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276" w14:textId="6295210E" w:rsidR="00D717DE" w:rsidRDefault="00FC76E7" w:rsidP="007F0328">
      <w:pPr>
        <w:jc w:val="center"/>
      </w:pPr>
      <w:r>
        <w:t xml:space="preserve">CPD March </w:t>
      </w:r>
      <w:r w:rsidR="00AF5964">
        <w:t xml:space="preserve">2023: </w:t>
      </w:r>
      <w:r>
        <w:t>Carbimazole</w:t>
      </w:r>
    </w:p>
    <w:p w14:paraId="4F2B6FBD" w14:textId="349024AF" w:rsidR="00D717DE" w:rsidRDefault="00D717DE">
      <w:pP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18DC0B18" w14:textId="58455E66" w:rsidR="00877BDE" w:rsidRDefault="00877BDE">
      <w:pP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</w:p>
    <w:p w14:paraId="1696D1A0" w14:textId="77777777" w:rsidR="00471D31" w:rsidRDefault="00471D31" w:rsidP="00471D31">
      <w:pPr>
        <w:rPr>
          <w:rStyle w:val="Hyperlink"/>
          <w:rFonts w:ascii="inherit" w:hAnsi="inherit"/>
          <w:u w:val="none"/>
          <w:bdr w:val="single" w:sz="2" w:space="0" w:color="000000" w:frame="1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begin"/>
      </w:r>
      <w:r>
        <w:rPr>
          <w:rFonts w:ascii="-webkit-standard" w:hAnsi="-webkit-standard"/>
          <w:color w:val="000000"/>
          <w:sz w:val="23"/>
          <w:szCs w:val="23"/>
        </w:rPr>
        <w:instrText xml:space="preserve"> HYPERLINK "https://twitter.com/reesprescribe" </w:instrText>
      </w:r>
      <w:r>
        <w:rPr>
          <w:rFonts w:ascii="-webkit-standard" w:hAnsi="-webkit-standard"/>
          <w:color w:val="000000"/>
          <w:sz w:val="23"/>
          <w:szCs w:val="23"/>
        </w:rPr>
        <w:fldChar w:fldCharType="separate"/>
      </w:r>
    </w:p>
    <w:p w14:paraId="32F49AC0" w14:textId="2AF6DF72" w:rsidR="00471D31" w:rsidRDefault="00471D31" w:rsidP="00471D31">
      <w:pPr>
        <w:shd w:val="clear" w:color="auto" w:fill="FFFFFF"/>
      </w:pP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fldChar w:fldCharType="begin"/>
      </w: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instrText xml:space="preserve"> INCLUDEPICTURE "/Users/sharonorme/Library/Group Containers/UBF8T346G9.ms/WebArchiveCopyPasteTempFiles/com.microsoft.Word/eAE3suwB_x96.jpg" \* MERGEFORMATINET </w:instrText>
      </w: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fldChar w:fldCharType="separate"/>
      </w:r>
      <w:r>
        <w:rPr>
          <w:rFonts w:ascii="inherit" w:hAnsi="inherit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 wp14:anchorId="3A5570F8" wp14:editId="6C0F8890">
            <wp:extent cx="1219200" cy="1219200"/>
            <wp:effectExtent l="0" t="0" r="0" b="0"/>
            <wp:docPr id="6" name="Picture 6" descr="A person smiling for the camera&#10;&#10;Description automatically generated with medium confiden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smiling for the camera&#10;&#10;Description automatically generated with medium confiden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000FF"/>
          <w:sz w:val="23"/>
          <w:szCs w:val="23"/>
          <w:bdr w:val="single" w:sz="2" w:space="0" w:color="000000" w:frame="1"/>
        </w:rPr>
        <w:fldChar w:fldCharType="end"/>
      </w:r>
    </w:p>
    <w:p w14:paraId="6CE1975B" w14:textId="77777777" w:rsidR="00471D31" w:rsidRDefault="00471D31" w:rsidP="00471D31">
      <w:pPr>
        <w:rPr>
          <w:rFonts w:ascii="-webkit-standard" w:hAnsi="-webkit-standard"/>
          <w:color w:val="000000"/>
          <w:sz w:val="23"/>
          <w:szCs w:val="23"/>
        </w:rPr>
      </w:pPr>
      <w:r>
        <w:rPr>
          <w:rFonts w:ascii="-webkit-standard" w:hAnsi="-webkit-standard"/>
          <w:color w:val="000000"/>
          <w:sz w:val="23"/>
          <w:szCs w:val="23"/>
        </w:rPr>
        <w:fldChar w:fldCharType="end"/>
      </w:r>
    </w:p>
    <w:p w14:paraId="626FAE82" w14:textId="5EBE36D2" w:rsidR="00877BDE" w:rsidRDefault="00877BDE">
      <w:pPr>
        <w:rPr>
          <w:rFonts w:ascii="-webkit-standard" w:hAnsi="-webkit-standard"/>
          <w:color w:val="000000"/>
          <w:sz w:val="23"/>
          <w:szCs w:val="23"/>
        </w:rPr>
      </w:pPr>
    </w:p>
    <w:p w14:paraId="37B128BD" w14:textId="573E74BB" w:rsidR="00471D31" w:rsidRDefault="00471D31" w:rsidP="00471D31">
      <w:pPr>
        <w:rPr>
          <w:rFonts w:cstheme="minorHAnsi"/>
        </w:rPr>
      </w:pPr>
      <w:r>
        <w:rPr>
          <w:rFonts w:cstheme="minorHAnsi"/>
        </w:rPr>
        <w:t xml:space="preserve">Day 1 </w:t>
      </w:r>
      <w:r w:rsidR="00F81975">
        <w:rPr>
          <w:rFonts w:cstheme="minorHAnsi"/>
        </w:rPr>
        <w:t>Sulphur</w:t>
      </w:r>
      <w:r>
        <w:rPr>
          <w:rFonts w:cstheme="minorHAnsi"/>
        </w:rPr>
        <w:t xml:space="preserve">-containing compounds were found to be thyroid-toxic in the 1940s </w:t>
      </w:r>
      <w:r w:rsidR="00F16894">
        <w:rPr>
          <w:rFonts w:cstheme="minorHAnsi"/>
        </w:rPr>
        <w:t>which led to</w:t>
      </w:r>
      <w:r>
        <w:rPr>
          <w:rFonts w:cstheme="minorHAnsi"/>
        </w:rPr>
        <w:t xml:space="preserve"> propylthiouracil use. A 2</w:t>
      </w:r>
      <w:r w:rsidRPr="00124F35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thiouracil analogue </w:t>
      </w:r>
      <w:r w:rsidR="00F16894">
        <w:rPr>
          <w:rFonts w:cstheme="minorHAnsi"/>
        </w:rPr>
        <w:t>‘</w:t>
      </w:r>
      <w:r>
        <w:rPr>
          <w:rFonts w:cstheme="minorHAnsi"/>
        </w:rPr>
        <w:t>methimazole</w:t>
      </w:r>
      <w:r w:rsidR="00F16894">
        <w:rPr>
          <w:rFonts w:cstheme="minorHAnsi"/>
        </w:rPr>
        <w:t>’</w:t>
      </w:r>
      <w:r>
        <w:rPr>
          <w:rFonts w:cstheme="minorHAnsi"/>
        </w:rPr>
        <w:t xml:space="preserve"> was found &amp; its prodrug #carbimazole was licensed </w:t>
      </w:r>
      <w:r w:rsidR="00F16894">
        <w:rPr>
          <w:rFonts w:cstheme="minorHAnsi"/>
        </w:rPr>
        <w:t xml:space="preserve">in </w:t>
      </w:r>
      <w:r>
        <w:rPr>
          <w:rFonts w:cstheme="minorHAnsi"/>
        </w:rPr>
        <w:t>1953, as believed less toxic (not so)</w:t>
      </w:r>
    </w:p>
    <w:p w14:paraId="2274BB78" w14:textId="77777777" w:rsidR="00471D31" w:rsidRDefault="00471D31" w:rsidP="00471D31">
      <w:pPr>
        <w:rPr>
          <w:rFonts w:cstheme="minorHAnsi"/>
        </w:rPr>
      </w:pPr>
    </w:p>
    <w:p w14:paraId="27B1E51C" w14:textId="2DD14BFC" w:rsidR="00471D31" w:rsidRPr="00F16894" w:rsidRDefault="00471D31" w:rsidP="00471D31">
      <w:pPr>
        <w:rPr>
          <w:rFonts w:cstheme="minorHAnsi"/>
          <w:color w:val="000000"/>
          <w:shd w:val="clear" w:color="auto" w:fill="FFFFFF"/>
        </w:rPr>
      </w:pPr>
      <w:r w:rsidRPr="00F16894">
        <w:rPr>
          <w:rFonts w:cstheme="minorHAnsi"/>
        </w:rPr>
        <w:t>Day 2: #carbimazole</w:t>
      </w:r>
      <w:r w:rsidR="00F16894" w:rsidRPr="00F16894">
        <w:rPr>
          <w:rFonts w:cstheme="minorHAnsi"/>
        </w:rPr>
        <w:t xml:space="preserve"> is</w:t>
      </w:r>
      <w:r w:rsidRPr="00F16894">
        <w:rPr>
          <w:rFonts w:cstheme="minorHAnsi"/>
        </w:rPr>
        <w:t xml:space="preserve"> used</w:t>
      </w:r>
      <w:r w:rsidR="00F16894" w:rsidRPr="00F16894">
        <w:rPr>
          <w:rFonts w:cstheme="minorHAnsi"/>
        </w:rPr>
        <w:t xml:space="preserve"> for</w:t>
      </w:r>
      <w:r w:rsidRPr="00F16894">
        <w:rPr>
          <w:rFonts w:cstheme="minorHAnsi"/>
        </w:rPr>
        <w:t xml:space="preserve"> hyperthyroidism for all ages. Adult start dose 20-60mg daily (divide) &amp; child dose re age/weight; all regimens based on time to euthyroid, then </w:t>
      </w:r>
      <w:r w:rsidR="00F16894" w:rsidRPr="00F16894">
        <w:rPr>
          <w:rFonts w:cstheme="minorHAnsi"/>
        </w:rPr>
        <w:t xml:space="preserve">reduce </w:t>
      </w:r>
      <w:r w:rsidRPr="00F16894">
        <w:rPr>
          <w:rFonts w:cstheme="minorHAnsi"/>
        </w:rPr>
        <w:t xml:space="preserve">to maintenance dose. </w:t>
      </w:r>
      <w:r w:rsidR="00F16894" w:rsidRPr="00F16894">
        <w:rPr>
          <w:rFonts w:cstheme="minorHAnsi"/>
        </w:rPr>
        <w:t>A</w:t>
      </w:r>
      <w:r w:rsidRPr="00F16894">
        <w:rPr>
          <w:rFonts w:cstheme="minorHAnsi"/>
        </w:rPr>
        <w:t xml:space="preserve">lso used for </w:t>
      </w:r>
      <w:r w:rsidR="00F16894">
        <w:rPr>
          <w:rFonts w:cstheme="minorHAnsi"/>
        </w:rPr>
        <w:t>the ‘</w:t>
      </w:r>
      <w:r w:rsidRPr="00F16894">
        <w:rPr>
          <w:rFonts w:cstheme="minorHAnsi"/>
        </w:rPr>
        <w:t>b</w:t>
      </w:r>
      <w:r w:rsidRPr="00F16894">
        <w:rPr>
          <w:rFonts w:cstheme="minorHAnsi"/>
          <w:color w:val="000000"/>
          <w:shd w:val="clear" w:color="auto" w:fill="FFFFFF"/>
        </w:rPr>
        <w:t>locking-replacement</w:t>
      </w:r>
      <w:r w:rsidR="00F16894">
        <w:rPr>
          <w:rFonts w:cstheme="minorHAnsi"/>
          <w:color w:val="000000"/>
          <w:shd w:val="clear" w:color="auto" w:fill="FFFFFF"/>
        </w:rPr>
        <w:t>’</w:t>
      </w:r>
      <w:r w:rsidRPr="00F16894">
        <w:rPr>
          <w:rFonts w:cstheme="minorHAnsi"/>
          <w:color w:val="000000"/>
          <w:shd w:val="clear" w:color="auto" w:fill="FFFFFF"/>
        </w:rPr>
        <w:t xml:space="preserve"> regimen </w:t>
      </w:r>
      <w:r w:rsidR="009439A9">
        <w:rPr>
          <w:rFonts w:cstheme="minorHAnsi"/>
          <w:color w:val="000000"/>
          <w:shd w:val="clear" w:color="auto" w:fill="FFFFFF"/>
        </w:rPr>
        <w:t xml:space="preserve">in </w:t>
      </w:r>
      <w:r w:rsidRPr="00F16894">
        <w:rPr>
          <w:rFonts w:cstheme="minorHAnsi"/>
          <w:color w:val="000000"/>
          <w:shd w:val="clear" w:color="auto" w:fill="FFFFFF"/>
        </w:rPr>
        <w:t>combin</w:t>
      </w:r>
      <w:r w:rsidR="009439A9">
        <w:rPr>
          <w:rFonts w:cstheme="minorHAnsi"/>
          <w:color w:val="000000"/>
          <w:shd w:val="clear" w:color="auto" w:fill="FFFFFF"/>
        </w:rPr>
        <w:t>ation</w:t>
      </w:r>
      <w:r w:rsidRPr="00F16894">
        <w:rPr>
          <w:rFonts w:cstheme="minorHAnsi"/>
          <w:color w:val="000000"/>
          <w:shd w:val="clear" w:color="auto" w:fill="FFFFFF"/>
        </w:rPr>
        <w:t xml:space="preserve"> for 6-18 months with levothyroxine to prevent </w:t>
      </w:r>
      <w:proofErr w:type="gramStart"/>
      <w:r w:rsidRPr="00F16894">
        <w:rPr>
          <w:rFonts w:cstheme="minorHAnsi"/>
          <w:color w:val="000000"/>
          <w:shd w:val="clear" w:color="auto" w:fill="FFFFFF"/>
        </w:rPr>
        <w:t>hypothyroidism</w:t>
      </w:r>
      <w:proofErr w:type="gramEnd"/>
      <w:r w:rsidRPr="00F16894">
        <w:rPr>
          <w:rFonts w:cstheme="minorHAnsi"/>
          <w:color w:val="000000"/>
          <w:shd w:val="clear" w:color="auto" w:fill="FFFFFF"/>
        </w:rPr>
        <w:t xml:space="preserve"> </w:t>
      </w:r>
    </w:p>
    <w:p w14:paraId="6EAF2841" w14:textId="77777777" w:rsidR="00471D31" w:rsidRDefault="00471D31" w:rsidP="00471D3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14:paraId="50A83196" w14:textId="4F978583" w:rsidR="00471D31" w:rsidRDefault="00471D31" w:rsidP="00471D31">
      <w:pPr>
        <w:rPr>
          <w:rFonts w:cstheme="minorHAnsi"/>
        </w:rPr>
      </w:pPr>
      <w:r>
        <w:rPr>
          <w:rFonts w:cstheme="minorHAnsi"/>
        </w:rPr>
        <w:t>Day 3: Oral absor</w:t>
      </w:r>
      <w:r w:rsidR="00AA48E5">
        <w:rPr>
          <w:rFonts w:cstheme="minorHAnsi"/>
        </w:rPr>
        <w:t>pt</w:t>
      </w:r>
      <w:r w:rsidR="00273DE9">
        <w:rPr>
          <w:rFonts w:cstheme="minorHAnsi"/>
        </w:rPr>
        <w:t>ion</w:t>
      </w:r>
      <w:r>
        <w:rPr>
          <w:rFonts w:cstheme="minorHAnsi"/>
        </w:rPr>
        <w:t xml:space="preserve"> unaffected by food</w:t>
      </w:r>
      <w:r w:rsidR="00273DE9">
        <w:rPr>
          <w:rFonts w:cstheme="minorHAnsi"/>
        </w:rPr>
        <w:t>;</w:t>
      </w:r>
      <w:r>
        <w:rPr>
          <w:rFonts w:cstheme="minorHAnsi"/>
        </w:rPr>
        <w:t xml:space="preserve"> metabolite </w:t>
      </w:r>
      <w:proofErr w:type="spellStart"/>
      <w:r>
        <w:rPr>
          <w:rFonts w:cstheme="minorHAnsi"/>
        </w:rPr>
        <w:t>cmax</w:t>
      </w:r>
      <w:proofErr w:type="spellEnd"/>
      <w:r>
        <w:rPr>
          <w:rFonts w:cstheme="minorHAnsi"/>
        </w:rPr>
        <w:t xml:space="preserve"> 1-2 hours. Low </w:t>
      </w:r>
      <w:proofErr w:type="spellStart"/>
      <w:r>
        <w:rPr>
          <w:rFonts w:cstheme="minorHAnsi"/>
        </w:rPr>
        <w:t>Vd</w:t>
      </w:r>
      <w:proofErr w:type="spellEnd"/>
      <w:r>
        <w:rPr>
          <w:rFonts w:cstheme="minorHAnsi"/>
        </w:rPr>
        <w:t xml:space="preserve"> </w:t>
      </w:r>
      <w:r w:rsidR="00273DE9">
        <w:rPr>
          <w:rFonts w:cstheme="minorHAnsi"/>
        </w:rPr>
        <w:t xml:space="preserve">as </w:t>
      </w:r>
      <w:r>
        <w:rPr>
          <w:rFonts w:cstheme="minorHAnsi"/>
        </w:rPr>
        <w:t xml:space="preserve">concentrates </w:t>
      </w:r>
      <w:r w:rsidR="00273DE9">
        <w:rPr>
          <w:rFonts w:cstheme="minorHAnsi"/>
        </w:rPr>
        <w:t xml:space="preserve">in </w:t>
      </w:r>
      <w:r>
        <w:rPr>
          <w:rFonts w:cstheme="minorHAnsi"/>
        </w:rPr>
        <w:t xml:space="preserve">thyroid gland. Crosses placenta &amp; present </w:t>
      </w:r>
      <w:r w:rsidR="00273DE9">
        <w:rPr>
          <w:rFonts w:cstheme="minorHAnsi"/>
        </w:rPr>
        <w:t xml:space="preserve">in </w:t>
      </w:r>
      <w:r>
        <w:rPr>
          <w:rFonts w:cstheme="minorHAnsi"/>
        </w:rPr>
        <w:t>breast milk. 10% ent</w:t>
      </w:r>
      <w:r w:rsidR="00273DE9">
        <w:rPr>
          <w:rFonts w:cstheme="minorHAnsi"/>
        </w:rPr>
        <w:t>ero</w:t>
      </w:r>
      <w:r>
        <w:rPr>
          <w:rFonts w:cstheme="minorHAnsi"/>
        </w:rPr>
        <w:t>-hep</w:t>
      </w:r>
      <w:r w:rsidR="00273DE9">
        <w:rPr>
          <w:rFonts w:cstheme="minorHAnsi"/>
        </w:rPr>
        <w:t>atic</w:t>
      </w:r>
      <w:r>
        <w:rPr>
          <w:rFonts w:cstheme="minorHAnsi"/>
        </w:rPr>
        <w:t xml:space="preserve"> recycling &amp; </w:t>
      </w:r>
      <w:r w:rsidR="00273DE9">
        <w:rPr>
          <w:rFonts w:cstheme="minorHAnsi"/>
        </w:rPr>
        <w:t>contraindicated</w:t>
      </w:r>
      <w:r>
        <w:rPr>
          <w:rFonts w:cstheme="minorHAnsi"/>
        </w:rPr>
        <w:t xml:space="preserve"> if severe hep</w:t>
      </w:r>
      <w:r w:rsidR="00273DE9">
        <w:rPr>
          <w:rFonts w:cstheme="minorHAnsi"/>
        </w:rPr>
        <w:t>atic</w:t>
      </w:r>
      <w:r>
        <w:rPr>
          <w:rFonts w:cstheme="minorHAnsi"/>
        </w:rPr>
        <w:t xml:space="preserve"> impairm</w:t>
      </w:r>
      <w:r w:rsidR="00273DE9">
        <w:rPr>
          <w:rFonts w:cstheme="minorHAnsi"/>
        </w:rPr>
        <w:t>ent</w:t>
      </w:r>
      <w:r>
        <w:rPr>
          <w:rFonts w:cstheme="minorHAnsi"/>
        </w:rPr>
        <w:t>. T½ 5-6 hrs (prolonged in hyperthyr</w:t>
      </w:r>
      <w:r w:rsidR="00273DE9">
        <w:rPr>
          <w:rFonts w:cstheme="minorHAnsi"/>
        </w:rPr>
        <w:t>oidism</w:t>
      </w:r>
      <w:r>
        <w:rPr>
          <w:rFonts w:cstheme="minorHAnsi"/>
        </w:rPr>
        <w:t>). Renal excretion ~ 90% as mostly unchanged drug</w:t>
      </w:r>
    </w:p>
    <w:p w14:paraId="5F831797" w14:textId="77777777" w:rsidR="00471D31" w:rsidRDefault="00471D31" w:rsidP="00471D31">
      <w:pPr>
        <w:rPr>
          <w:rFonts w:cstheme="minorHAnsi"/>
        </w:rPr>
      </w:pPr>
    </w:p>
    <w:p w14:paraId="432CDC5D" w14:textId="208FF8FA" w:rsidR="00471D31" w:rsidRDefault="00471D31" w:rsidP="00471D31">
      <w:pPr>
        <w:rPr>
          <w:rFonts w:cstheme="minorHAnsi"/>
        </w:rPr>
      </w:pPr>
      <w:r>
        <w:rPr>
          <w:rFonts w:cstheme="minorHAnsi"/>
        </w:rPr>
        <w:t xml:space="preserve">Day 4: </w:t>
      </w:r>
      <w:r w:rsidR="00273DE9">
        <w:rPr>
          <w:rFonts w:cstheme="minorHAnsi"/>
        </w:rPr>
        <w:t xml:space="preserve">The </w:t>
      </w:r>
      <w:r>
        <w:rPr>
          <w:rFonts w:cstheme="minorHAnsi"/>
        </w:rPr>
        <w:t xml:space="preserve">full MOA for #carbimazole is not fully understood; </w:t>
      </w:r>
      <w:r w:rsidR="00273DE9">
        <w:rPr>
          <w:rFonts w:cstheme="minorHAnsi"/>
        </w:rPr>
        <w:t xml:space="preserve">there is </w:t>
      </w:r>
      <w:r w:rsidR="00953068">
        <w:rPr>
          <w:rFonts w:cstheme="minorHAnsi"/>
        </w:rPr>
        <w:t>reduced</w:t>
      </w:r>
      <w:r w:rsidR="00273DE9">
        <w:rPr>
          <w:rFonts w:cstheme="minorHAnsi"/>
        </w:rPr>
        <w:t xml:space="preserve"> </w:t>
      </w:r>
      <w:r>
        <w:rPr>
          <w:rFonts w:cstheme="minorHAnsi"/>
        </w:rPr>
        <w:t xml:space="preserve">uptake of iodine in thyroid </w:t>
      </w:r>
      <w:r w:rsidR="00273DE9">
        <w:rPr>
          <w:rFonts w:cstheme="minorHAnsi"/>
        </w:rPr>
        <w:t xml:space="preserve">gland </w:t>
      </w:r>
      <w:r>
        <w:rPr>
          <w:rFonts w:cstheme="minorHAnsi"/>
        </w:rPr>
        <w:t xml:space="preserve">&amp; </w:t>
      </w:r>
      <w:r w:rsidR="00273DE9">
        <w:rPr>
          <w:rFonts w:cstheme="minorHAnsi"/>
        </w:rPr>
        <w:t xml:space="preserve">it </w:t>
      </w:r>
      <w:r w:rsidR="00DD7E9A">
        <w:rPr>
          <w:rFonts w:cstheme="minorHAnsi"/>
        </w:rPr>
        <w:t xml:space="preserve">also </w:t>
      </w:r>
      <w:r>
        <w:rPr>
          <w:rFonts w:cstheme="minorHAnsi"/>
        </w:rPr>
        <w:t xml:space="preserve">opposes iodination by inhibition of thyroid peroxidases; </w:t>
      </w:r>
      <w:r w:rsidR="00273DE9">
        <w:rPr>
          <w:rFonts w:cstheme="minorHAnsi"/>
        </w:rPr>
        <w:t xml:space="preserve">these </w:t>
      </w:r>
      <w:r>
        <w:rPr>
          <w:rFonts w:cstheme="minorHAnsi"/>
        </w:rPr>
        <w:t xml:space="preserve">actions </w:t>
      </w:r>
      <w:r w:rsidR="00273DE9">
        <w:rPr>
          <w:rFonts w:cstheme="minorHAnsi"/>
        </w:rPr>
        <w:t>lead to</w:t>
      </w:r>
      <w:r>
        <w:rPr>
          <w:rFonts w:cstheme="minorHAnsi"/>
        </w:rPr>
        <w:t xml:space="preserve"> thyroid suppression &amp; </w:t>
      </w:r>
      <w:r w:rsidR="00E45366">
        <w:rPr>
          <w:rFonts w:cstheme="minorHAnsi"/>
        </w:rPr>
        <w:t>reduced</w:t>
      </w:r>
      <w:r>
        <w:rPr>
          <w:rFonts w:cstheme="minorHAnsi"/>
        </w:rPr>
        <w:t xml:space="preserve"> thyroxine synthesis. Symptoms can take a few weeks to </w:t>
      </w:r>
      <w:proofErr w:type="gramStart"/>
      <w:r>
        <w:rPr>
          <w:rFonts w:cstheme="minorHAnsi"/>
        </w:rPr>
        <w:t>abate</w:t>
      </w:r>
      <w:proofErr w:type="gramEnd"/>
    </w:p>
    <w:p w14:paraId="2B0EB3D4" w14:textId="77777777" w:rsidR="00471D31" w:rsidRDefault="00471D31" w:rsidP="00471D31">
      <w:pPr>
        <w:rPr>
          <w:rFonts w:cstheme="minorHAnsi"/>
        </w:rPr>
      </w:pPr>
    </w:p>
    <w:p w14:paraId="6E158FE6" w14:textId="43460175" w:rsidR="00471D31" w:rsidRDefault="00471D31" w:rsidP="00471D31">
      <w:pPr>
        <w:rPr>
          <w:rFonts w:cstheme="minorHAnsi"/>
        </w:rPr>
      </w:pPr>
      <w:r>
        <w:rPr>
          <w:rFonts w:cstheme="minorHAnsi"/>
        </w:rPr>
        <w:t>Day 5: Poor frequency data for ADEs. Common incl</w:t>
      </w:r>
      <w:r w:rsidR="00273DE9">
        <w:rPr>
          <w:rFonts w:cstheme="minorHAnsi"/>
        </w:rPr>
        <w:t>ude</w:t>
      </w:r>
      <w:r>
        <w:rPr>
          <w:rFonts w:cstheme="minorHAnsi"/>
        </w:rPr>
        <w:t xml:space="preserve"> nausea, headache, dizziness. Rare incl</w:t>
      </w:r>
      <w:r w:rsidR="00273DE9">
        <w:rPr>
          <w:rFonts w:cstheme="minorHAnsi"/>
        </w:rPr>
        <w:t>ude</w:t>
      </w:r>
      <w:r>
        <w:rPr>
          <w:rFonts w:cstheme="minorHAnsi"/>
        </w:rPr>
        <w:t xml:space="preserve"> agranulocytosis.  </w:t>
      </w:r>
      <w:r w:rsidR="00273DE9">
        <w:rPr>
          <w:rFonts w:cstheme="minorHAnsi"/>
        </w:rPr>
        <w:t>Bone marrow suppression (</w:t>
      </w:r>
      <w:r>
        <w:rPr>
          <w:rFonts w:cstheme="minorHAnsi"/>
        </w:rPr>
        <w:t>BMS</w:t>
      </w:r>
      <w:r w:rsidR="00273DE9">
        <w:rPr>
          <w:rFonts w:cstheme="minorHAnsi"/>
        </w:rPr>
        <w:t>)</w:t>
      </w:r>
      <w:r>
        <w:rPr>
          <w:rFonts w:cstheme="minorHAnsi"/>
        </w:rPr>
        <w:t xml:space="preserve"> &amp; blood disorders can be fatal; pre-existing signif</w:t>
      </w:r>
      <w:r w:rsidR="00273DE9">
        <w:rPr>
          <w:rFonts w:cstheme="minorHAnsi"/>
        </w:rPr>
        <w:t xml:space="preserve">icant </w:t>
      </w:r>
      <w:r>
        <w:rPr>
          <w:rFonts w:cstheme="minorHAnsi"/>
        </w:rPr>
        <w:t>haem</w:t>
      </w:r>
      <w:r w:rsidR="00273DE9">
        <w:rPr>
          <w:rFonts w:cstheme="minorHAnsi"/>
        </w:rPr>
        <w:t>atological</w:t>
      </w:r>
      <w:r>
        <w:rPr>
          <w:rFonts w:cstheme="minorHAnsi"/>
        </w:rPr>
        <w:t xml:space="preserve"> conditions preclude use. Advi</w:t>
      </w:r>
      <w:r w:rsidR="00273DE9">
        <w:rPr>
          <w:rFonts w:cstheme="minorHAnsi"/>
        </w:rPr>
        <w:t>s</w:t>
      </w:r>
      <w:r>
        <w:rPr>
          <w:rFonts w:cstheme="minorHAnsi"/>
        </w:rPr>
        <w:t xml:space="preserve">e </w:t>
      </w:r>
      <w:proofErr w:type="spellStart"/>
      <w:r>
        <w:rPr>
          <w:rFonts w:cstheme="minorHAnsi"/>
        </w:rPr>
        <w:t>re signs</w:t>
      </w:r>
      <w:proofErr w:type="spellEnd"/>
      <w:r>
        <w:rPr>
          <w:rFonts w:cstheme="minorHAnsi"/>
        </w:rPr>
        <w:t xml:space="preserve"> of BMS requiring urgent attention </w:t>
      </w:r>
      <w:proofErr w:type="spellStart"/>
      <w:r>
        <w:rPr>
          <w:rFonts w:cstheme="minorHAnsi"/>
        </w:rPr>
        <w:t>e.g</w:t>
      </w:r>
      <w:proofErr w:type="spellEnd"/>
      <w:r>
        <w:rPr>
          <w:rFonts w:cstheme="minorHAnsi"/>
        </w:rPr>
        <w:t xml:space="preserve"> fever, bruising. Note #carbimazole can worsen goitre (NOT exhaustive)</w:t>
      </w:r>
    </w:p>
    <w:p w14:paraId="4C3E5A1F" w14:textId="77777777" w:rsidR="00471D31" w:rsidRDefault="00471D31" w:rsidP="00471D31">
      <w:pPr>
        <w:rPr>
          <w:rFonts w:cstheme="minorHAnsi"/>
        </w:rPr>
      </w:pPr>
    </w:p>
    <w:p w14:paraId="0F1442F0" w14:textId="5153EFBF" w:rsidR="00471D31" w:rsidRDefault="00471D31" w:rsidP="00471D31">
      <w:pPr>
        <w:rPr>
          <w:rFonts w:cstheme="minorHAnsi"/>
        </w:rPr>
      </w:pPr>
      <w:r>
        <w:rPr>
          <w:rFonts w:cstheme="minorHAnsi"/>
        </w:rPr>
        <w:t xml:space="preserve">Day 6: #carbimazole was licensed pre-vigilance data. No </w:t>
      </w:r>
      <w:r w:rsidR="00273DE9">
        <w:rPr>
          <w:rFonts w:cstheme="minorHAnsi"/>
        </w:rPr>
        <w:t>drug-drug interaction</w:t>
      </w:r>
      <w:r>
        <w:rPr>
          <w:rFonts w:cstheme="minorHAnsi"/>
        </w:rPr>
        <w:t xml:space="preserve"> denoted </w:t>
      </w:r>
      <w:r w:rsidR="00273DE9">
        <w:rPr>
          <w:rFonts w:cstheme="minorHAnsi"/>
        </w:rPr>
        <w:t xml:space="preserve">as </w:t>
      </w:r>
      <w:r>
        <w:rPr>
          <w:rFonts w:cstheme="minorHAnsi"/>
        </w:rPr>
        <w:t xml:space="preserve">‘severe’ in BNF. As vitamin K antagonist </w:t>
      </w:r>
      <w:r w:rsidR="00E45366">
        <w:rPr>
          <w:rFonts w:cstheme="minorHAnsi"/>
        </w:rPr>
        <w:t xml:space="preserve">it </w:t>
      </w:r>
      <w:r>
        <w:rPr>
          <w:rFonts w:cstheme="minorHAnsi"/>
        </w:rPr>
        <w:t xml:space="preserve">could </w:t>
      </w:r>
      <w:r w:rsidR="00E45366">
        <w:rPr>
          <w:rFonts w:cstheme="minorHAnsi"/>
        </w:rPr>
        <w:t>increase</w:t>
      </w:r>
      <w:r>
        <w:rPr>
          <w:rFonts w:cstheme="minorHAnsi"/>
        </w:rPr>
        <w:t xml:space="preserve"> anti-coagulation (monitor); slowing kinetic processes could alter drug levels, so </w:t>
      </w:r>
      <w:r w:rsidR="00E45366">
        <w:rPr>
          <w:rFonts w:cstheme="minorHAnsi"/>
        </w:rPr>
        <w:t xml:space="preserve">increased </w:t>
      </w:r>
      <w:r>
        <w:rPr>
          <w:rFonts w:cstheme="minorHAnsi"/>
        </w:rPr>
        <w:t>lithium, digoxin, prednisolone levels (NOT exhaustive)</w:t>
      </w:r>
    </w:p>
    <w:p w14:paraId="1758A557" w14:textId="77777777" w:rsidR="00471D31" w:rsidRDefault="00471D31" w:rsidP="00471D31">
      <w:pPr>
        <w:rPr>
          <w:rFonts w:cstheme="minorHAnsi"/>
        </w:rPr>
      </w:pPr>
    </w:p>
    <w:p w14:paraId="3ECBBE44" w14:textId="77777777" w:rsidR="00471D31" w:rsidRDefault="00471D31" w:rsidP="00471D31">
      <w:pPr>
        <w:rPr>
          <w:rFonts w:cstheme="minorHAnsi"/>
        </w:rPr>
      </w:pPr>
    </w:p>
    <w:p w14:paraId="4249F214" w14:textId="0A3108E9" w:rsidR="00471D31" w:rsidRDefault="00471D31" w:rsidP="00471D31">
      <w:pPr>
        <w:rPr>
          <w:rFonts w:cstheme="minorHAnsi"/>
        </w:rPr>
      </w:pPr>
      <w:r>
        <w:rPr>
          <w:rFonts w:cstheme="minorHAnsi"/>
        </w:rPr>
        <w:t>Day 7: Propylthiouracil is 1</w:t>
      </w:r>
      <w:r w:rsidRPr="00C2115F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line in USA, as less placental transfer. #carbimazole not 1</w:t>
      </w:r>
      <w:r w:rsidRPr="00C2115F">
        <w:rPr>
          <w:rFonts w:cstheme="minorHAnsi"/>
          <w:vertAlign w:val="superscript"/>
        </w:rPr>
        <w:t>st</w:t>
      </w:r>
      <w:r>
        <w:rPr>
          <w:rFonts w:cstheme="minorHAnsi"/>
        </w:rPr>
        <w:t>-line in UK for pregnancy as potential for foetal harm, esp</w:t>
      </w:r>
      <w:r w:rsidR="00E45366">
        <w:rPr>
          <w:rFonts w:cstheme="minorHAnsi"/>
        </w:rPr>
        <w:t>ecially</w:t>
      </w:r>
      <w:r>
        <w:rPr>
          <w:rFonts w:cstheme="minorHAnsi"/>
        </w:rPr>
        <w:t xml:space="preserve"> during 1</w:t>
      </w:r>
      <w:r w:rsidRPr="00C84614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trimester * Effective contraception advised where child-bearing potential</w:t>
      </w:r>
      <w:r w:rsidR="00E45366">
        <w:rPr>
          <w:rFonts w:cstheme="minorHAnsi"/>
        </w:rPr>
        <w:t xml:space="preserve">. The </w:t>
      </w:r>
      <w:r>
        <w:rPr>
          <w:rFonts w:cstheme="minorHAnsi"/>
        </w:rPr>
        <w:t xml:space="preserve">SPC was altered 2018 following EU </w:t>
      </w:r>
      <w:r>
        <w:rPr>
          <w:rFonts w:cstheme="minorHAnsi"/>
        </w:rPr>
        <w:lastRenderedPageBreak/>
        <w:t>safety recommendations, but acknowledges evidence is ‘based on human experience from epidemiological studies &amp; spontaneous reporting’.</w:t>
      </w:r>
    </w:p>
    <w:p w14:paraId="162F8A9E" w14:textId="3628F0C0" w:rsidR="006439C9" w:rsidRDefault="006439C9" w:rsidP="00471D31">
      <w:pPr>
        <w:rPr>
          <w:rFonts w:cstheme="minorHAnsi"/>
        </w:rPr>
      </w:pPr>
    </w:p>
    <w:p w14:paraId="5BA8B570" w14:textId="724572A9" w:rsidR="0019681F" w:rsidRDefault="0019681F" w:rsidP="00471D31">
      <w:pPr>
        <w:rPr>
          <w:rFonts w:cstheme="minorHAnsi"/>
        </w:rPr>
      </w:pPr>
    </w:p>
    <w:p w14:paraId="6D4CA997" w14:textId="19FE8AA1" w:rsidR="0019681F" w:rsidRDefault="0019681F" w:rsidP="00471D31">
      <w:pPr>
        <w:rPr>
          <w:rFonts w:cstheme="minorHAnsi"/>
        </w:rPr>
      </w:pPr>
      <w:r>
        <w:rPr>
          <w:rFonts w:cstheme="minorHAnsi"/>
        </w:rPr>
        <w:t>CPD</w:t>
      </w:r>
    </w:p>
    <w:p w14:paraId="5BCB8FA7" w14:textId="2B52DE60" w:rsidR="006439C9" w:rsidRDefault="006439C9" w:rsidP="00471D31">
      <w:pPr>
        <w:rPr>
          <w:rFonts w:cstheme="minorHAnsi"/>
        </w:rPr>
      </w:pPr>
    </w:p>
    <w:p w14:paraId="2529C126" w14:textId="4DE39217" w:rsidR="006439C9" w:rsidRDefault="006439C9" w:rsidP="00471D31">
      <w:pPr>
        <w:rPr>
          <w:rFonts w:cstheme="minorHAnsi"/>
        </w:rPr>
      </w:pPr>
    </w:p>
    <w:p w14:paraId="74664655" w14:textId="77777777" w:rsidR="006439C9" w:rsidRDefault="006439C9" w:rsidP="006439C9">
      <w:pPr>
        <w:rPr>
          <w:rFonts w:cstheme="minorHAnsi"/>
        </w:rPr>
      </w:pPr>
      <w:r>
        <w:rPr>
          <w:rFonts w:cstheme="minorHAnsi"/>
        </w:rPr>
        <w:t xml:space="preserve">CPD: In addition to the tweets, read the BNF treatment summary on hyperthyroidism and the monograph for carbimazole, as well as the Summary of Product Characteristics for </w:t>
      </w:r>
      <w:proofErr w:type="gramStart"/>
      <w:r>
        <w:rPr>
          <w:rFonts w:cstheme="minorHAnsi"/>
        </w:rPr>
        <w:t>carbimazole</w:t>
      </w:r>
      <w:proofErr w:type="gramEnd"/>
    </w:p>
    <w:p w14:paraId="12A521CB" w14:textId="77777777" w:rsidR="006439C9" w:rsidRDefault="006439C9" w:rsidP="006439C9">
      <w:pPr>
        <w:rPr>
          <w:rFonts w:cstheme="minorHAnsi"/>
        </w:rPr>
      </w:pPr>
    </w:p>
    <w:p w14:paraId="640E2669" w14:textId="77777777" w:rsidR="006439C9" w:rsidRDefault="006439C9" w:rsidP="006439C9">
      <w:pPr>
        <w:rPr>
          <w:rFonts w:cstheme="minorHAnsi"/>
        </w:rPr>
      </w:pPr>
    </w:p>
    <w:p w14:paraId="0DE476CB" w14:textId="77777777" w:rsidR="006439C9" w:rsidRDefault="006439C9" w:rsidP="006439C9">
      <w:pPr>
        <w:rPr>
          <w:rFonts w:cstheme="minorHAnsi"/>
        </w:rPr>
      </w:pPr>
      <w:hyperlink r:id="rId7" w:history="1">
        <w:r w:rsidRPr="00B56BF2">
          <w:rPr>
            <w:rStyle w:val="Hyperlink"/>
            <w:rFonts w:cstheme="minorHAnsi"/>
          </w:rPr>
          <w:t>https://bnf.nice.org.uk/treatment-summaries/hyperthyroidism/</w:t>
        </w:r>
      </w:hyperlink>
    </w:p>
    <w:p w14:paraId="10AE0BC3" w14:textId="77777777" w:rsidR="006439C9" w:rsidRDefault="006439C9" w:rsidP="006439C9">
      <w:pPr>
        <w:rPr>
          <w:rFonts w:cstheme="minorHAnsi"/>
        </w:rPr>
      </w:pPr>
      <w:hyperlink r:id="rId8" w:history="1">
        <w:r w:rsidRPr="00B56BF2">
          <w:rPr>
            <w:rStyle w:val="Hyperlink"/>
            <w:rFonts w:cstheme="minorHAnsi"/>
          </w:rPr>
          <w:t>https://bnf.nice.org.uk/drugs/carbimazole/</w:t>
        </w:r>
      </w:hyperlink>
      <w:r>
        <w:rPr>
          <w:rFonts w:cstheme="minorHAnsi"/>
        </w:rPr>
        <w:t xml:space="preserve"> </w:t>
      </w:r>
    </w:p>
    <w:p w14:paraId="0005EC4B" w14:textId="77777777" w:rsidR="006439C9" w:rsidRDefault="006439C9" w:rsidP="006439C9">
      <w:pPr>
        <w:rPr>
          <w:rFonts w:cstheme="minorHAnsi"/>
        </w:rPr>
      </w:pPr>
      <w:hyperlink r:id="rId9" w:history="1">
        <w:r w:rsidRPr="00B56BF2">
          <w:rPr>
            <w:rStyle w:val="Hyperlink"/>
            <w:rFonts w:cstheme="minorHAnsi"/>
          </w:rPr>
          <w:t>https://www.medicines.org.uk/emc/product/4266/smpc</w:t>
        </w:r>
      </w:hyperlink>
      <w:r>
        <w:rPr>
          <w:rFonts w:cstheme="minorHAnsi"/>
        </w:rPr>
        <w:t xml:space="preserve"> </w:t>
      </w:r>
    </w:p>
    <w:p w14:paraId="7E46B26A" w14:textId="77777777" w:rsidR="006439C9" w:rsidRDefault="006439C9" w:rsidP="006439C9">
      <w:pPr>
        <w:rPr>
          <w:rFonts w:cstheme="minorHAnsi"/>
        </w:rPr>
      </w:pPr>
    </w:p>
    <w:p w14:paraId="79377D0C" w14:textId="77777777" w:rsidR="006439C9" w:rsidRDefault="006439C9" w:rsidP="006439C9">
      <w:pPr>
        <w:rPr>
          <w:rFonts w:cstheme="minorHAnsi"/>
        </w:rPr>
      </w:pPr>
    </w:p>
    <w:p w14:paraId="60C53CC1" w14:textId="77777777" w:rsidR="006439C9" w:rsidRDefault="006439C9" w:rsidP="006439C9">
      <w:pPr>
        <w:rPr>
          <w:rFonts w:cstheme="minorHAnsi"/>
        </w:rPr>
      </w:pPr>
    </w:p>
    <w:p w14:paraId="09B89AA6" w14:textId="77777777" w:rsidR="006439C9" w:rsidRDefault="006439C9" w:rsidP="006439C9">
      <w:pPr>
        <w:rPr>
          <w:rFonts w:cstheme="minorHAnsi"/>
        </w:rPr>
      </w:pPr>
    </w:p>
    <w:p w14:paraId="0A118050" w14:textId="5141F432" w:rsidR="006439C9" w:rsidRDefault="006439C9" w:rsidP="006439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Carbimazole was discovered as an anti-thyroid function drug in the </w:t>
      </w:r>
      <w:proofErr w:type="gramStart"/>
      <w:r>
        <w:rPr>
          <w:rFonts w:asciiTheme="minorHAnsi" w:hAnsiTheme="minorHAnsi" w:cstheme="minorHAnsi"/>
        </w:rPr>
        <w:t>19</w:t>
      </w:r>
      <w:r w:rsidR="00DD7E9A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0s</w:t>
      </w:r>
      <w:proofErr w:type="gramEnd"/>
    </w:p>
    <w:p w14:paraId="5C7444C4" w14:textId="77777777" w:rsidR="006439C9" w:rsidRDefault="006439C9" w:rsidP="006439C9">
      <w:pPr>
        <w:rPr>
          <w:rFonts w:cstheme="minorHAnsi"/>
        </w:rPr>
      </w:pPr>
    </w:p>
    <w:p w14:paraId="737F0CE2" w14:textId="6A41FEB3" w:rsidR="006439C9" w:rsidRDefault="006439C9" w:rsidP="006439C9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4ACF517" w14:textId="77777777" w:rsidR="00432263" w:rsidRDefault="00432263" w:rsidP="006439C9">
      <w:pPr>
        <w:rPr>
          <w:rFonts w:cstheme="minorHAnsi"/>
        </w:rPr>
      </w:pPr>
    </w:p>
    <w:p w14:paraId="6C1E39B4" w14:textId="77777777" w:rsidR="006439C9" w:rsidRDefault="006439C9" w:rsidP="006439C9">
      <w:pPr>
        <w:rPr>
          <w:rFonts w:cstheme="minorHAnsi"/>
        </w:rPr>
      </w:pPr>
    </w:p>
    <w:p w14:paraId="5E98951E" w14:textId="77777777" w:rsidR="006439C9" w:rsidRDefault="006439C9" w:rsidP="006439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Carbimazole is a </w:t>
      </w:r>
      <w:proofErr w:type="gramStart"/>
      <w:r>
        <w:rPr>
          <w:rFonts w:asciiTheme="minorHAnsi" w:hAnsiTheme="minorHAnsi" w:cstheme="minorHAnsi"/>
        </w:rPr>
        <w:t>prodrug</w:t>
      </w:r>
      <w:proofErr w:type="gramEnd"/>
    </w:p>
    <w:p w14:paraId="1E9D7AF0" w14:textId="77777777" w:rsidR="006439C9" w:rsidRDefault="006439C9" w:rsidP="006439C9">
      <w:pPr>
        <w:rPr>
          <w:rFonts w:cstheme="minorHAnsi"/>
        </w:rPr>
      </w:pPr>
    </w:p>
    <w:p w14:paraId="1A821744" w14:textId="00D4FF62" w:rsidR="006439C9" w:rsidRDefault="006439C9" w:rsidP="006439C9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BC34986" w14:textId="77777777" w:rsidR="006439C9" w:rsidRDefault="006439C9" w:rsidP="006439C9">
      <w:pPr>
        <w:rPr>
          <w:rFonts w:cstheme="minorHAnsi"/>
        </w:rPr>
      </w:pPr>
    </w:p>
    <w:p w14:paraId="5DE84789" w14:textId="77777777" w:rsidR="006439C9" w:rsidRDefault="006439C9" w:rsidP="006439C9">
      <w:pPr>
        <w:rPr>
          <w:rFonts w:cstheme="minorHAnsi"/>
        </w:rPr>
      </w:pPr>
    </w:p>
    <w:p w14:paraId="330D32E7" w14:textId="77777777" w:rsidR="006439C9" w:rsidRDefault="006439C9" w:rsidP="006439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Carbimazole is not first-line in </w:t>
      </w:r>
      <w:proofErr w:type="gramStart"/>
      <w:r>
        <w:rPr>
          <w:rFonts w:asciiTheme="minorHAnsi" w:hAnsiTheme="minorHAnsi" w:cstheme="minorHAnsi"/>
        </w:rPr>
        <w:t>pregnancy</w:t>
      </w:r>
      <w:proofErr w:type="gramEnd"/>
    </w:p>
    <w:p w14:paraId="1C66A37C" w14:textId="77777777" w:rsidR="006439C9" w:rsidRDefault="006439C9" w:rsidP="006439C9">
      <w:pPr>
        <w:rPr>
          <w:rFonts w:cstheme="minorHAnsi"/>
        </w:rPr>
      </w:pPr>
    </w:p>
    <w:p w14:paraId="289A7E2D" w14:textId="06560ABA" w:rsidR="006439C9" w:rsidRDefault="006439C9" w:rsidP="006439C9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9E74BAE" w14:textId="77777777" w:rsidR="006439C9" w:rsidRDefault="006439C9" w:rsidP="006439C9">
      <w:pPr>
        <w:rPr>
          <w:rFonts w:cstheme="minorHAnsi"/>
        </w:rPr>
      </w:pPr>
    </w:p>
    <w:p w14:paraId="494F290D" w14:textId="77777777" w:rsidR="006439C9" w:rsidRDefault="006439C9" w:rsidP="006439C9">
      <w:pPr>
        <w:rPr>
          <w:rFonts w:cstheme="minorHAnsi"/>
        </w:rPr>
      </w:pPr>
    </w:p>
    <w:p w14:paraId="7CE6C590" w14:textId="77777777" w:rsidR="006439C9" w:rsidRDefault="006439C9" w:rsidP="006439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3C363074" w14:textId="77777777" w:rsidR="006439C9" w:rsidRDefault="006439C9" w:rsidP="006439C9">
      <w:pPr>
        <w:rPr>
          <w:rFonts w:cstheme="minorHAnsi"/>
        </w:rPr>
      </w:pPr>
    </w:p>
    <w:p w14:paraId="05EDB7D2" w14:textId="77777777" w:rsidR="006439C9" w:rsidRDefault="006439C9" w:rsidP="006439C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Carbimazole concentrates in the pituitary </w:t>
      </w:r>
      <w:proofErr w:type="gramStart"/>
      <w:r>
        <w:rPr>
          <w:rFonts w:asciiTheme="minorHAnsi" w:hAnsiTheme="minorHAnsi" w:cstheme="minorHAnsi"/>
        </w:rPr>
        <w:t>gland</w:t>
      </w:r>
      <w:proofErr w:type="gramEnd"/>
    </w:p>
    <w:p w14:paraId="0BB1B96D" w14:textId="77777777" w:rsidR="006439C9" w:rsidRDefault="006439C9" w:rsidP="006439C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Carbimazole is broken down extensively in the </w:t>
      </w:r>
      <w:proofErr w:type="gramStart"/>
      <w:r>
        <w:rPr>
          <w:rFonts w:asciiTheme="minorHAnsi" w:hAnsiTheme="minorHAnsi" w:cstheme="minorHAnsi"/>
        </w:rPr>
        <w:t>liver</w:t>
      </w:r>
      <w:proofErr w:type="gramEnd"/>
    </w:p>
    <w:p w14:paraId="3C233EAC" w14:textId="77777777" w:rsidR="006439C9" w:rsidRDefault="006439C9" w:rsidP="006439C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Carbimazole has very high protein binding characteristics </w:t>
      </w:r>
    </w:p>
    <w:p w14:paraId="2F282F8A" w14:textId="77777777" w:rsidR="006439C9" w:rsidRDefault="006439C9" w:rsidP="006439C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Carbimazole crosses the </w:t>
      </w:r>
      <w:proofErr w:type="gramStart"/>
      <w:r>
        <w:rPr>
          <w:rFonts w:asciiTheme="minorHAnsi" w:hAnsiTheme="minorHAnsi" w:cstheme="minorHAnsi"/>
        </w:rPr>
        <w:t>placenta</w:t>
      </w:r>
      <w:proofErr w:type="gramEnd"/>
    </w:p>
    <w:p w14:paraId="33B49FEB" w14:textId="77777777" w:rsidR="006439C9" w:rsidRDefault="006439C9" w:rsidP="006439C9">
      <w:pPr>
        <w:ind w:left="360"/>
        <w:rPr>
          <w:rFonts w:cstheme="minorHAnsi"/>
        </w:rPr>
      </w:pPr>
    </w:p>
    <w:p w14:paraId="3367CB98" w14:textId="77777777" w:rsidR="006439C9" w:rsidRDefault="006439C9" w:rsidP="006439C9">
      <w:pPr>
        <w:ind w:left="360"/>
        <w:rPr>
          <w:rFonts w:cstheme="minorHAnsi"/>
        </w:rPr>
      </w:pPr>
    </w:p>
    <w:p w14:paraId="32AE77D9" w14:textId="2DE636EC" w:rsidR="006439C9" w:rsidRDefault="006439C9" w:rsidP="006439C9">
      <w:pPr>
        <w:ind w:left="360"/>
        <w:rPr>
          <w:rFonts w:cstheme="minorHAnsi"/>
        </w:rPr>
      </w:pPr>
    </w:p>
    <w:p w14:paraId="73D5C74B" w14:textId="6B4B74B4" w:rsidR="00DD7E9A" w:rsidRDefault="00DD7E9A" w:rsidP="006439C9">
      <w:pPr>
        <w:ind w:left="360"/>
        <w:rPr>
          <w:rFonts w:cstheme="minorHAnsi"/>
        </w:rPr>
      </w:pPr>
    </w:p>
    <w:p w14:paraId="48C90790" w14:textId="633407FC" w:rsidR="00DD7E9A" w:rsidRDefault="00DD7E9A" w:rsidP="006439C9">
      <w:pPr>
        <w:ind w:left="360"/>
        <w:rPr>
          <w:rFonts w:cstheme="minorHAnsi"/>
        </w:rPr>
      </w:pPr>
    </w:p>
    <w:p w14:paraId="5E23453B" w14:textId="77777777" w:rsidR="00DD7E9A" w:rsidRDefault="00DD7E9A" w:rsidP="006439C9">
      <w:pPr>
        <w:ind w:left="360"/>
        <w:rPr>
          <w:rFonts w:cstheme="minorHAnsi"/>
        </w:rPr>
      </w:pPr>
    </w:p>
    <w:p w14:paraId="6A388956" w14:textId="77777777" w:rsidR="006439C9" w:rsidRDefault="006439C9" w:rsidP="006439C9">
      <w:pPr>
        <w:ind w:left="360"/>
        <w:rPr>
          <w:rFonts w:cstheme="minorHAnsi"/>
        </w:rPr>
      </w:pPr>
    </w:p>
    <w:p w14:paraId="15F9895A" w14:textId="77777777" w:rsidR="006439C9" w:rsidRDefault="006439C9" w:rsidP="006439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Which of the following is a rare adverse drug effect (ADE)</w:t>
      </w:r>
    </w:p>
    <w:p w14:paraId="211704C2" w14:textId="77777777" w:rsidR="006439C9" w:rsidRDefault="006439C9" w:rsidP="006439C9">
      <w:pPr>
        <w:rPr>
          <w:rFonts w:cstheme="minorHAnsi"/>
        </w:rPr>
      </w:pPr>
    </w:p>
    <w:p w14:paraId="0B1E4FC3" w14:textId="77777777" w:rsidR="006439C9" w:rsidRDefault="006439C9" w:rsidP="006439C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Aplastic anaemia</w:t>
      </w:r>
    </w:p>
    <w:p w14:paraId="24E691AE" w14:textId="77777777" w:rsidR="006439C9" w:rsidRDefault="006439C9" w:rsidP="006439C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Agranulocytosis</w:t>
      </w:r>
    </w:p>
    <w:p w14:paraId="3C6F8FA3" w14:textId="77777777" w:rsidR="006439C9" w:rsidRDefault="006439C9" w:rsidP="006439C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</w:t>
      </w:r>
    </w:p>
    <w:p w14:paraId="1EE62860" w14:textId="77777777" w:rsidR="006439C9" w:rsidRDefault="006439C9" w:rsidP="006439C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Loss of taste</w:t>
      </w:r>
    </w:p>
    <w:p w14:paraId="7EA79B46" w14:textId="77777777" w:rsidR="006439C9" w:rsidRDefault="006439C9" w:rsidP="006439C9">
      <w:pPr>
        <w:rPr>
          <w:rFonts w:cstheme="minorHAnsi"/>
        </w:rPr>
      </w:pPr>
    </w:p>
    <w:p w14:paraId="45375E18" w14:textId="77777777" w:rsidR="006439C9" w:rsidRDefault="006439C9" w:rsidP="006439C9">
      <w:pPr>
        <w:rPr>
          <w:rFonts w:cstheme="minorHAnsi"/>
        </w:rPr>
      </w:pPr>
    </w:p>
    <w:p w14:paraId="7821AAFD" w14:textId="77777777" w:rsidR="006439C9" w:rsidRDefault="006439C9" w:rsidP="006439C9">
      <w:pPr>
        <w:rPr>
          <w:rFonts w:cstheme="minorHAnsi"/>
        </w:rPr>
      </w:pPr>
    </w:p>
    <w:p w14:paraId="3EA997CF" w14:textId="77777777" w:rsidR="006439C9" w:rsidRDefault="006439C9" w:rsidP="006439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best describes the mechanism of action for carbimazole?</w:t>
      </w:r>
    </w:p>
    <w:p w14:paraId="0B31A942" w14:textId="77777777" w:rsidR="006439C9" w:rsidRDefault="006439C9" w:rsidP="006439C9">
      <w:pPr>
        <w:rPr>
          <w:rFonts w:cstheme="minorHAnsi"/>
        </w:rPr>
      </w:pPr>
    </w:p>
    <w:p w14:paraId="0B370047" w14:textId="77777777" w:rsidR="006439C9" w:rsidRDefault="006439C9" w:rsidP="006439C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inhibits thyroid peroxidase </w:t>
      </w:r>
      <w:proofErr w:type="gramStart"/>
      <w:r>
        <w:rPr>
          <w:rFonts w:asciiTheme="minorHAnsi" w:hAnsiTheme="minorHAnsi" w:cstheme="minorHAnsi"/>
        </w:rPr>
        <w:t>function</w:t>
      </w:r>
      <w:proofErr w:type="gramEnd"/>
    </w:p>
    <w:p w14:paraId="58125937" w14:textId="77777777" w:rsidR="006439C9" w:rsidRDefault="006439C9" w:rsidP="006439C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is directly cytotoxic to thyroid producing </w:t>
      </w:r>
      <w:proofErr w:type="gramStart"/>
      <w:r>
        <w:rPr>
          <w:rFonts w:asciiTheme="minorHAnsi" w:hAnsiTheme="minorHAnsi" w:cstheme="minorHAnsi"/>
        </w:rPr>
        <w:t>cells</w:t>
      </w:r>
      <w:proofErr w:type="gramEnd"/>
    </w:p>
    <w:p w14:paraId="52F58060" w14:textId="77777777" w:rsidR="006439C9" w:rsidRDefault="006439C9" w:rsidP="006439C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limits absorption of dietary </w:t>
      </w:r>
      <w:proofErr w:type="gramStart"/>
      <w:r>
        <w:rPr>
          <w:rFonts w:asciiTheme="minorHAnsi" w:hAnsiTheme="minorHAnsi" w:cstheme="minorHAnsi"/>
        </w:rPr>
        <w:t>iodine</w:t>
      </w:r>
      <w:proofErr w:type="gramEnd"/>
    </w:p>
    <w:p w14:paraId="2F4AC435" w14:textId="77777777" w:rsidR="006439C9" w:rsidRDefault="006439C9" w:rsidP="006439C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causes immune suppression stopping any attack on the thyroid </w:t>
      </w:r>
      <w:proofErr w:type="gramStart"/>
      <w:r>
        <w:rPr>
          <w:rFonts w:asciiTheme="minorHAnsi" w:hAnsiTheme="minorHAnsi" w:cstheme="minorHAnsi"/>
        </w:rPr>
        <w:t>gland</w:t>
      </w:r>
      <w:proofErr w:type="gramEnd"/>
    </w:p>
    <w:p w14:paraId="6255FD38" w14:textId="77777777" w:rsidR="006439C9" w:rsidRDefault="006439C9" w:rsidP="006439C9">
      <w:pPr>
        <w:rPr>
          <w:rFonts w:cstheme="minorHAnsi"/>
        </w:rPr>
      </w:pPr>
    </w:p>
    <w:p w14:paraId="17E030A0" w14:textId="77777777" w:rsidR="006439C9" w:rsidRDefault="006439C9" w:rsidP="006439C9">
      <w:pPr>
        <w:rPr>
          <w:rFonts w:cstheme="minorHAnsi"/>
        </w:rPr>
      </w:pPr>
    </w:p>
    <w:p w14:paraId="7F7A21FF" w14:textId="77777777" w:rsidR="006439C9" w:rsidRDefault="006439C9" w:rsidP="006439C9">
      <w:pPr>
        <w:rPr>
          <w:rFonts w:cstheme="minorHAnsi"/>
        </w:rPr>
      </w:pPr>
    </w:p>
    <w:p w14:paraId="0B773112" w14:textId="77777777" w:rsidR="006439C9" w:rsidRDefault="006439C9" w:rsidP="006439C9">
      <w:pPr>
        <w:rPr>
          <w:rFonts w:cstheme="minorHAnsi"/>
        </w:rPr>
      </w:pPr>
    </w:p>
    <w:p w14:paraId="76A235B6" w14:textId="77777777" w:rsidR="006439C9" w:rsidRDefault="006439C9" w:rsidP="006439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Carbimazole usually takes months to years to improve </w:t>
      </w:r>
      <w:proofErr w:type="gramStart"/>
      <w:r>
        <w:rPr>
          <w:rFonts w:asciiTheme="minorHAnsi" w:hAnsiTheme="minorHAnsi" w:cstheme="minorHAnsi"/>
        </w:rPr>
        <w:t>symptoms</w:t>
      </w:r>
      <w:proofErr w:type="gramEnd"/>
    </w:p>
    <w:p w14:paraId="47F36D78" w14:textId="77777777" w:rsidR="006439C9" w:rsidRDefault="006439C9" w:rsidP="006439C9">
      <w:pPr>
        <w:rPr>
          <w:rFonts w:cstheme="minorHAnsi"/>
        </w:rPr>
      </w:pPr>
    </w:p>
    <w:p w14:paraId="60BB733A" w14:textId="0A23DDDA" w:rsidR="006439C9" w:rsidRDefault="006439C9" w:rsidP="006439C9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24061B9" w14:textId="77777777" w:rsidR="006439C9" w:rsidRDefault="006439C9" w:rsidP="006439C9">
      <w:pPr>
        <w:rPr>
          <w:rFonts w:cstheme="minorHAnsi"/>
        </w:rPr>
      </w:pPr>
    </w:p>
    <w:p w14:paraId="4AF1AE07" w14:textId="77777777" w:rsidR="006439C9" w:rsidRDefault="006439C9" w:rsidP="006439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Carbimazole has no listed ‘severe’ drug-drug interactions listed in the </w:t>
      </w:r>
      <w:proofErr w:type="gramStart"/>
      <w:r>
        <w:rPr>
          <w:rFonts w:asciiTheme="minorHAnsi" w:hAnsiTheme="minorHAnsi" w:cstheme="minorHAnsi"/>
        </w:rPr>
        <w:t>BNF</w:t>
      </w:r>
      <w:proofErr w:type="gramEnd"/>
    </w:p>
    <w:p w14:paraId="34AE28BF" w14:textId="77777777" w:rsidR="006439C9" w:rsidRDefault="006439C9" w:rsidP="006439C9">
      <w:pPr>
        <w:rPr>
          <w:rFonts w:cstheme="minorHAnsi"/>
        </w:rPr>
      </w:pPr>
    </w:p>
    <w:p w14:paraId="185DF7F0" w14:textId="77777777" w:rsidR="006439C9" w:rsidRPr="00983521" w:rsidRDefault="006439C9" w:rsidP="006439C9">
      <w:pPr>
        <w:rPr>
          <w:rFonts w:cstheme="minorHAnsi"/>
        </w:rPr>
      </w:pPr>
    </w:p>
    <w:p w14:paraId="67FD6FC7" w14:textId="1D029983" w:rsidR="006439C9" w:rsidRDefault="006439C9" w:rsidP="006439C9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0B60AFA" w14:textId="77777777" w:rsidR="006439C9" w:rsidRDefault="006439C9" w:rsidP="006439C9">
      <w:pPr>
        <w:rPr>
          <w:rFonts w:cstheme="minorHAnsi"/>
        </w:rPr>
      </w:pPr>
    </w:p>
    <w:p w14:paraId="62CFB897" w14:textId="775B4AD9" w:rsidR="006439C9" w:rsidRDefault="006439C9" w:rsidP="006439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Counselling about the relevance of signs/symptoms such as severe sore throat, fever, bruising etc is important because these can indicate bone marrow </w:t>
      </w:r>
      <w:proofErr w:type="gramStart"/>
      <w:r w:rsidR="00DD7E9A">
        <w:rPr>
          <w:rFonts w:asciiTheme="minorHAnsi" w:hAnsiTheme="minorHAnsi" w:cstheme="minorHAnsi"/>
        </w:rPr>
        <w:t>suppression</w:t>
      </w:r>
      <w:proofErr w:type="gramEnd"/>
    </w:p>
    <w:p w14:paraId="55E9534B" w14:textId="77777777" w:rsidR="006439C9" w:rsidRDefault="006439C9" w:rsidP="006439C9">
      <w:pPr>
        <w:rPr>
          <w:rFonts w:cstheme="minorHAnsi"/>
        </w:rPr>
      </w:pPr>
    </w:p>
    <w:p w14:paraId="732D52C3" w14:textId="07C7FB9A" w:rsidR="006439C9" w:rsidRDefault="006439C9" w:rsidP="006439C9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CCCFFF9" w14:textId="77777777" w:rsidR="006439C9" w:rsidRDefault="006439C9" w:rsidP="006439C9">
      <w:pPr>
        <w:rPr>
          <w:rFonts w:cstheme="minorHAnsi"/>
        </w:rPr>
      </w:pPr>
    </w:p>
    <w:p w14:paraId="4F84B41F" w14:textId="77777777" w:rsidR="006439C9" w:rsidRDefault="006439C9" w:rsidP="006439C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Carbimazole can cause congenital malformations if used in </w:t>
      </w:r>
      <w:proofErr w:type="gramStart"/>
      <w:r>
        <w:rPr>
          <w:rFonts w:asciiTheme="minorHAnsi" w:hAnsiTheme="minorHAnsi" w:cstheme="minorHAnsi"/>
        </w:rPr>
        <w:t>pregnancy</w:t>
      </w:r>
      <w:proofErr w:type="gramEnd"/>
    </w:p>
    <w:p w14:paraId="30FED9BC" w14:textId="77777777" w:rsidR="006439C9" w:rsidRPr="00063B21" w:rsidRDefault="006439C9" w:rsidP="006439C9">
      <w:pPr>
        <w:rPr>
          <w:rFonts w:cstheme="minorHAnsi"/>
        </w:rPr>
      </w:pPr>
    </w:p>
    <w:p w14:paraId="3BF3DE49" w14:textId="77777777" w:rsidR="006439C9" w:rsidRDefault="006439C9" w:rsidP="006439C9">
      <w:pPr>
        <w:rPr>
          <w:rFonts w:cstheme="minorHAnsi"/>
        </w:rPr>
      </w:pPr>
    </w:p>
    <w:p w14:paraId="15A359F5" w14:textId="0453580D" w:rsidR="006439C9" w:rsidRDefault="006439C9" w:rsidP="006439C9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E685A8B" w14:textId="77777777" w:rsidR="006439C9" w:rsidRDefault="006439C9" w:rsidP="00471D31"/>
    <w:sectPr w:rsidR="00643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BC5"/>
    <w:multiLevelType w:val="hybridMultilevel"/>
    <w:tmpl w:val="158C23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CDF"/>
    <w:multiLevelType w:val="hybridMultilevel"/>
    <w:tmpl w:val="7056F6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DC8"/>
    <w:multiLevelType w:val="hybridMultilevel"/>
    <w:tmpl w:val="CEA2D61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E0320"/>
    <w:multiLevelType w:val="hybridMultilevel"/>
    <w:tmpl w:val="DBDAD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04FF1"/>
    <w:multiLevelType w:val="hybridMultilevel"/>
    <w:tmpl w:val="05AC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54F7C"/>
    <w:multiLevelType w:val="hybridMultilevel"/>
    <w:tmpl w:val="312E10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C4020"/>
    <w:multiLevelType w:val="hybridMultilevel"/>
    <w:tmpl w:val="7C4007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4255">
    <w:abstractNumId w:val="3"/>
  </w:num>
  <w:num w:numId="2" w16cid:durableId="1763644702">
    <w:abstractNumId w:val="1"/>
  </w:num>
  <w:num w:numId="3" w16cid:durableId="1343238099">
    <w:abstractNumId w:val="6"/>
  </w:num>
  <w:num w:numId="4" w16cid:durableId="1889031315">
    <w:abstractNumId w:val="4"/>
  </w:num>
  <w:num w:numId="5" w16cid:durableId="1532642807">
    <w:abstractNumId w:val="0"/>
  </w:num>
  <w:num w:numId="6" w16cid:durableId="1625116179">
    <w:abstractNumId w:val="5"/>
  </w:num>
  <w:num w:numId="7" w16cid:durableId="211520376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DE"/>
    <w:rsid w:val="0006011E"/>
    <w:rsid w:val="000E7741"/>
    <w:rsid w:val="0019681F"/>
    <w:rsid w:val="001C37F7"/>
    <w:rsid w:val="00273DE9"/>
    <w:rsid w:val="0036107B"/>
    <w:rsid w:val="00402C20"/>
    <w:rsid w:val="00432263"/>
    <w:rsid w:val="00471D31"/>
    <w:rsid w:val="004A6D63"/>
    <w:rsid w:val="005275CE"/>
    <w:rsid w:val="006311B7"/>
    <w:rsid w:val="006439C9"/>
    <w:rsid w:val="006D796B"/>
    <w:rsid w:val="00753FFC"/>
    <w:rsid w:val="007A0B82"/>
    <w:rsid w:val="007D1B17"/>
    <w:rsid w:val="007F0328"/>
    <w:rsid w:val="00841B67"/>
    <w:rsid w:val="00844987"/>
    <w:rsid w:val="00877BDE"/>
    <w:rsid w:val="009439A9"/>
    <w:rsid w:val="00953068"/>
    <w:rsid w:val="009A3B82"/>
    <w:rsid w:val="00A7190D"/>
    <w:rsid w:val="00AA48E5"/>
    <w:rsid w:val="00AF5964"/>
    <w:rsid w:val="00B055B2"/>
    <w:rsid w:val="00B27103"/>
    <w:rsid w:val="00B44133"/>
    <w:rsid w:val="00B74619"/>
    <w:rsid w:val="00B84EBA"/>
    <w:rsid w:val="00BB7283"/>
    <w:rsid w:val="00D22535"/>
    <w:rsid w:val="00D717DE"/>
    <w:rsid w:val="00D93D33"/>
    <w:rsid w:val="00DA5041"/>
    <w:rsid w:val="00DA7296"/>
    <w:rsid w:val="00DD7E9A"/>
    <w:rsid w:val="00E45366"/>
    <w:rsid w:val="00E96131"/>
    <w:rsid w:val="00F16894"/>
    <w:rsid w:val="00F32D98"/>
    <w:rsid w:val="00F41364"/>
    <w:rsid w:val="00F60519"/>
    <w:rsid w:val="00F81975"/>
    <w:rsid w:val="00F91B20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D8FB8"/>
  <w15:chartTrackingRefBased/>
  <w15:docId w15:val="{680FB0BB-BDD9-6D45-A514-3C9014B0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DE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D717DE"/>
  </w:style>
  <w:style w:type="character" w:customStyle="1" w:styleId="apple-converted-space">
    <w:name w:val="apple-converted-space"/>
    <w:basedOn w:val="DefaultParagraphFont"/>
    <w:rsid w:val="00D717DE"/>
  </w:style>
  <w:style w:type="character" w:customStyle="1" w:styleId="username">
    <w:name w:val="username"/>
    <w:basedOn w:val="DefaultParagraphFont"/>
    <w:rsid w:val="00D717DE"/>
  </w:style>
  <w:style w:type="paragraph" w:customStyle="1" w:styleId="js-tweet-text">
    <w:name w:val="js-tweet-text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D717DE"/>
  </w:style>
  <w:style w:type="character" w:customStyle="1" w:styleId="link-complex-target">
    <w:name w:val="link-complex-target"/>
    <w:basedOn w:val="DefaultParagraphFont"/>
    <w:rsid w:val="00D717DE"/>
  </w:style>
  <w:style w:type="paragraph" w:customStyle="1" w:styleId="tweet-action-item">
    <w:name w:val="tweet-action-item"/>
    <w:basedOn w:val="Normal"/>
    <w:rsid w:val="00D71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D717DE"/>
  </w:style>
  <w:style w:type="character" w:customStyle="1" w:styleId="is-vishidden">
    <w:name w:val="is-vishidden"/>
    <w:basedOn w:val="DefaultParagraphFont"/>
    <w:rsid w:val="00D717DE"/>
  </w:style>
  <w:style w:type="paragraph" w:styleId="ListParagraph">
    <w:name w:val="List Paragraph"/>
    <w:basedOn w:val="Normal"/>
    <w:uiPriority w:val="34"/>
    <w:qFormat/>
    <w:rsid w:val="00D717DE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css-901oao">
    <w:name w:val="css-901oao"/>
    <w:basedOn w:val="DefaultParagraphFont"/>
    <w:rsid w:val="00471D31"/>
  </w:style>
  <w:style w:type="character" w:customStyle="1" w:styleId="r-18u37iz">
    <w:name w:val="r-18u37iz"/>
    <w:basedOn w:val="DefaultParagraphFont"/>
    <w:rsid w:val="0047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849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574592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11101238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384278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464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345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55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07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051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090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1388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032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0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2879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00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5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99086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5577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7791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0964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17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65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26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88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47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04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87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9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7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43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42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73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48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685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85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181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06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0942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3210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4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480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929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2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411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180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0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978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1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556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077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71814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507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9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151156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76599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39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41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8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54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68084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804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55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909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5309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9557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4386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5566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0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79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63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5924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56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613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77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122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6276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3504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539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8550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5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08679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7638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1629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59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8702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1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41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013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8755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10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6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7818801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5712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188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9697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791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75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2213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553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8443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3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1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30655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7993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48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39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979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1374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54074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370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186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612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531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247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855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8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177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56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11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430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962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329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7721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5943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2958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2233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674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327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083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8313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770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96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480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84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099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5168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61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778380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9085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3504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7005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8666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44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769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4659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3652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5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2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37052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5275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380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639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439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0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739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586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36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199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5990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607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431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87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944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51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3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39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1158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979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6749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3208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8170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8929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2844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3882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0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56780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5745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6976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9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77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5937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7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679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6464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3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2359409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200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493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034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2556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0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6463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2699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62084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31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55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59979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3240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698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95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82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610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36133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51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486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9159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3899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237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51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1357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30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6573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3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79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09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001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478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25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7295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092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7639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9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08077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938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991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68275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3194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14550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6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6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67931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44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6926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6877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8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4574709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282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9861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6601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7459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73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8834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889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88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3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302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92984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02387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91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84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312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0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00534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621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435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28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654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7287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896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38425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3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13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12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746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274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209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924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486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461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0847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86162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266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2312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79996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9025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1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70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76464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4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7032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706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15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8273810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1752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1168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822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1001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79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88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5148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1372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62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9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49525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8167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31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79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84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533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180824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3273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01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4856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181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38294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13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90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73091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59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9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69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7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555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4053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860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53472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48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8744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6341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3300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86759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4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00976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6042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9055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1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1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69549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955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83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82949100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7885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87302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2144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7303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8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28625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41905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748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40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9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805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08741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111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1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6918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1470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40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6198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8828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23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86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3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366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5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01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249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5372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308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658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80361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97675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1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13557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711613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3750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79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16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207909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46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787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48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9847276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955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490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8340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45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1383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71382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18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82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30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36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230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790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218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982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6768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711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97868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0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204806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13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8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0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9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475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59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989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8289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92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4125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1012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1088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2768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1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72845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90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1297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69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4648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3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3" w:color="000000"/>
                                                                              </w:divBdr>
                                                                            </w:div>
                                                                            <w:div w:id="135295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4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9470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5653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502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38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217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385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0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3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44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6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f.nice.org.uk/drugs/carbimazo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f.nice.org.uk/treatment-summaries/hyperthyroidis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witter.com/reesprescri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dicines.org.uk/emc/product/4266/sm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27</cp:revision>
  <dcterms:created xsi:type="dcterms:W3CDTF">2022-09-18T11:55:00Z</dcterms:created>
  <dcterms:modified xsi:type="dcterms:W3CDTF">2023-02-17T17:45:00Z</dcterms:modified>
</cp:coreProperties>
</file>