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D52A3" w14:textId="77777777" w:rsidR="006033C3" w:rsidRPr="0089385D" w:rsidRDefault="006033C3" w:rsidP="004E71B2">
      <w:pPr>
        <w:spacing w:line="240" w:lineRule="auto"/>
        <w:jc w:val="both"/>
        <w:rPr>
          <w:rFonts w:ascii="Times New Roman" w:eastAsia="Times New Roman" w:hAnsi="Times New Roman" w:cs="Times New Roman"/>
          <w:b/>
          <w:iCs/>
          <w:sz w:val="32"/>
          <w:szCs w:val="32"/>
        </w:rPr>
      </w:pPr>
      <w:r w:rsidRPr="0089385D">
        <w:rPr>
          <w:rFonts w:ascii="Times New Roman" w:eastAsia="Times New Roman" w:hAnsi="Times New Roman" w:cs="Times New Roman"/>
          <w:b/>
          <w:iCs/>
          <w:sz w:val="32"/>
          <w:szCs w:val="32"/>
        </w:rPr>
        <w:t xml:space="preserve">Stress Concentration Targeted Reinforcement using </w:t>
      </w:r>
      <w:proofErr w:type="gramStart"/>
      <w:r w:rsidRPr="0089385D">
        <w:rPr>
          <w:rFonts w:ascii="Times New Roman" w:eastAsia="Times New Roman" w:hAnsi="Times New Roman" w:cs="Times New Roman"/>
          <w:b/>
          <w:iCs/>
          <w:sz w:val="32"/>
          <w:szCs w:val="32"/>
        </w:rPr>
        <w:t>Multi-</w:t>
      </w:r>
      <w:r w:rsidR="00233565" w:rsidRPr="0089385D">
        <w:rPr>
          <w:rFonts w:ascii="Times New Roman" w:eastAsia="Times New Roman" w:hAnsi="Times New Roman" w:cs="Times New Roman"/>
          <w:b/>
          <w:iCs/>
          <w:sz w:val="32"/>
          <w:szCs w:val="32"/>
        </w:rPr>
        <w:t>Material</w:t>
      </w:r>
      <w:proofErr w:type="gramEnd"/>
      <w:r w:rsidR="00233565" w:rsidRPr="0089385D">
        <w:rPr>
          <w:rFonts w:ascii="Times New Roman" w:eastAsia="Times New Roman" w:hAnsi="Times New Roman" w:cs="Times New Roman"/>
          <w:b/>
          <w:iCs/>
          <w:sz w:val="32"/>
          <w:szCs w:val="32"/>
        </w:rPr>
        <w:t xml:space="preserve"> b</w:t>
      </w:r>
      <w:r w:rsidRPr="0089385D">
        <w:rPr>
          <w:rFonts w:ascii="Times New Roman" w:eastAsia="Times New Roman" w:hAnsi="Times New Roman" w:cs="Times New Roman"/>
          <w:b/>
          <w:iCs/>
          <w:sz w:val="32"/>
          <w:szCs w:val="32"/>
        </w:rPr>
        <w:t>ased 3D Printing</w:t>
      </w:r>
    </w:p>
    <w:p w14:paraId="2607FDF3" w14:textId="0C69C570" w:rsidR="00DC7263" w:rsidRPr="0089385D" w:rsidRDefault="002D5891" w:rsidP="004E71B2">
      <w:pPr>
        <w:spacing w:line="240" w:lineRule="auto"/>
        <w:jc w:val="both"/>
        <w:rPr>
          <w:rFonts w:ascii="Times New Roman" w:eastAsia="Times New Roman" w:hAnsi="Times New Roman" w:cs="Times New Roman"/>
          <w:sz w:val="20"/>
          <w:szCs w:val="20"/>
          <w:vertAlign w:val="superscript"/>
        </w:rPr>
      </w:pPr>
      <w:r w:rsidRPr="0089385D">
        <w:rPr>
          <w:rFonts w:ascii="Times New Roman" w:eastAsia="Times New Roman" w:hAnsi="Times New Roman" w:cs="Times New Roman"/>
          <w:sz w:val="20"/>
          <w:szCs w:val="20"/>
        </w:rPr>
        <w:t>Himanshu Singh</w:t>
      </w:r>
      <w:r w:rsidRPr="0089385D">
        <w:rPr>
          <w:rFonts w:ascii="Times New Roman" w:eastAsia="Times New Roman" w:hAnsi="Times New Roman" w:cs="Times New Roman"/>
          <w:sz w:val="20"/>
          <w:szCs w:val="20"/>
          <w:vertAlign w:val="superscript"/>
        </w:rPr>
        <w:t>1</w:t>
      </w:r>
      <w:r w:rsidR="001E47B3" w:rsidRPr="0089385D">
        <w:rPr>
          <w:rFonts w:ascii="Times New Roman" w:eastAsia="Times New Roman" w:hAnsi="Times New Roman" w:cs="Times New Roman"/>
          <w:sz w:val="20"/>
          <w:szCs w:val="20"/>
          <w:vertAlign w:val="superscript"/>
        </w:rPr>
        <w:t>§</w:t>
      </w:r>
      <w:r w:rsidRPr="0089385D">
        <w:rPr>
          <w:rFonts w:ascii="Times New Roman" w:eastAsia="Times New Roman" w:hAnsi="Times New Roman" w:cs="Times New Roman"/>
          <w:sz w:val="20"/>
          <w:szCs w:val="20"/>
        </w:rPr>
        <w:t xml:space="preserve">, </w:t>
      </w:r>
      <w:proofErr w:type="spellStart"/>
      <w:r w:rsidRPr="0089385D">
        <w:rPr>
          <w:rFonts w:ascii="Times New Roman" w:eastAsia="Times New Roman" w:hAnsi="Times New Roman" w:cs="Times New Roman"/>
          <w:sz w:val="20"/>
          <w:szCs w:val="20"/>
        </w:rPr>
        <w:t>Aelton</w:t>
      </w:r>
      <w:proofErr w:type="spellEnd"/>
      <w:r w:rsidRPr="0089385D">
        <w:rPr>
          <w:rFonts w:ascii="Times New Roman" w:eastAsia="Times New Roman" w:hAnsi="Times New Roman" w:cs="Times New Roman"/>
          <w:sz w:val="20"/>
          <w:szCs w:val="20"/>
        </w:rPr>
        <w:t xml:space="preserve"> B Santos</w:t>
      </w:r>
      <w:r w:rsidRPr="0089385D">
        <w:rPr>
          <w:rFonts w:ascii="Times New Roman" w:eastAsia="Times New Roman" w:hAnsi="Times New Roman" w:cs="Times New Roman"/>
          <w:sz w:val="20"/>
          <w:szCs w:val="20"/>
          <w:vertAlign w:val="superscript"/>
        </w:rPr>
        <w:t>2</w:t>
      </w:r>
      <w:r w:rsidR="001E47B3" w:rsidRPr="0089385D">
        <w:rPr>
          <w:rFonts w:ascii="Times New Roman" w:eastAsia="Times New Roman" w:hAnsi="Times New Roman" w:cs="Times New Roman"/>
          <w:sz w:val="20"/>
          <w:szCs w:val="20"/>
          <w:vertAlign w:val="superscript"/>
        </w:rPr>
        <w:t>§</w:t>
      </w:r>
      <w:r w:rsidR="002B4A39" w:rsidRPr="0089385D">
        <w:rPr>
          <w:rFonts w:ascii="Times New Roman" w:eastAsia="Times New Roman" w:hAnsi="Times New Roman" w:cs="Times New Roman"/>
          <w:sz w:val="20"/>
          <w:szCs w:val="20"/>
        </w:rPr>
        <w:t>, Di</w:t>
      </w:r>
      <w:r w:rsidRPr="0089385D">
        <w:rPr>
          <w:rFonts w:ascii="Times New Roman" w:eastAsia="Times New Roman" w:hAnsi="Times New Roman" w:cs="Times New Roman"/>
          <w:sz w:val="20"/>
          <w:szCs w:val="20"/>
        </w:rPr>
        <w:t>ptava Das</w:t>
      </w:r>
      <w:r w:rsidRPr="0089385D">
        <w:rPr>
          <w:rFonts w:ascii="Times New Roman" w:eastAsia="Times New Roman" w:hAnsi="Times New Roman" w:cs="Times New Roman"/>
          <w:sz w:val="20"/>
          <w:szCs w:val="20"/>
          <w:vertAlign w:val="superscript"/>
        </w:rPr>
        <w:t>1</w:t>
      </w:r>
      <w:r w:rsidRPr="0089385D">
        <w:rPr>
          <w:rFonts w:ascii="Times New Roman" w:eastAsia="Times New Roman" w:hAnsi="Times New Roman" w:cs="Times New Roman"/>
          <w:sz w:val="20"/>
          <w:szCs w:val="20"/>
        </w:rPr>
        <w:t xml:space="preserve">, Rushikesh </w:t>
      </w:r>
      <w:r w:rsidR="00F14CF5" w:rsidRPr="0089385D">
        <w:rPr>
          <w:rFonts w:ascii="Times New Roman" w:eastAsia="Times New Roman" w:hAnsi="Times New Roman" w:cs="Times New Roman"/>
          <w:sz w:val="20"/>
          <w:szCs w:val="20"/>
        </w:rPr>
        <w:t>S. Ambe</w:t>
      </w:r>
      <w:r w:rsidRPr="0089385D">
        <w:rPr>
          <w:rFonts w:ascii="Times New Roman" w:eastAsia="Times New Roman" w:hAnsi="Times New Roman" w:cs="Times New Roman"/>
          <w:sz w:val="20"/>
          <w:szCs w:val="20"/>
        </w:rPr>
        <w:t>kar</w:t>
      </w:r>
      <w:r w:rsidRPr="0089385D">
        <w:rPr>
          <w:rFonts w:ascii="Times New Roman" w:eastAsia="Times New Roman" w:hAnsi="Times New Roman" w:cs="Times New Roman"/>
          <w:sz w:val="20"/>
          <w:szCs w:val="20"/>
          <w:vertAlign w:val="superscript"/>
        </w:rPr>
        <w:t>1</w:t>
      </w:r>
      <w:r w:rsidRPr="0089385D">
        <w:rPr>
          <w:rFonts w:ascii="Times New Roman" w:eastAsia="Times New Roman" w:hAnsi="Times New Roman" w:cs="Times New Roman"/>
          <w:sz w:val="20"/>
          <w:szCs w:val="20"/>
        </w:rPr>
        <w:t>, Prateek Saxena</w:t>
      </w:r>
      <w:r w:rsidRPr="0089385D">
        <w:rPr>
          <w:rFonts w:ascii="Times New Roman" w:eastAsia="Times New Roman" w:hAnsi="Times New Roman" w:cs="Times New Roman"/>
          <w:sz w:val="20"/>
          <w:szCs w:val="20"/>
          <w:vertAlign w:val="superscript"/>
        </w:rPr>
        <w:t>3</w:t>
      </w:r>
      <w:r w:rsidRPr="0089385D">
        <w:rPr>
          <w:rFonts w:ascii="Times New Roman" w:eastAsia="Times New Roman" w:hAnsi="Times New Roman" w:cs="Times New Roman"/>
          <w:sz w:val="20"/>
          <w:szCs w:val="20"/>
        </w:rPr>
        <w:t xml:space="preserve">, </w:t>
      </w:r>
      <w:r w:rsidRPr="0089385D">
        <w:rPr>
          <w:rFonts w:ascii="Times New Roman" w:eastAsia="Times New Roman" w:hAnsi="Times New Roman" w:cs="Times New Roman"/>
          <w:sz w:val="20"/>
          <w:szCs w:val="20"/>
          <w:highlight w:val="white"/>
        </w:rPr>
        <w:t>Cristiano Woellner</w:t>
      </w:r>
      <w:r w:rsidRPr="0089385D">
        <w:rPr>
          <w:rFonts w:ascii="Times New Roman" w:eastAsia="Times New Roman" w:hAnsi="Times New Roman" w:cs="Times New Roman"/>
          <w:sz w:val="20"/>
          <w:szCs w:val="20"/>
          <w:highlight w:val="white"/>
          <w:vertAlign w:val="superscript"/>
        </w:rPr>
        <w:t>2</w:t>
      </w:r>
      <w:proofErr w:type="gramStart"/>
      <w:r w:rsidRPr="0089385D">
        <w:rPr>
          <w:rFonts w:ascii="Times New Roman" w:eastAsia="Times New Roman" w:hAnsi="Times New Roman" w:cs="Times New Roman"/>
          <w:sz w:val="20"/>
          <w:szCs w:val="20"/>
          <w:highlight w:val="white"/>
          <w:vertAlign w:val="superscript"/>
        </w:rPr>
        <w:t>*</w:t>
      </w:r>
      <w:r w:rsidRPr="0089385D">
        <w:rPr>
          <w:rFonts w:ascii="Times New Roman" w:eastAsia="Times New Roman" w:hAnsi="Times New Roman" w:cs="Times New Roman"/>
          <w:sz w:val="20"/>
          <w:szCs w:val="20"/>
          <w:highlight w:val="white"/>
        </w:rPr>
        <w:t>,</w:t>
      </w:r>
      <w:r w:rsidRPr="0089385D">
        <w:rPr>
          <w:rFonts w:ascii="Times New Roman" w:eastAsia="Times New Roman" w:hAnsi="Times New Roman" w:cs="Times New Roman"/>
          <w:sz w:val="20"/>
          <w:szCs w:val="20"/>
        </w:rPr>
        <w:t>Nirmal</w:t>
      </w:r>
      <w:proofErr w:type="gramEnd"/>
      <w:r w:rsidRPr="0089385D">
        <w:rPr>
          <w:rFonts w:ascii="Times New Roman" w:eastAsia="Times New Roman" w:hAnsi="Times New Roman" w:cs="Times New Roman"/>
          <w:sz w:val="20"/>
          <w:szCs w:val="20"/>
        </w:rPr>
        <w:t xml:space="preserve"> Kumar Katiyar</w:t>
      </w:r>
      <w:r w:rsidRPr="0089385D">
        <w:rPr>
          <w:rFonts w:ascii="Times New Roman" w:eastAsia="Times New Roman" w:hAnsi="Times New Roman" w:cs="Times New Roman"/>
          <w:sz w:val="20"/>
          <w:szCs w:val="20"/>
          <w:vertAlign w:val="superscript"/>
        </w:rPr>
        <w:t>1</w:t>
      </w:r>
      <w:r w:rsidR="008712D3" w:rsidRPr="0089385D">
        <w:rPr>
          <w:rFonts w:ascii="Times New Roman" w:eastAsia="Times New Roman" w:hAnsi="Times New Roman" w:cs="Times New Roman"/>
          <w:sz w:val="20"/>
          <w:szCs w:val="20"/>
          <w:vertAlign w:val="superscript"/>
        </w:rPr>
        <w:t>,4</w:t>
      </w:r>
      <w:r w:rsidRPr="0089385D">
        <w:rPr>
          <w:rFonts w:ascii="Times New Roman" w:eastAsia="Times New Roman" w:hAnsi="Times New Roman" w:cs="Times New Roman"/>
          <w:sz w:val="20"/>
          <w:szCs w:val="20"/>
          <w:vertAlign w:val="superscript"/>
        </w:rPr>
        <w:t>*</w:t>
      </w:r>
      <w:r w:rsidRPr="0089385D">
        <w:rPr>
          <w:rFonts w:ascii="Times New Roman" w:eastAsia="Times New Roman" w:hAnsi="Times New Roman" w:cs="Times New Roman"/>
          <w:sz w:val="20"/>
          <w:szCs w:val="20"/>
        </w:rPr>
        <w:t>, Chandra Sekhar Tiwary</w:t>
      </w:r>
      <w:r w:rsidRPr="0089385D">
        <w:rPr>
          <w:rFonts w:ascii="Times New Roman" w:eastAsia="Times New Roman" w:hAnsi="Times New Roman" w:cs="Times New Roman"/>
          <w:sz w:val="20"/>
          <w:szCs w:val="20"/>
          <w:vertAlign w:val="superscript"/>
        </w:rPr>
        <w:t>1*</w:t>
      </w:r>
    </w:p>
    <w:p w14:paraId="1BA618BD" w14:textId="77777777" w:rsidR="00DC7263" w:rsidRPr="0089385D" w:rsidRDefault="002D5891" w:rsidP="004E71B2">
      <w:pPr>
        <w:spacing w:line="240" w:lineRule="auto"/>
        <w:jc w:val="both"/>
        <w:rPr>
          <w:rFonts w:ascii="Times New Roman" w:eastAsia="Times New Roman" w:hAnsi="Times New Roman" w:cs="Times New Roman"/>
          <w:sz w:val="20"/>
          <w:szCs w:val="20"/>
        </w:rPr>
      </w:pPr>
      <w:r w:rsidRPr="0089385D">
        <w:rPr>
          <w:rFonts w:ascii="Times New Roman" w:eastAsia="Times New Roman" w:hAnsi="Times New Roman" w:cs="Times New Roman"/>
          <w:b/>
          <w:sz w:val="20"/>
          <w:szCs w:val="20"/>
          <w:vertAlign w:val="superscript"/>
        </w:rPr>
        <w:t>1</w:t>
      </w:r>
      <w:r w:rsidRPr="0089385D">
        <w:rPr>
          <w:rFonts w:ascii="Times New Roman" w:eastAsia="Times New Roman" w:hAnsi="Times New Roman" w:cs="Times New Roman"/>
          <w:sz w:val="20"/>
          <w:szCs w:val="20"/>
        </w:rPr>
        <w:t>Department of Metallurgical and Materials Engineering, Indian Institute of Technology, Kharagpur, West Bengal, 721302, India</w:t>
      </w:r>
    </w:p>
    <w:p w14:paraId="4E0FCCBF" w14:textId="77777777" w:rsidR="00DC7263" w:rsidRPr="0089385D" w:rsidRDefault="002D5891" w:rsidP="004E71B2">
      <w:pPr>
        <w:spacing w:line="240" w:lineRule="auto"/>
        <w:jc w:val="both"/>
        <w:rPr>
          <w:rFonts w:ascii="Times New Roman" w:eastAsia="Times New Roman" w:hAnsi="Times New Roman" w:cs="Times New Roman"/>
          <w:sz w:val="20"/>
          <w:szCs w:val="20"/>
        </w:rPr>
      </w:pPr>
      <w:r w:rsidRPr="0089385D">
        <w:rPr>
          <w:rFonts w:ascii="Times New Roman" w:eastAsia="Times New Roman" w:hAnsi="Times New Roman" w:cs="Times New Roman"/>
          <w:b/>
          <w:sz w:val="20"/>
          <w:szCs w:val="20"/>
          <w:vertAlign w:val="superscript"/>
        </w:rPr>
        <w:t>2</w:t>
      </w:r>
      <w:r w:rsidRPr="0089385D">
        <w:rPr>
          <w:rFonts w:ascii="Times New Roman" w:eastAsia="Times New Roman" w:hAnsi="Times New Roman" w:cs="Times New Roman"/>
          <w:sz w:val="20"/>
          <w:szCs w:val="20"/>
        </w:rPr>
        <w:t>Department of Physics, Federal University of Parana UFPR</w:t>
      </w:r>
      <w:r w:rsidR="00D1491B" w:rsidRPr="0089385D">
        <w:rPr>
          <w:rFonts w:ascii="Times New Roman" w:eastAsia="Times New Roman" w:hAnsi="Times New Roman" w:cs="Times New Roman"/>
          <w:sz w:val="20"/>
          <w:szCs w:val="20"/>
        </w:rPr>
        <w:t xml:space="preserve"> </w:t>
      </w:r>
      <w:r w:rsidRPr="0089385D">
        <w:rPr>
          <w:rFonts w:ascii="Times New Roman" w:eastAsia="Times New Roman" w:hAnsi="Times New Roman" w:cs="Times New Roman"/>
          <w:sz w:val="20"/>
          <w:szCs w:val="20"/>
        </w:rPr>
        <w:t>Curitiba-PR, 81531-980, Brazil</w:t>
      </w:r>
    </w:p>
    <w:p w14:paraId="4F2E9D2B" w14:textId="77777777" w:rsidR="00DC7263" w:rsidRPr="0089385D" w:rsidRDefault="002D5891" w:rsidP="004E71B2">
      <w:pPr>
        <w:spacing w:line="240" w:lineRule="auto"/>
        <w:jc w:val="both"/>
        <w:rPr>
          <w:rFonts w:ascii="Times New Roman" w:eastAsia="Times New Roman" w:hAnsi="Times New Roman" w:cs="Times New Roman"/>
          <w:sz w:val="20"/>
          <w:szCs w:val="20"/>
        </w:rPr>
      </w:pPr>
      <w:r w:rsidRPr="0089385D">
        <w:rPr>
          <w:rFonts w:ascii="Times New Roman" w:eastAsia="Times New Roman" w:hAnsi="Times New Roman" w:cs="Times New Roman"/>
          <w:b/>
          <w:sz w:val="20"/>
          <w:szCs w:val="20"/>
          <w:vertAlign w:val="superscript"/>
        </w:rPr>
        <w:t>3</w:t>
      </w:r>
      <w:r w:rsidRPr="0089385D">
        <w:rPr>
          <w:rFonts w:ascii="Times New Roman" w:eastAsia="Times New Roman" w:hAnsi="Times New Roman" w:cs="Times New Roman"/>
          <w:sz w:val="20"/>
          <w:szCs w:val="20"/>
        </w:rPr>
        <w:t>School of Mechanical and Materials Engineering, Indian Institute of Technology, Mandi,</w:t>
      </w:r>
      <w:r w:rsidR="00D1491B" w:rsidRPr="0089385D">
        <w:rPr>
          <w:rFonts w:ascii="Times New Roman" w:eastAsia="Times New Roman" w:hAnsi="Times New Roman" w:cs="Times New Roman"/>
          <w:sz w:val="20"/>
          <w:szCs w:val="20"/>
        </w:rPr>
        <w:t xml:space="preserve"> </w:t>
      </w:r>
      <w:r w:rsidRPr="0089385D">
        <w:rPr>
          <w:rFonts w:ascii="Times New Roman" w:eastAsia="Times New Roman" w:hAnsi="Times New Roman" w:cs="Times New Roman"/>
          <w:sz w:val="20"/>
          <w:szCs w:val="20"/>
        </w:rPr>
        <w:t>Himachal Pradesh, 175005, India</w:t>
      </w:r>
    </w:p>
    <w:p w14:paraId="0F727089" w14:textId="47ADC81E" w:rsidR="008712D3" w:rsidRPr="0089385D" w:rsidRDefault="008712D3" w:rsidP="008712D3">
      <w:pPr>
        <w:spacing w:after="160" w:line="259" w:lineRule="auto"/>
        <w:rPr>
          <w:rFonts w:ascii="Times New Roman" w:hAnsi="Times New Roman" w:cs="Times New Roman"/>
          <w:sz w:val="20"/>
          <w:szCs w:val="20"/>
        </w:rPr>
      </w:pPr>
      <w:bookmarkStart w:id="0" w:name="_Hlk150377322"/>
      <w:r w:rsidRPr="0089385D">
        <w:rPr>
          <w:rFonts w:ascii="Times New Roman" w:hAnsi="Times New Roman" w:cs="Times New Roman"/>
          <w:b/>
          <w:bCs/>
          <w:sz w:val="20"/>
          <w:szCs w:val="20"/>
          <w:shd w:val="clear" w:color="auto" w:fill="FFFFFF"/>
          <w:vertAlign w:val="superscript"/>
        </w:rPr>
        <w:t>4</w:t>
      </w:r>
      <w:r w:rsidRPr="0089385D">
        <w:rPr>
          <w:rFonts w:ascii="Times New Roman" w:hAnsi="Times New Roman" w:cs="Times New Roman"/>
          <w:sz w:val="20"/>
          <w:szCs w:val="20"/>
          <w:shd w:val="clear" w:color="auto" w:fill="FFFFFF"/>
        </w:rPr>
        <w:t>Amity Institute of Applied Sciences, Amity University Noida, Sector 125, 201303 Uttar Pradesh, India</w:t>
      </w:r>
    </w:p>
    <w:bookmarkEnd w:id="0"/>
    <w:p w14:paraId="23A86D36" w14:textId="77777777" w:rsidR="008712D3" w:rsidRPr="0089385D" w:rsidRDefault="008712D3" w:rsidP="004E71B2">
      <w:pPr>
        <w:spacing w:line="240" w:lineRule="auto"/>
        <w:jc w:val="both"/>
        <w:rPr>
          <w:rFonts w:ascii="Times New Roman" w:eastAsia="Times New Roman" w:hAnsi="Times New Roman" w:cs="Times New Roman"/>
          <w:sz w:val="20"/>
          <w:szCs w:val="20"/>
        </w:rPr>
      </w:pPr>
    </w:p>
    <w:p w14:paraId="4A505609" w14:textId="77777777" w:rsidR="001E47B3" w:rsidRPr="0089385D" w:rsidRDefault="001E47B3" w:rsidP="004E71B2">
      <w:pPr>
        <w:spacing w:line="240" w:lineRule="auto"/>
        <w:jc w:val="both"/>
        <w:rPr>
          <w:rFonts w:ascii="Times New Roman" w:eastAsia="Times New Roman" w:hAnsi="Times New Roman" w:cs="Times New Roman"/>
          <w:i/>
          <w:sz w:val="20"/>
          <w:szCs w:val="20"/>
        </w:rPr>
      </w:pPr>
      <w:r w:rsidRPr="0089385D">
        <w:rPr>
          <w:rFonts w:ascii="Times New Roman" w:eastAsia="Times New Roman" w:hAnsi="Times New Roman" w:cs="Times New Roman"/>
          <w:i/>
          <w:sz w:val="20"/>
          <w:szCs w:val="20"/>
        </w:rPr>
        <w:t>§ Equal contribution</w:t>
      </w:r>
    </w:p>
    <w:p w14:paraId="070161D4" w14:textId="77777777" w:rsidR="00DC7263" w:rsidRPr="0089385D" w:rsidRDefault="002D5891" w:rsidP="004E71B2">
      <w:pPr>
        <w:pBdr>
          <w:top w:val="nil"/>
          <w:left w:val="nil"/>
          <w:bottom w:val="nil"/>
          <w:right w:val="nil"/>
          <w:between w:val="nil"/>
        </w:pBdr>
        <w:spacing w:after="0" w:line="240" w:lineRule="auto"/>
        <w:jc w:val="both"/>
        <w:rPr>
          <w:rFonts w:ascii="Times New Roman" w:eastAsia="Times New Roman" w:hAnsi="Times New Roman" w:cs="Times New Roman"/>
          <w:i/>
          <w:sz w:val="20"/>
          <w:szCs w:val="20"/>
          <w:u w:val="single"/>
        </w:rPr>
      </w:pPr>
      <w:r w:rsidRPr="0089385D">
        <w:rPr>
          <w:rFonts w:ascii="Times New Roman" w:eastAsia="Times New Roman" w:hAnsi="Times New Roman" w:cs="Times New Roman"/>
          <w:sz w:val="20"/>
          <w:szCs w:val="20"/>
        </w:rPr>
        <w:t xml:space="preserve">Email: </w:t>
      </w:r>
      <w:hyperlink r:id="rId8">
        <w:r w:rsidRPr="0089385D">
          <w:rPr>
            <w:rFonts w:ascii="Times New Roman" w:eastAsia="Times New Roman" w:hAnsi="Times New Roman" w:cs="Times New Roman"/>
            <w:i/>
            <w:sz w:val="20"/>
            <w:szCs w:val="20"/>
            <w:u w:val="single"/>
          </w:rPr>
          <w:t>crisfisico@gmail.com</w:t>
        </w:r>
      </w:hyperlink>
      <w:r w:rsidRPr="0089385D">
        <w:rPr>
          <w:rFonts w:ascii="Times New Roman" w:eastAsia="Times New Roman" w:hAnsi="Times New Roman" w:cs="Times New Roman"/>
          <w:i/>
          <w:sz w:val="20"/>
          <w:szCs w:val="20"/>
        </w:rPr>
        <w:t xml:space="preserve">, </w:t>
      </w:r>
      <w:r w:rsidRPr="0089385D">
        <w:rPr>
          <w:rFonts w:ascii="Times New Roman" w:eastAsia="Times New Roman" w:hAnsi="Times New Roman" w:cs="Times New Roman"/>
          <w:i/>
          <w:sz w:val="20"/>
          <w:szCs w:val="20"/>
          <w:u w:val="single"/>
        </w:rPr>
        <w:t>nirkatiyar@gmail.com</w:t>
      </w:r>
      <w:r w:rsidRPr="0089385D">
        <w:rPr>
          <w:rFonts w:ascii="Times New Roman" w:eastAsia="Times New Roman" w:hAnsi="Times New Roman" w:cs="Times New Roman"/>
          <w:i/>
          <w:sz w:val="20"/>
          <w:szCs w:val="20"/>
        </w:rPr>
        <w:t xml:space="preserve">, </w:t>
      </w:r>
      <w:hyperlink r:id="rId9">
        <w:r w:rsidRPr="0089385D">
          <w:rPr>
            <w:rFonts w:ascii="Times New Roman" w:eastAsia="Times New Roman" w:hAnsi="Times New Roman" w:cs="Times New Roman"/>
            <w:i/>
            <w:sz w:val="20"/>
            <w:szCs w:val="20"/>
            <w:u w:val="single"/>
          </w:rPr>
          <w:t>chandra.tiwary@metal.iitkgp.ac.in</w:t>
        </w:r>
      </w:hyperlink>
    </w:p>
    <w:p w14:paraId="5B12AB3A" w14:textId="77777777" w:rsidR="001E47B3" w:rsidRPr="0089385D" w:rsidRDefault="001E47B3" w:rsidP="004E71B2">
      <w:pPr>
        <w:pBdr>
          <w:top w:val="nil"/>
          <w:left w:val="nil"/>
          <w:bottom w:val="nil"/>
          <w:right w:val="nil"/>
          <w:between w:val="nil"/>
        </w:pBdr>
        <w:spacing w:after="0" w:line="240" w:lineRule="auto"/>
        <w:jc w:val="both"/>
        <w:rPr>
          <w:rFonts w:ascii="Times New Roman" w:eastAsia="Times New Roman" w:hAnsi="Times New Roman" w:cs="Times New Roman"/>
          <w:i/>
          <w:sz w:val="20"/>
          <w:szCs w:val="20"/>
          <w:u w:val="single"/>
        </w:rPr>
      </w:pPr>
    </w:p>
    <w:p w14:paraId="763FA629" w14:textId="77777777" w:rsidR="00DC7263" w:rsidRPr="0089385D" w:rsidRDefault="002D5891" w:rsidP="004E71B2">
      <w:pPr>
        <w:spacing w:before="240" w:after="0" w:line="480" w:lineRule="auto"/>
        <w:jc w:val="both"/>
        <w:rPr>
          <w:rFonts w:ascii="Times New Roman" w:eastAsia="Times New Roman" w:hAnsi="Times New Roman" w:cs="Times New Roman"/>
          <w:b/>
          <w:sz w:val="28"/>
          <w:szCs w:val="28"/>
        </w:rPr>
      </w:pPr>
      <w:r w:rsidRPr="0089385D">
        <w:rPr>
          <w:rFonts w:ascii="Times New Roman" w:eastAsia="Times New Roman" w:hAnsi="Times New Roman" w:cs="Times New Roman"/>
          <w:b/>
          <w:sz w:val="28"/>
          <w:szCs w:val="28"/>
        </w:rPr>
        <w:t>Abstract</w:t>
      </w:r>
    </w:p>
    <w:p w14:paraId="02D667C9" w14:textId="40C176BC" w:rsidR="003A5F87" w:rsidRPr="0089385D" w:rsidRDefault="00E56FD8" w:rsidP="00155F8F">
      <w:pPr>
        <w:spacing w:line="480" w:lineRule="auto"/>
        <w:jc w:val="both"/>
        <w:rPr>
          <w:rFonts w:ascii="Times New Roman" w:hAnsi="Times New Roman" w:cs="Times New Roman"/>
        </w:rPr>
      </w:pPr>
      <w:r w:rsidRPr="0089385D">
        <w:rPr>
          <w:rFonts w:ascii="Times New Roman" w:eastAsia="Times New Roman" w:hAnsi="Times New Roman" w:cs="Times New Roman"/>
          <w:sz w:val="24"/>
          <w:szCs w:val="24"/>
        </w:rPr>
        <w:t>T</w:t>
      </w:r>
      <w:r w:rsidR="00CD3984" w:rsidRPr="0089385D">
        <w:rPr>
          <w:rFonts w:ascii="Times New Roman" w:eastAsia="Times New Roman" w:hAnsi="Times New Roman" w:cs="Times New Roman"/>
          <w:sz w:val="24"/>
          <w:szCs w:val="24"/>
        </w:rPr>
        <w:t>opological engineering</w:t>
      </w:r>
      <w:r w:rsidRPr="0089385D">
        <w:rPr>
          <w:rFonts w:ascii="Times New Roman" w:eastAsia="Times New Roman" w:hAnsi="Times New Roman" w:cs="Times New Roman"/>
          <w:sz w:val="24"/>
          <w:szCs w:val="24"/>
        </w:rPr>
        <w:t xml:space="preserve"> (3D printing into complex geometry) has emerged as </w:t>
      </w:r>
      <w:r w:rsidR="00CD3984" w:rsidRPr="0089385D">
        <w:rPr>
          <w:rFonts w:ascii="Times New Roman" w:eastAsia="Times New Roman" w:hAnsi="Times New Roman" w:cs="Times New Roman"/>
          <w:sz w:val="24"/>
          <w:szCs w:val="24"/>
        </w:rPr>
        <w:t xml:space="preserve">a pragmatic approach </w:t>
      </w:r>
      <w:r w:rsidRPr="0089385D">
        <w:rPr>
          <w:rFonts w:ascii="Times New Roman" w:eastAsia="Times New Roman" w:hAnsi="Times New Roman" w:cs="Times New Roman"/>
          <w:sz w:val="24"/>
          <w:szCs w:val="24"/>
        </w:rPr>
        <w:t>to develop</w:t>
      </w:r>
      <w:r w:rsidR="00D24075" w:rsidRPr="0089385D">
        <w:rPr>
          <w:rFonts w:ascii="Times New Roman" w:eastAsia="Times New Roman" w:hAnsi="Times New Roman" w:cs="Times New Roman"/>
          <w:sz w:val="24"/>
          <w:szCs w:val="24"/>
        </w:rPr>
        <w:t xml:space="preserve"> high specific strength </w:t>
      </w:r>
      <w:r w:rsidRPr="0089385D">
        <w:rPr>
          <w:rFonts w:ascii="Times New Roman" w:eastAsia="Times New Roman" w:hAnsi="Times New Roman" w:cs="Times New Roman"/>
          <w:sz w:val="24"/>
          <w:szCs w:val="24"/>
        </w:rPr>
        <w:t xml:space="preserve">(high strength and low density) </w:t>
      </w:r>
      <w:r w:rsidR="00D24075" w:rsidRPr="0089385D">
        <w:rPr>
          <w:rFonts w:ascii="Times New Roman" w:eastAsia="Times New Roman" w:hAnsi="Times New Roman" w:cs="Times New Roman"/>
          <w:sz w:val="24"/>
          <w:szCs w:val="24"/>
        </w:rPr>
        <w:t>lightweight structures</w:t>
      </w:r>
      <w:r w:rsidR="00B41CC5" w:rsidRPr="0089385D">
        <w:rPr>
          <w:rFonts w:ascii="Times New Roman" w:eastAsia="Times New Roman" w:hAnsi="Times New Roman" w:cs="Times New Roman"/>
          <w:sz w:val="24"/>
          <w:szCs w:val="24"/>
        </w:rPr>
        <w:t xml:space="preserve">. These </w:t>
      </w:r>
      <w:r w:rsidRPr="0089385D">
        <w:rPr>
          <w:rFonts w:ascii="Times New Roman" w:eastAsia="Times New Roman" w:hAnsi="Times New Roman" w:cs="Times New Roman"/>
          <w:sz w:val="24"/>
          <w:szCs w:val="24"/>
        </w:rPr>
        <w:t xml:space="preserve">complex </w:t>
      </w:r>
      <w:r w:rsidR="00B41CC5" w:rsidRPr="0089385D">
        <w:rPr>
          <w:rFonts w:ascii="Times New Roman" w:eastAsia="Times New Roman" w:hAnsi="Times New Roman" w:cs="Times New Roman"/>
          <w:sz w:val="24"/>
          <w:szCs w:val="24"/>
        </w:rPr>
        <w:t xml:space="preserve">lightweight structures </w:t>
      </w:r>
      <w:r w:rsidR="00D24075" w:rsidRPr="0089385D">
        <w:rPr>
          <w:rFonts w:ascii="Times New Roman" w:eastAsia="Times New Roman" w:hAnsi="Times New Roman" w:cs="Times New Roman"/>
          <w:sz w:val="24"/>
          <w:szCs w:val="24"/>
        </w:rPr>
        <w:t>fail at high</w:t>
      </w:r>
      <w:r w:rsidR="00845F34" w:rsidRPr="0089385D">
        <w:rPr>
          <w:rFonts w:ascii="Times New Roman" w:eastAsia="Times New Roman" w:hAnsi="Times New Roman" w:cs="Times New Roman"/>
          <w:sz w:val="24"/>
          <w:szCs w:val="24"/>
        </w:rPr>
        <w:t>-</w:t>
      </w:r>
      <w:r w:rsidR="00D24075" w:rsidRPr="0089385D">
        <w:rPr>
          <w:rFonts w:ascii="Times New Roman" w:eastAsia="Times New Roman" w:hAnsi="Times New Roman" w:cs="Times New Roman"/>
          <w:sz w:val="24"/>
          <w:szCs w:val="24"/>
        </w:rPr>
        <w:t xml:space="preserve">stress concentration </w:t>
      </w:r>
      <w:r w:rsidR="00DA2541" w:rsidRPr="0089385D">
        <w:rPr>
          <w:rFonts w:ascii="Times New Roman" w:eastAsia="Times New Roman" w:hAnsi="Times New Roman" w:cs="Times New Roman"/>
          <w:sz w:val="24"/>
          <w:szCs w:val="24"/>
        </w:rPr>
        <w:t xml:space="preserve">regions, which can </w:t>
      </w:r>
      <w:proofErr w:type="gramStart"/>
      <w:r w:rsidR="00DA2541" w:rsidRPr="0089385D">
        <w:rPr>
          <w:rFonts w:ascii="Times New Roman" w:eastAsia="Times New Roman" w:hAnsi="Times New Roman" w:cs="Times New Roman"/>
          <w:sz w:val="24"/>
          <w:szCs w:val="24"/>
        </w:rPr>
        <w:t>be,</w:t>
      </w:r>
      <w:proofErr w:type="gramEnd"/>
      <w:r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replaced</w:t>
      </w:r>
      <w:r w:rsidRPr="0089385D">
        <w:rPr>
          <w:rFonts w:ascii="Times New Roman" w:eastAsia="Times New Roman" w:hAnsi="Times New Roman" w:cs="Times New Roman"/>
          <w:sz w:val="24"/>
          <w:szCs w:val="24"/>
        </w:rPr>
        <w:t xml:space="preserve"> with </w:t>
      </w:r>
      <w:r w:rsidR="00845F34" w:rsidRPr="0089385D">
        <w:rPr>
          <w:rFonts w:ascii="Times New Roman" w:eastAsia="Times New Roman" w:hAnsi="Times New Roman" w:cs="Times New Roman"/>
          <w:sz w:val="24"/>
          <w:szCs w:val="24"/>
        </w:rPr>
        <w:t>soft/</w:t>
      </w:r>
      <w:r w:rsidR="00CD3984" w:rsidRPr="0089385D">
        <w:rPr>
          <w:rFonts w:ascii="Times New Roman" w:eastAsia="Times New Roman" w:hAnsi="Times New Roman" w:cs="Times New Roman"/>
          <w:sz w:val="24"/>
          <w:szCs w:val="24"/>
        </w:rPr>
        <w:t xml:space="preserve">tough material </w:t>
      </w:r>
      <w:r w:rsidRPr="0089385D">
        <w:rPr>
          <w:rFonts w:ascii="Times New Roman" w:eastAsia="Times New Roman" w:hAnsi="Times New Roman" w:cs="Times New Roman"/>
          <w:sz w:val="24"/>
          <w:szCs w:val="24"/>
        </w:rPr>
        <w:t xml:space="preserve">using 3D printing. It </w:t>
      </w:r>
      <w:r w:rsidR="00CD3984" w:rsidRPr="0089385D">
        <w:rPr>
          <w:rFonts w:ascii="Times New Roman" w:eastAsia="Times New Roman" w:hAnsi="Times New Roman" w:cs="Times New Roman"/>
          <w:sz w:val="24"/>
          <w:szCs w:val="24"/>
        </w:rPr>
        <w:t xml:space="preserve">can improve </w:t>
      </w:r>
      <w:r w:rsidRPr="0089385D">
        <w:rPr>
          <w:rFonts w:ascii="Times New Roman" w:eastAsia="Times New Roman" w:hAnsi="Times New Roman" w:cs="Times New Roman"/>
          <w:sz w:val="24"/>
          <w:szCs w:val="24"/>
        </w:rPr>
        <w:t xml:space="preserve">mechanical properties such as strength, </w:t>
      </w:r>
      <w:proofErr w:type="gramStart"/>
      <w:r w:rsidRPr="0089385D">
        <w:rPr>
          <w:rFonts w:ascii="Times New Roman" w:eastAsia="Times New Roman" w:hAnsi="Times New Roman" w:cs="Times New Roman"/>
          <w:sz w:val="24"/>
          <w:szCs w:val="24"/>
        </w:rPr>
        <w:t>toughness</w:t>
      </w:r>
      <w:proofErr w:type="gramEnd"/>
      <w:r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 xml:space="preserve">and </w:t>
      </w:r>
      <w:r w:rsidR="00CD3984" w:rsidRPr="0089385D">
        <w:rPr>
          <w:rFonts w:ascii="Times New Roman" w:eastAsia="Times New Roman" w:hAnsi="Times New Roman" w:cs="Times New Roman"/>
          <w:sz w:val="24"/>
          <w:szCs w:val="24"/>
        </w:rPr>
        <w:t>energy absorption</w:t>
      </w:r>
      <w:r w:rsidRPr="0089385D">
        <w:rPr>
          <w:rFonts w:ascii="Times New Roman" w:eastAsia="Times New Roman" w:hAnsi="Times New Roman" w:cs="Times New Roman"/>
          <w:sz w:val="24"/>
          <w:szCs w:val="24"/>
        </w:rPr>
        <w:t xml:space="preserve"> etc</w:t>
      </w:r>
      <w:r w:rsidR="00CD3984" w:rsidRPr="0089385D">
        <w:rPr>
          <w:rFonts w:ascii="Times New Roman" w:eastAsia="Times New Roman" w:hAnsi="Times New Roman" w:cs="Times New Roman"/>
          <w:sz w:val="24"/>
          <w:szCs w:val="24"/>
        </w:rPr>
        <w:t>.</w:t>
      </w:r>
      <w:r w:rsidR="00D1491B"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sz w:val="24"/>
          <w:szCs w:val="24"/>
        </w:rPr>
        <w:t>Here</w:t>
      </w:r>
      <w:r w:rsidR="003A5F87" w:rsidRPr="0089385D">
        <w:rPr>
          <w:rFonts w:ascii="Times New Roman" w:eastAsia="Times New Roman" w:hAnsi="Times New Roman" w:cs="Times New Roman"/>
          <w:sz w:val="24"/>
          <w:szCs w:val="24"/>
        </w:rPr>
        <w:t>, w</w:t>
      </w:r>
      <w:r w:rsidR="00B41CC5" w:rsidRPr="0089385D">
        <w:rPr>
          <w:rFonts w:ascii="Times New Roman" w:eastAsia="Times New Roman" w:hAnsi="Times New Roman" w:cs="Times New Roman"/>
          <w:sz w:val="24"/>
          <w:szCs w:val="24"/>
        </w:rPr>
        <w:t xml:space="preserve">e have developed stress concentration targeted multi-material </w:t>
      </w:r>
      <w:proofErr w:type="spellStart"/>
      <w:r w:rsidR="00845F34" w:rsidRPr="0089385D">
        <w:rPr>
          <w:rFonts w:ascii="Times New Roman" w:eastAsia="Times New Roman" w:hAnsi="Times New Roman" w:cs="Times New Roman"/>
          <w:sz w:val="24"/>
          <w:szCs w:val="24"/>
        </w:rPr>
        <w:t>schwarzite</w:t>
      </w:r>
      <w:proofErr w:type="spellEnd"/>
      <w:r w:rsidR="00B41CC5" w:rsidRPr="0089385D">
        <w:rPr>
          <w:rFonts w:ascii="Times New Roman" w:eastAsia="Times New Roman" w:hAnsi="Times New Roman" w:cs="Times New Roman"/>
          <w:sz w:val="24"/>
          <w:szCs w:val="24"/>
        </w:rPr>
        <w:t xml:space="preserve"> structures </w:t>
      </w:r>
      <w:r w:rsidR="003A5F87" w:rsidRPr="0089385D">
        <w:rPr>
          <w:rFonts w:ascii="Times New Roman" w:eastAsia="Times New Roman" w:hAnsi="Times New Roman" w:cs="Times New Roman"/>
          <w:sz w:val="24"/>
          <w:szCs w:val="24"/>
        </w:rPr>
        <w:t>by</w:t>
      </w:r>
      <w:r w:rsidR="007D482B" w:rsidRPr="0089385D">
        <w:rPr>
          <w:rFonts w:ascii="Times New Roman" w:eastAsia="Times New Roman" w:hAnsi="Times New Roman" w:cs="Times New Roman"/>
          <w:sz w:val="24"/>
          <w:szCs w:val="24"/>
        </w:rPr>
        <w:t xml:space="preserve"> 3D printing technique. </w:t>
      </w:r>
      <w:r w:rsidR="00B41CC5" w:rsidRPr="0089385D">
        <w:rPr>
          <w:rFonts w:ascii="Times New Roman" w:eastAsia="Times New Roman" w:hAnsi="Times New Roman" w:cs="Times New Roman"/>
          <w:sz w:val="24"/>
          <w:szCs w:val="24"/>
        </w:rPr>
        <w:t>The soft</w:t>
      </w:r>
      <w:r w:rsidR="00D311AE" w:rsidRPr="0089385D">
        <w:rPr>
          <w:rFonts w:ascii="Times New Roman" w:eastAsia="Times New Roman" w:hAnsi="Times New Roman" w:cs="Times New Roman"/>
          <w:sz w:val="24"/>
          <w:szCs w:val="24"/>
        </w:rPr>
        <w:t xml:space="preserve"> (Thermoplastic Polyurethane)</w:t>
      </w:r>
      <w:r w:rsidR="00B41CC5" w:rsidRPr="0089385D">
        <w:rPr>
          <w:rFonts w:ascii="Times New Roman" w:eastAsia="Times New Roman" w:hAnsi="Times New Roman" w:cs="Times New Roman"/>
          <w:sz w:val="24"/>
          <w:szCs w:val="24"/>
        </w:rPr>
        <w:t xml:space="preserve"> material is reinforced at hig</w:t>
      </w:r>
      <w:r w:rsidR="003A5F87" w:rsidRPr="0089385D">
        <w:rPr>
          <w:rFonts w:ascii="Times New Roman" w:eastAsia="Times New Roman" w:hAnsi="Times New Roman" w:cs="Times New Roman"/>
          <w:sz w:val="24"/>
          <w:szCs w:val="24"/>
        </w:rPr>
        <w:t>h</w:t>
      </w:r>
      <w:r w:rsidR="00845F34" w:rsidRPr="0089385D">
        <w:rPr>
          <w:rFonts w:ascii="Times New Roman" w:eastAsia="Times New Roman" w:hAnsi="Times New Roman" w:cs="Times New Roman"/>
          <w:sz w:val="24"/>
          <w:szCs w:val="24"/>
        </w:rPr>
        <w:t>-</w:t>
      </w:r>
      <w:r w:rsidR="003A5F87" w:rsidRPr="0089385D">
        <w:rPr>
          <w:rFonts w:ascii="Times New Roman" w:eastAsia="Times New Roman" w:hAnsi="Times New Roman" w:cs="Times New Roman"/>
          <w:sz w:val="24"/>
          <w:szCs w:val="24"/>
        </w:rPr>
        <w:t>stress concentration regions of hard</w:t>
      </w:r>
      <w:r w:rsidR="00D311AE" w:rsidRPr="0089385D">
        <w:rPr>
          <w:rFonts w:ascii="Times New Roman" w:eastAsia="Times New Roman" w:hAnsi="Times New Roman" w:cs="Times New Roman"/>
          <w:sz w:val="24"/>
          <w:szCs w:val="24"/>
        </w:rPr>
        <w:t xml:space="preserve"> (Polylactic acid)</w:t>
      </w:r>
      <w:r w:rsidR="00D1491B" w:rsidRPr="0089385D">
        <w:rPr>
          <w:rFonts w:ascii="Times New Roman" w:eastAsia="Times New Roman" w:hAnsi="Times New Roman" w:cs="Times New Roman"/>
          <w:sz w:val="24"/>
          <w:szCs w:val="24"/>
        </w:rPr>
        <w:t xml:space="preserve"> </w:t>
      </w:r>
      <w:proofErr w:type="spellStart"/>
      <w:r w:rsidR="003A5F87" w:rsidRPr="0089385D">
        <w:rPr>
          <w:rFonts w:ascii="Times New Roman" w:eastAsia="Times New Roman" w:hAnsi="Times New Roman" w:cs="Times New Roman"/>
          <w:sz w:val="24"/>
          <w:szCs w:val="24"/>
        </w:rPr>
        <w:t>schwarzite</w:t>
      </w:r>
      <w:proofErr w:type="spellEnd"/>
      <w:r w:rsidR="003A5F87" w:rsidRPr="0089385D">
        <w:rPr>
          <w:rFonts w:ascii="Times New Roman" w:eastAsia="Times New Roman" w:hAnsi="Times New Roman" w:cs="Times New Roman"/>
          <w:sz w:val="24"/>
          <w:szCs w:val="24"/>
        </w:rPr>
        <w:t xml:space="preserve"> structures to enhance the specific compressive strength and resilience. </w:t>
      </w:r>
      <w:bookmarkStart w:id="1" w:name="_Hlk150100595"/>
      <w:r w:rsidR="008465A5" w:rsidRPr="0089385D">
        <w:rPr>
          <w:rFonts w:ascii="Times New Roman" w:hAnsi="Times New Roman" w:cs="Times New Roman"/>
          <w:sz w:val="24"/>
          <w:szCs w:val="24"/>
        </w:rPr>
        <w:t>The mechanical properties and responses of these structures were then assessed via uniaxial compression tests.</w:t>
      </w:r>
      <w:r w:rsidR="008465A5" w:rsidRPr="0089385D">
        <w:rPr>
          <w:rFonts w:ascii="Times New Roman" w:hAnsi="Times New Roman" w:cs="Times New Roman"/>
        </w:rPr>
        <w:t xml:space="preserve"> </w:t>
      </w:r>
      <w:bookmarkEnd w:id="1"/>
      <w:r w:rsidR="007F283C" w:rsidRPr="0089385D">
        <w:rPr>
          <w:rFonts w:ascii="Times New Roman" w:eastAsia="Times New Roman" w:hAnsi="Times New Roman" w:cs="Times New Roman"/>
          <w:sz w:val="24"/>
          <w:szCs w:val="24"/>
        </w:rPr>
        <w:t xml:space="preserve">The multi-materials 3D printed composite structure shows improved mechanical properties compared to single materials architecture. </w:t>
      </w:r>
      <w:r w:rsidR="008D0AFA" w:rsidRPr="0089385D">
        <w:rPr>
          <w:rFonts w:ascii="Times New Roman" w:eastAsia="Times New Roman" w:hAnsi="Times New Roman" w:cs="Times New Roman"/>
          <w:sz w:val="24"/>
          <w:szCs w:val="24"/>
        </w:rPr>
        <w:t xml:space="preserve">The specific resilience of composites demonstrates remarkable enhancements, with percentage increases of 204.70%, 275.28%, and 1326.74% observed when compared to hard primitives, and similarly impressive improvements of 182.45%, 311.64%, and </w:t>
      </w:r>
      <w:r w:rsidR="008D0AFA" w:rsidRPr="0089385D">
        <w:rPr>
          <w:rFonts w:ascii="Times New Roman" w:eastAsia="Times New Roman" w:hAnsi="Times New Roman" w:cs="Times New Roman"/>
          <w:sz w:val="24"/>
          <w:szCs w:val="24"/>
        </w:rPr>
        <w:lastRenderedPageBreak/>
        <w:t>477.75% observed in comparison to hard gyroids.</w:t>
      </w:r>
      <w:r w:rsidR="00D1491B" w:rsidRPr="0089385D">
        <w:rPr>
          <w:rFonts w:ascii="Times New Roman" w:eastAsia="Times New Roman" w:hAnsi="Times New Roman" w:cs="Times New Roman"/>
          <w:sz w:val="24"/>
          <w:szCs w:val="24"/>
        </w:rPr>
        <w:t xml:space="preserve"> </w:t>
      </w:r>
      <w:r w:rsidR="003A5F87" w:rsidRPr="0089385D">
        <w:rPr>
          <w:rFonts w:ascii="Times New Roman" w:eastAsia="Times New Roman" w:hAnsi="Times New Roman" w:cs="Times New Roman"/>
          <w:sz w:val="24"/>
          <w:szCs w:val="24"/>
        </w:rPr>
        <w:t>The obtained experimental findings were comprehe</w:t>
      </w:r>
      <w:r w:rsidR="00845F34" w:rsidRPr="0089385D">
        <w:rPr>
          <w:rFonts w:ascii="Times New Roman" w:eastAsia="Times New Roman" w:hAnsi="Times New Roman" w:cs="Times New Roman"/>
          <w:sz w:val="24"/>
          <w:szCs w:val="24"/>
        </w:rPr>
        <w:t xml:space="preserve">nsively examined and validated </w:t>
      </w:r>
      <w:r w:rsidR="003A5F87" w:rsidRPr="0089385D">
        <w:rPr>
          <w:rFonts w:ascii="Times New Roman" w:eastAsia="Times New Roman" w:hAnsi="Times New Roman" w:cs="Times New Roman"/>
          <w:sz w:val="24"/>
          <w:szCs w:val="24"/>
        </w:rPr>
        <w:t>with molecular dynamics (MD) simulations.</w:t>
      </w:r>
      <w:r w:rsidR="00D1491B" w:rsidRPr="0089385D">
        <w:rPr>
          <w:rFonts w:ascii="Times New Roman" w:eastAsia="Times New Roman" w:hAnsi="Times New Roman" w:cs="Times New Roman"/>
          <w:sz w:val="24"/>
          <w:szCs w:val="24"/>
        </w:rPr>
        <w:t xml:space="preserve"> </w:t>
      </w:r>
      <w:r w:rsidR="003A5F87" w:rsidRPr="0089385D">
        <w:rPr>
          <w:rFonts w:ascii="Times New Roman" w:eastAsia="Times New Roman" w:hAnsi="Times New Roman" w:cs="Times New Roman"/>
          <w:sz w:val="24"/>
          <w:szCs w:val="24"/>
        </w:rPr>
        <w:t>The promising characteristics of these lightweight multi-</w:t>
      </w:r>
      <w:proofErr w:type="gramStart"/>
      <w:r w:rsidR="003A5F87" w:rsidRPr="0089385D">
        <w:rPr>
          <w:rFonts w:ascii="Times New Roman" w:eastAsia="Times New Roman" w:hAnsi="Times New Roman" w:cs="Times New Roman"/>
          <w:sz w:val="24"/>
          <w:szCs w:val="24"/>
        </w:rPr>
        <w:t>material-based</w:t>
      </w:r>
      <w:proofErr w:type="gramEnd"/>
      <w:r w:rsidR="00D1491B" w:rsidRPr="0089385D">
        <w:rPr>
          <w:rFonts w:ascii="Times New Roman" w:eastAsia="Times New Roman" w:hAnsi="Times New Roman" w:cs="Times New Roman"/>
          <w:sz w:val="24"/>
          <w:szCs w:val="24"/>
        </w:rPr>
        <w:t xml:space="preserve"> </w:t>
      </w:r>
      <w:proofErr w:type="spellStart"/>
      <w:r w:rsidR="003A5F87" w:rsidRPr="0089385D">
        <w:rPr>
          <w:rFonts w:ascii="Times New Roman" w:eastAsia="Times New Roman" w:hAnsi="Times New Roman" w:cs="Times New Roman"/>
          <w:sz w:val="24"/>
          <w:szCs w:val="24"/>
        </w:rPr>
        <w:t>Schwarzites</w:t>
      </w:r>
      <w:proofErr w:type="spellEnd"/>
      <w:r w:rsidR="003A5F87" w:rsidRPr="0089385D">
        <w:rPr>
          <w:rFonts w:ascii="Times New Roman" w:eastAsia="Times New Roman" w:hAnsi="Times New Roman" w:cs="Times New Roman"/>
          <w:sz w:val="24"/>
          <w:szCs w:val="24"/>
        </w:rPr>
        <w:t xml:space="preserve"> structures can be </w:t>
      </w:r>
      <w:r w:rsidR="00845F34" w:rsidRPr="0089385D">
        <w:rPr>
          <w:rFonts w:ascii="Times New Roman" w:eastAsia="Times New Roman" w:hAnsi="Times New Roman" w:cs="Times New Roman"/>
          <w:sz w:val="24"/>
          <w:szCs w:val="24"/>
        </w:rPr>
        <w:t>utilized</w:t>
      </w:r>
      <w:r w:rsidR="003A5F87" w:rsidRPr="0089385D">
        <w:rPr>
          <w:rFonts w:ascii="Times New Roman" w:eastAsia="Times New Roman" w:hAnsi="Times New Roman" w:cs="Times New Roman"/>
          <w:sz w:val="24"/>
          <w:szCs w:val="24"/>
        </w:rPr>
        <w:t xml:space="preserve"> in </w:t>
      </w:r>
      <w:r w:rsidR="00845F34" w:rsidRPr="0089385D">
        <w:rPr>
          <w:rFonts w:ascii="Times New Roman" w:eastAsia="Times New Roman" w:hAnsi="Times New Roman" w:cs="Times New Roman"/>
          <w:sz w:val="24"/>
          <w:szCs w:val="24"/>
        </w:rPr>
        <w:t xml:space="preserve">various </w:t>
      </w:r>
      <w:r w:rsidR="003A5F87" w:rsidRPr="0089385D">
        <w:rPr>
          <w:rFonts w:ascii="Times New Roman" w:eastAsia="Times New Roman" w:hAnsi="Times New Roman" w:cs="Times New Roman"/>
          <w:sz w:val="24"/>
          <w:szCs w:val="24"/>
        </w:rPr>
        <w:t>fields such as energy harvesting devices</w:t>
      </w:r>
      <w:r w:rsidRPr="0089385D">
        <w:rPr>
          <w:rFonts w:ascii="Times New Roman" w:eastAsia="Times New Roman" w:hAnsi="Times New Roman" w:cs="Times New Roman"/>
          <w:sz w:val="24"/>
          <w:szCs w:val="24"/>
        </w:rPr>
        <w:t xml:space="preserve">, </w:t>
      </w:r>
      <w:r w:rsidR="0059566C" w:rsidRPr="0089385D">
        <w:rPr>
          <w:rFonts w:ascii="Times New Roman" w:eastAsia="Times New Roman" w:hAnsi="Times New Roman" w:cs="Times New Roman"/>
          <w:sz w:val="24"/>
          <w:szCs w:val="24"/>
        </w:rPr>
        <w:t>protective, safety gears,</w:t>
      </w:r>
      <w:r w:rsidRPr="0089385D">
        <w:rPr>
          <w:rFonts w:ascii="Times New Roman" w:eastAsia="Times New Roman" w:hAnsi="Times New Roman" w:cs="Times New Roman"/>
          <w:sz w:val="24"/>
          <w:szCs w:val="24"/>
        </w:rPr>
        <w:t xml:space="preserve"> and aerospace components. </w:t>
      </w:r>
    </w:p>
    <w:p w14:paraId="76584B47" w14:textId="77777777" w:rsidR="003A5F87" w:rsidRPr="0089385D" w:rsidRDefault="003A5F87" w:rsidP="003A5F87">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Keywords</w:t>
      </w:r>
      <w:r w:rsidR="00D01CC6" w:rsidRPr="0089385D">
        <w:rPr>
          <w:rFonts w:ascii="Times New Roman" w:eastAsia="Times New Roman" w:hAnsi="Times New Roman" w:cs="Times New Roman"/>
          <w:sz w:val="24"/>
          <w:szCs w:val="24"/>
        </w:rPr>
        <w:t>: Flexible material</w:t>
      </w:r>
      <w:r w:rsidRPr="0089385D">
        <w:rPr>
          <w:rFonts w:ascii="Times New Roman" w:eastAsia="Times New Roman" w:hAnsi="Times New Roman" w:cs="Times New Roman"/>
          <w:sz w:val="24"/>
          <w:szCs w:val="24"/>
        </w:rPr>
        <w:t>, Multi</w:t>
      </w:r>
      <w:r w:rsidR="00845F34"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material, Finite element an</w:t>
      </w:r>
      <w:r w:rsidR="00D01CC6" w:rsidRPr="0089385D">
        <w:rPr>
          <w:rFonts w:ascii="Times New Roman" w:eastAsia="Times New Roman" w:hAnsi="Times New Roman" w:cs="Times New Roman"/>
          <w:sz w:val="24"/>
          <w:szCs w:val="24"/>
        </w:rPr>
        <w:t xml:space="preserve">alysis, 3D printing, </w:t>
      </w:r>
      <w:proofErr w:type="spellStart"/>
      <w:r w:rsidR="00D01CC6" w:rsidRPr="0089385D">
        <w:rPr>
          <w:rFonts w:ascii="Times New Roman" w:eastAsia="Times New Roman" w:hAnsi="Times New Roman" w:cs="Times New Roman"/>
          <w:sz w:val="24"/>
          <w:szCs w:val="24"/>
        </w:rPr>
        <w:t>Schwarzite</w:t>
      </w:r>
      <w:proofErr w:type="spellEnd"/>
    </w:p>
    <w:p w14:paraId="344CEB04" w14:textId="77777777" w:rsidR="00DC7263" w:rsidRPr="0089385D" w:rsidRDefault="002D5891">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b/>
          <w:sz w:val="28"/>
          <w:szCs w:val="28"/>
        </w:rPr>
      </w:pPr>
      <w:r w:rsidRPr="0089385D">
        <w:rPr>
          <w:rFonts w:ascii="Times New Roman" w:eastAsia="Times New Roman" w:hAnsi="Times New Roman" w:cs="Times New Roman"/>
          <w:b/>
          <w:sz w:val="28"/>
          <w:szCs w:val="28"/>
        </w:rPr>
        <w:t xml:space="preserve">Introduction </w:t>
      </w:r>
    </w:p>
    <w:p w14:paraId="05E0CB8D" w14:textId="709F1A9D" w:rsidR="00780026" w:rsidRPr="0089385D" w:rsidRDefault="002D5891">
      <w:pPr>
        <w:spacing w:line="480" w:lineRule="auto"/>
        <w:jc w:val="both"/>
        <w:rPr>
          <w:rFonts w:ascii="Times New Roman" w:hAnsi="Times New Roman" w:cs="Times New Roman"/>
          <w:sz w:val="24"/>
          <w:szCs w:val="24"/>
        </w:rPr>
      </w:pPr>
      <w:r w:rsidRPr="0089385D">
        <w:rPr>
          <w:rFonts w:ascii="Times New Roman" w:eastAsia="Times New Roman" w:hAnsi="Times New Roman" w:cs="Times New Roman"/>
          <w:sz w:val="24"/>
          <w:szCs w:val="24"/>
        </w:rPr>
        <w:t>The composite approach (</w:t>
      </w:r>
      <w:r w:rsidRPr="0089385D">
        <w:rPr>
          <w:rFonts w:ascii="Times New Roman" w:eastAsia="Times New Roman" w:hAnsi="Times New Roman" w:cs="Times New Roman"/>
          <w:i/>
          <w:sz w:val="24"/>
          <w:szCs w:val="24"/>
        </w:rPr>
        <w:t>i.e.</w:t>
      </w:r>
      <w:r w:rsidRPr="0089385D">
        <w:rPr>
          <w:rFonts w:ascii="Times New Roman" w:eastAsia="Times New Roman" w:hAnsi="Times New Roman" w:cs="Times New Roman"/>
          <w:sz w:val="24"/>
          <w:szCs w:val="24"/>
        </w:rPr>
        <w:t xml:space="preserve"> reinforcing </w:t>
      </w:r>
      <w:r w:rsidR="00780026" w:rsidRPr="0089385D">
        <w:rPr>
          <w:rFonts w:ascii="Times New Roman" w:eastAsia="Times New Roman" w:hAnsi="Times New Roman" w:cs="Times New Roman"/>
          <w:sz w:val="24"/>
          <w:szCs w:val="24"/>
        </w:rPr>
        <w:t xml:space="preserve">hard/soft </w:t>
      </w:r>
      <w:r w:rsidRPr="0089385D">
        <w:rPr>
          <w:rFonts w:ascii="Times New Roman" w:eastAsia="Times New Roman" w:hAnsi="Times New Roman" w:cs="Times New Roman"/>
          <w:sz w:val="24"/>
          <w:szCs w:val="24"/>
        </w:rPr>
        <w:t xml:space="preserve">materials into a </w:t>
      </w:r>
      <w:r w:rsidR="00780026" w:rsidRPr="0089385D">
        <w:rPr>
          <w:rFonts w:ascii="Times New Roman" w:eastAsia="Times New Roman" w:hAnsi="Times New Roman" w:cs="Times New Roman"/>
          <w:sz w:val="24"/>
          <w:szCs w:val="24"/>
        </w:rPr>
        <w:t>soft/hard</w:t>
      </w:r>
      <w:r w:rsidRPr="0089385D">
        <w:rPr>
          <w:rFonts w:ascii="Times New Roman" w:eastAsia="Times New Roman" w:hAnsi="Times New Roman" w:cs="Times New Roman"/>
          <w:sz w:val="24"/>
          <w:szCs w:val="24"/>
        </w:rPr>
        <w:t xml:space="preserve"> matrix) leads to an improvement in mechanical properties that </w:t>
      </w:r>
      <w:r w:rsidR="002075FF" w:rsidRPr="0089385D">
        <w:rPr>
          <w:rFonts w:ascii="Times New Roman" w:eastAsia="Times New Roman" w:hAnsi="Times New Roman" w:cs="Times New Roman"/>
          <w:sz w:val="24"/>
          <w:szCs w:val="24"/>
        </w:rPr>
        <w:t>lie</w:t>
      </w:r>
      <w:r w:rsidRPr="0089385D">
        <w:rPr>
          <w:rFonts w:ascii="Times New Roman" w:eastAsia="Times New Roman" w:hAnsi="Times New Roman" w:cs="Times New Roman"/>
          <w:sz w:val="24"/>
          <w:szCs w:val="24"/>
        </w:rPr>
        <w:t xml:space="preserve"> in between the individual properties of its component</w:t>
      </w:r>
      <w:r w:rsidR="005F4DD0" w:rsidRPr="0089385D">
        <w:rPr>
          <w:rFonts w:ascii="Times New Roman" w:eastAsia="Times New Roman" w:hAnsi="Times New Roman" w:cs="Times New Roman"/>
          <w:sz w:val="24"/>
          <w:szCs w:val="24"/>
        </w:rPr>
        <w:fldChar w:fldCharType="begin">
          <w:fldData xml:space="preserve">PEVuZE5vdGU+PENpdGU+PEF1dGhvcj5aaGFuZzwvQXV0aG9yPjxZZWFyPjIwMTc8L1llYXI+PFJl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</w:fldData>
        </w:fldChar>
      </w:r>
      <w:r w:rsidR="00491A06" w:rsidRPr="0089385D">
        <w:rPr>
          <w:rFonts w:ascii="Times New Roman" w:eastAsia="Times New Roman" w:hAnsi="Times New Roman" w:cs="Times New Roman"/>
          <w:sz w:val="24"/>
          <w:szCs w:val="24"/>
        </w:rPr>
        <w:instrText xml:space="preserve"> ADDIN EN.CITE </w:instrText>
      </w:r>
      <w:r w:rsidR="005F4DD0" w:rsidRPr="0089385D">
        <w:rPr>
          <w:rFonts w:ascii="Times New Roman" w:eastAsia="Times New Roman" w:hAnsi="Times New Roman" w:cs="Times New Roman"/>
          <w:sz w:val="24"/>
          <w:szCs w:val="24"/>
        </w:rPr>
        <w:fldChar w:fldCharType="begin">
          <w:fldData xml:space="preserve">PEVuZE5vdGU+PENpdGU+PEF1dGhvcj5aaGFuZzwvQXV0aG9yPjxZZWFyPjIwMTc8L1llYXI+PFJl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</w:fldData>
        </w:fldChar>
      </w:r>
      <w:r w:rsidR="00491A06" w:rsidRPr="0089385D">
        <w:rPr>
          <w:rFonts w:ascii="Times New Roman" w:eastAsia="Times New Roman" w:hAnsi="Times New Roman" w:cs="Times New Roman"/>
          <w:sz w:val="24"/>
          <w:szCs w:val="24"/>
        </w:rPr>
        <w:instrText xml:space="preserve"> ADDIN EN.CITE.DATA </w:instrText>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EA5EFA" w:rsidRPr="0089385D">
        <w:rPr>
          <w:rFonts w:ascii="Times New Roman" w:eastAsia="Times New Roman" w:hAnsi="Times New Roman" w:cs="Times New Roman"/>
          <w:noProof/>
          <w:sz w:val="24"/>
          <w:szCs w:val="24"/>
        </w:rPr>
        <w:t>[1,2]</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From a materials design perspective, the strength and ductility/plasticity of the composite are governed by the load/stress or strain transfer from the matrix to the reinforcement and vice versa</w:t>
      </w:r>
      <w:r w:rsidR="005F4DD0" w:rsidRPr="0089385D">
        <w:rPr>
          <w:rFonts w:ascii="Times New Roman" w:eastAsia="Times New Roman" w:hAnsi="Times New Roman" w:cs="Times New Roman"/>
          <w:sz w:val="24"/>
          <w:szCs w:val="24"/>
        </w:rPr>
        <w:fldChar w:fldCharType="begin">
          <w:fldData xml:space="preserve">PEVuZE5vdGU+PENpdGU+PEF1dGhvcj5aaGFvPC9BdXRob3I+PFllYXI+MjAyMzwvWWVhcj48UmVj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</w:fldData>
        </w:fldChar>
      </w:r>
      <w:r w:rsidR="00491A06" w:rsidRPr="0089385D">
        <w:rPr>
          <w:rFonts w:ascii="Times New Roman" w:eastAsia="Times New Roman" w:hAnsi="Times New Roman" w:cs="Times New Roman"/>
          <w:sz w:val="24"/>
          <w:szCs w:val="24"/>
        </w:rPr>
        <w:instrText xml:space="preserve"> ADDIN EN.CITE </w:instrText>
      </w:r>
      <w:r w:rsidR="005F4DD0" w:rsidRPr="0089385D">
        <w:rPr>
          <w:rFonts w:ascii="Times New Roman" w:eastAsia="Times New Roman" w:hAnsi="Times New Roman" w:cs="Times New Roman"/>
          <w:sz w:val="24"/>
          <w:szCs w:val="24"/>
        </w:rPr>
        <w:fldChar w:fldCharType="begin">
          <w:fldData xml:space="preserve">PEVuZE5vdGU+PENpdGU+PEF1dGhvcj5aaGFvPC9BdXRob3I+PFllYXI+MjAyMzwvWWVhcj48UmVj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</w:fldData>
        </w:fldChar>
      </w:r>
      <w:r w:rsidR="00491A06" w:rsidRPr="0089385D">
        <w:rPr>
          <w:rFonts w:ascii="Times New Roman" w:eastAsia="Times New Roman" w:hAnsi="Times New Roman" w:cs="Times New Roman"/>
          <w:sz w:val="24"/>
          <w:szCs w:val="24"/>
        </w:rPr>
        <w:instrText xml:space="preserve"> ADDIN EN.CITE.DATA </w:instrText>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EA5EFA" w:rsidRPr="0089385D">
        <w:rPr>
          <w:rFonts w:ascii="Times New Roman" w:eastAsia="Times New Roman" w:hAnsi="Times New Roman" w:cs="Times New Roman"/>
          <w:noProof/>
          <w:sz w:val="24"/>
          <w:szCs w:val="24"/>
        </w:rPr>
        <w:t>[3,4]</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w:t>
      </w:r>
      <w:r w:rsidR="00780026" w:rsidRPr="0089385D">
        <w:rPr>
          <w:rFonts w:ascii="Times New Roman" w:eastAsia="Times New Roman" w:hAnsi="Times New Roman" w:cs="Times New Roman"/>
          <w:sz w:val="24"/>
          <w:szCs w:val="24"/>
        </w:rPr>
        <w:t>E</w:t>
      </w:r>
      <w:r w:rsidRPr="0089385D">
        <w:rPr>
          <w:rFonts w:ascii="Times New Roman" w:eastAsia="Times New Roman" w:hAnsi="Times New Roman" w:cs="Times New Roman"/>
          <w:sz w:val="24"/>
          <w:szCs w:val="24"/>
        </w:rPr>
        <w:t xml:space="preserve">ngineering the topology of the composite and reinforcing the hard/soft materials at site-specific can </w:t>
      </w:r>
      <w:r w:rsidR="00780026" w:rsidRPr="0089385D">
        <w:rPr>
          <w:rFonts w:ascii="Times New Roman" w:eastAsia="Times New Roman" w:hAnsi="Times New Roman" w:cs="Times New Roman"/>
          <w:sz w:val="24"/>
          <w:szCs w:val="24"/>
        </w:rPr>
        <w:t>outshine</w:t>
      </w:r>
      <w:r w:rsidRPr="0089385D">
        <w:rPr>
          <w:rFonts w:ascii="Times New Roman" w:eastAsia="Times New Roman" w:hAnsi="Times New Roman" w:cs="Times New Roman"/>
          <w:sz w:val="24"/>
          <w:szCs w:val="24"/>
        </w:rPr>
        <w:t xml:space="preserve"> the conventional materials design paradigm</w:t>
      </w:r>
      <w:r w:rsidR="005F4DD0" w:rsidRPr="0089385D">
        <w:rPr>
          <w:rFonts w:ascii="Times New Roman" w:eastAsia="Times New Roman" w:hAnsi="Times New Roman" w:cs="Times New Roman"/>
          <w:sz w:val="24"/>
          <w:szCs w:val="24"/>
        </w:rPr>
        <w:fldChar w:fldCharType="begin">
          <w:fldData xml:space="preserve">PEVuZE5vdGU+PENpdGU+PEF1dGhvcj5Hb3VsYXM8L0F1dGhvcj48WWVhcj4yMDIzPC9ZZWFyPjxS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</w:fldData>
        </w:fldChar>
      </w:r>
      <w:r w:rsidR="00AE13BD" w:rsidRPr="0089385D">
        <w:rPr>
          <w:rFonts w:ascii="Times New Roman" w:eastAsia="Times New Roman" w:hAnsi="Times New Roman" w:cs="Times New Roman"/>
          <w:sz w:val="24"/>
          <w:szCs w:val="24"/>
        </w:rPr>
        <w:instrText xml:space="preserve"> ADDIN EN.CITE </w:instrText>
      </w:r>
      <w:r w:rsidR="00AE13BD" w:rsidRPr="0089385D">
        <w:rPr>
          <w:rFonts w:ascii="Times New Roman" w:eastAsia="Times New Roman" w:hAnsi="Times New Roman" w:cs="Times New Roman"/>
          <w:sz w:val="24"/>
          <w:szCs w:val="24"/>
        </w:rPr>
        <w:fldChar w:fldCharType="begin">
          <w:fldData xml:space="preserve">PEVuZE5vdGU+PENpdGU+PEF1dGhvcj5Hb3VsYXM8L0F1dGhvcj48WWVhcj4yMDIzPC9ZZWFyPjxS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</w:fldData>
        </w:fldChar>
      </w:r>
      <w:r w:rsidR="00AE13BD" w:rsidRPr="0089385D">
        <w:rPr>
          <w:rFonts w:ascii="Times New Roman" w:eastAsia="Times New Roman" w:hAnsi="Times New Roman" w:cs="Times New Roman"/>
          <w:sz w:val="24"/>
          <w:szCs w:val="24"/>
        </w:rPr>
        <w:instrText xml:space="preserve"> ADDIN EN.CITE.DATA </w:instrText>
      </w:r>
      <w:r w:rsidR="00AE13BD" w:rsidRPr="0089385D">
        <w:rPr>
          <w:rFonts w:ascii="Times New Roman" w:eastAsia="Times New Roman" w:hAnsi="Times New Roman" w:cs="Times New Roman"/>
          <w:sz w:val="24"/>
          <w:szCs w:val="24"/>
        </w:rPr>
      </w:r>
      <w:r w:rsidR="00AE13BD"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[5-7]</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w:t>
      </w:r>
      <w:r w:rsidR="001F4C16" w:rsidRPr="0089385D">
        <w:rPr>
          <w:rFonts w:ascii="Times New Roman" w:eastAsia="Times New Roman" w:hAnsi="Times New Roman" w:cs="Times New Roman"/>
          <w:sz w:val="24"/>
          <w:szCs w:val="24"/>
        </w:rPr>
        <w:t xml:space="preserve"> </w:t>
      </w:r>
      <w:bookmarkStart w:id="2" w:name="_Hlk150094171"/>
      <w:r w:rsidR="00C652E7" w:rsidRPr="0089385D">
        <w:rPr>
          <w:rFonts w:ascii="Times New Roman" w:eastAsia="Times New Roman" w:hAnsi="Times New Roman" w:cs="Times New Roman"/>
          <w:sz w:val="24"/>
          <w:szCs w:val="24"/>
        </w:rPr>
        <w:t>The recent advancement in a</w:t>
      </w:r>
      <w:r w:rsidRPr="0089385D">
        <w:rPr>
          <w:rFonts w:ascii="Times New Roman" w:eastAsia="Times New Roman" w:hAnsi="Times New Roman" w:cs="Times New Roman"/>
          <w:sz w:val="24"/>
          <w:szCs w:val="24"/>
        </w:rPr>
        <w:t xml:space="preserve">dditive manufacturing/3D printing </w:t>
      </w:r>
      <w:r w:rsidR="00C652E7" w:rsidRPr="0089385D">
        <w:rPr>
          <w:rFonts w:ascii="Times New Roman" w:eastAsia="Times New Roman" w:hAnsi="Times New Roman" w:cs="Times New Roman"/>
          <w:sz w:val="24"/>
          <w:szCs w:val="24"/>
        </w:rPr>
        <w:t>enables us to intricately engineer</w:t>
      </w:r>
      <w:r w:rsidRPr="0089385D">
        <w:rPr>
          <w:rFonts w:ascii="Times New Roman" w:eastAsia="Times New Roman" w:hAnsi="Times New Roman" w:cs="Times New Roman"/>
          <w:sz w:val="24"/>
          <w:szCs w:val="24"/>
        </w:rPr>
        <w:t xml:space="preserve"> designs through a meticulous lay</w:t>
      </w:r>
      <w:r w:rsidR="00780026" w:rsidRPr="0089385D">
        <w:rPr>
          <w:rFonts w:ascii="Times New Roman" w:eastAsia="Times New Roman" w:hAnsi="Times New Roman" w:cs="Times New Roman"/>
          <w:sz w:val="24"/>
          <w:szCs w:val="24"/>
        </w:rPr>
        <w:t>er-by-layer deposition process</w:t>
      </w:r>
      <w:r w:rsidR="001F4C16" w:rsidRPr="0089385D">
        <w:rPr>
          <w:rFonts w:ascii="Times New Roman" w:eastAsia="Times New Roman" w:hAnsi="Times New Roman" w:cs="Times New Roman"/>
          <w:sz w:val="24"/>
          <w:szCs w:val="24"/>
        </w:rPr>
        <w:t xml:space="preserve"> of different hard and soft materials, hybrid materials bioprinting, etc. </w:t>
      </w:r>
      <w:r w:rsidR="005F4DD0" w:rsidRPr="0089385D">
        <w:rPr>
          <w:rFonts w:ascii="Times New Roman" w:eastAsia="Times New Roman" w:hAnsi="Times New Roman" w:cs="Times New Roman"/>
          <w:sz w:val="24"/>
          <w:szCs w:val="24"/>
        </w:rPr>
        <w:fldChar w:fldCharType="begin">
          <w:fldData xml:space="preserve">PEVuZE5vdGU+PENpdGU+PEF1dGhvcj5aaGFuZzwvQXV0aG9yPjxZZWFyPjIwMTc8L1llYXI+PFJl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</w:fldData>
        </w:fldChar>
      </w:r>
      <w:r w:rsidR="00AE13BD" w:rsidRPr="0089385D">
        <w:rPr>
          <w:rFonts w:ascii="Times New Roman" w:eastAsia="Times New Roman" w:hAnsi="Times New Roman" w:cs="Times New Roman"/>
          <w:sz w:val="24"/>
          <w:szCs w:val="24"/>
        </w:rPr>
        <w:instrText xml:space="preserve"> ADDIN EN.CITE </w:instrText>
      </w:r>
      <w:r w:rsidR="00AE13BD" w:rsidRPr="0089385D">
        <w:rPr>
          <w:rFonts w:ascii="Times New Roman" w:eastAsia="Times New Roman" w:hAnsi="Times New Roman" w:cs="Times New Roman"/>
          <w:sz w:val="24"/>
          <w:szCs w:val="24"/>
        </w:rPr>
        <w:fldChar w:fldCharType="begin">
          <w:fldData xml:space="preserve">PEVuZE5vdGU+PENpdGU+PEF1dGhvcj5aaGFuZzwvQXV0aG9yPjxZZWFyPjIwMTc8L1llYXI+PFJl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</w:fldData>
        </w:fldChar>
      </w:r>
      <w:r w:rsidR="00AE13BD" w:rsidRPr="0089385D">
        <w:rPr>
          <w:rFonts w:ascii="Times New Roman" w:eastAsia="Times New Roman" w:hAnsi="Times New Roman" w:cs="Times New Roman"/>
          <w:sz w:val="24"/>
          <w:szCs w:val="24"/>
        </w:rPr>
        <w:instrText xml:space="preserve"> ADDIN EN.CITE.DATA </w:instrText>
      </w:r>
      <w:r w:rsidR="00AE13BD" w:rsidRPr="0089385D">
        <w:rPr>
          <w:rFonts w:ascii="Times New Roman" w:eastAsia="Times New Roman" w:hAnsi="Times New Roman" w:cs="Times New Roman"/>
          <w:sz w:val="24"/>
          <w:szCs w:val="24"/>
        </w:rPr>
      </w:r>
      <w:r w:rsidR="00AE13BD"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[1,8-12]</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w:t>
      </w:r>
      <w:bookmarkEnd w:id="2"/>
      <w:r w:rsidRPr="0089385D">
        <w:rPr>
          <w:rFonts w:ascii="Times New Roman" w:eastAsia="Times New Roman" w:hAnsi="Times New Roman" w:cs="Times New Roman"/>
          <w:sz w:val="24"/>
          <w:szCs w:val="24"/>
        </w:rPr>
        <w:t xml:space="preserve">It can </w:t>
      </w:r>
      <w:r w:rsidR="00C652E7" w:rsidRPr="0089385D">
        <w:rPr>
          <w:rFonts w:ascii="Times New Roman" w:eastAsia="Times New Roman" w:hAnsi="Times New Roman" w:cs="Times New Roman"/>
          <w:sz w:val="24"/>
          <w:szCs w:val="24"/>
        </w:rPr>
        <w:t xml:space="preserve">also </w:t>
      </w:r>
      <w:r w:rsidRPr="0089385D">
        <w:rPr>
          <w:rFonts w:ascii="Times New Roman" w:eastAsia="Times New Roman" w:hAnsi="Times New Roman" w:cs="Times New Roman"/>
          <w:sz w:val="24"/>
          <w:szCs w:val="24"/>
        </w:rPr>
        <w:t xml:space="preserve">fabricate </w:t>
      </w:r>
      <w:r w:rsidR="002075FF" w:rsidRPr="0089385D">
        <w:rPr>
          <w:rFonts w:ascii="Times New Roman" w:eastAsia="Times New Roman" w:hAnsi="Times New Roman" w:cs="Times New Roman"/>
          <w:sz w:val="24"/>
          <w:szCs w:val="24"/>
        </w:rPr>
        <w:t>multi-material</w:t>
      </w:r>
      <w:r w:rsidRPr="0089385D">
        <w:rPr>
          <w:rFonts w:ascii="Times New Roman" w:eastAsia="Times New Roman" w:hAnsi="Times New Roman" w:cs="Times New Roman"/>
          <w:sz w:val="24"/>
          <w:szCs w:val="24"/>
        </w:rPr>
        <w:t xml:space="preserve"> </w:t>
      </w:r>
      <w:r w:rsidR="00C652E7" w:rsidRPr="0089385D">
        <w:rPr>
          <w:rFonts w:ascii="Times New Roman" w:eastAsia="Times New Roman" w:hAnsi="Times New Roman" w:cs="Times New Roman"/>
          <w:sz w:val="24"/>
          <w:szCs w:val="24"/>
        </w:rPr>
        <w:t xml:space="preserve">complex </w:t>
      </w:r>
      <w:r w:rsidRPr="0089385D">
        <w:rPr>
          <w:rFonts w:ascii="Times New Roman" w:eastAsia="Times New Roman" w:hAnsi="Times New Roman" w:cs="Times New Roman"/>
          <w:sz w:val="24"/>
          <w:szCs w:val="24"/>
        </w:rPr>
        <w:t>architecture with site</w:t>
      </w:r>
      <w:r w:rsidR="00780026"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 xml:space="preserve">specific deposition of </w:t>
      </w:r>
      <w:r w:rsidR="00A265A0" w:rsidRPr="0089385D">
        <w:rPr>
          <w:rFonts w:ascii="Times New Roman" w:eastAsia="Times New Roman" w:hAnsi="Times New Roman" w:cs="Times New Roman"/>
          <w:sz w:val="24"/>
          <w:szCs w:val="24"/>
        </w:rPr>
        <w:t xml:space="preserve">different </w:t>
      </w:r>
      <w:r w:rsidR="002075FF" w:rsidRPr="0089385D">
        <w:rPr>
          <w:rFonts w:ascii="Times New Roman" w:eastAsia="Times New Roman" w:hAnsi="Times New Roman" w:cs="Times New Roman"/>
          <w:sz w:val="24"/>
          <w:szCs w:val="24"/>
        </w:rPr>
        <w:t>materials</w:t>
      </w:r>
      <w:r w:rsidR="00A265A0" w:rsidRPr="0089385D">
        <w:rPr>
          <w:rFonts w:ascii="Times New Roman" w:eastAsia="Times New Roman" w:hAnsi="Times New Roman" w:cs="Times New Roman"/>
          <w:sz w:val="24"/>
          <w:szCs w:val="24"/>
        </w:rPr>
        <w:t xml:space="preserve"> (with different mechanical/chemical properties as compared to matrix)</w:t>
      </w:r>
      <w:r w:rsidR="00780026" w:rsidRPr="0089385D">
        <w:rPr>
          <w:rFonts w:ascii="Times New Roman" w:eastAsia="Times New Roman" w:hAnsi="Times New Roman" w:cs="Times New Roman"/>
          <w:sz w:val="24"/>
          <w:szCs w:val="24"/>
        </w:rPr>
        <w:t xml:space="preserve">, which can </w:t>
      </w:r>
      <w:r w:rsidR="002075FF" w:rsidRPr="0089385D">
        <w:rPr>
          <w:rFonts w:ascii="Times New Roman" w:eastAsia="Times New Roman" w:hAnsi="Times New Roman" w:cs="Times New Roman"/>
          <w:sz w:val="24"/>
          <w:szCs w:val="24"/>
        </w:rPr>
        <w:t>result</w:t>
      </w:r>
      <w:r w:rsidR="00780026" w:rsidRPr="0089385D">
        <w:rPr>
          <w:rFonts w:ascii="Times New Roman" w:eastAsia="Times New Roman" w:hAnsi="Times New Roman" w:cs="Times New Roman"/>
          <w:sz w:val="24"/>
          <w:szCs w:val="24"/>
        </w:rPr>
        <w:t xml:space="preserve"> in enhanced mechanical properties compared to the individual components (matrix/reinforcement)</w:t>
      </w:r>
      <w:r w:rsidR="005F4DD0" w:rsidRPr="0089385D">
        <w:rPr>
          <w:rFonts w:ascii="Times New Roman" w:eastAsia="Times New Roman" w:hAnsi="Times New Roman" w:cs="Times New Roman"/>
          <w:sz w:val="24"/>
          <w:szCs w:val="24"/>
        </w:rPr>
        <w:fldChar w:fldCharType="begin">
          <w:fldData xml:space="preserve">PEVuZE5vdGU+PENpdGU+PEF1dGhvcj5Pd3VvcjwvQXV0aG9yPjxZZWFyPjIwMTg8L1llYXI+PFJl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</w:fldData>
        </w:fldChar>
      </w:r>
      <w:r w:rsidR="008712D3" w:rsidRPr="0089385D">
        <w:rPr>
          <w:rFonts w:ascii="Times New Roman" w:eastAsia="Times New Roman" w:hAnsi="Times New Roman" w:cs="Times New Roman"/>
          <w:sz w:val="24"/>
          <w:szCs w:val="24"/>
        </w:rPr>
        <w:instrText xml:space="preserve"> ADDIN EN.CITE </w:instrText>
      </w:r>
      <w:r w:rsidR="008712D3" w:rsidRPr="0089385D">
        <w:rPr>
          <w:rFonts w:ascii="Times New Roman" w:eastAsia="Times New Roman" w:hAnsi="Times New Roman" w:cs="Times New Roman"/>
          <w:sz w:val="24"/>
          <w:szCs w:val="24"/>
        </w:rPr>
        <w:fldChar w:fldCharType="begin">
          <w:fldData xml:space="preserve">PEVuZE5vdGU+PENpdGU+PEF1dGhvcj5Pd3VvcjwvQXV0aG9yPjxZZWFyPjIwMTg8L1llYXI+PFJl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</w:fldData>
        </w:fldChar>
      </w:r>
      <w:r w:rsidR="008712D3" w:rsidRPr="0089385D">
        <w:rPr>
          <w:rFonts w:ascii="Times New Roman" w:eastAsia="Times New Roman" w:hAnsi="Times New Roman" w:cs="Times New Roman"/>
          <w:sz w:val="24"/>
          <w:szCs w:val="24"/>
        </w:rPr>
        <w:instrText xml:space="preserve"> ADDIN EN.CITE.DATA </w:instrText>
      </w:r>
      <w:r w:rsidR="008712D3" w:rsidRPr="0089385D">
        <w:rPr>
          <w:rFonts w:ascii="Times New Roman" w:eastAsia="Times New Roman" w:hAnsi="Times New Roman" w:cs="Times New Roman"/>
          <w:sz w:val="24"/>
          <w:szCs w:val="24"/>
        </w:rPr>
      </w:r>
      <w:r w:rsidR="008712D3"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[13-15]</w:t>
      </w:r>
      <w:r w:rsidR="005F4DD0" w:rsidRPr="0089385D">
        <w:rPr>
          <w:rFonts w:ascii="Times New Roman" w:eastAsia="Times New Roman" w:hAnsi="Times New Roman" w:cs="Times New Roman"/>
          <w:sz w:val="24"/>
          <w:szCs w:val="24"/>
        </w:rPr>
        <w:fldChar w:fldCharType="end"/>
      </w:r>
      <w:r w:rsidR="00780026" w:rsidRPr="0089385D">
        <w:rPr>
          <w:rFonts w:ascii="Times New Roman" w:eastAsia="Times New Roman" w:hAnsi="Times New Roman" w:cs="Times New Roman"/>
          <w:sz w:val="24"/>
          <w:szCs w:val="24"/>
        </w:rPr>
        <w:t xml:space="preserve">. </w:t>
      </w:r>
      <w:bookmarkStart w:id="3" w:name="_Hlk150093240"/>
      <w:r w:rsidR="004D4EE3" w:rsidRPr="0089385D">
        <w:rPr>
          <w:rFonts w:ascii="Times New Roman" w:hAnsi="Times New Roman" w:cs="Times New Roman"/>
          <w:sz w:val="24"/>
          <w:szCs w:val="24"/>
        </w:rPr>
        <w:t>However, the orientation of the building process in 3D printing significantly influences the bonding at interfaces and exhibits anisotropic characteristics when subjected to compression testing. This effect is particularly noticeable in composite materials</w:t>
      </w:r>
      <w:bookmarkEnd w:id="3"/>
      <w:r w:rsidR="004D4EE3" w:rsidRPr="0089385D">
        <w:rPr>
          <w:rFonts w:ascii="Times New Roman" w:hAnsi="Times New Roman" w:cs="Times New Roman"/>
          <w:sz w:val="24"/>
          <w:szCs w:val="24"/>
        </w:rPr>
        <w:fldChar w:fldCharType="begin"/>
      </w:r>
      <w:r w:rsidR="00AE13BD" w:rsidRPr="0089385D">
        <w:rPr>
          <w:rFonts w:ascii="Times New Roman" w:hAnsi="Times New Roman" w:cs="Times New Roman"/>
          <w:sz w:val="24"/>
          <w:szCs w:val="24"/>
        </w:rPr>
        <w:instrText xml:space="preserve"> ADDIN EN.CITE &lt;EndNote&gt;&lt;Cite&gt;&lt;Author&gt;Jiang&lt;/Author&gt;&lt;Year&gt;2022&lt;/Year&gt;&lt;RecNum&gt;6801&lt;/RecNum&gt;&lt;DisplayText&gt;[16]&lt;/DisplayText&gt;&lt;record&gt;&lt;rec-number&gt;6801&lt;/rec-number&gt;&lt;foreign-keys&gt;&lt;key app="EN" db-id="5fwereza8d0z95etrpq5zv06vswpzr9vvxfx" timestamp="1699180491"&gt;6801&lt;/key&gt;&lt;/foreign-keys&gt;&lt;ref-type name="Journal Article"&gt;17&lt;/ref-type&gt;&lt;contributors&gt;&lt;authors&gt;&lt;author&gt;Jiang, Houfeng&lt;/author&gt;&lt;author&gt;Aihemaiti, Patiguli&lt;/author&gt;&lt;author&gt;Aiyiti, Wurikaixi&lt;/author&gt;&lt;author&gt;Kasimu, Ayiguli&lt;/author&gt;&lt;/authors&gt;&lt;/contributors&gt;&lt;titles&gt;&lt;title&gt;Study Of the compression behaviours of 3D-printed PEEK/CFR-PEEK sandwich composite structures&lt;/title&gt;&lt;secondary-title&gt;Virtual and Physical Prototyping&lt;/secondary-title&gt;&lt;/titles&gt;&lt;periodical&gt;&lt;full-title&gt;Virtual and Physical Prototyping&lt;/full-title&gt;&lt;abbr-1&gt;Virtual Phys Prototyp.&lt;/abbr-1&gt;&lt;/periodical&gt;&lt;pages&gt;138-155&lt;/pages&gt;&lt;volume&gt;17&lt;/volume&gt;&lt;number&gt;2&lt;/number&gt;&lt;dates&gt;&lt;year&gt;2022&lt;/year&gt;&lt;pub-dates&gt;&lt;date&gt;2022/04/03&lt;/date&gt;&lt;/pub-dates&gt;&lt;/dates&gt;&lt;publisher&gt;Taylor &amp;amp; Francis&lt;/publisher&gt;&lt;isbn&gt;1745-2759&lt;/isbn&gt;&lt;urls&gt;&lt;related-urls&gt;&lt;url&gt;https://doi.org/10.1080/17452759.2021.2014636&lt;/url&gt;&lt;/related-urls&gt;&lt;/urls&gt;&lt;electronic-resource-num&gt;10.1080/17452759.2021.2014636&lt;/electronic-resource-num&gt;&lt;/record&gt;&lt;/Cite&gt;&lt;/EndNote&gt;</w:instrText>
      </w:r>
      <w:r w:rsidR="004D4EE3"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[16]</w:t>
      </w:r>
      <w:r w:rsidR="004D4EE3" w:rsidRPr="0089385D">
        <w:rPr>
          <w:rFonts w:ascii="Times New Roman" w:hAnsi="Times New Roman" w:cs="Times New Roman"/>
          <w:sz w:val="24"/>
          <w:szCs w:val="24"/>
        </w:rPr>
        <w:fldChar w:fldCharType="end"/>
      </w:r>
      <w:r w:rsidR="004D4EE3" w:rsidRPr="0089385D">
        <w:rPr>
          <w:rFonts w:ascii="Times New Roman" w:hAnsi="Times New Roman" w:cs="Times New Roman"/>
          <w:sz w:val="24"/>
          <w:szCs w:val="24"/>
        </w:rPr>
        <w:t>.</w:t>
      </w:r>
      <w:r w:rsidR="00103B4B" w:rsidRPr="0089385D">
        <w:rPr>
          <w:rFonts w:ascii="Times New Roman" w:hAnsi="Times New Roman" w:cs="Times New Roman"/>
          <w:sz w:val="24"/>
          <w:szCs w:val="24"/>
        </w:rPr>
        <w:t xml:space="preserve"> </w:t>
      </w:r>
      <w:bookmarkStart w:id="4" w:name="_Hlk150101465"/>
      <w:r w:rsidR="00103B4B" w:rsidRPr="0089385D">
        <w:rPr>
          <w:rFonts w:ascii="Times New Roman" w:hAnsi="Times New Roman" w:cs="Times New Roman"/>
          <w:sz w:val="24"/>
          <w:szCs w:val="24"/>
        </w:rPr>
        <w:t>Conversely, a variety of experiments were conducted to assess and improve the interface between two layers using lap joint strength testing</w:t>
      </w:r>
      <w:r w:rsidR="00103B4B" w:rsidRPr="0089385D">
        <w:rPr>
          <w:rFonts w:ascii="Times New Roman" w:hAnsi="Times New Roman" w:cs="Times New Roman"/>
          <w:sz w:val="24"/>
          <w:szCs w:val="24"/>
        </w:rPr>
        <w:fldChar w:fldCharType="begin"/>
      </w:r>
      <w:r w:rsidR="008712D3" w:rsidRPr="0089385D">
        <w:rPr>
          <w:rFonts w:ascii="Times New Roman" w:hAnsi="Times New Roman" w:cs="Times New Roman"/>
          <w:sz w:val="24"/>
          <w:szCs w:val="24"/>
        </w:rPr>
        <w:instrText xml:space="preserve"> ADDIN EN.CITE &lt;EndNote&gt;&lt;Cite&gt;&lt;Author&gt;Khosravani&lt;/Author&gt;&lt;Year&gt;2021&lt;/Year&gt;&lt;RecNum&gt;6808&lt;/RecNum&gt;&lt;DisplayText&gt;[17]&lt;/DisplayText&gt;&lt;record&gt;&lt;rec-number&gt;6808&lt;/rec-number&gt;&lt;foreign-keys&gt;&lt;key app="EN" db-id="5fwereza8d0z95etrpq5zv06vswpzr9vvxfx" timestamp="1699188943"&gt;6808&lt;/key&gt;&lt;/foreign-keys&gt;&lt;ref-type name="Journal Article"&gt;17&lt;/ref-type&gt;&lt;contributors&gt;&lt;authors&gt;&lt;author&gt;Khosravani, Mohammad Reza&lt;/author&gt;&lt;author&gt;Soltani, Payam&lt;/author&gt;&lt;author&gt;Weinberg, Kerstin&lt;/author&gt;&lt;author&gt;Reinicke, Tamara&lt;/author&gt;&lt;/authors&gt;&lt;/contributors&gt;&lt;titles&gt;&lt;title&gt;Structural integrity of adhesively bonded 3D-printed joints&lt;/title&gt;&lt;secondary-title&gt;Polymer Testing&lt;/secondary-title&gt;&lt;/titles&gt;&lt;periodical&gt;&lt;full-title&gt;Polymer Testing&lt;/full-title&gt;&lt;/periodical&gt;&lt;pages&gt;107262&lt;/pages&gt;&lt;volume&gt;100&lt;/volume&gt;&lt;keywords&gt;&lt;keyword&gt;Additive manufacturing&lt;/keyword&gt;&lt;keyword&gt;Single-lap joint&lt;/keyword&gt;&lt;keyword&gt;Fracture&lt;/keyword&gt;&lt;keyword&gt;Adhesive joint&lt;/keyword&gt;&lt;/keywords&gt;&lt;dates&gt;&lt;year&gt;2021&lt;/year&gt;&lt;pub-dates&gt;&lt;date&gt;2021/08/01/&lt;/date&gt;&lt;/pub-dates&gt;&lt;/dates&gt;&lt;isbn&gt;0142-9418&lt;/isbn&gt;&lt;urls&gt;&lt;related-urls&gt;&lt;url&gt;https://www.sciencedirect.com/science/article/pii/S0142941821002105&lt;/url&gt;&lt;/related-urls&gt;&lt;/urls&gt;&lt;electronic-resource-num&gt;https://doi.org/10.1016/j.polymertesting.2021.107262&lt;/electronic-resource-num&gt;&lt;/record&gt;&lt;/Cite&gt;&lt;/EndNote&gt;</w:instrText>
      </w:r>
      <w:r w:rsidR="00103B4B"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[17]</w:t>
      </w:r>
      <w:r w:rsidR="00103B4B" w:rsidRPr="0089385D">
        <w:rPr>
          <w:rFonts w:ascii="Times New Roman" w:hAnsi="Times New Roman" w:cs="Times New Roman"/>
          <w:sz w:val="24"/>
          <w:szCs w:val="24"/>
        </w:rPr>
        <w:fldChar w:fldCharType="end"/>
      </w:r>
      <w:r w:rsidR="00103B4B" w:rsidRPr="0089385D">
        <w:rPr>
          <w:rFonts w:ascii="Times New Roman" w:hAnsi="Times New Roman" w:cs="Times New Roman"/>
          <w:sz w:val="24"/>
          <w:szCs w:val="24"/>
        </w:rPr>
        <w:t>. These tests encompassed variations in layer thickness, complex geometries, different adhesive materials, varying loading rates, and the incorporation of carbon nanotubes into polymer composite printing</w:t>
      </w:r>
      <w:r w:rsidR="00103B4B" w:rsidRPr="0089385D">
        <w:rPr>
          <w:rFonts w:ascii="Times New Roman" w:hAnsi="Times New Roman" w:cs="Times New Roman"/>
          <w:sz w:val="24"/>
          <w:szCs w:val="24"/>
        </w:rPr>
        <w:fldChar w:fldCharType="begin">
          <w:fldData xml:space="preserve">PEVuZE5vdGU+PENpdGU+PEF1dGhvcj5MaTwvQXV0aG9yPjxZZWFyPjIwMjE8L1llYXI+PFJlY051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</w:fldData>
        </w:fldChar>
      </w:r>
      <w:r w:rsidR="00AE13BD" w:rsidRPr="0089385D">
        <w:rPr>
          <w:rFonts w:ascii="Times New Roman" w:hAnsi="Times New Roman" w:cs="Times New Roman"/>
          <w:sz w:val="24"/>
          <w:szCs w:val="24"/>
        </w:rPr>
        <w:instrText xml:space="preserve"> ADDIN EN.CITE </w:instrText>
      </w:r>
      <w:r w:rsidR="00AE13BD" w:rsidRPr="0089385D">
        <w:rPr>
          <w:rFonts w:ascii="Times New Roman" w:hAnsi="Times New Roman" w:cs="Times New Roman"/>
          <w:sz w:val="24"/>
          <w:szCs w:val="24"/>
        </w:rPr>
        <w:fldChar w:fldCharType="begin">
          <w:fldData xml:space="preserve">PEVuZE5vdGU+PENpdGU+PEF1dGhvcj5MaTwvQXV0aG9yPjxZZWFyPjIwMjE8L1llYXI+PFJlY051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</w:fldData>
        </w:fldChar>
      </w:r>
      <w:r w:rsidR="00AE13BD" w:rsidRPr="0089385D">
        <w:rPr>
          <w:rFonts w:ascii="Times New Roman" w:hAnsi="Times New Roman" w:cs="Times New Roman"/>
          <w:sz w:val="24"/>
          <w:szCs w:val="24"/>
        </w:rPr>
        <w:instrText xml:space="preserve"> ADDIN EN.CITE.DATA </w:instrText>
      </w:r>
      <w:r w:rsidR="00AE13BD" w:rsidRPr="0089385D">
        <w:rPr>
          <w:rFonts w:ascii="Times New Roman" w:hAnsi="Times New Roman" w:cs="Times New Roman"/>
          <w:sz w:val="24"/>
          <w:szCs w:val="24"/>
        </w:rPr>
      </w:r>
      <w:r w:rsidR="00AE13BD" w:rsidRPr="0089385D">
        <w:rPr>
          <w:rFonts w:ascii="Times New Roman" w:hAnsi="Times New Roman" w:cs="Times New Roman"/>
          <w:sz w:val="24"/>
          <w:szCs w:val="24"/>
        </w:rPr>
        <w:fldChar w:fldCharType="end"/>
      </w:r>
      <w:r w:rsidR="00103B4B" w:rsidRPr="0089385D">
        <w:rPr>
          <w:rFonts w:ascii="Times New Roman" w:hAnsi="Times New Roman" w:cs="Times New Roman"/>
          <w:sz w:val="24"/>
          <w:szCs w:val="24"/>
        </w:rPr>
      </w:r>
      <w:r w:rsidR="00103B4B"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[17,18]</w:t>
      </w:r>
      <w:r w:rsidR="00103B4B" w:rsidRPr="0089385D">
        <w:rPr>
          <w:rFonts w:ascii="Times New Roman" w:hAnsi="Times New Roman" w:cs="Times New Roman"/>
          <w:sz w:val="24"/>
          <w:szCs w:val="24"/>
        </w:rPr>
        <w:fldChar w:fldCharType="end"/>
      </w:r>
      <w:r w:rsidR="00103B4B" w:rsidRPr="0089385D">
        <w:rPr>
          <w:rFonts w:ascii="Times New Roman" w:hAnsi="Times New Roman" w:cs="Times New Roman"/>
          <w:sz w:val="24"/>
          <w:szCs w:val="24"/>
        </w:rPr>
        <w:t>.</w:t>
      </w:r>
      <w:bookmarkEnd w:id="4"/>
    </w:p>
    <w:p w14:paraId="589AFD22" w14:textId="70DADA5A" w:rsidR="006176BD" w:rsidRPr="0089385D" w:rsidRDefault="00A7416C" w:rsidP="00101E60">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The team consisting of </w:t>
      </w:r>
      <w:r w:rsidR="002075FF" w:rsidRPr="0089385D">
        <w:rPr>
          <w:rFonts w:ascii="Times New Roman" w:eastAsia="Times New Roman" w:hAnsi="Times New Roman" w:cs="Times New Roman"/>
          <w:sz w:val="24"/>
          <w:szCs w:val="24"/>
        </w:rPr>
        <w:t>theoreticians</w:t>
      </w:r>
      <w:r w:rsidRPr="0089385D">
        <w:rPr>
          <w:rFonts w:ascii="Times New Roman" w:eastAsia="Times New Roman" w:hAnsi="Times New Roman" w:cs="Times New Roman"/>
          <w:sz w:val="24"/>
          <w:szCs w:val="24"/>
        </w:rPr>
        <w:t xml:space="preserve"> and </w:t>
      </w:r>
      <w:r w:rsidR="002075FF" w:rsidRPr="0089385D">
        <w:rPr>
          <w:rFonts w:ascii="Times New Roman" w:eastAsia="Times New Roman" w:hAnsi="Times New Roman" w:cs="Times New Roman"/>
          <w:sz w:val="24"/>
          <w:szCs w:val="24"/>
        </w:rPr>
        <w:t>experimentalists</w:t>
      </w:r>
      <w:r w:rsidRPr="0089385D">
        <w:rPr>
          <w:rFonts w:ascii="Times New Roman" w:eastAsia="Times New Roman" w:hAnsi="Times New Roman" w:cs="Times New Roman"/>
          <w:sz w:val="24"/>
          <w:szCs w:val="24"/>
        </w:rPr>
        <w:t xml:space="preserve"> have utilized 3D printing to fabricate several complex </w:t>
      </w:r>
      <w:r w:rsidR="002075FF" w:rsidRPr="0089385D">
        <w:rPr>
          <w:rFonts w:ascii="Times New Roman" w:eastAsia="Times New Roman" w:hAnsi="Times New Roman" w:cs="Times New Roman"/>
          <w:sz w:val="24"/>
          <w:szCs w:val="24"/>
        </w:rPr>
        <w:t>architectures</w:t>
      </w:r>
      <w:r w:rsidRPr="0089385D">
        <w:rPr>
          <w:rFonts w:ascii="Times New Roman" w:eastAsia="Times New Roman" w:hAnsi="Times New Roman" w:cs="Times New Roman"/>
          <w:sz w:val="24"/>
          <w:szCs w:val="24"/>
        </w:rPr>
        <w:t xml:space="preserve"> inspired by atomic scale </w:t>
      </w:r>
      <w:r w:rsidR="002075FF" w:rsidRPr="0089385D">
        <w:rPr>
          <w:rFonts w:ascii="Times New Roman" w:eastAsia="Times New Roman" w:hAnsi="Times New Roman" w:cs="Times New Roman"/>
          <w:sz w:val="24"/>
          <w:szCs w:val="24"/>
        </w:rPr>
        <w:t xml:space="preserve">framework </w:t>
      </w:r>
      <w:r w:rsidR="005F4DD0" w:rsidRPr="0089385D">
        <w:rPr>
          <w:rFonts w:ascii="Times New Roman" w:eastAsia="Times New Roman" w:hAnsi="Times New Roman" w:cs="Times New Roman"/>
          <w:sz w:val="24"/>
          <w:szCs w:val="24"/>
        </w:rPr>
        <w:fldChar w:fldCharType="begin">
          <w:fldData xml:space="preserve">PEVuZE5vdGU+PENpdGU+PEF1dGhvcj5BbWJla2FyPC9BdXRob3I+PFllYXI+MjAyMTwvWWVhcj48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</w:fldData>
        </w:fldChar>
      </w:r>
      <w:r w:rsidR="008712D3" w:rsidRPr="0089385D">
        <w:rPr>
          <w:rFonts w:ascii="Times New Roman" w:eastAsia="Times New Roman" w:hAnsi="Times New Roman" w:cs="Times New Roman"/>
          <w:sz w:val="24"/>
          <w:szCs w:val="24"/>
        </w:rPr>
        <w:instrText xml:space="preserve"> ADDIN EN.CITE </w:instrText>
      </w:r>
      <w:r w:rsidR="008712D3" w:rsidRPr="0089385D">
        <w:rPr>
          <w:rFonts w:ascii="Times New Roman" w:eastAsia="Times New Roman" w:hAnsi="Times New Roman" w:cs="Times New Roman"/>
          <w:sz w:val="24"/>
          <w:szCs w:val="24"/>
        </w:rPr>
        <w:fldChar w:fldCharType="begin">
          <w:fldData xml:space="preserve">PEVuZE5vdGU+PENpdGU+PEF1dGhvcj5BbWJla2FyPC9BdXRob3I+PFllYXI+MjAyMTwvWWVhcj48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</w:fldData>
        </w:fldChar>
      </w:r>
      <w:r w:rsidR="008712D3" w:rsidRPr="0089385D">
        <w:rPr>
          <w:rFonts w:ascii="Times New Roman" w:eastAsia="Times New Roman" w:hAnsi="Times New Roman" w:cs="Times New Roman"/>
          <w:sz w:val="24"/>
          <w:szCs w:val="24"/>
        </w:rPr>
        <w:instrText xml:space="preserve"> ADDIN EN.CITE.DATA </w:instrText>
      </w:r>
      <w:r w:rsidR="008712D3" w:rsidRPr="0089385D">
        <w:rPr>
          <w:rFonts w:ascii="Times New Roman" w:eastAsia="Times New Roman" w:hAnsi="Times New Roman" w:cs="Times New Roman"/>
          <w:sz w:val="24"/>
          <w:szCs w:val="24"/>
        </w:rPr>
      </w:r>
      <w:r w:rsidR="008712D3"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[19-23]</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nature/bio-</w:t>
      </w:r>
      <w:r w:rsidR="00793642" w:rsidRPr="0089385D">
        <w:rPr>
          <w:rFonts w:ascii="Times New Roman" w:eastAsia="Times New Roman" w:hAnsi="Times New Roman" w:cs="Times New Roman"/>
          <w:sz w:val="24"/>
          <w:szCs w:val="24"/>
        </w:rPr>
        <w:t>mimetic</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&lt;EndNote&gt;&lt;Cite&gt;&lt;Author&gt;Tiwary&lt;/Author&gt;&lt;RecNum&gt;6756&lt;/RecNum&gt;&lt;DisplayText&gt;[24]&lt;/DisplayText&gt;&lt;record&gt;&lt;rec-number&gt;6756&lt;/rec-number&gt;&lt;foreign-keys&gt;&lt;key app="EN" db-id="5fwereza8d0z95etrpq5zv06vswpzr9vvxfx" timestamp="1693737312"&gt;6756&lt;/key&gt;&lt;/foreign-keys&gt;&lt;ref-type name="Journal Article"&gt;17&lt;/ref-type&gt;&lt;contributors&gt;&lt;authors&gt;&lt;author&gt;Tiwary, Chandra Sekhar&lt;/author&gt;&lt;author&gt;Kishore, Sharan&lt;/author&gt;&lt;author&gt;Sarkar, Suman&lt;/author&gt;&lt;author&gt;Mahapatra, Debiprosad Roy&lt;/author&gt;&lt;author&gt;Ajayan, Pulickel M.&lt;/author&gt;&lt;author&gt;Chattopadhyay, Kamanio&lt;/author&gt;&lt;/authors&gt;&lt;/contributors&gt;&lt;titles&gt;&lt;title&gt;Morphogenesis and mechanostabilization of complex natural and 3D printed shapes&lt;/title&gt;&lt;secondary-title&gt;Science Advances&lt;/secondary-title&gt;&lt;/titles&gt;&lt;periodical&gt;&lt;full-title&gt;Science Advances&lt;/full-title&gt;&lt;abbr-1&gt;Sci. Adv,&lt;/abbr-1&gt;&lt;/periodical&gt;&lt;pages&gt;e1400052&lt;/pages&gt;&lt;volume&gt;1&lt;/volume&gt;&lt;number&gt;4&lt;/number&gt;&lt;dates&gt;&lt;/dates&gt;&lt;publisher&gt;American Association for the Advancement of Science&lt;/publisher&gt;&lt;urls&gt;&lt;related-urls&gt;&lt;url&gt;https://doi.org/10.1126/sciadv.1400052&lt;/url&gt;&lt;/related-urls&gt;&lt;/urls&gt;&lt;electronic-resource-num&gt;https://doi.org/10.1126/sciadv.1400052&lt;/electronic-resource-num&gt;&lt;access-date&gt;2023/09/03&lt;/access-date&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[24]</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mathematical model</w:t>
      </w:r>
      <w:r w:rsidR="00411682" w:rsidRPr="0089385D">
        <w:rPr>
          <w:rFonts w:ascii="Times New Roman" w:eastAsia="Times New Roman" w:hAnsi="Times New Roman" w:cs="Times New Roman"/>
          <w:sz w:val="24"/>
          <w:szCs w:val="24"/>
        </w:rPr>
        <w:t xml:space="preserve"> </w:t>
      </w:r>
      <w:r w:rsidR="005F4DD0" w:rsidRPr="0089385D">
        <w:rPr>
          <w:rFonts w:ascii="Times New Roman" w:eastAsia="Times New Roman" w:hAnsi="Times New Roman" w:cs="Times New Roman"/>
          <w:sz w:val="24"/>
          <w:szCs w:val="24"/>
        </w:rPr>
        <w:fldChar w:fldCharType="begin">
          <w:fldData xml:space="preserve">PEVuZE5vdGU+PENpdGU+PEF1dGhvcj5LdXNod2FoYTwvQXV0aG9yPjxZZWFyPjIwMjE8L1llYXI+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</w:fldData>
        </w:fldChar>
      </w:r>
      <w:r w:rsidR="008712D3" w:rsidRPr="0089385D">
        <w:rPr>
          <w:rFonts w:ascii="Times New Roman" w:eastAsia="Times New Roman" w:hAnsi="Times New Roman" w:cs="Times New Roman"/>
          <w:sz w:val="24"/>
          <w:szCs w:val="24"/>
        </w:rPr>
        <w:instrText xml:space="preserve"> ADDIN EN.CITE </w:instrText>
      </w:r>
      <w:r w:rsidR="008712D3" w:rsidRPr="0089385D">
        <w:rPr>
          <w:rFonts w:ascii="Times New Roman" w:eastAsia="Times New Roman" w:hAnsi="Times New Roman" w:cs="Times New Roman"/>
          <w:sz w:val="24"/>
          <w:szCs w:val="24"/>
        </w:rPr>
        <w:fldChar w:fldCharType="begin">
          <w:fldData xml:space="preserve">PEVuZE5vdGU+PENpdGU+PEF1dGhvcj5LdXNod2FoYTwvQXV0aG9yPjxZZWFyPjIwMjE8L1llYXI+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</w:fldData>
        </w:fldChar>
      </w:r>
      <w:r w:rsidR="008712D3" w:rsidRPr="0089385D">
        <w:rPr>
          <w:rFonts w:ascii="Times New Roman" w:eastAsia="Times New Roman" w:hAnsi="Times New Roman" w:cs="Times New Roman"/>
          <w:sz w:val="24"/>
          <w:szCs w:val="24"/>
        </w:rPr>
        <w:instrText xml:space="preserve"> ADDIN EN.CITE.DATA </w:instrText>
      </w:r>
      <w:r w:rsidR="008712D3" w:rsidRPr="0089385D">
        <w:rPr>
          <w:rFonts w:ascii="Times New Roman" w:eastAsia="Times New Roman" w:hAnsi="Times New Roman" w:cs="Times New Roman"/>
          <w:sz w:val="24"/>
          <w:szCs w:val="24"/>
        </w:rPr>
      </w:r>
      <w:r w:rsidR="008712D3"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[25,26]</w:t>
      </w:r>
      <w:r w:rsidR="005F4DD0" w:rsidRPr="0089385D">
        <w:rPr>
          <w:rFonts w:ascii="Times New Roman" w:eastAsia="Times New Roman" w:hAnsi="Times New Roman" w:cs="Times New Roman"/>
          <w:sz w:val="24"/>
          <w:szCs w:val="24"/>
        </w:rPr>
        <w:fldChar w:fldCharType="end"/>
      </w:r>
      <w:r w:rsidR="00793642" w:rsidRPr="0089385D">
        <w:rPr>
          <w:rFonts w:ascii="Times New Roman" w:eastAsia="Times New Roman" w:hAnsi="Times New Roman" w:cs="Times New Roman"/>
          <w:sz w:val="24"/>
          <w:szCs w:val="24"/>
        </w:rPr>
        <w:t xml:space="preserve">etc. Most of these structures </w:t>
      </w:r>
      <w:r w:rsidR="002075FF" w:rsidRPr="0089385D">
        <w:rPr>
          <w:rFonts w:ascii="Times New Roman" w:eastAsia="Times New Roman" w:hAnsi="Times New Roman" w:cs="Times New Roman"/>
          <w:sz w:val="24"/>
          <w:szCs w:val="24"/>
        </w:rPr>
        <w:t>exhibit</w:t>
      </w:r>
      <w:r w:rsidR="00793642" w:rsidRPr="0089385D">
        <w:rPr>
          <w:rFonts w:ascii="Times New Roman" w:eastAsia="Times New Roman" w:hAnsi="Times New Roman" w:cs="Times New Roman"/>
          <w:sz w:val="24"/>
          <w:szCs w:val="24"/>
        </w:rPr>
        <w:t xml:space="preserve"> unique stress/strain distribution, which results in enhanced mechanical properties such as specific strength, high </w:t>
      </w:r>
      <w:proofErr w:type="gramStart"/>
      <w:r w:rsidR="00793642" w:rsidRPr="0089385D">
        <w:rPr>
          <w:rFonts w:ascii="Times New Roman" w:eastAsia="Times New Roman" w:hAnsi="Times New Roman" w:cs="Times New Roman"/>
          <w:sz w:val="24"/>
          <w:szCs w:val="24"/>
        </w:rPr>
        <w:t>plasticity</w:t>
      </w:r>
      <w:proofErr w:type="gramEnd"/>
      <w:r w:rsidR="00793642" w:rsidRPr="0089385D">
        <w:rPr>
          <w:rFonts w:ascii="Times New Roman" w:eastAsia="Times New Roman" w:hAnsi="Times New Roman" w:cs="Times New Roman"/>
          <w:sz w:val="24"/>
          <w:szCs w:val="24"/>
        </w:rPr>
        <w:t xml:space="preserve"> and toughness/</w:t>
      </w:r>
      <w:r w:rsidR="002075FF" w:rsidRPr="0089385D">
        <w:rPr>
          <w:rFonts w:ascii="Times New Roman" w:eastAsia="Times New Roman" w:hAnsi="Times New Roman" w:cs="Times New Roman"/>
          <w:sz w:val="24"/>
          <w:szCs w:val="24"/>
        </w:rPr>
        <w:t xml:space="preserve">energy absorption </w:t>
      </w:r>
      <w:r w:rsidR="005F4DD0" w:rsidRPr="0089385D">
        <w:rPr>
          <w:rFonts w:ascii="Times New Roman" w:eastAsia="Times New Roman" w:hAnsi="Times New Roman" w:cs="Times New Roman"/>
          <w:sz w:val="24"/>
          <w:szCs w:val="24"/>
        </w:rPr>
        <w:fldChar w:fldCharType="begin">
          <w:fldData xml:space="preserve">PEVuZE5vdGU+PENpdGU+PEF1dGhvcj5GZWxpeDwvQXV0aG9yPjxZZWFyPjIwMjA8L1llYXI+PFJl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</w:fldData>
        </w:fldChar>
      </w:r>
      <w:r w:rsidR="008712D3" w:rsidRPr="0089385D">
        <w:rPr>
          <w:rFonts w:ascii="Times New Roman" w:eastAsia="Times New Roman" w:hAnsi="Times New Roman" w:cs="Times New Roman"/>
          <w:sz w:val="24"/>
          <w:szCs w:val="24"/>
        </w:rPr>
        <w:instrText xml:space="preserve"> ADDIN EN.CITE </w:instrText>
      </w:r>
      <w:r w:rsidR="008712D3" w:rsidRPr="0089385D">
        <w:rPr>
          <w:rFonts w:ascii="Times New Roman" w:eastAsia="Times New Roman" w:hAnsi="Times New Roman" w:cs="Times New Roman"/>
          <w:sz w:val="24"/>
          <w:szCs w:val="24"/>
        </w:rPr>
        <w:fldChar w:fldCharType="begin">
          <w:fldData xml:space="preserve">PEVuZE5vdGU+PENpdGU+PEF1dGhvcj5GZWxpeDwvQXV0aG9yPjxZZWFyPjIwMjA8L1llYXI+PFJl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</w:fldData>
        </w:fldChar>
      </w:r>
      <w:r w:rsidR="008712D3" w:rsidRPr="0089385D">
        <w:rPr>
          <w:rFonts w:ascii="Times New Roman" w:eastAsia="Times New Roman" w:hAnsi="Times New Roman" w:cs="Times New Roman"/>
          <w:sz w:val="24"/>
          <w:szCs w:val="24"/>
        </w:rPr>
        <w:instrText xml:space="preserve"> ADDIN EN.CITE.DATA </w:instrText>
      </w:r>
      <w:r w:rsidR="008712D3" w:rsidRPr="0089385D">
        <w:rPr>
          <w:rFonts w:ascii="Times New Roman" w:eastAsia="Times New Roman" w:hAnsi="Times New Roman" w:cs="Times New Roman"/>
          <w:sz w:val="24"/>
          <w:szCs w:val="24"/>
        </w:rPr>
      </w:r>
      <w:r w:rsidR="008712D3" w:rsidRPr="0089385D">
        <w:rPr>
          <w:rFonts w:ascii="Times New Roman" w:eastAsia="Times New Roman" w:hAnsi="Times New Roman" w:cs="Times New Roman"/>
          <w:sz w:val="24"/>
          <w:szCs w:val="24"/>
        </w:rPr>
        <w:fldChar w:fldCharType="end"/>
      </w:r>
      <w:r w:rsidR="005F4DD0" w:rsidRPr="0089385D">
        <w:rPr>
          <w:rFonts w:ascii="Times New Roman" w:eastAsia="Times New Roman" w:hAnsi="Times New Roman" w:cs="Times New Roman"/>
          <w:sz w:val="24"/>
          <w:szCs w:val="24"/>
        </w:rPr>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[22,23,27,28]</w:t>
      </w:r>
      <w:r w:rsidR="005F4DD0" w:rsidRPr="0089385D">
        <w:rPr>
          <w:rFonts w:ascii="Times New Roman" w:eastAsia="Times New Roman" w:hAnsi="Times New Roman" w:cs="Times New Roman"/>
          <w:sz w:val="24"/>
          <w:szCs w:val="24"/>
        </w:rPr>
        <w:fldChar w:fldCharType="end"/>
      </w:r>
      <w:r w:rsidR="00793642" w:rsidRPr="0089385D">
        <w:rPr>
          <w:rFonts w:ascii="Times New Roman" w:eastAsia="Times New Roman" w:hAnsi="Times New Roman" w:cs="Times New Roman"/>
          <w:sz w:val="24"/>
          <w:szCs w:val="24"/>
        </w:rPr>
        <w:t xml:space="preserve">. Among all the 3D printed architecture, the three-dimensional </w:t>
      </w:r>
      <w:r w:rsidR="007D482B" w:rsidRPr="0089385D">
        <w:rPr>
          <w:rFonts w:ascii="Times New Roman" w:eastAsia="Times New Roman" w:hAnsi="Times New Roman" w:cs="Times New Roman"/>
          <w:sz w:val="24"/>
          <w:szCs w:val="24"/>
        </w:rPr>
        <w:t xml:space="preserve">carbon structure with negative </w:t>
      </w:r>
      <w:r w:rsidR="002075FF" w:rsidRPr="0089385D">
        <w:rPr>
          <w:rFonts w:ascii="Times New Roman" w:eastAsia="Times New Roman" w:hAnsi="Times New Roman" w:cs="Times New Roman"/>
          <w:sz w:val="24"/>
          <w:szCs w:val="24"/>
        </w:rPr>
        <w:t>Gaussian</w:t>
      </w:r>
      <w:r w:rsidR="00793642" w:rsidRPr="0089385D">
        <w:rPr>
          <w:rFonts w:ascii="Times New Roman" w:eastAsia="Times New Roman" w:hAnsi="Times New Roman" w:cs="Times New Roman"/>
          <w:sz w:val="24"/>
          <w:szCs w:val="24"/>
        </w:rPr>
        <w:t xml:space="preserve"> curvature (</w:t>
      </w:r>
      <w:proofErr w:type="spellStart"/>
      <w:r w:rsidR="00793642" w:rsidRPr="0089385D">
        <w:rPr>
          <w:rFonts w:ascii="Times New Roman" w:eastAsia="Times New Roman" w:hAnsi="Times New Roman" w:cs="Times New Roman"/>
          <w:sz w:val="24"/>
          <w:szCs w:val="24"/>
        </w:rPr>
        <w:t>Schwarzites</w:t>
      </w:r>
      <w:proofErr w:type="spellEnd"/>
      <w:r w:rsidR="006D4CE5"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has</w:t>
      </w:r>
      <w:r w:rsidR="006D4CE5" w:rsidRPr="0089385D">
        <w:rPr>
          <w:rFonts w:ascii="Times New Roman" w:eastAsia="Times New Roman" w:hAnsi="Times New Roman" w:cs="Times New Roman"/>
          <w:sz w:val="24"/>
          <w:szCs w:val="24"/>
        </w:rPr>
        <w:t xml:space="preserve"> attracted a lot of attention due to its unique physical and topological properties. </w:t>
      </w:r>
      <w:r w:rsidR="007F283C" w:rsidRPr="0089385D">
        <w:rPr>
          <w:rFonts w:ascii="Times New Roman" w:eastAsia="Times New Roman" w:hAnsi="Times New Roman" w:cs="Times New Roman"/>
          <w:sz w:val="24"/>
          <w:szCs w:val="24"/>
        </w:rPr>
        <w:t xml:space="preserve">The in-situ deformation studies </w:t>
      </w:r>
      <w:r w:rsidR="002075FF" w:rsidRPr="0089385D">
        <w:rPr>
          <w:rFonts w:ascii="Times New Roman" w:eastAsia="Times New Roman" w:hAnsi="Times New Roman" w:cs="Times New Roman"/>
          <w:sz w:val="24"/>
          <w:szCs w:val="24"/>
        </w:rPr>
        <w:t>reveal</w:t>
      </w:r>
      <w:r w:rsidR="007F283C" w:rsidRPr="0089385D">
        <w:rPr>
          <w:rFonts w:ascii="Times New Roman" w:eastAsia="Times New Roman" w:hAnsi="Times New Roman" w:cs="Times New Roman"/>
          <w:sz w:val="24"/>
          <w:szCs w:val="24"/>
        </w:rPr>
        <w:t xml:space="preserve"> that </w:t>
      </w:r>
      <w:r w:rsidR="002075FF" w:rsidRPr="0089385D">
        <w:rPr>
          <w:rFonts w:ascii="Times New Roman" w:eastAsia="Times New Roman" w:hAnsi="Times New Roman" w:cs="Times New Roman"/>
          <w:sz w:val="24"/>
          <w:szCs w:val="24"/>
        </w:rPr>
        <w:t xml:space="preserve">the </w:t>
      </w:r>
      <w:r w:rsidR="007F283C" w:rsidRPr="0089385D">
        <w:rPr>
          <w:rFonts w:ascii="Times New Roman" w:hAnsi="Times New Roman" w:cs="Times New Roman"/>
          <w:sz w:val="24"/>
          <w:szCs w:val="24"/>
        </w:rPr>
        <w:t xml:space="preserve">load-bearing capacity of both primitive and gyroid </w:t>
      </w:r>
      <w:proofErr w:type="spellStart"/>
      <w:r w:rsidR="007F283C" w:rsidRPr="0089385D">
        <w:rPr>
          <w:rFonts w:ascii="Times New Roman" w:hAnsi="Times New Roman" w:cs="Times New Roman"/>
          <w:sz w:val="24"/>
          <w:szCs w:val="24"/>
        </w:rPr>
        <w:t>schwarzite</w:t>
      </w:r>
      <w:proofErr w:type="spellEnd"/>
      <w:r w:rsidR="007F283C" w:rsidRPr="0089385D">
        <w:rPr>
          <w:rFonts w:ascii="Times New Roman" w:hAnsi="Times New Roman" w:cs="Times New Roman"/>
          <w:sz w:val="24"/>
          <w:szCs w:val="24"/>
        </w:rPr>
        <w:t xml:space="preserve"> structures is </w:t>
      </w:r>
      <w:r w:rsidR="002075FF" w:rsidRPr="0089385D">
        <w:rPr>
          <w:rFonts w:ascii="Times New Roman" w:hAnsi="Times New Roman" w:cs="Times New Roman"/>
          <w:sz w:val="24"/>
          <w:szCs w:val="24"/>
        </w:rPr>
        <w:t>dependent</w:t>
      </w:r>
      <w:r w:rsidR="007F283C" w:rsidRPr="0089385D">
        <w:rPr>
          <w:rFonts w:ascii="Times New Roman" w:hAnsi="Times New Roman" w:cs="Times New Roman"/>
          <w:sz w:val="24"/>
          <w:szCs w:val="24"/>
        </w:rPr>
        <w:t xml:space="preserve"> on the presence of stress concentration regions, where the </w:t>
      </w:r>
      <w:r w:rsidR="002075FF" w:rsidRPr="0089385D">
        <w:rPr>
          <w:rFonts w:ascii="Times New Roman" w:hAnsi="Times New Roman" w:cs="Times New Roman"/>
          <w:sz w:val="24"/>
          <w:szCs w:val="24"/>
        </w:rPr>
        <w:t>von Mises</w:t>
      </w:r>
      <w:r w:rsidR="007F283C" w:rsidRPr="0089385D">
        <w:rPr>
          <w:rFonts w:ascii="Times New Roman" w:hAnsi="Times New Roman" w:cs="Times New Roman"/>
          <w:sz w:val="24"/>
          <w:szCs w:val="24"/>
        </w:rPr>
        <w:t xml:space="preserve"> stress exceeds the sample's yield strength. Previous research [18] has shown that premature failure/crack initiation in these structures occurs at sharp corners during compression testing, resulting in a degradation of their mechanical properties</w:t>
      </w:r>
      <w:r w:rsidR="007F283C" w:rsidRPr="0089385D">
        <w:rPr>
          <w:rFonts w:ascii="Times New Roman" w:eastAsia="Times New Roman" w:hAnsi="Times New Roman" w:cs="Times New Roman"/>
          <w:sz w:val="24"/>
          <w:szCs w:val="24"/>
        </w:rPr>
        <w:t xml:space="preserve">. </w:t>
      </w:r>
      <w:r w:rsidR="007F283C" w:rsidRPr="0089385D">
        <w:rPr>
          <w:rFonts w:ascii="Times New Roman" w:hAnsi="Times New Roman" w:cs="Times New Roman"/>
          <w:sz w:val="24"/>
          <w:szCs w:val="24"/>
        </w:rPr>
        <w:t>To enhance their mechanical properties, one potential approach is to employ multi-material 3D printing to replace the localized stress-concentrated regions with a material characterized by high toughness.</w:t>
      </w:r>
      <w:r w:rsidR="007F283C" w:rsidRPr="0089385D">
        <w:rPr>
          <w:rFonts w:ascii="Times New Roman" w:eastAsia="Times New Roman" w:hAnsi="Times New Roman" w:cs="Times New Roman"/>
          <w:sz w:val="24"/>
          <w:szCs w:val="24"/>
        </w:rPr>
        <w:t xml:space="preserve"> </w:t>
      </w:r>
      <w:r w:rsidR="00DA2541" w:rsidRPr="0089385D">
        <w:rPr>
          <w:rFonts w:ascii="Times New Roman" w:eastAsia="Times New Roman" w:hAnsi="Times New Roman" w:cs="Times New Roman"/>
          <w:sz w:val="24"/>
          <w:szCs w:val="24"/>
        </w:rPr>
        <w:t xml:space="preserve">The enhanced properties are utilized in several </w:t>
      </w:r>
      <w:r w:rsidR="002075FF" w:rsidRPr="0089385D">
        <w:rPr>
          <w:rFonts w:ascii="Times New Roman" w:eastAsia="Times New Roman" w:hAnsi="Times New Roman" w:cs="Times New Roman"/>
          <w:sz w:val="24"/>
          <w:szCs w:val="24"/>
        </w:rPr>
        <w:t>applications</w:t>
      </w:r>
      <w:r w:rsidR="00DA2541" w:rsidRPr="0089385D">
        <w:rPr>
          <w:rFonts w:ascii="Times New Roman" w:eastAsia="Times New Roman" w:hAnsi="Times New Roman" w:cs="Times New Roman"/>
          <w:sz w:val="24"/>
          <w:szCs w:val="24"/>
        </w:rPr>
        <w:t xml:space="preserve"> such as impact resistance structures</w:t>
      </w:r>
      <w:r w:rsidR="00DA2541"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&lt;EndNote&gt;&lt;Cite&gt;&lt;Author&gt;Sajadi&lt;/Author&gt;&lt;Year&gt;2019&lt;/Year&gt;&lt;RecNum&gt;6759&lt;/RecNum&gt;&lt;DisplayText&gt;[29]&lt;/DisplayText&gt;&lt;record&gt;&lt;rec-number&gt;6759&lt;/rec-number&gt;&lt;foreign-keys&gt;&lt;key app="EN" db-id="5fwereza8d0z95etrpq5zv06vswpzr9vvxfx" timestamp="1693737677"&gt;6759&lt;/key&gt;&lt;/foreign-keys&gt;&lt;ref-type name="Journal Article"&gt;17&lt;/ref-type&gt;&lt;contributors&gt;&lt;authors&gt;&lt;author&gt;Sajadi, Seyed Mohammad&lt;/author&gt;&lt;author&gt;Woellner, Cristiano F.&lt;/author&gt;&lt;author&gt;Ramesh, Prathyush&lt;/author&gt;&lt;author&gt;Eichmann, Shannon L.&lt;/author&gt;&lt;author&gt;Sun, Qiushi&lt;/author&gt;&lt;author&gt;Boul, Peter J.&lt;/author&gt;&lt;author&gt;Thaemlitz, Carl J.&lt;/author&gt;&lt;author&gt;Rahman, Muhammad M.&lt;/author&gt;&lt;author&gt;Baughman, Ray H.&lt;/author&gt;&lt;author&gt;Galvão, Douglas S.&lt;/author&gt;&lt;author&gt;Tiwary, Chandra Sekhar&lt;/author&gt;&lt;author&gt;Ajayan, Pulickel M.&lt;/author&gt;&lt;/authors&gt;&lt;/contributors&gt;&lt;titles&gt;&lt;title&gt;3D Printed Tubulanes as Lightweight Hypervelocity Impact Resistant Structures&lt;/title&gt;&lt;secondary-title&gt;Small&lt;/secondary-title&gt;&lt;/titles&gt;&lt;periodical&gt;&lt;full-title&gt;Small&lt;/full-title&gt;&lt;/periodical&gt;&lt;pages&gt;1904747&lt;/pages&gt;&lt;volume&gt;15&lt;/volume&gt;&lt;number&gt;52&lt;/number&gt;&lt;keywords&gt;&lt;keyword&gt;3D printing&lt;/keyword&gt;&lt;keyword&gt;ballistic impact resistance&lt;/keyword&gt;&lt;keyword&gt;molecular dynamics (MD) simulation&lt;/keyword&gt;&lt;keyword&gt;mechanical properties&lt;/keyword&gt;&lt;keyword&gt;tubulanes&lt;/keyword&gt;&lt;/keywords&gt;&lt;dates&gt;&lt;year&gt;2019&lt;/year&gt;&lt;pub-dates&gt;&lt;date&gt;2019/12/01&lt;/date&gt;&lt;/pub-dates&gt;&lt;/dates&gt;&lt;publisher&gt;John Wiley &amp;amp; Sons, Ltd&lt;/publisher&gt;&lt;isbn&gt;1613-6810&lt;/isbn&gt;&lt;urls&gt;&lt;related-urls&gt;&lt;url&gt;https://doi.org/10.1002/smll.201904747&lt;/url&gt;&lt;/related-urls&gt;&lt;/urls&gt;&lt;electronic-resource-num&gt;https://doi.org/10.1002/smll.201904747&lt;/electronic-resource-num&gt;&lt;access-date&gt;2023/09/03&lt;/access-date&gt;&lt;/record&gt;&lt;/Cite&gt;&lt;/EndNote&gt;</w:instrText>
      </w:r>
      <w:r w:rsidR="00DA2541"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[29]</w:t>
      </w:r>
      <w:r w:rsidR="00DA2541" w:rsidRPr="0089385D">
        <w:rPr>
          <w:rFonts w:ascii="Times New Roman" w:eastAsia="Times New Roman" w:hAnsi="Times New Roman" w:cs="Times New Roman"/>
          <w:sz w:val="24"/>
          <w:szCs w:val="24"/>
        </w:rPr>
        <w:fldChar w:fldCharType="end"/>
      </w:r>
      <w:r w:rsidR="00DA2541" w:rsidRPr="0089385D">
        <w:rPr>
          <w:rFonts w:ascii="Times New Roman" w:eastAsia="Times New Roman" w:hAnsi="Times New Roman" w:cs="Times New Roman"/>
          <w:sz w:val="24"/>
          <w:szCs w:val="24"/>
        </w:rPr>
        <w:t>, energy harvesting, water/environmental cleaning</w:t>
      </w:r>
      <w:r w:rsidR="00DA2541"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&lt;EndNote&gt;&lt;Cite&gt;&lt;Author&gt;Gupta&lt;/Author&gt;&lt;Year&gt;2021&lt;/Year&gt;&lt;RecNum&gt;6760&lt;/RecNum&gt;&lt;DisplayText&gt;[30]&lt;/DisplayText&gt;&lt;record&gt;&lt;rec-number&gt;6760&lt;/rec-number&gt;&lt;foreign-keys&gt;&lt;key app="EN" db-id="5fwereza8d0z95etrpq5zv06vswpzr9vvxfx" timestamp="1693737749"&gt;6760&lt;/key&gt;&lt;/foreign-keys&gt;&lt;ref-type name="Journal Article"&gt;17&lt;/ref-type&gt;&lt;contributors&gt;&lt;authors&gt;&lt;author&gt;Gupta, Bramha&lt;/author&gt;&lt;author&gt;Ambekar, Rushikesh S.&lt;/author&gt;&lt;author&gt;Tromer, Raphael M.&lt;/author&gt;&lt;author&gt;Ghosal, Partha Sarathi&lt;/author&gt;&lt;author&gt;Sinha, Rupal&lt;/author&gt;&lt;author&gt;Majumder, Abhradeep&lt;/author&gt;&lt;author&gt;Kumbhakar, Partha&lt;/author&gt;&lt;author&gt;Ajayan, P. M.&lt;/author&gt;&lt;author&gt;Galvao, Douglas S.&lt;/author&gt;&lt;author&gt;Gupta, Ashok Kumar&lt;/author&gt;&lt;author&gt;Tiwary, Chandra Sekhar&lt;/author&gt;&lt;/authors&gt;&lt;/contributors&gt;&lt;titles&gt;&lt;title&gt;Development of a schwarzite-based moving bed 3D printed water treatment system for nanoplastic remediation&lt;/title&gt;&lt;secondary-title&gt;RSC Advances&lt;/secondary-title&gt;&lt;/titles&gt;&lt;periodical&gt;&lt;full-title&gt;RSC Advances&lt;/full-title&gt;&lt;/periodical&gt;&lt;pages&gt;19788-19796&lt;/pages&gt;&lt;volume&gt;11&lt;/volume&gt;&lt;number&gt;32&lt;/number&gt;&lt;dates&gt;&lt;year&gt;2021&lt;/year&gt;&lt;/dates&gt;&lt;publisher&gt;The Royal Society of Chemistry&lt;/publisher&gt;&lt;work-type&gt;10.1039/D1RA03097C&lt;/work-type&gt;&lt;urls&gt;&lt;related-urls&gt;&lt;url&gt;http://dx.doi.org/10.1039/D1RA03097C&lt;/url&gt;&lt;/related-urls&gt;&lt;/urls&gt;&lt;electronic-resource-num&gt;https://doi.org/10.1039/D1RA03097C&lt;/electronic-resource-num&gt;&lt;/record&gt;&lt;/Cite&gt;&lt;/EndNote&gt;</w:instrText>
      </w:r>
      <w:r w:rsidR="00DA2541"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[30]</w:t>
      </w:r>
      <w:r w:rsidR="00DA2541" w:rsidRPr="0089385D">
        <w:rPr>
          <w:rFonts w:ascii="Times New Roman" w:eastAsia="Times New Roman" w:hAnsi="Times New Roman" w:cs="Times New Roman"/>
          <w:sz w:val="24"/>
          <w:szCs w:val="24"/>
        </w:rPr>
        <w:fldChar w:fldCharType="end"/>
      </w:r>
      <w:r w:rsidR="00DA2541" w:rsidRPr="0089385D">
        <w:rPr>
          <w:rFonts w:ascii="Times New Roman" w:eastAsia="Times New Roman" w:hAnsi="Times New Roman" w:cs="Times New Roman"/>
          <w:sz w:val="24"/>
          <w:szCs w:val="24"/>
        </w:rPr>
        <w:t>, catalysis</w:t>
      </w:r>
      <w:r w:rsidR="00DA2541"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&lt;EndNote&gt;&lt;Cite&gt;&lt;Author&gt;Kumbhakar&lt;/Author&gt;&lt;Year&gt;2021&lt;/Year&gt;&lt;RecNum&gt;6761&lt;/RecNum&gt;&lt;DisplayText&gt;[31]&lt;/DisplayText&gt;&lt;record&gt;&lt;rec-number&gt;6761&lt;/rec-number&gt;&lt;foreign-keys&gt;&lt;key app="EN" db-id="5fwereza8d0z95etrpq5zv06vswpzr9vvxfx" timestamp="1693737810"&gt;6761&lt;/key&gt;&lt;/foreign-keys&gt;&lt;ref-type name="Journal Article"&gt;17&lt;/ref-type&gt;&lt;contributors&gt;&lt;authors&gt;&lt;author&gt;Kumbhakar, Partha&lt;/author&gt;&lt;author&gt;Ambekar, Rushikesh S.&lt;/author&gt;&lt;author&gt;Mahapatra, Preeti Lata&lt;/author&gt;&lt;author&gt;Sekhar Tiwary, Chandra&lt;/author&gt;&lt;/authors&gt;&lt;/contributors&gt;&lt;titles&gt;&lt;title&gt;Quantifying instant water cleaning efficiency using zinc oxide decorated complex 3D printed porous architectures&lt;/title&gt;&lt;secondary-title&gt;Journal of Hazardous Materials&lt;/secondary-title&gt;&lt;/titles&gt;&lt;periodical&gt;&lt;full-title&gt;Journal of Hazardous Materials&lt;/full-title&gt;&lt;abbr-1&gt;J. Hazard. Mater&lt;/abbr-1&gt;&lt;/periodical&gt;&lt;pages&gt;126383&lt;/pages&gt;&lt;volume&gt;418&lt;/volume&gt;&lt;keywords&gt;&lt;keyword&gt;3D printing&lt;/keyword&gt;&lt;keyword&gt;ZnO nanosheets&lt;/keyword&gt;&lt;keyword&gt;Photocatalytic activity&lt;/keyword&gt;&lt;keyword&gt;Dye degradation&lt;/keyword&gt;&lt;keyword&gt;Colorimetric detection&lt;/keyword&gt;&lt;/keywords&gt;&lt;dates&gt;&lt;year&gt;2021&lt;/year&gt;&lt;pub-dates&gt;&lt;date&gt;2021/09/15/&lt;/date&gt;&lt;/pub-dates&gt;&lt;/dates&gt;&lt;isbn&gt;0304-3894&lt;/isbn&gt;&lt;urls&gt;&lt;related-urls&gt;&lt;url&gt;https://www.sciencedirect.com/science/article/pii/S0304389421013479&lt;/url&gt;&lt;/related-urls&gt;&lt;/urls&gt;&lt;electronic-resource-num&gt;https://doi.org/10.1016/j.jhazmat.2021.126383&lt;/electronic-resource-num&gt;&lt;/record&gt;&lt;/Cite&gt;&lt;/EndNote&gt;</w:instrText>
      </w:r>
      <w:r w:rsidR="00DA2541"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[31]</w:t>
      </w:r>
      <w:r w:rsidR="00DA2541" w:rsidRPr="0089385D">
        <w:rPr>
          <w:rFonts w:ascii="Times New Roman" w:eastAsia="Times New Roman" w:hAnsi="Times New Roman" w:cs="Times New Roman"/>
          <w:sz w:val="24"/>
          <w:szCs w:val="24"/>
        </w:rPr>
        <w:fldChar w:fldCharType="end"/>
      </w:r>
      <w:r w:rsidR="00DA2541" w:rsidRPr="0089385D">
        <w:rPr>
          <w:rFonts w:ascii="Times New Roman" w:eastAsia="Times New Roman" w:hAnsi="Times New Roman" w:cs="Times New Roman"/>
          <w:sz w:val="24"/>
          <w:szCs w:val="24"/>
        </w:rPr>
        <w:t>etc.</w:t>
      </w:r>
      <w:r w:rsidR="007F283C" w:rsidRPr="0089385D">
        <w:rPr>
          <w:rFonts w:ascii="Times New Roman" w:eastAsia="Times New Roman" w:hAnsi="Times New Roman" w:cs="Times New Roman"/>
          <w:sz w:val="24"/>
          <w:szCs w:val="24"/>
        </w:rPr>
        <w:t xml:space="preserve"> </w:t>
      </w:r>
      <w:r w:rsidR="006176BD" w:rsidRPr="0089385D">
        <w:rPr>
          <w:rFonts w:ascii="Times New Roman" w:hAnsi="Times New Roman" w:cs="Times New Roman"/>
          <w:sz w:val="24"/>
          <w:szCs w:val="24"/>
        </w:rPr>
        <w:t>In the realm of literature, substantial progress has been witnessed in software development, including advancements in G-code files</w:t>
      </w:r>
      <w:r w:rsidR="006176BD" w:rsidRPr="0089385D">
        <w:rPr>
          <w:rFonts w:ascii="Times New Roman" w:hAnsi="Times New Roman" w:cs="Times New Roman"/>
          <w:sz w:val="24"/>
          <w:szCs w:val="24"/>
        </w:rPr>
        <w:fldChar w:fldCharType="begin"/>
      </w:r>
      <w:r w:rsidR="00E21C88" w:rsidRPr="0089385D">
        <w:rPr>
          <w:rFonts w:ascii="Times New Roman" w:hAnsi="Times New Roman" w:cs="Times New Roman"/>
          <w:sz w:val="24"/>
          <w:szCs w:val="24"/>
        </w:rPr>
        <w:instrText xml:space="preserve"> ADDIN EN.CITE &lt;EndNote&gt;&lt;Cite&gt;&lt;Author&gt;AlZaid&lt;/Author&gt;&lt;Year&gt;2022&lt;/Year&gt;&lt;RecNum&gt;6804&lt;/RecNum&gt;&lt;DisplayText&gt;[32]&lt;/DisplayText&gt;&lt;record&gt;&lt;rec-number&gt;6804&lt;/rec-number&gt;&lt;foreign-keys&gt;&lt;key app="EN" db-id="5fwereza8d0z95etrpq5zv06vswpzr9vvxfx" timestamp="1699183148"&gt;6804&lt;/key&gt;&lt;/foreign-keys&gt;&lt;ref-type name="Journal Article"&gt;17&lt;/ref-type&gt;&lt;contributors&gt;&lt;authors&gt;&lt;author&gt;Shaddin AlZaid&lt;/author&gt;&lt;author&gt;Noofa Hammad&lt;/author&gt;&lt;author&gt;Hamed I. Albalawi&lt;/author&gt;&lt;author&gt;Zainab N. Khan&lt;/author&gt;&lt;author&gt;Eter Othman&lt;/author&gt;&lt;author&gt;Charlotte A. E. Hauser&lt;/author&gt;&lt;/authors&gt;&lt;/contributors&gt;&lt;titles&gt;&lt;title&gt;Advanced software development of 2D and 3D model visualization for TwinPrint, a dual-arm 3D bioprinting system for multi-material printing &lt;/title&gt;&lt;/titles&gt;&lt;volume&gt;1&lt;/volume&gt;&lt;number&gt;3&lt;/number&gt;&lt;dates&gt;&lt;year&gt;2022&lt;/year&gt;&lt;/dates&gt;&lt;urls&gt;&lt;related-urls&gt;&lt;url&gt;{https://accscience.com//journal/MSAM/1/3/10.18063/msam.v1i3.19}&lt;/url&gt;&lt;/related-urls&gt;&lt;/urls&gt;&lt;electronic-resource-num&gt;https://doi.org/10.18063/msam.v1i3.19&lt;/electronic-resource-num&gt;&lt;/record&gt;&lt;/Cite&gt;&lt;/EndNote&gt;</w:instrText>
      </w:r>
      <w:r w:rsidR="006176BD"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[32]</w:t>
      </w:r>
      <w:r w:rsidR="006176BD" w:rsidRPr="0089385D">
        <w:rPr>
          <w:rFonts w:ascii="Times New Roman" w:hAnsi="Times New Roman" w:cs="Times New Roman"/>
          <w:sz w:val="24"/>
          <w:szCs w:val="24"/>
        </w:rPr>
        <w:fldChar w:fldCharType="end"/>
      </w:r>
      <w:r w:rsidR="006176BD" w:rsidRPr="0089385D">
        <w:rPr>
          <w:rFonts w:ascii="Times New Roman" w:hAnsi="Times New Roman" w:cs="Times New Roman"/>
          <w:sz w:val="24"/>
          <w:szCs w:val="24"/>
        </w:rPr>
        <w:t>, the introduction of portable 3D bioprinters</w:t>
      </w:r>
      <w:r w:rsidR="006176BD" w:rsidRPr="0089385D">
        <w:rPr>
          <w:rFonts w:ascii="Times New Roman" w:hAnsi="Times New Roman" w:cs="Times New Roman"/>
          <w:sz w:val="24"/>
          <w:szCs w:val="24"/>
        </w:rPr>
        <w:fldChar w:fldCharType="begin"/>
      </w:r>
      <w:r w:rsidR="00E21C88" w:rsidRPr="0089385D">
        <w:rPr>
          <w:rFonts w:ascii="Times New Roman" w:hAnsi="Times New Roman" w:cs="Times New Roman"/>
          <w:sz w:val="24"/>
          <w:szCs w:val="24"/>
        </w:rPr>
        <w:instrText xml:space="preserve"> ADDIN EN.CITE &lt;EndNote&gt;&lt;Cite&gt;&lt;Author&gt;Xu&lt;/Author&gt;&lt;Year&gt;2022&lt;/Year&gt;&lt;RecNum&gt;6807&lt;/RecNum&gt;&lt;DisplayText&gt;[33]&lt;/DisplayText&gt;&lt;record&gt;&lt;rec-number&gt;6807&lt;/rec-number&gt;&lt;foreign-keys&gt;&lt;key app="EN" db-id="5fwereza8d0z95etrpq5zv06vswpzr9vvxfx" timestamp="1699183896"&gt;6807&lt;/key&gt;&lt;/foreign-keys&gt;&lt;ref-type name="Journal Article"&gt;17&lt;/ref-type&gt;&lt;contributors&gt;&lt;authors&gt;&lt;author&gt;Yuanyuan Xu&lt;/author&gt;&lt;author&gt;Chengjin Wang&lt;/author&gt;&lt;author&gt;Yang Yang&lt;/author&gt;&lt;author&gt;Hui Liu&lt;/author&gt;&lt;author&gt;Zhuo Xiong&lt;/author&gt;&lt;author&gt;Ting Zhang&lt;/author&gt;&lt;/authors&gt;&lt;/contributors&gt;&lt;titles&gt;&lt;title&gt;A Multifunctional 3D Bioprinting System for Construction of Complex Tissue Structure Scaffolds: Design and Application&lt;/title&gt;&lt;secondary-title&gt;Materials Science in Additive Manufacturing&lt;/secondary-title&gt;&lt;/titles&gt;&lt;periodical&gt;&lt;full-title&gt;Materials Science in Additive Manufacturing&lt;/full-title&gt;&lt;abbr-1&gt;MSAM&lt;/abbr-1&gt;&lt;/periodical&gt;&lt;volume&gt;8&lt;/volume&gt;&lt;number&gt;4&lt;/number&gt;&lt;dates&gt;&lt;year&gt;2022&lt;/year&gt;&lt;/dates&gt;&lt;urls&gt;&lt;related-urls&gt;&lt;url&gt;{https://accscience.com//journal/IJB/8/4/10.18063/ijb.v8i4.617}&lt;/url&gt;&lt;/related-urls&gt;&lt;/urls&gt;&lt;electronic-resource-num&gt;https://doi.org/10.18063/ijb.v8i4.617&lt;/electronic-resource-num&gt;&lt;/record&gt;&lt;/Cite&gt;&lt;/EndNote&gt;</w:instrText>
      </w:r>
      <w:r w:rsidR="006176BD"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[33]</w:t>
      </w:r>
      <w:r w:rsidR="006176BD" w:rsidRPr="0089385D">
        <w:rPr>
          <w:rFonts w:ascii="Times New Roman" w:hAnsi="Times New Roman" w:cs="Times New Roman"/>
          <w:sz w:val="24"/>
          <w:szCs w:val="24"/>
        </w:rPr>
        <w:fldChar w:fldCharType="end"/>
      </w:r>
      <w:r w:rsidR="006176BD" w:rsidRPr="0089385D">
        <w:rPr>
          <w:rFonts w:ascii="Times New Roman" w:hAnsi="Times New Roman" w:cs="Times New Roman"/>
          <w:sz w:val="24"/>
          <w:szCs w:val="24"/>
        </w:rPr>
        <w:t>, the integration of machine learning in the context of 3D printing and bioprinting</w:t>
      </w:r>
      <w:r w:rsidR="006176BD" w:rsidRPr="0089385D">
        <w:rPr>
          <w:rFonts w:ascii="Times New Roman" w:hAnsi="Times New Roman" w:cs="Times New Roman"/>
          <w:sz w:val="24"/>
          <w:szCs w:val="24"/>
        </w:rPr>
        <w:fldChar w:fldCharType="begin"/>
      </w:r>
      <w:r w:rsidR="008712D3" w:rsidRPr="0089385D">
        <w:rPr>
          <w:rFonts w:ascii="Times New Roman" w:hAnsi="Times New Roman" w:cs="Times New Roman"/>
          <w:sz w:val="24"/>
          <w:szCs w:val="24"/>
        </w:rPr>
        <w:instrText xml:space="preserve"> ADDIN EN.CITE &lt;EndNote&gt;&lt;Cite&gt;&lt;Author&gt;Goh&lt;/Author&gt;&lt;Year&gt;2021&lt;/Year&gt;&lt;RecNum&gt;6805&lt;/RecNum&gt;&lt;DisplayText&gt;[34]&lt;/DisplayText&gt;&lt;record&gt;&lt;rec-number&gt;6805&lt;/rec-number&gt;&lt;foreign-keys&gt;&lt;key app="EN" db-id="5fwereza8d0z95etrpq5zv06vswpzr9vvxfx" timestamp="1699183335"&gt;6805&lt;/key&gt;&lt;/foreign-keys&gt;&lt;ref-type name="Journal Article"&gt;17&lt;/ref-type&gt;&lt;contributors&gt;&lt;authors&gt;&lt;author&gt;Goh, Guo Dong&lt;/author&gt;&lt;author&gt;Sing, Swee Leong&lt;/author&gt;&lt;author&gt;Lim, Yuan Fang&lt;/author&gt;&lt;author&gt;Thong, Jia Li Janessa&lt;/author&gt;&lt;author&gt;Peh, Zhen Kai&lt;/author&gt;&lt;author&gt;Mogali, Sreenivasulu Reddy&lt;/author&gt;&lt;author&gt;Yeong, Wai Yee&lt;/author&gt;&lt;/authors&gt;&lt;/contributors&gt;&lt;titles&gt;&lt;title&gt;Machine learning for 3D printed multi-materials tissue-mimicking anatomical models&lt;/title&gt;&lt;secondary-title&gt;Materials &amp;amp; Design&lt;/secondary-title&gt;&lt;/titles&gt;&lt;periodical&gt;&lt;full-title&gt;Materials &amp;amp; Design&lt;/full-title&gt;&lt;abbr-1&gt;Mater. Des&lt;/abbr-1&gt;&lt;/periodical&gt;&lt;pages&gt;110125&lt;/pages&gt;&lt;volume&gt;211&lt;/volume&gt;&lt;keywords&gt;&lt;keyword&gt;Machine learning&lt;/keyword&gt;&lt;keyword&gt;Anatomical model&lt;/keyword&gt;&lt;keyword&gt;Multi-material&lt;/keyword&gt;&lt;keyword&gt;Additive manufacturing&lt;/keyword&gt;&lt;keyword&gt;Tissue-mimic&lt;/keyword&gt;&lt;/keywords&gt;&lt;dates&gt;&lt;year&gt;2021&lt;/year&gt;&lt;pub-dates&gt;&lt;date&gt;2021/12/01/&lt;/date&gt;&lt;/pub-dates&gt;&lt;/dates&gt;&lt;isbn&gt;0264-1275&lt;/isbn&gt;&lt;urls&gt;&lt;related-urls&gt;&lt;url&gt;https://www.sciencedirect.com/science/article/pii/S0264127521006808&lt;/url&gt;&lt;/related-urls&gt;&lt;/urls&gt;&lt;electronic-resource-num&gt;https://doi.org/10.1016/j.matdes.2021.110125&lt;/electronic-resource-num&gt;&lt;/record&gt;&lt;/Cite&gt;&lt;/EndNote&gt;</w:instrText>
      </w:r>
      <w:r w:rsidR="006176BD"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[34]</w:t>
      </w:r>
      <w:r w:rsidR="006176BD" w:rsidRPr="0089385D">
        <w:rPr>
          <w:rFonts w:ascii="Times New Roman" w:hAnsi="Times New Roman" w:cs="Times New Roman"/>
          <w:sz w:val="24"/>
          <w:szCs w:val="24"/>
        </w:rPr>
        <w:fldChar w:fldCharType="end"/>
      </w:r>
      <w:r w:rsidR="006176BD" w:rsidRPr="0089385D">
        <w:rPr>
          <w:rFonts w:ascii="Times New Roman" w:hAnsi="Times New Roman" w:cs="Times New Roman"/>
          <w:sz w:val="24"/>
          <w:szCs w:val="24"/>
        </w:rPr>
        <w:t>, as well as the exploration of diverse bioprinting techniques and the printing of composite hybrid materials</w:t>
      </w:r>
      <w:r w:rsidR="006176BD" w:rsidRPr="0089385D">
        <w:rPr>
          <w:rFonts w:ascii="Times New Roman" w:hAnsi="Times New Roman" w:cs="Times New Roman"/>
          <w:sz w:val="24"/>
          <w:szCs w:val="24"/>
        </w:rPr>
        <w:fldChar w:fldCharType="begin"/>
      </w:r>
      <w:r w:rsidR="00E21C88" w:rsidRPr="0089385D">
        <w:rPr>
          <w:rFonts w:ascii="Times New Roman" w:hAnsi="Times New Roman" w:cs="Times New Roman"/>
          <w:sz w:val="24"/>
          <w:szCs w:val="24"/>
        </w:rPr>
        <w:instrText xml:space="preserve"> ADDIN EN.CITE &lt;EndNote&gt;&lt;Cite&gt;&lt;Author&gt;Ng&lt;/Author&gt;&lt;RecNum&gt;6806&lt;/RecNum&gt;&lt;DisplayText&gt;[35]&lt;/DisplayText&gt;&lt;record&gt;&lt;rec-number&gt;6806&lt;/rec-number&gt;&lt;foreign-keys&gt;&lt;key app="EN" db-id="5fwereza8d0z95etrpq5zv06vswpzr9vvxfx" timestamp="1699183423"&gt;6806&lt;/key&gt;&lt;/foreign-keys&gt;&lt;ref-type name="Journal Article"&gt;17&lt;/ref-type&gt;&lt;contributors&gt;&lt;authors&gt;&lt;author&gt;Wei Long Ng&lt;/author&gt;&lt;author&gt;Teck Choon Ayi&lt;/author&gt;&lt;author&gt;Yi-Chun Liu&lt;/author&gt;&lt;author&gt;Swee Leong Sing&lt;/author&gt;&lt;author&gt;Wai Yee Yeong&lt;/author&gt;&lt;author&gt;Boon-Huan Tan&lt;/author&gt;&lt;/authors&gt;&lt;/contributors&gt;&lt;titles&gt;&lt;title&gt;Fabrication and Characterization of 3D Bioprinted Triple-layered Human Alveolar Lung Models&lt;/title&gt;&lt;secondary-title&gt;International Journal of Bioprinting&lt;/secondary-title&gt;&lt;/titles&gt;&lt;periodical&gt;&lt;full-title&gt;International Journal of Bioprinting&lt;/full-title&gt;&lt;/periodical&gt;&lt;volume&gt;7&lt;/volume&gt;&lt;number&gt;2&lt;/number&gt;&lt;dates&gt;&lt;year&gt;2021&lt;/year&gt;&lt;/dates&gt;&lt;urls&gt;&lt;related-urls&gt;&lt;url&gt;{https://accscience.com//journal/IJB/7/2/10.18063/ijb.v7i2.332}&lt;/url&gt;&lt;/related-urls&gt;&lt;/urls&gt;&lt;electronic-resource-num&gt;https://doi.org/10.18063/ijb.v7i2.332&lt;/electronic-resource-num&gt;&lt;/record&gt;&lt;/Cite&gt;&lt;/EndNote&gt;</w:instrText>
      </w:r>
      <w:r w:rsidR="006176BD"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[35]</w:t>
      </w:r>
      <w:r w:rsidR="006176BD" w:rsidRPr="0089385D">
        <w:rPr>
          <w:rFonts w:ascii="Times New Roman" w:hAnsi="Times New Roman" w:cs="Times New Roman"/>
          <w:sz w:val="24"/>
          <w:szCs w:val="24"/>
        </w:rPr>
        <w:fldChar w:fldCharType="end"/>
      </w:r>
      <w:r w:rsidR="006176BD" w:rsidRPr="0089385D">
        <w:rPr>
          <w:rFonts w:ascii="Times New Roman" w:hAnsi="Times New Roman" w:cs="Times New Roman"/>
          <w:sz w:val="24"/>
          <w:szCs w:val="24"/>
        </w:rPr>
        <w:t>.</w:t>
      </w:r>
    </w:p>
    <w:p w14:paraId="724B63A8" w14:textId="7AF19935" w:rsidR="00DC7263" w:rsidRPr="0089385D" w:rsidRDefault="002D5891">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In this study, a pragmatic approach involving </w:t>
      </w:r>
      <w:bookmarkStart w:id="5" w:name="_Hlk150005909"/>
      <w:r w:rsidRPr="0089385D">
        <w:rPr>
          <w:rFonts w:ascii="Times New Roman" w:eastAsia="Times New Roman" w:hAnsi="Times New Roman" w:cs="Times New Roman"/>
          <w:sz w:val="24"/>
          <w:szCs w:val="24"/>
        </w:rPr>
        <w:t>a combination of soft (</w:t>
      </w:r>
      <w:r w:rsidR="00A265A0" w:rsidRPr="0089385D">
        <w:rPr>
          <w:rFonts w:ascii="Times New Roman" w:eastAsia="Times New Roman" w:hAnsi="Times New Roman" w:cs="Times New Roman"/>
          <w:i/>
          <w:iCs/>
          <w:sz w:val="24"/>
          <w:szCs w:val="24"/>
        </w:rPr>
        <w:t>e.g.</w:t>
      </w:r>
      <w:r w:rsidR="00D25C81" w:rsidRPr="0089385D">
        <w:rPr>
          <w:rFonts w:ascii="Times New Roman" w:eastAsia="Times New Roman" w:hAnsi="Times New Roman" w:cs="Times New Roman"/>
          <w:sz w:val="24"/>
          <w:szCs w:val="24"/>
        </w:rPr>
        <w:t xml:space="preserve"> Thermoplastic </w:t>
      </w:r>
      <w:r w:rsidR="00CC2627" w:rsidRPr="0089385D">
        <w:rPr>
          <w:rFonts w:ascii="Times New Roman" w:eastAsia="Times New Roman" w:hAnsi="Times New Roman" w:cs="Times New Roman"/>
          <w:sz w:val="24"/>
          <w:szCs w:val="24"/>
        </w:rPr>
        <w:t>polyurethane</w:t>
      </w:r>
      <w:r w:rsidR="00C52237" w:rsidRPr="0089385D">
        <w:rPr>
          <w:rFonts w:ascii="Times New Roman" w:eastAsia="Times New Roman" w:hAnsi="Times New Roman" w:cs="Times New Roman"/>
          <w:sz w:val="24"/>
          <w:szCs w:val="24"/>
        </w:rPr>
        <w:t xml:space="preserve"> </w:t>
      </w:r>
      <w:r w:rsidR="00147BAF"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TPU</w:t>
      </w:r>
      <w:r w:rsidR="00147BAF"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 xml:space="preserve"> and hard (</w:t>
      </w:r>
      <w:r w:rsidR="00A265A0" w:rsidRPr="0089385D">
        <w:rPr>
          <w:rFonts w:ascii="Times New Roman" w:eastAsia="Times New Roman" w:hAnsi="Times New Roman" w:cs="Times New Roman"/>
          <w:sz w:val="24"/>
          <w:szCs w:val="24"/>
        </w:rPr>
        <w:t>e.g.</w:t>
      </w:r>
      <w:r w:rsidR="00D1491B" w:rsidRPr="0089385D">
        <w:rPr>
          <w:rFonts w:ascii="Times New Roman" w:eastAsia="Times New Roman" w:hAnsi="Times New Roman" w:cs="Times New Roman"/>
          <w:sz w:val="24"/>
          <w:szCs w:val="24"/>
        </w:rPr>
        <w:t xml:space="preserve"> </w:t>
      </w:r>
      <w:r w:rsidR="00D25C81" w:rsidRPr="0089385D">
        <w:rPr>
          <w:rFonts w:ascii="Times New Roman" w:eastAsia="Times New Roman" w:hAnsi="Times New Roman" w:cs="Times New Roman"/>
          <w:sz w:val="24"/>
          <w:szCs w:val="24"/>
        </w:rPr>
        <w:t xml:space="preserve">Polylactic acid </w:t>
      </w:r>
      <w:r w:rsidR="00147BAF"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PLA</w:t>
      </w:r>
      <w:r w:rsidR="00147BAF"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 xml:space="preserve">), </w:t>
      </w:r>
      <w:bookmarkStart w:id="6" w:name="_Hlk150005878"/>
      <w:r w:rsidRPr="0089385D">
        <w:rPr>
          <w:rFonts w:ascii="Times New Roman" w:eastAsia="Times New Roman" w:hAnsi="Times New Roman" w:cs="Times New Roman"/>
          <w:sz w:val="24"/>
          <w:szCs w:val="24"/>
        </w:rPr>
        <w:t>have been 3D printed</w:t>
      </w:r>
      <w:r w:rsidR="006D0640" w:rsidRPr="0089385D">
        <w:rPr>
          <w:rFonts w:ascii="Times New Roman" w:eastAsia="Times New Roman" w:hAnsi="Times New Roman" w:cs="Times New Roman"/>
          <w:sz w:val="24"/>
          <w:szCs w:val="24"/>
        </w:rPr>
        <w:t xml:space="preserve">, </w:t>
      </w:r>
      <w:bookmarkStart w:id="7" w:name="_Hlk150005852"/>
      <w:r w:rsidR="006D0640" w:rsidRPr="0089385D">
        <w:rPr>
          <w:rFonts w:ascii="Times New Roman" w:eastAsia="Times New Roman" w:hAnsi="Times New Roman" w:cs="Times New Roman"/>
          <w:sz w:val="24"/>
          <w:szCs w:val="24"/>
        </w:rPr>
        <w:t>which</w:t>
      </w:r>
      <w:r w:rsidRPr="0089385D">
        <w:rPr>
          <w:rFonts w:ascii="Times New Roman" w:eastAsia="Times New Roman" w:hAnsi="Times New Roman" w:cs="Times New Roman"/>
          <w:sz w:val="24"/>
          <w:szCs w:val="24"/>
        </w:rPr>
        <w:t xml:space="preserve"> </w:t>
      </w:r>
      <w:r w:rsidR="006D0640" w:rsidRPr="0089385D">
        <w:rPr>
          <w:rFonts w:ascii="Times New Roman" w:hAnsi="Times New Roman" w:cs="Times New Roman"/>
          <w:sz w:val="24"/>
          <w:szCs w:val="24"/>
        </w:rPr>
        <w:t>employed the material extrusion (MEX) based additive manufacturing technique in accordance with the ISO/ASTM52900-21 standard</w:t>
      </w:r>
      <w:r w:rsidR="001F4C16" w:rsidRPr="0089385D">
        <w:rPr>
          <w:rFonts w:ascii="Times New Roman" w:hAnsi="Times New Roman" w:cs="Times New Roman"/>
          <w:sz w:val="24"/>
          <w:szCs w:val="24"/>
        </w:rPr>
        <w:fldChar w:fldCharType="begin"/>
      </w:r>
      <w:r w:rsidR="00E21C88" w:rsidRPr="0089385D">
        <w:rPr>
          <w:rFonts w:ascii="Times New Roman" w:hAnsi="Times New Roman" w:cs="Times New Roman"/>
          <w:sz w:val="24"/>
          <w:szCs w:val="24"/>
        </w:rPr>
        <w:instrText xml:space="preserve"> ADDIN EN.CITE &lt;EndNote&gt;&lt;Cite&gt;&lt;Author&gt;ISO/TC 261 and ASTM Committee F42&lt;/Author&gt;&lt;RecNum&gt;6802&lt;/RecNum&gt;&lt;DisplayText&gt;[36,37]&lt;/DisplayText&gt;&lt;record&gt;&lt;rec-number&gt;6802&lt;/rec-number&gt;&lt;foreign-keys&gt;&lt;key app="EN" db-id="5fwereza8d0z95etrpq5zv06vswpzr9vvxfx" timestamp="1699181563"&gt;6802&lt;/key&gt;&lt;/foreign-keys&gt;&lt;ref-type name="Standard"&gt;58&lt;/ref-type&gt;&lt;contributors&gt;&lt;authors&gt;&lt;author&gt;ISO/TC 261 and ASTM Committee F42, 2021, ISO/ASTM 52900:2021 . &lt;/author&gt;&lt;/authors&gt;&lt;/contributors&gt;&lt;titles&gt;&lt;title&gt;Additive Manufacturing - General Principles - Fundamentals and Vocabulary United Kingdom: ISO&lt;/title&gt;&lt;/titles&gt;&lt;dates&gt;&lt;/dates&gt;&lt;urls&gt;&lt;/urls&gt;&lt;/record&gt;&lt;/Cite&gt;&lt;Cite&gt;&lt;Author&gt;Liu&lt;/Author&gt;&lt;Year&gt;2023&lt;/Year&gt;&lt;RecNum&gt;6800&lt;/RecNum&gt;&lt;record&gt;&lt;rec-number&gt;6800&lt;/rec-number&gt;&lt;foreign-keys&gt;&lt;key app="EN" db-id="5fwereza8d0z95etrpq5zv06vswpzr9vvxfx" timestamp="1699116698"&gt;6800&lt;/key&gt;&lt;/foreign-keys&gt;&lt;ref-type name="Journal Article"&gt;17&lt;/ref-type&gt;&lt;contributors&gt;&lt;authors&gt;&lt;author&gt;Yanting Liu&lt;/author&gt;&lt;author&gt;Swee Leong Sing&lt;/author&gt;&lt;/authors&gt;&lt;/contributors&gt;&lt;titles&gt;&lt;title&gt;A review of advances in additive manufacturing and the integration of high-performance polymers, alloys, and their composites&lt;/title&gt;&lt;secondary-title&gt;Materials Science in Additive Manufacturing&lt;/secondary-title&gt;&lt;/titles&gt;&lt;periodical&gt;&lt;full-title&gt;Materials Science in Additive Manufacturing&lt;/full-title&gt;&lt;abbr-1&gt;MSAM&lt;/abbr-1&gt;&lt;/periodical&gt;&lt;volume&gt;2&lt;/volume&gt;&lt;number&gt;3&lt;/number&gt;&lt;dates&gt;&lt;year&gt;2023&lt;/year&gt;&lt;/dates&gt;&lt;urls&gt;&lt;related-urls&gt;&lt;url&gt;{https://accscience.com//journal/MSAM/2/3/10.36922/msam.1587}&lt;/url&gt;&lt;/related-urls&gt;&lt;/urls&gt;&lt;electronic-resource-num&gt;htps://doi.org/10.36922/msam.1587&lt;/electronic-resource-num&gt;&lt;/record&gt;&lt;/Cite&gt;&lt;/EndNote&gt;</w:instrText>
      </w:r>
      <w:r w:rsidR="001F4C16"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[36,37]</w:t>
      </w:r>
      <w:r w:rsidR="001F4C16" w:rsidRPr="0089385D">
        <w:rPr>
          <w:rFonts w:ascii="Times New Roman" w:hAnsi="Times New Roman" w:cs="Times New Roman"/>
          <w:sz w:val="24"/>
          <w:szCs w:val="24"/>
        </w:rPr>
        <w:fldChar w:fldCharType="end"/>
      </w:r>
      <w:r w:rsidR="006D0640" w:rsidRPr="0089385D">
        <w:rPr>
          <w:rFonts w:ascii="Times New Roman" w:hAnsi="Times New Roman" w:cs="Times New Roman"/>
          <w:sz w:val="24"/>
          <w:szCs w:val="24"/>
        </w:rPr>
        <w:t>.</w:t>
      </w:r>
      <w:bookmarkEnd w:id="5"/>
      <w:bookmarkEnd w:id="6"/>
      <w:bookmarkEnd w:id="7"/>
      <w:r w:rsidR="007F283C" w:rsidRPr="0089385D">
        <w:rPr>
          <w:rFonts w:ascii="Times New Roman" w:hAnsi="Times New Roman" w:cs="Times New Roman"/>
          <w:sz w:val="24"/>
          <w:szCs w:val="24"/>
        </w:rPr>
        <w:t xml:space="preserve"> The </w:t>
      </w:r>
      <w:r w:rsidR="007F283C" w:rsidRPr="0089385D">
        <w:rPr>
          <w:rFonts w:ascii="Times New Roman" w:eastAsia="Times New Roman" w:hAnsi="Times New Roman" w:cs="Times New Roman"/>
          <w:sz w:val="24"/>
          <w:szCs w:val="24"/>
        </w:rPr>
        <w:t>c</w:t>
      </w:r>
      <w:r w:rsidRPr="0089385D">
        <w:rPr>
          <w:rFonts w:ascii="Times New Roman" w:eastAsia="Times New Roman" w:hAnsi="Times New Roman" w:cs="Times New Roman"/>
          <w:sz w:val="24"/>
          <w:szCs w:val="24"/>
        </w:rPr>
        <w:t xml:space="preserve">ompressive mechanical tests were performed on the 3D printed structures, and the results were corroborated with the help of molecular dynamics studies. The selective incorporation of </w:t>
      </w:r>
      <w:r w:rsidR="00A265A0" w:rsidRPr="0089385D">
        <w:rPr>
          <w:rFonts w:ascii="Times New Roman" w:eastAsia="Times New Roman" w:hAnsi="Times New Roman" w:cs="Times New Roman"/>
          <w:sz w:val="24"/>
          <w:szCs w:val="24"/>
        </w:rPr>
        <w:t>soft</w:t>
      </w:r>
      <w:r w:rsidRPr="0089385D">
        <w:rPr>
          <w:rFonts w:ascii="Times New Roman" w:eastAsia="Times New Roman" w:hAnsi="Times New Roman" w:cs="Times New Roman"/>
          <w:sz w:val="24"/>
          <w:szCs w:val="24"/>
        </w:rPr>
        <w:t xml:space="preserve"> materials allows </w:t>
      </w:r>
      <w:r w:rsidR="00A265A0" w:rsidRPr="0089385D">
        <w:rPr>
          <w:rFonts w:ascii="Times New Roman" w:eastAsia="Times New Roman" w:hAnsi="Times New Roman" w:cs="Times New Roman"/>
          <w:sz w:val="24"/>
          <w:szCs w:val="24"/>
        </w:rPr>
        <w:t>us to balance between elasticity/</w:t>
      </w:r>
      <w:r w:rsidR="002075FF" w:rsidRPr="0089385D">
        <w:rPr>
          <w:rFonts w:ascii="Times New Roman" w:eastAsia="Times New Roman" w:hAnsi="Times New Roman" w:cs="Times New Roman"/>
          <w:sz w:val="24"/>
          <w:szCs w:val="24"/>
        </w:rPr>
        <w:t>ultimate strength</w:t>
      </w:r>
      <w:r w:rsidR="00A265A0" w:rsidRPr="0089385D">
        <w:rPr>
          <w:rFonts w:ascii="Times New Roman" w:eastAsia="Times New Roman" w:hAnsi="Times New Roman" w:cs="Times New Roman"/>
          <w:sz w:val="24"/>
          <w:szCs w:val="24"/>
        </w:rPr>
        <w:t xml:space="preserve"> with</w:t>
      </w:r>
      <w:r w:rsidR="00D1491B" w:rsidRPr="0089385D">
        <w:rPr>
          <w:rFonts w:ascii="Times New Roman" w:eastAsia="Times New Roman" w:hAnsi="Times New Roman" w:cs="Times New Roman"/>
          <w:sz w:val="24"/>
          <w:szCs w:val="24"/>
        </w:rPr>
        <w:t xml:space="preserve"> </w:t>
      </w:r>
      <w:r w:rsidR="00A265A0" w:rsidRPr="0089385D">
        <w:rPr>
          <w:rFonts w:ascii="Times New Roman" w:eastAsia="Times New Roman" w:hAnsi="Times New Roman" w:cs="Times New Roman"/>
          <w:sz w:val="24"/>
          <w:szCs w:val="24"/>
        </w:rPr>
        <w:t>resilience/</w:t>
      </w:r>
      <w:r w:rsidRPr="0089385D">
        <w:rPr>
          <w:rFonts w:ascii="Times New Roman" w:eastAsia="Times New Roman" w:hAnsi="Times New Roman" w:cs="Times New Roman"/>
          <w:sz w:val="24"/>
          <w:szCs w:val="24"/>
        </w:rPr>
        <w:t xml:space="preserve">energy absorption of the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structures. </w:t>
      </w:r>
      <w:r w:rsidR="00A265A0" w:rsidRPr="0089385D">
        <w:rPr>
          <w:rFonts w:ascii="Times New Roman" w:eastAsia="Times New Roman" w:hAnsi="Times New Roman" w:cs="Times New Roman"/>
          <w:sz w:val="24"/>
          <w:szCs w:val="24"/>
        </w:rPr>
        <w:t>The FE</w:t>
      </w:r>
      <w:r w:rsidR="00775865" w:rsidRPr="0089385D">
        <w:rPr>
          <w:rFonts w:ascii="Times New Roman" w:eastAsia="Times New Roman" w:hAnsi="Times New Roman" w:cs="Times New Roman"/>
          <w:sz w:val="24"/>
          <w:szCs w:val="24"/>
        </w:rPr>
        <w:t>A</w:t>
      </w:r>
      <w:r w:rsidR="00A265A0" w:rsidRPr="0089385D">
        <w:rPr>
          <w:rFonts w:ascii="Times New Roman" w:eastAsia="Times New Roman" w:hAnsi="Times New Roman" w:cs="Times New Roman"/>
          <w:sz w:val="24"/>
          <w:szCs w:val="24"/>
        </w:rPr>
        <w:t xml:space="preserve"> analysis has been performed to identify the </w:t>
      </w:r>
      <w:r w:rsidR="002075FF" w:rsidRPr="0089385D">
        <w:rPr>
          <w:rFonts w:ascii="Times New Roman" w:eastAsia="Times New Roman" w:hAnsi="Times New Roman" w:cs="Times New Roman"/>
          <w:sz w:val="24"/>
          <w:szCs w:val="24"/>
        </w:rPr>
        <w:t>stress-concentrated</w:t>
      </w:r>
      <w:r w:rsidR="00A265A0" w:rsidRPr="0089385D">
        <w:rPr>
          <w:rFonts w:ascii="Times New Roman" w:eastAsia="Times New Roman" w:hAnsi="Times New Roman" w:cs="Times New Roman"/>
          <w:sz w:val="24"/>
          <w:szCs w:val="24"/>
        </w:rPr>
        <w:t xml:space="preserve"> region and then replace it with soft materials using 3D printing. The FE</w:t>
      </w:r>
      <w:r w:rsidR="00775865" w:rsidRPr="0089385D">
        <w:rPr>
          <w:rFonts w:ascii="Times New Roman" w:eastAsia="Times New Roman" w:hAnsi="Times New Roman" w:cs="Times New Roman"/>
          <w:sz w:val="24"/>
          <w:szCs w:val="24"/>
        </w:rPr>
        <w:t>A</w:t>
      </w:r>
      <w:r w:rsidR="00A265A0" w:rsidRPr="0089385D">
        <w:rPr>
          <w:rFonts w:ascii="Times New Roman" w:eastAsia="Times New Roman" w:hAnsi="Times New Roman" w:cs="Times New Roman"/>
          <w:sz w:val="24"/>
          <w:szCs w:val="24"/>
        </w:rPr>
        <w:t xml:space="preserve"> analysis of the multi-materials 3D printed structure has been performed to understand the role of the soft materials deposition at site-specific </w:t>
      </w:r>
      <w:r w:rsidR="002075FF" w:rsidRPr="0089385D">
        <w:rPr>
          <w:rFonts w:ascii="Times New Roman" w:eastAsia="Times New Roman" w:hAnsi="Times New Roman" w:cs="Times New Roman"/>
          <w:sz w:val="24"/>
          <w:szCs w:val="24"/>
        </w:rPr>
        <w:t>regions</w:t>
      </w:r>
      <w:r w:rsidR="00A265A0" w:rsidRPr="0089385D">
        <w:rPr>
          <w:rFonts w:ascii="Times New Roman" w:eastAsia="Times New Roman" w:hAnsi="Times New Roman" w:cs="Times New Roman"/>
          <w:sz w:val="24"/>
          <w:szCs w:val="24"/>
        </w:rPr>
        <w:t xml:space="preserve"> for stress/strain localization. </w:t>
      </w:r>
      <w:r w:rsidR="00775865" w:rsidRPr="0089385D">
        <w:rPr>
          <w:rFonts w:ascii="Times New Roman" w:hAnsi="Times New Roman" w:cs="Times New Roman"/>
          <w:iCs/>
          <w:sz w:val="24"/>
          <w:szCs w:val="24"/>
        </w:rPr>
        <w:t xml:space="preserve">This study will </w:t>
      </w:r>
      <w:proofErr w:type="gramStart"/>
      <w:r w:rsidR="00775865" w:rsidRPr="0089385D">
        <w:rPr>
          <w:rFonts w:ascii="Times New Roman" w:hAnsi="Times New Roman" w:cs="Times New Roman"/>
          <w:iCs/>
          <w:sz w:val="24"/>
          <w:szCs w:val="24"/>
        </w:rPr>
        <w:t>open up</w:t>
      </w:r>
      <w:proofErr w:type="gramEnd"/>
      <w:r w:rsidR="00775865" w:rsidRPr="0089385D">
        <w:rPr>
          <w:rFonts w:ascii="Times New Roman" w:hAnsi="Times New Roman" w:cs="Times New Roman"/>
          <w:iCs/>
          <w:sz w:val="24"/>
          <w:szCs w:val="24"/>
        </w:rPr>
        <w:t xml:space="preserve"> new vistas to identify the </w:t>
      </w:r>
      <w:r w:rsidR="002075FF" w:rsidRPr="0089385D">
        <w:rPr>
          <w:rFonts w:ascii="Times New Roman" w:hAnsi="Times New Roman" w:cs="Times New Roman"/>
          <w:iCs/>
          <w:sz w:val="24"/>
          <w:szCs w:val="24"/>
        </w:rPr>
        <w:t>high-stress</w:t>
      </w:r>
      <w:r w:rsidR="00775865" w:rsidRPr="0089385D">
        <w:rPr>
          <w:rFonts w:ascii="Times New Roman" w:hAnsi="Times New Roman" w:cs="Times New Roman"/>
          <w:iCs/>
          <w:sz w:val="24"/>
          <w:szCs w:val="24"/>
        </w:rPr>
        <w:t xml:space="preserve"> </w:t>
      </w:r>
      <w:r w:rsidR="002075FF" w:rsidRPr="0089385D">
        <w:rPr>
          <w:rFonts w:ascii="Times New Roman" w:hAnsi="Times New Roman" w:cs="Times New Roman"/>
          <w:iCs/>
          <w:sz w:val="24"/>
          <w:szCs w:val="24"/>
        </w:rPr>
        <w:t>regions</w:t>
      </w:r>
      <w:r w:rsidR="00775865" w:rsidRPr="0089385D">
        <w:rPr>
          <w:rFonts w:ascii="Times New Roman" w:hAnsi="Times New Roman" w:cs="Times New Roman"/>
          <w:iCs/>
          <w:sz w:val="24"/>
          <w:szCs w:val="24"/>
        </w:rPr>
        <w:t xml:space="preserve"> in the complex structure and replace those critical regions with soft and tough materials using </w:t>
      </w:r>
      <w:r w:rsidR="002075FF" w:rsidRPr="0089385D">
        <w:rPr>
          <w:rFonts w:ascii="Times New Roman" w:hAnsi="Times New Roman" w:cs="Times New Roman"/>
          <w:iCs/>
          <w:sz w:val="24"/>
          <w:szCs w:val="24"/>
        </w:rPr>
        <w:t>fine-controlled</w:t>
      </w:r>
      <w:r w:rsidR="00775865" w:rsidRPr="0089385D">
        <w:rPr>
          <w:rFonts w:ascii="Times New Roman" w:hAnsi="Times New Roman" w:cs="Times New Roman"/>
          <w:iCs/>
          <w:sz w:val="24"/>
          <w:szCs w:val="24"/>
        </w:rPr>
        <w:t xml:space="preserve"> 3D printers</w:t>
      </w:r>
      <w:r w:rsidR="00775865" w:rsidRPr="0089385D">
        <w:rPr>
          <w:rFonts w:ascii="Times New Roman" w:hAnsi="Times New Roman" w:cs="Times New Roman"/>
          <w:i/>
          <w:iCs/>
          <w:sz w:val="24"/>
          <w:szCs w:val="24"/>
        </w:rPr>
        <w:t xml:space="preserve">. </w:t>
      </w:r>
      <w:r w:rsidRPr="0089385D">
        <w:rPr>
          <w:rFonts w:ascii="Times New Roman" w:eastAsia="Times New Roman" w:hAnsi="Times New Roman" w:cs="Times New Roman"/>
          <w:sz w:val="24"/>
          <w:szCs w:val="24"/>
        </w:rPr>
        <w:t xml:space="preserve">This approach is particularly advantageous in engineering applications with lightweight yet robust components, such as aerospace, automotive, and energy harvesting devices, which are essential. </w:t>
      </w:r>
    </w:p>
    <w:p w14:paraId="513B128D" w14:textId="77777777" w:rsidR="008B4745" w:rsidRPr="0089385D" w:rsidRDefault="008B4745" w:rsidP="008B4745">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b/>
          <w:sz w:val="28"/>
          <w:szCs w:val="28"/>
        </w:rPr>
      </w:pPr>
      <w:r w:rsidRPr="0089385D">
        <w:rPr>
          <w:rFonts w:ascii="Times New Roman" w:eastAsia="Times New Roman" w:hAnsi="Times New Roman" w:cs="Times New Roman"/>
          <w:b/>
          <w:sz w:val="28"/>
          <w:szCs w:val="28"/>
        </w:rPr>
        <w:t>Experimental details</w:t>
      </w:r>
    </w:p>
    <w:p w14:paraId="62438210" w14:textId="43EBA7B0" w:rsidR="00233565" w:rsidRPr="0089385D" w:rsidRDefault="008B4745" w:rsidP="008B4745">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The theoretical atomic scaled model for primitive and gyroid </w:t>
      </w:r>
      <w:proofErr w:type="spellStart"/>
      <w:r w:rsidRPr="0089385D">
        <w:rPr>
          <w:rFonts w:ascii="Times New Roman" w:eastAsia="Times New Roman" w:hAnsi="Times New Roman" w:cs="Times New Roman"/>
          <w:sz w:val="24"/>
          <w:szCs w:val="24"/>
        </w:rPr>
        <w:t>schwarzites</w:t>
      </w:r>
      <w:proofErr w:type="spellEnd"/>
      <w:r w:rsidR="00D1491B"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is</w:t>
      </w:r>
      <w:r w:rsidRPr="0089385D">
        <w:rPr>
          <w:rFonts w:ascii="Times New Roman" w:eastAsia="Times New Roman" w:hAnsi="Times New Roman" w:cs="Times New Roman"/>
          <w:sz w:val="24"/>
          <w:szCs w:val="24"/>
        </w:rPr>
        <w:t xml:space="preserve"> developed for this study denoted by P and G respectively (as shown in </w:t>
      </w:r>
      <w:r w:rsidRPr="0089385D">
        <w:rPr>
          <w:rFonts w:ascii="Times New Roman" w:eastAsia="Times New Roman" w:hAnsi="Times New Roman" w:cs="Times New Roman"/>
          <w:b/>
          <w:sz w:val="24"/>
          <w:szCs w:val="24"/>
        </w:rPr>
        <w:t>Fig. 1</w:t>
      </w:r>
      <w:r w:rsidR="00637A9D" w:rsidRPr="0089385D">
        <w:rPr>
          <w:rFonts w:ascii="Times New Roman" w:eastAsia="Times New Roman" w:hAnsi="Times New Roman" w:cs="Times New Roman"/>
          <w:b/>
          <w:sz w:val="24"/>
          <w:szCs w:val="24"/>
        </w:rPr>
        <w:t>.</w:t>
      </w:r>
      <w:r w:rsidRPr="0089385D">
        <w:rPr>
          <w:rFonts w:ascii="Times New Roman" w:eastAsia="Times New Roman" w:hAnsi="Times New Roman" w:cs="Times New Roman"/>
          <w:sz w:val="24"/>
          <w:szCs w:val="24"/>
        </w:rPr>
        <w:t>). The porous P structure comprises 192 carbon atoms and 5184 supercells, while the porous G structure comprises 384 carbon atoms and 3072 supercells</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&lt;EndNote&gt;&lt;Cite&gt;&lt;Author&gt;Sajadi&lt;/Author&gt;&lt;Year&gt;2018&lt;/Year&gt;&lt;RecNum&gt;6718&lt;/RecNum&gt;&lt;DisplayText&gt;[23]&lt;/DisplayText&gt;&lt;record&gt;&lt;rec-number&gt;6718&lt;/rec-number&gt;&lt;foreign-keys&gt;&lt;key app="EN" db-id="5fwereza8d0z95etrpq5zv06vswpzr9vvxfx" timestamp="1691828491"&gt;6718&lt;/key&gt;&lt;/foreign-keys&gt;&lt;ref-type name="Journal Article"&gt;17&lt;/ref-type&gt;&lt;contributors&gt;&lt;authors&gt;&lt;author&gt;Sajadi, Seyed Mohammad&lt;/author&gt;&lt;author&gt;Owuor, Peter Samora&lt;/author&gt;&lt;author&gt;Schara, Steven&lt;/author&gt;&lt;author&gt;Woellner, Cristiano F.&lt;/author&gt;&lt;author&gt;Rodrigues, Varlei&lt;/author&gt;&lt;author&gt;Vajtai, Robert&lt;/author&gt;&lt;author&gt;Lou, Jun&lt;/author&gt;&lt;author&gt;Galvão, Douglas S.&lt;/author&gt;&lt;author&gt;Tiwary, Chandra Sekhar&lt;/author&gt;&lt;author&gt;Ajayan, Pulickel M.&lt;/author&gt;&lt;/authors&gt;&lt;/contributors&gt;&lt;titles&gt;&lt;title&gt;Multiscale Geometric Design Principles Applied to 3D Printed Schwarzites&lt;/title&gt;&lt;secondary-title&gt;Advanced Materials&lt;/secondary-title&gt;&lt;/titles&gt;&lt;periodical&gt;&lt;full-title&gt;Advanced Materials&lt;/full-title&gt;&lt;abbr-1&gt;Adv. Mater.&lt;/abbr-1&gt;&lt;/periodical&gt;&lt;pages&gt;1704820&lt;/pages&gt;&lt;volume&gt;30&lt;/volume&gt;&lt;number&gt;1&lt;/number&gt;&lt;dates&gt;&lt;year&gt;2018&lt;/year&gt;&lt;/dates&gt;&lt;isbn&gt;0935-9648&lt;/isbn&gt;&lt;urls&gt;&lt;related-urls&gt;&lt;url&gt;https://onlinelibrary.wiley.com/doi/abs/10.1002/adma.201704820&lt;/url&gt;&lt;/related-urls&gt;&lt;/urls&gt;&lt;electronic-resource-num&gt;https://doi.org/10.1002/adma.201704820&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[23]</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These nanoscale structures are then scaled to the macroscale and subsequently used for 3D printing.</w:t>
      </w:r>
    </w:p>
    <w:p w14:paraId="29533826" w14:textId="1E7BA9AD" w:rsidR="00501271" w:rsidRPr="0089385D" w:rsidRDefault="008B4745" w:rsidP="00501271">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Finite Element Analysis (FEA) simulation was used to identify high-stress concentration </w:t>
      </w:r>
      <w:r w:rsidR="002075FF" w:rsidRPr="0089385D">
        <w:rPr>
          <w:rFonts w:ascii="Times New Roman" w:eastAsia="Times New Roman" w:hAnsi="Times New Roman" w:cs="Times New Roman"/>
          <w:sz w:val="24"/>
          <w:szCs w:val="24"/>
        </w:rPr>
        <w:t>regions</w:t>
      </w:r>
      <w:r w:rsidRPr="0089385D">
        <w:rPr>
          <w:rFonts w:ascii="Times New Roman" w:eastAsia="Times New Roman" w:hAnsi="Times New Roman" w:cs="Times New Roman"/>
          <w:sz w:val="24"/>
          <w:szCs w:val="24"/>
        </w:rPr>
        <w:t xml:space="preserve"> within these porous structures. </w:t>
      </w:r>
      <w:r w:rsidR="00501271" w:rsidRPr="0089385D">
        <w:rPr>
          <w:rFonts w:ascii="Times New Roman" w:eastAsia="Times New Roman" w:hAnsi="Times New Roman" w:cs="Times New Roman"/>
          <w:sz w:val="24"/>
          <w:szCs w:val="24"/>
        </w:rPr>
        <w:t xml:space="preserve">The high-stress </w:t>
      </w:r>
      <w:r w:rsidR="002075FF" w:rsidRPr="0089385D">
        <w:rPr>
          <w:rFonts w:ascii="Times New Roman" w:eastAsia="Times New Roman" w:hAnsi="Times New Roman" w:cs="Times New Roman"/>
          <w:sz w:val="24"/>
          <w:szCs w:val="24"/>
        </w:rPr>
        <w:t>regions</w:t>
      </w:r>
      <w:r w:rsidR="00501271" w:rsidRPr="0089385D">
        <w:rPr>
          <w:rFonts w:ascii="Times New Roman" w:eastAsia="Times New Roman" w:hAnsi="Times New Roman" w:cs="Times New Roman"/>
          <w:sz w:val="24"/>
          <w:szCs w:val="24"/>
        </w:rPr>
        <w:t xml:space="preserve"> from the FEA study were selected and printed using TPU (Soft). The </w:t>
      </w:r>
      <w:r w:rsidR="002075FF" w:rsidRPr="0089385D">
        <w:rPr>
          <w:rFonts w:ascii="Times New Roman" w:eastAsia="Times New Roman" w:hAnsi="Times New Roman" w:cs="Times New Roman"/>
          <w:sz w:val="24"/>
          <w:szCs w:val="24"/>
        </w:rPr>
        <w:t>von Mises</w:t>
      </w:r>
      <w:r w:rsidR="00501271" w:rsidRPr="0089385D">
        <w:rPr>
          <w:rFonts w:ascii="Times New Roman" w:eastAsia="Times New Roman" w:hAnsi="Times New Roman" w:cs="Times New Roman"/>
          <w:sz w:val="24"/>
          <w:szCs w:val="24"/>
        </w:rPr>
        <w:t xml:space="preserve"> stress distribution on the front and back side of </w:t>
      </w:r>
      <w:proofErr w:type="spellStart"/>
      <w:r w:rsidR="00501271" w:rsidRPr="0089385D">
        <w:rPr>
          <w:rFonts w:ascii="Times New Roman" w:eastAsia="Times New Roman" w:hAnsi="Times New Roman" w:cs="Times New Roman"/>
          <w:sz w:val="24"/>
          <w:szCs w:val="24"/>
        </w:rPr>
        <w:t>schwarzite</w:t>
      </w:r>
      <w:proofErr w:type="spellEnd"/>
      <w:r w:rsidR="00501271" w:rsidRPr="0089385D">
        <w:rPr>
          <w:rFonts w:ascii="Times New Roman" w:eastAsia="Times New Roman" w:hAnsi="Times New Roman" w:cs="Times New Roman"/>
          <w:sz w:val="24"/>
          <w:szCs w:val="24"/>
        </w:rPr>
        <w:t xml:space="preserve">, and highlights the high stress concentration region, as described in </w:t>
      </w:r>
      <w:r w:rsidR="00501271" w:rsidRPr="0089385D">
        <w:rPr>
          <w:rFonts w:ascii="Times New Roman" w:eastAsia="Times New Roman" w:hAnsi="Times New Roman" w:cs="Times New Roman"/>
          <w:b/>
          <w:sz w:val="24"/>
          <w:szCs w:val="24"/>
        </w:rPr>
        <w:t xml:space="preserve">Fig.S2. </w:t>
      </w:r>
    </w:p>
    <w:p w14:paraId="32F8231D" w14:textId="08D4824F" w:rsidR="004E5EFF" w:rsidRPr="0089385D" w:rsidRDefault="008B4745" w:rsidP="00501271">
      <w:pPr>
        <w:spacing w:line="480" w:lineRule="auto"/>
        <w:jc w:val="both"/>
        <w:rPr>
          <w:rFonts w:ascii="Times New Roman" w:eastAsia="Times New Roman" w:hAnsi="Times New Roman" w:cs="Times New Roman"/>
          <w:bCs/>
          <w:sz w:val="24"/>
          <w:szCs w:val="24"/>
        </w:rPr>
      </w:pPr>
      <w:r w:rsidRPr="0089385D">
        <w:rPr>
          <w:rFonts w:ascii="Times New Roman" w:eastAsia="Times New Roman" w:hAnsi="Times New Roman" w:cs="Times New Roman"/>
          <w:sz w:val="24"/>
          <w:szCs w:val="24"/>
        </w:rPr>
        <w:t xml:space="preserve">The 3D printing of the structures was done using a dual-nozzle fused deposition </w:t>
      </w:r>
      <w:r w:rsidR="002075FF" w:rsidRPr="0089385D">
        <w:rPr>
          <w:rFonts w:ascii="Times New Roman" w:eastAsia="Times New Roman" w:hAnsi="Times New Roman" w:cs="Times New Roman"/>
          <w:sz w:val="24"/>
          <w:szCs w:val="24"/>
        </w:rPr>
        <w:t>modelling-based</w:t>
      </w:r>
      <w:r w:rsidRPr="0089385D">
        <w:rPr>
          <w:rFonts w:ascii="Times New Roman" w:eastAsia="Times New Roman" w:hAnsi="Times New Roman" w:cs="Times New Roman"/>
          <w:sz w:val="24"/>
          <w:szCs w:val="24"/>
        </w:rPr>
        <w:t xml:space="preserve"> printer (</w:t>
      </w:r>
      <w:proofErr w:type="spellStart"/>
      <w:r w:rsidRPr="0089385D">
        <w:rPr>
          <w:rFonts w:ascii="Times New Roman" w:eastAsia="Times New Roman" w:hAnsi="Times New Roman" w:cs="Times New Roman"/>
          <w:sz w:val="24"/>
          <w:szCs w:val="24"/>
        </w:rPr>
        <w:t>Flashforge</w:t>
      </w:r>
      <w:proofErr w:type="spellEnd"/>
      <w:r w:rsidRPr="0089385D">
        <w:rPr>
          <w:rFonts w:ascii="Times New Roman" w:eastAsia="Times New Roman" w:hAnsi="Times New Roman" w:cs="Times New Roman"/>
          <w:sz w:val="24"/>
          <w:szCs w:val="24"/>
        </w:rPr>
        <w:t xml:space="preserve"> Creator Pro), schematics are shown in Supplementary </w:t>
      </w:r>
      <w:r w:rsidR="00D1491B" w:rsidRPr="0089385D">
        <w:rPr>
          <w:rFonts w:ascii="Times New Roman" w:eastAsia="Times New Roman" w:hAnsi="Times New Roman" w:cs="Times New Roman"/>
          <w:sz w:val="24"/>
          <w:szCs w:val="24"/>
        </w:rPr>
        <w:t>Information</w:t>
      </w:r>
      <w:r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b/>
          <w:sz w:val="24"/>
          <w:szCs w:val="24"/>
        </w:rPr>
        <w:t>Fig. S</w:t>
      </w:r>
      <w:r w:rsidR="00637A9D" w:rsidRPr="0089385D">
        <w:rPr>
          <w:rFonts w:ascii="Times New Roman" w:eastAsia="Times New Roman" w:hAnsi="Times New Roman" w:cs="Times New Roman"/>
          <w:b/>
          <w:sz w:val="24"/>
          <w:szCs w:val="24"/>
        </w:rPr>
        <w:t>1</w:t>
      </w:r>
      <w:r w:rsidRPr="0089385D">
        <w:rPr>
          <w:rFonts w:ascii="Times New Roman" w:eastAsia="Times New Roman" w:hAnsi="Times New Roman" w:cs="Times New Roman"/>
          <w:sz w:val="24"/>
          <w:szCs w:val="24"/>
        </w:rPr>
        <w:t xml:space="preserve">. </w:t>
      </w:r>
      <w:r w:rsidR="004E5EFF" w:rsidRPr="0089385D">
        <w:rPr>
          <w:rFonts w:ascii="Times New Roman" w:eastAsia="Times New Roman" w:hAnsi="Times New Roman" w:cs="Times New Roman"/>
          <w:sz w:val="24"/>
          <w:szCs w:val="24"/>
        </w:rPr>
        <w:t xml:space="preserve">The accuracy of the fabricated samples primarily depends on the printing process parameters. We printed the complex structures using the </w:t>
      </w:r>
      <w:proofErr w:type="spellStart"/>
      <w:r w:rsidR="004E5EFF" w:rsidRPr="0089385D">
        <w:rPr>
          <w:rFonts w:ascii="Times New Roman" w:eastAsia="Times New Roman" w:hAnsi="Times New Roman" w:cs="Times New Roman"/>
          <w:sz w:val="24"/>
          <w:szCs w:val="24"/>
        </w:rPr>
        <w:t>optimised</w:t>
      </w:r>
      <w:proofErr w:type="spellEnd"/>
      <w:r w:rsidR="004E5EFF" w:rsidRPr="0089385D">
        <w:rPr>
          <w:rFonts w:ascii="Times New Roman" w:eastAsia="Times New Roman" w:hAnsi="Times New Roman" w:cs="Times New Roman"/>
          <w:sz w:val="24"/>
          <w:szCs w:val="24"/>
        </w:rPr>
        <w:t xml:space="preserve"> printing process parameters, including a layer thickness of 100 µm, a print precision of ± 200 µm, a base print speed of 40 mm/sec, a travel speed of 70 mm/sec, 100% fill density, and 3D infill patterns provided by the </w:t>
      </w:r>
      <w:proofErr w:type="spellStart"/>
      <w:r w:rsidR="004E5EFF" w:rsidRPr="0089385D">
        <w:rPr>
          <w:rFonts w:ascii="Times New Roman" w:eastAsia="Times New Roman" w:hAnsi="Times New Roman" w:cs="Times New Roman"/>
          <w:sz w:val="24"/>
          <w:szCs w:val="24"/>
        </w:rPr>
        <w:t>Flashforge</w:t>
      </w:r>
      <w:proofErr w:type="spellEnd"/>
      <w:r w:rsidR="004E5EFF" w:rsidRPr="0089385D">
        <w:rPr>
          <w:rFonts w:ascii="Times New Roman" w:eastAsia="Times New Roman" w:hAnsi="Times New Roman" w:cs="Times New Roman"/>
          <w:sz w:val="24"/>
          <w:szCs w:val="24"/>
        </w:rPr>
        <w:t xml:space="preserve"> Creator Pro 3D printer. After 3D printing, we measured the dimensions, which closely approximated the CAD model. To compare structural performance, the dimensions of the CAD model (FEA) and the 3D printed structure are similar.</w:t>
      </w:r>
    </w:p>
    <w:p w14:paraId="1C7B7090" w14:textId="7A9F641E" w:rsidR="003B2814" w:rsidRPr="0089385D" w:rsidRDefault="008B4745" w:rsidP="00613379">
      <w:pPr>
        <w:spacing w:line="480" w:lineRule="auto"/>
        <w:jc w:val="both"/>
        <w:rPr>
          <w:rFonts w:ascii="Times New Roman" w:hAnsi="Times New Roman" w:cs="Times New Roman"/>
          <w:sz w:val="24"/>
          <w:szCs w:val="24"/>
        </w:rPr>
      </w:pPr>
      <w:r w:rsidRPr="0089385D">
        <w:rPr>
          <w:rFonts w:ascii="Times New Roman" w:hAnsi="Times New Roman" w:cs="Times New Roman"/>
          <w:sz w:val="24"/>
          <w:szCs w:val="24"/>
        </w:rPr>
        <w:t>The printing process involved feeding commercial-grade solid PLA and TPU filaments into the printer, procured from WOL 3D, India.</w:t>
      </w:r>
      <w:r w:rsidRPr="0089385D">
        <w:rPr>
          <w:rFonts w:ascii="Times New Roman" w:eastAsia="Times New Roman" w:hAnsi="Times New Roman" w:cs="Times New Roman"/>
          <w:sz w:val="24"/>
          <w:szCs w:val="24"/>
        </w:rPr>
        <w:t xml:space="preserve"> The left nozzle is assigned to extrude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whereas, </w:t>
      </w:r>
      <w:r w:rsidR="002075FF" w:rsidRPr="0089385D">
        <w:rPr>
          <w:rFonts w:ascii="Times New Roman" w:eastAsia="Times New Roman" w:hAnsi="Times New Roman" w:cs="Times New Roman"/>
          <w:sz w:val="24"/>
          <w:szCs w:val="24"/>
        </w:rPr>
        <w:t xml:space="preserve">the </w:t>
      </w:r>
      <w:r w:rsidRPr="0089385D">
        <w:rPr>
          <w:rFonts w:ascii="Times New Roman" w:eastAsia="Times New Roman" w:hAnsi="Times New Roman" w:cs="Times New Roman"/>
          <w:sz w:val="24"/>
          <w:szCs w:val="24"/>
        </w:rPr>
        <w:t xml:space="preserve">right nozzle is assigned to extrude </w:t>
      </w:r>
      <w:r w:rsidR="00233565" w:rsidRPr="0089385D">
        <w:rPr>
          <w:rFonts w:ascii="Times New Roman" w:eastAsia="Times New Roman" w:hAnsi="Times New Roman" w:cs="Times New Roman"/>
          <w:sz w:val="24"/>
          <w:szCs w:val="24"/>
        </w:rPr>
        <w:t>PLA</w:t>
      </w:r>
      <w:r w:rsidRPr="0089385D">
        <w:rPr>
          <w:rFonts w:ascii="Times New Roman" w:eastAsia="Times New Roman" w:hAnsi="Times New Roman" w:cs="Times New Roman"/>
          <w:sz w:val="24"/>
          <w:szCs w:val="24"/>
        </w:rPr>
        <w:t xml:space="preserve"> (Hard).</w:t>
      </w:r>
      <w:r w:rsidR="00D1491B" w:rsidRPr="0089385D">
        <w:rPr>
          <w:rFonts w:ascii="Times New Roman" w:eastAsia="Times New Roman" w:hAnsi="Times New Roman" w:cs="Times New Roman"/>
          <w:sz w:val="24"/>
          <w:szCs w:val="24"/>
        </w:rPr>
        <w:t xml:space="preserve"> </w:t>
      </w:r>
      <w:r w:rsidRPr="0089385D">
        <w:rPr>
          <w:rFonts w:ascii="Times New Roman" w:hAnsi="Times New Roman" w:cs="Times New Roman"/>
          <w:sz w:val="24"/>
          <w:szCs w:val="24"/>
        </w:rPr>
        <w:t xml:space="preserve">The material fed in the 3D printer in the form of </w:t>
      </w:r>
      <w:r w:rsidR="002075FF" w:rsidRPr="0089385D">
        <w:rPr>
          <w:rFonts w:ascii="Times New Roman" w:hAnsi="Times New Roman" w:cs="Times New Roman"/>
          <w:sz w:val="24"/>
          <w:szCs w:val="24"/>
        </w:rPr>
        <w:t xml:space="preserve">a </w:t>
      </w:r>
      <w:r w:rsidRPr="0089385D">
        <w:rPr>
          <w:rFonts w:ascii="Times New Roman" w:hAnsi="Times New Roman" w:cs="Times New Roman"/>
          <w:sz w:val="24"/>
          <w:szCs w:val="24"/>
        </w:rPr>
        <w:t xml:space="preserve">filament having </w:t>
      </w:r>
      <w:r w:rsidR="002075FF" w:rsidRPr="0089385D">
        <w:rPr>
          <w:rFonts w:ascii="Times New Roman" w:hAnsi="Times New Roman" w:cs="Times New Roman"/>
          <w:sz w:val="24"/>
          <w:szCs w:val="24"/>
        </w:rPr>
        <w:t xml:space="preserve">a </w:t>
      </w:r>
      <w:r w:rsidRPr="0089385D">
        <w:rPr>
          <w:rFonts w:ascii="Times New Roman" w:hAnsi="Times New Roman" w:cs="Times New Roman"/>
          <w:sz w:val="24"/>
          <w:szCs w:val="24"/>
        </w:rPr>
        <w:t xml:space="preserve">1.75 mm consistent diameter. The mass densities of </w:t>
      </w:r>
      <w:r w:rsidR="00233565" w:rsidRPr="0089385D">
        <w:rPr>
          <w:rFonts w:ascii="Times New Roman" w:hAnsi="Times New Roman" w:cs="Times New Roman"/>
          <w:sz w:val="24"/>
          <w:szCs w:val="24"/>
        </w:rPr>
        <w:t>TPU</w:t>
      </w:r>
      <w:r w:rsidRPr="0089385D">
        <w:rPr>
          <w:rFonts w:ascii="Times New Roman" w:hAnsi="Times New Roman" w:cs="Times New Roman"/>
          <w:sz w:val="24"/>
          <w:szCs w:val="24"/>
        </w:rPr>
        <w:t xml:space="preserve"> and </w:t>
      </w:r>
      <w:r w:rsidR="00233565" w:rsidRPr="0089385D">
        <w:rPr>
          <w:rFonts w:ascii="Times New Roman" w:hAnsi="Times New Roman" w:cs="Times New Roman"/>
          <w:sz w:val="24"/>
          <w:szCs w:val="24"/>
        </w:rPr>
        <w:t>PLA</w:t>
      </w:r>
      <w:r w:rsidRPr="0089385D">
        <w:rPr>
          <w:rFonts w:ascii="Times New Roman" w:hAnsi="Times New Roman" w:cs="Times New Roman"/>
          <w:sz w:val="24"/>
          <w:szCs w:val="24"/>
        </w:rPr>
        <w:t xml:space="preserve"> are 1.21 g/cm³ and 1.27 g/cm³ respectively. </w:t>
      </w:r>
      <w:r w:rsidR="00233565" w:rsidRPr="0089385D">
        <w:rPr>
          <w:rFonts w:ascii="Times New Roman" w:hAnsi="Times New Roman" w:cs="Times New Roman"/>
          <w:sz w:val="24"/>
          <w:szCs w:val="24"/>
        </w:rPr>
        <w:t>TPU</w:t>
      </w:r>
      <w:r w:rsidR="003B2814" w:rsidRPr="0089385D">
        <w:rPr>
          <w:rFonts w:ascii="Times New Roman" w:hAnsi="Times New Roman" w:cs="Times New Roman"/>
          <w:sz w:val="24"/>
          <w:szCs w:val="24"/>
        </w:rPr>
        <w:t xml:space="preserve"> filament was </w:t>
      </w:r>
      <w:r w:rsidRPr="0089385D">
        <w:rPr>
          <w:rFonts w:ascii="Times New Roman" w:hAnsi="Times New Roman" w:cs="Times New Roman"/>
          <w:sz w:val="24"/>
          <w:szCs w:val="24"/>
        </w:rPr>
        <w:t xml:space="preserve">heated in the extruder nozzle at 230°C, while </w:t>
      </w:r>
      <w:r w:rsidR="00233565" w:rsidRPr="0089385D">
        <w:rPr>
          <w:rFonts w:ascii="Times New Roman" w:hAnsi="Times New Roman" w:cs="Times New Roman"/>
          <w:sz w:val="24"/>
          <w:szCs w:val="24"/>
        </w:rPr>
        <w:t>PLA</w:t>
      </w:r>
      <w:r w:rsidRPr="0089385D">
        <w:rPr>
          <w:rFonts w:ascii="Times New Roman" w:hAnsi="Times New Roman" w:cs="Times New Roman"/>
          <w:sz w:val="24"/>
          <w:szCs w:val="24"/>
        </w:rPr>
        <w:t xml:space="preserve"> filament was heated</w:t>
      </w:r>
      <w:r w:rsidR="003B2814" w:rsidRPr="0089385D">
        <w:rPr>
          <w:rFonts w:ascii="Times New Roman" w:hAnsi="Times New Roman" w:cs="Times New Roman"/>
          <w:sz w:val="24"/>
          <w:szCs w:val="24"/>
        </w:rPr>
        <w:t xml:space="preserve"> at 210°C. These materials were </w:t>
      </w:r>
      <w:r w:rsidRPr="0089385D">
        <w:rPr>
          <w:rFonts w:ascii="Times New Roman" w:hAnsi="Times New Roman" w:cs="Times New Roman"/>
          <w:sz w:val="24"/>
          <w:szCs w:val="24"/>
        </w:rPr>
        <w:t xml:space="preserve">extruded through a nozzle onto a heated print bed at 50°C. The fabricated structures had a single-layer thickness of 110 µm along the z-direction (vertical direction) and a 100% infill density. </w:t>
      </w:r>
      <w:r w:rsidR="00C0507A" w:rsidRPr="0089385D">
        <w:rPr>
          <w:rFonts w:ascii="Times New Roman" w:hAnsi="Times New Roman" w:cs="Times New Roman"/>
          <w:sz w:val="24"/>
          <w:szCs w:val="24"/>
        </w:rPr>
        <w:t xml:space="preserve">In the context of multi-material extrusion-based printing, when the printing process begins, nozzles operate at different temperatures. When the nozzle with PLA filament is extruding, and the other nozzle with TPU remains idle, molten TPU material can ooze from the nozzle, and vice versa. This oozing phenomenon can </w:t>
      </w:r>
      <w:proofErr w:type="gramStart"/>
      <w:r w:rsidR="00C0507A" w:rsidRPr="0089385D">
        <w:rPr>
          <w:rFonts w:ascii="Times New Roman" w:hAnsi="Times New Roman" w:cs="Times New Roman"/>
          <w:sz w:val="24"/>
          <w:szCs w:val="24"/>
        </w:rPr>
        <w:t>come into contact with</w:t>
      </w:r>
      <w:proofErr w:type="gramEnd"/>
      <w:r w:rsidR="00C0507A" w:rsidRPr="0089385D">
        <w:rPr>
          <w:rFonts w:ascii="Times New Roman" w:hAnsi="Times New Roman" w:cs="Times New Roman"/>
          <w:sz w:val="24"/>
          <w:szCs w:val="24"/>
        </w:rPr>
        <w:t xml:space="preserve"> the printed part, potentially compromising the printing process. To address this issue, we have introduced protective walls around the printed object using </w:t>
      </w:r>
      <w:proofErr w:type="spellStart"/>
      <w:r w:rsidR="00C0507A" w:rsidRPr="0089385D">
        <w:rPr>
          <w:rFonts w:ascii="Times New Roman" w:hAnsi="Times New Roman" w:cs="Times New Roman"/>
          <w:sz w:val="24"/>
          <w:szCs w:val="24"/>
        </w:rPr>
        <w:t>Flashprint</w:t>
      </w:r>
      <w:proofErr w:type="spellEnd"/>
      <w:r w:rsidR="00C0507A" w:rsidRPr="0089385D">
        <w:rPr>
          <w:rFonts w:ascii="Times New Roman" w:hAnsi="Times New Roman" w:cs="Times New Roman"/>
          <w:sz w:val="24"/>
          <w:szCs w:val="24"/>
        </w:rPr>
        <w:t xml:space="preserve"> software. These walls effectively contain the oozing material, ensuring a smoother multi-material printing process.</w:t>
      </w:r>
      <w:r w:rsidR="009F3B8A" w:rsidRPr="0089385D">
        <w:rPr>
          <w:rFonts w:ascii="Times New Roman" w:hAnsi="Times New Roman" w:cs="Times New Roman"/>
          <w:sz w:val="24"/>
          <w:szCs w:val="24"/>
        </w:rPr>
        <w:t xml:space="preserve"> </w:t>
      </w:r>
    </w:p>
    <w:p w14:paraId="469A00A1" w14:textId="5EA49166" w:rsidR="00613379" w:rsidRPr="0089385D" w:rsidRDefault="00D1491B" w:rsidP="00613379">
      <w:pPr>
        <w:spacing w:line="480" w:lineRule="auto"/>
        <w:jc w:val="both"/>
        <w:rPr>
          <w:rFonts w:ascii="Times New Roman" w:eastAsia="Times New Roman" w:hAnsi="Times New Roman" w:cs="Times New Roman"/>
          <w:b/>
          <w:sz w:val="24"/>
          <w:szCs w:val="24"/>
        </w:rPr>
      </w:pPr>
      <w:r w:rsidRPr="0089385D">
        <w:rPr>
          <w:rFonts w:ascii="Times New Roman" w:hAnsi="Times New Roman" w:cs="Times New Roman"/>
          <w:sz w:val="24"/>
          <w:szCs w:val="24"/>
        </w:rPr>
        <w:t>T</w:t>
      </w:r>
      <w:r w:rsidR="008B4745" w:rsidRPr="0089385D">
        <w:rPr>
          <w:rFonts w:ascii="Times New Roman" w:eastAsia="Times New Roman" w:hAnsi="Times New Roman" w:cs="Times New Roman"/>
          <w:sz w:val="24"/>
          <w:szCs w:val="24"/>
        </w:rPr>
        <w:t xml:space="preserve">he compression testing of the 3D printed structures was conducted on </w:t>
      </w:r>
      <w:r w:rsidR="002075FF" w:rsidRPr="0089385D">
        <w:rPr>
          <w:rFonts w:ascii="Times New Roman" w:eastAsia="Times New Roman" w:hAnsi="Times New Roman" w:cs="Times New Roman"/>
          <w:sz w:val="24"/>
          <w:szCs w:val="24"/>
        </w:rPr>
        <w:t xml:space="preserve">a </w:t>
      </w:r>
      <w:r w:rsidR="008B4745" w:rsidRPr="0089385D">
        <w:rPr>
          <w:rFonts w:ascii="Times New Roman" w:eastAsia="Times New Roman" w:hAnsi="Times New Roman" w:cs="Times New Roman"/>
          <w:sz w:val="24"/>
          <w:szCs w:val="24"/>
        </w:rPr>
        <w:t xml:space="preserve">UTM TINIUS 60T machine, and the load-bearing capacity of the structures was measured along the perpendicular direction of the layer printing direction, specifically in the Z-direction, as shown in supplementary information </w:t>
      </w:r>
      <w:r w:rsidR="008B4745" w:rsidRPr="0089385D">
        <w:rPr>
          <w:rFonts w:ascii="Times New Roman" w:eastAsia="Times New Roman" w:hAnsi="Times New Roman" w:cs="Times New Roman"/>
          <w:b/>
          <w:sz w:val="24"/>
          <w:szCs w:val="24"/>
        </w:rPr>
        <w:t>Fig. S</w:t>
      </w:r>
      <w:r w:rsidR="00637A9D" w:rsidRPr="0089385D">
        <w:rPr>
          <w:rFonts w:ascii="Times New Roman" w:eastAsia="Times New Roman" w:hAnsi="Times New Roman" w:cs="Times New Roman"/>
          <w:b/>
          <w:sz w:val="24"/>
          <w:szCs w:val="24"/>
        </w:rPr>
        <w:t>3</w:t>
      </w:r>
      <w:r w:rsidR="008B4745" w:rsidRPr="0089385D">
        <w:rPr>
          <w:rFonts w:ascii="Times New Roman" w:eastAsia="Times New Roman" w:hAnsi="Times New Roman" w:cs="Times New Roman"/>
          <w:sz w:val="24"/>
          <w:szCs w:val="24"/>
        </w:rPr>
        <w:t>.</w:t>
      </w:r>
      <w:r w:rsidR="009F3B8A" w:rsidRPr="0089385D">
        <w:rPr>
          <w:rFonts w:ascii="Times New Roman" w:eastAsia="Times New Roman" w:hAnsi="Times New Roman" w:cs="Times New Roman"/>
          <w:sz w:val="24"/>
          <w:szCs w:val="24"/>
        </w:rPr>
        <w:t xml:space="preserve"> </w:t>
      </w:r>
      <w:r w:rsidR="009F3B8A" w:rsidRPr="0089385D">
        <w:rPr>
          <w:rFonts w:ascii="Times New Roman" w:hAnsi="Times New Roman" w:cs="Times New Roman"/>
          <w:sz w:val="24"/>
          <w:szCs w:val="24"/>
        </w:rPr>
        <w:t>All samples were prepared in three sets, and average data has been presented of three replications</w:t>
      </w:r>
      <w:r w:rsidR="002075FF" w:rsidRPr="0089385D">
        <w:rPr>
          <w:rFonts w:ascii="Times New Roman" w:hAnsi="Times New Roman" w:cs="Times New Roman"/>
          <w:sz w:val="24"/>
          <w:szCs w:val="24"/>
        </w:rPr>
        <w:t xml:space="preserve">, the standard deviation of </w:t>
      </w:r>
      <w:proofErr w:type="gramStart"/>
      <w:r w:rsidR="002075FF" w:rsidRPr="0089385D">
        <w:rPr>
          <w:rFonts w:ascii="Times New Roman" w:hAnsi="Times New Roman" w:cs="Times New Roman"/>
          <w:sz w:val="24"/>
          <w:szCs w:val="24"/>
        </w:rPr>
        <w:t>results are</w:t>
      </w:r>
      <w:proofErr w:type="gramEnd"/>
      <w:r w:rsidR="002075FF" w:rsidRPr="0089385D">
        <w:rPr>
          <w:rFonts w:ascii="Times New Roman" w:hAnsi="Times New Roman" w:cs="Times New Roman"/>
          <w:sz w:val="24"/>
          <w:szCs w:val="24"/>
        </w:rPr>
        <w:t xml:space="preserve"> lies within 5%</w:t>
      </w:r>
      <w:r w:rsidR="009F3B8A" w:rsidRPr="0089385D">
        <w:rPr>
          <w:rFonts w:ascii="Times New Roman" w:hAnsi="Times New Roman" w:cs="Times New Roman"/>
          <w:sz w:val="24"/>
          <w:szCs w:val="24"/>
        </w:rPr>
        <w:t>.</w:t>
      </w:r>
      <w:r w:rsidR="008B4745" w:rsidRPr="0089385D">
        <w:rPr>
          <w:rFonts w:ascii="Times New Roman" w:eastAsia="Times New Roman" w:hAnsi="Times New Roman" w:cs="Times New Roman"/>
          <w:sz w:val="24"/>
          <w:szCs w:val="24"/>
        </w:rPr>
        <w:t xml:space="preserve"> A constant strain rate of 2 mm/min was applied during the compression testing. Finite element analysis (FEA) was performed using the structural engineering module of COMSOL Multiphysics.</w:t>
      </w:r>
      <w:r w:rsidR="00613379" w:rsidRPr="0089385D">
        <w:rPr>
          <w:rFonts w:ascii="Times New Roman" w:eastAsia="Times New Roman" w:hAnsi="Times New Roman" w:cs="Times New Roman"/>
          <w:sz w:val="24"/>
          <w:szCs w:val="24"/>
        </w:rPr>
        <w:t xml:space="preserve"> </w:t>
      </w:r>
      <w:r w:rsidR="00DC0D10" w:rsidRPr="0089385D">
        <w:rPr>
          <w:rFonts w:ascii="Times New Roman" w:eastAsia="Times New Roman" w:hAnsi="Times New Roman" w:cs="Times New Roman"/>
          <w:sz w:val="24"/>
          <w:szCs w:val="24"/>
        </w:rPr>
        <w:t xml:space="preserve">An optical camera is positioned in front of the sample during the compression test to observe and analyze the deformation </w:t>
      </w:r>
      <w:proofErr w:type="spellStart"/>
      <w:r w:rsidR="002075FF" w:rsidRPr="0089385D">
        <w:rPr>
          <w:rFonts w:ascii="Times New Roman" w:eastAsia="Times New Roman" w:hAnsi="Times New Roman" w:cs="Times New Roman"/>
          <w:sz w:val="24"/>
          <w:szCs w:val="24"/>
        </w:rPr>
        <w:t>behaviour</w:t>
      </w:r>
      <w:proofErr w:type="spellEnd"/>
      <w:r w:rsidR="00DC0D10" w:rsidRPr="0089385D">
        <w:rPr>
          <w:rFonts w:ascii="Times New Roman" w:eastAsia="Times New Roman" w:hAnsi="Times New Roman" w:cs="Times New Roman"/>
          <w:sz w:val="24"/>
          <w:szCs w:val="24"/>
        </w:rPr>
        <w:t xml:space="preserve"> of the printed specimens.</w:t>
      </w:r>
    </w:p>
    <w:p w14:paraId="1D1702CC" w14:textId="0C0CB25C" w:rsidR="008B4745" w:rsidRPr="0089385D" w:rsidRDefault="008B4745" w:rsidP="008B474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The molecular dynamics simulation has been performed for all the structures to deduce the underlying mechanism of deformation. The unit cell Lattice and parameters used in </w:t>
      </w:r>
      <w:r w:rsidR="002075FF" w:rsidRPr="0089385D">
        <w:rPr>
          <w:rFonts w:ascii="Times New Roman" w:eastAsia="Times New Roman" w:hAnsi="Times New Roman" w:cs="Times New Roman"/>
          <w:sz w:val="24"/>
          <w:szCs w:val="24"/>
        </w:rPr>
        <w:t xml:space="preserve">the </w:t>
      </w:r>
      <w:r w:rsidRPr="0089385D">
        <w:rPr>
          <w:rFonts w:ascii="Times New Roman" w:eastAsia="Times New Roman" w:hAnsi="Times New Roman" w:cs="Times New Roman"/>
          <w:sz w:val="24"/>
          <w:szCs w:val="24"/>
        </w:rPr>
        <w:t xml:space="preserve">calculation have been provided in the Supplementary </w:t>
      </w:r>
      <w:r w:rsidR="00D1491B" w:rsidRPr="0089385D">
        <w:rPr>
          <w:rFonts w:ascii="Times New Roman" w:eastAsia="Times New Roman" w:hAnsi="Times New Roman" w:cs="Times New Roman"/>
          <w:sz w:val="24"/>
          <w:szCs w:val="24"/>
        </w:rPr>
        <w:t>Information</w:t>
      </w:r>
      <w:r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b/>
          <w:sz w:val="24"/>
          <w:szCs w:val="24"/>
        </w:rPr>
        <w:t>Table S</w:t>
      </w:r>
      <w:r w:rsidR="00637A9D" w:rsidRPr="0089385D">
        <w:rPr>
          <w:rFonts w:ascii="Times New Roman" w:eastAsia="Times New Roman" w:hAnsi="Times New Roman" w:cs="Times New Roman"/>
          <w:b/>
          <w:sz w:val="24"/>
          <w:szCs w:val="24"/>
        </w:rPr>
        <w:t>1</w:t>
      </w:r>
      <w:r w:rsidRPr="0089385D">
        <w:rPr>
          <w:rFonts w:ascii="Times New Roman" w:eastAsia="Times New Roman" w:hAnsi="Times New Roman" w:cs="Times New Roman"/>
          <w:sz w:val="24"/>
          <w:szCs w:val="24"/>
        </w:rPr>
        <w:t xml:space="preserve">. The structure used was a 4x4x4 supercell, parameters for the unit cells were extracted from the research of Terrones </w:t>
      </w:r>
      <w:r w:rsidRPr="0089385D">
        <w:rPr>
          <w:rFonts w:ascii="Times New Roman" w:eastAsia="Times New Roman" w:hAnsi="Times New Roman" w:cs="Times New Roman"/>
          <w:i/>
          <w:sz w:val="24"/>
          <w:szCs w:val="24"/>
        </w:rPr>
        <w:t>et al.</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&lt;EndNote&gt;&lt;Cite&gt;&lt;Author&gt;Terrones&lt;/Author&gt;&lt;Year&gt;2003&lt;/Year&gt;&lt;RecNum&gt;6729&lt;/RecNum&gt;&lt;DisplayText&gt;[38]&lt;/DisplayText&gt;&lt;record&gt;&lt;rec-number&gt;6729&lt;/rec-number&gt;&lt;foreign-keys&gt;&lt;key app="EN" db-id="5fwereza8d0z95etrpq5zv06vswpzr9vvxfx" timestamp="1691992876"&gt;6729&lt;/key&gt;&lt;/foreign-keys&gt;&lt;ref-type name="Journal Article"&gt;17&lt;/ref-type&gt;&lt;contributors&gt;&lt;authors&gt;&lt;author&gt;Terrones, Humberto&lt;/author&gt;&lt;author&gt;Terrones, Mauricio&lt;/author&gt;&lt;/authors&gt;&lt;/contributors&gt;&lt;titles&gt;&lt;title&gt;Curved nanostructured materials&lt;/title&gt;&lt;secondary-title&gt;New Journal of Physics&lt;/secondary-title&gt;&lt;/titles&gt;&lt;periodical&gt;&lt;full-title&gt;New Journal of Physics&lt;/full-title&gt;&lt;abbr-1&gt;New J. Phys&lt;/abbr-1&gt;&lt;/periodical&gt;&lt;pages&gt;126&lt;/pages&gt;&lt;volume&gt;5&lt;/volume&gt;&lt;number&gt;1&lt;/number&gt;&lt;dates&gt;&lt;year&gt;2003&lt;/year&gt;&lt;pub-dates&gt;&lt;date&gt;2003/10/03&lt;/date&gt;&lt;/pub-dates&gt;&lt;/dates&gt;&lt;isbn&gt;1367-2630&lt;/isbn&gt;&lt;urls&gt;&lt;related-urls&gt;&lt;url&gt;https://dx.doi.org/10.1088/1367-2630/5/1/126&lt;/url&gt;&lt;/related-urls&gt;&lt;/urls&gt;&lt;electronic-resource-num&gt;https://doi.org/10.1088/1367-2630/5/1/126&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[38]</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Subsequently, these parameters were employed in VESTA</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&lt;EndNote&gt;&lt;Cite&gt;&lt;Author&gt;Momma&lt;/Author&gt;&lt;Year&gt;2011&lt;/Year&gt;&lt;RecNum&gt;6733&lt;/RecNum&gt;&lt;DisplayText&gt;[39]&lt;/DisplayText&gt;&lt;record&gt;&lt;rec-number&gt;6733&lt;/rec-number&gt;&lt;foreign-keys&gt;&lt;key app="EN" db-id="5fwereza8d0z95etrpq5zv06vswpzr9vvxfx" timestamp="1692007778"&gt;6733&lt;/key&gt;&lt;/foreign-keys&gt;&lt;ref-type name="Journal Article"&gt;17&lt;/ref-type&gt;&lt;contributors&gt;&lt;authors&gt;&lt;author&gt;Momma, Koichi,&lt;/author&gt;&lt;author&gt;Izumi, Fujio,&lt;/author&gt;&lt;/authors&gt;&lt;/contributors&gt;&lt;titles&gt;&lt;title&gt;VESTA 3 for three-dimensional visualization of crystal, volumetric and morphology data&lt;/title&gt;&lt;secondary-title&gt;Journal of Applied Crystallography&lt;/secondary-title&gt;&lt;/titles&gt;&lt;periodical&gt;&lt;full-title&gt;Journal of Applied Crystallography&lt;/full-title&gt;&lt;abbr-1&gt;J. Appl. Crystallogr&lt;/abbr-1&gt;&lt;/periodical&gt;&lt;pages&gt;1272-1276&lt;/pages&gt;&lt;volume&gt;44&lt;/volume&gt;&lt;number&gt;6&lt;/number&gt;&lt;keywords&gt;&lt;keyword&gt;VESTA 3&lt;/keyword&gt;&lt;keyword&gt;data visualization&lt;/keyword&gt;&lt;keyword&gt;electronic state calculations&lt;/keyword&gt;&lt;keyword&gt;Voronoi tessellation&lt;/keyword&gt;&lt;keyword&gt;computer programs&lt;/keyword&gt;&lt;/keywords&gt;&lt;dates&gt;&lt;year&gt;2011&lt;/year&gt;&lt;/dates&gt;&lt;isbn&gt;0021-8898&lt;/isbn&gt;&lt;urls&gt;&lt;related-urls&gt;&lt;url&gt;https://doi.org/10.1107/S0021889811038970&lt;/url&gt;&lt;/related-urls&gt;&lt;/urls&gt;&lt;electronic-resource-num&gt;https://doi.org/10.1107/S0021889811038970&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[39]</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a 3D visualization tool for crystal structures, to generate Crystallographic Information Framework (CIF) files utilized in the </w:t>
      </w:r>
      <w:r w:rsidR="002075FF" w:rsidRPr="0089385D">
        <w:rPr>
          <w:rFonts w:ascii="Times New Roman" w:eastAsia="Times New Roman" w:hAnsi="Times New Roman" w:cs="Times New Roman"/>
          <w:sz w:val="24"/>
          <w:szCs w:val="24"/>
        </w:rPr>
        <w:t>lamps-interface</w:t>
      </w:r>
      <w:r w:rsidRPr="0089385D">
        <w:rPr>
          <w:rFonts w:ascii="Times New Roman" w:eastAsia="Times New Roman" w:hAnsi="Times New Roman" w:cs="Times New Roman"/>
          <w:sz w:val="24"/>
          <w:szCs w:val="24"/>
        </w:rPr>
        <w:t xml:space="preserve"> tool</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&lt;EndNote&gt;&lt;Cite&gt;&lt;Author&gt;Boyd&lt;/Author&gt;&lt;Year&gt;2017&lt;/Year&gt;&lt;RecNum&gt;6734&lt;/RecNum&gt;&lt;DisplayText&gt;[40]&lt;/DisplayText&gt;&lt;record&gt;&lt;rec-number&gt;6734&lt;/rec-number&gt;&lt;foreign-keys&gt;&lt;key app="EN" db-id="5fwereza8d0z95etrpq5zv06vswpzr9vvxfx" timestamp="1692007880"&gt;6734&lt;/key&gt;&lt;/foreign-keys&gt;&lt;ref-type name="Journal Article"&gt;17&lt;/ref-type&gt;&lt;contributors&gt;&lt;authors&gt;&lt;author&gt;Boyd, Peter G.&lt;/author&gt;&lt;author&gt;Moosavi, Seyed Mohamad&lt;/author&gt;&lt;author&gt;Witman, Matthew&lt;/author&gt;&lt;author&gt;Smit, Berend&lt;/author&gt;&lt;/authors&gt;&lt;/contributors&gt;&lt;titles&gt;&lt;title&gt;Force-Field Prediction of Materials Properties in Metal-Organic Frameworks&lt;/title&gt;&lt;secondary-title&gt;The Journal of Physical Chemistry Letters&lt;/secondary-title&gt;&lt;/titles&gt;&lt;periodical&gt;&lt;full-title&gt;The Journal of Physical Chemistry Letters&lt;/full-title&gt;&lt;abbr-1&gt;J. Phys. Chem. Lett.&lt;/abbr-1&gt;&lt;/periodical&gt;&lt;pages&gt;357-363&lt;/pages&gt;&lt;volume&gt;8&lt;/volume&gt;&lt;number&gt;2&lt;/number&gt;&lt;dates&gt;&lt;year&gt;2017&lt;/year&gt;&lt;pub-dates&gt;&lt;date&gt;2017/01/19&lt;/date&gt;&lt;/pub-dates&gt;&lt;/dates&gt;&lt;publisher&gt;American Chemical Society&lt;/publisher&gt;&lt;urls&gt;&lt;related-urls&gt;&lt;url&gt;https://doi.org/10.1021/acs.jpclett.6b02532&lt;/url&gt;&lt;/related-urls&gt;&lt;/urls&gt;&lt;electronic-resource-num&gt;https://doi.org/10.1021/acs.jpclett.6b02532&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[40]</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By utilizing </w:t>
      </w:r>
      <w:r w:rsidR="002075FF" w:rsidRPr="0089385D">
        <w:rPr>
          <w:rFonts w:ascii="Times New Roman" w:eastAsia="Times New Roman" w:hAnsi="Times New Roman" w:cs="Times New Roman"/>
          <w:sz w:val="24"/>
          <w:szCs w:val="24"/>
        </w:rPr>
        <w:t xml:space="preserve">the </w:t>
      </w:r>
      <w:proofErr w:type="spellStart"/>
      <w:r w:rsidRPr="0089385D">
        <w:rPr>
          <w:rFonts w:ascii="Times New Roman" w:eastAsia="Times New Roman" w:hAnsi="Times New Roman" w:cs="Times New Roman"/>
          <w:sz w:val="24"/>
          <w:szCs w:val="24"/>
        </w:rPr>
        <w:t>lammps</w:t>
      </w:r>
      <w:proofErr w:type="spellEnd"/>
      <w:r w:rsidRPr="0089385D">
        <w:rPr>
          <w:rFonts w:ascii="Times New Roman" w:eastAsia="Times New Roman" w:hAnsi="Times New Roman" w:cs="Times New Roman"/>
          <w:sz w:val="24"/>
          <w:szCs w:val="24"/>
        </w:rPr>
        <w:t>-interface, we automatically obtain the coefficients required for our systems based on the chosen force field, in this case, Universal Force Field (UFF)</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&lt;EndNote&gt;&lt;Cite&gt;&lt;Author&gt;Rappe&lt;/Author&gt;&lt;Year&gt;1992&lt;/Year&gt;&lt;RecNum&gt;6735&lt;/RecNum&gt;&lt;DisplayText&gt;[41]&lt;/DisplayText&gt;&lt;record&gt;&lt;rec-number&gt;6735&lt;/rec-number&gt;&lt;foreign-keys&gt;&lt;key app="EN" db-id="5fwereza8d0z95etrpq5zv06vswpzr9vvxfx" timestamp="1692007957"&gt;6735&lt;/key&gt;&lt;/foreign-keys&gt;&lt;ref-type name="Journal Article"&gt;17&lt;/ref-type&gt;&lt;contributors&gt;&lt;authors&gt;&lt;author&gt;Rappe, A. K.&lt;/author&gt;&lt;author&gt;Casewit, C. J.&lt;/author&gt;&lt;author&gt;Colwell, K. S.&lt;/author&gt;&lt;author&gt;Goddard, W. A., III&lt;/author&gt;&lt;author&gt;Skiff, W. M.&lt;/author&gt;&lt;/authors&gt;&lt;/contributors&gt;&lt;titles&gt;&lt;title&gt;UFF, a full periodic table force field for molecular mechanics and molecular dynamics simulations&lt;/title&gt;&lt;secondary-title&gt;Journal of the American Chemical Society&lt;/secondary-title&gt;&lt;/titles&gt;&lt;periodical&gt;&lt;full-title&gt;Journal of the American Chemical Society&lt;/full-title&gt;&lt;abbr-1&gt;J. Am. Chem. Soc.&lt;/abbr-1&gt;&lt;/periodical&gt;&lt;pages&gt;10024-10035&lt;/pages&gt;&lt;volume&gt;114&lt;/volume&gt;&lt;number&gt;25&lt;/number&gt;&lt;dates&gt;&lt;year&gt;1992&lt;/year&gt;&lt;pub-dates&gt;&lt;date&gt;1992/12/01&lt;/date&gt;&lt;/pub-dates&gt;&lt;/dates&gt;&lt;publisher&gt;American Chemical Society&lt;/publisher&gt;&lt;isbn&gt;0002-7863&lt;/isbn&gt;&lt;urls&gt;&lt;related-urls&gt;&lt;url&gt;https://doi.org/10.1021/ja00051a040&lt;/url&gt;&lt;/related-urls&gt;&lt;/urls&gt;&lt;electronic-resource-num&gt;https://doi.org/10.1021/ja00051a040&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[41]</w:t>
      </w:r>
      <w:r w:rsidR="005F4DD0" w:rsidRPr="0089385D">
        <w:rPr>
          <w:rFonts w:ascii="Times New Roman" w:eastAsia="Times New Roman" w:hAnsi="Times New Roman" w:cs="Times New Roman"/>
          <w:sz w:val="24"/>
          <w:szCs w:val="24"/>
        </w:rPr>
        <w:fldChar w:fldCharType="end"/>
      </w:r>
      <w:r w:rsidRPr="0089385D">
        <w:rPr>
          <w:rFonts w:ascii="Times New Roman" w:eastAsia="Times New Roman" w:hAnsi="Times New Roman" w:cs="Times New Roman"/>
          <w:sz w:val="24"/>
          <w:szCs w:val="24"/>
        </w:rPr>
        <w:t xml:space="preserve">. The Universal Force Field (UFF) is a widely used classical force field introduced in 1992 as a general-purpose force field applicable to all atoms in the periodic table, parameterized using general rules based only on the element, </w:t>
      </w:r>
      <w:proofErr w:type="gramStart"/>
      <w:r w:rsidRPr="0089385D">
        <w:rPr>
          <w:rFonts w:ascii="Times New Roman" w:eastAsia="Times New Roman" w:hAnsi="Times New Roman" w:cs="Times New Roman"/>
          <w:sz w:val="24"/>
          <w:szCs w:val="24"/>
        </w:rPr>
        <w:t>hybridization</w:t>
      </w:r>
      <w:proofErr w:type="gramEnd"/>
      <w:r w:rsidRPr="0089385D">
        <w:rPr>
          <w:rFonts w:ascii="Times New Roman" w:eastAsia="Times New Roman" w:hAnsi="Times New Roman" w:cs="Times New Roman"/>
          <w:sz w:val="24"/>
          <w:szCs w:val="24"/>
        </w:rPr>
        <w:t xml:space="preserve"> and connectivity. In UFF the bond stretch is described by a harmonic oscillator, with the natural bond length and bond dissociation energy being the parameters. The angle bend and the torsional terms for two bonds are both described as a cosine Fourier expansion in Θ and ɸ respectively.  Two sets of atoms were created using VMD, a powerful and widely used molecular visualization software. One group represented the "soft" material, comprising unchanged carbon atoms, while the other group represented the "hard" material, where the carbon atoms had their bond, angle, dihedral, and improper coefficient energies modified by a 20 times multiplier. This resulted in two materials with varying levels of hardness, which were then ready to be combined. These atom groups were designed to replicate the different materials used in the experiment, leading to the creation of the structures depicted in </w:t>
      </w:r>
      <w:r w:rsidR="00637A9D" w:rsidRPr="0089385D">
        <w:rPr>
          <w:rFonts w:ascii="Times New Roman" w:eastAsia="Times New Roman" w:hAnsi="Times New Roman" w:cs="Times New Roman"/>
          <w:b/>
          <w:sz w:val="24"/>
          <w:szCs w:val="24"/>
        </w:rPr>
        <w:t>Fig</w:t>
      </w:r>
      <w:r w:rsidRPr="0089385D">
        <w:rPr>
          <w:rFonts w:ascii="Times New Roman" w:eastAsia="Times New Roman" w:hAnsi="Times New Roman" w:cs="Times New Roman"/>
          <w:b/>
          <w:sz w:val="24"/>
          <w:szCs w:val="24"/>
        </w:rPr>
        <w:t>. 3</w:t>
      </w:r>
      <w:r w:rsidR="00637A9D" w:rsidRPr="0089385D">
        <w:rPr>
          <w:rFonts w:ascii="Times New Roman" w:eastAsia="Times New Roman" w:hAnsi="Times New Roman" w:cs="Times New Roman"/>
          <w:b/>
          <w:sz w:val="24"/>
          <w:szCs w:val="24"/>
        </w:rPr>
        <w:t>.</w:t>
      </w:r>
      <w:r w:rsidRPr="0089385D">
        <w:rPr>
          <w:rFonts w:ascii="Times New Roman" w:eastAsia="Times New Roman" w:hAnsi="Times New Roman" w:cs="Times New Roman"/>
          <w:b/>
          <w:sz w:val="24"/>
          <w:szCs w:val="24"/>
        </w:rPr>
        <w:t xml:space="preserve"> and S</w:t>
      </w:r>
      <w:r w:rsidR="00637A9D" w:rsidRPr="0089385D">
        <w:rPr>
          <w:rFonts w:ascii="Times New Roman" w:eastAsia="Times New Roman" w:hAnsi="Times New Roman" w:cs="Times New Roman"/>
          <w:b/>
          <w:sz w:val="24"/>
          <w:szCs w:val="24"/>
        </w:rPr>
        <w:t>5</w:t>
      </w:r>
      <w:r w:rsidRPr="0089385D">
        <w:rPr>
          <w:rFonts w:ascii="Times New Roman" w:eastAsia="Times New Roman" w:hAnsi="Times New Roman" w:cs="Times New Roman"/>
          <w:sz w:val="24"/>
          <w:szCs w:val="24"/>
        </w:rPr>
        <w:t>.</w:t>
      </w:r>
    </w:p>
    <w:p w14:paraId="16D30B94" w14:textId="76488A0A" w:rsidR="008B4745" w:rsidRPr="0089385D" w:rsidRDefault="008B4745" w:rsidP="008B474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Subsequently, for the molecular </w:t>
      </w:r>
      <w:proofErr w:type="gramStart"/>
      <w:r w:rsidRPr="0089385D">
        <w:rPr>
          <w:rFonts w:ascii="Times New Roman" w:eastAsia="Times New Roman" w:hAnsi="Times New Roman" w:cs="Times New Roman"/>
          <w:sz w:val="24"/>
          <w:szCs w:val="24"/>
        </w:rPr>
        <w:t>dynamics</w:t>
      </w:r>
      <w:proofErr w:type="gramEnd"/>
      <w:r w:rsidRPr="0089385D">
        <w:rPr>
          <w:rFonts w:ascii="Times New Roman" w:eastAsia="Times New Roman" w:hAnsi="Times New Roman" w:cs="Times New Roman"/>
          <w:sz w:val="24"/>
          <w:szCs w:val="24"/>
        </w:rPr>
        <w:t xml:space="preserve"> simulations, we utilized the molecular dynamics simulator LAMMPS (</w:t>
      </w:r>
      <w:r w:rsidR="002075FF" w:rsidRPr="0089385D">
        <w:rPr>
          <w:rFonts w:ascii="Times New Roman" w:eastAsia="Times New Roman" w:hAnsi="Times New Roman" w:cs="Times New Roman"/>
          <w:sz w:val="24"/>
          <w:szCs w:val="24"/>
        </w:rPr>
        <w:t>Large-scale</w:t>
      </w:r>
      <w:r w:rsidRPr="0089385D">
        <w:rPr>
          <w:rFonts w:ascii="Times New Roman" w:eastAsia="Times New Roman" w:hAnsi="Times New Roman" w:cs="Times New Roman"/>
          <w:sz w:val="24"/>
          <w:szCs w:val="24"/>
        </w:rPr>
        <w:t xml:space="preserve"> Atomic/Molecular Massively Parallel Simulator). To set up the simulations, we employed the selected force field and generated the necessary data for LAMMPS using the </w:t>
      </w:r>
      <w:r w:rsidR="002075FF" w:rsidRPr="0089385D">
        <w:rPr>
          <w:rFonts w:ascii="Times New Roman" w:eastAsia="Times New Roman" w:hAnsi="Times New Roman" w:cs="Times New Roman"/>
          <w:sz w:val="24"/>
          <w:szCs w:val="24"/>
        </w:rPr>
        <w:t>lamps-interface</w:t>
      </w:r>
      <w:r w:rsidRPr="0089385D">
        <w:rPr>
          <w:rFonts w:ascii="Times New Roman" w:eastAsia="Times New Roman" w:hAnsi="Times New Roman" w:cs="Times New Roman"/>
          <w:sz w:val="24"/>
          <w:szCs w:val="24"/>
        </w:rPr>
        <w:t xml:space="preserve"> tool previously mentioned. Following the generation of the structures, LAMMPS input files were prepared to define the simulation process. The systems underwent an initial thermalization step before being subjected to strain, where they were deformed at a constant rate. During this process, the von Mises stress was calculated using the formula outlined in </w:t>
      </w:r>
      <w:r w:rsidRPr="0089385D">
        <w:rPr>
          <w:rFonts w:ascii="Times New Roman" w:eastAsia="Times New Roman" w:hAnsi="Times New Roman" w:cs="Times New Roman"/>
          <w:b/>
          <w:sz w:val="24"/>
          <w:szCs w:val="24"/>
        </w:rPr>
        <w:t>Eq.</w:t>
      </w:r>
      <w:r w:rsidR="007F5C19" w:rsidRPr="0089385D">
        <w:rPr>
          <w:rFonts w:ascii="Times New Roman" w:eastAsia="Times New Roman" w:hAnsi="Times New Roman" w:cs="Times New Roman"/>
          <w:b/>
          <w:sz w:val="24"/>
          <w:szCs w:val="24"/>
        </w:rPr>
        <w:t xml:space="preserve"> 1</w:t>
      </w:r>
      <w:r w:rsidRPr="0089385D">
        <w:rPr>
          <w:rFonts w:ascii="Times New Roman" w:eastAsia="Times New Roman" w:hAnsi="Times New Roman" w:cs="Times New Roman"/>
          <w:sz w:val="24"/>
          <w:szCs w:val="24"/>
        </w:rPr>
        <w:t>.</w:t>
      </w:r>
    </w:p>
    <w:p w14:paraId="396FDA79" w14:textId="77777777" w:rsidR="008B4745" w:rsidRPr="0089385D" w:rsidRDefault="008B4745" w:rsidP="008B4745">
      <w:pPr>
        <w:widowControl w:val="0"/>
        <w:spacing w:line="480" w:lineRule="auto"/>
        <w:ind w:left="640" w:hanging="640"/>
        <w:rPr>
          <w:rFonts w:ascii="Times New Roman" w:eastAsia="Times New Roman" w:hAnsi="Times New Roman" w:cs="Times New Roman"/>
          <w:sz w:val="24"/>
          <w:szCs w:val="24"/>
        </w:rPr>
      </w:pP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𝑣𝑚</w:t>
      </w:r>
      <w:r w:rsidRPr="0089385D">
        <w:rPr>
          <w:rFonts w:ascii="Times New Roman" w:eastAsia="Gungsuh" w:hAnsi="Times New Roman" w:cs="Times New Roman"/>
          <w:sz w:val="24"/>
          <w:szCs w:val="24"/>
        </w:rPr>
        <w:t xml:space="preserve"> =</w:t>
      </w:r>
      <w:proofErr w:type="gramStart"/>
      <w:r w:rsidRPr="0089385D">
        <w:rPr>
          <w:rFonts w:ascii="Times New Roman" w:eastAsia="Gungsuh" w:hAnsi="Times New Roman" w:cs="Times New Roman"/>
          <w:sz w:val="24"/>
          <w:szCs w:val="24"/>
        </w:rPr>
        <w:t>√[</w:t>
      </w:r>
      <w:proofErr w:type="gramEnd"/>
      <w:r w:rsidRPr="0089385D">
        <w:rPr>
          <w:rFonts w:ascii="Times New Roman" w:eastAsia="Gungsuh" w:hAnsi="Times New Roman" w:cs="Times New Roman"/>
          <w:sz w:val="24"/>
          <w:szCs w:val="24"/>
        </w:rPr>
        <w:t>0.5[(</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𝑥𝑥</w:t>
      </w:r>
      <w:r w:rsidRPr="0089385D">
        <w:rPr>
          <w:rFonts w:ascii="Times New Roman" w:eastAsia="Gungsuh"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𝑦𝑦</w:t>
      </w:r>
      <w:r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vertAlign w:val="superscript"/>
        </w:rPr>
        <w:t>2</w:t>
      </w:r>
      <w:r w:rsidRPr="0089385D">
        <w:rPr>
          <w:rFonts w:ascii="Times New Roman" w:eastAsia="Times New Roman"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𝑦𝑦</w:t>
      </w:r>
      <w:r w:rsidRPr="0089385D">
        <w:rPr>
          <w:rFonts w:ascii="Times New Roman" w:eastAsia="Gungsuh"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𝑧𝑧</w:t>
      </w:r>
      <w:r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vertAlign w:val="superscript"/>
        </w:rPr>
        <w:t>2</w:t>
      </w:r>
      <w:r w:rsidRPr="0089385D">
        <w:rPr>
          <w:rFonts w:ascii="Times New Roman" w:eastAsia="Times New Roman"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𝑧𝑧</w:t>
      </w:r>
      <w:r w:rsidRPr="0089385D">
        <w:rPr>
          <w:rFonts w:ascii="Times New Roman" w:eastAsia="Gungsuh"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𝑥𝑥</w:t>
      </w:r>
      <w:r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vertAlign w:val="superscript"/>
        </w:rPr>
        <w:t>2</w:t>
      </w:r>
      <w:r w:rsidRPr="0089385D">
        <w:rPr>
          <w:rFonts w:ascii="Times New Roman" w:eastAsia="Times New Roman" w:hAnsi="Times New Roman" w:cs="Times New Roman"/>
          <w:sz w:val="24"/>
          <w:szCs w:val="24"/>
        </w:rPr>
        <w:t>] + 3(</w:t>
      </w:r>
      <w:r w:rsidRPr="0089385D">
        <w:rPr>
          <w:rFonts w:ascii="Cambria Math" w:eastAsia="Cambria Math" w:hAnsi="Cambria Math" w:cs="Cambria Math"/>
          <w:sz w:val="24"/>
          <w:szCs w:val="24"/>
        </w:rPr>
        <w:t>𝜎</w:t>
      </w:r>
      <w:r w:rsidRPr="0089385D">
        <w:rPr>
          <w:rFonts w:ascii="Times New Roman" w:eastAsia="Times New Roman" w:hAnsi="Times New Roman" w:cs="Times New Roman"/>
          <w:sz w:val="24"/>
          <w:szCs w:val="24"/>
          <w:vertAlign w:val="subscript"/>
        </w:rPr>
        <w:t>2</w:t>
      </w:r>
      <w:r w:rsidRPr="0089385D">
        <w:rPr>
          <w:rFonts w:ascii="Cambria Math" w:eastAsia="Cambria Math" w:hAnsi="Cambria Math" w:cs="Cambria Math"/>
          <w:sz w:val="24"/>
          <w:szCs w:val="24"/>
          <w:vertAlign w:val="subscript"/>
        </w:rPr>
        <w:t>𝑥𝑦</w:t>
      </w:r>
      <w:r w:rsidRPr="0089385D">
        <w:rPr>
          <w:rFonts w:ascii="Times New Roman" w:eastAsia="Times New Roman"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Times New Roman" w:eastAsia="Times New Roman" w:hAnsi="Times New Roman" w:cs="Times New Roman"/>
          <w:sz w:val="24"/>
          <w:szCs w:val="24"/>
          <w:vertAlign w:val="subscript"/>
        </w:rPr>
        <w:t>2</w:t>
      </w:r>
      <w:r w:rsidRPr="0089385D">
        <w:rPr>
          <w:rFonts w:ascii="Cambria Math" w:eastAsia="Cambria Math" w:hAnsi="Cambria Math" w:cs="Cambria Math"/>
          <w:sz w:val="24"/>
          <w:szCs w:val="24"/>
          <w:vertAlign w:val="subscript"/>
        </w:rPr>
        <w:t>𝑦𝑧</w:t>
      </w:r>
      <w:r w:rsidRPr="0089385D">
        <w:rPr>
          <w:rFonts w:ascii="Times New Roman" w:eastAsia="Times New Roman" w:hAnsi="Times New Roman" w:cs="Times New Roman"/>
          <w:sz w:val="24"/>
          <w:szCs w:val="24"/>
        </w:rPr>
        <w:t xml:space="preserve"> + </w:t>
      </w:r>
      <w:r w:rsidRPr="0089385D">
        <w:rPr>
          <w:rFonts w:ascii="Cambria Math" w:eastAsia="Cambria Math" w:hAnsi="Cambria Math" w:cs="Cambria Math"/>
          <w:sz w:val="24"/>
          <w:szCs w:val="24"/>
        </w:rPr>
        <w:t>𝜎</w:t>
      </w:r>
      <w:r w:rsidRPr="0089385D">
        <w:rPr>
          <w:rFonts w:ascii="Times New Roman" w:eastAsia="Times New Roman" w:hAnsi="Times New Roman" w:cs="Times New Roman"/>
          <w:sz w:val="24"/>
          <w:szCs w:val="24"/>
          <w:vertAlign w:val="subscript"/>
        </w:rPr>
        <w:t>2</w:t>
      </w:r>
      <w:r w:rsidRPr="0089385D">
        <w:rPr>
          <w:rFonts w:ascii="Cambria Math" w:eastAsia="Cambria Math" w:hAnsi="Cambria Math" w:cs="Cambria Math"/>
          <w:sz w:val="24"/>
          <w:szCs w:val="24"/>
          <w:vertAlign w:val="subscript"/>
        </w:rPr>
        <w:t>𝑧𝑥</w:t>
      </w:r>
      <w:r w:rsidRPr="0089385D">
        <w:rPr>
          <w:rFonts w:ascii="Times New Roman" w:eastAsia="Times New Roman" w:hAnsi="Times New Roman" w:cs="Times New Roman"/>
          <w:sz w:val="24"/>
          <w:szCs w:val="24"/>
        </w:rPr>
        <w:t xml:space="preserve">)]    </w:t>
      </w:r>
      <w:r w:rsidR="007F5C19" w:rsidRPr="0089385D">
        <w:rPr>
          <w:rFonts w:ascii="Times New Roman" w:eastAsia="Times New Roman" w:hAnsi="Times New Roman" w:cs="Times New Roman"/>
          <w:b/>
          <w:sz w:val="24"/>
          <w:szCs w:val="24"/>
        </w:rPr>
        <w:t>(1</w:t>
      </w:r>
      <w:r w:rsidRPr="0089385D">
        <w:rPr>
          <w:rFonts w:ascii="Times New Roman" w:eastAsia="Times New Roman" w:hAnsi="Times New Roman" w:cs="Times New Roman"/>
          <w:b/>
          <w:sz w:val="24"/>
          <w:szCs w:val="24"/>
        </w:rPr>
        <w:t>)</w:t>
      </w:r>
    </w:p>
    <w:p w14:paraId="131D2628" w14:textId="78E7CB48" w:rsidR="008B4745" w:rsidRPr="0089385D" w:rsidRDefault="008B4745" w:rsidP="00637A9D">
      <w:pPr>
        <w:widowControl w:val="0"/>
        <w:spacing w:line="480" w:lineRule="auto"/>
        <w:ind w:left="640" w:hanging="640"/>
        <w:rPr>
          <w:rFonts w:ascii="Times New Roman" w:eastAsia="Times New Roman" w:hAnsi="Times New Roman" w:cs="Times New Roman"/>
          <w:sz w:val="24"/>
          <w:szCs w:val="24"/>
        </w:rPr>
      </w:pPr>
      <w:r w:rsidRPr="0089385D">
        <w:rPr>
          <w:rFonts w:ascii="Cambria Math" w:eastAsia="Cambria Math" w:hAnsi="Cambria Math" w:cs="Cambria Math"/>
          <w:sz w:val="24"/>
          <w:szCs w:val="24"/>
        </w:rPr>
        <w:t>𝜎</w:t>
      </w:r>
      <w:r w:rsidRPr="0089385D">
        <w:rPr>
          <w:rFonts w:ascii="Cambria Math" w:eastAsia="Cambria Math" w:hAnsi="Cambria Math" w:cs="Cambria Math"/>
          <w:sz w:val="24"/>
          <w:szCs w:val="24"/>
          <w:vertAlign w:val="subscript"/>
        </w:rPr>
        <w:t>𝑣𝑚</w:t>
      </w:r>
      <w:r w:rsidRPr="0089385D">
        <w:rPr>
          <w:rFonts w:ascii="Cambria Math" w:eastAsia="Cambria Math" w:hAnsi="Cambria Math" w:cs="Cambria Math"/>
          <w:sz w:val="24"/>
          <w:szCs w:val="24"/>
        </w:rPr>
        <w:t>∶</w:t>
      </w:r>
      <w:r w:rsidRPr="0089385D">
        <w:rPr>
          <w:rFonts w:ascii="Times New Roman" w:eastAsia="Times New Roman" w:hAnsi="Times New Roman" w:cs="Times New Roman"/>
          <w:sz w:val="24"/>
          <w:szCs w:val="24"/>
        </w:rPr>
        <w:t xml:space="preserve"> Components of the stress tensor. </w:t>
      </w:r>
    </w:p>
    <w:p w14:paraId="6F6E7307" w14:textId="7B3FC6B4" w:rsidR="0059566C" w:rsidRPr="0089385D" w:rsidRDefault="0059566C" w:rsidP="00637A9D">
      <w:pPr>
        <w:widowControl w:val="0"/>
        <w:spacing w:line="480" w:lineRule="auto"/>
        <w:ind w:left="640" w:hanging="640"/>
        <w:rPr>
          <w:rFonts w:ascii="Times New Roman" w:eastAsia="Times New Roman" w:hAnsi="Times New Roman" w:cs="Times New Roman"/>
          <w:sz w:val="24"/>
          <w:szCs w:val="24"/>
        </w:rPr>
      </w:pPr>
    </w:p>
    <w:p w14:paraId="58B6EEA3" w14:textId="7CEDB7CE" w:rsidR="0059566C" w:rsidRPr="0089385D" w:rsidRDefault="0059566C" w:rsidP="00637A9D">
      <w:pPr>
        <w:widowControl w:val="0"/>
        <w:spacing w:line="480" w:lineRule="auto"/>
        <w:ind w:left="640" w:hanging="640"/>
        <w:rPr>
          <w:rFonts w:ascii="Times New Roman" w:eastAsia="Times New Roman" w:hAnsi="Times New Roman" w:cs="Times New Roman"/>
          <w:sz w:val="24"/>
          <w:szCs w:val="24"/>
        </w:rPr>
      </w:pPr>
    </w:p>
    <w:p w14:paraId="46B15CCF" w14:textId="33EB9495" w:rsidR="0059566C" w:rsidRPr="0089385D" w:rsidRDefault="0059566C" w:rsidP="00637A9D">
      <w:pPr>
        <w:widowControl w:val="0"/>
        <w:spacing w:line="480" w:lineRule="auto"/>
        <w:ind w:left="640" w:hanging="640"/>
        <w:rPr>
          <w:rFonts w:ascii="Times New Roman" w:eastAsia="Times New Roman" w:hAnsi="Times New Roman" w:cs="Times New Roman"/>
          <w:sz w:val="24"/>
          <w:szCs w:val="24"/>
        </w:rPr>
      </w:pPr>
    </w:p>
    <w:p w14:paraId="6FAFF304" w14:textId="77777777" w:rsidR="009B772D" w:rsidRPr="0089385D" w:rsidRDefault="009B772D" w:rsidP="00637A9D">
      <w:pPr>
        <w:widowControl w:val="0"/>
        <w:spacing w:line="480" w:lineRule="auto"/>
        <w:ind w:left="640" w:hanging="640"/>
        <w:rPr>
          <w:rFonts w:ascii="Times New Roman" w:eastAsia="Times New Roman" w:hAnsi="Times New Roman" w:cs="Times New Roman"/>
          <w:sz w:val="24"/>
          <w:szCs w:val="24"/>
        </w:rPr>
      </w:pPr>
    </w:p>
    <w:p w14:paraId="604D89F9" w14:textId="77777777" w:rsidR="00DC7263" w:rsidRPr="0089385D" w:rsidRDefault="002D5891" w:rsidP="00AE1215">
      <w:pPr>
        <w:numPr>
          <w:ilvl w:val="0"/>
          <w:numId w:val="1"/>
        </w:numPr>
        <w:pBdr>
          <w:top w:val="nil"/>
          <w:left w:val="nil"/>
          <w:bottom w:val="nil"/>
          <w:right w:val="nil"/>
          <w:between w:val="nil"/>
        </w:pBdr>
        <w:spacing w:after="0" w:line="480" w:lineRule="auto"/>
        <w:ind w:left="357" w:hanging="357"/>
        <w:jc w:val="both"/>
        <w:rPr>
          <w:rFonts w:ascii="Times New Roman" w:eastAsia="Times New Roman" w:hAnsi="Times New Roman" w:cs="Times New Roman"/>
          <w:b/>
          <w:sz w:val="28"/>
          <w:szCs w:val="24"/>
        </w:rPr>
      </w:pPr>
      <w:r w:rsidRPr="0089385D">
        <w:rPr>
          <w:rFonts w:ascii="Times New Roman" w:eastAsia="Times New Roman" w:hAnsi="Times New Roman" w:cs="Times New Roman"/>
          <w:b/>
          <w:sz w:val="28"/>
          <w:szCs w:val="24"/>
        </w:rPr>
        <w:t>Results and discussions</w:t>
      </w:r>
    </w:p>
    <w:p w14:paraId="19B2ED33" w14:textId="2ABCEE28" w:rsidR="00DC7263" w:rsidRPr="0089385D" w:rsidRDefault="00A962C8" w:rsidP="000E0115">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Initially,</w:t>
      </w:r>
      <w:r w:rsidR="002D5891" w:rsidRPr="0089385D">
        <w:rPr>
          <w:rFonts w:ascii="Times New Roman" w:eastAsia="Times New Roman" w:hAnsi="Times New Roman" w:cs="Times New Roman"/>
          <w:sz w:val="24"/>
          <w:szCs w:val="24"/>
        </w:rPr>
        <w:t xml:space="preserve"> the von Mises stress concentration or high-stress zones in primitive and gyroid </w:t>
      </w:r>
      <w:proofErr w:type="spellStart"/>
      <w:r w:rsidR="002D5891" w:rsidRPr="0089385D">
        <w:rPr>
          <w:rFonts w:ascii="Times New Roman" w:eastAsia="Times New Roman" w:hAnsi="Times New Roman" w:cs="Times New Roman"/>
          <w:sz w:val="24"/>
          <w:szCs w:val="24"/>
        </w:rPr>
        <w:t>schwarzite</w:t>
      </w:r>
      <w:proofErr w:type="spellEnd"/>
      <w:r w:rsidR="002D5891" w:rsidRPr="0089385D">
        <w:rPr>
          <w:rFonts w:ascii="Times New Roman" w:eastAsia="Times New Roman" w:hAnsi="Times New Roman" w:cs="Times New Roman"/>
          <w:sz w:val="24"/>
          <w:szCs w:val="24"/>
        </w:rPr>
        <w:t xml:space="preserve"> structures have been analyzed, as shown in </w:t>
      </w:r>
      <w:r w:rsidR="00826027"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1a</w:t>
      </w:r>
      <w:r w:rsidR="002D5891" w:rsidRPr="0089385D">
        <w:rPr>
          <w:rFonts w:ascii="Times New Roman" w:eastAsia="Times New Roman" w:hAnsi="Times New Roman" w:cs="Times New Roman"/>
          <w:sz w:val="24"/>
          <w:szCs w:val="24"/>
        </w:rPr>
        <w:t>.</w:t>
      </w:r>
      <w:r w:rsidR="004A6E7B" w:rsidRPr="0089385D">
        <w:rPr>
          <w:rFonts w:ascii="Times New Roman" w:eastAsia="Times New Roman" w:hAnsi="Times New Roman" w:cs="Times New Roman"/>
          <w:sz w:val="24"/>
          <w:szCs w:val="24"/>
        </w:rPr>
        <w:t xml:space="preserve"> </w:t>
      </w:r>
      <w:r w:rsidR="002D5891" w:rsidRPr="0089385D">
        <w:rPr>
          <w:rFonts w:ascii="Times New Roman" w:eastAsia="Times New Roman" w:hAnsi="Times New Roman" w:cs="Times New Roman"/>
          <w:sz w:val="24"/>
          <w:szCs w:val="24"/>
        </w:rPr>
        <w:t>A stationary study was adopted and Fi</w:t>
      </w:r>
      <w:r w:rsidR="00E104FE" w:rsidRPr="0089385D">
        <w:rPr>
          <w:rFonts w:ascii="Times New Roman" w:eastAsia="Times New Roman" w:hAnsi="Times New Roman" w:cs="Times New Roman"/>
          <w:sz w:val="24"/>
          <w:szCs w:val="24"/>
        </w:rPr>
        <w:t>ne mesh size for proper meshing,</w:t>
      </w:r>
      <w:r w:rsidR="002D5891" w:rsidRPr="0089385D">
        <w:rPr>
          <w:rFonts w:ascii="Times New Roman" w:eastAsia="Times New Roman" w:hAnsi="Times New Roman" w:cs="Times New Roman"/>
          <w:sz w:val="24"/>
          <w:szCs w:val="24"/>
        </w:rPr>
        <w:t xml:space="preserve"> (more detail in supplementary information </w:t>
      </w:r>
      <w:r w:rsidR="00613379" w:rsidRPr="0089385D">
        <w:rPr>
          <w:rFonts w:ascii="Times New Roman" w:eastAsia="Times New Roman" w:hAnsi="Times New Roman" w:cs="Times New Roman"/>
          <w:b/>
          <w:sz w:val="24"/>
          <w:szCs w:val="24"/>
        </w:rPr>
        <w:t>Fig.</w:t>
      </w:r>
      <w:r w:rsidR="00637A9D" w:rsidRPr="0089385D">
        <w:rPr>
          <w:rFonts w:ascii="Times New Roman" w:eastAsia="Times New Roman" w:hAnsi="Times New Roman" w:cs="Times New Roman"/>
          <w:b/>
          <w:sz w:val="24"/>
          <w:szCs w:val="24"/>
        </w:rPr>
        <w:t>S2</w:t>
      </w:r>
      <w:r w:rsidR="00826027" w:rsidRPr="0089385D">
        <w:rPr>
          <w:rFonts w:ascii="Times New Roman" w:eastAsia="Times New Roman" w:hAnsi="Times New Roman" w:cs="Times New Roman"/>
          <w:b/>
          <w:sz w:val="24"/>
          <w:szCs w:val="24"/>
        </w:rPr>
        <w:t xml:space="preserve">, </w:t>
      </w:r>
      <w:r w:rsidR="004D05FD" w:rsidRPr="0089385D">
        <w:rPr>
          <w:rFonts w:ascii="Times New Roman" w:eastAsia="Times New Roman" w:hAnsi="Times New Roman" w:cs="Times New Roman"/>
          <w:b/>
          <w:sz w:val="24"/>
          <w:szCs w:val="24"/>
        </w:rPr>
        <w:t xml:space="preserve">Table </w:t>
      </w:r>
      <w:r w:rsidR="00637A9D" w:rsidRPr="0089385D">
        <w:rPr>
          <w:rFonts w:ascii="Times New Roman" w:eastAsia="Times New Roman" w:hAnsi="Times New Roman" w:cs="Times New Roman"/>
          <w:b/>
          <w:sz w:val="24"/>
          <w:szCs w:val="24"/>
        </w:rPr>
        <w:t>S2</w:t>
      </w:r>
      <w:r w:rsidR="00826027" w:rsidRPr="0089385D">
        <w:rPr>
          <w:rFonts w:ascii="Times New Roman" w:eastAsia="Times New Roman" w:hAnsi="Times New Roman" w:cs="Times New Roman"/>
          <w:b/>
          <w:sz w:val="24"/>
          <w:szCs w:val="24"/>
        </w:rPr>
        <w:t xml:space="preserve"> </w:t>
      </w:r>
      <w:r w:rsidR="00826027" w:rsidRPr="0089385D">
        <w:rPr>
          <w:rFonts w:ascii="Times New Roman" w:eastAsia="Times New Roman" w:hAnsi="Times New Roman" w:cs="Times New Roman"/>
          <w:sz w:val="24"/>
          <w:szCs w:val="24"/>
        </w:rPr>
        <w:t>and</w:t>
      </w:r>
      <w:r w:rsidR="00826027" w:rsidRPr="0089385D">
        <w:rPr>
          <w:rFonts w:ascii="Times New Roman" w:eastAsia="Times New Roman" w:hAnsi="Times New Roman" w:cs="Times New Roman"/>
          <w:b/>
          <w:sz w:val="24"/>
          <w:szCs w:val="24"/>
        </w:rPr>
        <w:t xml:space="preserve"> Table S</w:t>
      </w:r>
      <w:r w:rsidR="00637A9D" w:rsidRPr="0089385D">
        <w:rPr>
          <w:rFonts w:ascii="Times New Roman" w:eastAsia="Times New Roman" w:hAnsi="Times New Roman" w:cs="Times New Roman"/>
          <w:b/>
          <w:sz w:val="24"/>
          <w:szCs w:val="24"/>
        </w:rPr>
        <w:t>3</w:t>
      </w:r>
      <w:r w:rsidR="002D5891" w:rsidRPr="0089385D">
        <w:rPr>
          <w:rFonts w:ascii="Times New Roman" w:eastAsia="Times New Roman" w:hAnsi="Times New Roman" w:cs="Times New Roman"/>
          <w:b/>
          <w:sz w:val="24"/>
          <w:szCs w:val="24"/>
        </w:rPr>
        <w:t xml:space="preserve">. </w:t>
      </w:r>
      <w:r w:rsidR="002D5891" w:rsidRPr="0089385D">
        <w:rPr>
          <w:rFonts w:ascii="Times New Roman" w:eastAsia="Times New Roman" w:hAnsi="Times New Roman" w:cs="Times New Roman"/>
          <w:sz w:val="24"/>
          <w:szCs w:val="24"/>
        </w:rPr>
        <w:t xml:space="preserve">In this FEA </w:t>
      </w:r>
      <w:r w:rsidR="007B6E81" w:rsidRPr="0089385D">
        <w:rPr>
          <w:rFonts w:ascii="Times New Roman" w:eastAsia="Times New Roman" w:hAnsi="Times New Roman" w:cs="Times New Roman"/>
          <w:sz w:val="24"/>
          <w:szCs w:val="24"/>
        </w:rPr>
        <w:t>simulation</w:t>
      </w:r>
      <w:r w:rsidR="002D5891" w:rsidRPr="0089385D">
        <w:rPr>
          <w:rFonts w:ascii="Times New Roman" w:eastAsia="Times New Roman" w:hAnsi="Times New Roman" w:cs="Times New Roman"/>
          <w:sz w:val="24"/>
          <w:szCs w:val="24"/>
        </w:rPr>
        <w:t xml:space="preserve">, a uniform displacement boundary condition was applied at the bottom portion of the structure, while a fixed boundary condition was applied at the top portion and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 xml:space="preserve">PARDISO solver </w:t>
      </w:r>
      <w:r w:rsidR="0046453C" w:rsidRPr="0089385D">
        <w:rPr>
          <w:rFonts w:ascii="Times New Roman" w:eastAsia="Times New Roman" w:hAnsi="Times New Roman" w:cs="Times New Roman"/>
          <w:sz w:val="24"/>
          <w:szCs w:val="24"/>
        </w:rPr>
        <w:t>and pivoting perturbation 1e</w:t>
      </w:r>
      <w:r w:rsidR="0046453C" w:rsidRPr="0089385D">
        <w:rPr>
          <w:rFonts w:ascii="Times New Roman" w:eastAsia="Times New Roman" w:hAnsi="Times New Roman" w:cs="Times New Roman"/>
          <w:sz w:val="24"/>
          <w:szCs w:val="24"/>
          <w:vertAlign w:val="superscript"/>
        </w:rPr>
        <w:t>-9</w:t>
      </w:r>
      <w:r w:rsidR="0046453C"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were</w:t>
      </w:r>
      <w:r w:rsidR="002D5891" w:rsidRPr="0089385D">
        <w:rPr>
          <w:rFonts w:ascii="Times New Roman" w:eastAsia="Times New Roman" w:hAnsi="Times New Roman" w:cs="Times New Roman"/>
          <w:sz w:val="24"/>
          <w:szCs w:val="24"/>
        </w:rPr>
        <w:t xml:space="preserve"> selected for analysis. </w:t>
      </w:r>
      <w:r w:rsidR="00533FD7" w:rsidRPr="0089385D">
        <w:rPr>
          <w:rFonts w:ascii="Times New Roman" w:eastAsia="Times New Roman" w:hAnsi="Times New Roman" w:cs="Times New Roman"/>
          <w:sz w:val="24"/>
          <w:szCs w:val="24"/>
        </w:rPr>
        <w:t xml:space="preserve">In </w:t>
      </w:r>
      <w:proofErr w:type="gramStart"/>
      <w:r w:rsidR="00533FD7" w:rsidRPr="0089385D">
        <w:rPr>
          <w:rFonts w:ascii="Times New Roman" w:eastAsia="Times New Roman" w:hAnsi="Times New Roman" w:cs="Times New Roman"/>
          <w:sz w:val="24"/>
          <w:szCs w:val="24"/>
        </w:rPr>
        <w:t>case</w:t>
      </w:r>
      <w:proofErr w:type="gramEnd"/>
      <w:r w:rsidR="00533FD7" w:rsidRPr="0089385D">
        <w:rPr>
          <w:rFonts w:ascii="Times New Roman" w:eastAsia="Times New Roman" w:hAnsi="Times New Roman" w:cs="Times New Roman"/>
          <w:sz w:val="24"/>
          <w:szCs w:val="24"/>
        </w:rPr>
        <w:t xml:space="preserve"> of linear elastic material, Hooke’s law relates the stress tensor to the elastic strain tensor. The governing mathematical equations are described in the supporting information Eq (S1-4).</w:t>
      </w:r>
    </w:p>
    <w:p w14:paraId="5485F4A2" w14:textId="0D5C4D07" w:rsidR="0059566C" w:rsidRPr="0089385D" w:rsidRDefault="0059566C" w:rsidP="000E0115">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This setup allowed for the simulation of the structural response under compression. </w:t>
      </w:r>
      <w:r w:rsidRPr="0089385D">
        <w:rPr>
          <w:rFonts w:ascii="Times New Roman" w:eastAsia="Times New Roman" w:hAnsi="Times New Roman" w:cs="Times New Roman"/>
          <w:b/>
          <w:sz w:val="24"/>
          <w:szCs w:val="24"/>
        </w:rPr>
        <w:t xml:space="preserve">Fig. 1b, j </w:t>
      </w:r>
      <w:r w:rsidRPr="0089385D">
        <w:rPr>
          <w:rFonts w:ascii="Times New Roman" w:eastAsia="Times New Roman" w:hAnsi="Times New Roman" w:cs="Times New Roman"/>
          <w:sz w:val="24"/>
          <w:szCs w:val="24"/>
        </w:rPr>
        <w:t xml:space="preserve">illustrates the results of the FEA simulation of the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structures, with the von Mises stress distribution represented by a </w:t>
      </w:r>
      <w:proofErr w:type="spellStart"/>
      <w:r w:rsidR="002075FF" w:rsidRPr="0089385D">
        <w:rPr>
          <w:rFonts w:ascii="Times New Roman" w:eastAsia="Times New Roman" w:hAnsi="Times New Roman" w:cs="Times New Roman"/>
          <w:sz w:val="24"/>
          <w:szCs w:val="24"/>
        </w:rPr>
        <w:t>colour</w:t>
      </w:r>
      <w:proofErr w:type="spellEnd"/>
      <w:r w:rsidRPr="0089385D">
        <w:rPr>
          <w:rFonts w:ascii="Times New Roman" w:eastAsia="Times New Roman" w:hAnsi="Times New Roman" w:cs="Times New Roman"/>
          <w:sz w:val="24"/>
          <w:szCs w:val="24"/>
        </w:rPr>
        <w:t xml:space="preserve"> code. In this representation, red indicates </w:t>
      </w:r>
      <w:r w:rsidR="002075FF" w:rsidRPr="0089385D">
        <w:rPr>
          <w:rFonts w:ascii="Times New Roman" w:eastAsia="Times New Roman" w:hAnsi="Times New Roman" w:cs="Times New Roman"/>
          <w:sz w:val="24"/>
          <w:szCs w:val="24"/>
        </w:rPr>
        <w:t>high-stress</w:t>
      </w:r>
      <w:r w:rsidRPr="0089385D">
        <w:rPr>
          <w:rFonts w:ascii="Times New Roman" w:eastAsia="Times New Roman" w:hAnsi="Times New Roman" w:cs="Times New Roman"/>
          <w:sz w:val="24"/>
          <w:szCs w:val="24"/>
        </w:rPr>
        <w:t xml:space="preserve"> concentration regions/ yield strength of the sample, while light blue represents regions with lower stress concentration. The analysis outcomes revealed that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structures displayed a notable localization of </w:t>
      </w:r>
      <w:r w:rsidR="002075FF" w:rsidRPr="0089385D">
        <w:rPr>
          <w:rFonts w:ascii="Times New Roman" w:eastAsia="Times New Roman" w:hAnsi="Times New Roman" w:cs="Times New Roman"/>
          <w:sz w:val="24"/>
          <w:szCs w:val="24"/>
        </w:rPr>
        <w:t>high-stress</w:t>
      </w:r>
      <w:r w:rsidRPr="0089385D">
        <w:rPr>
          <w:rFonts w:ascii="Times New Roman" w:eastAsia="Times New Roman" w:hAnsi="Times New Roman" w:cs="Times New Roman"/>
          <w:sz w:val="24"/>
          <w:szCs w:val="24"/>
        </w:rPr>
        <w:t xml:space="preserve"> concentration at the bulge section of the unit cell, as visually depicted in </w:t>
      </w:r>
      <w:r w:rsidRPr="0089385D">
        <w:rPr>
          <w:rFonts w:ascii="Times New Roman" w:eastAsia="Times New Roman" w:hAnsi="Times New Roman" w:cs="Times New Roman"/>
          <w:b/>
          <w:sz w:val="24"/>
          <w:szCs w:val="24"/>
        </w:rPr>
        <w:t>Fig. 1b</w:t>
      </w:r>
      <w:r w:rsidRPr="0089385D">
        <w:rPr>
          <w:rFonts w:ascii="Times New Roman" w:eastAsia="Times New Roman" w:hAnsi="Times New Roman" w:cs="Times New Roman"/>
          <w:sz w:val="24"/>
          <w:szCs w:val="24"/>
        </w:rPr>
        <w:t xml:space="preserve">. Similarly, within the gyroid structure, intensified stress concentration emerged at the sharp corners of the unit cell, as illustrated in </w:t>
      </w:r>
      <w:r w:rsidRPr="0089385D">
        <w:rPr>
          <w:rFonts w:ascii="Times New Roman" w:eastAsia="Times New Roman" w:hAnsi="Times New Roman" w:cs="Times New Roman"/>
          <w:b/>
          <w:sz w:val="24"/>
          <w:szCs w:val="24"/>
        </w:rPr>
        <w:t>Fig. 1j</w:t>
      </w:r>
      <w:r w:rsidRPr="0089385D">
        <w:rPr>
          <w:rFonts w:ascii="Times New Roman" w:eastAsia="Times New Roman" w:hAnsi="Times New Roman" w:cs="Times New Roman"/>
          <w:sz w:val="24"/>
          <w:szCs w:val="24"/>
        </w:rPr>
        <w:t xml:space="preserve">. The gyroid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shows more uniform stress distribution compared to the primitive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as shown in </w:t>
      </w:r>
      <w:r w:rsidRPr="0089385D">
        <w:rPr>
          <w:rFonts w:ascii="Times New Roman" w:eastAsia="Times New Roman" w:hAnsi="Times New Roman" w:cs="Times New Roman"/>
          <w:b/>
          <w:sz w:val="24"/>
          <w:szCs w:val="24"/>
        </w:rPr>
        <w:t>Fig.1</w:t>
      </w:r>
      <w:proofErr w:type="gramStart"/>
      <w:r w:rsidRPr="0089385D">
        <w:rPr>
          <w:rFonts w:ascii="Times New Roman" w:eastAsia="Times New Roman" w:hAnsi="Times New Roman" w:cs="Times New Roman"/>
          <w:b/>
          <w:sz w:val="24"/>
          <w:szCs w:val="24"/>
        </w:rPr>
        <w:t>b,j</w:t>
      </w:r>
      <w:r w:rsidRPr="0089385D">
        <w:rPr>
          <w:rFonts w:ascii="Times New Roman" w:eastAsia="Times New Roman" w:hAnsi="Times New Roman" w:cs="Times New Roman"/>
          <w:sz w:val="24"/>
          <w:szCs w:val="24"/>
        </w:rPr>
        <w:t>.</w:t>
      </w:r>
      <w:proofErr w:type="gramEnd"/>
      <w:r w:rsidRPr="0089385D">
        <w:rPr>
          <w:rFonts w:ascii="Times New Roman" w:eastAsia="Times New Roman" w:hAnsi="Times New Roman" w:cs="Times New Roman"/>
          <w:sz w:val="24"/>
          <w:szCs w:val="24"/>
        </w:rPr>
        <w:t xml:space="preserve"> To counteract this concern, the </w:t>
      </w:r>
      <w:r w:rsidR="002075FF" w:rsidRPr="0089385D">
        <w:rPr>
          <w:rFonts w:ascii="Times New Roman" w:eastAsia="Times New Roman" w:hAnsi="Times New Roman" w:cs="Times New Roman"/>
          <w:sz w:val="24"/>
          <w:szCs w:val="24"/>
        </w:rPr>
        <w:t>high-stress</w:t>
      </w:r>
      <w:r w:rsidRPr="0089385D">
        <w:rPr>
          <w:rFonts w:ascii="Times New Roman" w:eastAsia="Times New Roman" w:hAnsi="Times New Roman" w:cs="Times New Roman"/>
          <w:sz w:val="24"/>
          <w:szCs w:val="24"/>
        </w:rPr>
        <w:t xml:space="preserve"> concentration zone was substituted with the TPU, in both the structures. The incorporation of TPU in specific areas helps in alleviating localized stress concentration. Consequently, it led to an enhancement in structural integrity and averted premature structural failure. This FEA analysis provided valuable insights into the stress distribution and concentration within the primitive and gyroid structures.</w:t>
      </w:r>
    </w:p>
    <w:p w14:paraId="00428BE8" w14:textId="77777777" w:rsidR="00DC7263" w:rsidRPr="0089385D" w:rsidRDefault="00ED4EF6">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9385D">
        <w:rPr>
          <w:rFonts w:ascii="Times New Roman" w:hAnsi="Times New Roman" w:cs="Times New Roman"/>
          <w:noProof/>
          <w:sz w:val="24"/>
          <w:szCs w:val="24"/>
          <w:lang w:val="en-IN" w:eastAsia="en-IN"/>
        </w:rPr>
        <w:drawing>
          <wp:inline distT="0" distB="0" distL="0" distR="0" wp14:anchorId="36D751E2" wp14:editId="7D6D0C96">
            <wp:extent cx="5943600" cy="5650230"/>
            <wp:effectExtent l="0" t="0" r="0" b="7620"/>
            <wp:docPr id="137710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50230"/>
                    </a:xfrm>
                    <a:prstGeom prst="rect">
                      <a:avLst/>
                    </a:prstGeom>
                    <a:noFill/>
                    <a:ln>
                      <a:noFill/>
                    </a:ln>
                  </pic:spPr>
                </pic:pic>
              </a:graphicData>
            </a:graphic>
          </wp:inline>
        </w:drawing>
      </w:r>
    </w:p>
    <w:p w14:paraId="13FDF69C" w14:textId="1C61D325" w:rsidR="00DC7263" w:rsidRPr="0089385D" w:rsidRDefault="00637A9D" w:rsidP="00CC2627">
      <w:pPr>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Fig</w:t>
      </w:r>
      <w:r w:rsidR="00E876E4" w:rsidRPr="0089385D">
        <w:rPr>
          <w:rFonts w:ascii="Times New Roman" w:eastAsia="Times New Roman" w:hAnsi="Times New Roman" w:cs="Times New Roman"/>
          <w:b/>
          <w:sz w:val="24"/>
          <w:szCs w:val="24"/>
        </w:rPr>
        <w:t>. 1</w:t>
      </w:r>
      <w:r w:rsidRPr="0089385D">
        <w:rPr>
          <w:rFonts w:ascii="Times New Roman" w:eastAsia="Times New Roman" w:hAnsi="Times New Roman" w:cs="Times New Roman"/>
          <w:b/>
          <w:sz w:val="24"/>
          <w:szCs w:val="24"/>
        </w:rPr>
        <w:t xml:space="preserve">. </w:t>
      </w:r>
      <w:r w:rsidR="002D5891" w:rsidRPr="0089385D">
        <w:rPr>
          <w:rFonts w:ascii="Times New Roman" w:eastAsia="Times New Roman" w:hAnsi="Times New Roman" w:cs="Times New Roman"/>
          <w:sz w:val="24"/>
          <w:szCs w:val="24"/>
        </w:rPr>
        <w:t xml:space="preserve">Process schematics and 3D printed </w:t>
      </w:r>
      <w:r w:rsidR="00D033E5" w:rsidRPr="0089385D">
        <w:rPr>
          <w:rFonts w:ascii="Times New Roman" w:eastAsia="Times New Roman" w:hAnsi="Times New Roman" w:cs="Times New Roman"/>
          <w:sz w:val="24"/>
          <w:szCs w:val="24"/>
        </w:rPr>
        <w:t>Primitive</w:t>
      </w:r>
      <w:r w:rsidR="00707ABE" w:rsidRPr="0089385D">
        <w:rPr>
          <w:rFonts w:ascii="Times New Roman" w:eastAsia="Times New Roman" w:hAnsi="Times New Roman" w:cs="Times New Roman"/>
          <w:sz w:val="24"/>
          <w:szCs w:val="24"/>
        </w:rPr>
        <w:t xml:space="preserve"> and Gyroid</w:t>
      </w:r>
      <w:r w:rsidRPr="0089385D">
        <w:rPr>
          <w:rFonts w:ascii="Times New Roman" w:eastAsia="Times New Roman" w:hAnsi="Times New Roman" w:cs="Times New Roman"/>
          <w:sz w:val="24"/>
          <w:szCs w:val="24"/>
        </w:rPr>
        <w:t xml:space="preserve"> </w:t>
      </w:r>
      <w:proofErr w:type="spellStart"/>
      <w:r w:rsidR="00D033E5" w:rsidRPr="0089385D">
        <w:rPr>
          <w:rFonts w:ascii="Times New Roman" w:eastAsia="Times New Roman" w:hAnsi="Times New Roman" w:cs="Times New Roman"/>
          <w:sz w:val="24"/>
          <w:szCs w:val="24"/>
        </w:rPr>
        <w:t>Schwarzites</w:t>
      </w:r>
      <w:proofErr w:type="spellEnd"/>
      <w:r w:rsidR="002D5891" w:rsidRPr="0089385D">
        <w:rPr>
          <w:rFonts w:ascii="Times New Roman" w:eastAsia="Times New Roman" w:hAnsi="Times New Roman" w:cs="Times New Roman"/>
          <w:sz w:val="24"/>
          <w:szCs w:val="24"/>
        </w:rPr>
        <w:t xml:space="preserve"> (a)</w:t>
      </w:r>
      <w:r w:rsidR="00D033E5" w:rsidRPr="0089385D">
        <w:rPr>
          <w:rFonts w:ascii="Times New Roman" w:eastAsia="Times New Roman" w:hAnsi="Times New Roman" w:cs="Times New Roman"/>
          <w:sz w:val="24"/>
          <w:szCs w:val="24"/>
        </w:rPr>
        <w:t xml:space="preserve">Primitive </w:t>
      </w:r>
      <w:r w:rsidR="002D5891" w:rsidRPr="0089385D">
        <w:rPr>
          <w:rFonts w:ascii="Times New Roman" w:eastAsia="Times New Roman" w:hAnsi="Times New Roman" w:cs="Times New Roman"/>
          <w:sz w:val="24"/>
          <w:szCs w:val="24"/>
        </w:rPr>
        <w:t xml:space="preserve">structure </w:t>
      </w:r>
      <w:r w:rsidR="002075FF" w:rsidRPr="0089385D">
        <w:rPr>
          <w:rFonts w:ascii="Times New Roman" w:eastAsia="Times New Roman" w:hAnsi="Times New Roman" w:cs="Times New Roman"/>
          <w:sz w:val="24"/>
          <w:szCs w:val="24"/>
        </w:rPr>
        <w:t>von Mises</w:t>
      </w:r>
      <w:r w:rsidR="002D5891" w:rsidRPr="0089385D">
        <w:rPr>
          <w:rFonts w:ascii="Times New Roman" w:eastAsia="Times New Roman" w:hAnsi="Times New Roman" w:cs="Times New Roman"/>
          <w:sz w:val="24"/>
          <w:szCs w:val="24"/>
        </w:rPr>
        <w:t xml:space="preserve"> stress concentrat</w:t>
      </w:r>
      <w:r w:rsidR="00E876E4" w:rsidRPr="0089385D">
        <w:rPr>
          <w:rFonts w:ascii="Times New Roman" w:eastAsia="Times New Roman" w:hAnsi="Times New Roman" w:cs="Times New Roman"/>
          <w:sz w:val="24"/>
          <w:szCs w:val="24"/>
        </w:rPr>
        <w:t>ion zone by FEA simulation.</w:t>
      </w:r>
      <w:r w:rsidR="002D5891" w:rsidRPr="0089385D">
        <w:rPr>
          <w:rFonts w:ascii="Times New Roman" w:eastAsia="Times New Roman" w:hAnsi="Times New Roman" w:cs="Times New Roman"/>
          <w:sz w:val="24"/>
          <w:szCs w:val="24"/>
        </w:rPr>
        <w:t xml:space="preserve"> (b) Von-</w:t>
      </w:r>
      <w:proofErr w:type="gramStart"/>
      <w:r w:rsidR="002D5891" w:rsidRPr="0089385D">
        <w:rPr>
          <w:rFonts w:ascii="Times New Roman" w:eastAsia="Times New Roman" w:hAnsi="Times New Roman" w:cs="Times New Roman"/>
          <w:sz w:val="24"/>
          <w:szCs w:val="24"/>
        </w:rPr>
        <w:t>Mises</w:t>
      </w:r>
      <w:proofErr w:type="gramEnd"/>
      <w:r w:rsidR="002D5891" w:rsidRPr="0089385D">
        <w:rPr>
          <w:rFonts w:ascii="Times New Roman" w:eastAsia="Times New Roman" w:hAnsi="Times New Roman" w:cs="Times New Roman"/>
          <w:sz w:val="24"/>
          <w:szCs w:val="24"/>
        </w:rPr>
        <w:t xml:space="preserve"> stress concentration in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 xml:space="preserve">single unit cell of </w:t>
      </w:r>
      <w:r w:rsidR="00D033E5" w:rsidRPr="0089385D">
        <w:rPr>
          <w:rFonts w:ascii="Times New Roman" w:eastAsia="Times New Roman" w:hAnsi="Times New Roman" w:cs="Times New Roman"/>
          <w:sz w:val="24"/>
          <w:szCs w:val="24"/>
        </w:rPr>
        <w:t>primitive</w:t>
      </w:r>
      <w:r w:rsidR="00E876E4"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xml:space="preserve"> (c) schematics high-stress zone materials replaced sec</w:t>
      </w:r>
      <w:r w:rsidR="00E876E4" w:rsidRPr="0089385D">
        <w:rPr>
          <w:rFonts w:ascii="Times New Roman" w:eastAsia="Times New Roman" w:hAnsi="Times New Roman" w:cs="Times New Roman"/>
          <w:sz w:val="24"/>
          <w:szCs w:val="24"/>
        </w:rPr>
        <w:t xml:space="preserve">tion marked in </w:t>
      </w:r>
      <w:r w:rsidR="002075FF" w:rsidRPr="0089385D">
        <w:rPr>
          <w:rFonts w:ascii="Times New Roman" w:eastAsia="Times New Roman" w:hAnsi="Times New Roman" w:cs="Times New Roman"/>
          <w:sz w:val="24"/>
          <w:szCs w:val="24"/>
        </w:rPr>
        <w:t xml:space="preserve">the </w:t>
      </w:r>
      <w:r w:rsidR="00E876E4" w:rsidRPr="0089385D">
        <w:rPr>
          <w:rFonts w:ascii="Times New Roman" w:eastAsia="Times New Roman" w:hAnsi="Times New Roman" w:cs="Times New Roman"/>
          <w:sz w:val="24"/>
          <w:szCs w:val="24"/>
        </w:rPr>
        <w:t>single unit cell.</w:t>
      </w:r>
      <w:r w:rsidR="002D5891" w:rsidRPr="0089385D">
        <w:rPr>
          <w:rFonts w:ascii="Times New Roman" w:eastAsia="Times New Roman" w:hAnsi="Times New Roman" w:cs="Times New Roman"/>
          <w:sz w:val="24"/>
          <w:szCs w:val="24"/>
        </w:rPr>
        <w:t xml:space="preserve"> (d) Von-</w:t>
      </w:r>
      <w:proofErr w:type="gramStart"/>
      <w:r w:rsidR="002D5891" w:rsidRPr="0089385D">
        <w:rPr>
          <w:rFonts w:ascii="Times New Roman" w:eastAsia="Times New Roman" w:hAnsi="Times New Roman" w:cs="Times New Roman"/>
          <w:sz w:val="24"/>
          <w:szCs w:val="24"/>
        </w:rPr>
        <w:t>Mises</w:t>
      </w:r>
      <w:proofErr w:type="gramEnd"/>
      <w:r w:rsidR="002D5891" w:rsidRPr="0089385D">
        <w:rPr>
          <w:rFonts w:ascii="Times New Roman" w:eastAsia="Times New Roman" w:hAnsi="Times New Roman" w:cs="Times New Roman"/>
          <w:sz w:val="24"/>
          <w:szCs w:val="24"/>
        </w:rPr>
        <w:t xml:space="preserve"> stress concentration in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 xml:space="preserve">single unit cell of </w:t>
      </w:r>
      <w:r w:rsidR="00D033E5" w:rsidRPr="0089385D">
        <w:rPr>
          <w:rFonts w:ascii="Times New Roman" w:eastAsia="Times New Roman" w:hAnsi="Times New Roman" w:cs="Times New Roman"/>
          <w:sz w:val="24"/>
          <w:szCs w:val="24"/>
        </w:rPr>
        <w:t>primitive</w:t>
      </w:r>
      <w:r w:rsidR="002D5891" w:rsidRPr="0089385D">
        <w:rPr>
          <w:rFonts w:ascii="Times New Roman" w:eastAsia="Times New Roman" w:hAnsi="Times New Roman" w:cs="Times New Roman"/>
          <w:sz w:val="24"/>
          <w:szCs w:val="24"/>
        </w:rPr>
        <w:t xml:space="preserve"> afte</w:t>
      </w:r>
      <w:r w:rsidR="00E876E4" w:rsidRPr="0089385D">
        <w:rPr>
          <w:rFonts w:ascii="Times New Roman" w:eastAsia="Times New Roman" w:hAnsi="Times New Roman" w:cs="Times New Roman"/>
          <w:sz w:val="24"/>
          <w:szCs w:val="24"/>
        </w:rPr>
        <w:t>r replacing TPU materials.</w:t>
      </w:r>
      <w:r w:rsidR="002D5891" w:rsidRPr="0089385D">
        <w:rPr>
          <w:rFonts w:ascii="Times New Roman" w:eastAsia="Times New Roman" w:hAnsi="Times New Roman" w:cs="Times New Roman"/>
          <w:sz w:val="24"/>
          <w:szCs w:val="24"/>
        </w:rPr>
        <w:t xml:space="preserve"> (e-h)</w:t>
      </w:r>
      <w:r w:rsidR="00D1491B" w:rsidRPr="0089385D">
        <w:rPr>
          <w:rFonts w:ascii="Times New Roman" w:eastAsia="Times New Roman" w:hAnsi="Times New Roman" w:cs="Times New Roman"/>
          <w:sz w:val="24"/>
          <w:szCs w:val="24"/>
        </w:rPr>
        <w:t xml:space="preserve"> </w:t>
      </w:r>
      <w:r w:rsidR="00D033E5" w:rsidRPr="0089385D">
        <w:rPr>
          <w:rFonts w:ascii="Times New Roman" w:eastAsia="Times New Roman" w:hAnsi="Times New Roman" w:cs="Times New Roman"/>
          <w:sz w:val="24"/>
          <w:szCs w:val="24"/>
        </w:rPr>
        <w:t>Primitive</w:t>
      </w:r>
      <w:r w:rsidR="002D5891" w:rsidRPr="0089385D">
        <w:rPr>
          <w:rFonts w:ascii="Times New Roman" w:eastAsia="Times New Roman" w:hAnsi="Times New Roman" w:cs="Times New Roman"/>
          <w:sz w:val="24"/>
          <w:szCs w:val="24"/>
        </w:rPr>
        <w:t xml:space="preserve"> structure materials </w:t>
      </w:r>
      <w:r w:rsidR="002075FF" w:rsidRPr="0089385D">
        <w:rPr>
          <w:rFonts w:ascii="Times New Roman" w:eastAsia="Times New Roman" w:hAnsi="Times New Roman" w:cs="Times New Roman"/>
          <w:sz w:val="24"/>
          <w:szCs w:val="24"/>
        </w:rPr>
        <w:t xml:space="preserve">were </w:t>
      </w:r>
      <w:r w:rsidR="002D5891" w:rsidRPr="0089385D">
        <w:rPr>
          <w:rFonts w:ascii="Times New Roman" w:eastAsia="Times New Roman" w:hAnsi="Times New Roman" w:cs="Times New Roman"/>
          <w:sz w:val="24"/>
          <w:szCs w:val="24"/>
        </w:rPr>
        <w:t xml:space="preserve">replaced in </w:t>
      </w:r>
      <w:r w:rsidR="002075FF" w:rsidRPr="0089385D">
        <w:rPr>
          <w:rFonts w:ascii="Times New Roman" w:eastAsia="Times New Roman" w:hAnsi="Times New Roman" w:cs="Times New Roman"/>
          <w:sz w:val="24"/>
          <w:szCs w:val="24"/>
        </w:rPr>
        <w:t xml:space="preserve">a </w:t>
      </w:r>
      <w:r w:rsidR="002D5891" w:rsidRPr="0089385D">
        <w:rPr>
          <w:rFonts w:ascii="Times New Roman" w:eastAsia="Times New Roman" w:hAnsi="Times New Roman" w:cs="Times New Roman"/>
          <w:sz w:val="24"/>
          <w:szCs w:val="24"/>
        </w:rPr>
        <w:t>layered manner and renamed each kind stru</w:t>
      </w:r>
      <w:r w:rsidR="00D033E5" w:rsidRPr="0089385D">
        <w:rPr>
          <w:rFonts w:ascii="Times New Roman" w:eastAsia="Times New Roman" w:hAnsi="Times New Roman" w:cs="Times New Roman"/>
          <w:sz w:val="24"/>
          <w:szCs w:val="24"/>
        </w:rPr>
        <w:t>cture P</w:t>
      </w:r>
      <w:r w:rsidR="002D5891" w:rsidRPr="0089385D">
        <w:rPr>
          <w:rFonts w:ascii="Times New Roman" w:eastAsia="Times New Roman" w:hAnsi="Times New Roman" w:cs="Times New Roman"/>
          <w:sz w:val="24"/>
          <w:szCs w:val="24"/>
          <w:vertAlign w:val="subscript"/>
        </w:rPr>
        <w:t>0</w:t>
      </w:r>
      <w:r w:rsidR="00D033E5" w:rsidRPr="0089385D">
        <w:rPr>
          <w:rFonts w:ascii="Times New Roman" w:eastAsia="Times New Roman" w:hAnsi="Times New Roman" w:cs="Times New Roman"/>
          <w:sz w:val="24"/>
          <w:szCs w:val="24"/>
        </w:rPr>
        <w:t>, P</w:t>
      </w:r>
      <w:r w:rsidR="002D5891" w:rsidRPr="0089385D">
        <w:rPr>
          <w:rFonts w:ascii="Times New Roman" w:eastAsia="Times New Roman" w:hAnsi="Times New Roman" w:cs="Times New Roman"/>
          <w:sz w:val="24"/>
          <w:szCs w:val="24"/>
          <w:vertAlign w:val="subscript"/>
        </w:rPr>
        <w:t>1</w:t>
      </w:r>
      <w:r w:rsidR="00D033E5" w:rsidRPr="0089385D">
        <w:rPr>
          <w:rFonts w:ascii="Times New Roman" w:eastAsia="Times New Roman" w:hAnsi="Times New Roman" w:cs="Times New Roman"/>
          <w:sz w:val="24"/>
          <w:szCs w:val="24"/>
        </w:rPr>
        <w:t>, P</w:t>
      </w:r>
      <w:r w:rsidR="002D5891" w:rsidRPr="0089385D">
        <w:rPr>
          <w:rFonts w:ascii="Times New Roman" w:eastAsia="Times New Roman" w:hAnsi="Times New Roman" w:cs="Times New Roman"/>
          <w:sz w:val="24"/>
          <w:szCs w:val="24"/>
          <w:vertAlign w:val="subscript"/>
        </w:rPr>
        <w:t>2</w:t>
      </w:r>
      <w:r w:rsidR="00D033E5" w:rsidRPr="0089385D">
        <w:rPr>
          <w:rFonts w:ascii="Times New Roman" w:eastAsia="Times New Roman" w:hAnsi="Times New Roman" w:cs="Times New Roman"/>
          <w:sz w:val="24"/>
          <w:szCs w:val="24"/>
        </w:rPr>
        <w:t xml:space="preserve"> and P</w:t>
      </w:r>
      <w:r w:rsidR="002D5891" w:rsidRPr="0089385D">
        <w:rPr>
          <w:rFonts w:ascii="Times New Roman" w:eastAsia="Times New Roman" w:hAnsi="Times New Roman" w:cs="Times New Roman"/>
          <w:sz w:val="24"/>
          <w:szCs w:val="24"/>
          <w:vertAlign w:val="subscript"/>
        </w:rPr>
        <w:t>3</w:t>
      </w:r>
      <w:r w:rsidR="00E876E4"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xml:space="preserve"> (</w:t>
      </w:r>
      <w:proofErr w:type="spellStart"/>
      <w:r w:rsidR="002D5891" w:rsidRPr="0089385D">
        <w:rPr>
          <w:rFonts w:ascii="Times New Roman" w:eastAsia="Times New Roman" w:hAnsi="Times New Roman" w:cs="Times New Roman"/>
          <w:sz w:val="24"/>
          <w:szCs w:val="24"/>
        </w:rPr>
        <w:t>i</w:t>
      </w:r>
      <w:proofErr w:type="spellEnd"/>
      <w:r w:rsidR="002D5891" w:rsidRPr="0089385D">
        <w:rPr>
          <w:rFonts w:ascii="Times New Roman" w:eastAsia="Times New Roman" w:hAnsi="Times New Roman" w:cs="Times New Roman"/>
          <w:sz w:val="24"/>
          <w:szCs w:val="24"/>
        </w:rPr>
        <w:t>)</w:t>
      </w:r>
      <w:r w:rsidR="00D033E5" w:rsidRPr="0089385D">
        <w:rPr>
          <w:rFonts w:ascii="Times New Roman" w:eastAsia="Times New Roman" w:hAnsi="Times New Roman" w:cs="Times New Roman"/>
          <w:sz w:val="24"/>
          <w:szCs w:val="24"/>
        </w:rPr>
        <w:t xml:space="preserve"> G</w:t>
      </w:r>
      <w:r w:rsidR="002D5891" w:rsidRPr="0089385D">
        <w:rPr>
          <w:rFonts w:ascii="Times New Roman" w:eastAsia="Times New Roman" w:hAnsi="Times New Roman" w:cs="Times New Roman"/>
          <w:sz w:val="24"/>
          <w:szCs w:val="24"/>
        </w:rPr>
        <w:t xml:space="preserve">yroid structure </w:t>
      </w:r>
      <w:r w:rsidR="002075FF" w:rsidRPr="0089385D">
        <w:rPr>
          <w:rFonts w:ascii="Times New Roman" w:eastAsia="Times New Roman" w:hAnsi="Times New Roman" w:cs="Times New Roman"/>
          <w:sz w:val="24"/>
          <w:szCs w:val="24"/>
        </w:rPr>
        <w:t>von Mises</w:t>
      </w:r>
      <w:r w:rsidR="002D5891" w:rsidRPr="0089385D">
        <w:rPr>
          <w:rFonts w:ascii="Times New Roman" w:eastAsia="Times New Roman" w:hAnsi="Times New Roman" w:cs="Times New Roman"/>
          <w:sz w:val="24"/>
          <w:szCs w:val="24"/>
        </w:rPr>
        <w:t xml:space="preserve"> stress concentration </w:t>
      </w:r>
      <w:r w:rsidR="00E876E4" w:rsidRPr="0089385D">
        <w:rPr>
          <w:rFonts w:ascii="Times New Roman" w:eastAsia="Times New Roman" w:hAnsi="Times New Roman" w:cs="Times New Roman"/>
          <w:sz w:val="24"/>
          <w:szCs w:val="24"/>
        </w:rPr>
        <w:t>zone by FEA simulation.</w:t>
      </w:r>
      <w:r w:rsidR="002D5891" w:rsidRPr="0089385D">
        <w:rPr>
          <w:rFonts w:ascii="Times New Roman" w:eastAsia="Times New Roman" w:hAnsi="Times New Roman" w:cs="Times New Roman"/>
          <w:sz w:val="24"/>
          <w:szCs w:val="24"/>
        </w:rPr>
        <w:t xml:space="preserve"> (j) Von-</w:t>
      </w:r>
      <w:proofErr w:type="gramStart"/>
      <w:r w:rsidR="002D5891" w:rsidRPr="0089385D">
        <w:rPr>
          <w:rFonts w:ascii="Times New Roman" w:eastAsia="Times New Roman" w:hAnsi="Times New Roman" w:cs="Times New Roman"/>
          <w:sz w:val="24"/>
          <w:szCs w:val="24"/>
        </w:rPr>
        <w:t>Mises</w:t>
      </w:r>
      <w:proofErr w:type="gramEnd"/>
      <w:r w:rsidR="002D5891" w:rsidRPr="0089385D">
        <w:rPr>
          <w:rFonts w:ascii="Times New Roman" w:eastAsia="Times New Roman" w:hAnsi="Times New Roman" w:cs="Times New Roman"/>
          <w:sz w:val="24"/>
          <w:szCs w:val="24"/>
        </w:rPr>
        <w:t xml:space="preserve"> stress concentration in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si</w:t>
      </w:r>
      <w:r w:rsidR="00E876E4" w:rsidRPr="0089385D">
        <w:rPr>
          <w:rFonts w:ascii="Times New Roman" w:eastAsia="Times New Roman" w:hAnsi="Times New Roman" w:cs="Times New Roman"/>
          <w:sz w:val="24"/>
          <w:szCs w:val="24"/>
        </w:rPr>
        <w:t xml:space="preserve">ngle unit cell of </w:t>
      </w:r>
      <w:r w:rsidR="002075FF" w:rsidRPr="0089385D">
        <w:rPr>
          <w:rFonts w:ascii="Times New Roman" w:eastAsia="Times New Roman" w:hAnsi="Times New Roman" w:cs="Times New Roman"/>
          <w:sz w:val="24"/>
          <w:szCs w:val="24"/>
        </w:rPr>
        <w:t xml:space="preserve">the </w:t>
      </w:r>
      <w:r w:rsidR="00E876E4" w:rsidRPr="0089385D">
        <w:rPr>
          <w:rFonts w:ascii="Times New Roman" w:eastAsia="Times New Roman" w:hAnsi="Times New Roman" w:cs="Times New Roman"/>
          <w:sz w:val="24"/>
          <w:szCs w:val="24"/>
        </w:rPr>
        <w:t>gyroid.</w:t>
      </w:r>
      <w:r w:rsidR="002D5891" w:rsidRPr="0089385D">
        <w:rPr>
          <w:rFonts w:ascii="Times New Roman" w:eastAsia="Times New Roman" w:hAnsi="Times New Roman" w:cs="Times New Roman"/>
          <w:sz w:val="24"/>
          <w:szCs w:val="24"/>
        </w:rPr>
        <w:t xml:space="preserve"> (k) </w:t>
      </w:r>
      <w:r w:rsidR="00E876E4" w:rsidRPr="0089385D">
        <w:rPr>
          <w:rFonts w:ascii="Times New Roman" w:eastAsia="Times New Roman" w:hAnsi="Times New Roman" w:cs="Times New Roman"/>
          <w:sz w:val="24"/>
          <w:szCs w:val="24"/>
        </w:rPr>
        <w:t>Schematics</w:t>
      </w:r>
      <w:r w:rsidR="002D5891" w:rsidRPr="0089385D">
        <w:rPr>
          <w:rFonts w:ascii="Times New Roman" w:eastAsia="Times New Roman" w:hAnsi="Times New Roman" w:cs="Times New Roman"/>
          <w:sz w:val="24"/>
          <w:szCs w:val="24"/>
        </w:rPr>
        <w:t xml:space="preserve"> high-stress zone materials replaced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section</w:t>
      </w:r>
      <w:r w:rsidR="00E876E4" w:rsidRPr="0089385D">
        <w:rPr>
          <w:rFonts w:ascii="Times New Roman" w:eastAsia="Times New Roman" w:hAnsi="Times New Roman" w:cs="Times New Roman"/>
          <w:sz w:val="24"/>
          <w:szCs w:val="24"/>
        </w:rPr>
        <w:t xml:space="preserve"> marked in the single unit cell.</w:t>
      </w:r>
      <w:r w:rsidR="002D5891" w:rsidRPr="0089385D">
        <w:rPr>
          <w:rFonts w:ascii="Times New Roman" w:eastAsia="Times New Roman" w:hAnsi="Times New Roman" w:cs="Times New Roman"/>
          <w:sz w:val="24"/>
          <w:szCs w:val="24"/>
        </w:rPr>
        <w:t xml:space="preserve"> (l) Von-</w:t>
      </w:r>
      <w:proofErr w:type="gramStart"/>
      <w:r w:rsidR="002D5891" w:rsidRPr="0089385D">
        <w:rPr>
          <w:rFonts w:ascii="Times New Roman" w:eastAsia="Times New Roman" w:hAnsi="Times New Roman" w:cs="Times New Roman"/>
          <w:sz w:val="24"/>
          <w:szCs w:val="24"/>
        </w:rPr>
        <w:t>Mises</w:t>
      </w:r>
      <w:proofErr w:type="gramEnd"/>
      <w:r w:rsidR="002D5891" w:rsidRPr="0089385D">
        <w:rPr>
          <w:rFonts w:ascii="Times New Roman" w:eastAsia="Times New Roman" w:hAnsi="Times New Roman" w:cs="Times New Roman"/>
          <w:sz w:val="24"/>
          <w:szCs w:val="24"/>
        </w:rPr>
        <w:t xml:space="preserve"> stress concentration in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single unit cell of gyroid, after replacing TPU materials</w:t>
      </w:r>
      <w:r w:rsidR="00E876E4"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xml:space="preserve"> (m-p) optical photograph of gyroid structure materials replaced in a layered manner and renamed each kind structure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G</w:t>
      </w:r>
      <w:r w:rsidR="002D5891" w:rsidRPr="0089385D">
        <w:rPr>
          <w:rFonts w:ascii="Times New Roman" w:eastAsia="Times New Roman" w:hAnsi="Times New Roman" w:cs="Times New Roman"/>
          <w:sz w:val="24"/>
          <w:szCs w:val="24"/>
          <w:vertAlign w:val="subscript"/>
        </w:rPr>
        <w:t>1</w:t>
      </w:r>
      <w:r w:rsidR="002D5891" w:rsidRPr="0089385D">
        <w:rPr>
          <w:rFonts w:ascii="Times New Roman" w:eastAsia="Times New Roman" w:hAnsi="Times New Roman" w:cs="Times New Roman"/>
          <w:sz w:val="24"/>
          <w:szCs w:val="24"/>
        </w:rPr>
        <w:t>, G</w:t>
      </w:r>
      <w:r w:rsidR="002D5891" w:rsidRPr="0089385D">
        <w:rPr>
          <w:rFonts w:ascii="Times New Roman" w:eastAsia="Times New Roman" w:hAnsi="Times New Roman" w:cs="Times New Roman"/>
          <w:sz w:val="24"/>
          <w:szCs w:val="24"/>
          <w:vertAlign w:val="subscript"/>
        </w:rPr>
        <w:t>2</w:t>
      </w:r>
      <w:r w:rsidR="002D5891" w:rsidRPr="0089385D">
        <w:rPr>
          <w:rFonts w:ascii="Times New Roman" w:eastAsia="Times New Roman" w:hAnsi="Times New Roman" w:cs="Times New Roman"/>
          <w:sz w:val="24"/>
          <w:szCs w:val="24"/>
        </w:rPr>
        <w:t xml:space="preserve"> and G</w:t>
      </w:r>
      <w:r w:rsidR="002D5891" w:rsidRPr="0089385D">
        <w:rPr>
          <w:rFonts w:ascii="Times New Roman" w:eastAsia="Times New Roman" w:hAnsi="Times New Roman" w:cs="Times New Roman"/>
          <w:sz w:val="24"/>
          <w:szCs w:val="24"/>
          <w:vertAlign w:val="subscript"/>
        </w:rPr>
        <w:t>3</w:t>
      </w:r>
      <w:r w:rsidR="002D5891" w:rsidRPr="0089385D">
        <w:rPr>
          <w:rFonts w:ascii="Times New Roman" w:eastAsia="Times New Roman" w:hAnsi="Times New Roman" w:cs="Times New Roman"/>
          <w:sz w:val="24"/>
          <w:szCs w:val="24"/>
        </w:rPr>
        <w:t>.</w:t>
      </w:r>
    </w:p>
    <w:p w14:paraId="10EA8269" w14:textId="1793F7C6" w:rsidR="00DC7263" w:rsidRPr="0089385D" w:rsidRDefault="002D5891">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Further, all structures were printed as mentioned in </w:t>
      </w:r>
      <w:r w:rsidR="00A30984" w:rsidRPr="0089385D">
        <w:rPr>
          <w:rFonts w:ascii="Times New Roman" w:eastAsia="Times New Roman" w:hAnsi="Times New Roman" w:cs="Times New Roman"/>
          <w:b/>
          <w:sz w:val="24"/>
          <w:szCs w:val="24"/>
        </w:rPr>
        <w:t>Fig.</w:t>
      </w:r>
      <w:r w:rsidRPr="0089385D">
        <w:rPr>
          <w:rFonts w:ascii="Times New Roman" w:eastAsia="Times New Roman" w:hAnsi="Times New Roman" w:cs="Times New Roman"/>
          <w:b/>
          <w:sz w:val="24"/>
          <w:szCs w:val="24"/>
        </w:rPr>
        <w:t xml:space="preserve"> 1</w:t>
      </w:r>
      <w:r w:rsidRPr="0089385D">
        <w:rPr>
          <w:rFonts w:ascii="Times New Roman" w:eastAsia="Times New Roman" w:hAnsi="Times New Roman" w:cs="Times New Roman"/>
          <w:sz w:val="24"/>
          <w:szCs w:val="24"/>
        </w:rPr>
        <w:t xml:space="preserve">, </w:t>
      </w:r>
      <w:proofErr w:type="spellStart"/>
      <w:r w:rsidRPr="0089385D">
        <w:rPr>
          <w:rFonts w:ascii="Times New Roman" w:eastAsia="Times New Roman" w:hAnsi="Times New Roman" w:cs="Times New Roman"/>
          <w:sz w:val="24"/>
          <w:szCs w:val="24"/>
        </w:rPr>
        <w:t>schwarzites</w:t>
      </w:r>
      <w:proofErr w:type="spellEnd"/>
      <w:r w:rsidR="00D1491B" w:rsidRPr="0089385D">
        <w:rPr>
          <w:rFonts w:ascii="Times New Roman" w:eastAsia="Times New Roman" w:hAnsi="Times New Roman" w:cs="Times New Roman"/>
          <w:sz w:val="24"/>
          <w:szCs w:val="24"/>
        </w:rPr>
        <w:t xml:space="preserve"> </w:t>
      </w:r>
      <w:r w:rsidR="000E0115"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0</w:t>
      </w:r>
      <w:r w:rsidR="000E0115" w:rsidRPr="0089385D">
        <w:rPr>
          <w:rFonts w:ascii="Times New Roman" w:eastAsia="Times New Roman" w:hAnsi="Times New Roman" w:cs="Times New Roman"/>
          <w:sz w:val="24"/>
          <w:szCs w:val="24"/>
        </w:rPr>
        <w:t>, P</w:t>
      </w:r>
      <w:r w:rsidRPr="0089385D">
        <w:rPr>
          <w:rFonts w:ascii="Times New Roman" w:eastAsia="Times New Roman" w:hAnsi="Times New Roman" w:cs="Times New Roman"/>
          <w:sz w:val="24"/>
          <w:szCs w:val="24"/>
          <w:vertAlign w:val="subscript"/>
        </w:rPr>
        <w:t>1</w:t>
      </w:r>
      <w:r w:rsidR="000E0115" w:rsidRPr="0089385D">
        <w:rPr>
          <w:rFonts w:ascii="Times New Roman" w:eastAsia="Times New Roman" w:hAnsi="Times New Roman" w:cs="Times New Roman"/>
          <w:sz w:val="24"/>
          <w:szCs w:val="24"/>
        </w:rPr>
        <w:t>, P</w:t>
      </w:r>
      <w:r w:rsidRPr="0089385D">
        <w:rPr>
          <w:rFonts w:ascii="Times New Roman" w:eastAsia="Times New Roman" w:hAnsi="Times New Roman" w:cs="Times New Roman"/>
          <w:sz w:val="24"/>
          <w:szCs w:val="24"/>
          <w:vertAlign w:val="subscript"/>
        </w:rPr>
        <w:t>2</w:t>
      </w:r>
      <w:r w:rsidR="000E0115" w:rsidRPr="0089385D">
        <w:rPr>
          <w:rFonts w:ascii="Times New Roman" w:eastAsia="Times New Roman" w:hAnsi="Times New Roman" w:cs="Times New Roman"/>
          <w:sz w:val="24"/>
          <w:szCs w:val="24"/>
        </w:rPr>
        <w:t>, P</w:t>
      </w:r>
      <w:r w:rsidRPr="0089385D">
        <w:rPr>
          <w:rFonts w:ascii="Times New Roman" w:eastAsia="Times New Roman" w:hAnsi="Times New Roman" w:cs="Times New Roman"/>
          <w:sz w:val="24"/>
          <w:szCs w:val="24"/>
          <w:vertAlign w:val="subscript"/>
        </w:rPr>
        <w:t>3</w:t>
      </w:r>
      <w:r w:rsidR="000E0115" w:rsidRPr="0089385D">
        <w:rPr>
          <w:rFonts w:ascii="Times New Roman" w:eastAsia="Times New Roman" w:hAnsi="Times New Roman" w:cs="Times New Roman"/>
          <w:sz w:val="24"/>
          <w:szCs w:val="24"/>
        </w:rPr>
        <w:t>, and P</w:t>
      </w:r>
      <w:r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vertAlign w:val="subscript"/>
        </w:rPr>
        <w:t>0</w:t>
      </w:r>
      <w:r w:rsidRPr="0089385D">
        <w:rPr>
          <w:rFonts w:ascii="Times New Roman" w:eastAsia="Times New Roman" w:hAnsi="Times New Roman" w:cs="Times New Roman"/>
          <w:sz w:val="24"/>
          <w:szCs w:val="24"/>
        </w:rPr>
        <w:t>) and gyroids (G</w:t>
      </w:r>
      <w:r w:rsidRPr="0089385D">
        <w:rPr>
          <w:rFonts w:ascii="Times New Roman" w:eastAsia="Times New Roman" w:hAnsi="Times New Roman" w:cs="Times New Roman"/>
          <w:sz w:val="24"/>
          <w:szCs w:val="24"/>
          <w:vertAlign w:val="subscript"/>
        </w:rPr>
        <w:t>0</w:t>
      </w:r>
      <w:r w:rsidRPr="0089385D">
        <w:rPr>
          <w:rFonts w:ascii="Times New Roman" w:eastAsia="Times New Roman" w:hAnsi="Times New Roman" w:cs="Times New Roman"/>
          <w:sz w:val="24"/>
          <w:szCs w:val="24"/>
        </w:rPr>
        <w:t>, G</w:t>
      </w:r>
      <w:r w:rsidRPr="0089385D">
        <w:rPr>
          <w:rFonts w:ascii="Times New Roman" w:eastAsia="Times New Roman" w:hAnsi="Times New Roman" w:cs="Times New Roman"/>
          <w:sz w:val="24"/>
          <w:szCs w:val="24"/>
          <w:vertAlign w:val="subscript"/>
        </w:rPr>
        <w:t>1</w:t>
      </w:r>
      <w:r w:rsidRPr="0089385D">
        <w:rPr>
          <w:rFonts w:ascii="Times New Roman" w:eastAsia="Times New Roman" w:hAnsi="Times New Roman" w:cs="Times New Roman"/>
          <w:sz w:val="24"/>
          <w:szCs w:val="24"/>
        </w:rPr>
        <w:t>, G</w:t>
      </w:r>
      <w:r w:rsidRPr="0089385D">
        <w:rPr>
          <w:rFonts w:ascii="Times New Roman" w:eastAsia="Times New Roman" w:hAnsi="Times New Roman" w:cs="Times New Roman"/>
          <w:sz w:val="24"/>
          <w:szCs w:val="24"/>
          <w:vertAlign w:val="subscript"/>
        </w:rPr>
        <w:t>2</w:t>
      </w:r>
      <w:r w:rsidRPr="0089385D">
        <w:rPr>
          <w:rFonts w:ascii="Times New Roman" w:eastAsia="Times New Roman" w:hAnsi="Times New Roman" w:cs="Times New Roman"/>
          <w:sz w:val="24"/>
          <w:szCs w:val="24"/>
        </w:rPr>
        <w:t>, G</w:t>
      </w:r>
      <w:r w:rsidRPr="0089385D">
        <w:rPr>
          <w:rFonts w:ascii="Times New Roman" w:eastAsia="Times New Roman" w:hAnsi="Times New Roman" w:cs="Times New Roman"/>
          <w:sz w:val="24"/>
          <w:szCs w:val="24"/>
          <w:vertAlign w:val="subscript"/>
        </w:rPr>
        <w:t>3</w:t>
      </w:r>
      <w:r w:rsidRPr="0089385D">
        <w:rPr>
          <w:rFonts w:ascii="Times New Roman" w:eastAsia="Times New Roman" w:hAnsi="Times New Roman" w:cs="Times New Roman"/>
          <w:sz w:val="24"/>
          <w:szCs w:val="24"/>
        </w:rPr>
        <w:t xml:space="preserve"> and G`</w:t>
      </w:r>
      <w:r w:rsidRPr="0089385D">
        <w:rPr>
          <w:rFonts w:ascii="Times New Roman" w:eastAsia="Times New Roman" w:hAnsi="Times New Roman" w:cs="Times New Roman"/>
          <w:sz w:val="24"/>
          <w:szCs w:val="24"/>
          <w:vertAlign w:val="subscript"/>
        </w:rPr>
        <w:t>0</w:t>
      </w:r>
      <w:r w:rsidRPr="0089385D">
        <w:rPr>
          <w:rFonts w:ascii="Times New Roman" w:eastAsia="Times New Roman" w:hAnsi="Times New Roman" w:cs="Times New Roman"/>
          <w:sz w:val="24"/>
          <w:szCs w:val="24"/>
        </w:rPr>
        <w:t xml:space="preserve">), details shown in supplementary information </w:t>
      </w:r>
      <w:r w:rsidR="00A30984" w:rsidRPr="0089385D">
        <w:rPr>
          <w:rFonts w:ascii="Times New Roman" w:eastAsia="Times New Roman" w:hAnsi="Times New Roman" w:cs="Times New Roman"/>
          <w:b/>
          <w:sz w:val="24"/>
          <w:szCs w:val="24"/>
        </w:rPr>
        <w:t>Fig.</w:t>
      </w:r>
      <w:r w:rsidRPr="0089385D">
        <w:rPr>
          <w:rFonts w:ascii="Times New Roman" w:eastAsia="Times New Roman" w:hAnsi="Times New Roman" w:cs="Times New Roman"/>
          <w:b/>
          <w:sz w:val="24"/>
          <w:szCs w:val="24"/>
        </w:rPr>
        <w:t xml:space="preserve"> S</w:t>
      </w:r>
      <w:r w:rsidR="00637A9D" w:rsidRPr="0089385D">
        <w:rPr>
          <w:rFonts w:ascii="Times New Roman" w:eastAsia="Times New Roman" w:hAnsi="Times New Roman" w:cs="Times New Roman"/>
          <w:b/>
          <w:sz w:val="24"/>
          <w:szCs w:val="24"/>
        </w:rPr>
        <w:t>3</w:t>
      </w:r>
      <w:r w:rsidRPr="0089385D">
        <w:rPr>
          <w:rFonts w:ascii="Times New Roman" w:eastAsia="Times New Roman" w:hAnsi="Times New Roman" w:cs="Times New Roman"/>
          <w:sz w:val="24"/>
          <w:szCs w:val="24"/>
        </w:rPr>
        <w:t>.</w:t>
      </w:r>
      <w:r w:rsidR="00637A9D"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sz w:val="24"/>
          <w:szCs w:val="24"/>
        </w:rPr>
        <w:t xml:space="preserve">The load-bearing capacity of 3D printed structures </w:t>
      </w:r>
      <w:r w:rsidR="002075FF" w:rsidRPr="0089385D">
        <w:rPr>
          <w:rFonts w:ascii="Times New Roman" w:eastAsia="Times New Roman" w:hAnsi="Times New Roman" w:cs="Times New Roman"/>
          <w:sz w:val="24"/>
          <w:szCs w:val="24"/>
        </w:rPr>
        <w:t>is</w:t>
      </w:r>
      <w:r w:rsidR="00972F00" w:rsidRPr="0089385D">
        <w:rPr>
          <w:rFonts w:ascii="Times New Roman" w:eastAsia="Times New Roman" w:hAnsi="Times New Roman" w:cs="Times New Roman"/>
          <w:sz w:val="24"/>
          <w:szCs w:val="24"/>
        </w:rPr>
        <w:t xml:space="preserve"> measured </w:t>
      </w:r>
      <w:r w:rsidRPr="0089385D">
        <w:rPr>
          <w:rFonts w:ascii="Times New Roman" w:eastAsia="Times New Roman" w:hAnsi="Times New Roman" w:cs="Times New Roman"/>
          <w:sz w:val="24"/>
          <w:szCs w:val="24"/>
        </w:rPr>
        <w:t>along the perpendicular direction of the layer printing (Z-direction) at a constant compression rate of 2 mm/min. The resulting compressive stress-strain curves were obtained for different vol</w:t>
      </w:r>
      <w:r w:rsidR="003110AB" w:rsidRPr="0089385D">
        <w:rPr>
          <w:rFonts w:ascii="Times New Roman" w:eastAsia="Times New Roman" w:hAnsi="Times New Roman" w:cs="Times New Roman"/>
          <w:sz w:val="24"/>
          <w:szCs w:val="24"/>
        </w:rPr>
        <w:t xml:space="preserve">ume fractions of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in the composite, specifically targeting the identified </w:t>
      </w:r>
      <w:r w:rsidR="002075FF" w:rsidRPr="0089385D">
        <w:rPr>
          <w:rFonts w:ascii="Times New Roman" w:eastAsia="Times New Roman" w:hAnsi="Times New Roman" w:cs="Times New Roman"/>
          <w:sz w:val="24"/>
          <w:szCs w:val="24"/>
        </w:rPr>
        <w:t>high-stress</w:t>
      </w:r>
      <w:r w:rsidRPr="0089385D">
        <w:rPr>
          <w:rFonts w:ascii="Times New Roman" w:eastAsia="Times New Roman" w:hAnsi="Times New Roman" w:cs="Times New Roman"/>
          <w:sz w:val="24"/>
          <w:szCs w:val="24"/>
        </w:rPr>
        <w:t xml:space="preserve"> concentration locations determined through FEA analysis.</w:t>
      </w:r>
    </w:p>
    <w:p w14:paraId="185F2C30" w14:textId="34A54560" w:rsidR="003C7CCF" w:rsidRPr="0089385D" w:rsidRDefault="00A30984" w:rsidP="002075FF">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w:t>
      </w:r>
      <w:proofErr w:type="gramStart"/>
      <w:r w:rsidR="00AE1215" w:rsidRPr="0089385D">
        <w:rPr>
          <w:rFonts w:ascii="Times New Roman" w:eastAsia="Times New Roman" w:hAnsi="Times New Roman" w:cs="Times New Roman"/>
          <w:b/>
          <w:sz w:val="24"/>
          <w:szCs w:val="24"/>
        </w:rPr>
        <w:t>a,b</w:t>
      </w:r>
      <w:proofErr w:type="gramEnd"/>
      <w:r w:rsidR="00637A9D" w:rsidRPr="0089385D">
        <w:rPr>
          <w:rFonts w:ascii="Times New Roman" w:eastAsia="Times New Roman" w:hAnsi="Times New Roman" w:cs="Times New Roman"/>
          <w:b/>
          <w:sz w:val="24"/>
          <w:szCs w:val="24"/>
        </w:rPr>
        <w:t xml:space="preserve"> </w:t>
      </w:r>
      <w:r w:rsidR="002D5891" w:rsidRPr="0089385D">
        <w:rPr>
          <w:rFonts w:ascii="Times New Roman" w:eastAsia="Times New Roman" w:hAnsi="Times New Roman" w:cs="Times New Roman"/>
          <w:sz w:val="24"/>
          <w:szCs w:val="24"/>
        </w:rPr>
        <w:t xml:space="preserve">shows the compressive stress-strain curves comprising primitives, gyroids, and their various multi-material </w:t>
      </w:r>
      <w:r w:rsidR="003110AB" w:rsidRPr="0089385D">
        <w:rPr>
          <w:rFonts w:ascii="Times New Roman" w:eastAsia="Times New Roman" w:hAnsi="Times New Roman" w:cs="Times New Roman"/>
          <w:sz w:val="24"/>
          <w:szCs w:val="24"/>
        </w:rPr>
        <w:t>composites</w:t>
      </w:r>
      <w:r w:rsidR="002D5891" w:rsidRPr="0089385D">
        <w:rPr>
          <w:rFonts w:ascii="Times New Roman" w:eastAsia="Times New Roman" w:hAnsi="Times New Roman" w:cs="Times New Roman"/>
          <w:sz w:val="24"/>
          <w:szCs w:val="24"/>
        </w:rPr>
        <w:t xml:space="preserve">. Within these graphs, both structures were fabricated using pristine </w:t>
      </w:r>
      <w:r w:rsidR="00233565" w:rsidRPr="0089385D">
        <w:rPr>
          <w:rFonts w:ascii="Times New Roman" w:eastAsia="Times New Roman" w:hAnsi="Times New Roman" w:cs="Times New Roman"/>
          <w:sz w:val="24"/>
          <w:szCs w:val="24"/>
        </w:rPr>
        <w:t>TPU</w:t>
      </w:r>
      <w:r w:rsidR="002D5891" w:rsidRPr="0089385D">
        <w:rPr>
          <w:rFonts w:ascii="Times New Roman" w:eastAsia="Times New Roman" w:hAnsi="Times New Roman" w:cs="Times New Roman"/>
          <w:sz w:val="24"/>
          <w:szCs w:val="24"/>
        </w:rPr>
        <w:t xml:space="preserve"> and pristine </w:t>
      </w:r>
      <w:r w:rsidR="00233565" w:rsidRPr="0089385D">
        <w:rPr>
          <w:rFonts w:ascii="Times New Roman" w:eastAsia="Times New Roman" w:hAnsi="Times New Roman" w:cs="Times New Roman"/>
          <w:sz w:val="24"/>
          <w:szCs w:val="24"/>
        </w:rPr>
        <w:t>PLA</w:t>
      </w:r>
      <w:r w:rsidR="002D5891" w:rsidRPr="0089385D">
        <w:rPr>
          <w:rFonts w:ascii="Times New Roman" w:eastAsia="Times New Roman" w:hAnsi="Times New Roman" w:cs="Times New Roman"/>
          <w:sz w:val="24"/>
          <w:szCs w:val="24"/>
        </w:rPr>
        <w:t xml:space="preserve">. Specifically, the pure variants of </w:t>
      </w:r>
      <w:r w:rsidR="00233565" w:rsidRPr="0089385D">
        <w:rPr>
          <w:rFonts w:ascii="Times New Roman" w:eastAsia="Times New Roman" w:hAnsi="Times New Roman" w:cs="Times New Roman"/>
          <w:sz w:val="24"/>
          <w:szCs w:val="24"/>
        </w:rPr>
        <w:t>TPU</w:t>
      </w:r>
      <w:r w:rsidR="002D5891" w:rsidRPr="0089385D">
        <w:rPr>
          <w:rFonts w:ascii="Times New Roman" w:eastAsia="Times New Roman" w:hAnsi="Times New Roman" w:cs="Times New Roman"/>
          <w:sz w:val="24"/>
          <w:szCs w:val="24"/>
        </w:rPr>
        <w:t xml:space="preserve"> were denoted as </w:t>
      </w:r>
      <w:r w:rsidR="00CD4A88"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and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while the pure counterparts of </w:t>
      </w:r>
      <w:r w:rsidR="00233565" w:rsidRPr="0089385D">
        <w:rPr>
          <w:rFonts w:ascii="Times New Roman" w:eastAsia="Times New Roman" w:hAnsi="Times New Roman" w:cs="Times New Roman"/>
          <w:sz w:val="24"/>
          <w:szCs w:val="24"/>
        </w:rPr>
        <w:t>PLA</w:t>
      </w:r>
      <w:r w:rsidR="002D5891" w:rsidRPr="0089385D">
        <w:rPr>
          <w:rFonts w:ascii="Times New Roman" w:eastAsia="Times New Roman" w:hAnsi="Times New Roman" w:cs="Times New Roman"/>
          <w:sz w:val="24"/>
          <w:szCs w:val="24"/>
        </w:rPr>
        <w:t xml:space="preserve"> were </w:t>
      </w:r>
      <w:r w:rsidR="002075FF" w:rsidRPr="0089385D">
        <w:rPr>
          <w:rFonts w:ascii="Times New Roman" w:eastAsia="Times New Roman" w:hAnsi="Times New Roman" w:cs="Times New Roman"/>
          <w:sz w:val="24"/>
          <w:szCs w:val="24"/>
        </w:rPr>
        <w:t>labelled</w:t>
      </w:r>
      <w:r w:rsidR="002D5891" w:rsidRPr="0089385D">
        <w:rPr>
          <w:rFonts w:ascii="Times New Roman" w:eastAsia="Times New Roman" w:hAnsi="Times New Roman" w:cs="Times New Roman"/>
          <w:sz w:val="24"/>
          <w:szCs w:val="24"/>
        </w:rPr>
        <w:t xml:space="preserve"> as </w:t>
      </w:r>
      <w:r w:rsidR="00CD4A88"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and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Interestingly, the structural integrity of the pure material versions exhibited notably lower specific compressive strength and energy absorption characteristics</w:t>
      </w:r>
      <w:r w:rsidR="003110AB" w:rsidRPr="0089385D">
        <w:rPr>
          <w:rFonts w:ascii="Times New Roman" w:eastAsia="Times New Roman" w:hAnsi="Times New Roman" w:cs="Times New Roman"/>
          <w:sz w:val="24"/>
          <w:szCs w:val="24"/>
        </w:rPr>
        <w:t xml:space="preserve"> than composites</w:t>
      </w:r>
      <w:r w:rsidR="002D5891" w:rsidRPr="0089385D">
        <w:rPr>
          <w:rFonts w:ascii="Times New Roman" w:eastAsia="Times New Roman" w:hAnsi="Times New Roman" w:cs="Times New Roman"/>
          <w:sz w:val="24"/>
          <w:szCs w:val="24"/>
        </w:rPr>
        <w:t xml:space="preserve">. Furthermore, the unaltered robust </w:t>
      </w:r>
      <w:r w:rsidR="00233565" w:rsidRPr="0089385D">
        <w:rPr>
          <w:rFonts w:ascii="Times New Roman" w:eastAsia="Times New Roman" w:hAnsi="Times New Roman" w:cs="Times New Roman"/>
          <w:sz w:val="24"/>
          <w:szCs w:val="24"/>
        </w:rPr>
        <w:t>PLA</w:t>
      </w:r>
      <w:r w:rsidR="002D5891" w:rsidRPr="0089385D">
        <w:rPr>
          <w:rFonts w:ascii="Times New Roman" w:eastAsia="Times New Roman" w:hAnsi="Times New Roman" w:cs="Times New Roman"/>
          <w:sz w:val="24"/>
          <w:szCs w:val="24"/>
        </w:rPr>
        <w:t xml:space="preserve"> faced failure owing to zones of elevated stress concentration, particularly evident at sharp corners. This phenomenon led to an untimely breakdown of structural integrity.</w:t>
      </w:r>
      <w:r w:rsidR="00E676B5" w:rsidRPr="0089385D">
        <w:rPr>
          <w:rFonts w:ascii="Times New Roman" w:eastAsia="Times New Roman" w:hAnsi="Times New Roman" w:cs="Times New Roman"/>
          <w:sz w:val="24"/>
          <w:szCs w:val="24"/>
        </w:rPr>
        <w:t xml:space="preserve"> </w:t>
      </w:r>
      <w:r w:rsidR="002D5891" w:rsidRPr="0089385D">
        <w:rPr>
          <w:rFonts w:ascii="Times New Roman" w:eastAsia="Times New Roman" w:hAnsi="Times New Roman" w:cs="Times New Roman"/>
          <w:sz w:val="24"/>
          <w:szCs w:val="24"/>
        </w:rPr>
        <w:t xml:space="preserve">The mechanical responses such as specific compressive strength (compressive stress/density), </w:t>
      </w:r>
      <w:r w:rsidR="00C420B7" w:rsidRPr="0089385D">
        <w:rPr>
          <w:rFonts w:ascii="Times New Roman" w:eastAsia="Times New Roman" w:hAnsi="Times New Roman" w:cs="Times New Roman"/>
          <w:sz w:val="24"/>
          <w:szCs w:val="24"/>
        </w:rPr>
        <w:t xml:space="preserve">specific </w:t>
      </w:r>
      <w:r w:rsidR="002D5891" w:rsidRPr="0089385D">
        <w:rPr>
          <w:rFonts w:ascii="Times New Roman" w:eastAsia="Times New Roman" w:hAnsi="Times New Roman" w:cs="Times New Roman"/>
          <w:sz w:val="24"/>
          <w:szCs w:val="24"/>
        </w:rPr>
        <w:t xml:space="preserve">resilience (area under the curve up to elastic limit/density) and specific energy absorption (area under the curve up to 50% strain/density) </w:t>
      </w:r>
      <w:r w:rsidR="00D311AE" w:rsidRPr="0089385D">
        <w:rPr>
          <w:rFonts w:ascii="Times New Roman" w:eastAsia="Times New Roman" w:hAnsi="Times New Roman" w:cs="Times New Roman"/>
          <w:sz w:val="24"/>
          <w:szCs w:val="24"/>
        </w:rPr>
        <w:t>are estimated for th</w:t>
      </w:r>
      <w:r w:rsidR="004B3263" w:rsidRPr="0089385D">
        <w:rPr>
          <w:rFonts w:ascii="Times New Roman" w:eastAsia="Times New Roman" w:hAnsi="Times New Roman" w:cs="Times New Roman"/>
          <w:sz w:val="24"/>
          <w:szCs w:val="24"/>
        </w:rPr>
        <w:t>e analysis</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&lt;EndNote&gt;&lt;Cite&gt;&lt;Author&gt;Ichihara&lt;/Author&gt;&lt;Year&gt;2023&lt;/Year&gt;&lt;RecNum&gt;6728&lt;/RecNum&gt;&lt;DisplayText&gt;[42]&lt;/DisplayText&gt;&lt;record&gt;&lt;rec-number&gt;6728&lt;/rec-number&gt;&lt;foreign-keys&gt;&lt;key app="EN" db-id="5fwereza8d0z95etrpq5zv06vswpzr9vvxfx" timestamp="1691949803"&gt;6728&lt;/key&gt;&lt;/foreign-keys&gt;&lt;ref-type name="Journal Article"&gt;17&lt;/ref-type&gt;&lt;contributors&gt;&lt;authors&gt;&lt;author&gt;Ichihara, Naruki&lt;/author&gt;&lt;author&gt;Ueda, Masahito&lt;/author&gt;&lt;/authors&gt;&lt;/contributors&gt;&lt;titles&gt;&lt;title&gt;3D-printed high-toughness composite structures by anisotropic topology optimization&lt;/title&gt;&lt;secondary-title&gt;Composites Part B: Engineering&lt;/secondary-title&gt;&lt;/titles&gt;&lt;periodical&gt;&lt;full-title&gt;Composites Part B: Engineering&lt;/full-title&gt;&lt;abbr-1&gt;Compos. Part B-Eng.&lt;/abbr-1&gt;&lt;/periodical&gt;&lt;pages&gt;110572&lt;/pages&gt;&lt;volume&gt;253&lt;/volume&gt;&lt;keywords&gt;&lt;keyword&gt;Polymer-matrix composites (PMCs)&lt;/keyword&gt;&lt;keyword&gt;Carbon fibers&lt;/keyword&gt;&lt;keyword&gt;Anisotropy&lt;/keyword&gt;&lt;keyword&gt;3D printing&lt;/keyword&gt;&lt;/keywords&gt;&lt;dates&gt;&lt;year&gt;2023&lt;/year&gt;&lt;pub-dates&gt;&lt;date&gt;2023/03/15/&lt;/date&gt;&lt;/pub-dates&gt;&lt;/dates&gt;&lt;isbn&gt;1359-8368&lt;/isbn&gt;&lt;urls&gt;&lt;related-urls&gt;&lt;url&gt;https://www.sciencedirect.com/science/article/pii/S1359836823000756&lt;/url&gt;&lt;/related-urls&gt;&lt;/urls&gt;&lt;electronic-resource-num&gt;https://doi.org/10.1016/j.compositesb.2023.110572&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[42]</w:t>
      </w:r>
      <w:r w:rsidR="005F4DD0" w:rsidRPr="0089385D">
        <w:rPr>
          <w:rFonts w:ascii="Times New Roman" w:eastAsia="Times New Roman" w:hAnsi="Times New Roman" w:cs="Times New Roman"/>
          <w:sz w:val="24"/>
          <w:szCs w:val="24"/>
        </w:rPr>
        <w:fldChar w:fldCharType="end"/>
      </w:r>
      <w:r w:rsidR="002D5891" w:rsidRPr="0089385D">
        <w:rPr>
          <w:rFonts w:ascii="Times New Roman" w:eastAsia="Times New Roman" w:hAnsi="Times New Roman" w:cs="Times New Roman"/>
          <w:sz w:val="24"/>
          <w:szCs w:val="24"/>
        </w:rPr>
        <w:t>.  In the composite materials</w:t>
      </w:r>
      <w:r w:rsidR="000E70B0" w:rsidRPr="0089385D">
        <w:rPr>
          <w:rFonts w:ascii="Times New Roman" w:eastAsia="Times New Roman" w:hAnsi="Times New Roman" w:cs="Times New Roman"/>
          <w:sz w:val="24"/>
          <w:szCs w:val="24"/>
        </w:rPr>
        <w:t xml:space="preserve"> design</w:t>
      </w:r>
      <w:r w:rsidR="002D5891" w:rsidRPr="0089385D">
        <w:rPr>
          <w:rFonts w:ascii="Times New Roman" w:eastAsia="Times New Roman" w:hAnsi="Times New Roman" w:cs="Times New Roman"/>
          <w:sz w:val="24"/>
          <w:szCs w:val="24"/>
        </w:rPr>
        <w:t>, a significant observation emerges: when the soft phase (</w:t>
      </w:r>
      <w:r w:rsidR="00CD4A88"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or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volume fraction within the hard phase (</w:t>
      </w:r>
      <w:r w:rsidR="00CD4A88"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or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is </w:t>
      </w:r>
      <w:r w:rsidR="000E70B0" w:rsidRPr="0089385D">
        <w:rPr>
          <w:rFonts w:ascii="Times New Roman" w:eastAsia="Times New Roman" w:hAnsi="Times New Roman" w:cs="Times New Roman"/>
          <w:sz w:val="24"/>
          <w:szCs w:val="24"/>
        </w:rPr>
        <w:t>increas</w:t>
      </w:r>
      <w:r w:rsidR="002D5891" w:rsidRPr="0089385D">
        <w:rPr>
          <w:rFonts w:ascii="Times New Roman" w:eastAsia="Times New Roman" w:hAnsi="Times New Roman" w:cs="Times New Roman"/>
          <w:sz w:val="24"/>
          <w:szCs w:val="24"/>
        </w:rPr>
        <w:t>ed, there is a corresponding augmentation in both yield</w:t>
      </w:r>
      <w:r w:rsidR="000E70B0" w:rsidRPr="0089385D">
        <w:rPr>
          <w:rFonts w:ascii="Times New Roman" w:eastAsia="Times New Roman" w:hAnsi="Times New Roman" w:cs="Times New Roman"/>
          <w:sz w:val="24"/>
          <w:szCs w:val="24"/>
        </w:rPr>
        <w:t xml:space="preserve"> strength and percentage strain,</w:t>
      </w:r>
      <w:r w:rsidR="00637A9D" w:rsidRPr="0089385D">
        <w:rPr>
          <w:rFonts w:ascii="Times New Roman" w:eastAsia="Times New Roman" w:hAnsi="Times New Roman" w:cs="Times New Roman"/>
          <w:sz w:val="24"/>
          <w:szCs w:val="24"/>
        </w:rPr>
        <w:t xml:space="preserve"> </w:t>
      </w:r>
      <w:r w:rsidR="000E70B0" w:rsidRPr="0089385D">
        <w:rPr>
          <w:rFonts w:ascii="Times New Roman" w:eastAsia="Times New Roman" w:hAnsi="Times New Roman" w:cs="Times New Roman"/>
          <w:sz w:val="24"/>
          <w:szCs w:val="24"/>
        </w:rPr>
        <w:t>as</w:t>
      </w:r>
      <w:r w:rsidR="002D5891" w:rsidRPr="0089385D">
        <w:rPr>
          <w:rFonts w:ascii="Times New Roman" w:eastAsia="Times New Roman" w:hAnsi="Times New Roman" w:cs="Times New Roman"/>
          <w:sz w:val="24"/>
          <w:szCs w:val="24"/>
        </w:rPr>
        <w:t xml:space="preserve"> depicted in </w:t>
      </w:r>
      <w:r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w:t>
      </w:r>
      <w:proofErr w:type="gramStart"/>
      <w:r w:rsidR="00AE1215" w:rsidRPr="0089385D">
        <w:rPr>
          <w:rFonts w:ascii="Times New Roman" w:eastAsia="Times New Roman" w:hAnsi="Times New Roman" w:cs="Times New Roman"/>
          <w:b/>
          <w:sz w:val="24"/>
          <w:szCs w:val="24"/>
        </w:rPr>
        <w:t>a,b</w:t>
      </w:r>
      <w:r w:rsidR="002D5891" w:rsidRPr="0089385D">
        <w:rPr>
          <w:rFonts w:ascii="Times New Roman" w:eastAsia="Times New Roman" w:hAnsi="Times New Roman" w:cs="Times New Roman"/>
          <w:sz w:val="24"/>
          <w:szCs w:val="24"/>
        </w:rPr>
        <w:t>.</w:t>
      </w:r>
      <w:proofErr w:type="gramEnd"/>
      <w:r w:rsidR="00225D0E"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rPr>
        <w:t>The mechanical properties such as specific compressive strength, and specific energy absorption results for PLA-based porous primitive (P</w:t>
      </w:r>
      <w:r w:rsidR="002075FF" w:rsidRPr="0089385D">
        <w:rPr>
          <w:rFonts w:ascii="Times New Roman" w:eastAsia="Times New Roman" w:hAnsi="Times New Roman" w:cs="Times New Roman"/>
          <w:vertAlign w:val="subscript"/>
        </w:rPr>
        <w:t>0</w:t>
      </w:r>
      <w:r w:rsidR="002075FF" w:rsidRPr="0089385D">
        <w:rPr>
          <w:rFonts w:ascii="Times New Roman" w:eastAsia="Times New Roman" w:hAnsi="Times New Roman" w:cs="Times New Roman"/>
        </w:rPr>
        <w:t>’) and gyroid (G</w:t>
      </w:r>
      <w:r w:rsidR="002075FF" w:rsidRPr="0089385D">
        <w:rPr>
          <w:rFonts w:ascii="Times New Roman" w:eastAsia="Times New Roman" w:hAnsi="Times New Roman" w:cs="Times New Roman"/>
          <w:vertAlign w:val="subscript"/>
        </w:rPr>
        <w:t>0</w:t>
      </w:r>
      <w:r w:rsidR="002075FF" w:rsidRPr="0089385D">
        <w:rPr>
          <w:rFonts w:ascii="Times New Roman" w:eastAsia="Times New Roman" w:hAnsi="Times New Roman" w:cs="Times New Roman"/>
        </w:rPr>
        <w:t xml:space="preserve">’) </w:t>
      </w:r>
      <w:proofErr w:type="spellStart"/>
      <w:r w:rsidR="002075FF" w:rsidRPr="0089385D">
        <w:rPr>
          <w:rFonts w:ascii="Times New Roman" w:eastAsia="Times New Roman" w:hAnsi="Times New Roman" w:cs="Times New Roman"/>
        </w:rPr>
        <w:t>schwarzites</w:t>
      </w:r>
      <w:proofErr w:type="spellEnd"/>
      <w:r w:rsidR="002075FF" w:rsidRPr="0089385D">
        <w:rPr>
          <w:rFonts w:ascii="Times New Roman" w:eastAsia="Times New Roman" w:hAnsi="Times New Roman" w:cs="Times New Roman"/>
        </w:rPr>
        <w:t xml:space="preserve"> are described in Fig. 2(a) (b). These mechanical responses of primitive and gyroid </w:t>
      </w:r>
      <w:proofErr w:type="spellStart"/>
      <w:r w:rsidR="002075FF" w:rsidRPr="0089385D">
        <w:rPr>
          <w:rFonts w:ascii="Times New Roman" w:eastAsia="Times New Roman" w:hAnsi="Times New Roman" w:cs="Times New Roman"/>
        </w:rPr>
        <w:t>schwarzites</w:t>
      </w:r>
      <w:proofErr w:type="spellEnd"/>
      <w:r w:rsidR="002075FF" w:rsidRPr="0089385D">
        <w:rPr>
          <w:rFonts w:ascii="Times New Roman" w:eastAsia="Times New Roman" w:hAnsi="Times New Roman" w:cs="Times New Roman"/>
        </w:rPr>
        <w:t xml:space="preserve"> align with the findings of Sajadi </w:t>
      </w:r>
      <w:r w:rsidR="002075FF" w:rsidRPr="0089385D">
        <w:rPr>
          <w:rFonts w:ascii="Times New Roman" w:eastAsia="Times New Roman" w:hAnsi="Times New Roman" w:cs="Times New Roman"/>
          <w:i/>
        </w:rPr>
        <w:t xml:space="preserve">et al </w:t>
      </w:r>
      <w:r w:rsidR="003C7CCF" w:rsidRPr="0089385D">
        <w:rPr>
          <w:rFonts w:ascii="Times New Roman" w:hAnsi="Times New Roman" w:cs="Times New Roman"/>
          <w:sz w:val="24"/>
          <w:szCs w:val="24"/>
        </w:rPr>
        <w:t>[18].</w:t>
      </w:r>
    </w:p>
    <w:p w14:paraId="162EF2E1" w14:textId="4380B1A6" w:rsidR="00DC7263" w:rsidRPr="0089385D" w:rsidRDefault="007D34FC">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The 14 </w:t>
      </w:r>
      <w:r w:rsidR="002D5891" w:rsidRPr="0089385D">
        <w:rPr>
          <w:rFonts w:ascii="Times New Roman" w:eastAsia="Times New Roman" w:hAnsi="Times New Roman" w:cs="Times New Roman"/>
          <w:sz w:val="24"/>
          <w:szCs w:val="24"/>
        </w:rPr>
        <w:t xml:space="preserve">% volume fraction of </w:t>
      </w:r>
      <w:r w:rsidR="00233565" w:rsidRPr="0089385D">
        <w:rPr>
          <w:rFonts w:ascii="Times New Roman" w:eastAsia="Times New Roman" w:hAnsi="Times New Roman" w:cs="Times New Roman"/>
          <w:sz w:val="24"/>
          <w:szCs w:val="24"/>
        </w:rPr>
        <w:t>TPU</w:t>
      </w:r>
      <w:r w:rsidR="002D5891" w:rsidRPr="0089385D">
        <w:rPr>
          <w:rFonts w:ascii="Times New Roman" w:eastAsia="Times New Roman" w:hAnsi="Times New Roman" w:cs="Times New Roman"/>
          <w:sz w:val="24"/>
          <w:szCs w:val="24"/>
        </w:rPr>
        <w:t xml:space="preserve"> incorporated in </w:t>
      </w:r>
      <w:r w:rsidR="002075FF" w:rsidRPr="0089385D">
        <w:rPr>
          <w:rFonts w:ascii="Times New Roman" w:eastAsia="Times New Roman" w:hAnsi="Times New Roman" w:cs="Times New Roman"/>
          <w:sz w:val="24"/>
          <w:szCs w:val="24"/>
        </w:rPr>
        <w:t xml:space="preserve">the </w:t>
      </w:r>
      <w:r w:rsidR="002D5891" w:rsidRPr="0089385D">
        <w:rPr>
          <w:rFonts w:ascii="Times New Roman" w:eastAsia="Times New Roman" w:hAnsi="Times New Roman" w:cs="Times New Roman"/>
          <w:sz w:val="24"/>
          <w:szCs w:val="24"/>
        </w:rPr>
        <w:t xml:space="preserve">matrix of </w:t>
      </w:r>
      <w:r w:rsidR="00233565" w:rsidRPr="0089385D">
        <w:rPr>
          <w:rFonts w:ascii="Times New Roman" w:eastAsia="Times New Roman" w:hAnsi="Times New Roman" w:cs="Times New Roman"/>
          <w:sz w:val="24"/>
          <w:szCs w:val="24"/>
        </w:rPr>
        <w:t>PLA</w:t>
      </w:r>
      <w:r w:rsidR="002D5891" w:rsidRPr="0089385D">
        <w:rPr>
          <w:rFonts w:ascii="Times New Roman" w:eastAsia="Times New Roman" w:hAnsi="Times New Roman" w:cs="Times New Roman"/>
          <w:sz w:val="24"/>
          <w:szCs w:val="24"/>
        </w:rPr>
        <w:t xml:space="preserve"> in the form of </w:t>
      </w:r>
      <w:r w:rsidR="002075FF" w:rsidRPr="0089385D">
        <w:rPr>
          <w:rFonts w:ascii="Times New Roman" w:eastAsia="Times New Roman" w:hAnsi="Times New Roman" w:cs="Times New Roman"/>
          <w:sz w:val="24"/>
          <w:szCs w:val="24"/>
        </w:rPr>
        <w:t xml:space="preserve">a </w:t>
      </w:r>
      <w:r w:rsidR="002D5891" w:rsidRPr="0089385D">
        <w:rPr>
          <w:rFonts w:ascii="Times New Roman" w:eastAsia="Times New Roman" w:hAnsi="Times New Roman" w:cs="Times New Roman"/>
          <w:sz w:val="24"/>
          <w:szCs w:val="24"/>
        </w:rPr>
        <w:t xml:space="preserve">sandwich named </w:t>
      </w:r>
      <w:r w:rsidR="00364017"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1</w:t>
      </w:r>
      <w:r w:rsidR="002D5891" w:rsidRPr="0089385D">
        <w:rPr>
          <w:rFonts w:ascii="Times New Roman" w:eastAsia="Times New Roman" w:hAnsi="Times New Roman" w:cs="Times New Roman"/>
          <w:sz w:val="24"/>
          <w:szCs w:val="24"/>
        </w:rPr>
        <w:t xml:space="preserve">, exhibited a remarkable increase of 1267.5% in specific compressive strength and 677.67% in specific energy absorption compared to the flexible </w:t>
      </w:r>
      <w:proofErr w:type="spellStart"/>
      <w:r w:rsidR="002D5891" w:rsidRPr="0089385D">
        <w:rPr>
          <w:rFonts w:ascii="Times New Roman" w:eastAsia="Times New Roman" w:hAnsi="Times New Roman" w:cs="Times New Roman"/>
          <w:sz w:val="24"/>
          <w:szCs w:val="24"/>
        </w:rPr>
        <w:t>schwarzite</w:t>
      </w:r>
      <w:proofErr w:type="spellEnd"/>
      <w:r w:rsidR="002D5891" w:rsidRPr="0089385D">
        <w:rPr>
          <w:rFonts w:ascii="Times New Roman" w:eastAsia="Times New Roman" w:hAnsi="Times New Roman" w:cs="Times New Roman"/>
          <w:sz w:val="24"/>
          <w:szCs w:val="24"/>
        </w:rPr>
        <w:t xml:space="preserve"> (</w:t>
      </w:r>
      <w:r w:rsidR="00364017"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It also displayed a 25.86% increase in specific compressive strength and </w:t>
      </w:r>
      <w:r w:rsidR="002075FF" w:rsidRPr="0089385D">
        <w:rPr>
          <w:rFonts w:ascii="Times New Roman" w:eastAsia="Times New Roman" w:hAnsi="Times New Roman" w:cs="Times New Roman"/>
          <w:sz w:val="24"/>
          <w:szCs w:val="24"/>
        </w:rPr>
        <w:t xml:space="preserve">a </w:t>
      </w:r>
      <w:r w:rsidR="002D5891" w:rsidRPr="0089385D">
        <w:rPr>
          <w:rFonts w:ascii="Times New Roman" w:eastAsia="Times New Roman" w:hAnsi="Times New Roman" w:cs="Times New Roman"/>
          <w:sz w:val="24"/>
          <w:szCs w:val="24"/>
        </w:rPr>
        <w:t xml:space="preserve">54.66% increase in specific energy absorption compared to the hard </w:t>
      </w:r>
      <w:proofErr w:type="spellStart"/>
      <w:r w:rsidR="002D5891" w:rsidRPr="0089385D">
        <w:rPr>
          <w:rFonts w:ascii="Times New Roman" w:eastAsia="Times New Roman" w:hAnsi="Times New Roman" w:cs="Times New Roman"/>
          <w:sz w:val="24"/>
          <w:szCs w:val="24"/>
        </w:rPr>
        <w:t>schwarzite</w:t>
      </w:r>
      <w:proofErr w:type="spellEnd"/>
      <w:r w:rsidR="002D5891" w:rsidRPr="0089385D">
        <w:rPr>
          <w:rFonts w:ascii="Times New Roman" w:eastAsia="Times New Roman" w:hAnsi="Times New Roman" w:cs="Times New Roman"/>
          <w:sz w:val="24"/>
          <w:szCs w:val="24"/>
        </w:rPr>
        <w:t xml:space="preserve"> (</w:t>
      </w:r>
      <w:r w:rsidR="00364017" w:rsidRPr="0089385D">
        <w:rPr>
          <w:rFonts w:ascii="Times New Roman" w:eastAsia="Times New Roman" w:hAnsi="Times New Roman" w:cs="Times New Roman"/>
          <w:sz w:val="24"/>
          <w:szCs w:val="24"/>
        </w:rPr>
        <w:t>P</w:t>
      </w:r>
      <w:r w:rsidR="00364017" w:rsidRPr="0089385D">
        <w:rPr>
          <w:rFonts w:ascii="Times New Roman" w:eastAsia="Times New Roman" w:hAnsi="Times New Roman" w:cs="Times New Roman"/>
          <w:sz w:val="24"/>
          <w:szCs w:val="24"/>
          <w:vertAlign w:val="subscript"/>
        </w:rPr>
        <w:t>0</w:t>
      </w:r>
      <w:r w:rsidR="00364017"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Further, increasing the materials A v</w:t>
      </w:r>
      <w:r w:rsidRPr="0089385D">
        <w:rPr>
          <w:rFonts w:ascii="Times New Roman" w:eastAsia="Times New Roman" w:hAnsi="Times New Roman" w:cs="Times New Roman"/>
          <w:sz w:val="24"/>
          <w:szCs w:val="24"/>
        </w:rPr>
        <w:t>olume fraction to 28</w:t>
      </w:r>
      <w:r w:rsidR="002D5891" w:rsidRPr="0089385D">
        <w:rPr>
          <w:rFonts w:ascii="Times New Roman" w:eastAsia="Times New Roman" w:hAnsi="Times New Roman" w:cs="Times New Roman"/>
          <w:sz w:val="24"/>
          <w:szCs w:val="24"/>
        </w:rPr>
        <w:t xml:space="preserve">% in the composite, the </w:t>
      </w:r>
      <w:proofErr w:type="spellStart"/>
      <w:r w:rsidR="002D5891" w:rsidRPr="0089385D">
        <w:rPr>
          <w:rFonts w:ascii="Times New Roman" w:eastAsia="Times New Roman" w:hAnsi="Times New Roman" w:cs="Times New Roman"/>
          <w:sz w:val="24"/>
          <w:szCs w:val="24"/>
        </w:rPr>
        <w:t>schwarzite</w:t>
      </w:r>
      <w:proofErr w:type="spellEnd"/>
      <w:r w:rsidR="002D5891" w:rsidRPr="0089385D">
        <w:rPr>
          <w:rFonts w:ascii="Times New Roman" w:eastAsia="Times New Roman" w:hAnsi="Times New Roman" w:cs="Times New Roman"/>
          <w:sz w:val="24"/>
          <w:szCs w:val="24"/>
        </w:rPr>
        <w:t xml:space="preserve"> composite (</w:t>
      </w:r>
      <w:r w:rsidR="00364017"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2</w:t>
      </w:r>
      <w:r w:rsidR="002D5891" w:rsidRPr="0089385D">
        <w:rPr>
          <w:rFonts w:ascii="Times New Roman" w:eastAsia="Times New Roman" w:hAnsi="Times New Roman" w:cs="Times New Roman"/>
          <w:sz w:val="24"/>
          <w:szCs w:val="24"/>
        </w:rPr>
        <w:t xml:space="preserve">) demonstrated a 1667.5% increase in specific compressive strength and </w:t>
      </w:r>
      <w:r w:rsidR="002075FF" w:rsidRPr="0089385D">
        <w:rPr>
          <w:rFonts w:ascii="Times New Roman" w:eastAsia="Times New Roman" w:hAnsi="Times New Roman" w:cs="Times New Roman"/>
          <w:sz w:val="24"/>
          <w:szCs w:val="24"/>
        </w:rPr>
        <w:t xml:space="preserve">a </w:t>
      </w:r>
      <w:r w:rsidR="002D5891" w:rsidRPr="0089385D">
        <w:rPr>
          <w:rFonts w:ascii="Times New Roman" w:eastAsia="Times New Roman" w:hAnsi="Times New Roman" w:cs="Times New Roman"/>
          <w:sz w:val="24"/>
          <w:szCs w:val="24"/>
        </w:rPr>
        <w:t xml:space="preserve">533.61% increase in specific energy absorption compared to the flexible </w:t>
      </w:r>
      <w:proofErr w:type="spellStart"/>
      <w:r w:rsidR="002D5891" w:rsidRPr="0089385D">
        <w:rPr>
          <w:rFonts w:ascii="Times New Roman" w:eastAsia="Times New Roman" w:hAnsi="Times New Roman" w:cs="Times New Roman"/>
          <w:sz w:val="24"/>
          <w:szCs w:val="24"/>
        </w:rPr>
        <w:t>schwarzite</w:t>
      </w:r>
      <w:proofErr w:type="spellEnd"/>
      <w:r w:rsidR="002D5891" w:rsidRPr="0089385D">
        <w:rPr>
          <w:rFonts w:ascii="Times New Roman" w:eastAsia="Times New Roman" w:hAnsi="Times New Roman" w:cs="Times New Roman"/>
          <w:sz w:val="24"/>
          <w:szCs w:val="24"/>
        </w:rPr>
        <w:t xml:space="preserve"> (</w:t>
      </w:r>
      <w:r w:rsidR="00364017"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comparison </w:t>
      </w:r>
      <w:r w:rsidR="002075FF" w:rsidRPr="0089385D">
        <w:rPr>
          <w:rFonts w:ascii="Times New Roman" w:eastAsia="Times New Roman" w:hAnsi="Times New Roman" w:cs="Times New Roman"/>
          <w:sz w:val="24"/>
          <w:szCs w:val="24"/>
        </w:rPr>
        <w:t>has</w:t>
      </w:r>
      <w:r w:rsidR="002D5891" w:rsidRPr="0089385D">
        <w:rPr>
          <w:rFonts w:ascii="Times New Roman" w:eastAsia="Times New Roman" w:hAnsi="Times New Roman" w:cs="Times New Roman"/>
          <w:sz w:val="24"/>
          <w:szCs w:val="24"/>
        </w:rPr>
        <w:t xml:space="preserve"> shown in </w:t>
      </w:r>
      <w:r w:rsidR="003419B7"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2c</w:t>
      </w:r>
      <w:r w:rsidR="002D5891" w:rsidRPr="0089385D">
        <w:rPr>
          <w:rFonts w:ascii="Times New Roman" w:eastAsia="Times New Roman" w:hAnsi="Times New Roman" w:cs="Times New Roman"/>
          <w:sz w:val="24"/>
          <w:szCs w:val="24"/>
        </w:rPr>
        <w:t>.</w:t>
      </w:r>
    </w:p>
    <w:p w14:paraId="22286BAD" w14:textId="3BB3C11B" w:rsidR="00DC7263" w:rsidRPr="0089385D" w:rsidRDefault="00833BF8" w:rsidP="00D1491B">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noProof/>
          <w:sz w:val="24"/>
          <w:szCs w:val="24"/>
          <w:lang w:val="en-IN" w:eastAsia="en-IN"/>
        </w:rPr>
        <w:drawing>
          <wp:inline distT="0" distB="0" distL="0" distR="0" wp14:anchorId="28E07FA4" wp14:editId="6664A3B9">
            <wp:extent cx="5943600" cy="6301862"/>
            <wp:effectExtent l="0" t="0" r="0" b="0"/>
            <wp:docPr id="1" name="Picture 1" descr="C:\Users\Prof.C.S.Tiwary-Lab\Pictures\sTRES STRAIN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C.S.Tiwary-Lab\Pictures\sTRES STRAIN NEW.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301862"/>
                    </a:xfrm>
                    <a:prstGeom prst="rect">
                      <a:avLst/>
                    </a:prstGeom>
                    <a:noFill/>
                    <a:ln>
                      <a:noFill/>
                    </a:ln>
                  </pic:spPr>
                </pic:pic>
              </a:graphicData>
            </a:graphic>
          </wp:inline>
        </w:drawing>
      </w:r>
      <w:r w:rsidR="008A5F29" w:rsidRPr="0089385D">
        <w:rPr>
          <w:rFonts w:ascii="Times New Roman" w:eastAsia="Times New Roman" w:hAnsi="Times New Roman" w:cs="Times New Roman"/>
          <w:b/>
          <w:sz w:val="24"/>
          <w:szCs w:val="24"/>
        </w:rPr>
        <w:t>Fig</w:t>
      </w:r>
      <w:r w:rsidR="00E876E4" w:rsidRPr="0089385D">
        <w:rPr>
          <w:rFonts w:ascii="Times New Roman" w:eastAsia="Times New Roman" w:hAnsi="Times New Roman" w:cs="Times New Roman"/>
          <w:b/>
          <w:sz w:val="24"/>
          <w:szCs w:val="24"/>
        </w:rPr>
        <w:t>.</w:t>
      </w:r>
      <w:r w:rsidR="002D5891" w:rsidRPr="0089385D">
        <w:rPr>
          <w:rFonts w:ascii="Times New Roman" w:eastAsia="Times New Roman" w:hAnsi="Times New Roman" w:cs="Times New Roman"/>
          <w:b/>
          <w:sz w:val="24"/>
          <w:szCs w:val="24"/>
        </w:rPr>
        <w:t xml:space="preserve"> 2</w:t>
      </w:r>
      <w:r w:rsidR="008A5F29" w:rsidRPr="0089385D">
        <w:rPr>
          <w:rFonts w:ascii="Times New Roman" w:eastAsia="Times New Roman" w:hAnsi="Times New Roman" w:cs="Times New Roman"/>
          <w:b/>
          <w:sz w:val="24"/>
          <w:szCs w:val="24"/>
        </w:rPr>
        <w:t xml:space="preserve">. </w:t>
      </w:r>
      <w:r w:rsidR="002D5891" w:rsidRPr="0089385D">
        <w:rPr>
          <w:rFonts w:ascii="Times New Roman" w:eastAsia="Times New Roman" w:hAnsi="Times New Roman" w:cs="Times New Roman"/>
          <w:sz w:val="24"/>
          <w:szCs w:val="24"/>
        </w:rPr>
        <w:t xml:space="preserve">Compressive </w:t>
      </w:r>
      <w:r w:rsidR="002075FF" w:rsidRPr="0089385D">
        <w:rPr>
          <w:rFonts w:ascii="Times New Roman" w:eastAsia="Times New Roman" w:hAnsi="Times New Roman" w:cs="Times New Roman"/>
          <w:sz w:val="24"/>
          <w:szCs w:val="24"/>
        </w:rPr>
        <w:t>stress-strain</w:t>
      </w:r>
      <w:r w:rsidR="002D5891" w:rsidRPr="0089385D">
        <w:rPr>
          <w:rFonts w:ascii="Times New Roman" w:eastAsia="Times New Roman" w:hAnsi="Times New Roman" w:cs="Times New Roman"/>
          <w:sz w:val="24"/>
          <w:szCs w:val="24"/>
        </w:rPr>
        <w:t xml:space="preserve"> curves for </w:t>
      </w:r>
      <w:proofErr w:type="spellStart"/>
      <w:r w:rsidR="002D5891" w:rsidRPr="0089385D">
        <w:rPr>
          <w:rFonts w:ascii="Times New Roman" w:eastAsia="Times New Roman" w:hAnsi="Times New Roman" w:cs="Times New Roman"/>
          <w:sz w:val="24"/>
          <w:szCs w:val="24"/>
        </w:rPr>
        <w:t>schwarzites</w:t>
      </w:r>
      <w:proofErr w:type="spellEnd"/>
      <w:r w:rsidR="007F5C19" w:rsidRPr="0089385D">
        <w:rPr>
          <w:rFonts w:ascii="Times New Roman" w:eastAsia="Times New Roman" w:hAnsi="Times New Roman" w:cs="Times New Roman"/>
          <w:sz w:val="24"/>
          <w:szCs w:val="24"/>
        </w:rPr>
        <w:t xml:space="preserve"> </w:t>
      </w:r>
      <w:r w:rsidR="002D5891" w:rsidRPr="0089385D">
        <w:rPr>
          <w:rFonts w:ascii="Times New Roman" w:eastAsia="Times New Roman" w:hAnsi="Times New Roman" w:cs="Times New Roman"/>
          <w:sz w:val="24"/>
          <w:szCs w:val="24"/>
        </w:rPr>
        <w:t>(a)</w:t>
      </w:r>
      <w:r w:rsidR="003419B7" w:rsidRPr="0089385D">
        <w:rPr>
          <w:rFonts w:ascii="Times New Roman" w:eastAsia="Times New Roman" w:hAnsi="Times New Roman" w:cs="Times New Roman"/>
          <w:sz w:val="24"/>
          <w:szCs w:val="24"/>
        </w:rPr>
        <w:t>P</w:t>
      </w:r>
      <w:r w:rsidR="002D5891" w:rsidRPr="0089385D">
        <w:rPr>
          <w:rFonts w:ascii="Times New Roman" w:eastAsia="Times New Roman" w:hAnsi="Times New Roman" w:cs="Times New Roman"/>
          <w:sz w:val="24"/>
          <w:szCs w:val="24"/>
        </w:rPr>
        <w:t xml:space="preserve">rimitive </w:t>
      </w:r>
      <w:proofErr w:type="spellStart"/>
      <w:r w:rsidR="002D5891" w:rsidRPr="0089385D">
        <w:rPr>
          <w:rFonts w:ascii="Times New Roman" w:eastAsia="Times New Roman" w:hAnsi="Times New Roman" w:cs="Times New Roman"/>
          <w:sz w:val="24"/>
          <w:szCs w:val="24"/>
        </w:rPr>
        <w:t>schwarzites</w:t>
      </w:r>
      <w:proofErr w:type="spellEnd"/>
      <w:r w:rsidR="002D5891" w:rsidRPr="0089385D">
        <w:rPr>
          <w:rFonts w:ascii="Times New Roman" w:eastAsia="Times New Roman" w:hAnsi="Times New Roman" w:cs="Times New Roman"/>
          <w:sz w:val="24"/>
          <w:szCs w:val="24"/>
        </w:rPr>
        <w:t xml:space="preserve"> multi-material</w:t>
      </w:r>
      <w:r w:rsidR="00E876E4" w:rsidRPr="0089385D">
        <w:rPr>
          <w:rFonts w:ascii="Times New Roman" w:eastAsia="Times New Roman" w:hAnsi="Times New Roman" w:cs="Times New Roman"/>
          <w:sz w:val="24"/>
          <w:szCs w:val="24"/>
        </w:rPr>
        <w:t xml:space="preserve"> structures </w:t>
      </w:r>
      <w:r w:rsidR="002075FF" w:rsidRPr="0089385D">
        <w:rPr>
          <w:rFonts w:ascii="Times New Roman" w:eastAsia="Times New Roman" w:hAnsi="Times New Roman" w:cs="Times New Roman"/>
          <w:sz w:val="24"/>
          <w:szCs w:val="24"/>
        </w:rPr>
        <w:t>stress-strain</w:t>
      </w:r>
      <w:r w:rsidR="00E876E4" w:rsidRPr="0089385D">
        <w:rPr>
          <w:rFonts w:ascii="Times New Roman" w:eastAsia="Times New Roman" w:hAnsi="Times New Roman" w:cs="Times New Roman"/>
          <w:sz w:val="24"/>
          <w:szCs w:val="24"/>
        </w:rPr>
        <w:t xml:space="preserve"> curve.</w:t>
      </w:r>
      <w:r w:rsidR="002D5891" w:rsidRPr="0089385D">
        <w:rPr>
          <w:rFonts w:ascii="Times New Roman" w:eastAsia="Times New Roman" w:hAnsi="Times New Roman" w:cs="Times New Roman"/>
          <w:sz w:val="24"/>
          <w:szCs w:val="24"/>
        </w:rPr>
        <w:t xml:space="preserve"> (b)</w:t>
      </w:r>
      <w:r w:rsidR="003419B7" w:rsidRPr="0089385D">
        <w:rPr>
          <w:rFonts w:ascii="Times New Roman" w:eastAsia="Times New Roman" w:hAnsi="Times New Roman" w:cs="Times New Roman"/>
          <w:sz w:val="24"/>
          <w:szCs w:val="24"/>
        </w:rPr>
        <w:t xml:space="preserve"> G</w:t>
      </w:r>
      <w:r w:rsidR="002D5891" w:rsidRPr="0089385D">
        <w:rPr>
          <w:rFonts w:ascii="Times New Roman" w:eastAsia="Times New Roman" w:hAnsi="Times New Roman" w:cs="Times New Roman"/>
          <w:sz w:val="24"/>
          <w:szCs w:val="24"/>
        </w:rPr>
        <w:t xml:space="preserve">yroid </w:t>
      </w:r>
      <w:proofErr w:type="spellStart"/>
      <w:r w:rsidR="002D5891" w:rsidRPr="0089385D">
        <w:rPr>
          <w:rFonts w:ascii="Times New Roman" w:eastAsia="Times New Roman" w:hAnsi="Times New Roman" w:cs="Times New Roman"/>
          <w:sz w:val="24"/>
          <w:szCs w:val="24"/>
        </w:rPr>
        <w:t>schwarzites</w:t>
      </w:r>
      <w:proofErr w:type="spellEnd"/>
      <w:r w:rsidR="002D5891" w:rsidRPr="0089385D">
        <w:rPr>
          <w:rFonts w:ascii="Times New Roman" w:eastAsia="Times New Roman" w:hAnsi="Times New Roman" w:cs="Times New Roman"/>
          <w:sz w:val="24"/>
          <w:szCs w:val="24"/>
        </w:rPr>
        <w:t xml:space="preserve"> multi-materia</w:t>
      </w:r>
      <w:r w:rsidR="00E876E4" w:rsidRPr="0089385D">
        <w:rPr>
          <w:rFonts w:ascii="Times New Roman" w:eastAsia="Times New Roman" w:hAnsi="Times New Roman" w:cs="Times New Roman"/>
          <w:sz w:val="24"/>
          <w:szCs w:val="24"/>
        </w:rPr>
        <w:t xml:space="preserve">l structure </w:t>
      </w:r>
      <w:r w:rsidR="002075FF" w:rsidRPr="0089385D">
        <w:rPr>
          <w:rFonts w:ascii="Times New Roman" w:eastAsia="Times New Roman" w:hAnsi="Times New Roman" w:cs="Times New Roman"/>
          <w:sz w:val="24"/>
          <w:szCs w:val="24"/>
        </w:rPr>
        <w:t>stress-strain</w:t>
      </w:r>
      <w:r w:rsidR="00E876E4" w:rsidRPr="0089385D">
        <w:rPr>
          <w:rFonts w:ascii="Times New Roman" w:eastAsia="Times New Roman" w:hAnsi="Times New Roman" w:cs="Times New Roman"/>
          <w:sz w:val="24"/>
          <w:szCs w:val="24"/>
        </w:rPr>
        <w:t xml:space="preserve"> curve.</w:t>
      </w:r>
      <w:r w:rsidR="002D5891" w:rsidRPr="0089385D">
        <w:rPr>
          <w:rFonts w:ascii="Times New Roman" w:eastAsia="Times New Roman" w:hAnsi="Times New Roman" w:cs="Times New Roman"/>
          <w:sz w:val="24"/>
          <w:szCs w:val="24"/>
        </w:rPr>
        <w:t xml:space="preserve"> (c) </w:t>
      </w:r>
      <w:r w:rsidR="003419B7" w:rsidRPr="0089385D">
        <w:rPr>
          <w:rFonts w:ascii="Times New Roman" w:eastAsia="Times New Roman" w:hAnsi="Times New Roman" w:cs="Times New Roman"/>
          <w:sz w:val="24"/>
          <w:szCs w:val="24"/>
        </w:rPr>
        <w:t>C</w:t>
      </w:r>
      <w:r w:rsidR="002D5891" w:rsidRPr="0089385D">
        <w:rPr>
          <w:rFonts w:ascii="Times New Roman" w:eastAsia="Times New Roman" w:hAnsi="Times New Roman" w:cs="Times New Roman"/>
          <w:sz w:val="24"/>
          <w:szCs w:val="24"/>
        </w:rPr>
        <w:t xml:space="preserve">omparison of specific compressive strength of all </w:t>
      </w:r>
      <w:proofErr w:type="spellStart"/>
      <w:r w:rsidR="000E0115" w:rsidRPr="0089385D">
        <w:rPr>
          <w:rFonts w:ascii="Times New Roman" w:eastAsia="Times New Roman" w:hAnsi="Times New Roman" w:cs="Times New Roman"/>
          <w:sz w:val="24"/>
          <w:szCs w:val="24"/>
        </w:rPr>
        <w:t>schwartzite</w:t>
      </w:r>
      <w:proofErr w:type="spellEnd"/>
      <w:r w:rsidR="00D1491B" w:rsidRPr="0089385D">
        <w:rPr>
          <w:rFonts w:ascii="Times New Roman" w:eastAsia="Times New Roman" w:hAnsi="Times New Roman" w:cs="Times New Roman"/>
          <w:sz w:val="24"/>
          <w:szCs w:val="24"/>
        </w:rPr>
        <w:t xml:space="preserve"> </w:t>
      </w:r>
      <w:r w:rsidR="002D5891" w:rsidRPr="0089385D">
        <w:rPr>
          <w:rFonts w:ascii="Times New Roman" w:eastAsia="Times New Roman" w:hAnsi="Times New Roman" w:cs="Times New Roman"/>
          <w:sz w:val="24"/>
          <w:szCs w:val="24"/>
        </w:rPr>
        <w:t>structures</w:t>
      </w:r>
      <w:r w:rsidR="00E876E4"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xml:space="preserve"> (d) comparison of specific resilience of all </w:t>
      </w:r>
      <w:proofErr w:type="spellStart"/>
      <w:r w:rsidR="002D5891" w:rsidRPr="0089385D">
        <w:rPr>
          <w:rFonts w:ascii="Times New Roman" w:eastAsia="Times New Roman" w:hAnsi="Times New Roman" w:cs="Times New Roman"/>
          <w:sz w:val="24"/>
          <w:szCs w:val="24"/>
        </w:rPr>
        <w:t>schwarzites</w:t>
      </w:r>
      <w:proofErr w:type="spellEnd"/>
      <w:r w:rsidR="00E876E4" w:rsidRPr="0089385D">
        <w:rPr>
          <w:rFonts w:ascii="Times New Roman" w:eastAsia="Times New Roman" w:hAnsi="Times New Roman" w:cs="Times New Roman"/>
          <w:sz w:val="24"/>
          <w:szCs w:val="24"/>
        </w:rPr>
        <w:t xml:space="preserve">. </w:t>
      </w:r>
      <w:r w:rsidR="002D5891" w:rsidRPr="0089385D">
        <w:rPr>
          <w:rFonts w:ascii="Times New Roman" w:eastAsia="Times New Roman" w:hAnsi="Times New Roman" w:cs="Times New Roman"/>
          <w:sz w:val="24"/>
          <w:szCs w:val="24"/>
        </w:rPr>
        <w:t>(e) Stress-strain curve theoretically calculated by molecular dyn</w:t>
      </w:r>
      <w:r w:rsidR="00E876E4" w:rsidRPr="0089385D">
        <w:rPr>
          <w:rFonts w:ascii="Times New Roman" w:eastAsia="Times New Roman" w:hAnsi="Times New Roman" w:cs="Times New Roman"/>
          <w:sz w:val="24"/>
          <w:szCs w:val="24"/>
        </w:rPr>
        <w:t xml:space="preserve">amics for primitive </w:t>
      </w:r>
      <w:proofErr w:type="spellStart"/>
      <w:r w:rsidR="00E876E4" w:rsidRPr="0089385D">
        <w:rPr>
          <w:rFonts w:ascii="Times New Roman" w:eastAsia="Times New Roman" w:hAnsi="Times New Roman" w:cs="Times New Roman"/>
          <w:sz w:val="24"/>
          <w:szCs w:val="24"/>
        </w:rPr>
        <w:t>schwarzites</w:t>
      </w:r>
      <w:proofErr w:type="spellEnd"/>
      <w:r w:rsidR="00E876E4" w:rsidRPr="0089385D">
        <w:rPr>
          <w:rFonts w:ascii="Times New Roman" w:eastAsia="Times New Roman" w:hAnsi="Times New Roman" w:cs="Times New Roman"/>
          <w:sz w:val="24"/>
          <w:szCs w:val="24"/>
        </w:rPr>
        <w:t>.</w:t>
      </w:r>
      <w:r w:rsidR="002D5891" w:rsidRPr="0089385D">
        <w:rPr>
          <w:rFonts w:ascii="Times New Roman" w:eastAsia="Times New Roman" w:hAnsi="Times New Roman" w:cs="Times New Roman"/>
          <w:sz w:val="24"/>
          <w:szCs w:val="24"/>
        </w:rPr>
        <w:t xml:space="preserve"> (f) Stress-strain curve theoretically calculated by molecular dynamics for gyroid </w:t>
      </w:r>
      <w:proofErr w:type="spellStart"/>
      <w:r w:rsidR="002D5891" w:rsidRPr="0089385D">
        <w:rPr>
          <w:rFonts w:ascii="Times New Roman" w:eastAsia="Times New Roman" w:hAnsi="Times New Roman" w:cs="Times New Roman"/>
          <w:sz w:val="24"/>
          <w:szCs w:val="24"/>
        </w:rPr>
        <w:t>schwarzites</w:t>
      </w:r>
      <w:proofErr w:type="spellEnd"/>
      <w:r w:rsidR="002D5891" w:rsidRPr="0089385D">
        <w:rPr>
          <w:rFonts w:ascii="Times New Roman" w:eastAsia="Times New Roman" w:hAnsi="Times New Roman" w:cs="Times New Roman"/>
          <w:sz w:val="24"/>
          <w:szCs w:val="24"/>
        </w:rPr>
        <w:t>.</w:t>
      </w:r>
    </w:p>
    <w:p w14:paraId="03B791E4" w14:textId="1155C133" w:rsidR="00DC7263" w:rsidRPr="0089385D" w:rsidRDefault="002D5891">
      <w:pPr>
        <w:spacing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It also showed a 76.30% increase in specific compressive strength and </w:t>
      </w:r>
      <w:r w:rsidR="002075FF" w:rsidRPr="0089385D">
        <w:rPr>
          <w:rFonts w:ascii="Times New Roman" w:eastAsia="Times New Roman" w:hAnsi="Times New Roman" w:cs="Times New Roman"/>
          <w:sz w:val="24"/>
          <w:szCs w:val="24"/>
        </w:rPr>
        <w:t xml:space="preserve">a </w:t>
      </w:r>
      <w:r w:rsidRPr="0089385D">
        <w:rPr>
          <w:rFonts w:ascii="Times New Roman" w:eastAsia="Times New Roman" w:hAnsi="Times New Roman" w:cs="Times New Roman"/>
          <w:sz w:val="24"/>
          <w:szCs w:val="24"/>
        </w:rPr>
        <w:t xml:space="preserve">26.01% increase in specific energy absorption compared to the hard primitive </w:t>
      </w:r>
      <w:proofErr w:type="spellStart"/>
      <w:r w:rsidRPr="0089385D">
        <w:rPr>
          <w:rFonts w:ascii="Times New Roman" w:eastAsia="Times New Roman" w:hAnsi="Times New Roman" w:cs="Times New Roman"/>
          <w:sz w:val="24"/>
          <w:szCs w:val="24"/>
        </w:rPr>
        <w:t>schwarzite</w:t>
      </w:r>
      <w:proofErr w:type="spellEnd"/>
      <w:r w:rsidRPr="0089385D">
        <w:rPr>
          <w:rFonts w:ascii="Times New Roman" w:eastAsia="Times New Roman" w:hAnsi="Times New Roman" w:cs="Times New Roman"/>
          <w:sz w:val="24"/>
          <w:szCs w:val="24"/>
        </w:rPr>
        <w:t xml:space="preserve">. Additionally, by adding </w:t>
      </w:r>
      <w:r w:rsidR="002075FF" w:rsidRPr="0089385D">
        <w:rPr>
          <w:rFonts w:ascii="Times New Roman" w:eastAsia="Times New Roman" w:hAnsi="Times New Roman" w:cs="Times New Roman"/>
          <w:sz w:val="24"/>
          <w:szCs w:val="24"/>
        </w:rPr>
        <w:t xml:space="preserve">a </w:t>
      </w:r>
      <w:r w:rsidR="007D34FC" w:rsidRPr="0089385D">
        <w:rPr>
          <w:rFonts w:ascii="Times New Roman" w:eastAsia="Times New Roman" w:hAnsi="Times New Roman" w:cs="Times New Roman"/>
          <w:sz w:val="24"/>
          <w:szCs w:val="24"/>
        </w:rPr>
        <w:t>41</w:t>
      </w:r>
      <w:r w:rsidRPr="0089385D">
        <w:rPr>
          <w:rFonts w:ascii="Times New Roman" w:eastAsia="Times New Roman" w:hAnsi="Times New Roman" w:cs="Times New Roman"/>
          <w:sz w:val="24"/>
          <w:szCs w:val="24"/>
        </w:rPr>
        <w:t xml:space="preserve">% volume fraction of </w:t>
      </w:r>
      <w:r w:rsidR="00233565" w:rsidRPr="0089385D">
        <w:rPr>
          <w:rFonts w:ascii="Times New Roman" w:eastAsia="Times New Roman" w:hAnsi="Times New Roman" w:cs="Times New Roman"/>
          <w:sz w:val="24"/>
          <w:szCs w:val="24"/>
        </w:rPr>
        <w:t>TPU</w:t>
      </w:r>
      <w:r w:rsidR="00C07CBF" w:rsidRPr="0089385D">
        <w:rPr>
          <w:rFonts w:ascii="Times New Roman" w:eastAsia="Times New Roman" w:hAnsi="Times New Roman" w:cs="Times New Roman"/>
          <w:sz w:val="24"/>
          <w:szCs w:val="24"/>
        </w:rPr>
        <w:t xml:space="preserve"> in the composite, </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3</w:t>
      </w:r>
      <w:r w:rsidRPr="0089385D">
        <w:rPr>
          <w:rFonts w:ascii="Times New Roman" w:eastAsia="Times New Roman" w:hAnsi="Times New Roman" w:cs="Times New Roman"/>
          <w:sz w:val="24"/>
          <w:szCs w:val="24"/>
        </w:rPr>
        <w:t>exhibited a 1667.51% increase in specific com</w:t>
      </w:r>
      <w:r w:rsidR="00BE4E3C" w:rsidRPr="0089385D">
        <w:rPr>
          <w:rFonts w:ascii="Times New Roman" w:eastAsia="Times New Roman" w:hAnsi="Times New Roman" w:cs="Times New Roman"/>
          <w:sz w:val="24"/>
          <w:szCs w:val="24"/>
        </w:rPr>
        <w:t xml:space="preserve">pressive strength compared to </w:t>
      </w:r>
      <w:r w:rsidR="002075FF" w:rsidRPr="0089385D">
        <w:rPr>
          <w:rFonts w:ascii="Times New Roman" w:eastAsia="Times New Roman" w:hAnsi="Times New Roman" w:cs="Times New Roman"/>
          <w:sz w:val="24"/>
          <w:szCs w:val="24"/>
        </w:rPr>
        <w:t>and</w:t>
      </w:r>
      <w:r w:rsidRPr="0089385D">
        <w:rPr>
          <w:rFonts w:ascii="Times New Roman" w:eastAsia="Times New Roman" w:hAnsi="Times New Roman" w:cs="Times New Roman"/>
          <w:sz w:val="24"/>
          <w:szCs w:val="24"/>
        </w:rPr>
        <w:t xml:space="preserve"> an</w:t>
      </w:r>
      <w:r w:rsidR="00C07CBF" w:rsidRPr="0089385D">
        <w:rPr>
          <w:rFonts w:ascii="Times New Roman" w:eastAsia="Times New Roman" w:hAnsi="Times New Roman" w:cs="Times New Roman"/>
          <w:sz w:val="24"/>
          <w:szCs w:val="24"/>
        </w:rPr>
        <w:t xml:space="preserve"> 84.53% increase compared to</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0</w:t>
      </w:r>
      <w:r w:rsidR="00364017"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 xml:space="preserve">, as shown in </w:t>
      </w:r>
      <w:r w:rsidR="003419B7"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2c</w:t>
      </w:r>
      <w:r w:rsidRPr="0089385D">
        <w:rPr>
          <w:rFonts w:ascii="Times New Roman" w:eastAsia="Times New Roman" w:hAnsi="Times New Roman" w:cs="Times New Roman"/>
          <w:sz w:val="24"/>
          <w:szCs w:val="24"/>
        </w:rPr>
        <w:t>. The specific resilience of the composite materials (</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1</w:t>
      </w:r>
      <w:r w:rsidRPr="0089385D">
        <w:rPr>
          <w:rFonts w:ascii="Times New Roman" w:eastAsia="Times New Roman" w:hAnsi="Times New Roman" w:cs="Times New Roman"/>
          <w:sz w:val="24"/>
          <w:szCs w:val="24"/>
        </w:rPr>
        <w:t xml:space="preserve">, </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2</w:t>
      </w:r>
      <w:r w:rsidRPr="0089385D">
        <w:rPr>
          <w:rFonts w:ascii="Times New Roman" w:eastAsia="Times New Roman" w:hAnsi="Times New Roman" w:cs="Times New Roman"/>
          <w:sz w:val="24"/>
          <w:szCs w:val="24"/>
        </w:rPr>
        <w:t xml:space="preserve"> and </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3</w:t>
      </w:r>
      <w:r w:rsidRPr="0089385D">
        <w:rPr>
          <w:rFonts w:ascii="Times New Roman" w:eastAsia="Times New Roman" w:hAnsi="Times New Roman" w:cs="Times New Roman"/>
          <w:sz w:val="24"/>
          <w:szCs w:val="24"/>
        </w:rPr>
        <w:t xml:space="preserve">) shows remarkable improvements of 204.70%, 275.28%, and 1326.74%, respectively, compared to </w:t>
      </w:r>
      <w:r w:rsidR="00364017"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0</w:t>
      </w:r>
      <w:r w:rsidRPr="0089385D">
        <w:rPr>
          <w:rFonts w:ascii="Times New Roman" w:eastAsia="Times New Roman" w:hAnsi="Times New Roman" w:cs="Times New Roman"/>
          <w:sz w:val="24"/>
          <w:szCs w:val="24"/>
        </w:rPr>
        <w:t xml:space="preserve">, as illustrated in </w:t>
      </w:r>
      <w:r w:rsidR="003419B7"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2d</w:t>
      </w:r>
      <w:r w:rsidRPr="0089385D">
        <w:rPr>
          <w:rFonts w:ascii="Times New Roman" w:eastAsia="Times New Roman" w:hAnsi="Times New Roman" w:cs="Times New Roman"/>
          <w:sz w:val="24"/>
          <w:szCs w:val="24"/>
        </w:rPr>
        <w:t xml:space="preserve">. In comparison of primitive and gyroid, the gyroid always shows superior resilience as well as compressive strength as shown in </w:t>
      </w:r>
      <w:r w:rsidR="003419B7"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xml:space="preserve"> 2</w:t>
      </w:r>
      <w:proofErr w:type="gramStart"/>
      <w:r w:rsidR="00AE1215" w:rsidRPr="0089385D">
        <w:rPr>
          <w:rFonts w:ascii="Times New Roman" w:eastAsia="Times New Roman" w:hAnsi="Times New Roman" w:cs="Times New Roman"/>
          <w:b/>
          <w:sz w:val="24"/>
          <w:szCs w:val="24"/>
        </w:rPr>
        <w:t>c,d</w:t>
      </w:r>
      <w:r w:rsidR="00D1491B" w:rsidRPr="0089385D">
        <w:rPr>
          <w:rFonts w:ascii="Times New Roman" w:eastAsia="Times New Roman" w:hAnsi="Times New Roman" w:cs="Times New Roman"/>
          <w:sz w:val="24"/>
          <w:szCs w:val="24"/>
        </w:rPr>
        <w:t>.</w:t>
      </w:r>
      <w:proofErr w:type="gramEnd"/>
      <w:r w:rsidRPr="0089385D">
        <w:rPr>
          <w:rFonts w:ascii="Times New Roman" w:eastAsia="Times New Roman" w:hAnsi="Times New Roman" w:cs="Times New Roman"/>
          <w:sz w:val="24"/>
          <w:szCs w:val="24"/>
        </w:rPr>
        <w:t xml:space="preserve"> This was also confirmed in the FEA simulation, the gyroid topology distribut</w:t>
      </w:r>
      <w:r w:rsidR="00C07CBF" w:rsidRPr="0089385D">
        <w:rPr>
          <w:rFonts w:ascii="Times New Roman" w:eastAsia="Times New Roman" w:hAnsi="Times New Roman" w:cs="Times New Roman"/>
          <w:sz w:val="24"/>
          <w:szCs w:val="24"/>
        </w:rPr>
        <w:t xml:space="preserve">es the stress </w:t>
      </w:r>
      <w:r w:rsidR="002075FF" w:rsidRPr="0089385D">
        <w:rPr>
          <w:rFonts w:ascii="Times New Roman" w:eastAsia="Times New Roman" w:hAnsi="Times New Roman" w:cs="Times New Roman"/>
          <w:sz w:val="24"/>
          <w:szCs w:val="24"/>
        </w:rPr>
        <w:t xml:space="preserve">more </w:t>
      </w:r>
      <w:r w:rsidR="00C07CBF" w:rsidRPr="0089385D">
        <w:rPr>
          <w:rFonts w:ascii="Times New Roman" w:eastAsia="Times New Roman" w:hAnsi="Times New Roman" w:cs="Times New Roman"/>
          <w:sz w:val="24"/>
          <w:szCs w:val="24"/>
        </w:rPr>
        <w:t>uniformly</w:t>
      </w:r>
      <w:r w:rsidR="00364017" w:rsidRPr="0089385D">
        <w:rPr>
          <w:rFonts w:ascii="Times New Roman" w:eastAsia="Times New Roman" w:hAnsi="Times New Roman" w:cs="Times New Roman"/>
          <w:sz w:val="24"/>
          <w:szCs w:val="24"/>
        </w:rPr>
        <w:t xml:space="preserve"> than primitive topology</w:t>
      </w:r>
      <w:r w:rsidRPr="0089385D">
        <w:rPr>
          <w:rFonts w:ascii="Times New Roman" w:eastAsia="Times New Roman" w:hAnsi="Times New Roman" w:cs="Times New Roman"/>
          <w:sz w:val="24"/>
          <w:szCs w:val="24"/>
        </w:rPr>
        <w:t>. The Gyroid structure</w:t>
      </w:r>
      <w:r w:rsidR="005D04BA" w:rsidRPr="0089385D">
        <w:rPr>
          <w:rFonts w:ascii="Times New Roman" w:eastAsia="Times New Roman" w:hAnsi="Times New Roman" w:cs="Times New Roman"/>
          <w:sz w:val="24"/>
          <w:szCs w:val="24"/>
        </w:rPr>
        <w:t>’</w:t>
      </w:r>
      <w:r w:rsidRPr="0089385D">
        <w:rPr>
          <w:rFonts w:ascii="Times New Roman" w:eastAsia="Times New Roman" w:hAnsi="Times New Roman" w:cs="Times New Roman"/>
          <w:sz w:val="24"/>
          <w:szCs w:val="24"/>
        </w:rPr>
        <w:t>s results have been discussed in detail in supplementary information.</w:t>
      </w:r>
    </w:p>
    <w:p w14:paraId="34648CCE" w14:textId="0BD1DBFA" w:rsidR="000D1A6E" w:rsidRPr="0089385D" w:rsidRDefault="002D5891" w:rsidP="007F5C19">
      <w:pPr>
        <w:spacing w:line="480" w:lineRule="auto"/>
        <w:jc w:val="both"/>
        <w:rPr>
          <w:rFonts w:ascii="Times New Roman" w:hAnsi="Times New Roman" w:cs="Times New Roman"/>
          <w:sz w:val="24"/>
          <w:szCs w:val="24"/>
        </w:rPr>
      </w:pPr>
      <w:r w:rsidRPr="0089385D">
        <w:rPr>
          <w:rFonts w:ascii="Times New Roman" w:eastAsia="Times New Roman" w:hAnsi="Times New Roman" w:cs="Times New Roman"/>
          <w:sz w:val="24"/>
          <w:szCs w:val="24"/>
        </w:rPr>
        <w:t xml:space="preserve">The specific energy absorption of all samples has been summarized in </w:t>
      </w:r>
      <w:r w:rsidR="008A5F29" w:rsidRPr="0089385D">
        <w:rPr>
          <w:rFonts w:ascii="Times New Roman" w:eastAsia="Times New Roman" w:hAnsi="Times New Roman" w:cs="Times New Roman"/>
          <w:b/>
          <w:sz w:val="24"/>
          <w:szCs w:val="24"/>
        </w:rPr>
        <w:t xml:space="preserve">Fig. </w:t>
      </w:r>
      <w:r w:rsidR="002075FF" w:rsidRPr="0089385D">
        <w:rPr>
          <w:rFonts w:ascii="Times New Roman" w:eastAsia="Times New Roman" w:hAnsi="Times New Roman" w:cs="Times New Roman"/>
          <w:b/>
          <w:sz w:val="24"/>
          <w:szCs w:val="24"/>
        </w:rPr>
        <w:t>S4a-and</w:t>
      </w:r>
      <w:r w:rsidRPr="0089385D">
        <w:rPr>
          <w:rFonts w:ascii="Times New Roman" w:eastAsia="Times New Roman" w:hAnsi="Times New Roman" w:cs="Times New Roman"/>
          <w:sz w:val="24"/>
          <w:szCs w:val="24"/>
        </w:rPr>
        <w:t xml:space="preserve"> compared </w:t>
      </w:r>
      <w:r w:rsidR="00C07CBF" w:rsidRPr="0089385D">
        <w:rPr>
          <w:rFonts w:ascii="Times New Roman" w:eastAsia="Times New Roman" w:hAnsi="Times New Roman" w:cs="Times New Roman"/>
          <w:sz w:val="24"/>
          <w:szCs w:val="24"/>
        </w:rPr>
        <w:t xml:space="preserve">theoretical </w:t>
      </w:r>
      <w:r w:rsidRPr="0089385D">
        <w:rPr>
          <w:rFonts w:ascii="Times New Roman" w:eastAsia="Times New Roman" w:hAnsi="Times New Roman" w:cs="Times New Roman"/>
          <w:sz w:val="24"/>
          <w:szCs w:val="24"/>
        </w:rPr>
        <w:t xml:space="preserve">with the </w:t>
      </w:r>
      <w:r w:rsidR="00C07CBF" w:rsidRPr="0089385D">
        <w:rPr>
          <w:rFonts w:ascii="Times New Roman" w:eastAsia="Times New Roman" w:hAnsi="Times New Roman" w:cs="Times New Roman"/>
          <w:sz w:val="24"/>
          <w:szCs w:val="24"/>
        </w:rPr>
        <w:t>experimental results.</w:t>
      </w:r>
      <w:r w:rsidRPr="0089385D">
        <w:rPr>
          <w:rFonts w:ascii="Times New Roman" w:eastAsia="Times New Roman" w:hAnsi="Times New Roman" w:cs="Times New Roman"/>
          <w:sz w:val="24"/>
          <w:szCs w:val="24"/>
        </w:rPr>
        <w:t xml:space="preserve"> The addition of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w:t>
      </w:r>
      <w:r w:rsidR="00923CC0" w:rsidRPr="0089385D">
        <w:rPr>
          <w:rFonts w:ascii="Times New Roman" w:eastAsia="Times New Roman" w:hAnsi="Times New Roman" w:cs="Times New Roman"/>
          <w:sz w:val="24"/>
          <w:szCs w:val="24"/>
        </w:rPr>
        <w:t>in composite</w:t>
      </w:r>
      <w:r w:rsidRPr="0089385D">
        <w:rPr>
          <w:rFonts w:ascii="Times New Roman" w:eastAsia="Times New Roman" w:hAnsi="Times New Roman" w:cs="Times New Roman"/>
          <w:sz w:val="24"/>
          <w:szCs w:val="24"/>
        </w:rPr>
        <w:t xml:space="preserve"> results in a significant increase in their energy absorbing capacity, as depicted in</w:t>
      </w:r>
      <w:r w:rsidR="00D1491B" w:rsidRPr="0089385D">
        <w:rPr>
          <w:rFonts w:ascii="Times New Roman" w:eastAsia="Times New Roman" w:hAnsi="Times New Roman" w:cs="Times New Roman"/>
          <w:sz w:val="24"/>
          <w:szCs w:val="24"/>
        </w:rPr>
        <w:t xml:space="preserve"> </w:t>
      </w:r>
      <w:r w:rsidR="008A5F29" w:rsidRPr="0089385D">
        <w:rPr>
          <w:rFonts w:ascii="Times New Roman" w:eastAsia="Times New Roman" w:hAnsi="Times New Roman" w:cs="Times New Roman"/>
          <w:b/>
          <w:sz w:val="24"/>
          <w:szCs w:val="24"/>
        </w:rPr>
        <w:t>Fig. S4</w:t>
      </w:r>
      <w:r w:rsidR="00AE1215" w:rsidRPr="0089385D">
        <w:rPr>
          <w:rFonts w:ascii="Times New Roman" w:eastAsia="Times New Roman" w:hAnsi="Times New Roman" w:cs="Times New Roman"/>
          <w:b/>
          <w:sz w:val="24"/>
          <w:szCs w:val="24"/>
        </w:rPr>
        <w:t>a-d</w:t>
      </w:r>
      <w:r w:rsidRPr="0089385D">
        <w:rPr>
          <w:rFonts w:ascii="Times New Roman" w:eastAsia="Times New Roman" w:hAnsi="Times New Roman" w:cs="Times New Roman"/>
          <w:sz w:val="24"/>
          <w:szCs w:val="24"/>
        </w:rPr>
        <w:t xml:space="preserve">. These findings indicate that the incorporation of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enhances the ability of the composites to absorb and store elastic energy, making them more resilient and suitable for applications where energy absorption and recovery are crucial. However, it showed a decrease in specific energy absorption capacity at higher </w:t>
      </w:r>
      <w:r w:rsidR="00923CC0" w:rsidRPr="0089385D">
        <w:rPr>
          <w:rFonts w:ascii="Times New Roman" w:eastAsia="Times New Roman" w:hAnsi="Times New Roman" w:cs="Times New Roman"/>
          <w:sz w:val="24"/>
          <w:szCs w:val="24"/>
        </w:rPr>
        <w:t xml:space="preserve">volume fractions of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as shown in </w:t>
      </w:r>
      <w:r w:rsidR="008A5F29" w:rsidRPr="0089385D">
        <w:rPr>
          <w:rFonts w:ascii="Times New Roman" w:eastAsia="Times New Roman" w:hAnsi="Times New Roman" w:cs="Times New Roman"/>
          <w:b/>
          <w:sz w:val="24"/>
          <w:szCs w:val="24"/>
        </w:rPr>
        <w:t>Fig. S4</w:t>
      </w:r>
      <w:r w:rsidR="00D1491B" w:rsidRPr="0089385D">
        <w:rPr>
          <w:rFonts w:ascii="Times New Roman" w:eastAsia="Times New Roman" w:hAnsi="Times New Roman" w:cs="Times New Roman"/>
          <w:b/>
          <w:sz w:val="24"/>
          <w:szCs w:val="24"/>
        </w:rPr>
        <w:t>a, b.</w:t>
      </w:r>
      <w:r w:rsidR="00D1491B"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sz w:val="24"/>
          <w:szCs w:val="24"/>
        </w:rPr>
        <w:t>Furthermore, opting for a non-reactive force field to describe the interactions implies that, essentially, the molecular dynamics systems are perpetually operating within the elastic limit. As a result, the enhanced recovery of the composite material is not accurately depicted. There was no large difference observ</w:t>
      </w:r>
      <w:r w:rsidR="007F5C19" w:rsidRPr="0089385D">
        <w:rPr>
          <w:rFonts w:ascii="Times New Roman" w:eastAsia="Times New Roman" w:hAnsi="Times New Roman" w:cs="Times New Roman"/>
          <w:sz w:val="24"/>
          <w:szCs w:val="24"/>
        </w:rPr>
        <w:t xml:space="preserve">ed in the variants of samples. </w:t>
      </w:r>
      <w:r w:rsidR="00855EF3" w:rsidRPr="0089385D">
        <w:rPr>
          <w:rFonts w:ascii="Times New Roman" w:eastAsia="Times New Roman" w:hAnsi="Times New Roman" w:cs="Times New Roman"/>
          <w:sz w:val="24"/>
          <w:szCs w:val="24"/>
        </w:rPr>
        <w:t>D</w:t>
      </w:r>
      <w:r w:rsidRPr="0089385D">
        <w:rPr>
          <w:rFonts w:ascii="Times New Roman" w:eastAsia="Times New Roman" w:hAnsi="Times New Roman" w:cs="Times New Roman"/>
          <w:sz w:val="24"/>
          <w:szCs w:val="24"/>
        </w:rPr>
        <w:t xml:space="preserve">espite the differences, the </w:t>
      </w:r>
      <w:r w:rsidR="002075FF" w:rsidRPr="0089385D">
        <w:rPr>
          <w:rFonts w:ascii="Times New Roman" w:eastAsia="Times New Roman" w:hAnsi="Times New Roman" w:cs="Times New Roman"/>
          <w:sz w:val="24"/>
          <w:szCs w:val="24"/>
        </w:rPr>
        <w:t>stress-strain</w:t>
      </w:r>
      <w:r w:rsidRPr="0089385D">
        <w:rPr>
          <w:rFonts w:ascii="Times New Roman" w:eastAsia="Times New Roman" w:hAnsi="Times New Roman" w:cs="Times New Roman"/>
          <w:sz w:val="24"/>
          <w:szCs w:val="24"/>
        </w:rPr>
        <w:t xml:space="preserve"> profile is </w:t>
      </w:r>
      <w:proofErr w:type="gramStart"/>
      <w:r w:rsidRPr="0089385D">
        <w:rPr>
          <w:rFonts w:ascii="Times New Roman" w:eastAsia="Times New Roman" w:hAnsi="Times New Roman" w:cs="Times New Roman"/>
          <w:sz w:val="24"/>
          <w:szCs w:val="24"/>
        </w:rPr>
        <w:t>similar to</w:t>
      </w:r>
      <w:proofErr w:type="gramEnd"/>
      <w:r w:rsidRPr="0089385D">
        <w:rPr>
          <w:rFonts w:ascii="Times New Roman" w:eastAsia="Times New Roman" w:hAnsi="Times New Roman" w:cs="Times New Roman"/>
          <w:sz w:val="24"/>
          <w:szCs w:val="24"/>
        </w:rPr>
        <w:t xml:space="preserve"> the experimental.</w:t>
      </w:r>
      <w:r w:rsidR="00A6764E" w:rsidRPr="0089385D">
        <w:rPr>
          <w:rFonts w:ascii="Times New Roman" w:hAnsi="Times New Roman" w:cs="Times New Roman"/>
          <w:sz w:val="24"/>
          <w:szCs w:val="24"/>
        </w:rPr>
        <w:t xml:space="preserve"> </w:t>
      </w:r>
    </w:p>
    <w:p w14:paraId="107A7E6D" w14:textId="77777777" w:rsidR="00D1491B" w:rsidRPr="0089385D" w:rsidRDefault="00D1491B">
      <w:pPr>
        <w:spacing w:line="480" w:lineRule="auto"/>
        <w:jc w:val="both"/>
        <w:rPr>
          <w:rFonts w:ascii="Times New Roman" w:eastAsia="Times New Roman" w:hAnsi="Times New Roman" w:cs="Times New Roman"/>
          <w:sz w:val="24"/>
          <w:szCs w:val="24"/>
        </w:rPr>
      </w:pPr>
    </w:p>
    <w:p w14:paraId="4650C8EE" w14:textId="77777777" w:rsidR="00DC7263" w:rsidRPr="0089385D" w:rsidRDefault="00392796" w:rsidP="00AE1215">
      <w:pPr>
        <w:spacing w:after="0"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 xml:space="preserve">3.1 </w:t>
      </w:r>
      <w:r w:rsidR="002D5891" w:rsidRPr="0089385D">
        <w:rPr>
          <w:rFonts w:ascii="Times New Roman" w:eastAsia="Times New Roman" w:hAnsi="Times New Roman" w:cs="Times New Roman"/>
          <w:b/>
          <w:sz w:val="24"/>
          <w:szCs w:val="24"/>
        </w:rPr>
        <w:t>Deformation mechanisms</w:t>
      </w:r>
    </w:p>
    <w:p w14:paraId="2439282E" w14:textId="57606C79" w:rsidR="00047D4F" w:rsidRPr="0089385D" w:rsidRDefault="002D5891">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When examining the compression deformation mechanisms of porous struc</w:t>
      </w:r>
      <w:r w:rsidR="00855EF3" w:rsidRPr="0089385D">
        <w:rPr>
          <w:rFonts w:ascii="Times New Roman" w:eastAsia="Times New Roman" w:hAnsi="Times New Roman" w:cs="Times New Roman"/>
          <w:sz w:val="24"/>
          <w:szCs w:val="24"/>
        </w:rPr>
        <w:t xml:space="preserve">tures made of pristine </w:t>
      </w:r>
      <w:r w:rsidR="00233565" w:rsidRPr="0089385D">
        <w:rPr>
          <w:rFonts w:ascii="Times New Roman" w:eastAsia="Times New Roman" w:hAnsi="Times New Roman" w:cs="Times New Roman"/>
          <w:sz w:val="24"/>
          <w:szCs w:val="24"/>
        </w:rPr>
        <w:t>TPU</w:t>
      </w:r>
      <w:r w:rsidR="008D552A" w:rsidRPr="0089385D">
        <w:rPr>
          <w:rFonts w:ascii="Times New Roman" w:eastAsia="Times New Roman" w:hAnsi="Times New Roman" w:cs="Times New Roman"/>
          <w:sz w:val="24"/>
          <w:szCs w:val="24"/>
        </w:rPr>
        <w:t>,</w:t>
      </w:r>
      <w:r w:rsidR="00D1491B" w:rsidRPr="0089385D">
        <w:rPr>
          <w:rFonts w:ascii="Times New Roman" w:eastAsia="Times New Roman" w:hAnsi="Times New Roman" w:cs="Times New Roman"/>
          <w:sz w:val="24"/>
          <w:szCs w:val="24"/>
        </w:rPr>
        <w:t xml:space="preserve"> </w:t>
      </w:r>
      <w:r w:rsidR="00233565" w:rsidRPr="0089385D">
        <w:rPr>
          <w:rFonts w:ascii="Times New Roman" w:eastAsia="Times New Roman" w:hAnsi="Times New Roman" w:cs="Times New Roman"/>
          <w:sz w:val="24"/>
          <w:szCs w:val="24"/>
        </w:rPr>
        <w:t>PLA</w:t>
      </w:r>
      <w:r w:rsidRPr="0089385D">
        <w:rPr>
          <w:rFonts w:ascii="Times New Roman" w:eastAsia="Times New Roman" w:hAnsi="Times New Roman" w:cs="Times New Roman"/>
          <w:sz w:val="24"/>
          <w:szCs w:val="24"/>
        </w:rPr>
        <w:t>, and composite structures combining</w:t>
      </w:r>
      <w:r w:rsidR="00855EF3" w:rsidRPr="0089385D">
        <w:rPr>
          <w:rFonts w:ascii="Times New Roman" w:eastAsia="Times New Roman" w:hAnsi="Times New Roman" w:cs="Times New Roman"/>
          <w:sz w:val="24"/>
          <w:szCs w:val="24"/>
        </w:rPr>
        <w:t xml:space="preserve"> both materials</w:t>
      </w:r>
      <w:r w:rsidRPr="0089385D">
        <w:rPr>
          <w:rFonts w:ascii="Times New Roman" w:eastAsia="Times New Roman" w:hAnsi="Times New Roman" w:cs="Times New Roman"/>
          <w:sz w:val="24"/>
          <w:szCs w:val="24"/>
        </w:rPr>
        <w:t>, several important factors affect the mechanical properties.</w:t>
      </w:r>
      <w:r w:rsidR="00D1491B"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sz w:val="24"/>
          <w:szCs w:val="24"/>
        </w:rPr>
        <w:t xml:space="preserve">In the context of molecular dynamics (MD) simulation, the deformations of the structures are meticulously captured at each procedural step. Similarly, a parallel depiction of progressive structural deformation is showcased through optical photographs in the experimental setup. This visual comparison is outlined in </w:t>
      </w:r>
      <w:r w:rsidR="003419B7" w:rsidRPr="0089385D">
        <w:rPr>
          <w:rFonts w:ascii="Times New Roman" w:eastAsia="Times New Roman" w:hAnsi="Times New Roman" w:cs="Times New Roman"/>
          <w:b/>
          <w:sz w:val="24"/>
          <w:szCs w:val="24"/>
        </w:rPr>
        <w:t>Fig.</w:t>
      </w:r>
      <w:r w:rsidRPr="0089385D">
        <w:rPr>
          <w:rFonts w:ascii="Times New Roman" w:eastAsia="Times New Roman" w:hAnsi="Times New Roman" w:cs="Times New Roman"/>
          <w:b/>
          <w:sz w:val="24"/>
          <w:szCs w:val="24"/>
        </w:rPr>
        <w:t xml:space="preserve"> 3</w:t>
      </w:r>
      <w:r w:rsidRPr="0089385D">
        <w:rPr>
          <w:rFonts w:ascii="Times New Roman" w:eastAsia="Times New Roman" w:hAnsi="Times New Roman" w:cs="Times New Roman"/>
          <w:sz w:val="24"/>
          <w:szCs w:val="24"/>
        </w:rPr>
        <w:t xml:space="preserve"> for primitive </w:t>
      </w:r>
      <w:proofErr w:type="spellStart"/>
      <w:r w:rsidRPr="0089385D">
        <w:rPr>
          <w:rFonts w:ascii="Times New Roman" w:eastAsia="Times New Roman" w:hAnsi="Times New Roman" w:cs="Times New Roman"/>
          <w:sz w:val="24"/>
          <w:szCs w:val="24"/>
        </w:rPr>
        <w:t>schwarzites</w:t>
      </w:r>
      <w:proofErr w:type="spellEnd"/>
      <w:r w:rsidRPr="0089385D">
        <w:rPr>
          <w:rFonts w:ascii="Times New Roman" w:eastAsia="Times New Roman" w:hAnsi="Times New Roman" w:cs="Times New Roman"/>
          <w:sz w:val="24"/>
          <w:szCs w:val="24"/>
        </w:rPr>
        <w:t xml:space="preserve">, while for the gyroid </w:t>
      </w:r>
      <w:proofErr w:type="spellStart"/>
      <w:r w:rsidRPr="0089385D">
        <w:rPr>
          <w:rFonts w:ascii="Times New Roman" w:eastAsia="Times New Roman" w:hAnsi="Times New Roman" w:cs="Times New Roman"/>
          <w:sz w:val="24"/>
          <w:szCs w:val="24"/>
        </w:rPr>
        <w:t>schwarzites</w:t>
      </w:r>
      <w:proofErr w:type="spellEnd"/>
      <w:r w:rsidR="002075FF" w:rsidRPr="0089385D">
        <w:rPr>
          <w:rFonts w:ascii="Times New Roman" w:eastAsia="Times New Roman" w:hAnsi="Times New Roman" w:cs="Times New Roman"/>
          <w:sz w:val="24"/>
          <w:szCs w:val="24"/>
        </w:rPr>
        <w:t>,</w:t>
      </w:r>
      <w:r w:rsidR="002E2EC9" w:rsidRPr="0089385D">
        <w:rPr>
          <w:rFonts w:ascii="Times New Roman" w:eastAsia="Times New Roman" w:hAnsi="Times New Roman" w:cs="Times New Roman"/>
          <w:sz w:val="24"/>
          <w:szCs w:val="24"/>
        </w:rPr>
        <w:t xml:space="preserve"> a </w:t>
      </w:r>
      <w:r w:rsidRPr="0089385D">
        <w:rPr>
          <w:rFonts w:ascii="Times New Roman" w:eastAsia="Times New Roman" w:hAnsi="Times New Roman" w:cs="Times New Roman"/>
          <w:sz w:val="24"/>
          <w:szCs w:val="24"/>
        </w:rPr>
        <w:t xml:space="preserve">corresponding representation can be found in </w:t>
      </w:r>
      <w:r w:rsidR="00A84EB5" w:rsidRPr="0089385D">
        <w:rPr>
          <w:rFonts w:ascii="Times New Roman" w:eastAsia="Times New Roman" w:hAnsi="Times New Roman" w:cs="Times New Roman"/>
          <w:b/>
          <w:sz w:val="24"/>
          <w:szCs w:val="24"/>
        </w:rPr>
        <w:t>Fig. S</w:t>
      </w:r>
      <w:r w:rsidR="008A5F29" w:rsidRPr="0089385D">
        <w:rPr>
          <w:rFonts w:ascii="Times New Roman" w:eastAsia="Times New Roman" w:hAnsi="Times New Roman" w:cs="Times New Roman"/>
          <w:b/>
          <w:sz w:val="24"/>
          <w:szCs w:val="24"/>
        </w:rPr>
        <w:t xml:space="preserve">5 </w:t>
      </w:r>
      <w:r w:rsidRPr="0089385D">
        <w:rPr>
          <w:rFonts w:ascii="Times New Roman" w:eastAsia="Times New Roman" w:hAnsi="Times New Roman" w:cs="Times New Roman"/>
          <w:sz w:val="24"/>
          <w:szCs w:val="24"/>
        </w:rPr>
        <w:t xml:space="preserve">within the supplementary information. </w:t>
      </w:r>
      <w:r w:rsidR="002E2EC9" w:rsidRPr="0089385D">
        <w:rPr>
          <w:rFonts w:ascii="Times New Roman" w:eastAsia="Times New Roman" w:hAnsi="Times New Roman" w:cs="Times New Roman"/>
          <w:sz w:val="24"/>
          <w:szCs w:val="24"/>
        </w:rPr>
        <w:t xml:space="preserve">The </w:t>
      </w:r>
      <w:r w:rsidR="00855EF3" w:rsidRPr="0089385D">
        <w:rPr>
          <w:rFonts w:ascii="Times New Roman" w:eastAsia="Times New Roman" w:hAnsi="Times New Roman" w:cs="Times New Roman"/>
          <w:sz w:val="24"/>
          <w:szCs w:val="24"/>
        </w:rPr>
        <w:t xml:space="preserve">deformation </w:t>
      </w:r>
      <w:proofErr w:type="spellStart"/>
      <w:r w:rsidR="002075FF" w:rsidRPr="0089385D">
        <w:rPr>
          <w:rFonts w:ascii="Times New Roman" w:eastAsia="Times New Roman" w:hAnsi="Times New Roman" w:cs="Times New Roman"/>
          <w:sz w:val="24"/>
          <w:szCs w:val="24"/>
        </w:rPr>
        <w:t>behaviour</w:t>
      </w:r>
      <w:proofErr w:type="spellEnd"/>
      <w:r w:rsidR="00855EF3" w:rsidRPr="0089385D">
        <w:rPr>
          <w:rFonts w:ascii="Times New Roman" w:eastAsia="Times New Roman" w:hAnsi="Times New Roman" w:cs="Times New Roman"/>
          <w:sz w:val="24"/>
          <w:szCs w:val="24"/>
        </w:rPr>
        <w:t xml:space="preserve"> during compression test of primitive</w:t>
      </w:r>
      <w:r w:rsidRPr="0089385D">
        <w:rPr>
          <w:rFonts w:ascii="Times New Roman" w:eastAsia="Times New Roman" w:hAnsi="Times New Roman" w:cs="Times New Roman"/>
          <w:sz w:val="24"/>
          <w:szCs w:val="24"/>
        </w:rPr>
        <w:t xml:space="preserve"> and </w:t>
      </w:r>
      <w:r w:rsidR="00855EF3" w:rsidRPr="0089385D">
        <w:rPr>
          <w:rFonts w:ascii="Times New Roman" w:eastAsia="Times New Roman" w:hAnsi="Times New Roman" w:cs="Times New Roman"/>
          <w:sz w:val="24"/>
          <w:szCs w:val="24"/>
        </w:rPr>
        <w:t xml:space="preserve">gyroid </w:t>
      </w:r>
      <w:proofErr w:type="spellStart"/>
      <w:r w:rsidR="00855EF3" w:rsidRPr="0089385D">
        <w:rPr>
          <w:rFonts w:ascii="Times New Roman" w:eastAsia="Times New Roman" w:hAnsi="Times New Roman" w:cs="Times New Roman"/>
          <w:sz w:val="24"/>
          <w:szCs w:val="24"/>
        </w:rPr>
        <w:t>schwarzite</w:t>
      </w:r>
      <w:proofErr w:type="spellEnd"/>
      <w:r w:rsidR="00855EF3" w:rsidRPr="0089385D">
        <w:rPr>
          <w:rFonts w:ascii="Times New Roman" w:eastAsia="Times New Roman" w:hAnsi="Times New Roman" w:cs="Times New Roman"/>
          <w:sz w:val="24"/>
          <w:szCs w:val="24"/>
        </w:rPr>
        <w:t xml:space="preserve"> structures can be seen in Supplementary information </w:t>
      </w:r>
      <w:r w:rsidR="00855EF3" w:rsidRPr="0089385D">
        <w:rPr>
          <w:rFonts w:ascii="Times New Roman" w:eastAsia="Times New Roman" w:hAnsi="Times New Roman" w:cs="Times New Roman"/>
          <w:b/>
          <w:sz w:val="24"/>
          <w:szCs w:val="24"/>
        </w:rPr>
        <w:t>SV1</w:t>
      </w:r>
      <w:r w:rsidR="00E104FE" w:rsidRPr="0089385D">
        <w:rPr>
          <w:rFonts w:ascii="Times New Roman" w:eastAsia="Times New Roman" w:hAnsi="Times New Roman" w:cs="Times New Roman"/>
          <w:sz w:val="24"/>
          <w:szCs w:val="24"/>
        </w:rPr>
        <w:t xml:space="preserve">, </w:t>
      </w:r>
      <w:r w:rsidR="00855EF3" w:rsidRPr="0089385D">
        <w:rPr>
          <w:rFonts w:ascii="Times New Roman" w:eastAsia="Times New Roman" w:hAnsi="Times New Roman" w:cs="Times New Roman"/>
          <w:b/>
          <w:sz w:val="24"/>
          <w:szCs w:val="24"/>
        </w:rPr>
        <w:t>SV2</w:t>
      </w:r>
      <w:r w:rsidR="00E104FE" w:rsidRPr="0089385D">
        <w:rPr>
          <w:rFonts w:ascii="Times New Roman" w:eastAsia="Times New Roman" w:hAnsi="Times New Roman" w:cs="Times New Roman"/>
          <w:sz w:val="24"/>
          <w:szCs w:val="24"/>
        </w:rPr>
        <w:t xml:space="preserve">, </w:t>
      </w:r>
      <w:r w:rsidR="00E104FE" w:rsidRPr="0089385D">
        <w:rPr>
          <w:rFonts w:ascii="Times New Roman" w:eastAsia="Times New Roman" w:hAnsi="Times New Roman" w:cs="Times New Roman"/>
          <w:b/>
          <w:sz w:val="24"/>
          <w:szCs w:val="24"/>
        </w:rPr>
        <w:t>SV3</w:t>
      </w:r>
      <w:r w:rsidR="00E104FE" w:rsidRPr="0089385D">
        <w:rPr>
          <w:rFonts w:ascii="Times New Roman" w:eastAsia="Times New Roman" w:hAnsi="Times New Roman" w:cs="Times New Roman"/>
          <w:sz w:val="24"/>
          <w:szCs w:val="24"/>
        </w:rPr>
        <w:t xml:space="preserve">and </w:t>
      </w:r>
      <w:r w:rsidR="00E104FE" w:rsidRPr="0089385D">
        <w:rPr>
          <w:rFonts w:ascii="Times New Roman" w:eastAsia="Times New Roman" w:hAnsi="Times New Roman" w:cs="Times New Roman"/>
          <w:b/>
          <w:sz w:val="24"/>
          <w:szCs w:val="24"/>
        </w:rPr>
        <w:t>SV4</w:t>
      </w:r>
      <w:r w:rsidR="00855EF3" w:rsidRPr="0089385D">
        <w:rPr>
          <w:rFonts w:ascii="Times New Roman" w:eastAsia="Times New Roman" w:hAnsi="Times New Roman" w:cs="Times New Roman"/>
          <w:sz w:val="24"/>
          <w:szCs w:val="24"/>
        </w:rPr>
        <w:t xml:space="preserve"> respectively.</w:t>
      </w:r>
      <w:r w:rsidR="00D1491B" w:rsidRPr="0089385D">
        <w:rPr>
          <w:rFonts w:ascii="Times New Roman" w:eastAsia="Times New Roman" w:hAnsi="Times New Roman" w:cs="Times New Roman"/>
          <w:sz w:val="24"/>
          <w:szCs w:val="24"/>
        </w:rPr>
        <w:t xml:space="preserve"> </w:t>
      </w:r>
      <w:r w:rsidRPr="0089385D">
        <w:rPr>
          <w:rFonts w:ascii="Times New Roman" w:eastAsia="Times New Roman" w:hAnsi="Times New Roman" w:cs="Times New Roman"/>
          <w:sz w:val="24"/>
          <w:szCs w:val="24"/>
        </w:rPr>
        <w:t xml:space="preserve">Initially, both the porous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and </w:t>
      </w:r>
      <w:r w:rsidR="00233565" w:rsidRPr="0089385D">
        <w:rPr>
          <w:rFonts w:ascii="Times New Roman" w:eastAsia="Times New Roman" w:hAnsi="Times New Roman" w:cs="Times New Roman"/>
          <w:sz w:val="24"/>
          <w:szCs w:val="24"/>
        </w:rPr>
        <w:t>PLA</w:t>
      </w:r>
      <w:r w:rsidRPr="0089385D">
        <w:rPr>
          <w:rFonts w:ascii="Times New Roman" w:eastAsia="Times New Roman" w:hAnsi="Times New Roman" w:cs="Times New Roman"/>
          <w:sz w:val="24"/>
          <w:szCs w:val="24"/>
        </w:rPr>
        <w:t xml:space="preserve"> undergo elastic deformation when subjected to compre</w:t>
      </w:r>
      <w:r w:rsidR="00FA4ACF" w:rsidRPr="0089385D">
        <w:rPr>
          <w:rFonts w:ascii="Times New Roman" w:eastAsia="Times New Roman" w:hAnsi="Times New Roman" w:cs="Times New Roman"/>
          <w:sz w:val="24"/>
          <w:szCs w:val="24"/>
        </w:rPr>
        <w:t xml:space="preserve">ssive loads. The </w:t>
      </w:r>
      <w:r w:rsidR="002E2EC9" w:rsidRPr="0089385D">
        <w:rPr>
          <w:rFonts w:ascii="Times New Roman" w:eastAsia="Times New Roman" w:hAnsi="Times New Roman" w:cs="Times New Roman"/>
          <w:sz w:val="24"/>
          <w:szCs w:val="24"/>
        </w:rPr>
        <w:t>P</w:t>
      </w:r>
      <w:r w:rsidRPr="0089385D">
        <w:rPr>
          <w:rFonts w:ascii="Times New Roman" w:eastAsia="Times New Roman" w:hAnsi="Times New Roman" w:cs="Times New Roman"/>
          <w:sz w:val="24"/>
          <w:szCs w:val="24"/>
          <w:vertAlign w:val="subscript"/>
        </w:rPr>
        <w:t>0</w:t>
      </w:r>
      <w:r w:rsidRPr="0089385D">
        <w:rPr>
          <w:rFonts w:ascii="Times New Roman" w:eastAsia="Times New Roman" w:hAnsi="Times New Roman" w:cs="Times New Roman"/>
          <w:sz w:val="24"/>
          <w:szCs w:val="24"/>
        </w:rPr>
        <w:t xml:space="preserve"> and G</w:t>
      </w:r>
      <w:r w:rsidRPr="0089385D">
        <w:rPr>
          <w:rFonts w:ascii="Times New Roman" w:eastAsia="Times New Roman" w:hAnsi="Times New Roman" w:cs="Times New Roman"/>
          <w:sz w:val="24"/>
          <w:szCs w:val="24"/>
          <w:vertAlign w:val="subscript"/>
        </w:rPr>
        <w:t>0</w:t>
      </w:r>
      <w:r w:rsidR="00FA4ACF" w:rsidRPr="0089385D">
        <w:rPr>
          <w:rFonts w:ascii="Times New Roman" w:eastAsia="Times New Roman" w:hAnsi="Times New Roman" w:cs="Times New Roman"/>
          <w:sz w:val="24"/>
          <w:szCs w:val="24"/>
        </w:rPr>
        <w:t xml:space="preserve"> exhibit 98% shape recovery </w:t>
      </w:r>
      <w:r w:rsidR="00A84EB5" w:rsidRPr="0089385D">
        <w:rPr>
          <w:rFonts w:ascii="Times New Roman" w:eastAsia="Times New Roman" w:hAnsi="Times New Roman" w:cs="Times New Roman"/>
          <w:sz w:val="24"/>
          <w:szCs w:val="24"/>
        </w:rPr>
        <w:t>after unloading but this</w:t>
      </w:r>
      <w:r w:rsidR="00047D4F" w:rsidRPr="0089385D">
        <w:rPr>
          <w:rFonts w:ascii="Times New Roman" w:eastAsia="Times New Roman" w:hAnsi="Times New Roman" w:cs="Times New Roman"/>
          <w:sz w:val="24"/>
          <w:szCs w:val="24"/>
        </w:rPr>
        <w:t xml:space="preserve"> phenomenon is not observed in hard materials (P</w:t>
      </w:r>
      <w:r w:rsidR="00047D4F" w:rsidRPr="0089385D">
        <w:rPr>
          <w:rFonts w:ascii="Times New Roman" w:eastAsia="Times New Roman" w:hAnsi="Times New Roman" w:cs="Times New Roman"/>
          <w:sz w:val="24"/>
          <w:szCs w:val="24"/>
          <w:vertAlign w:val="subscript"/>
        </w:rPr>
        <w:t>0</w:t>
      </w:r>
      <w:r w:rsidR="00047D4F" w:rsidRPr="0089385D">
        <w:rPr>
          <w:rFonts w:ascii="Times New Roman" w:eastAsia="Times New Roman" w:hAnsi="Times New Roman" w:cs="Times New Roman"/>
          <w:sz w:val="24"/>
          <w:szCs w:val="24"/>
          <w:vertAlign w:val="superscript"/>
        </w:rPr>
        <w:t>’</w:t>
      </w:r>
      <w:r w:rsidR="00047D4F" w:rsidRPr="0089385D">
        <w:rPr>
          <w:rFonts w:ascii="Times New Roman" w:eastAsia="Times New Roman" w:hAnsi="Times New Roman" w:cs="Times New Roman"/>
          <w:sz w:val="24"/>
          <w:szCs w:val="24"/>
        </w:rPr>
        <w:t xml:space="preserve"> and G</w:t>
      </w:r>
      <w:r w:rsidR="00047D4F" w:rsidRPr="0089385D">
        <w:rPr>
          <w:rFonts w:ascii="Times New Roman" w:eastAsia="Times New Roman" w:hAnsi="Times New Roman" w:cs="Times New Roman"/>
          <w:sz w:val="24"/>
          <w:szCs w:val="24"/>
          <w:vertAlign w:val="subscript"/>
        </w:rPr>
        <w:t>0</w:t>
      </w:r>
      <w:r w:rsidR="00047D4F" w:rsidRPr="0089385D">
        <w:rPr>
          <w:rFonts w:ascii="Times New Roman" w:eastAsia="Times New Roman" w:hAnsi="Times New Roman" w:cs="Times New Roman"/>
          <w:sz w:val="24"/>
          <w:szCs w:val="24"/>
        </w:rPr>
        <w:t xml:space="preserve">’) as shown in supplementary information </w:t>
      </w:r>
      <w:r w:rsidR="00A84EB5" w:rsidRPr="0089385D">
        <w:rPr>
          <w:rFonts w:ascii="Times New Roman" w:eastAsia="Times New Roman" w:hAnsi="Times New Roman" w:cs="Times New Roman"/>
          <w:b/>
          <w:sz w:val="24"/>
          <w:szCs w:val="24"/>
        </w:rPr>
        <w:t>Fig.</w:t>
      </w:r>
      <w:r w:rsidR="008A5F29" w:rsidRPr="0089385D">
        <w:rPr>
          <w:rFonts w:ascii="Times New Roman" w:eastAsia="Times New Roman" w:hAnsi="Times New Roman" w:cs="Times New Roman"/>
          <w:b/>
          <w:sz w:val="24"/>
          <w:szCs w:val="24"/>
        </w:rPr>
        <w:t xml:space="preserve"> </w:t>
      </w:r>
      <w:r w:rsidR="00683559" w:rsidRPr="0089385D">
        <w:rPr>
          <w:rFonts w:ascii="Times New Roman" w:eastAsia="Times New Roman" w:hAnsi="Times New Roman" w:cs="Times New Roman"/>
          <w:b/>
          <w:sz w:val="24"/>
          <w:szCs w:val="24"/>
        </w:rPr>
        <w:t>S</w:t>
      </w:r>
      <w:r w:rsidR="008A5F29" w:rsidRPr="0089385D">
        <w:rPr>
          <w:rFonts w:ascii="Times New Roman" w:eastAsia="Times New Roman" w:hAnsi="Times New Roman" w:cs="Times New Roman"/>
          <w:b/>
          <w:sz w:val="24"/>
          <w:szCs w:val="24"/>
        </w:rPr>
        <w:t>4</w:t>
      </w:r>
      <w:proofErr w:type="gramStart"/>
      <w:r w:rsidR="00AE1215" w:rsidRPr="0089385D">
        <w:rPr>
          <w:rFonts w:ascii="Times New Roman" w:eastAsia="Times New Roman" w:hAnsi="Times New Roman" w:cs="Times New Roman"/>
          <w:b/>
          <w:sz w:val="24"/>
          <w:szCs w:val="24"/>
        </w:rPr>
        <w:t>g,</w:t>
      </w:r>
      <w:r w:rsidR="00A84EB5" w:rsidRPr="0089385D">
        <w:rPr>
          <w:rFonts w:ascii="Times New Roman" w:eastAsia="Times New Roman" w:hAnsi="Times New Roman" w:cs="Times New Roman"/>
          <w:b/>
          <w:sz w:val="24"/>
          <w:szCs w:val="24"/>
        </w:rPr>
        <w:t>h</w:t>
      </w:r>
      <w:r w:rsidR="00047D4F" w:rsidRPr="0089385D">
        <w:rPr>
          <w:rFonts w:ascii="Times New Roman" w:eastAsia="Times New Roman" w:hAnsi="Times New Roman" w:cs="Times New Roman"/>
          <w:sz w:val="24"/>
          <w:szCs w:val="24"/>
        </w:rPr>
        <w:t>.</w:t>
      </w:r>
      <w:proofErr w:type="gramEnd"/>
      <w:r w:rsidR="008A5F29" w:rsidRPr="0089385D">
        <w:rPr>
          <w:rFonts w:ascii="Times New Roman" w:eastAsia="Times New Roman" w:hAnsi="Times New Roman" w:cs="Times New Roman"/>
          <w:sz w:val="24"/>
          <w:szCs w:val="24"/>
        </w:rPr>
        <w:t xml:space="preserve"> </w:t>
      </w:r>
      <w:r w:rsidR="00047D4F" w:rsidRPr="0089385D">
        <w:rPr>
          <w:rFonts w:ascii="Times New Roman" w:eastAsia="Times New Roman" w:hAnsi="Times New Roman" w:cs="Times New Roman"/>
          <w:sz w:val="24"/>
          <w:szCs w:val="24"/>
        </w:rPr>
        <w:t xml:space="preserve">However, as the compressive load increases, the porous </w:t>
      </w:r>
      <w:r w:rsidR="00233565" w:rsidRPr="0089385D">
        <w:rPr>
          <w:rFonts w:ascii="Times New Roman" w:eastAsia="Times New Roman" w:hAnsi="Times New Roman" w:cs="Times New Roman"/>
          <w:sz w:val="24"/>
          <w:szCs w:val="24"/>
        </w:rPr>
        <w:t>PLA</w:t>
      </w:r>
      <w:r w:rsidR="00047D4F" w:rsidRPr="0089385D">
        <w:rPr>
          <w:rFonts w:ascii="Times New Roman" w:eastAsia="Times New Roman" w:hAnsi="Times New Roman" w:cs="Times New Roman"/>
          <w:sz w:val="24"/>
          <w:szCs w:val="24"/>
        </w:rPr>
        <w:t xml:space="preserve"> (P</w:t>
      </w:r>
      <w:r w:rsidR="00047D4F" w:rsidRPr="0089385D">
        <w:rPr>
          <w:rFonts w:ascii="Times New Roman" w:eastAsia="Times New Roman" w:hAnsi="Times New Roman" w:cs="Times New Roman"/>
          <w:sz w:val="24"/>
          <w:szCs w:val="24"/>
          <w:vertAlign w:val="superscript"/>
        </w:rPr>
        <w:t>’</w:t>
      </w:r>
      <w:r w:rsidR="00047D4F" w:rsidRPr="0089385D">
        <w:rPr>
          <w:rFonts w:ascii="Times New Roman" w:eastAsia="Times New Roman" w:hAnsi="Times New Roman" w:cs="Times New Roman"/>
          <w:sz w:val="24"/>
          <w:szCs w:val="24"/>
          <w:vertAlign w:val="subscript"/>
        </w:rPr>
        <w:t>0</w:t>
      </w:r>
      <w:r w:rsidR="00047D4F" w:rsidRPr="0089385D">
        <w:rPr>
          <w:rFonts w:ascii="Times New Roman" w:eastAsia="Times New Roman" w:hAnsi="Times New Roman" w:cs="Times New Roman"/>
          <w:sz w:val="24"/>
          <w:szCs w:val="24"/>
        </w:rPr>
        <w:t xml:space="preserve">) reaches its elastic limit, leading to plastic deformation. </w:t>
      </w:r>
    </w:p>
    <w:p w14:paraId="59BF6E58" w14:textId="3DA24357" w:rsidR="003409D7" w:rsidRPr="0089385D" w:rsidRDefault="002E2EC9" w:rsidP="00F7124E">
      <w:pPr>
        <w:spacing w:line="480" w:lineRule="auto"/>
        <w:jc w:val="both"/>
        <w:rPr>
          <w:rFonts w:ascii="Times New Roman" w:hAnsi="Times New Roman" w:cs="Times New Roman"/>
          <w:sz w:val="24"/>
          <w:szCs w:val="24"/>
        </w:rPr>
      </w:pPr>
      <w:r w:rsidRPr="0089385D">
        <w:rPr>
          <w:rFonts w:ascii="Times New Roman" w:eastAsia="Times New Roman" w:hAnsi="Times New Roman" w:cs="Times New Roman"/>
          <w:sz w:val="24"/>
          <w:szCs w:val="24"/>
        </w:rPr>
        <w:t xml:space="preserve">In </w:t>
      </w:r>
      <w:r w:rsidR="002075FF" w:rsidRPr="0089385D">
        <w:rPr>
          <w:rFonts w:ascii="Times New Roman" w:eastAsia="Times New Roman" w:hAnsi="Times New Roman" w:cs="Times New Roman"/>
          <w:sz w:val="24"/>
          <w:szCs w:val="24"/>
        </w:rPr>
        <w:t xml:space="preserve">the </w:t>
      </w:r>
      <w:r w:rsidRPr="0089385D">
        <w:rPr>
          <w:rFonts w:ascii="Times New Roman" w:eastAsia="Times New Roman" w:hAnsi="Times New Roman" w:cs="Times New Roman"/>
          <w:sz w:val="24"/>
          <w:szCs w:val="24"/>
        </w:rPr>
        <w:t>case of 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vertAlign w:val="superscript"/>
        </w:rPr>
        <w:t>’</w:t>
      </w:r>
      <w:r w:rsidR="002D5891" w:rsidRPr="0089385D">
        <w:rPr>
          <w:rFonts w:ascii="Times New Roman" w:eastAsia="Times New Roman" w:hAnsi="Times New Roman" w:cs="Times New Roman"/>
          <w:sz w:val="24"/>
          <w:szCs w:val="24"/>
        </w:rPr>
        <w:t xml:space="preserve"> the </w:t>
      </w:r>
      <w:r w:rsidR="00143295" w:rsidRPr="0089385D">
        <w:rPr>
          <w:rFonts w:ascii="Times New Roman" w:eastAsia="Times New Roman" w:hAnsi="Times New Roman" w:cs="Times New Roman"/>
          <w:sz w:val="24"/>
          <w:szCs w:val="24"/>
        </w:rPr>
        <w:t>initial</w:t>
      </w:r>
      <w:r w:rsidR="00D1491B" w:rsidRPr="0089385D">
        <w:rPr>
          <w:rFonts w:ascii="Times New Roman" w:eastAsia="Times New Roman" w:hAnsi="Times New Roman" w:cs="Times New Roman"/>
          <w:sz w:val="24"/>
          <w:szCs w:val="24"/>
        </w:rPr>
        <w:t xml:space="preserve"> </w:t>
      </w:r>
      <w:r w:rsidR="00A04665" w:rsidRPr="0089385D">
        <w:rPr>
          <w:rFonts w:ascii="Times New Roman" w:eastAsia="Times New Roman" w:hAnsi="Times New Roman" w:cs="Times New Roman"/>
          <w:sz w:val="24"/>
          <w:szCs w:val="24"/>
        </w:rPr>
        <w:t>crack</w:t>
      </w:r>
      <w:r w:rsidR="00143295" w:rsidRPr="0089385D">
        <w:rPr>
          <w:rFonts w:ascii="Times New Roman" w:eastAsia="Times New Roman" w:hAnsi="Times New Roman" w:cs="Times New Roman"/>
          <w:sz w:val="24"/>
          <w:szCs w:val="24"/>
        </w:rPr>
        <w:t>s</w:t>
      </w:r>
      <w:r w:rsidR="00D1491B"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start</w:t>
      </w:r>
      <w:r w:rsidR="002D5891" w:rsidRPr="0089385D">
        <w:rPr>
          <w:rFonts w:ascii="Times New Roman" w:eastAsia="Times New Roman" w:hAnsi="Times New Roman" w:cs="Times New Roman"/>
          <w:sz w:val="24"/>
          <w:szCs w:val="24"/>
        </w:rPr>
        <w:t xml:space="preserve"> from the right bottom domain then the </w:t>
      </w:r>
      <w:r w:rsidR="00A04665" w:rsidRPr="0089385D">
        <w:rPr>
          <w:rFonts w:ascii="Times New Roman" w:eastAsia="Times New Roman" w:hAnsi="Times New Roman" w:cs="Times New Roman"/>
          <w:sz w:val="24"/>
          <w:szCs w:val="24"/>
        </w:rPr>
        <w:t xml:space="preserve">bulge </w:t>
      </w:r>
      <w:r w:rsidR="002D5891" w:rsidRPr="0089385D">
        <w:rPr>
          <w:rFonts w:ascii="Times New Roman" w:eastAsia="Times New Roman" w:hAnsi="Times New Roman" w:cs="Times New Roman"/>
          <w:sz w:val="24"/>
          <w:szCs w:val="24"/>
        </w:rPr>
        <w:t>domain collapses and in G</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rPr>
        <w:t xml:space="preserve">’ the </w:t>
      </w:r>
      <w:r w:rsidR="00143295" w:rsidRPr="0089385D">
        <w:rPr>
          <w:rFonts w:ascii="Times New Roman" w:eastAsia="Times New Roman" w:hAnsi="Times New Roman" w:cs="Times New Roman"/>
          <w:sz w:val="24"/>
          <w:szCs w:val="24"/>
        </w:rPr>
        <w:t>initial</w:t>
      </w:r>
      <w:r w:rsidR="00D1491B" w:rsidRPr="0089385D">
        <w:rPr>
          <w:rFonts w:ascii="Times New Roman" w:eastAsia="Times New Roman" w:hAnsi="Times New Roman" w:cs="Times New Roman"/>
          <w:sz w:val="24"/>
          <w:szCs w:val="24"/>
        </w:rPr>
        <w:t xml:space="preserve"> </w:t>
      </w:r>
      <w:r w:rsidR="00143295" w:rsidRPr="0089385D">
        <w:rPr>
          <w:rFonts w:ascii="Times New Roman" w:eastAsia="Times New Roman" w:hAnsi="Times New Roman" w:cs="Times New Roman"/>
          <w:sz w:val="24"/>
          <w:szCs w:val="24"/>
        </w:rPr>
        <w:t>cracks</w:t>
      </w:r>
      <w:r w:rsidR="002D5891"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start</w:t>
      </w:r>
      <w:r w:rsidR="002D5891" w:rsidRPr="0089385D">
        <w:rPr>
          <w:rFonts w:ascii="Times New Roman" w:eastAsia="Times New Roman" w:hAnsi="Times New Roman" w:cs="Times New Roman"/>
          <w:sz w:val="24"/>
          <w:szCs w:val="24"/>
        </w:rPr>
        <w:t xml:space="preserve"> from the right bottom domain, as displacement is applied from the bottom surface. </w:t>
      </w:r>
      <w:r w:rsidR="00047D4F" w:rsidRPr="0089385D">
        <w:rPr>
          <w:rFonts w:ascii="Times New Roman" w:eastAsia="Times New Roman" w:hAnsi="Times New Roman" w:cs="Times New Roman"/>
          <w:sz w:val="24"/>
          <w:szCs w:val="24"/>
        </w:rPr>
        <w:t xml:space="preserve">The presence of </w:t>
      </w:r>
      <w:r w:rsidR="002075FF" w:rsidRPr="0089385D">
        <w:rPr>
          <w:rFonts w:ascii="Times New Roman" w:eastAsia="Times New Roman" w:hAnsi="Times New Roman" w:cs="Times New Roman"/>
          <w:sz w:val="24"/>
          <w:szCs w:val="24"/>
        </w:rPr>
        <w:t>high-stress</w:t>
      </w:r>
      <w:r w:rsidR="00047D4F" w:rsidRPr="0089385D">
        <w:rPr>
          <w:rFonts w:ascii="Times New Roman" w:eastAsia="Times New Roman" w:hAnsi="Times New Roman" w:cs="Times New Roman"/>
          <w:sz w:val="24"/>
          <w:szCs w:val="24"/>
        </w:rPr>
        <w:t xml:space="preserve"> concentration zone in this hard </w:t>
      </w:r>
      <w:proofErr w:type="gramStart"/>
      <w:r w:rsidR="00233565" w:rsidRPr="0089385D">
        <w:rPr>
          <w:rFonts w:ascii="Times New Roman" w:eastAsia="Times New Roman" w:hAnsi="Times New Roman" w:cs="Times New Roman"/>
          <w:sz w:val="24"/>
          <w:szCs w:val="24"/>
        </w:rPr>
        <w:t>PLA</w:t>
      </w:r>
      <w:r w:rsidR="00047D4F" w:rsidRPr="0089385D">
        <w:rPr>
          <w:rFonts w:ascii="Times New Roman" w:eastAsia="Times New Roman" w:hAnsi="Times New Roman" w:cs="Times New Roman"/>
          <w:sz w:val="24"/>
          <w:szCs w:val="24"/>
        </w:rPr>
        <w:t>,</w:t>
      </w:r>
      <w:proofErr w:type="gramEnd"/>
      <w:r w:rsidR="00047D4F" w:rsidRPr="0089385D">
        <w:rPr>
          <w:rFonts w:ascii="Times New Roman" w:eastAsia="Times New Roman" w:hAnsi="Times New Roman" w:cs="Times New Roman"/>
          <w:sz w:val="24"/>
          <w:szCs w:val="24"/>
        </w:rPr>
        <w:t xml:space="preserve"> is </w:t>
      </w:r>
      <w:r w:rsidR="0045714A" w:rsidRPr="0089385D">
        <w:rPr>
          <w:rFonts w:ascii="Times New Roman" w:eastAsia="Times New Roman" w:hAnsi="Times New Roman" w:cs="Times New Roman"/>
          <w:sz w:val="24"/>
          <w:szCs w:val="24"/>
        </w:rPr>
        <w:t>responsible</w:t>
      </w:r>
      <w:r w:rsidR="00047D4F" w:rsidRPr="0089385D">
        <w:rPr>
          <w:rFonts w:ascii="Times New Roman" w:eastAsia="Times New Roman" w:hAnsi="Times New Roman" w:cs="Times New Roman"/>
          <w:sz w:val="24"/>
          <w:szCs w:val="24"/>
        </w:rPr>
        <w:t xml:space="preserve"> for crack propagation, which leads to </w:t>
      </w:r>
      <w:r w:rsidR="0045714A" w:rsidRPr="0089385D">
        <w:rPr>
          <w:rFonts w:ascii="Times New Roman" w:eastAsia="Times New Roman" w:hAnsi="Times New Roman" w:cs="Times New Roman"/>
          <w:sz w:val="24"/>
          <w:szCs w:val="24"/>
        </w:rPr>
        <w:t>premature</w:t>
      </w:r>
      <w:r w:rsidR="00047D4F" w:rsidRPr="0089385D">
        <w:rPr>
          <w:rFonts w:ascii="Times New Roman" w:eastAsia="Times New Roman" w:hAnsi="Times New Roman" w:cs="Times New Roman"/>
          <w:sz w:val="24"/>
          <w:szCs w:val="24"/>
        </w:rPr>
        <w:t xml:space="preserve"> fracture of this structure, as shown in </w:t>
      </w:r>
      <w:r w:rsidR="003419B7" w:rsidRPr="0089385D">
        <w:rPr>
          <w:rFonts w:ascii="Times New Roman" w:eastAsia="Times New Roman" w:hAnsi="Times New Roman" w:cs="Times New Roman"/>
          <w:b/>
          <w:sz w:val="24"/>
          <w:szCs w:val="24"/>
        </w:rPr>
        <w:t>Fig.</w:t>
      </w:r>
      <w:r w:rsidR="00683559" w:rsidRPr="0089385D">
        <w:rPr>
          <w:rFonts w:ascii="Times New Roman" w:eastAsia="Times New Roman" w:hAnsi="Times New Roman" w:cs="Times New Roman"/>
          <w:b/>
          <w:sz w:val="24"/>
          <w:szCs w:val="24"/>
        </w:rPr>
        <w:t>4</w:t>
      </w:r>
      <w:r w:rsidR="00AE1215" w:rsidRPr="0089385D">
        <w:rPr>
          <w:rFonts w:ascii="Times New Roman" w:eastAsia="Times New Roman" w:hAnsi="Times New Roman" w:cs="Times New Roman"/>
          <w:b/>
          <w:sz w:val="24"/>
          <w:szCs w:val="24"/>
        </w:rPr>
        <w:t>a</w:t>
      </w:r>
      <w:r w:rsidR="00047D4F" w:rsidRPr="0089385D">
        <w:rPr>
          <w:rFonts w:ascii="Times New Roman" w:eastAsia="Times New Roman" w:hAnsi="Times New Roman" w:cs="Times New Roman"/>
          <w:sz w:val="24"/>
          <w:szCs w:val="24"/>
        </w:rPr>
        <w:t>.</w:t>
      </w:r>
      <w:r w:rsidR="00621444" w:rsidRPr="0089385D">
        <w:rPr>
          <w:rFonts w:ascii="Times New Roman" w:eastAsia="Times New Roman" w:hAnsi="Times New Roman" w:cs="Times New Roman"/>
          <w:sz w:val="24"/>
          <w:szCs w:val="24"/>
        </w:rPr>
        <w:t xml:space="preserve"> This phenomenon is confirmed </w:t>
      </w:r>
      <w:r w:rsidR="002075FF" w:rsidRPr="0089385D">
        <w:rPr>
          <w:rFonts w:ascii="Times New Roman" w:eastAsia="Times New Roman" w:hAnsi="Times New Roman" w:cs="Times New Roman"/>
          <w:sz w:val="24"/>
          <w:szCs w:val="24"/>
        </w:rPr>
        <w:t>by</w:t>
      </w:r>
      <w:r w:rsidR="00621444" w:rsidRPr="0089385D">
        <w:rPr>
          <w:rFonts w:ascii="Times New Roman" w:eastAsia="Times New Roman" w:hAnsi="Times New Roman" w:cs="Times New Roman"/>
          <w:sz w:val="24"/>
          <w:szCs w:val="24"/>
        </w:rPr>
        <w:t xml:space="preserve"> the FEA analysis.</w:t>
      </w:r>
      <w:r w:rsidR="00D1491B" w:rsidRPr="0089385D">
        <w:rPr>
          <w:rFonts w:ascii="Times New Roman" w:eastAsia="Times New Roman" w:hAnsi="Times New Roman" w:cs="Times New Roman"/>
          <w:sz w:val="24"/>
          <w:szCs w:val="24"/>
        </w:rPr>
        <w:t xml:space="preserve"> </w:t>
      </w:r>
      <w:r w:rsidR="00B51F46" w:rsidRPr="0089385D">
        <w:rPr>
          <w:rFonts w:ascii="Times New Roman" w:eastAsia="Times New Roman" w:hAnsi="Times New Roman" w:cs="Times New Roman"/>
          <w:sz w:val="24"/>
          <w:szCs w:val="24"/>
        </w:rPr>
        <w:t xml:space="preserve">In composite structures, when flexible </w:t>
      </w:r>
      <w:r w:rsidR="00233565" w:rsidRPr="0089385D">
        <w:rPr>
          <w:rFonts w:ascii="Times New Roman" w:eastAsia="Times New Roman" w:hAnsi="Times New Roman" w:cs="Times New Roman"/>
          <w:sz w:val="24"/>
          <w:szCs w:val="24"/>
        </w:rPr>
        <w:t>TPU</w:t>
      </w:r>
      <w:r w:rsidR="00B51F46" w:rsidRPr="0089385D">
        <w:rPr>
          <w:rFonts w:ascii="Times New Roman" w:eastAsia="Times New Roman" w:hAnsi="Times New Roman" w:cs="Times New Roman"/>
          <w:sz w:val="24"/>
          <w:szCs w:val="24"/>
        </w:rPr>
        <w:t xml:space="preserve"> </w:t>
      </w:r>
      <w:r w:rsidR="00621444" w:rsidRPr="0089385D">
        <w:rPr>
          <w:rFonts w:ascii="Times New Roman" w:eastAsia="Times New Roman" w:hAnsi="Times New Roman" w:cs="Times New Roman"/>
          <w:sz w:val="24"/>
          <w:szCs w:val="24"/>
        </w:rPr>
        <w:t>is</w:t>
      </w:r>
      <w:r w:rsidR="00B51F46" w:rsidRPr="0089385D">
        <w:rPr>
          <w:rFonts w:ascii="Times New Roman" w:eastAsia="Times New Roman" w:hAnsi="Times New Roman" w:cs="Times New Roman"/>
          <w:sz w:val="24"/>
          <w:szCs w:val="24"/>
        </w:rPr>
        <w:t xml:space="preserve"> strategically positioned to replace the regions of higher stress concentration within the rigid </w:t>
      </w:r>
      <w:r w:rsidR="00233565" w:rsidRPr="0089385D">
        <w:rPr>
          <w:rFonts w:ascii="Times New Roman" w:eastAsia="Times New Roman" w:hAnsi="Times New Roman" w:cs="Times New Roman"/>
          <w:sz w:val="24"/>
          <w:szCs w:val="24"/>
        </w:rPr>
        <w:t>PLA</w:t>
      </w:r>
      <w:r w:rsidR="00621444" w:rsidRPr="0089385D">
        <w:rPr>
          <w:rFonts w:ascii="Times New Roman" w:eastAsia="Times New Roman" w:hAnsi="Times New Roman" w:cs="Times New Roman"/>
          <w:sz w:val="24"/>
          <w:szCs w:val="24"/>
        </w:rPr>
        <w:t>, hence remarkable deformation mechanism can be observed</w:t>
      </w:r>
      <w:r w:rsidR="00B51F46" w:rsidRPr="0089385D">
        <w:rPr>
          <w:rFonts w:ascii="Times New Roman" w:eastAsia="Times New Roman" w:hAnsi="Times New Roman" w:cs="Times New Roman"/>
          <w:sz w:val="24"/>
          <w:szCs w:val="24"/>
        </w:rPr>
        <w:t>.</w:t>
      </w:r>
      <w:r w:rsidR="00D1491B"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In the</w:t>
      </w:r>
      <w:r w:rsidR="00B51F46" w:rsidRPr="0089385D">
        <w:rPr>
          <w:rFonts w:ascii="Times New Roman" w:eastAsia="Times New Roman" w:hAnsi="Times New Roman" w:cs="Times New Roman"/>
          <w:sz w:val="24"/>
          <w:szCs w:val="24"/>
        </w:rPr>
        <w:t xml:space="preserve"> distribution of mechanical stresses between </w:t>
      </w:r>
      <w:r w:rsidR="00233565" w:rsidRPr="0089385D">
        <w:rPr>
          <w:rFonts w:ascii="Times New Roman" w:eastAsia="Times New Roman" w:hAnsi="Times New Roman" w:cs="Times New Roman"/>
          <w:sz w:val="24"/>
          <w:szCs w:val="24"/>
        </w:rPr>
        <w:t>TPU</w:t>
      </w:r>
      <w:r w:rsidR="00621444" w:rsidRPr="0089385D">
        <w:rPr>
          <w:rFonts w:ascii="Times New Roman" w:eastAsia="Times New Roman" w:hAnsi="Times New Roman" w:cs="Times New Roman"/>
          <w:sz w:val="24"/>
          <w:szCs w:val="24"/>
        </w:rPr>
        <w:t xml:space="preserve"> and </w:t>
      </w:r>
      <w:r w:rsidR="00233565" w:rsidRPr="0089385D">
        <w:rPr>
          <w:rFonts w:ascii="Times New Roman" w:eastAsia="Times New Roman" w:hAnsi="Times New Roman" w:cs="Times New Roman"/>
          <w:sz w:val="24"/>
          <w:szCs w:val="24"/>
        </w:rPr>
        <w:t>PLA</w:t>
      </w:r>
      <w:r w:rsidR="00621444" w:rsidRPr="0089385D">
        <w:rPr>
          <w:rFonts w:ascii="Times New Roman" w:eastAsia="Times New Roman" w:hAnsi="Times New Roman" w:cs="Times New Roman"/>
          <w:sz w:val="24"/>
          <w:szCs w:val="24"/>
        </w:rPr>
        <w:t xml:space="preserve">, the </w:t>
      </w:r>
      <w:r w:rsidR="00233565" w:rsidRPr="0089385D">
        <w:rPr>
          <w:rFonts w:ascii="Times New Roman" w:eastAsia="Times New Roman" w:hAnsi="Times New Roman" w:cs="Times New Roman"/>
          <w:sz w:val="24"/>
          <w:szCs w:val="24"/>
        </w:rPr>
        <w:t>TPU</w:t>
      </w:r>
      <w:r w:rsidR="00621444" w:rsidRPr="0089385D">
        <w:rPr>
          <w:rFonts w:ascii="Times New Roman" w:eastAsia="Times New Roman" w:hAnsi="Times New Roman" w:cs="Times New Roman"/>
          <w:sz w:val="24"/>
          <w:szCs w:val="24"/>
        </w:rPr>
        <w:t xml:space="preserve"> contributes </w:t>
      </w:r>
      <w:r w:rsidR="002075FF" w:rsidRPr="0089385D">
        <w:rPr>
          <w:rFonts w:ascii="Times New Roman" w:eastAsia="Times New Roman" w:hAnsi="Times New Roman" w:cs="Times New Roman"/>
          <w:sz w:val="24"/>
          <w:szCs w:val="24"/>
        </w:rPr>
        <w:t>to</w:t>
      </w:r>
      <w:r w:rsidR="00D1491B" w:rsidRPr="0089385D">
        <w:rPr>
          <w:rFonts w:ascii="Times New Roman" w:eastAsia="Times New Roman" w:hAnsi="Times New Roman" w:cs="Times New Roman"/>
          <w:sz w:val="24"/>
          <w:szCs w:val="24"/>
        </w:rPr>
        <w:t xml:space="preserve"> </w:t>
      </w:r>
      <w:r w:rsidR="00B51F46" w:rsidRPr="0089385D">
        <w:rPr>
          <w:rFonts w:ascii="Times New Roman" w:eastAsia="Times New Roman" w:hAnsi="Times New Roman" w:cs="Times New Roman"/>
          <w:sz w:val="24"/>
          <w:szCs w:val="24"/>
        </w:rPr>
        <w:t>l</w:t>
      </w:r>
      <w:r w:rsidR="00621444" w:rsidRPr="0089385D">
        <w:rPr>
          <w:rFonts w:ascii="Times New Roman" w:eastAsia="Times New Roman" w:hAnsi="Times New Roman" w:cs="Times New Roman"/>
          <w:sz w:val="24"/>
          <w:szCs w:val="24"/>
        </w:rPr>
        <w:t xml:space="preserve">oad sharing at the interface of the </w:t>
      </w:r>
      <w:r w:rsidR="00B51F46" w:rsidRPr="0089385D">
        <w:rPr>
          <w:rFonts w:ascii="Times New Roman" w:eastAsia="Times New Roman" w:hAnsi="Times New Roman" w:cs="Times New Roman"/>
          <w:sz w:val="24"/>
          <w:szCs w:val="24"/>
        </w:rPr>
        <w:t xml:space="preserve">composites, as shown in </w:t>
      </w:r>
      <w:r w:rsidR="003419B7" w:rsidRPr="0089385D">
        <w:rPr>
          <w:rFonts w:ascii="Times New Roman" w:eastAsia="Times New Roman" w:hAnsi="Times New Roman" w:cs="Times New Roman"/>
          <w:b/>
          <w:sz w:val="24"/>
          <w:szCs w:val="24"/>
        </w:rPr>
        <w:t>Fig.</w:t>
      </w:r>
      <w:r w:rsidR="00683559" w:rsidRPr="0089385D">
        <w:rPr>
          <w:rFonts w:ascii="Times New Roman" w:eastAsia="Times New Roman" w:hAnsi="Times New Roman" w:cs="Times New Roman"/>
          <w:b/>
          <w:sz w:val="24"/>
          <w:szCs w:val="24"/>
        </w:rPr>
        <w:t>4</w:t>
      </w:r>
      <w:r w:rsidR="00AE1215" w:rsidRPr="0089385D">
        <w:rPr>
          <w:rFonts w:ascii="Times New Roman" w:eastAsia="Times New Roman" w:hAnsi="Times New Roman" w:cs="Times New Roman"/>
          <w:b/>
          <w:sz w:val="24"/>
          <w:szCs w:val="24"/>
        </w:rPr>
        <w:t>b</w:t>
      </w:r>
      <w:r w:rsidR="00B51F46" w:rsidRPr="0089385D">
        <w:rPr>
          <w:rFonts w:ascii="Times New Roman" w:eastAsia="Times New Roman" w:hAnsi="Times New Roman" w:cs="Times New Roman"/>
          <w:sz w:val="24"/>
          <w:szCs w:val="24"/>
        </w:rPr>
        <w:t>. This phenomenon plays a</w:t>
      </w:r>
      <w:r w:rsidR="00621444" w:rsidRPr="0089385D">
        <w:rPr>
          <w:rFonts w:ascii="Times New Roman" w:eastAsia="Times New Roman" w:hAnsi="Times New Roman" w:cs="Times New Roman"/>
          <w:sz w:val="24"/>
          <w:szCs w:val="24"/>
        </w:rPr>
        <w:t xml:space="preserve"> crucial role when </w:t>
      </w:r>
      <w:r w:rsidR="00233565" w:rsidRPr="0089385D">
        <w:rPr>
          <w:rFonts w:ascii="Times New Roman" w:eastAsia="Times New Roman" w:hAnsi="Times New Roman" w:cs="Times New Roman"/>
          <w:sz w:val="24"/>
          <w:szCs w:val="24"/>
        </w:rPr>
        <w:t>TPU</w:t>
      </w:r>
      <w:r w:rsidR="00621444" w:rsidRPr="0089385D">
        <w:rPr>
          <w:rFonts w:ascii="Times New Roman" w:eastAsia="Times New Roman" w:hAnsi="Times New Roman" w:cs="Times New Roman"/>
          <w:sz w:val="24"/>
          <w:szCs w:val="24"/>
        </w:rPr>
        <w:t xml:space="preserve"> replaces </w:t>
      </w:r>
      <w:r w:rsidR="00233565" w:rsidRPr="0089385D">
        <w:rPr>
          <w:rFonts w:ascii="Times New Roman" w:eastAsia="Times New Roman" w:hAnsi="Times New Roman" w:cs="Times New Roman"/>
          <w:sz w:val="24"/>
          <w:szCs w:val="24"/>
        </w:rPr>
        <w:t>PLA</w:t>
      </w:r>
      <w:r w:rsidR="00621444" w:rsidRPr="0089385D">
        <w:rPr>
          <w:rFonts w:ascii="Times New Roman" w:eastAsia="Times New Roman" w:hAnsi="Times New Roman" w:cs="Times New Roman"/>
          <w:sz w:val="24"/>
          <w:szCs w:val="24"/>
        </w:rPr>
        <w:t xml:space="preserve"> in a composite at</w:t>
      </w:r>
      <w:r w:rsidR="00B51F46" w:rsidRPr="0089385D">
        <w:rPr>
          <w:rFonts w:ascii="Times New Roman" w:eastAsia="Times New Roman" w:hAnsi="Times New Roman" w:cs="Times New Roman"/>
          <w:sz w:val="24"/>
          <w:szCs w:val="24"/>
        </w:rPr>
        <w:t xml:space="preserve"> high-stress concentration </w:t>
      </w:r>
      <w:r w:rsidR="002E20E7" w:rsidRPr="0089385D">
        <w:rPr>
          <w:rFonts w:ascii="Times New Roman" w:eastAsia="Times New Roman" w:hAnsi="Times New Roman" w:cs="Times New Roman"/>
          <w:sz w:val="24"/>
          <w:szCs w:val="24"/>
        </w:rPr>
        <w:t>regions</w:t>
      </w:r>
      <w:r w:rsidR="00B51F46" w:rsidRPr="0089385D">
        <w:rPr>
          <w:rFonts w:ascii="Times New Roman" w:eastAsia="Times New Roman" w:hAnsi="Times New Roman" w:cs="Times New Roman"/>
          <w:sz w:val="24"/>
          <w:szCs w:val="24"/>
        </w:rPr>
        <w:t>. Stress is caused by th</w:t>
      </w:r>
      <w:r w:rsidR="00621444" w:rsidRPr="0089385D">
        <w:rPr>
          <w:rFonts w:ascii="Times New Roman" w:eastAsia="Times New Roman" w:hAnsi="Times New Roman" w:cs="Times New Roman"/>
          <w:sz w:val="24"/>
          <w:szCs w:val="24"/>
        </w:rPr>
        <w:t>e application of external load</w:t>
      </w:r>
      <w:r w:rsidR="00B51F46" w:rsidRPr="0089385D">
        <w:rPr>
          <w:rFonts w:ascii="Times New Roman" w:eastAsia="Times New Roman" w:hAnsi="Times New Roman" w:cs="Times New Roman"/>
          <w:sz w:val="24"/>
          <w:szCs w:val="24"/>
        </w:rPr>
        <w:t xml:space="preserve"> and initially affects the </w:t>
      </w:r>
      <w:r w:rsidR="00233565" w:rsidRPr="0089385D">
        <w:rPr>
          <w:rFonts w:ascii="Times New Roman" w:eastAsia="Times New Roman" w:hAnsi="Times New Roman" w:cs="Times New Roman"/>
          <w:sz w:val="24"/>
          <w:szCs w:val="24"/>
        </w:rPr>
        <w:t>PLA</w:t>
      </w:r>
      <w:r w:rsidR="00B51F46" w:rsidRPr="0089385D">
        <w:rPr>
          <w:rFonts w:ascii="Times New Roman" w:eastAsia="Times New Roman" w:hAnsi="Times New Roman" w:cs="Times New Roman"/>
          <w:sz w:val="24"/>
          <w:szCs w:val="24"/>
        </w:rPr>
        <w:t xml:space="preserve"> matrix before gradually moving to the i</w:t>
      </w:r>
      <w:r w:rsidR="00865A23" w:rsidRPr="0089385D">
        <w:rPr>
          <w:rFonts w:ascii="Times New Roman" w:eastAsia="Times New Roman" w:hAnsi="Times New Roman" w:cs="Times New Roman"/>
          <w:sz w:val="24"/>
          <w:szCs w:val="24"/>
        </w:rPr>
        <w:t>nterface and the</w:t>
      </w:r>
      <w:r w:rsidR="0045714A" w:rsidRPr="0089385D">
        <w:rPr>
          <w:rFonts w:ascii="Times New Roman" w:eastAsia="Times New Roman" w:hAnsi="Times New Roman" w:cs="Times New Roman"/>
          <w:sz w:val="24"/>
          <w:szCs w:val="24"/>
        </w:rPr>
        <w:t>n</w:t>
      </w:r>
      <w:r w:rsidR="00782F38" w:rsidRPr="0089385D">
        <w:rPr>
          <w:rFonts w:ascii="Times New Roman" w:eastAsia="Times New Roman" w:hAnsi="Times New Roman" w:cs="Times New Roman"/>
          <w:sz w:val="24"/>
          <w:szCs w:val="24"/>
        </w:rPr>
        <w:t xml:space="preserve"> </w:t>
      </w:r>
      <w:r w:rsidR="00233565" w:rsidRPr="0089385D">
        <w:rPr>
          <w:rFonts w:ascii="Times New Roman" w:eastAsia="Times New Roman" w:hAnsi="Times New Roman" w:cs="Times New Roman"/>
          <w:sz w:val="24"/>
          <w:szCs w:val="24"/>
        </w:rPr>
        <w:t>TPU</w:t>
      </w:r>
      <w:r w:rsidR="00782F38" w:rsidRPr="0089385D">
        <w:rPr>
          <w:rFonts w:ascii="Times New Roman" w:eastAsia="Times New Roman" w:hAnsi="Times New Roman" w:cs="Times New Roman"/>
          <w:sz w:val="24"/>
          <w:szCs w:val="24"/>
        </w:rPr>
        <w:t xml:space="preserve">. </w:t>
      </w:r>
      <w:r w:rsidR="00105AF4" w:rsidRPr="0089385D">
        <w:rPr>
          <w:rFonts w:ascii="Times New Roman" w:eastAsia="Times New Roman" w:hAnsi="Times New Roman" w:cs="Times New Roman"/>
          <w:sz w:val="24"/>
          <w:szCs w:val="24"/>
        </w:rPr>
        <w:t>This soft material</w:t>
      </w:r>
      <w:r w:rsidR="00782F38" w:rsidRPr="0089385D">
        <w:rPr>
          <w:rFonts w:ascii="Times New Roman" w:eastAsia="Times New Roman" w:hAnsi="Times New Roman" w:cs="Times New Roman"/>
          <w:sz w:val="24"/>
          <w:szCs w:val="24"/>
        </w:rPr>
        <w:t xml:space="preserve"> can deform more easily under stress and usually </w:t>
      </w:r>
      <w:r w:rsidR="002075FF" w:rsidRPr="0089385D">
        <w:rPr>
          <w:rFonts w:ascii="Times New Roman" w:eastAsia="Times New Roman" w:hAnsi="Times New Roman" w:cs="Times New Roman"/>
          <w:sz w:val="24"/>
          <w:szCs w:val="24"/>
        </w:rPr>
        <w:t>has</w:t>
      </w:r>
      <w:r w:rsidR="00782F38" w:rsidRPr="0089385D">
        <w:rPr>
          <w:rFonts w:ascii="Times New Roman" w:eastAsia="Times New Roman" w:hAnsi="Times New Roman" w:cs="Times New Roman"/>
          <w:sz w:val="24"/>
          <w:szCs w:val="24"/>
        </w:rPr>
        <w:t xml:space="preserve"> larger strain accommodation capacity, as shown in </w:t>
      </w:r>
      <w:r w:rsidR="003419B7" w:rsidRPr="0089385D">
        <w:rPr>
          <w:rFonts w:ascii="Times New Roman" w:eastAsia="Times New Roman" w:hAnsi="Times New Roman" w:cs="Times New Roman"/>
          <w:b/>
          <w:sz w:val="24"/>
          <w:szCs w:val="24"/>
        </w:rPr>
        <w:t>Fig.</w:t>
      </w:r>
      <w:r w:rsidR="00683559" w:rsidRPr="0089385D">
        <w:rPr>
          <w:rFonts w:ascii="Times New Roman" w:eastAsia="Times New Roman" w:hAnsi="Times New Roman" w:cs="Times New Roman"/>
          <w:b/>
          <w:sz w:val="24"/>
          <w:szCs w:val="24"/>
        </w:rPr>
        <w:t>4</w:t>
      </w:r>
      <w:r w:rsidR="00782F38" w:rsidRPr="0089385D">
        <w:rPr>
          <w:rFonts w:ascii="Times New Roman" w:eastAsia="Times New Roman" w:hAnsi="Times New Roman" w:cs="Times New Roman"/>
          <w:b/>
          <w:sz w:val="24"/>
          <w:szCs w:val="24"/>
        </w:rPr>
        <w:t>c</w:t>
      </w:r>
      <w:r w:rsidR="00782F38" w:rsidRPr="0089385D">
        <w:rPr>
          <w:rFonts w:ascii="Times New Roman" w:eastAsia="Times New Roman" w:hAnsi="Times New Roman" w:cs="Times New Roman"/>
          <w:sz w:val="24"/>
          <w:szCs w:val="24"/>
        </w:rPr>
        <w:t>. They undergo controlled deformation when placed in high-stress concentration regions, which allows them to absorb a significant proportion of the applied load.</w:t>
      </w:r>
      <w:r w:rsidR="00D1491B" w:rsidRPr="0089385D">
        <w:rPr>
          <w:rFonts w:ascii="Times New Roman" w:eastAsia="Times New Roman" w:hAnsi="Times New Roman" w:cs="Times New Roman"/>
          <w:sz w:val="24"/>
          <w:szCs w:val="24"/>
        </w:rPr>
        <w:t xml:space="preserve"> </w:t>
      </w:r>
      <w:r w:rsidR="00B51F46" w:rsidRPr="0089385D">
        <w:rPr>
          <w:rFonts w:ascii="Times New Roman" w:eastAsia="Times New Roman" w:hAnsi="Times New Roman" w:cs="Times New Roman"/>
          <w:sz w:val="24"/>
          <w:szCs w:val="24"/>
        </w:rPr>
        <w:t>This stress re</w:t>
      </w:r>
      <w:r w:rsidR="00105AF4" w:rsidRPr="0089385D">
        <w:rPr>
          <w:rFonts w:ascii="Times New Roman" w:eastAsia="Times New Roman" w:hAnsi="Times New Roman" w:cs="Times New Roman"/>
          <w:sz w:val="24"/>
          <w:szCs w:val="24"/>
        </w:rPr>
        <w:t>-</w:t>
      </w:r>
      <w:r w:rsidR="00B51F46" w:rsidRPr="0089385D">
        <w:rPr>
          <w:rFonts w:ascii="Times New Roman" w:eastAsia="Times New Roman" w:hAnsi="Times New Roman" w:cs="Times New Roman"/>
          <w:sz w:val="24"/>
          <w:szCs w:val="24"/>
        </w:rPr>
        <w:t xml:space="preserve">distribution promotes a </w:t>
      </w:r>
      <w:r w:rsidR="007F5C19" w:rsidRPr="0089385D">
        <w:rPr>
          <w:rFonts w:ascii="Times New Roman" w:eastAsia="Times New Roman" w:hAnsi="Times New Roman" w:cs="Times New Roman"/>
          <w:sz w:val="24"/>
          <w:szCs w:val="24"/>
        </w:rPr>
        <w:t>uniform</w:t>
      </w:r>
      <w:r w:rsidR="00B51F46" w:rsidRPr="0089385D">
        <w:rPr>
          <w:rFonts w:ascii="Times New Roman" w:eastAsia="Times New Roman" w:hAnsi="Times New Roman" w:cs="Times New Roman"/>
          <w:sz w:val="24"/>
          <w:szCs w:val="24"/>
        </w:rPr>
        <w:t xml:space="preserve"> load distribution and prevents localized </w:t>
      </w:r>
      <w:r w:rsidR="003409D7" w:rsidRPr="0089385D">
        <w:rPr>
          <w:rFonts w:ascii="Times New Roman" w:eastAsia="Times New Roman" w:hAnsi="Times New Roman" w:cs="Times New Roman"/>
          <w:sz w:val="24"/>
          <w:szCs w:val="24"/>
        </w:rPr>
        <w:t xml:space="preserve">stress </w:t>
      </w:r>
      <w:r w:rsidR="00B51F46" w:rsidRPr="0089385D">
        <w:rPr>
          <w:rFonts w:ascii="Times New Roman" w:eastAsia="Times New Roman" w:hAnsi="Times New Roman" w:cs="Times New Roman"/>
          <w:sz w:val="24"/>
          <w:szCs w:val="24"/>
        </w:rPr>
        <w:t xml:space="preserve">concentration. </w:t>
      </w:r>
      <w:r w:rsidR="007D34FC" w:rsidRPr="0089385D">
        <w:rPr>
          <w:rFonts w:ascii="Times New Roman" w:eastAsia="Times New Roman" w:hAnsi="Times New Roman" w:cs="Times New Roman"/>
          <w:sz w:val="24"/>
          <w:szCs w:val="24"/>
        </w:rPr>
        <w:t>Prudent</w:t>
      </w:r>
      <w:r w:rsidR="00B51F46" w:rsidRPr="0089385D">
        <w:rPr>
          <w:rFonts w:ascii="Times New Roman" w:eastAsia="Times New Roman" w:hAnsi="Times New Roman" w:cs="Times New Roman"/>
          <w:sz w:val="24"/>
          <w:szCs w:val="24"/>
        </w:rPr>
        <w:t xml:space="preserve"> material selection and design are essential for maximizing load sharing and enhancing overall composite performance because the soft material's capacity for stress relaxation</w:t>
      </w:r>
      <w:r w:rsidR="002E20E7" w:rsidRPr="0089385D">
        <w:rPr>
          <w:rFonts w:ascii="Times New Roman" w:eastAsia="Times New Roman" w:hAnsi="Times New Roman" w:cs="Times New Roman"/>
          <w:sz w:val="24"/>
          <w:szCs w:val="24"/>
        </w:rPr>
        <w:t>/strain accommodate</w:t>
      </w:r>
      <w:r w:rsidR="00D1491B" w:rsidRPr="0089385D">
        <w:rPr>
          <w:rFonts w:ascii="Times New Roman" w:eastAsia="Times New Roman" w:hAnsi="Times New Roman" w:cs="Times New Roman"/>
          <w:sz w:val="24"/>
          <w:szCs w:val="24"/>
        </w:rPr>
        <w:t xml:space="preserve"> </w:t>
      </w:r>
      <w:r w:rsidR="002E20E7" w:rsidRPr="0089385D">
        <w:rPr>
          <w:rFonts w:ascii="Times New Roman" w:eastAsia="Times New Roman" w:hAnsi="Times New Roman" w:cs="Times New Roman"/>
          <w:sz w:val="24"/>
          <w:szCs w:val="24"/>
        </w:rPr>
        <w:t>and energy absorption helps in the prevention</w:t>
      </w:r>
      <w:r w:rsidR="00D1491B" w:rsidRPr="0089385D">
        <w:rPr>
          <w:rFonts w:ascii="Times New Roman" w:eastAsia="Times New Roman" w:hAnsi="Times New Roman" w:cs="Times New Roman"/>
          <w:sz w:val="24"/>
          <w:szCs w:val="24"/>
        </w:rPr>
        <w:t xml:space="preserve"> </w:t>
      </w:r>
      <w:r w:rsidR="002E20E7" w:rsidRPr="0089385D">
        <w:rPr>
          <w:rFonts w:ascii="Times New Roman" w:eastAsia="Times New Roman" w:hAnsi="Times New Roman" w:cs="Times New Roman"/>
          <w:sz w:val="24"/>
          <w:szCs w:val="24"/>
        </w:rPr>
        <w:t xml:space="preserve">of </w:t>
      </w:r>
      <w:r w:rsidR="00B51F46" w:rsidRPr="0089385D">
        <w:rPr>
          <w:rFonts w:ascii="Times New Roman" w:eastAsia="Times New Roman" w:hAnsi="Times New Roman" w:cs="Times New Roman"/>
          <w:sz w:val="24"/>
          <w:szCs w:val="24"/>
        </w:rPr>
        <w:t>sudden failure.</w:t>
      </w:r>
      <w:r w:rsidR="00D1491B" w:rsidRPr="0089385D">
        <w:rPr>
          <w:rFonts w:ascii="Times New Roman" w:eastAsia="Times New Roman" w:hAnsi="Times New Roman" w:cs="Times New Roman"/>
          <w:sz w:val="24"/>
          <w:szCs w:val="24"/>
        </w:rPr>
        <w:t xml:space="preserve"> </w:t>
      </w:r>
      <w:r w:rsidR="002E20E7" w:rsidRPr="0089385D">
        <w:rPr>
          <w:rFonts w:ascii="Times New Roman" w:eastAsia="Times New Roman" w:hAnsi="Times New Roman" w:cs="Times New Roman"/>
          <w:sz w:val="24"/>
          <w:szCs w:val="24"/>
        </w:rPr>
        <w:t xml:space="preserve">Therefore, </w:t>
      </w:r>
      <w:r w:rsidR="00865A23" w:rsidRPr="0089385D">
        <w:rPr>
          <w:rFonts w:ascii="Times New Roman" w:eastAsia="Times New Roman" w:hAnsi="Times New Roman" w:cs="Times New Roman"/>
          <w:sz w:val="24"/>
          <w:szCs w:val="24"/>
        </w:rPr>
        <w:t>specific resilience and overall mechanical performances</w:t>
      </w:r>
      <w:r w:rsidR="003409D7" w:rsidRPr="0089385D">
        <w:rPr>
          <w:rFonts w:ascii="Times New Roman" w:eastAsia="Times New Roman" w:hAnsi="Times New Roman" w:cs="Times New Roman"/>
          <w:sz w:val="24"/>
          <w:szCs w:val="24"/>
        </w:rPr>
        <w:t xml:space="preserve"> of the composite experience an improvement</w:t>
      </w:r>
      <w:r w:rsidR="00D1491B" w:rsidRPr="0089385D">
        <w:rPr>
          <w:rFonts w:ascii="Times New Roman" w:eastAsia="Times New Roman" w:hAnsi="Times New Roman" w:cs="Times New Roman"/>
          <w:sz w:val="24"/>
          <w:szCs w:val="24"/>
        </w:rPr>
        <w:t xml:space="preserve"> </w:t>
      </w:r>
      <w:r w:rsidR="00865A23" w:rsidRPr="0089385D">
        <w:rPr>
          <w:rFonts w:ascii="Times New Roman" w:eastAsia="Times New Roman" w:hAnsi="Times New Roman" w:cs="Times New Roman"/>
          <w:sz w:val="24"/>
          <w:szCs w:val="24"/>
        </w:rPr>
        <w:t>as shown in</w:t>
      </w:r>
      <w:r w:rsidR="007E6CEA" w:rsidRPr="0089385D">
        <w:rPr>
          <w:rFonts w:ascii="Times New Roman" w:eastAsia="Times New Roman" w:hAnsi="Times New Roman" w:cs="Times New Roman"/>
          <w:sz w:val="24"/>
          <w:szCs w:val="24"/>
        </w:rPr>
        <w:t xml:space="preserve"> </w:t>
      </w:r>
      <w:r w:rsidR="003419B7" w:rsidRPr="0089385D">
        <w:rPr>
          <w:rFonts w:ascii="Times New Roman" w:eastAsia="Times New Roman" w:hAnsi="Times New Roman" w:cs="Times New Roman"/>
          <w:b/>
          <w:sz w:val="24"/>
          <w:szCs w:val="24"/>
        </w:rPr>
        <w:t>Fig.</w:t>
      </w:r>
      <w:r w:rsidR="00683559" w:rsidRPr="0089385D">
        <w:rPr>
          <w:rFonts w:ascii="Times New Roman" w:eastAsia="Times New Roman" w:hAnsi="Times New Roman" w:cs="Times New Roman"/>
          <w:b/>
          <w:sz w:val="24"/>
          <w:szCs w:val="24"/>
        </w:rPr>
        <w:t>3</w:t>
      </w:r>
      <w:r w:rsidR="00AE1215" w:rsidRPr="0089385D">
        <w:rPr>
          <w:rFonts w:ascii="Times New Roman" w:eastAsia="Times New Roman" w:hAnsi="Times New Roman" w:cs="Times New Roman"/>
          <w:b/>
          <w:sz w:val="24"/>
          <w:szCs w:val="24"/>
        </w:rPr>
        <w:t>c-e</w:t>
      </w:r>
      <w:r w:rsidR="00620822" w:rsidRPr="0089385D">
        <w:rPr>
          <w:rFonts w:ascii="Times New Roman" w:eastAsia="Times New Roman" w:hAnsi="Times New Roman" w:cs="Times New Roman"/>
          <w:b/>
          <w:sz w:val="24"/>
          <w:szCs w:val="24"/>
        </w:rPr>
        <w:t xml:space="preserve"> </w:t>
      </w:r>
      <w:r w:rsidR="00865A23" w:rsidRPr="0089385D">
        <w:rPr>
          <w:rFonts w:ascii="Times New Roman" w:eastAsia="Times New Roman" w:hAnsi="Times New Roman" w:cs="Times New Roman"/>
          <w:sz w:val="24"/>
          <w:szCs w:val="24"/>
        </w:rPr>
        <w:t xml:space="preserve">and supplementary information </w:t>
      </w:r>
      <w:r w:rsidR="002075FF" w:rsidRPr="0089385D">
        <w:rPr>
          <w:rFonts w:ascii="Times New Roman" w:eastAsia="Times New Roman" w:hAnsi="Times New Roman" w:cs="Times New Roman"/>
          <w:sz w:val="24"/>
          <w:szCs w:val="24"/>
        </w:rPr>
        <w:t xml:space="preserve">in </w:t>
      </w:r>
      <w:r w:rsidR="003419B7" w:rsidRPr="0089385D">
        <w:rPr>
          <w:rFonts w:ascii="Times New Roman" w:eastAsia="Times New Roman" w:hAnsi="Times New Roman" w:cs="Times New Roman"/>
          <w:b/>
          <w:sz w:val="24"/>
          <w:szCs w:val="24"/>
        </w:rPr>
        <w:t>Fig.</w:t>
      </w:r>
      <w:r w:rsidR="008559C6" w:rsidRPr="0089385D">
        <w:rPr>
          <w:rFonts w:ascii="Times New Roman" w:eastAsia="Times New Roman" w:hAnsi="Times New Roman" w:cs="Times New Roman"/>
          <w:b/>
          <w:sz w:val="24"/>
          <w:szCs w:val="24"/>
        </w:rPr>
        <w:t>S</w:t>
      </w:r>
      <w:r w:rsidR="008A5F29" w:rsidRPr="0089385D">
        <w:rPr>
          <w:rFonts w:ascii="Times New Roman" w:eastAsia="Times New Roman" w:hAnsi="Times New Roman" w:cs="Times New Roman"/>
          <w:b/>
          <w:sz w:val="24"/>
          <w:szCs w:val="24"/>
        </w:rPr>
        <w:t>5</w:t>
      </w:r>
      <w:r w:rsidR="00AE1215" w:rsidRPr="0089385D">
        <w:rPr>
          <w:rFonts w:ascii="Times New Roman" w:eastAsia="Times New Roman" w:hAnsi="Times New Roman" w:cs="Times New Roman"/>
          <w:b/>
          <w:sz w:val="24"/>
          <w:szCs w:val="24"/>
        </w:rPr>
        <w:t>c-e</w:t>
      </w:r>
      <w:r w:rsidR="00865A23" w:rsidRPr="0089385D">
        <w:rPr>
          <w:rFonts w:ascii="Times New Roman" w:eastAsia="Times New Roman" w:hAnsi="Times New Roman" w:cs="Times New Roman"/>
          <w:sz w:val="24"/>
          <w:szCs w:val="24"/>
        </w:rPr>
        <w:t>.</w:t>
      </w:r>
      <w:r w:rsidR="00225D0E" w:rsidRPr="0089385D">
        <w:rPr>
          <w:rFonts w:ascii="Times New Roman" w:eastAsia="Times New Roman" w:hAnsi="Times New Roman" w:cs="Times New Roman"/>
          <w:sz w:val="24"/>
          <w:szCs w:val="24"/>
        </w:rPr>
        <w:t xml:space="preserve"> </w:t>
      </w:r>
      <w:r w:rsidR="00045BCE" w:rsidRPr="0089385D">
        <w:rPr>
          <w:rFonts w:ascii="Times New Roman" w:hAnsi="Times New Roman" w:cs="Times New Roman"/>
          <w:sz w:val="24"/>
          <w:szCs w:val="24"/>
        </w:rPr>
        <w:t xml:space="preserve">The interface between PLA and TPU materials primarily focuses on </w:t>
      </w:r>
      <w:r w:rsidR="002075FF" w:rsidRPr="0089385D">
        <w:rPr>
          <w:rFonts w:ascii="Times New Roman" w:hAnsi="Times New Roman" w:cs="Times New Roman"/>
          <w:sz w:val="24"/>
          <w:szCs w:val="24"/>
        </w:rPr>
        <w:t>strain accommodation</w:t>
      </w:r>
      <w:r w:rsidR="00045BCE" w:rsidRPr="0089385D">
        <w:rPr>
          <w:rFonts w:ascii="Times New Roman" w:hAnsi="Times New Roman" w:cs="Times New Roman"/>
          <w:sz w:val="24"/>
          <w:szCs w:val="24"/>
        </w:rPr>
        <w:t xml:space="preserve"> during </w:t>
      </w:r>
      <w:proofErr w:type="spellStart"/>
      <w:r w:rsidR="00045BCE" w:rsidRPr="0089385D">
        <w:rPr>
          <w:rFonts w:ascii="Times New Roman" w:hAnsi="Times New Roman" w:cs="Times New Roman"/>
          <w:sz w:val="24"/>
          <w:szCs w:val="24"/>
        </w:rPr>
        <w:t>uni</w:t>
      </w:r>
      <w:proofErr w:type="spellEnd"/>
      <w:r w:rsidR="00045BCE" w:rsidRPr="0089385D">
        <w:rPr>
          <w:rFonts w:ascii="Times New Roman" w:hAnsi="Times New Roman" w:cs="Times New Roman"/>
          <w:sz w:val="24"/>
          <w:szCs w:val="24"/>
        </w:rPr>
        <w:t xml:space="preserve">-axial compression. However, mitigating the impact of shear forces between the interfacial layers poses a significant challenge. To overcome this issue, a unique method for enhancing interfacial bonding quality by employing inter-layer insets and in-layer overlap configurations, ultimately enhancing the mechanical performance of </w:t>
      </w:r>
      <w:r w:rsidR="002075FF" w:rsidRPr="0089385D">
        <w:rPr>
          <w:rFonts w:ascii="Times New Roman" w:hAnsi="Times New Roman" w:cs="Times New Roman"/>
          <w:sz w:val="24"/>
          <w:szCs w:val="24"/>
        </w:rPr>
        <w:t>multi-material-based</w:t>
      </w:r>
      <w:r w:rsidR="00045BCE" w:rsidRPr="0089385D">
        <w:rPr>
          <w:rFonts w:ascii="Times New Roman" w:hAnsi="Times New Roman" w:cs="Times New Roman"/>
          <w:sz w:val="24"/>
          <w:szCs w:val="24"/>
        </w:rPr>
        <w:t xml:space="preserve"> composites</w:t>
      </w:r>
      <w:r w:rsidR="008D71B9" w:rsidRPr="0089385D">
        <w:rPr>
          <w:rFonts w:ascii="Times New Roman" w:hAnsi="Times New Roman" w:cs="Times New Roman"/>
          <w:sz w:val="24"/>
          <w:szCs w:val="24"/>
        </w:rPr>
        <w:fldChar w:fldCharType="begin"/>
      </w:r>
      <w:r w:rsidR="00AE13BD" w:rsidRPr="0089385D">
        <w:rPr>
          <w:rFonts w:ascii="Times New Roman" w:hAnsi="Times New Roman" w:cs="Times New Roman"/>
          <w:sz w:val="24"/>
          <w:szCs w:val="24"/>
        </w:rPr>
        <w:instrText xml:space="preserve"> ADDIN EN.CITE &lt;EndNote&gt;&lt;Cite&gt;&lt;Author&gt;Jiang&lt;/Author&gt;&lt;Year&gt;2022&lt;/Year&gt;&lt;RecNum&gt;6801&lt;/RecNum&gt;&lt;DisplayText&gt;[16]&lt;/DisplayText&gt;&lt;record&gt;&lt;rec-number&gt;6801&lt;/rec-number&gt;&lt;foreign-keys&gt;&lt;key app="EN" db-id="5fwereza8d0z95etrpq5zv06vswpzr9vvxfx" timestamp="1699180491"&gt;6801&lt;/key&gt;&lt;/foreign-keys&gt;&lt;ref-type name="Journal Article"&gt;17&lt;/ref-type&gt;&lt;contributors&gt;&lt;authors&gt;&lt;author&gt;Jiang, Houfeng&lt;/author&gt;&lt;author&gt;Aihemaiti, Patiguli&lt;/author&gt;&lt;author&gt;Aiyiti, Wurikaixi&lt;/author&gt;&lt;author&gt;Kasimu, Ayiguli&lt;/author&gt;&lt;/authors&gt;&lt;/contributors&gt;&lt;titles&gt;&lt;title&gt;Study Of the compression behaviours of 3D-printed PEEK/CFR-PEEK sandwich composite structures&lt;/title&gt;&lt;secondary-title&gt;Virtual and Physical Prototyping&lt;/secondary-title&gt;&lt;/titles&gt;&lt;periodical&gt;&lt;full-title&gt;Virtual and Physical Prototyping&lt;/full-title&gt;&lt;abbr-1&gt;Virtual Phys Prototyp.&lt;/abbr-1&gt;&lt;/periodical&gt;&lt;pages&gt;138-155&lt;/pages&gt;&lt;volume&gt;17&lt;/volume&gt;&lt;number&gt;2&lt;/number&gt;&lt;dates&gt;&lt;year&gt;2022&lt;/year&gt;&lt;pub-dates&gt;&lt;date&gt;2022/04/03&lt;/date&gt;&lt;/pub-dates&gt;&lt;/dates&gt;&lt;publisher&gt;Taylor &amp;amp; Francis&lt;/publisher&gt;&lt;isbn&gt;1745-2759&lt;/isbn&gt;&lt;urls&gt;&lt;related-urls&gt;&lt;url&gt;https://doi.org/10.1080/17452759.2021.2014636&lt;/url&gt;&lt;/related-urls&gt;&lt;/urls&gt;&lt;electronic-resource-num&gt;10.1080/17452759.2021.2014636&lt;/electronic-resource-num&gt;&lt;/record&gt;&lt;/Cite&gt;&lt;/EndNote&gt;</w:instrText>
      </w:r>
      <w:r w:rsidR="008D71B9" w:rsidRPr="0089385D">
        <w:rPr>
          <w:rFonts w:ascii="Times New Roman" w:hAnsi="Times New Roman" w:cs="Times New Roman"/>
          <w:sz w:val="24"/>
          <w:szCs w:val="24"/>
        </w:rPr>
        <w:fldChar w:fldCharType="separate"/>
      </w:r>
      <w:r w:rsidR="008712D3" w:rsidRPr="0089385D">
        <w:rPr>
          <w:rFonts w:ascii="Times New Roman" w:hAnsi="Times New Roman" w:cs="Times New Roman"/>
          <w:noProof/>
          <w:sz w:val="24"/>
          <w:szCs w:val="24"/>
        </w:rPr>
        <w:t>[16]</w:t>
      </w:r>
      <w:r w:rsidR="008D71B9" w:rsidRPr="0089385D">
        <w:rPr>
          <w:rFonts w:ascii="Times New Roman" w:hAnsi="Times New Roman" w:cs="Times New Roman"/>
          <w:sz w:val="24"/>
          <w:szCs w:val="24"/>
        </w:rPr>
        <w:fldChar w:fldCharType="end"/>
      </w:r>
      <w:r w:rsidR="008D71B9" w:rsidRPr="0089385D">
        <w:rPr>
          <w:rFonts w:ascii="Times New Roman" w:hAnsi="Times New Roman" w:cs="Times New Roman"/>
          <w:sz w:val="24"/>
          <w:szCs w:val="24"/>
        </w:rPr>
        <w:t xml:space="preserve">. </w:t>
      </w:r>
    </w:p>
    <w:p w14:paraId="1FF905F4" w14:textId="34B66DDD" w:rsidR="00F7124E" w:rsidRPr="0089385D" w:rsidRDefault="002E20E7" w:rsidP="00F7124E">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The elastic</w:t>
      </w:r>
      <w:r w:rsidR="00452507" w:rsidRPr="0089385D">
        <w:rPr>
          <w:rFonts w:ascii="Times New Roman" w:eastAsia="Times New Roman" w:hAnsi="Times New Roman" w:cs="Times New Roman"/>
          <w:sz w:val="24"/>
          <w:szCs w:val="24"/>
        </w:rPr>
        <w:t xml:space="preserve"> energy storage inside the soft material during loading is responsible for the shape recovery phenomena, as shown in </w:t>
      </w:r>
      <w:r w:rsidR="008A5F29" w:rsidRPr="0089385D">
        <w:rPr>
          <w:rFonts w:ascii="Times New Roman" w:eastAsia="Times New Roman" w:hAnsi="Times New Roman" w:cs="Times New Roman"/>
          <w:b/>
          <w:sz w:val="24"/>
          <w:szCs w:val="24"/>
        </w:rPr>
        <w:t>Fig. S4</w:t>
      </w:r>
      <w:proofErr w:type="gramStart"/>
      <w:r w:rsidR="00AE1215" w:rsidRPr="0089385D">
        <w:rPr>
          <w:rFonts w:ascii="Times New Roman" w:eastAsia="Times New Roman" w:hAnsi="Times New Roman" w:cs="Times New Roman"/>
          <w:b/>
          <w:sz w:val="24"/>
          <w:szCs w:val="24"/>
        </w:rPr>
        <w:t>g,h</w:t>
      </w:r>
      <w:r w:rsidR="00452507" w:rsidRPr="0089385D">
        <w:rPr>
          <w:rFonts w:ascii="Times New Roman" w:eastAsia="Times New Roman" w:hAnsi="Times New Roman" w:cs="Times New Roman"/>
          <w:sz w:val="24"/>
          <w:szCs w:val="24"/>
        </w:rPr>
        <w:t>.</w:t>
      </w:r>
      <w:proofErr w:type="gramEnd"/>
      <w:r w:rsidR="00452507" w:rsidRPr="0089385D">
        <w:rPr>
          <w:rFonts w:ascii="Times New Roman" w:eastAsia="Times New Roman" w:hAnsi="Times New Roman" w:cs="Times New Roman"/>
          <w:sz w:val="24"/>
          <w:szCs w:val="24"/>
        </w:rPr>
        <w:t xml:space="preserve"> In addition to preserving the integrity of the composite, recovery of shape helps to re</w:t>
      </w:r>
      <w:r w:rsidR="00F4689E" w:rsidRPr="0089385D">
        <w:rPr>
          <w:rFonts w:ascii="Times New Roman" w:eastAsia="Times New Roman" w:hAnsi="Times New Roman" w:cs="Times New Roman"/>
          <w:sz w:val="24"/>
          <w:szCs w:val="24"/>
        </w:rPr>
        <w:t>distribute stress and</w:t>
      </w:r>
      <w:r w:rsidR="00D1491B" w:rsidRPr="0089385D">
        <w:rPr>
          <w:rFonts w:ascii="Times New Roman" w:eastAsia="Times New Roman" w:hAnsi="Times New Roman" w:cs="Times New Roman"/>
          <w:sz w:val="24"/>
          <w:szCs w:val="24"/>
        </w:rPr>
        <w:t xml:space="preserve"> </w:t>
      </w:r>
      <w:proofErr w:type="spellStart"/>
      <w:r w:rsidR="002075FF" w:rsidRPr="0089385D">
        <w:rPr>
          <w:rFonts w:ascii="Times New Roman" w:eastAsia="Times New Roman" w:hAnsi="Times New Roman" w:cs="Times New Roman"/>
          <w:sz w:val="24"/>
          <w:szCs w:val="24"/>
        </w:rPr>
        <w:t>minimise</w:t>
      </w:r>
      <w:proofErr w:type="spellEnd"/>
      <w:r w:rsidR="00452507" w:rsidRPr="0089385D">
        <w:rPr>
          <w:rFonts w:ascii="Times New Roman" w:eastAsia="Times New Roman" w:hAnsi="Times New Roman" w:cs="Times New Roman"/>
          <w:sz w:val="24"/>
          <w:szCs w:val="24"/>
        </w:rPr>
        <w:t xml:space="preserve"> the buildup of excessive stress levels. Due to this </w:t>
      </w:r>
      <w:r w:rsidR="00F4689E" w:rsidRPr="0089385D">
        <w:rPr>
          <w:rFonts w:ascii="Times New Roman" w:eastAsia="Times New Roman" w:hAnsi="Times New Roman" w:cs="Times New Roman"/>
          <w:sz w:val="24"/>
          <w:szCs w:val="24"/>
        </w:rPr>
        <w:t>characteristic, the composite can be</w:t>
      </w:r>
      <w:r w:rsidR="00452507" w:rsidRPr="0089385D">
        <w:rPr>
          <w:rFonts w:ascii="Times New Roman" w:eastAsia="Times New Roman" w:hAnsi="Times New Roman" w:cs="Times New Roman"/>
          <w:sz w:val="24"/>
          <w:szCs w:val="24"/>
        </w:rPr>
        <w:t xml:space="preserve"> more resilient to cyclic loading and </w:t>
      </w:r>
      <w:r w:rsidR="002075FF" w:rsidRPr="0089385D">
        <w:rPr>
          <w:rFonts w:ascii="Times New Roman" w:eastAsia="Times New Roman" w:hAnsi="Times New Roman" w:cs="Times New Roman"/>
          <w:sz w:val="24"/>
          <w:szCs w:val="24"/>
        </w:rPr>
        <w:t xml:space="preserve">is </w:t>
      </w:r>
      <w:r w:rsidR="00F4689E" w:rsidRPr="0089385D">
        <w:rPr>
          <w:rFonts w:ascii="Times New Roman" w:eastAsia="Times New Roman" w:hAnsi="Times New Roman" w:cs="Times New Roman"/>
          <w:sz w:val="24"/>
          <w:szCs w:val="24"/>
        </w:rPr>
        <w:t>an suitable</w:t>
      </w:r>
      <w:r w:rsidR="00452507" w:rsidRPr="0089385D">
        <w:rPr>
          <w:rFonts w:ascii="Times New Roman" w:eastAsia="Times New Roman" w:hAnsi="Times New Roman" w:cs="Times New Roman"/>
          <w:sz w:val="24"/>
          <w:szCs w:val="24"/>
        </w:rPr>
        <w:t xml:space="preserve"> choice for applications employing dynamic or fluctuating mechanical stresses</w:t>
      </w:r>
      <w:r w:rsidR="005F4DD0" w:rsidRPr="0089385D">
        <w:rPr>
          <w:rFonts w:ascii="Times New Roman" w:eastAsia="Times New Roman" w:hAnsi="Times New Roman" w:cs="Times New Roman"/>
          <w:sz w:val="24"/>
          <w:szCs w:val="24"/>
        </w:rPr>
        <w:fldChar w:fldCharType="begin"/>
      </w:r>
      <w:r w:rsidR="008712D3" w:rsidRPr="0089385D">
        <w:rPr>
          <w:rFonts w:ascii="Times New Roman" w:eastAsia="Times New Roman" w:hAnsi="Times New Roman" w:cs="Times New Roman"/>
          <w:sz w:val="24"/>
          <w:szCs w:val="24"/>
        </w:rPr>
        <w:instrText xml:space="preserve"> ADDIN EN.CITE &lt;EndNote&gt;&lt;Cite&gt;&lt;Author&gt;Gong&lt;/Author&gt;&lt;Year&gt;2017&lt;/Year&gt;&lt;RecNum&gt;6762&lt;/RecNum&gt;&lt;DisplayText&gt;[43]&lt;/DisplayText&gt;&lt;record&gt;&lt;rec-number&gt;6762&lt;/rec-number&gt;&lt;foreign-keys&gt;&lt;key app="EN" db-id="5fwereza8d0z95etrpq5zv06vswpzr9vvxfx" timestamp="1693757823"&gt;6762&lt;/key&gt;&lt;/foreign-keys&gt;&lt;ref-type name="Journal Article"&gt;17&lt;/ref-type&gt;&lt;contributors&gt;&lt;authors&gt;&lt;author&gt;Gong, Shanshan&lt;/author&gt;&lt;author&gt;Ni, Hong&lt;/author&gt;&lt;author&gt;Jiang, Lei&lt;/author&gt;&lt;author&gt;Cheng, Qunfeng&lt;/author&gt;&lt;/authors&gt;&lt;/contributors&gt;&lt;titles&gt;&lt;title&gt;Learning from nature: constructing high performance graphene-based nanocomposites&lt;/title&gt;&lt;secondary-title&gt;Materials Today&lt;/secondary-title&gt;&lt;/titles&gt;&lt;periodical&gt;&lt;full-title&gt;Materials Today&lt;/full-title&gt;&lt;abbr-1&gt;Mater. Today&lt;/abbr-1&gt;&lt;/periodical&gt;&lt;pages&gt;210-219&lt;/pages&gt;&lt;volume&gt;20&lt;/volume&gt;&lt;number&gt;4&lt;/number&gt;&lt;dates&gt;&lt;year&gt;2017&lt;/year&gt;&lt;pub-dates&gt;&lt;date&gt;2017/05/01/&lt;/date&gt;&lt;/pub-dates&gt;&lt;/dates&gt;&lt;isbn&gt;1369-7021&lt;/isbn&gt;&lt;urls&gt;&lt;related-urls&gt;&lt;url&gt;https://www.sciencedirect.com/science/article/pii/S1369702116303042&lt;/url&gt;&lt;/related-urls&gt;&lt;/urls&gt;&lt;electronic-resource-num&gt;https://doi.org/10.1016/j.mattod.2016.11.002&lt;/electronic-resource-num&gt;&lt;/record&gt;&lt;/Cite&gt;&lt;/EndNote&gt;</w:instrText>
      </w:r>
      <w:r w:rsidR="005F4DD0" w:rsidRPr="0089385D">
        <w:rPr>
          <w:rFonts w:ascii="Times New Roman" w:eastAsia="Times New Roman" w:hAnsi="Times New Roman" w:cs="Times New Roman"/>
          <w:sz w:val="24"/>
          <w:szCs w:val="24"/>
        </w:rPr>
        <w:fldChar w:fldCharType="separate"/>
      </w:r>
      <w:r w:rsidR="008712D3" w:rsidRPr="0089385D">
        <w:rPr>
          <w:rFonts w:ascii="Times New Roman" w:eastAsia="Times New Roman" w:hAnsi="Times New Roman" w:cs="Times New Roman"/>
          <w:noProof/>
          <w:sz w:val="24"/>
          <w:szCs w:val="24"/>
        </w:rPr>
        <w:t>[43]</w:t>
      </w:r>
      <w:r w:rsidR="005F4DD0" w:rsidRPr="0089385D">
        <w:rPr>
          <w:rFonts w:ascii="Times New Roman" w:eastAsia="Times New Roman" w:hAnsi="Times New Roman" w:cs="Times New Roman"/>
          <w:sz w:val="24"/>
          <w:szCs w:val="24"/>
        </w:rPr>
        <w:fldChar w:fldCharType="end"/>
      </w:r>
      <w:r w:rsidR="00452507" w:rsidRPr="0089385D">
        <w:rPr>
          <w:rFonts w:ascii="Times New Roman" w:eastAsia="Times New Roman" w:hAnsi="Times New Roman" w:cs="Times New Roman"/>
          <w:sz w:val="24"/>
          <w:szCs w:val="24"/>
        </w:rPr>
        <w:t>.</w:t>
      </w:r>
      <w:r w:rsidR="00F7124E" w:rsidRPr="0089385D">
        <w:rPr>
          <w:rFonts w:ascii="Times New Roman" w:eastAsia="Times New Roman" w:hAnsi="Times New Roman" w:cs="Times New Roman"/>
          <w:sz w:val="24"/>
          <w:szCs w:val="24"/>
        </w:rPr>
        <w:t xml:space="preserve"> </w:t>
      </w:r>
    </w:p>
    <w:p w14:paraId="2F662F45" w14:textId="77777777" w:rsidR="007E6CEA" w:rsidRPr="0089385D" w:rsidRDefault="007E6CEA" w:rsidP="00F7124E">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7E30246F" w14:textId="481FABCF" w:rsidR="00CC2627" w:rsidRPr="0089385D" w:rsidRDefault="00F4689E">
      <w:pPr>
        <w:pBdr>
          <w:top w:val="nil"/>
          <w:left w:val="nil"/>
          <w:bottom w:val="nil"/>
          <w:right w:val="nil"/>
          <w:between w:val="nil"/>
        </w:pBdr>
        <w:spacing w:after="0" w:line="480" w:lineRule="auto"/>
        <w:jc w:val="both"/>
        <w:rPr>
          <w:rFonts w:ascii="Times New Roman" w:eastAsia="Times New Roman" w:hAnsi="Times New Roman" w:cs="Times New Roman"/>
          <w:sz w:val="24"/>
          <w:szCs w:val="24"/>
          <w:highlight w:val="yellow"/>
        </w:rPr>
      </w:pPr>
      <w:r w:rsidRPr="0089385D">
        <w:rPr>
          <w:rFonts w:ascii="Times New Roman" w:eastAsia="Times New Roman" w:hAnsi="Times New Roman" w:cs="Times New Roman"/>
          <w:sz w:val="24"/>
          <w:szCs w:val="24"/>
        </w:rPr>
        <w:t>Further, experimental findings</w:t>
      </w:r>
      <w:r w:rsidR="00D1491B"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 xml:space="preserve">are </w:t>
      </w:r>
      <w:r w:rsidR="008559C6" w:rsidRPr="0089385D">
        <w:rPr>
          <w:rFonts w:ascii="Times New Roman" w:eastAsia="Times New Roman" w:hAnsi="Times New Roman" w:cs="Times New Roman"/>
          <w:sz w:val="24"/>
          <w:szCs w:val="24"/>
        </w:rPr>
        <w:t xml:space="preserve">discussed based on </w:t>
      </w:r>
      <w:r w:rsidR="002075FF" w:rsidRPr="0089385D">
        <w:rPr>
          <w:rFonts w:ascii="Times New Roman" w:eastAsia="Times New Roman" w:hAnsi="Times New Roman" w:cs="Times New Roman"/>
          <w:sz w:val="24"/>
          <w:szCs w:val="24"/>
        </w:rPr>
        <w:t xml:space="preserve">the </w:t>
      </w:r>
      <w:r w:rsidR="008559C6" w:rsidRPr="0089385D">
        <w:rPr>
          <w:rFonts w:ascii="Times New Roman" w:eastAsia="Times New Roman" w:hAnsi="Times New Roman" w:cs="Times New Roman"/>
          <w:sz w:val="24"/>
          <w:szCs w:val="24"/>
        </w:rPr>
        <w:t>rule of mixture. The Young’s</w:t>
      </w:r>
      <w:r w:rsidR="00277F4A" w:rsidRPr="0089385D">
        <w:rPr>
          <w:rFonts w:ascii="Times New Roman" w:eastAsia="Times New Roman" w:hAnsi="Times New Roman" w:cs="Times New Roman"/>
          <w:sz w:val="24"/>
          <w:szCs w:val="24"/>
        </w:rPr>
        <w:t xml:space="preserve"> modulus of the composites was determined by measuring the slope of the stress-strain curves, as presented in </w:t>
      </w:r>
      <w:r w:rsidR="002075FF" w:rsidRPr="0089385D">
        <w:rPr>
          <w:rFonts w:ascii="Times New Roman" w:eastAsia="Times New Roman" w:hAnsi="Times New Roman" w:cs="Times New Roman"/>
          <w:b/>
          <w:sz w:val="24"/>
          <w:szCs w:val="24"/>
        </w:rPr>
        <w:t>Tables</w:t>
      </w:r>
      <w:r w:rsidR="00277F4A" w:rsidRPr="0089385D">
        <w:rPr>
          <w:rFonts w:ascii="Times New Roman" w:eastAsia="Times New Roman" w:hAnsi="Times New Roman" w:cs="Times New Roman"/>
          <w:b/>
          <w:sz w:val="24"/>
          <w:szCs w:val="24"/>
        </w:rPr>
        <w:t xml:space="preserve"> </w:t>
      </w:r>
      <w:r w:rsidRPr="0089385D">
        <w:rPr>
          <w:rFonts w:ascii="Times New Roman" w:eastAsia="Times New Roman" w:hAnsi="Times New Roman" w:cs="Times New Roman"/>
          <w:b/>
          <w:sz w:val="24"/>
          <w:szCs w:val="24"/>
        </w:rPr>
        <w:t>S</w:t>
      </w:r>
      <w:r w:rsidR="008A5F29" w:rsidRPr="0089385D">
        <w:rPr>
          <w:rFonts w:ascii="Times New Roman" w:eastAsia="Times New Roman" w:hAnsi="Times New Roman" w:cs="Times New Roman"/>
          <w:b/>
          <w:sz w:val="24"/>
          <w:szCs w:val="24"/>
        </w:rPr>
        <w:t xml:space="preserve">4 </w:t>
      </w:r>
      <w:r w:rsidR="00711889" w:rsidRPr="0089385D">
        <w:rPr>
          <w:rFonts w:ascii="Times New Roman" w:eastAsia="Times New Roman" w:hAnsi="Times New Roman" w:cs="Times New Roman"/>
          <w:sz w:val="24"/>
          <w:szCs w:val="24"/>
        </w:rPr>
        <w:t xml:space="preserve">and </w:t>
      </w:r>
      <w:r w:rsidR="00711889" w:rsidRPr="0089385D">
        <w:rPr>
          <w:rFonts w:ascii="Times New Roman" w:eastAsia="Times New Roman" w:hAnsi="Times New Roman" w:cs="Times New Roman"/>
          <w:b/>
          <w:sz w:val="24"/>
          <w:szCs w:val="24"/>
        </w:rPr>
        <w:t>S</w:t>
      </w:r>
      <w:r w:rsidR="008A5F29" w:rsidRPr="0089385D">
        <w:rPr>
          <w:rFonts w:ascii="Times New Roman" w:eastAsia="Times New Roman" w:hAnsi="Times New Roman" w:cs="Times New Roman"/>
          <w:b/>
          <w:sz w:val="24"/>
          <w:szCs w:val="24"/>
        </w:rPr>
        <w:t xml:space="preserve">5 </w:t>
      </w:r>
      <w:r w:rsidR="00277F4A" w:rsidRPr="0089385D">
        <w:rPr>
          <w:rFonts w:ascii="Times New Roman" w:eastAsia="Times New Roman" w:hAnsi="Times New Roman" w:cs="Times New Roman"/>
          <w:sz w:val="24"/>
          <w:szCs w:val="24"/>
        </w:rPr>
        <w:t xml:space="preserve">in the </w:t>
      </w:r>
      <w:r w:rsidR="00CF686D" w:rsidRPr="0089385D">
        <w:rPr>
          <w:rFonts w:ascii="Times New Roman" w:eastAsia="Times New Roman" w:hAnsi="Times New Roman" w:cs="Times New Roman"/>
          <w:sz w:val="24"/>
          <w:szCs w:val="24"/>
        </w:rPr>
        <w:t>Supporting information</w:t>
      </w:r>
      <w:r w:rsidR="00277F4A" w:rsidRPr="0089385D">
        <w:rPr>
          <w:rFonts w:ascii="Times New Roman" w:eastAsia="Times New Roman" w:hAnsi="Times New Roman" w:cs="Times New Roman"/>
          <w:sz w:val="24"/>
          <w:szCs w:val="24"/>
        </w:rPr>
        <w:t xml:space="preserve">. Additionally, Young's modulus values were computed using the rule of mixtures for transverse loading conditions, described by </w:t>
      </w:r>
      <w:r w:rsidR="004B3263" w:rsidRPr="0089385D">
        <w:rPr>
          <w:rFonts w:ascii="Times New Roman" w:eastAsia="Times New Roman" w:hAnsi="Times New Roman" w:cs="Times New Roman"/>
          <w:b/>
          <w:sz w:val="24"/>
          <w:szCs w:val="24"/>
        </w:rPr>
        <w:t>Eq.</w:t>
      </w:r>
      <w:r w:rsidR="00CF686D" w:rsidRPr="0089385D">
        <w:rPr>
          <w:rFonts w:ascii="Times New Roman" w:eastAsia="Times New Roman" w:hAnsi="Times New Roman" w:cs="Times New Roman"/>
          <w:b/>
          <w:sz w:val="24"/>
          <w:szCs w:val="24"/>
        </w:rPr>
        <w:t>1</w:t>
      </w:r>
      <w:r w:rsidR="008A5F29" w:rsidRPr="0089385D">
        <w:rPr>
          <w:rFonts w:ascii="Times New Roman" w:eastAsia="Times New Roman" w:hAnsi="Times New Roman" w:cs="Times New Roman"/>
          <w:b/>
          <w:sz w:val="24"/>
          <w:szCs w:val="24"/>
        </w:rPr>
        <w:t xml:space="preserve"> </w:t>
      </w:r>
      <w:r w:rsidR="00683559" w:rsidRPr="0089385D">
        <w:rPr>
          <w:rFonts w:ascii="Times New Roman" w:eastAsia="Times New Roman" w:hAnsi="Times New Roman" w:cs="Times New Roman"/>
          <w:sz w:val="24"/>
          <w:szCs w:val="24"/>
        </w:rPr>
        <w:t xml:space="preserve">and plot shown in </w:t>
      </w:r>
      <w:r w:rsidR="00683559" w:rsidRPr="0089385D">
        <w:rPr>
          <w:rFonts w:ascii="Times New Roman" w:eastAsia="Times New Roman" w:hAnsi="Times New Roman" w:cs="Times New Roman"/>
          <w:b/>
          <w:sz w:val="24"/>
          <w:szCs w:val="24"/>
        </w:rPr>
        <w:t>Fig</w:t>
      </w:r>
      <w:r w:rsidR="00AE1215" w:rsidRPr="0089385D">
        <w:rPr>
          <w:rFonts w:ascii="Times New Roman" w:eastAsia="Times New Roman" w:hAnsi="Times New Roman" w:cs="Times New Roman"/>
          <w:b/>
          <w:sz w:val="24"/>
          <w:szCs w:val="24"/>
        </w:rPr>
        <w:t>. 4</w:t>
      </w:r>
      <w:proofErr w:type="gramStart"/>
      <w:r w:rsidR="00D1491B" w:rsidRPr="0089385D">
        <w:rPr>
          <w:rFonts w:ascii="Times New Roman" w:eastAsia="Times New Roman" w:hAnsi="Times New Roman" w:cs="Times New Roman"/>
          <w:b/>
          <w:sz w:val="24"/>
          <w:szCs w:val="24"/>
        </w:rPr>
        <w:t>d,e.</w:t>
      </w:r>
      <w:proofErr w:type="gramEnd"/>
      <w:r w:rsidR="008A5F29" w:rsidRPr="0089385D">
        <w:rPr>
          <w:rFonts w:ascii="Times New Roman" w:eastAsia="Times New Roman" w:hAnsi="Times New Roman" w:cs="Times New Roman"/>
          <w:sz w:val="24"/>
          <w:szCs w:val="24"/>
        </w:rPr>
        <w:t xml:space="preserve"> </w:t>
      </w:r>
      <w:r w:rsidR="00DC4270" w:rsidRPr="0089385D">
        <w:rPr>
          <w:rFonts w:ascii="Times New Roman" w:eastAsia="Times New Roman" w:hAnsi="Times New Roman" w:cs="Times New Roman"/>
          <w:sz w:val="24"/>
          <w:szCs w:val="24"/>
        </w:rPr>
        <w:t xml:space="preserve">The mechanical properties of experimental results </w:t>
      </w:r>
      <w:r w:rsidR="002075FF" w:rsidRPr="0089385D">
        <w:rPr>
          <w:rFonts w:ascii="Times New Roman" w:eastAsia="Times New Roman" w:hAnsi="Times New Roman" w:cs="Times New Roman"/>
          <w:sz w:val="24"/>
          <w:szCs w:val="24"/>
        </w:rPr>
        <w:t>show</w:t>
      </w:r>
      <w:r w:rsidR="00D1491B" w:rsidRPr="0089385D">
        <w:rPr>
          <w:rFonts w:ascii="Times New Roman" w:eastAsia="Times New Roman" w:hAnsi="Times New Roman" w:cs="Times New Roman"/>
          <w:sz w:val="24"/>
          <w:szCs w:val="24"/>
        </w:rPr>
        <w:t xml:space="preserve"> </w:t>
      </w:r>
      <w:r w:rsidR="008559C6" w:rsidRPr="0089385D">
        <w:rPr>
          <w:rFonts w:ascii="Times New Roman" w:eastAsia="Times New Roman" w:hAnsi="Times New Roman" w:cs="Times New Roman"/>
          <w:sz w:val="24"/>
          <w:szCs w:val="24"/>
        </w:rPr>
        <w:t xml:space="preserve">synergetic </w:t>
      </w:r>
      <w:r w:rsidR="00277F4A" w:rsidRPr="0089385D">
        <w:rPr>
          <w:rFonts w:ascii="Times New Roman" w:eastAsia="Times New Roman" w:hAnsi="Times New Roman" w:cs="Times New Roman"/>
          <w:sz w:val="24"/>
          <w:szCs w:val="24"/>
        </w:rPr>
        <w:t>impro</w:t>
      </w:r>
      <w:r w:rsidR="008559C6" w:rsidRPr="0089385D">
        <w:rPr>
          <w:rFonts w:ascii="Times New Roman" w:eastAsia="Times New Roman" w:hAnsi="Times New Roman" w:cs="Times New Roman"/>
          <w:sz w:val="24"/>
          <w:szCs w:val="24"/>
        </w:rPr>
        <w:t xml:space="preserve">vement </w:t>
      </w:r>
      <w:r w:rsidR="00277F4A" w:rsidRPr="0089385D">
        <w:rPr>
          <w:rFonts w:ascii="Times New Roman" w:eastAsia="Times New Roman" w:hAnsi="Times New Roman" w:cs="Times New Roman"/>
          <w:sz w:val="24"/>
          <w:szCs w:val="24"/>
        </w:rPr>
        <w:t>compared to those predicted by the rule of mixtures</w:t>
      </w:r>
      <w:r w:rsidR="008559C6" w:rsidRPr="0089385D">
        <w:rPr>
          <w:rFonts w:ascii="Times New Roman" w:eastAsia="Times New Roman" w:hAnsi="Times New Roman" w:cs="Times New Roman"/>
          <w:sz w:val="24"/>
          <w:szCs w:val="24"/>
        </w:rPr>
        <w:t xml:space="preserve"> because of </w:t>
      </w:r>
      <w:r w:rsidR="00DC4270" w:rsidRPr="0089385D">
        <w:rPr>
          <w:rFonts w:ascii="Times New Roman" w:eastAsia="Times New Roman" w:hAnsi="Times New Roman" w:cs="Times New Roman"/>
          <w:sz w:val="24"/>
          <w:szCs w:val="24"/>
        </w:rPr>
        <w:t xml:space="preserve">the </w:t>
      </w:r>
      <w:r w:rsidR="008559C6" w:rsidRPr="0089385D">
        <w:rPr>
          <w:rFonts w:ascii="Times New Roman" w:eastAsia="Times New Roman" w:hAnsi="Times New Roman" w:cs="Times New Roman"/>
          <w:sz w:val="24"/>
          <w:szCs w:val="24"/>
        </w:rPr>
        <w:t>structural gain</w:t>
      </w:r>
      <w:r w:rsidR="00D1491B" w:rsidRPr="0089385D">
        <w:rPr>
          <w:rFonts w:ascii="Times New Roman" w:eastAsia="Times New Roman" w:hAnsi="Times New Roman" w:cs="Times New Roman"/>
          <w:sz w:val="24"/>
          <w:szCs w:val="24"/>
        </w:rPr>
        <w:t xml:space="preserve"> </w:t>
      </w:r>
      <w:r w:rsidR="00AE1215" w:rsidRPr="0089385D">
        <w:rPr>
          <w:rFonts w:ascii="Times New Roman" w:eastAsia="Times New Roman" w:hAnsi="Times New Roman" w:cs="Times New Roman"/>
          <w:b/>
          <w:sz w:val="24"/>
          <w:szCs w:val="24"/>
        </w:rPr>
        <w:t>Fig. 4</w:t>
      </w:r>
      <w:proofErr w:type="gramStart"/>
      <w:r w:rsidR="00AE1215" w:rsidRPr="0089385D">
        <w:rPr>
          <w:rFonts w:ascii="Times New Roman" w:eastAsia="Times New Roman" w:hAnsi="Times New Roman" w:cs="Times New Roman"/>
          <w:b/>
          <w:sz w:val="24"/>
          <w:szCs w:val="24"/>
        </w:rPr>
        <w:t>d,e</w:t>
      </w:r>
      <w:r w:rsidR="00683559" w:rsidRPr="0089385D">
        <w:rPr>
          <w:rFonts w:ascii="Times New Roman" w:eastAsia="Times New Roman" w:hAnsi="Times New Roman" w:cs="Times New Roman"/>
          <w:sz w:val="24"/>
          <w:szCs w:val="24"/>
        </w:rPr>
        <w:t>.</w:t>
      </w:r>
      <w:proofErr w:type="gramEnd"/>
      <w:r w:rsidR="00277F4A" w:rsidRPr="0089385D">
        <w:rPr>
          <w:rFonts w:ascii="Times New Roman" w:eastAsia="Times New Roman" w:hAnsi="Times New Roman" w:cs="Times New Roman"/>
          <w:sz w:val="24"/>
          <w:szCs w:val="24"/>
        </w:rPr>
        <w:t xml:space="preserve"> This phenomenon can be attributed to stress transfer mechanisms not accounted </w:t>
      </w:r>
      <w:r w:rsidR="002075FF" w:rsidRPr="0089385D">
        <w:rPr>
          <w:rFonts w:ascii="Times New Roman" w:eastAsia="Times New Roman" w:hAnsi="Times New Roman" w:cs="Times New Roman"/>
          <w:sz w:val="24"/>
          <w:szCs w:val="24"/>
        </w:rPr>
        <w:t xml:space="preserve">for </w:t>
      </w:r>
      <w:r w:rsidR="00277F4A" w:rsidRPr="0089385D">
        <w:rPr>
          <w:rFonts w:ascii="Times New Roman" w:eastAsia="Times New Roman" w:hAnsi="Times New Roman" w:cs="Times New Roman"/>
          <w:sz w:val="24"/>
          <w:szCs w:val="24"/>
        </w:rPr>
        <w:t xml:space="preserve">in the theoretical model. The quality of the interface </w:t>
      </w:r>
      <w:r w:rsidR="007D34FC" w:rsidRPr="0089385D">
        <w:rPr>
          <w:rFonts w:ascii="Times New Roman" w:eastAsia="Times New Roman" w:hAnsi="Times New Roman" w:cs="Times New Roman"/>
          <w:sz w:val="24"/>
          <w:szCs w:val="24"/>
        </w:rPr>
        <w:t>adhesion</w:t>
      </w:r>
      <w:r w:rsidR="00277F4A" w:rsidRPr="0089385D">
        <w:rPr>
          <w:rFonts w:ascii="Times New Roman" w:eastAsia="Times New Roman" w:hAnsi="Times New Roman" w:cs="Times New Roman"/>
          <w:sz w:val="24"/>
          <w:szCs w:val="24"/>
        </w:rPr>
        <w:t xml:space="preserve"> between the hard matrix and the soft,</w:t>
      </w:r>
      <w:r w:rsidR="00D1491B" w:rsidRPr="0089385D">
        <w:rPr>
          <w:rFonts w:ascii="Times New Roman" w:eastAsia="Times New Roman" w:hAnsi="Times New Roman" w:cs="Times New Roman"/>
          <w:sz w:val="24"/>
          <w:szCs w:val="24"/>
        </w:rPr>
        <w:t xml:space="preserve"> </w:t>
      </w:r>
      <w:r w:rsidR="007D34FC" w:rsidRPr="0089385D">
        <w:rPr>
          <w:rFonts w:ascii="Times New Roman" w:eastAsia="Times New Roman" w:hAnsi="Times New Roman" w:cs="Times New Roman"/>
          <w:sz w:val="24"/>
          <w:szCs w:val="24"/>
        </w:rPr>
        <w:t>can</w:t>
      </w:r>
      <w:r w:rsidR="00277F4A"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 xml:space="preserve">be </w:t>
      </w:r>
      <w:r w:rsidR="00277F4A" w:rsidRPr="0089385D">
        <w:rPr>
          <w:rFonts w:ascii="Times New Roman" w:eastAsia="Times New Roman" w:hAnsi="Times New Roman" w:cs="Times New Roman"/>
          <w:sz w:val="24"/>
          <w:szCs w:val="24"/>
        </w:rPr>
        <w:t xml:space="preserve">a crucial factor influencing the </w:t>
      </w:r>
      <w:r w:rsidR="00DC4270" w:rsidRPr="0089385D">
        <w:rPr>
          <w:rFonts w:ascii="Times New Roman" w:eastAsia="Times New Roman" w:hAnsi="Times New Roman" w:cs="Times New Roman"/>
          <w:sz w:val="24"/>
          <w:szCs w:val="24"/>
        </w:rPr>
        <w:t>mechanical properties</w:t>
      </w:r>
      <w:r w:rsidR="00277F4A" w:rsidRPr="0089385D">
        <w:rPr>
          <w:rFonts w:ascii="Times New Roman" w:eastAsia="Times New Roman" w:hAnsi="Times New Roman" w:cs="Times New Roman"/>
          <w:sz w:val="24"/>
          <w:szCs w:val="24"/>
        </w:rPr>
        <w:t xml:space="preserve"> of the composite. In experiments, the actual </w:t>
      </w:r>
      <w:r w:rsidR="007D34FC" w:rsidRPr="0089385D">
        <w:rPr>
          <w:rFonts w:ascii="Times New Roman" w:eastAsia="Times New Roman" w:hAnsi="Times New Roman" w:cs="Times New Roman"/>
          <w:sz w:val="24"/>
          <w:szCs w:val="24"/>
        </w:rPr>
        <w:t>adhesion</w:t>
      </w:r>
      <w:r w:rsidR="00277F4A" w:rsidRPr="0089385D">
        <w:rPr>
          <w:rFonts w:ascii="Times New Roman" w:eastAsia="Times New Roman" w:hAnsi="Times New Roman" w:cs="Times New Roman"/>
          <w:sz w:val="24"/>
          <w:szCs w:val="24"/>
        </w:rPr>
        <w:t xml:space="preserve"> strength and material compatibility at the interface significantly impacted the composite's overall stiffness, contributing to a higher Young's modulus.</w:t>
      </w:r>
    </w:p>
    <w:p w14:paraId="17F2A346" w14:textId="77777777" w:rsidR="00452507" w:rsidRPr="0089385D" w:rsidRDefault="00000000" w:rsidP="00CF686D">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c</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A</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B</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A</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B</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B</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A</m:t>
                </m:r>
              </m:sub>
            </m:sSub>
          </m:den>
        </m:f>
      </m:oMath>
      <w:r w:rsidR="007E6CEA" w:rsidRPr="0089385D">
        <w:rPr>
          <w:rFonts w:ascii="Times New Roman" w:eastAsia="Times New Roman" w:hAnsi="Times New Roman" w:cs="Times New Roman"/>
          <w:sz w:val="24"/>
          <w:szCs w:val="24"/>
        </w:rPr>
        <w:t xml:space="preserve">                                                                      </w:t>
      </w:r>
      <w:r w:rsidR="00277F4A" w:rsidRPr="0089385D">
        <w:rPr>
          <w:rFonts w:ascii="Times New Roman" w:eastAsia="Times New Roman" w:hAnsi="Times New Roman" w:cs="Times New Roman"/>
          <w:b/>
          <w:sz w:val="24"/>
          <w:szCs w:val="24"/>
        </w:rPr>
        <w:t>(</w:t>
      </w:r>
      <w:r w:rsidR="007F5C19" w:rsidRPr="0089385D">
        <w:rPr>
          <w:rFonts w:ascii="Times New Roman" w:eastAsia="Times New Roman" w:hAnsi="Times New Roman" w:cs="Times New Roman"/>
          <w:b/>
          <w:sz w:val="24"/>
          <w:szCs w:val="24"/>
        </w:rPr>
        <w:t>2</w:t>
      </w:r>
      <w:r w:rsidR="00277F4A" w:rsidRPr="0089385D">
        <w:rPr>
          <w:rFonts w:ascii="Times New Roman" w:eastAsia="Times New Roman" w:hAnsi="Times New Roman" w:cs="Times New Roman"/>
          <w:b/>
          <w:sz w:val="24"/>
          <w:szCs w:val="24"/>
        </w:rPr>
        <w:t>)</w:t>
      </w:r>
    </w:p>
    <w:p w14:paraId="526E6C1A" w14:textId="14EC8F08" w:rsidR="00452507" w:rsidRPr="0089385D" w:rsidRDefault="00452507" w:rsidP="00CC2627">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 xml:space="preserve">Where </w:t>
      </w:r>
      <w:proofErr w:type="spellStart"/>
      <w:r w:rsidRPr="0089385D">
        <w:rPr>
          <w:rFonts w:ascii="Times New Roman" w:eastAsia="Times New Roman" w:hAnsi="Times New Roman" w:cs="Times New Roman"/>
          <w:sz w:val="24"/>
          <w:szCs w:val="24"/>
        </w:rPr>
        <w:t>E</w:t>
      </w:r>
      <w:r w:rsidRPr="0089385D">
        <w:rPr>
          <w:rFonts w:ascii="Times New Roman" w:eastAsia="Times New Roman" w:hAnsi="Times New Roman" w:cs="Times New Roman"/>
          <w:sz w:val="24"/>
          <w:szCs w:val="24"/>
          <w:vertAlign w:val="subscript"/>
        </w:rPr>
        <w:t>c</w:t>
      </w:r>
      <w:proofErr w:type="spellEnd"/>
      <w:r w:rsidRPr="0089385D">
        <w:rPr>
          <w:rFonts w:ascii="Times New Roman" w:eastAsia="Times New Roman" w:hAnsi="Times New Roman" w:cs="Times New Roman"/>
          <w:sz w:val="24"/>
          <w:szCs w:val="24"/>
        </w:rPr>
        <w:t xml:space="preserve"> is Young’s modulus of the composites</w:t>
      </w:r>
    </w:p>
    <w:p w14:paraId="7135F9B5" w14:textId="77777777" w:rsidR="00452507" w:rsidRPr="0089385D" w:rsidRDefault="00452507" w:rsidP="00CC2627">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sz w:val="24"/>
          <w:szCs w:val="24"/>
        </w:rPr>
        <w:t>E</w:t>
      </w:r>
      <w:r w:rsidRPr="0089385D">
        <w:rPr>
          <w:rFonts w:ascii="Times New Roman" w:eastAsia="Times New Roman" w:hAnsi="Times New Roman" w:cs="Times New Roman"/>
          <w:sz w:val="24"/>
          <w:szCs w:val="24"/>
          <w:vertAlign w:val="subscript"/>
        </w:rPr>
        <w:t xml:space="preserve">A </w:t>
      </w:r>
      <w:r w:rsidRPr="0089385D">
        <w:rPr>
          <w:rFonts w:ascii="Times New Roman" w:eastAsia="Times New Roman" w:hAnsi="Times New Roman" w:cs="Times New Roman"/>
          <w:sz w:val="24"/>
          <w:szCs w:val="24"/>
        </w:rPr>
        <w:t>and E</w:t>
      </w:r>
      <w:r w:rsidRPr="0089385D">
        <w:rPr>
          <w:rFonts w:ascii="Times New Roman" w:eastAsia="Times New Roman" w:hAnsi="Times New Roman" w:cs="Times New Roman"/>
          <w:sz w:val="24"/>
          <w:szCs w:val="24"/>
          <w:vertAlign w:val="subscript"/>
        </w:rPr>
        <w:t xml:space="preserve">B </w:t>
      </w:r>
      <w:r w:rsidRPr="0089385D">
        <w:rPr>
          <w:rFonts w:ascii="Times New Roman" w:eastAsia="Times New Roman" w:hAnsi="Times New Roman" w:cs="Times New Roman"/>
          <w:sz w:val="24"/>
          <w:szCs w:val="24"/>
        </w:rPr>
        <w:t xml:space="preserve">are Young’s modulus of the </w:t>
      </w:r>
      <w:r w:rsidR="00233565" w:rsidRPr="0089385D">
        <w:rPr>
          <w:rFonts w:ascii="Times New Roman" w:eastAsia="Times New Roman" w:hAnsi="Times New Roman" w:cs="Times New Roman"/>
          <w:sz w:val="24"/>
          <w:szCs w:val="24"/>
        </w:rPr>
        <w:t>TPU</w:t>
      </w:r>
      <w:r w:rsidRPr="0089385D">
        <w:rPr>
          <w:rFonts w:ascii="Times New Roman" w:eastAsia="Times New Roman" w:hAnsi="Times New Roman" w:cs="Times New Roman"/>
          <w:sz w:val="24"/>
          <w:szCs w:val="24"/>
        </w:rPr>
        <w:t xml:space="preserve"> and </w:t>
      </w:r>
      <w:r w:rsidR="00233565" w:rsidRPr="0089385D">
        <w:rPr>
          <w:rFonts w:ascii="Times New Roman" w:eastAsia="Times New Roman" w:hAnsi="Times New Roman" w:cs="Times New Roman"/>
          <w:sz w:val="24"/>
          <w:szCs w:val="24"/>
        </w:rPr>
        <w:t>PLA</w:t>
      </w:r>
    </w:p>
    <w:p w14:paraId="3EB993E8" w14:textId="77777777" w:rsidR="00DC7263" w:rsidRPr="0089385D" w:rsidRDefault="00000000" w:rsidP="00E104F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B</m:t>
            </m:r>
          </m:sub>
        </m:sSub>
      </m:oMath>
      <w:r w:rsidR="00452507" w:rsidRPr="0089385D">
        <w:rPr>
          <w:rFonts w:ascii="Times New Roman" w:eastAsia="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B</m:t>
            </m:r>
          </m:sub>
        </m:sSub>
      </m:oMath>
      <w:r w:rsidR="00452507" w:rsidRPr="0089385D">
        <w:rPr>
          <w:rFonts w:ascii="Times New Roman" w:eastAsia="Times New Roman" w:hAnsi="Times New Roman" w:cs="Times New Roman"/>
          <w:sz w:val="24"/>
          <w:szCs w:val="24"/>
        </w:rPr>
        <w:t xml:space="preserve"> are Volume fractions of the </w:t>
      </w:r>
      <w:r w:rsidR="00233565" w:rsidRPr="0089385D">
        <w:rPr>
          <w:rFonts w:ascii="Times New Roman" w:eastAsia="Times New Roman" w:hAnsi="Times New Roman" w:cs="Times New Roman"/>
          <w:sz w:val="24"/>
          <w:szCs w:val="24"/>
        </w:rPr>
        <w:t>TPU</w:t>
      </w:r>
      <w:r w:rsidR="00452507" w:rsidRPr="0089385D">
        <w:rPr>
          <w:rFonts w:ascii="Times New Roman" w:eastAsia="Times New Roman" w:hAnsi="Times New Roman" w:cs="Times New Roman"/>
          <w:sz w:val="24"/>
          <w:szCs w:val="24"/>
        </w:rPr>
        <w:t xml:space="preserve"> and </w:t>
      </w:r>
      <w:r w:rsidR="00233565" w:rsidRPr="0089385D">
        <w:rPr>
          <w:rFonts w:ascii="Times New Roman" w:eastAsia="Times New Roman" w:hAnsi="Times New Roman" w:cs="Times New Roman"/>
          <w:sz w:val="24"/>
          <w:szCs w:val="24"/>
        </w:rPr>
        <w:t>PLA</w:t>
      </w:r>
    </w:p>
    <w:p w14:paraId="706C0E8F" w14:textId="77777777" w:rsidR="00DC7263" w:rsidRPr="0089385D" w:rsidRDefault="002D5891" w:rsidP="00D642BD">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0089385D">
        <w:rPr>
          <w:rFonts w:ascii="Times New Roman" w:hAnsi="Times New Roman" w:cs="Times New Roman"/>
          <w:noProof/>
          <w:sz w:val="24"/>
          <w:szCs w:val="24"/>
          <w:lang w:val="en-IN" w:eastAsia="en-IN"/>
        </w:rPr>
        <w:drawing>
          <wp:inline distT="0" distB="0" distL="0" distR="0" wp14:anchorId="1CEF4A48" wp14:editId="23016D6C">
            <wp:extent cx="5316279" cy="6943060"/>
            <wp:effectExtent l="0" t="0" r="0" b="0"/>
            <wp:docPr id="1901522888" name="image2.jpg" descr="A collection of patterns on a white su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collection of patterns on a white surface&#10;&#10;Description automatically generated with medium confidence"/>
                    <pic:cNvPicPr preferRelativeResize="0"/>
                  </pic:nvPicPr>
                  <pic:blipFill>
                    <a:blip r:embed="rId12"/>
                    <a:srcRect/>
                    <a:stretch>
                      <a:fillRect/>
                    </a:stretch>
                  </pic:blipFill>
                  <pic:spPr>
                    <a:xfrm>
                      <a:off x="0" y="0"/>
                      <a:ext cx="5378878" cy="7024814"/>
                    </a:xfrm>
                    <a:prstGeom prst="rect">
                      <a:avLst/>
                    </a:prstGeom>
                    <a:ln/>
                  </pic:spPr>
                </pic:pic>
              </a:graphicData>
            </a:graphic>
          </wp:inline>
        </w:drawing>
      </w:r>
    </w:p>
    <w:p w14:paraId="7C7777A3" w14:textId="77777777" w:rsidR="00EA78D6" w:rsidRPr="0089385D" w:rsidRDefault="008A5F29" w:rsidP="00CC2627">
      <w:pPr>
        <w:spacing w:line="36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Fig</w:t>
      </w:r>
      <w:r w:rsidR="00A30984" w:rsidRPr="0089385D">
        <w:rPr>
          <w:rFonts w:ascii="Times New Roman" w:eastAsia="Times New Roman" w:hAnsi="Times New Roman" w:cs="Times New Roman"/>
          <w:b/>
          <w:sz w:val="24"/>
          <w:szCs w:val="24"/>
        </w:rPr>
        <w:t>.</w:t>
      </w:r>
      <w:r w:rsidR="002D5891" w:rsidRPr="0089385D">
        <w:rPr>
          <w:rFonts w:ascii="Times New Roman" w:eastAsia="Times New Roman" w:hAnsi="Times New Roman" w:cs="Times New Roman"/>
          <w:b/>
          <w:sz w:val="24"/>
          <w:szCs w:val="24"/>
        </w:rPr>
        <w:t xml:space="preserve"> 3</w:t>
      </w:r>
      <w:r w:rsidRPr="0089385D">
        <w:rPr>
          <w:rFonts w:ascii="Times New Roman" w:eastAsia="Times New Roman" w:hAnsi="Times New Roman" w:cs="Times New Roman"/>
          <w:b/>
          <w:sz w:val="24"/>
          <w:szCs w:val="24"/>
        </w:rPr>
        <w:t xml:space="preserve">. </w:t>
      </w:r>
      <w:r w:rsidR="002D5891" w:rsidRPr="0089385D">
        <w:rPr>
          <w:rFonts w:ascii="Times New Roman" w:eastAsia="Times New Roman" w:hAnsi="Times New Roman" w:cs="Times New Roman"/>
          <w:sz w:val="24"/>
          <w:szCs w:val="24"/>
        </w:rPr>
        <w:t>Progressive deformatio</w:t>
      </w:r>
      <w:r w:rsidR="00A30984" w:rsidRPr="0089385D">
        <w:rPr>
          <w:rFonts w:ascii="Times New Roman" w:eastAsia="Times New Roman" w:hAnsi="Times New Roman" w:cs="Times New Roman"/>
          <w:sz w:val="24"/>
          <w:szCs w:val="24"/>
        </w:rPr>
        <w:t>n at different levels of strain</w:t>
      </w:r>
      <w:r w:rsidR="002D5891" w:rsidRPr="0089385D">
        <w:rPr>
          <w:rFonts w:ascii="Times New Roman" w:eastAsia="Times New Roman" w:hAnsi="Times New Roman" w:cs="Times New Roman"/>
          <w:bCs/>
          <w:sz w:val="24"/>
          <w:szCs w:val="24"/>
        </w:rPr>
        <w:t>(a)</w:t>
      </w:r>
      <w:r w:rsidR="00A30984" w:rsidRPr="0089385D">
        <w:rPr>
          <w:rFonts w:ascii="Times New Roman" w:eastAsia="Times New Roman" w:hAnsi="Times New Roman" w:cs="Times New Roman"/>
          <w:sz w:val="24"/>
          <w:szCs w:val="24"/>
        </w:rPr>
        <w:t xml:space="preserve"> D</w:t>
      </w:r>
      <w:r w:rsidR="002D5891" w:rsidRPr="0089385D">
        <w:rPr>
          <w:rFonts w:ascii="Times New Roman" w:eastAsia="Times New Roman" w:hAnsi="Times New Roman" w:cs="Times New Roman"/>
          <w:sz w:val="24"/>
          <w:szCs w:val="24"/>
        </w:rPr>
        <w:t>eformati</w:t>
      </w:r>
      <w:r w:rsidR="00A30984" w:rsidRPr="0089385D">
        <w:rPr>
          <w:rFonts w:ascii="Times New Roman" w:eastAsia="Times New Roman" w:hAnsi="Times New Roman" w:cs="Times New Roman"/>
          <w:sz w:val="24"/>
          <w:szCs w:val="24"/>
        </w:rPr>
        <w:t>on of pristine materials type A.</w:t>
      </w:r>
      <w:r w:rsidR="002D5891" w:rsidRPr="0089385D">
        <w:rPr>
          <w:rFonts w:ascii="Times New Roman" w:eastAsia="Times New Roman" w:hAnsi="Times New Roman" w:cs="Times New Roman"/>
          <w:bCs/>
          <w:sz w:val="24"/>
          <w:szCs w:val="24"/>
        </w:rPr>
        <w:t>(b)</w:t>
      </w:r>
      <w:r w:rsidR="00A30984" w:rsidRPr="0089385D">
        <w:rPr>
          <w:rFonts w:ascii="Times New Roman" w:eastAsia="Times New Roman" w:hAnsi="Times New Roman" w:cs="Times New Roman"/>
          <w:sz w:val="24"/>
          <w:szCs w:val="24"/>
        </w:rPr>
        <w:t>D</w:t>
      </w:r>
      <w:r w:rsidR="00CC2627" w:rsidRPr="0089385D">
        <w:rPr>
          <w:rFonts w:ascii="Times New Roman" w:eastAsia="Times New Roman" w:hAnsi="Times New Roman" w:cs="Times New Roman"/>
          <w:sz w:val="24"/>
          <w:szCs w:val="24"/>
        </w:rPr>
        <w:t>eformation of composite P</w:t>
      </w:r>
      <w:proofErr w:type="gramStart"/>
      <w:r w:rsidR="002D5891" w:rsidRPr="0089385D">
        <w:rPr>
          <w:rFonts w:ascii="Times New Roman" w:eastAsia="Times New Roman" w:hAnsi="Times New Roman" w:cs="Times New Roman"/>
          <w:sz w:val="24"/>
          <w:szCs w:val="24"/>
          <w:vertAlign w:val="subscript"/>
        </w:rPr>
        <w:t>1</w:t>
      </w:r>
      <w:r w:rsidR="00A30984" w:rsidRPr="0089385D">
        <w:rPr>
          <w:rFonts w:ascii="Times New Roman" w:eastAsia="Times New Roman" w:hAnsi="Times New Roman" w:cs="Times New Roman"/>
          <w:sz w:val="24"/>
          <w:szCs w:val="24"/>
        </w:rPr>
        <w:t>.</w:t>
      </w:r>
      <w:r w:rsidR="00CC2627" w:rsidRPr="0089385D">
        <w:rPr>
          <w:rFonts w:ascii="Times New Roman" w:eastAsia="Times New Roman" w:hAnsi="Times New Roman" w:cs="Times New Roman"/>
          <w:bCs/>
          <w:sz w:val="24"/>
          <w:szCs w:val="24"/>
        </w:rPr>
        <w:t>(</w:t>
      </w:r>
      <w:proofErr w:type="gramEnd"/>
      <w:r w:rsidR="00CC2627" w:rsidRPr="0089385D">
        <w:rPr>
          <w:rFonts w:ascii="Times New Roman" w:eastAsia="Times New Roman" w:hAnsi="Times New Roman" w:cs="Times New Roman"/>
          <w:bCs/>
          <w:sz w:val="24"/>
          <w:szCs w:val="24"/>
        </w:rPr>
        <w:t>c)</w:t>
      </w:r>
      <w:r w:rsidR="00A30984" w:rsidRPr="0089385D">
        <w:rPr>
          <w:rFonts w:ascii="Times New Roman" w:eastAsia="Times New Roman" w:hAnsi="Times New Roman" w:cs="Times New Roman"/>
          <w:sz w:val="24"/>
          <w:szCs w:val="24"/>
        </w:rPr>
        <w:t xml:space="preserve"> D</w:t>
      </w:r>
      <w:r w:rsidR="00CC2627" w:rsidRPr="0089385D">
        <w:rPr>
          <w:rFonts w:ascii="Times New Roman" w:eastAsia="Times New Roman" w:hAnsi="Times New Roman" w:cs="Times New Roman"/>
          <w:sz w:val="24"/>
          <w:szCs w:val="24"/>
        </w:rPr>
        <w:t>eformation of composite P</w:t>
      </w:r>
      <w:r w:rsidR="002D5891" w:rsidRPr="0089385D">
        <w:rPr>
          <w:rFonts w:ascii="Times New Roman" w:eastAsia="Times New Roman" w:hAnsi="Times New Roman" w:cs="Times New Roman"/>
          <w:sz w:val="24"/>
          <w:szCs w:val="24"/>
          <w:vertAlign w:val="subscript"/>
        </w:rPr>
        <w:t>2</w:t>
      </w:r>
      <w:r w:rsidR="00A30984" w:rsidRPr="0089385D">
        <w:rPr>
          <w:rFonts w:ascii="Times New Roman" w:eastAsia="Times New Roman" w:hAnsi="Times New Roman" w:cs="Times New Roman"/>
          <w:sz w:val="24"/>
          <w:szCs w:val="24"/>
        </w:rPr>
        <w:t>.</w:t>
      </w:r>
      <w:r w:rsidR="00CC2627" w:rsidRPr="0089385D">
        <w:rPr>
          <w:rFonts w:ascii="Times New Roman" w:eastAsia="Times New Roman" w:hAnsi="Times New Roman" w:cs="Times New Roman"/>
          <w:bCs/>
          <w:sz w:val="24"/>
          <w:szCs w:val="24"/>
        </w:rPr>
        <w:t>(d)</w:t>
      </w:r>
      <w:r w:rsidR="00A30984" w:rsidRPr="0089385D">
        <w:rPr>
          <w:rFonts w:ascii="Times New Roman" w:eastAsia="Times New Roman" w:hAnsi="Times New Roman" w:cs="Times New Roman"/>
          <w:sz w:val="24"/>
          <w:szCs w:val="24"/>
        </w:rPr>
        <w:t xml:space="preserve"> D</w:t>
      </w:r>
      <w:r w:rsidR="00CC2627" w:rsidRPr="0089385D">
        <w:rPr>
          <w:rFonts w:ascii="Times New Roman" w:eastAsia="Times New Roman" w:hAnsi="Times New Roman" w:cs="Times New Roman"/>
          <w:sz w:val="24"/>
          <w:szCs w:val="24"/>
        </w:rPr>
        <w:t>eformation of composite P</w:t>
      </w:r>
      <w:r w:rsidR="002D5891" w:rsidRPr="0089385D">
        <w:rPr>
          <w:rFonts w:ascii="Times New Roman" w:eastAsia="Times New Roman" w:hAnsi="Times New Roman" w:cs="Times New Roman"/>
          <w:sz w:val="24"/>
          <w:szCs w:val="24"/>
          <w:vertAlign w:val="subscript"/>
        </w:rPr>
        <w:t>3</w:t>
      </w:r>
      <w:r w:rsidR="00A30984" w:rsidRPr="0089385D">
        <w:rPr>
          <w:rFonts w:ascii="Times New Roman" w:eastAsia="Times New Roman" w:hAnsi="Times New Roman" w:cs="Times New Roman"/>
          <w:sz w:val="24"/>
          <w:szCs w:val="24"/>
        </w:rPr>
        <w:t>.</w:t>
      </w:r>
      <w:r w:rsidR="00CC2627" w:rsidRPr="0089385D">
        <w:rPr>
          <w:rFonts w:ascii="Times New Roman" w:eastAsia="Times New Roman" w:hAnsi="Times New Roman" w:cs="Times New Roman"/>
          <w:bCs/>
          <w:sz w:val="24"/>
          <w:szCs w:val="24"/>
        </w:rPr>
        <w:t>(e)</w:t>
      </w:r>
      <w:r w:rsidR="00A30984" w:rsidRPr="0089385D">
        <w:rPr>
          <w:rFonts w:ascii="Times New Roman" w:eastAsia="Times New Roman" w:hAnsi="Times New Roman" w:cs="Times New Roman"/>
          <w:sz w:val="24"/>
          <w:szCs w:val="24"/>
        </w:rPr>
        <w:t xml:space="preserve"> D</w:t>
      </w:r>
      <w:r w:rsidR="00CC2627" w:rsidRPr="0089385D">
        <w:rPr>
          <w:rFonts w:ascii="Times New Roman" w:eastAsia="Times New Roman" w:hAnsi="Times New Roman" w:cs="Times New Roman"/>
          <w:sz w:val="24"/>
          <w:szCs w:val="24"/>
        </w:rPr>
        <w:t>eformation of composite P</w:t>
      </w:r>
      <w:r w:rsidR="002D5891" w:rsidRPr="0089385D">
        <w:rPr>
          <w:rFonts w:ascii="Times New Roman" w:eastAsia="Times New Roman" w:hAnsi="Times New Roman" w:cs="Times New Roman"/>
          <w:sz w:val="24"/>
          <w:szCs w:val="24"/>
          <w:vertAlign w:val="subscript"/>
        </w:rPr>
        <w:t>0</w:t>
      </w:r>
      <w:r w:rsidR="002D5891" w:rsidRPr="0089385D">
        <w:rPr>
          <w:rFonts w:ascii="Times New Roman" w:eastAsia="Times New Roman" w:hAnsi="Times New Roman" w:cs="Times New Roman"/>
          <w:sz w:val="24"/>
          <w:szCs w:val="24"/>
          <w:vertAlign w:val="superscript"/>
        </w:rPr>
        <w:t>`</w:t>
      </w:r>
      <w:r w:rsidR="00A30984" w:rsidRPr="0089385D">
        <w:rPr>
          <w:rFonts w:ascii="Times New Roman" w:eastAsia="Times New Roman" w:hAnsi="Times New Roman" w:cs="Times New Roman"/>
          <w:sz w:val="24"/>
          <w:szCs w:val="24"/>
        </w:rPr>
        <w:t>.</w:t>
      </w:r>
    </w:p>
    <w:p w14:paraId="0E359371" w14:textId="674514BE" w:rsidR="00EA78D6" w:rsidRPr="0089385D" w:rsidRDefault="00833BF8" w:rsidP="00A04665">
      <w:pPr>
        <w:jc w:val="center"/>
        <w:rPr>
          <w:rFonts w:ascii="Times New Roman" w:eastAsia="Times New Roman" w:hAnsi="Times New Roman" w:cs="Times New Roman"/>
          <w:sz w:val="24"/>
          <w:szCs w:val="24"/>
        </w:rPr>
      </w:pPr>
      <w:r w:rsidRPr="0089385D">
        <w:rPr>
          <w:rFonts w:ascii="Times New Roman" w:eastAsia="Times New Roman" w:hAnsi="Times New Roman" w:cs="Times New Roman"/>
          <w:noProof/>
          <w:sz w:val="24"/>
          <w:szCs w:val="24"/>
          <w:lang w:val="en-IN" w:eastAsia="en-IN"/>
        </w:rPr>
        <w:drawing>
          <wp:inline distT="0" distB="0" distL="0" distR="0" wp14:anchorId="17A149EF" wp14:editId="6751EE1D">
            <wp:extent cx="5367020" cy="5854535"/>
            <wp:effectExtent l="0" t="0" r="0" b="0"/>
            <wp:docPr id="4" name="Picture 4" descr="C:\Users\Prof.C.S.Tiwary-Lab\Pictures\h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C.S.Tiwary-Lab\Pictures\hse.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96" t="990" r="5279" b="1326"/>
                    <a:stretch/>
                  </pic:blipFill>
                  <pic:spPr bwMode="auto">
                    <a:xfrm>
                      <a:off x="0" y="0"/>
                      <a:ext cx="5368562" cy="5856217"/>
                    </a:xfrm>
                    <a:prstGeom prst="rect">
                      <a:avLst/>
                    </a:prstGeom>
                    <a:noFill/>
                    <a:ln>
                      <a:noFill/>
                    </a:ln>
                    <a:extLst>
                      <a:ext uri="{53640926-AAD7-44D8-BBD7-CCE9431645EC}">
                        <a14:shadowObscured xmlns:a14="http://schemas.microsoft.com/office/drawing/2010/main"/>
                      </a:ext>
                    </a:extLst>
                  </pic:spPr>
                </pic:pic>
              </a:graphicData>
            </a:graphic>
          </wp:inline>
        </w:drawing>
      </w:r>
    </w:p>
    <w:p w14:paraId="386606D4" w14:textId="549A32B5" w:rsidR="00D642BD" w:rsidRPr="0089385D" w:rsidRDefault="008A5F29" w:rsidP="00D642BD">
      <w:pPr>
        <w:spacing w:line="360" w:lineRule="auto"/>
        <w:jc w:val="both"/>
        <w:rPr>
          <w:rFonts w:ascii="Times New Roman" w:eastAsia="Times New Roman" w:hAnsi="Times New Roman" w:cs="Times New Roman"/>
          <w:sz w:val="24"/>
          <w:szCs w:val="24"/>
        </w:rPr>
      </w:pPr>
      <w:r w:rsidRPr="0089385D">
        <w:rPr>
          <w:rFonts w:ascii="Times New Roman" w:eastAsia="Times New Roman" w:hAnsi="Times New Roman" w:cs="Times New Roman"/>
          <w:b/>
          <w:sz w:val="24"/>
          <w:szCs w:val="24"/>
        </w:rPr>
        <w:t>Fig</w:t>
      </w:r>
      <w:r w:rsidR="00A30984" w:rsidRPr="0089385D">
        <w:rPr>
          <w:rFonts w:ascii="Times New Roman" w:eastAsia="Times New Roman" w:hAnsi="Times New Roman" w:cs="Times New Roman"/>
          <w:b/>
          <w:sz w:val="24"/>
          <w:szCs w:val="24"/>
        </w:rPr>
        <w:t>. 4</w:t>
      </w:r>
      <w:r w:rsidRPr="0089385D">
        <w:rPr>
          <w:rFonts w:ascii="Times New Roman" w:eastAsia="Times New Roman" w:hAnsi="Times New Roman" w:cs="Times New Roman"/>
          <w:b/>
          <w:sz w:val="24"/>
          <w:szCs w:val="24"/>
        </w:rPr>
        <w:t xml:space="preserve">. </w:t>
      </w:r>
      <w:r w:rsidR="00DE2C1F" w:rsidRPr="0089385D">
        <w:rPr>
          <w:rFonts w:ascii="Times New Roman" w:eastAsia="Times New Roman" w:hAnsi="Times New Roman" w:cs="Times New Roman"/>
          <w:bCs/>
          <w:sz w:val="24"/>
          <w:szCs w:val="24"/>
        </w:rPr>
        <w:t>Effect of hard and soft materials blending</w:t>
      </w:r>
      <w:r w:rsidR="00A010F7" w:rsidRPr="0089385D">
        <w:rPr>
          <w:rFonts w:ascii="Times New Roman" w:eastAsia="Times New Roman" w:hAnsi="Times New Roman" w:cs="Times New Roman"/>
          <w:bCs/>
          <w:sz w:val="24"/>
          <w:szCs w:val="24"/>
        </w:rPr>
        <w:t xml:space="preserve"> </w:t>
      </w:r>
      <w:r w:rsidR="002C096D" w:rsidRPr="0089385D">
        <w:rPr>
          <w:rFonts w:ascii="Times New Roman" w:eastAsia="Times New Roman" w:hAnsi="Times New Roman" w:cs="Times New Roman"/>
          <w:bCs/>
          <w:sz w:val="24"/>
          <w:szCs w:val="24"/>
        </w:rPr>
        <w:t>(a)</w:t>
      </w:r>
      <w:r w:rsidR="002C096D" w:rsidRPr="0089385D">
        <w:rPr>
          <w:rFonts w:ascii="Times New Roman" w:eastAsia="Times New Roman" w:hAnsi="Times New Roman" w:cs="Times New Roman"/>
          <w:sz w:val="24"/>
          <w:szCs w:val="24"/>
        </w:rPr>
        <w:t xml:space="preserve"> The propagation of cracks within the </w:t>
      </w:r>
      <w:r w:rsidR="002075FF" w:rsidRPr="0089385D">
        <w:rPr>
          <w:rFonts w:ascii="Times New Roman" w:eastAsia="Times New Roman" w:hAnsi="Times New Roman" w:cs="Times New Roman"/>
          <w:sz w:val="24"/>
          <w:szCs w:val="24"/>
        </w:rPr>
        <w:t>high-stress</w:t>
      </w:r>
      <w:r w:rsidR="002C096D" w:rsidRPr="0089385D">
        <w:rPr>
          <w:rFonts w:ascii="Times New Roman" w:eastAsia="Times New Roman" w:hAnsi="Times New Roman" w:cs="Times New Roman"/>
          <w:sz w:val="24"/>
          <w:szCs w:val="24"/>
        </w:rPr>
        <w:t xml:space="preserve"> concentration region in the hard </w:t>
      </w:r>
      <w:proofErr w:type="gramStart"/>
      <w:r w:rsidR="00233565" w:rsidRPr="0089385D">
        <w:rPr>
          <w:rFonts w:ascii="Times New Roman" w:eastAsia="Times New Roman" w:hAnsi="Times New Roman" w:cs="Times New Roman"/>
          <w:sz w:val="24"/>
          <w:szCs w:val="24"/>
        </w:rPr>
        <w:t>PLA</w:t>
      </w:r>
      <w:r w:rsidR="00A30984" w:rsidRPr="0089385D">
        <w:rPr>
          <w:rFonts w:ascii="Times New Roman" w:eastAsia="Times New Roman" w:hAnsi="Times New Roman" w:cs="Times New Roman"/>
          <w:sz w:val="24"/>
          <w:szCs w:val="24"/>
        </w:rPr>
        <w:t>.</w:t>
      </w:r>
      <w:r w:rsidR="002C096D" w:rsidRPr="0089385D">
        <w:rPr>
          <w:rFonts w:ascii="Times New Roman" w:eastAsia="Times New Roman" w:hAnsi="Times New Roman" w:cs="Times New Roman"/>
          <w:bCs/>
          <w:sz w:val="24"/>
          <w:szCs w:val="24"/>
        </w:rPr>
        <w:t>(</w:t>
      </w:r>
      <w:proofErr w:type="gramEnd"/>
      <w:r w:rsidR="002C096D" w:rsidRPr="0089385D">
        <w:rPr>
          <w:rFonts w:ascii="Times New Roman" w:eastAsia="Times New Roman" w:hAnsi="Times New Roman" w:cs="Times New Roman"/>
          <w:bCs/>
          <w:sz w:val="24"/>
          <w:szCs w:val="24"/>
        </w:rPr>
        <w:t>b)</w:t>
      </w:r>
      <w:r w:rsidR="002C096D" w:rsidRPr="0089385D">
        <w:rPr>
          <w:rFonts w:ascii="Times New Roman" w:eastAsia="Times New Roman" w:hAnsi="Times New Roman" w:cs="Times New Roman"/>
          <w:sz w:val="24"/>
          <w:szCs w:val="24"/>
        </w:rPr>
        <w:t xml:space="preserve"> Redistribution of stress at the interface between the hard and soft </w:t>
      </w:r>
      <w:r w:rsidR="00D1491B" w:rsidRPr="0089385D">
        <w:rPr>
          <w:rFonts w:ascii="Times New Roman" w:eastAsia="Times New Roman" w:hAnsi="Times New Roman" w:cs="Times New Roman"/>
          <w:sz w:val="24"/>
          <w:szCs w:val="24"/>
        </w:rPr>
        <w:t>phases.</w:t>
      </w:r>
      <w:r w:rsidR="00D1491B" w:rsidRPr="0089385D">
        <w:rPr>
          <w:rFonts w:ascii="Times New Roman" w:eastAsia="Times New Roman" w:hAnsi="Times New Roman" w:cs="Times New Roman"/>
          <w:bCs/>
          <w:sz w:val="24"/>
          <w:szCs w:val="24"/>
        </w:rPr>
        <w:t xml:space="preserve"> (</w:t>
      </w:r>
      <w:r w:rsidR="002C096D" w:rsidRPr="0089385D">
        <w:rPr>
          <w:rFonts w:ascii="Times New Roman" w:eastAsia="Times New Roman" w:hAnsi="Times New Roman" w:cs="Times New Roman"/>
          <w:bCs/>
          <w:sz w:val="24"/>
          <w:szCs w:val="24"/>
        </w:rPr>
        <w:t>c)</w:t>
      </w:r>
      <w:r w:rsidR="002C096D" w:rsidRPr="0089385D">
        <w:rPr>
          <w:rFonts w:ascii="Times New Roman" w:eastAsia="Times New Roman" w:hAnsi="Times New Roman" w:cs="Times New Roman"/>
          <w:sz w:val="24"/>
          <w:szCs w:val="24"/>
        </w:rPr>
        <w:t xml:space="preserve"> Regions of stress dissipation and stress relaxation within the composite </w:t>
      </w:r>
      <w:r w:rsidR="00D1491B" w:rsidRPr="0089385D">
        <w:rPr>
          <w:rFonts w:ascii="Times New Roman" w:eastAsia="Times New Roman" w:hAnsi="Times New Roman" w:cs="Times New Roman"/>
          <w:sz w:val="24"/>
          <w:szCs w:val="24"/>
        </w:rPr>
        <w:t>structures.</w:t>
      </w:r>
      <w:r w:rsidR="00D1491B" w:rsidRPr="0089385D">
        <w:rPr>
          <w:rFonts w:ascii="Times New Roman" w:eastAsia="Times New Roman" w:hAnsi="Times New Roman" w:cs="Times New Roman"/>
          <w:bCs/>
          <w:sz w:val="24"/>
          <w:szCs w:val="24"/>
        </w:rPr>
        <w:t xml:space="preserve"> (</w:t>
      </w:r>
      <w:r w:rsidR="002C096D" w:rsidRPr="0089385D">
        <w:rPr>
          <w:rFonts w:ascii="Times New Roman" w:eastAsia="Times New Roman" w:hAnsi="Times New Roman" w:cs="Times New Roman"/>
          <w:bCs/>
          <w:sz w:val="24"/>
          <w:szCs w:val="24"/>
        </w:rPr>
        <w:t>d-e)</w:t>
      </w:r>
      <w:r w:rsidR="002C096D" w:rsidRPr="0089385D">
        <w:rPr>
          <w:rFonts w:ascii="Times New Roman" w:eastAsia="Times New Roman" w:hAnsi="Times New Roman" w:cs="Times New Roman"/>
          <w:sz w:val="24"/>
          <w:szCs w:val="24"/>
        </w:rPr>
        <w:t xml:space="preserve"> A comparison between the experimental Young’s modulus and the Young’s modulus predicted by the rule of mixture for both the Primitive and Gyroid </w:t>
      </w:r>
      <w:r w:rsidR="002075FF" w:rsidRPr="0089385D">
        <w:rPr>
          <w:rFonts w:ascii="Times New Roman" w:eastAsia="Times New Roman" w:hAnsi="Times New Roman" w:cs="Times New Roman"/>
          <w:sz w:val="24"/>
          <w:szCs w:val="24"/>
        </w:rPr>
        <w:t>families</w:t>
      </w:r>
      <w:r w:rsidR="002C096D" w:rsidRPr="0089385D">
        <w:rPr>
          <w:rFonts w:ascii="Times New Roman" w:eastAsia="Times New Roman" w:hAnsi="Times New Roman" w:cs="Times New Roman"/>
          <w:sz w:val="24"/>
          <w:szCs w:val="24"/>
        </w:rPr>
        <w:t>.</w:t>
      </w:r>
    </w:p>
    <w:p w14:paraId="315F1C88" w14:textId="0744D4BB" w:rsidR="00833BF8" w:rsidRPr="0089385D" w:rsidRDefault="00833BF8" w:rsidP="00D642BD">
      <w:pPr>
        <w:spacing w:line="360" w:lineRule="auto"/>
        <w:jc w:val="both"/>
        <w:rPr>
          <w:rFonts w:ascii="Times New Roman" w:eastAsia="Times New Roman" w:hAnsi="Times New Roman" w:cs="Times New Roman"/>
          <w:sz w:val="24"/>
          <w:szCs w:val="24"/>
        </w:rPr>
      </w:pPr>
    </w:p>
    <w:p w14:paraId="76A1B491" w14:textId="77777777" w:rsidR="00833BF8" w:rsidRPr="0089385D" w:rsidRDefault="00833BF8" w:rsidP="00D642BD">
      <w:pPr>
        <w:spacing w:line="360" w:lineRule="auto"/>
        <w:jc w:val="both"/>
        <w:rPr>
          <w:rFonts w:ascii="Times New Roman" w:eastAsia="Times New Roman" w:hAnsi="Times New Roman" w:cs="Times New Roman"/>
          <w:sz w:val="24"/>
          <w:szCs w:val="24"/>
        </w:rPr>
      </w:pPr>
    </w:p>
    <w:p w14:paraId="3D20D65F" w14:textId="77777777" w:rsidR="00DC7263" w:rsidRPr="0089385D" w:rsidRDefault="002D5891" w:rsidP="004E71B2">
      <w:pPr>
        <w:pStyle w:val="ListParagraph"/>
        <w:numPr>
          <w:ilvl w:val="0"/>
          <w:numId w:val="1"/>
        </w:numPr>
        <w:spacing w:line="360" w:lineRule="auto"/>
        <w:jc w:val="both"/>
        <w:rPr>
          <w:rFonts w:ascii="Times New Roman" w:eastAsia="Times New Roman" w:hAnsi="Times New Roman" w:cs="Times New Roman"/>
          <w:b/>
          <w:i/>
          <w:sz w:val="28"/>
          <w:szCs w:val="28"/>
        </w:rPr>
      </w:pPr>
      <w:r w:rsidRPr="0089385D">
        <w:rPr>
          <w:rFonts w:ascii="Times New Roman" w:eastAsia="Times New Roman" w:hAnsi="Times New Roman" w:cs="Times New Roman"/>
          <w:b/>
          <w:sz w:val="28"/>
          <w:szCs w:val="28"/>
        </w:rPr>
        <w:t>Conclusion</w:t>
      </w:r>
      <w:r w:rsidR="00923B92" w:rsidRPr="0089385D">
        <w:rPr>
          <w:rFonts w:ascii="Times New Roman" w:eastAsia="Times New Roman" w:hAnsi="Times New Roman" w:cs="Times New Roman"/>
          <w:b/>
          <w:sz w:val="28"/>
          <w:szCs w:val="28"/>
        </w:rPr>
        <w:t>s</w:t>
      </w:r>
    </w:p>
    <w:p w14:paraId="2FCCCECF" w14:textId="0A4AD81D" w:rsidR="000069A9" w:rsidRPr="0089385D" w:rsidRDefault="00BD375F" w:rsidP="00AA77D9">
      <w:pPr>
        <w:spacing w:line="480" w:lineRule="auto"/>
        <w:jc w:val="both"/>
        <w:rPr>
          <w:rFonts w:ascii="Times New Roman" w:hAnsi="Times New Roman" w:cs="Times New Roman"/>
          <w:sz w:val="24"/>
          <w:szCs w:val="24"/>
        </w:rPr>
      </w:pPr>
      <w:r w:rsidRPr="0089385D">
        <w:rPr>
          <w:rFonts w:ascii="Times New Roman" w:eastAsia="Times New Roman" w:hAnsi="Times New Roman" w:cs="Times New Roman"/>
          <w:sz w:val="24"/>
          <w:szCs w:val="24"/>
        </w:rPr>
        <w:t>In summary, F</w:t>
      </w:r>
      <w:r w:rsidR="002075FF" w:rsidRPr="0089385D">
        <w:rPr>
          <w:rFonts w:ascii="Times New Roman" w:eastAsia="Times New Roman" w:hAnsi="Times New Roman" w:cs="Times New Roman"/>
          <w:sz w:val="24"/>
          <w:szCs w:val="24"/>
        </w:rPr>
        <w:t xml:space="preserve">inite element analysis (FEA) successfully predicted high-stress concentration areas within </w:t>
      </w:r>
      <w:proofErr w:type="spellStart"/>
      <w:r w:rsidR="002075FF" w:rsidRPr="0089385D">
        <w:rPr>
          <w:rFonts w:ascii="Times New Roman" w:eastAsia="Times New Roman" w:hAnsi="Times New Roman" w:cs="Times New Roman"/>
          <w:sz w:val="24"/>
          <w:szCs w:val="24"/>
        </w:rPr>
        <w:t>schwarzite</w:t>
      </w:r>
      <w:proofErr w:type="spellEnd"/>
      <w:r w:rsidR="002075FF" w:rsidRPr="0089385D">
        <w:rPr>
          <w:rFonts w:ascii="Times New Roman" w:eastAsia="Times New Roman" w:hAnsi="Times New Roman" w:cs="Times New Roman"/>
          <w:sz w:val="24"/>
          <w:szCs w:val="24"/>
        </w:rPr>
        <w:t xml:space="preserve"> and gyroid structures. During 3D printing experiments, substituting hard materials with a soft layer in regions of high-stress concentration enhanced mechanical performance without failing.</w:t>
      </w:r>
      <w:r w:rsidRPr="0089385D">
        <w:rPr>
          <w:rFonts w:ascii="Times New Roman" w:eastAsia="Times New Roman" w:hAnsi="Times New Roman" w:cs="Times New Roman"/>
          <w:sz w:val="24"/>
          <w:szCs w:val="24"/>
        </w:rPr>
        <w:t xml:space="preserve"> </w:t>
      </w:r>
      <w:r w:rsidR="00AA77D9" w:rsidRPr="0089385D">
        <w:rPr>
          <w:rFonts w:ascii="Times New Roman" w:eastAsia="Times New Roman" w:hAnsi="Times New Roman" w:cs="Times New Roman"/>
          <w:sz w:val="24"/>
          <w:szCs w:val="24"/>
        </w:rPr>
        <w:t xml:space="preserve">The synergistic effects observed in this study </w:t>
      </w:r>
      <w:r w:rsidR="00923B92" w:rsidRPr="0089385D">
        <w:rPr>
          <w:rFonts w:ascii="Times New Roman" w:eastAsia="Times New Roman" w:hAnsi="Times New Roman" w:cs="Times New Roman"/>
          <w:sz w:val="24"/>
          <w:szCs w:val="24"/>
        </w:rPr>
        <w:t>highlight</w:t>
      </w:r>
      <w:r w:rsidR="00AA77D9" w:rsidRPr="0089385D">
        <w:rPr>
          <w:rFonts w:ascii="Times New Roman" w:eastAsia="Times New Roman" w:hAnsi="Times New Roman" w:cs="Times New Roman"/>
          <w:sz w:val="24"/>
          <w:szCs w:val="24"/>
        </w:rPr>
        <w:t xml:space="preserve"> the importance of precise stress concentration targeting technique, improving the stress redistrib</w:t>
      </w:r>
      <w:r w:rsidR="00923B92" w:rsidRPr="0089385D">
        <w:rPr>
          <w:rFonts w:ascii="Times New Roman" w:eastAsia="Times New Roman" w:hAnsi="Times New Roman" w:cs="Times New Roman"/>
          <w:sz w:val="24"/>
          <w:szCs w:val="24"/>
        </w:rPr>
        <w:t>ution and strain accommodation/</w:t>
      </w:r>
      <w:r w:rsidR="00AA77D9" w:rsidRPr="0089385D">
        <w:rPr>
          <w:rFonts w:ascii="Times New Roman" w:eastAsia="Times New Roman" w:hAnsi="Times New Roman" w:cs="Times New Roman"/>
          <w:sz w:val="24"/>
          <w:szCs w:val="24"/>
        </w:rPr>
        <w:t xml:space="preserve">energy absorption in the soft domain, leading to enhanced </w:t>
      </w:r>
      <w:r w:rsidR="002075FF" w:rsidRPr="0089385D">
        <w:rPr>
          <w:rFonts w:ascii="Times New Roman" w:eastAsia="Times New Roman" w:hAnsi="Times New Roman" w:cs="Times New Roman"/>
          <w:sz w:val="24"/>
          <w:szCs w:val="24"/>
        </w:rPr>
        <w:t>Young’s</w:t>
      </w:r>
      <w:r w:rsidR="00AA77D9" w:rsidRPr="0089385D">
        <w:rPr>
          <w:rFonts w:ascii="Times New Roman" w:eastAsia="Times New Roman" w:hAnsi="Times New Roman" w:cs="Times New Roman"/>
          <w:sz w:val="24"/>
          <w:szCs w:val="24"/>
        </w:rPr>
        <w:t>’</w:t>
      </w:r>
      <w:r w:rsidR="00CC2627" w:rsidRPr="0089385D">
        <w:rPr>
          <w:rFonts w:ascii="Times New Roman" w:eastAsia="Times New Roman" w:hAnsi="Times New Roman" w:cs="Times New Roman"/>
          <w:sz w:val="24"/>
          <w:szCs w:val="24"/>
        </w:rPr>
        <w:t xml:space="preserve"> modulu</w:t>
      </w:r>
      <w:r w:rsidR="00AA77D9" w:rsidRPr="0089385D">
        <w:rPr>
          <w:rFonts w:ascii="Times New Roman" w:eastAsia="Times New Roman" w:hAnsi="Times New Roman" w:cs="Times New Roman"/>
          <w:sz w:val="24"/>
          <w:szCs w:val="24"/>
        </w:rPr>
        <w:t xml:space="preserve">s compared to </w:t>
      </w:r>
      <w:r w:rsidR="002075FF" w:rsidRPr="0089385D">
        <w:rPr>
          <w:rFonts w:ascii="Times New Roman" w:eastAsia="Times New Roman" w:hAnsi="Times New Roman" w:cs="Times New Roman"/>
          <w:sz w:val="24"/>
          <w:szCs w:val="24"/>
        </w:rPr>
        <w:t xml:space="preserve">the </w:t>
      </w:r>
      <w:r w:rsidR="00AA77D9" w:rsidRPr="0089385D">
        <w:rPr>
          <w:rFonts w:ascii="Times New Roman" w:eastAsia="Times New Roman" w:hAnsi="Times New Roman" w:cs="Times New Roman"/>
          <w:sz w:val="24"/>
          <w:szCs w:val="24"/>
        </w:rPr>
        <w:t>rule of mixture result.</w:t>
      </w:r>
      <w:r w:rsidR="00D1491B" w:rsidRPr="0089385D">
        <w:rPr>
          <w:rFonts w:ascii="Times New Roman" w:eastAsia="Times New Roman" w:hAnsi="Times New Roman" w:cs="Times New Roman"/>
          <w:sz w:val="24"/>
          <w:szCs w:val="24"/>
        </w:rPr>
        <w:t xml:space="preserve"> </w:t>
      </w:r>
      <w:r w:rsidR="006D5EC6" w:rsidRPr="0089385D">
        <w:rPr>
          <w:rFonts w:ascii="Times New Roman" w:eastAsia="Times New Roman" w:hAnsi="Times New Roman" w:cs="Times New Roman"/>
          <w:sz w:val="24"/>
          <w:szCs w:val="24"/>
        </w:rPr>
        <w:t xml:space="preserve">This adjustment essentially involves a </w:t>
      </w:r>
      <w:r w:rsidR="00923B92" w:rsidRPr="0089385D">
        <w:rPr>
          <w:rFonts w:ascii="Times New Roman" w:eastAsia="Times New Roman" w:hAnsi="Times New Roman" w:cs="Times New Roman"/>
          <w:sz w:val="24"/>
          <w:szCs w:val="24"/>
        </w:rPr>
        <w:t>balance</w:t>
      </w:r>
      <w:r w:rsidR="006D5EC6" w:rsidRPr="0089385D">
        <w:rPr>
          <w:rFonts w:ascii="Times New Roman" w:eastAsia="Times New Roman" w:hAnsi="Times New Roman" w:cs="Times New Roman"/>
          <w:sz w:val="24"/>
          <w:szCs w:val="24"/>
        </w:rPr>
        <w:t xml:space="preserve"> between flexibility and strength.</w:t>
      </w:r>
      <w:r w:rsidR="00D1491B" w:rsidRPr="0089385D">
        <w:rPr>
          <w:rFonts w:ascii="Times New Roman" w:eastAsia="Times New Roman" w:hAnsi="Times New Roman" w:cs="Times New Roman"/>
          <w:sz w:val="24"/>
          <w:szCs w:val="24"/>
        </w:rPr>
        <w:t xml:space="preserve"> </w:t>
      </w:r>
      <w:r w:rsidR="00667EC9" w:rsidRPr="0089385D">
        <w:rPr>
          <w:rFonts w:ascii="Times New Roman" w:eastAsia="Times New Roman" w:hAnsi="Times New Roman" w:cs="Times New Roman"/>
          <w:sz w:val="24"/>
          <w:szCs w:val="24"/>
        </w:rPr>
        <w:t>The specific resilience of composites demonstrates remarkable enhancements, with percentage increases of 204.70%, 275.28%, and 1326.74% observed when compared to hard primitives, and similarly impressive improvements of 182.45%, 311.64%, and 477.75% observed in comparison to hard gyroids.</w:t>
      </w:r>
      <w:r w:rsidR="00D1491B" w:rsidRPr="0089385D">
        <w:rPr>
          <w:rFonts w:ascii="Times New Roman" w:eastAsia="Times New Roman" w:hAnsi="Times New Roman" w:cs="Times New Roman"/>
          <w:sz w:val="24"/>
          <w:szCs w:val="24"/>
        </w:rPr>
        <w:t xml:space="preserve"> </w:t>
      </w:r>
      <w:r w:rsidR="002075FF" w:rsidRPr="0089385D">
        <w:rPr>
          <w:rFonts w:ascii="Times New Roman" w:eastAsia="Times New Roman" w:hAnsi="Times New Roman" w:cs="Times New Roman"/>
          <w:sz w:val="24"/>
          <w:szCs w:val="24"/>
        </w:rPr>
        <w:t>The developed</w:t>
      </w:r>
      <w:r w:rsidR="00B668C5" w:rsidRPr="0089385D">
        <w:rPr>
          <w:rFonts w:ascii="Times New Roman" w:eastAsia="Times New Roman" w:hAnsi="Times New Roman" w:cs="Times New Roman"/>
          <w:sz w:val="24"/>
          <w:szCs w:val="24"/>
        </w:rPr>
        <w:t xml:space="preserve"> class of </w:t>
      </w:r>
      <w:r w:rsidR="00C52237" w:rsidRPr="0089385D">
        <w:rPr>
          <w:rFonts w:ascii="Times New Roman" w:eastAsia="Times New Roman" w:hAnsi="Times New Roman" w:cs="Times New Roman"/>
          <w:sz w:val="24"/>
          <w:szCs w:val="24"/>
        </w:rPr>
        <w:t>composites</w:t>
      </w:r>
      <w:r w:rsidR="00B668C5" w:rsidRPr="0089385D">
        <w:rPr>
          <w:rFonts w:ascii="Times New Roman" w:eastAsia="Times New Roman" w:hAnsi="Times New Roman" w:cs="Times New Roman"/>
          <w:sz w:val="24"/>
          <w:szCs w:val="24"/>
        </w:rPr>
        <w:t xml:space="preserve"> exhibits a paradigm shift from conventional design by incorporating different volume </w:t>
      </w:r>
      <w:r w:rsidR="002075FF" w:rsidRPr="0089385D">
        <w:rPr>
          <w:rFonts w:ascii="Times New Roman" w:eastAsia="Times New Roman" w:hAnsi="Times New Roman" w:cs="Times New Roman"/>
          <w:sz w:val="24"/>
          <w:szCs w:val="24"/>
        </w:rPr>
        <w:t>fractions</w:t>
      </w:r>
      <w:r w:rsidR="00B668C5" w:rsidRPr="0089385D">
        <w:rPr>
          <w:rFonts w:ascii="Times New Roman" w:eastAsia="Times New Roman" w:hAnsi="Times New Roman" w:cs="Times New Roman"/>
          <w:sz w:val="24"/>
          <w:szCs w:val="24"/>
        </w:rPr>
        <w:t xml:space="preserve"> of soft material</w:t>
      </w:r>
      <w:r w:rsidR="004C12FA" w:rsidRPr="0089385D">
        <w:rPr>
          <w:rFonts w:ascii="Times New Roman" w:eastAsia="Times New Roman" w:hAnsi="Times New Roman" w:cs="Times New Roman"/>
          <w:sz w:val="24"/>
          <w:szCs w:val="24"/>
        </w:rPr>
        <w:t xml:space="preserve"> into hard material</w:t>
      </w:r>
      <w:r w:rsidR="00B668C5" w:rsidRPr="0089385D">
        <w:rPr>
          <w:rFonts w:ascii="Times New Roman" w:eastAsia="Times New Roman" w:hAnsi="Times New Roman" w:cs="Times New Roman"/>
          <w:sz w:val="24"/>
          <w:szCs w:val="24"/>
        </w:rPr>
        <w:t xml:space="preserve">. </w:t>
      </w:r>
      <w:r w:rsidR="00787727" w:rsidRPr="0089385D">
        <w:rPr>
          <w:rFonts w:ascii="Times New Roman" w:hAnsi="Times New Roman" w:cs="Times New Roman"/>
          <w:sz w:val="24"/>
          <w:szCs w:val="24"/>
        </w:rPr>
        <w:t>Selective deformation and high energy absorption materials can be achieved through the amalgamation of diverse materials, frequently in the form of multilateral composites, alongside intricate object designs. The advent of 3D printing technology has significantly broadened its capabilities, making the production of intricate, custom components with remarkable precision and efficiency possible. This paves the way for the creation of lightweight, high-performance parts. These versatile materials find applications across various sectors. In the medical industry, they hold immense potential for advancing soft robotics and improving medical implants. In the realm of Energy Harvesting and Storage, they contribute to smart materials that can deform or generate energy in response to mechanical stress or environmental alterations, extracting energy from sources such as vibrations, wind, or temperature differentials. This innovation has the potential to revolutionize energy efficiency. Consumer electronics benefit from the adaptability of materials, making devices more durable and versatile. This is evident in the development of foldable electronics and innovative gadget designs. Furthermore, in the field of structural engineering and construction, such materials can enhance the resilience of buildings and infrastructure, adapting to changing conditions and varying loads.</w:t>
      </w:r>
    </w:p>
    <w:p w14:paraId="461650C2" w14:textId="2E8BEA52" w:rsidR="008712D3" w:rsidRPr="0089385D" w:rsidRDefault="008712D3" w:rsidP="008712D3">
      <w:pPr>
        <w:rPr>
          <w:rFonts w:ascii="Times New Roman" w:hAnsi="Times New Roman" w:cs="Times New Roman"/>
          <w:b/>
          <w:bCs/>
          <w:sz w:val="24"/>
          <w:szCs w:val="24"/>
        </w:rPr>
      </w:pPr>
      <w:r w:rsidRPr="0089385D">
        <w:rPr>
          <w:rFonts w:ascii="Times New Roman" w:hAnsi="Times New Roman" w:cs="Times New Roman"/>
          <w:b/>
          <w:bCs/>
          <w:sz w:val="24"/>
          <w:szCs w:val="24"/>
        </w:rPr>
        <w:t>Declaration of Competing Interest</w:t>
      </w:r>
    </w:p>
    <w:p w14:paraId="46C9DA68" w14:textId="7E5B3ABB" w:rsidR="008712D3" w:rsidRPr="0089385D" w:rsidRDefault="008712D3" w:rsidP="008712D3">
      <w:pPr>
        <w:jc w:val="both"/>
        <w:rPr>
          <w:rFonts w:ascii="Times New Roman" w:hAnsi="Times New Roman" w:cs="Times New Roman"/>
          <w:sz w:val="24"/>
          <w:szCs w:val="24"/>
        </w:rPr>
      </w:pPr>
      <w:r w:rsidRPr="0089385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5F269BF0" w14:textId="00152418" w:rsidR="00B12957" w:rsidRPr="0089385D" w:rsidRDefault="00B12957" w:rsidP="00B12957">
      <w:pPr>
        <w:widowControl w:val="0"/>
        <w:spacing w:after="0" w:line="480" w:lineRule="auto"/>
        <w:ind w:left="640" w:hanging="640"/>
        <w:rPr>
          <w:rFonts w:ascii="Times New Roman" w:eastAsia="Times New Roman" w:hAnsi="Times New Roman" w:cs="Times New Roman"/>
          <w:b/>
          <w:sz w:val="28"/>
          <w:szCs w:val="28"/>
        </w:rPr>
      </w:pPr>
      <w:r w:rsidRPr="0089385D">
        <w:rPr>
          <w:rFonts w:ascii="Times New Roman" w:eastAsia="Times New Roman" w:hAnsi="Times New Roman" w:cs="Times New Roman"/>
          <w:b/>
          <w:sz w:val="28"/>
          <w:szCs w:val="28"/>
        </w:rPr>
        <w:t>Data availability</w:t>
      </w:r>
    </w:p>
    <w:p w14:paraId="4DBFA0DE" w14:textId="011259B4" w:rsidR="00A75ABB" w:rsidRPr="0089385D" w:rsidRDefault="008712D3" w:rsidP="008712D3">
      <w:pPr>
        <w:rPr>
          <w:rFonts w:ascii="Times New Roman" w:hAnsi="Times New Roman" w:cs="Times New Roman"/>
          <w:sz w:val="24"/>
          <w:szCs w:val="24"/>
        </w:rPr>
      </w:pPr>
      <w:r w:rsidRPr="0089385D">
        <w:rPr>
          <w:rFonts w:ascii="Times New Roman" w:hAnsi="Times New Roman" w:cs="Times New Roman"/>
          <w:sz w:val="24"/>
          <w:szCs w:val="24"/>
        </w:rPr>
        <w:t>Data will be made available on request.</w:t>
      </w:r>
    </w:p>
    <w:p w14:paraId="086404B4" w14:textId="77777777" w:rsidR="008712D3" w:rsidRPr="0089385D" w:rsidRDefault="008712D3" w:rsidP="008712D3">
      <w:pPr>
        <w:rPr>
          <w:rFonts w:ascii="Times New Roman" w:hAnsi="Times New Roman" w:cs="Times New Roman"/>
          <w:sz w:val="24"/>
          <w:szCs w:val="24"/>
        </w:rPr>
      </w:pPr>
    </w:p>
    <w:p w14:paraId="4B8B4D3F" w14:textId="77777777" w:rsidR="00A75ABB" w:rsidRPr="0089385D" w:rsidRDefault="00A75ABB" w:rsidP="00992F03">
      <w:pPr>
        <w:widowControl w:val="0"/>
        <w:spacing w:after="0" w:line="480" w:lineRule="auto"/>
        <w:ind w:left="641" w:hanging="641"/>
        <w:jc w:val="both"/>
        <w:rPr>
          <w:rFonts w:ascii="Times New Roman" w:eastAsia="Times New Roman" w:hAnsi="Times New Roman" w:cs="Times New Roman"/>
          <w:sz w:val="24"/>
          <w:szCs w:val="24"/>
        </w:rPr>
      </w:pPr>
    </w:p>
    <w:p w14:paraId="3A1F599B" w14:textId="77777777" w:rsidR="00A75ABB" w:rsidRPr="0089385D" w:rsidRDefault="00A75ABB" w:rsidP="008B4745">
      <w:pPr>
        <w:widowControl w:val="0"/>
        <w:spacing w:after="0" w:line="480" w:lineRule="auto"/>
        <w:jc w:val="both"/>
        <w:rPr>
          <w:rFonts w:ascii="Times New Roman" w:eastAsia="Times New Roman" w:hAnsi="Times New Roman" w:cs="Times New Roman"/>
          <w:sz w:val="24"/>
          <w:szCs w:val="24"/>
        </w:rPr>
      </w:pPr>
    </w:p>
    <w:p w14:paraId="5FBD627A" w14:textId="77777777" w:rsidR="00A75ABB" w:rsidRPr="0089385D" w:rsidRDefault="00A75ABB" w:rsidP="00992F03">
      <w:pPr>
        <w:widowControl w:val="0"/>
        <w:spacing w:after="0" w:line="480" w:lineRule="auto"/>
        <w:ind w:left="641" w:hanging="641"/>
        <w:jc w:val="both"/>
        <w:rPr>
          <w:rFonts w:ascii="Times New Roman" w:eastAsia="Times New Roman" w:hAnsi="Times New Roman" w:cs="Times New Roman"/>
          <w:sz w:val="24"/>
          <w:szCs w:val="24"/>
        </w:rPr>
      </w:pPr>
    </w:p>
    <w:p w14:paraId="7F77D3FC" w14:textId="77777777" w:rsidR="00DC7263" w:rsidRPr="0089385D" w:rsidRDefault="002D5891" w:rsidP="00E876E4">
      <w:pPr>
        <w:pStyle w:val="ListParagraph"/>
        <w:numPr>
          <w:ilvl w:val="0"/>
          <w:numId w:val="1"/>
        </w:numPr>
        <w:spacing w:after="0" w:line="480" w:lineRule="auto"/>
        <w:jc w:val="both"/>
        <w:rPr>
          <w:rFonts w:ascii="Times New Roman" w:eastAsia="Times New Roman" w:hAnsi="Times New Roman" w:cs="Times New Roman"/>
          <w:b/>
          <w:sz w:val="28"/>
          <w:szCs w:val="28"/>
        </w:rPr>
      </w:pPr>
      <w:r w:rsidRPr="0089385D">
        <w:rPr>
          <w:rFonts w:ascii="Times New Roman" w:eastAsia="Times New Roman" w:hAnsi="Times New Roman" w:cs="Times New Roman"/>
          <w:b/>
          <w:sz w:val="28"/>
          <w:szCs w:val="28"/>
        </w:rPr>
        <w:t>References</w:t>
      </w:r>
    </w:p>
    <w:p w14:paraId="75EB8BAF" w14:textId="71E76EE3" w:rsidR="00E21C88" w:rsidRPr="0089385D" w:rsidRDefault="005F4DD0" w:rsidP="00E21C88">
      <w:pPr>
        <w:pStyle w:val="EndNoteBibliography"/>
        <w:spacing w:after="0" w:line="480" w:lineRule="auto"/>
      </w:pPr>
      <w:r w:rsidRPr="0089385D">
        <w:rPr>
          <w:rFonts w:ascii="Times New Roman" w:eastAsia="Times New Roman" w:hAnsi="Times New Roman" w:cs="Times New Roman"/>
          <w:sz w:val="24"/>
          <w:szCs w:val="24"/>
        </w:rPr>
        <w:fldChar w:fldCharType="begin"/>
      </w:r>
      <w:r w:rsidR="00F4494F" w:rsidRPr="0089385D">
        <w:rPr>
          <w:rFonts w:ascii="Times New Roman" w:eastAsia="Times New Roman" w:hAnsi="Times New Roman" w:cs="Times New Roman"/>
          <w:sz w:val="24"/>
          <w:szCs w:val="24"/>
        </w:rPr>
        <w:instrText xml:space="preserve"> ADDIN EN.REFLIST </w:instrText>
      </w:r>
      <w:r w:rsidRPr="0089385D">
        <w:rPr>
          <w:rFonts w:ascii="Times New Roman" w:eastAsia="Times New Roman" w:hAnsi="Times New Roman" w:cs="Times New Roman"/>
          <w:sz w:val="24"/>
          <w:szCs w:val="24"/>
        </w:rPr>
        <w:fldChar w:fldCharType="separate"/>
      </w:r>
      <w:r w:rsidR="00E21C88" w:rsidRPr="0089385D">
        <w:t>[1]</w:t>
      </w:r>
      <w:r w:rsidR="00E21C88" w:rsidRPr="0089385D">
        <w:tab/>
        <w:t xml:space="preserve">Y. Zhang, F. Zhang, Z. Yan, Q. Ma, X. Li, Y. Huang, J. A. Rogers, Printing, folding and assembly methods for forming 3D mesostructures in advanced materials, </w:t>
      </w:r>
      <w:r w:rsidR="00E21C88" w:rsidRPr="0089385D">
        <w:rPr>
          <w:i/>
        </w:rPr>
        <w:t xml:space="preserve">Nat. Rev. Mater. </w:t>
      </w:r>
      <w:r w:rsidR="00E21C88" w:rsidRPr="0089385D">
        <w:t xml:space="preserve">2 (2017)  17019 </w:t>
      </w:r>
      <w:hyperlink r:id="rId14" w:history="1">
        <w:r w:rsidR="00E21C88" w:rsidRPr="0089385D">
          <w:rPr>
            <w:rStyle w:val="Hyperlink"/>
            <w:color w:val="auto"/>
          </w:rPr>
          <w:t>https://doi.org/10.1038/natrevmats.2017.19</w:t>
        </w:r>
      </w:hyperlink>
    </w:p>
    <w:p w14:paraId="67690C95" w14:textId="6282914E" w:rsidR="00E21C88" w:rsidRPr="0089385D" w:rsidRDefault="00E21C88" w:rsidP="00E21C88">
      <w:pPr>
        <w:pStyle w:val="EndNoteBibliography"/>
        <w:spacing w:after="0" w:line="480" w:lineRule="auto"/>
      </w:pPr>
      <w:r w:rsidRPr="0089385D">
        <w:t>[2]</w:t>
      </w:r>
      <w:r w:rsidRPr="0089385D">
        <w:tab/>
        <w:t xml:space="preserve">Y. Wei, Y. Li, L. Zhu, Y. Liu, X. Lei, G. Wang, Y. Wu, Z. Mi, J. Liu, H. Wang, H. Gao, Evading the strength–ductility trade-off dilemma in steel through gradient hierarchical nanotwins, </w:t>
      </w:r>
      <w:r w:rsidRPr="0089385D">
        <w:rPr>
          <w:i/>
        </w:rPr>
        <w:t xml:space="preserve">Nat. Commun. </w:t>
      </w:r>
      <w:r w:rsidRPr="0089385D">
        <w:t xml:space="preserve">5 (2014)  3580 </w:t>
      </w:r>
      <w:hyperlink r:id="rId15" w:history="1">
        <w:r w:rsidRPr="0089385D">
          <w:rPr>
            <w:rStyle w:val="Hyperlink"/>
            <w:color w:val="auto"/>
          </w:rPr>
          <w:t>https://doi.org/10.1038/ncomms4580</w:t>
        </w:r>
      </w:hyperlink>
    </w:p>
    <w:p w14:paraId="5D270688" w14:textId="7D400CBA" w:rsidR="00E21C88" w:rsidRPr="0089385D" w:rsidRDefault="00E21C88" w:rsidP="00E21C88">
      <w:pPr>
        <w:pStyle w:val="EndNoteBibliography"/>
        <w:spacing w:after="0" w:line="480" w:lineRule="auto"/>
      </w:pPr>
      <w:r w:rsidRPr="0089385D">
        <w:t>[3]</w:t>
      </w:r>
      <w:r w:rsidRPr="0089385D">
        <w:tab/>
        <w:t xml:space="preserve">X. Zhao, Y. Long, S. Xu, X. Liu, L. Chen, Y.-Z. Wang, Recovery of epoxy thermosets and their composites, </w:t>
      </w:r>
      <w:r w:rsidRPr="0089385D">
        <w:rPr>
          <w:i/>
        </w:rPr>
        <w:t xml:space="preserve">Mater. Today </w:t>
      </w:r>
      <w:r w:rsidRPr="0089385D">
        <w:t xml:space="preserve">64 (2023)  72 </w:t>
      </w:r>
      <w:hyperlink r:id="rId16" w:history="1">
        <w:r w:rsidRPr="0089385D">
          <w:rPr>
            <w:rStyle w:val="Hyperlink"/>
            <w:color w:val="auto"/>
          </w:rPr>
          <w:t>https://doi.org/10.1016/j.mattod.2022.12.005</w:t>
        </w:r>
      </w:hyperlink>
    </w:p>
    <w:p w14:paraId="3D01DAFE" w14:textId="5DED5410" w:rsidR="00E21C88" w:rsidRPr="0089385D" w:rsidRDefault="00E21C88" w:rsidP="00E21C88">
      <w:pPr>
        <w:pStyle w:val="EndNoteBibliography"/>
        <w:spacing w:after="0" w:line="480" w:lineRule="auto"/>
      </w:pPr>
      <w:r w:rsidRPr="0089385D">
        <w:t>[4]</w:t>
      </w:r>
      <w:r w:rsidRPr="0089385D">
        <w:tab/>
        <w:t xml:space="preserve">J. Shen, X. Lin, J. Liu, X. Li, Revisiting stress–strain behavior and mechanical reinforcement of polymer nanocomposites from molecular dynamics simulations, </w:t>
      </w:r>
      <w:r w:rsidRPr="0089385D">
        <w:rPr>
          <w:i/>
        </w:rPr>
        <w:t xml:space="preserve">Phys. Chem. Chem. Phys. </w:t>
      </w:r>
      <w:r w:rsidRPr="0089385D">
        <w:t xml:space="preserve">22 (2020)  16760 </w:t>
      </w:r>
      <w:hyperlink r:id="rId17" w:history="1">
        <w:r w:rsidRPr="0089385D">
          <w:rPr>
            <w:rStyle w:val="Hyperlink"/>
            <w:color w:val="auto"/>
          </w:rPr>
          <w:t>https://doi.org/10.1039/D0CP02225J</w:t>
        </w:r>
      </w:hyperlink>
    </w:p>
    <w:p w14:paraId="53F95ECB" w14:textId="7FAAC0A0" w:rsidR="00E21C88" w:rsidRPr="0089385D" w:rsidRDefault="00E21C88" w:rsidP="00E21C88">
      <w:pPr>
        <w:pStyle w:val="EndNoteBibliography"/>
        <w:spacing w:after="0" w:line="480" w:lineRule="auto"/>
      </w:pPr>
      <w:r w:rsidRPr="0089385D">
        <w:t>[5]</w:t>
      </w:r>
      <w:r w:rsidRPr="0089385D">
        <w:tab/>
        <w:t xml:space="preserve">A. Goulas, T. Whittaker, G. Chi-Tangyie, I. M. Reaney, D. Engstrøm, W. Whittow, B. Vaidhyanathan, Multi-material additive manufacture and microwave-assisted sintering of a metal/ceramic metamaterial antenna structure, </w:t>
      </w:r>
      <w:r w:rsidRPr="0089385D">
        <w:rPr>
          <w:i/>
        </w:rPr>
        <w:t xml:space="preserve">Appl. Mater. Today </w:t>
      </w:r>
      <w:r w:rsidRPr="0089385D">
        <w:t xml:space="preserve">33 (2023)  101878 </w:t>
      </w:r>
      <w:hyperlink r:id="rId18" w:history="1">
        <w:r w:rsidRPr="0089385D">
          <w:rPr>
            <w:rStyle w:val="Hyperlink"/>
            <w:color w:val="auto"/>
          </w:rPr>
          <w:t>https://doi.org/10.1016/j.apmt.2023.101878</w:t>
        </w:r>
      </w:hyperlink>
    </w:p>
    <w:p w14:paraId="20674F47" w14:textId="5BDAB3A8" w:rsidR="00E21C88" w:rsidRPr="0089385D" w:rsidRDefault="00E21C88" w:rsidP="00E21C88">
      <w:pPr>
        <w:pStyle w:val="EndNoteBibliography"/>
        <w:spacing w:after="0" w:line="480" w:lineRule="auto"/>
      </w:pPr>
      <w:r w:rsidRPr="0089385D">
        <w:t>[6]</w:t>
      </w:r>
      <w:r w:rsidRPr="0089385D">
        <w:tab/>
        <w:t xml:space="preserve">A. Zhakeyev, M. Abdulrhman, Y. Zhang, F. Li, G. Chen, J. Marques-Hueso, Upconversion 3D printing enables single-immersion multi-material stereolithography, </w:t>
      </w:r>
      <w:r w:rsidRPr="0089385D">
        <w:rPr>
          <w:i/>
        </w:rPr>
        <w:t xml:space="preserve">Appl. Mater. Today </w:t>
      </w:r>
      <w:r w:rsidRPr="0089385D">
        <w:t xml:space="preserve">32 (2023)  101854 </w:t>
      </w:r>
      <w:hyperlink r:id="rId19" w:history="1">
        <w:r w:rsidRPr="0089385D">
          <w:rPr>
            <w:rStyle w:val="Hyperlink"/>
            <w:color w:val="auto"/>
          </w:rPr>
          <w:t>https://doi.org/10.1016/j.apmt.2023.101854</w:t>
        </w:r>
      </w:hyperlink>
    </w:p>
    <w:p w14:paraId="232E2B22" w14:textId="5CAEA542" w:rsidR="00E21C88" w:rsidRPr="0089385D" w:rsidRDefault="00E21C88" w:rsidP="00E21C88">
      <w:pPr>
        <w:pStyle w:val="EndNoteBibliography"/>
        <w:spacing w:after="0" w:line="480" w:lineRule="auto"/>
      </w:pPr>
      <w:r w:rsidRPr="0089385D">
        <w:t>[7]</w:t>
      </w:r>
      <w:r w:rsidRPr="0089385D">
        <w:tab/>
        <w:t xml:space="preserve">A. Dixit, M. Das, H. Singh, S. K. Panda, N. M. Pugno, N. K. Katiyar, C. S. Tiwary, Unleashing Enhanced Compressive Strength: 3D Printed Octopus-Inspired Suction Cups Using Topological Engineering, </w:t>
      </w:r>
      <w:r w:rsidRPr="0089385D">
        <w:rPr>
          <w:i/>
        </w:rPr>
        <w:t xml:space="preserve">ACS Appl. Polym. Mater </w:t>
      </w:r>
      <w:r w:rsidRPr="0089385D">
        <w:t xml:space="preserve">(2023)  </w:t>
      </w:r>
      <w:hyperlink r:id="rId20" w:history="1">
        <w:r w:rsidRPr="0089385D">
          <w:rPr>
            <w:rStyle w:val="Hyperlink"/>
            <w:color w:val="auto"/>
          </w:rPr>
          <w:t>https://doi/.org/10.1021/acsapm.3c01721</w:t>
        </w:r>
      </w:hyperlink>
    </w:p>
    <w:p w14:paraId="4B34E5AC" w14:textId="1ECB2949" w:rsidR="00E21C88" w:rsidRPr="0089385D" w:rsidRDefault="00E21C88" w:rsidP="00E21C88">
      <w:pPr>
        <w:pStyle w:val="EndNoteBibliography"/>
        <w:spacing w:after="0" w:line="480" w:lineRule="auto"/>
      </w:pPr>
      <w:r w:rsidRPr="0089385D">
        <w:t>[8]</w:t>
      </w:r>
      <w:r w:rsidRPr="0089385D">
        <w:tab/>
        <w:t xml:space="preserve">R. L. Truby, and J. A. Lewis, Printing soft matter in three dimensions, </w:t>
      </w:r>
      <w:r w:rsidRPr="0089385D">
        <w:rPr>
          <w:i/>
        </w:rPr>
        <w:t xml:space="preserve">Nature </w:t>
      </w:r>
      <w:r w:rsidRPr="0089385D">
        <w:t xml:space="preserve">540 (2016)  371 </w:t>
      </w:r>
      <w:hyperlink r:id="rId21" w:history="1">
        <w:r w:rsidRPr="0089385D">
          <w:rPr>
            <w:rStyle w:val="Hyperlink"/>
            <w:color w:val="auto"/>
          </w:rPr>
          <w:t>https://doi.org/10.1038/nature21003</w:t>
        </w:r>
      </w:hyperlink>
    </w:p>
    <w:p w14:paraId="7205D6B8" w14:textId="1DFE3B04" w:rsidR="00E21C88" w:rsidRPr="0089385D" w:rsidRDefault="00E21C88" w:rsidP="00E21C88">
      <w:pPr>
        <w:pStyle w:val="EndNoteBibliography"/>
        <w:spacing w:after="0" w:line="480" w:lineRule="auto"/>
      </w:pPr>
      <w:r w:rsidRPr="0089385D">
        <w:t>[9]</w:t>
      </w:r>
      <w:r w:rsidRPr="0089385D">
        <w:tab/>
        <w:t xml:space="preserve">M. Falahati, P. Ahmadvand, S. Safaee, Y.-C. Chang, Z. Lyu, R. Chen, L. Li, Y. Lin, Smart polymers and nanocomposites for 3D and 4D printing, </w:t>
      </w:r>
      <w:r w:rsidRPr="0089385D">
        <w:rPr>
          <w:i/>
        </w:rPr>
        <w:t xml:space="preserve">Mater. Today </w:t>
      </w:r>
      <w:r w:rsidRPr="0089385D">
        <w:t xml:space="preserve">40 (2020)  215 </w:t>
      </w:r>
      <w:hyperlink r:id="rId22" w:history="1">
        <w:r w:rsidRPr="0089385D">
          <w:rPr>
            <w:rStyle w:val="Hyperlink"/>
            <w:color w:val="auto"/>
          </w:rPr>
          <w:t>https://doi.org/10.1016/j.mattod.2020.06.001</w:t>
        </w:r>
      </w:hyperlink>
    </w:p>
    <w:p w14:paraId="5A678978" w14:textId="621C7B50" w:rsidR="00E21C88" w:rsidRPr="0089385D" w:rsidRDefault="00E21C88" w:rsidP="00E21C88">
      <w:pPr>
        <w:pStyle w:val="EndNoteBibliography"/>
        <w:spacing w:after="0" w:line="480" w:lineRule="auto"/>
      </w:pPr>
      <w:r w:rsidRPr="0089385D">
        <w:t>[10]</w:t>
      </w:r>
      <w:r w:rsidRPr="0089385D">
        <w:tab/>
        <w:t xml:space="preserve">N. K. Bankapalli, V. Gupta, P. Saxena, A. Bajpai, C. Lahoda, J. Polte, Filament fabrication and subsequent additive manufacturing, debinding, and sintering for extrusion-based metal additive manufacturing and their applications: A review, </w:t>
      </w:r>
      <w:r w:rsidRPr="0089385D">
        <w:rPr>
          <w:i/>
        </w:rPr>
        <w:t xml:space="preserve">Compos. Part B-Eng. </w:t>
      </w:r>
      <w:r w:rsidRPr="0089385D">
        <w:t xml:space="preserve">264 (2023)  110915 </w:t>
      </w:r>
      <w:hyperlink r:id="rId23" w:history="1">
        <w:r w:rsidRPr="0089385D">
          <w:rPr>
            <w:rStyle w:val="Hyperlink"/>
            <w:color w:val="auto"/>
          </w:rPr>
          <w:t>https://doi.org/10.1016/j.compositesb.2023.110915</w:t>
        </w:r>
      </w:hyperlink>
    </w:p>
    <w:p w14:paraId="0C33275B" w14:textId="0A63CD11" w:rsidR="00E21C88" w:rsidRPr="0089385D" w:rsidRDefault="00E21C88" w:rsidP="00E21C88">
      <w:pPr>
        <w:pStyle w:val="EndNoteBibliography"/>
        <w:spacing w:after="0" w:line="480" w:lineRule="auto"/>
      </w:pPr>
      <w:r w:rsidRPr="0089385D">
        <w:t>[11]</w:t>
      </w:r>
      <w:r w:rsidRPr="0089385D">
        <w:tab/>
        <w:t xml:space="preserve">R. Akman, H. Ramaraju, A. Verga, S. J. Hollister, Multimodal 3D printing of biodegradable shape memory elastomer resins for patient specific soft tissue repair, </w:t>
      </w:r>
      <w:r w:rsidRPr="0089385D">
        <w:rPr>
          <w:i/>
        </w:rPr>
        <w:t xml:space="preserve">Appl. Mater. Today </w:t>
      </w:r>
      <w:r w:rsidRPr="0089385D">
        <w:t xml:space="preserve">29 (2022)  101666 </w:t>
      </w:r>
      <w:hyperlink r:id="rId24" w:history="1">
        <w:r w:rsidRPr="0089385D">
          <w:rPr>
            <w:rStyle w:val="Hyperlink"/>
            <w:color w:val="auto"/>
          </w:rPr>
          <w:t>https://doi.org/10.1016/j.apmt.2022.101666</w:t>
        </w:r>
      </w:hyperlink>
    </w:p>
    <w:p w14:paraId="198BF0F4" w14:textId="5ECFA774" w:rsidR="00E21C88" w:rsidRPr="0089385D" w:rsidRDefault="00E21C88" w:rsidP="00E21C88">
      <w:pPr>
        <w:pStyle w:val="EndNoteBibliography"/>
        <w:spacing w:after="0" w:line="480" w:lineRule="auto"/>
      </w:pPr>
      <w:r w:rsidRPr="0089385D">
        <w:t>[12]</w:t>
      </w:r>
      <w:r w:rsidRPr="0089385D">
        <w:tab/>
        <w:t>Z. N. Khan, H. I. Albalawi, A. U. Valle-Pérez, A. Aldoukhi, N. Hammad, E. H.-P. d. León, S. Abdelrahman, C. A. E. Hauser, From 3D printed molds to bioprinted scaffolds: A hybrid material extrusion and vat polymerization bioprinting approach for soft matter constructs </w:t>
      </w:r>
      <w:r w:rsidRPr="0089385D">
        <w:rPr>
          <w:i/>
        </w:rPr>
        <w:t xml:space="preserve">MSAM </w:t>
      </w:r>
      <w:r w:rsidRPr="0089385D">
        <w:t xml:space="preserve">1 (2022)  </w:t>
      </w:r>
      <w:hyperlink r:id="rId25" w:history="1">
        <w:r w:rsidRPr="0089385D">
          <w:rPr>
            <w:rStyle w:val="Hyperlink"/>
            <w:color w:val="auto"/>
          </w:rPr>
          <w:t>https://doi.org/10.18063/msam.v1i1.7</w:t>
        </w:r>
      </w:hyperlink>
    </w:p>
    <w:p w14:paraId="35C605F7" w14:textId="4A34BA76" w:rsidR="00E21C88" w:rsidRPr="0089385D" w:rsidRDefault="00E21C88" w:rsidP="00E21C88">
      <w:pPr>
        <w:pStyle w:val="EndNoteBibliography"/>
        <w:spacing w:after="0" w:line="480" w:lineRule="auto"/>
      </w:pPr>
      <w:r w:rsidRPr="0089385D">
        <w:t>[13]</w:t>
      </w:r>
      <w:r w:rsidRPr="0089385D">
        <w:tab/>
        <w:t xml:space="preserve">P. S. Owuor, V. Chaudhary, C. F. Woellner, V. Sharma, R. V. Ramanujan, A. S. Stender, M. Soto, S. Ozden, E. V. Barrera, R. Vajtai, D. S. Galvão, J. Lou, C. S. Tiwary, P. M. Ajayan, High stiffness polymer composite with tunable transparency, </w:t>
      </w:r>
      <w:r w:rsidRPr="0089385D">
        <w:rPr>
          <w:i/>
        </w:rPr>
        <w:t xml:space="preserve">Mater. Today </w:t>
      </w:r>
      <w:r w:rsidRPr="0089385D">
        <w:t xml:space="preserve">21 (2018)  475 </w:t>
      </w:r>
      <w:hyperlink r:id="rId26" w:history="1">
        <w:r w:rsidRPr="0089385D">
          <w:rPr>
            <w:rStyle w:val="Hyperlink"/>
            <w:color w:val="auto"/>
          </w:rPr>
          <w:t>https://doi.org/10.1016/j.mattod.2017.12.004</w:t>
        </w:r>
      </w:hyperlink>
    </w:p>
    <w:p w14:paraId="4196481D" w14:textId="0D1BC77D" w:rsidR="00E21C88" w:rsidRPr="0089385D" w:rsidRDefault="00E21C88" w:rsidP="00E21C88">
      <w:pPr>
        <w:pStyle w:val="EndNoteBibliography"/>
        <w:spacing w:after="0" w:line="480" w:lineRule="auto"/>
      </w:pPr>
      <w:r w:rsidRPr="0089385D">
        <w:t>[14]</w:t>
      </w:r>
      <w:r w:rsidRPr="0089385D">
        <w:tab/>
        <w:t xml:space="preserve">L. R. Lopes, A. F. Silva, O. S. Carneiro, Multi-material 3D printing: The relevance of materials affinity on the boundary interface performance, </w:t>
      </w:r>
      <w:r w:rsidRPr="0089385D">
        <w:rPr>
          <w:i/>
        </w:rPr>
        <w:t xml:space="preserve">Addit. Manuf. </w:t>
      </w:r>
      <w:r w:rsidRPr="0089385D">
        <w:t xml:space="preserve">23 (2018)  45 </w:t>
      </w:r>
      <w:hyperlink r:id="rId27" w:history="1">
        <w:r w:rsidRPr="0089385D">
          <w:rPr>
            <w:rStyle w:val="Hyperlink"/>
            <w:color w:val="auto"/>
          </w:rPr>
          <w:t>https://doi.org/10.1016/j.addma.2018.06.027</w:t>
        </w:r>
      </w:hyperlink>
    </w:p>
    <w:p w14:paraId="2E7EE586" w14:textId="649A9274" w:rsidR="00E21C88" w:rsidRPr="0089385D" w:rsidRDefault="00E21C88" w:rsidP="00E21C88">
      <w:pPr>
        <w:pStyle w:val="EndNoteBibliography"/>
        <w:spacing w:after="0" w:line="480" w:lineRule="auto"/>
      </w:pPr>
      <w:r w:rsidRPr="0089385D">
        <w:t>[15]</w:t>
      </w:r>
      <w:r w:rsidRPr="0089385D">
        <w:tab/>
        <w:t xml:space="preserve">A. Nazir, O. Gokcekaya, K. Md Masum Billah, O. Ertugrul, J. Jiang, J. Sun, S. Hussain, Multi-material additive manufacturing: A systematic review of design, properties, applications, challenges, and 3D printing of materials and cellular metamaterials, </w:t>
      </w:r>
      <w:r w:rsidRPr="0089385D">
        <w:rPr>
          <w:i/>
        </w:rPr>
        <w:t xml:space="preserve">Mater. Des </w:t>
      </w:r>
      <w:r w:rsidRPr="0089385D">
        <w:t xml:space="preserve">226 (2023)  111661 </w:t>
      </w:r>
      <w:hyperlink r:id="rId28" w:history="1">
        <w:r w:rsidRPr="0089385D">
          <w:rPr>
            <w:rStyle w:val="Hyperlink"/>
            <w:color w:val="auto"/>
          </w:rPr>
          <w:t>https://doi.org/10.1016/j.matdes.2023.111661</w:t>
        </w:r>
      </w:hyperlink>
    </w:p>
    <w:p w14:paraId="6191ABDA" w14:textId="77777777" w:rsidR="00E21C88" w:rsidRPr="0089385D" w:rsidRDefault="00E21C88" w:rsidP="00E21C88">
      <w:pPr>
        <w:pStyle w:val="EndNoteBibliography"/>
        <w:spacing w:after="0" w:line="480" w:lineRule="auto"/>
      </w:pPr>
      <w:r w:rsidRPr="0089385D">
        <w:t>[16]</w:t>
      </w:r>
      <w:r w:rsidRPr="0089385D">
        <w:tab/>
        <w:t xml:space="preserve">H. Jiang, P. Aihemaiti, W. Aiyiti, A. Kasimu, Study Of the compression behaviours of 3D-printed PEEK/CFR-PEEK sandwich composite structures, </w:t>
      </w:r>
      <w:r w:rsidRPr="0089385D">
        <w:rPr>
          <w:i/>
        </w:rPr>
        <w:t xml:space="preserve">Virtual Phys Prototyp. </w:t>
      </w:r>
      <w:r w:rsidRPr="0089385D">
        <w:t>17 (2022)  138 10.1080/17452759.2021.2014636</w:t>
      </w:r>
    </w:p>
    <w:p w14:paraId="446AB4AD" w14:textId="58B8E4E7" w:rsidR="00E21C88" w:rsidRPr="0089385D" w:rsidRDefault="00E21C88" w:rsidP="00E21C88">
      <w:pPr>
        <w:pStyle w:val="EndNoteBibliography"/>
        <w:spacing w:after="0" w:line="480" w:lineRule="auto"/>
      </w:pPr>
      <w:r w:rsidRPr="0089385D">
        <w:t>[17]</w:t>
      </w:r>
      <w:r w:rsidRPr="0089385D">
        <w:tab/>
        <w:t xml:space="preserve">M. R. Khosravani, P. Soltani, K. Weinberg, T. Reinicke, Structural integrity of adhesively bonded 3D-printed joints, </w:t>
      </w:r>
      <w:r w:rsidRPr="0089385D">
        <w:rPr>
          <w:i/>
        </w:rPr>
        <w:t xml:space="preserve">Polymer Testing </w:t>
      </w:r>
      <w:r w:rsidRPr="0089385D">
        <w:t xml:space="preserve">100 (2021)  107262 </w:t>
      </w:r>
      <w:hyperlink r:id="rId29" w:history="1">
        <w:r w:rsidRPr="0089385D">
          <w:rPr>
            <w:rStyle w:val="Hyperlink"/>
            <w:color w:val="auto"/>
          </w:rPr>
          <w:t>https://doi.org/10.1016/j.polymertesting.2021.107262</w:t>
        </w:r>
      </w:hyperlink>
    </w:p>
    <w:p w14:paraId="7FB1C481" w14:textId="35EFDA74" w:rsidR="00E21C88" w:rsidRPr="0089385D" w:rsidRDefault="00E21C88" w:rsidP="00E21C88">
      <w:pPr>
        <w:pStyle w:val="EndNoteBibliography"/>
        <w:spacing w:after="0" w:line="480" w:lineRule="auto"/>
      </w:pPr>
      <w:r w:rsidRPr="0089385D">
        <w:t>[18]</w:t>
      </w:r>
      <w:r w:rsidRPr="0089385D">
        <w:tab/>
        <w:t xml:space="preserve">Z. Li, Z. Wang, W. Lu, X. Zhou, T. Suo, Loading rate dependence of mode II fracture toughness in laminated composites reinforced by carbon nanotube films, </w:t>
      </w:r>
      <w:r w:rsidRPr="0089385D">
        <w:rPr>
          <w:i/>
        </w:rPr>
        <w:t xml:space="preserve">Compos Sci Technol. </w:t>
      </w:r>
      <w:r w:rsidRPr="0089385D">
        <w:t xml:space="preserve">215 (2021)  109005 </w:t>
      </w:r>
      <w:hyperlink r:id="rId30" w:history="1">
        <w:r w:rsidRPr="0089385D">
          <w:rPr>
            <w:rStyle w:val="Hyperlink"/>
            <w:color w:val="auto"/>
          </w:rPr>
          <w:t>https://doi.org/10.1016/j.compscitech.2021.109005</w:t>
        </w:r>
      </w:hyperlink>
    </w:p>
    <w:p w14:paraId="458FDC5A" w14:textId="15C618F0" w:rsidR="00E21C88" w:rsidRPr="0089385D" w:rsidRDefault="00E21C88" w:rsidP="00E21C88">
      <w:pPr>
        <w:pStyle w:val="EndNoteBibliography"/>
        <w:spacing w:after="0" w:line="480" w:lineRule="auto"/>
      </w:pPr>
      <w:r w:rsidRPr="0089385D">
        <w:t>[19]</w:t>
      </w:r>
      <w:r w:rsidRPr="0089385D">
        <w:tab/>
        <w:t xml:space="preserve">R. S. Ambekar, I. Mohanty, S. Kishore, R. Das, V. Pal, B. Kushwaha, A. K. Roy, S. Kumar Kar, C. S. Tiwary, Atomic Scale Structure Inspired 3D-Printed Porous Structures with Tunable Mechanical Response, </w:t>
      </w:r>
      <w:r w:rsidRPr="0089385D">
        <w:rPr>
          <w:i/>
        </w:rPr>
        <w:t xml:space="preserve">Adv. Engg. Mater. </w:t>
      </w:r>
      <w:r w:rsidRPr="0089385D">
        <w:t xml:space="preserve">23 (2021)  2001428 </w:t>
      </w:r>
      <w:hyperlink r:id="rId31" w:history="1">
        <w:r w:rsidRPr="0089385D">
          <w:rPr>
            <w:rStyle w:val="Hyperlink"/>
            <w:color w:val="auto"/>
          </w:rPr>
          <w:t>https://doi.org/10.1002/adem.202001428</w:t>
        </w:r>
      </w:hyperlink>
    </w:p>
    <w:p w14:paraId="5C01B2E2" w14:textId="30D6E780" w:rsidR="00E21C88" w:rsidRPr="0089385D" w:rsidRDefault="00E21C88" w:rsidP="00E21C88">
      <w:pPr>
        <w:pStyle w:val="EndNoteBibliography"/>
        <w:spacing w:after="0" w:line="480" w:lineRule="auto"/>
      </w:pPr>
      <w:r w:rsidRPr="0089385D">
        <w:t>[20]</w:t>
      </w:r>
      <w:r w:rsidRPr="0089385D">
        <w:tab/>
        <w:t xml:space="preserve">E. F. Oliveira, R. S. Ambekar, D. S. Galvao, C. S. Tiwary, Schwarzites and schwarzynes based load-bear resistant 3D printed hierarchical structures, </w:t>
      </w:r>
      <w:r w:rsidRPr="0089385D">
        <w:rPr>
          <w:i/>
        </w:rPr>
        <w:t xml:space="preserve">Addit. Manuf. </w:t>
      </w:r>
      <w:r w:rsidRPr="0089385D">
        <w:t xml:space="preserve">60 (2022)  103180 </w:t>
      </w:r>
      <w:hyperlink r:id="rId32" w:history="1">
        <w:r w:rsidRPr="0089385D">
          <w:rPr>
            <w:rStyle w:val="Hyperlink"/>
            <w:color w:val="auto"/>
          </w:rPr>
          <w:t>https://doi.org/10.1016/j.addma.2022.103180</w:t>
        </w:r>
      </w:hyperlink>
    </w:p>
    <w:p w14:paraId="0B4E4C40" w14:textId="3A649199" w:rsidR="00E21C88" w:rsidRPr="0089385D" w:rsidRDefault="00E21C88" w:rsidP="00E21C88">
      <w:pPr>
        <w:pStyle w:val="EndNoteBibliography"/>
        <w:spacing w:after="0" w:line="480" w:lineRule="auto"/>
      </w:pPr>
      <w:r w:rsidRPr="0089385D">
        <w:t>[21]</w:t>
      </w:r>
      <w:r w:rsidRPr="0089385D">
        <w:tab/>
        <w:t xml:space="preserve">L. C. Felix, R. S. Ambekar, C. F. Woellner, B. Kushwaha, V. Pal, C. S. Tiwary, D. S. Galvao, Mechanical properties of 3D-printed pentadiamond, </w:t>
      </w:r>
      <w:r w:rsidRPr="0089385D">
        <w:rPr>
          <w:i/>
        </w:rPr>
        <w:t xml:space="preserve">J. Phys. D: Appl. Phys. </w:t>
      </w:r>
      <w:r w:rsidRPr="0089385D">
        <w:t xml:space="preserve">55 (2022)  465301 </w:t>
      </w:r>
      <w:hyperlink r:id="rId33" w:history="1">
        <w:r w:rsidRPr="0089385D">
          <w:rPr>
            <w:rStyle w:val="Hyperlink"/>
            <w:color w:val="auto"/>
          </w:rPr>
          <w:t>https://doi.org/10.1088/1361-6463/ac91dc</w:t>
        </w:r>
      </w:hyperlink>
    </w:p>
    <w:p w14:paraId="1956F694" w14:textId="54E4012D" w:rsidR="00E21C88" w:rsidRPr="0089385D" w:rsidRDefault="00E21C88" w:rsidP="00E21C88">
      <w:pPr>
        <w:pStyle w:val="EndNoteBibliography"/>
        <w:spacing w:after="0" w:line="480" w:lineRule="auto"/>
      </w:pPr>
      <w:r w:rsidRPr="0089385D">
        <w:t>[22]</w:t>
      </w:r>
      <w:r w:rsidRPr="0089385D">
        <w:tab/>
        <w:t xml:space="preserve">R. S. Ambekar, B. Kushwaha, P. Sharma, F. Bosia, M. Fraldi, N. M. Pugno, C. S. Tiwary, Topologically engineered 3D printed architectures with superior mechanical strength, </w:t>
      </w:r>
      <w:r w:rsidRPr="0089385D">
        <w:rPr>
          <w:i/>
        </w:rPr>
        <w:t xml:space="preserve">Mater. Today </w:t>
      </w:r>
      <w:r w:rsidRPr="0089385D">
        <w:t xml:space="preserve">48 (2021)  72 </w:t>
      </w:r>
      <w:hyperlink r:id="rId34" w:history="1">
        <w:r w:rsidRPr="0089385D">
          <w:rPr>
            <w:rStyle w:val="Hyperlink"/>
            <w:color w:val="auto"/>
          </w:rPr>
          <w:t>https://doi.org/10.1016/j.mattod.2021.03.014</w:t>
        </w:r>
      </w:hyperlink>
    </w:p>
    <w:p w14:paraId="22FDC3CD" w14:textId="4C706F0F" w:rsidR="00E21C88" w:rsidRPr="0089385D" w:rsidRDefault="00E21C88" w:rsidP="00E21C88">
      <w:pPr>
        <w:pStyle w:val="EndNoteBibliography"/>
        <w:spacing w:after="0" w:line="480" w:lineRule="auto"/>
      </w:pPr>
      <w:r w:rsidRPr="0089385D">
        <w:t>[23]</w:t>
      </w:r>
      <w:r w:rsidRPr="0089385D">
        <w:tab/>
        <w:t xml:space="preserve">S. M. Sajadi, P. S. Owuor, S. Schara, C. F. Woellner, V. Rodrigues, R. Vajtai, J. Lou, D. S. Galvão, C. S. Tiwary, P. M. Ajayan, Multiscale Geometric Design Principles Applied to 3D Printed Schwarzites, </w:t>
      </w:r>
      <w:r w:rsidRPr="0089385D">
        <w:rPr>
          <w:i/>
        </w:rPr>
        <w:t xml:space="preserve">Adv. Mater. </w:t>
      </w:r>
      <w:r w:rsidRPr="0089385D">
        <w:t xml:space="preserve">30 (2018)  1704820 </w:t>
      </w:r>
      <w:hyperlink r:id="rId35" w:history="1">
        <w:r w:rsidRPr="0089385D">
          <w:rPr>
            <w:rStyle w:val="Hyperlink"/>
            <w:color w:val="auto"/>
          </w:rPr>
          <w:t>https://doi.org/10.1002/adma.201704820</w:t>
        </w:r>
      </w:hyperlink>
    </w:p>
    <w:p w14:paraId="40A0C5F2" w14:textId="7C414375" w:rsidR="00E21C88" w:rsidRPr="0089385D" w:rsidRDefault="00E21C88" w:rsidP="00E21C88">
      <w:pPr>
        <w:pStyle w:val="EndNoteBibliography"/>
        <w:spacing w:after="0" w:line="480" w:lineRule="auto"/>
      </w:pPr>
      <w:r w:rsidRPr="0089385D">
        <w:t>[24]</w:t>
      </w:r>
      <w:r w:rsidRPr="0089385D">
        <w:tab/>
        <w:t xml:space="preserve">C. S. Tiwary, S. Kishore, S. Sarkar, D. R. Mahapatra, P. M. Ajayan, K. Chattopadhyay, Morphogenesis and mechanostabilization of complex natural and 3D printed shapes, </w:t>
      </w:r>
      <w:r w:rsidRPr="0089385D">
        <w:rPr>
          <w:i/>
        </w:rPr>
        <w:t xml:space="preserve">Sci. Adv, </w:t>
      </w:r>
      <w:r w:rsidRPr="0089385D">
        <w:t xml:space="preserve">1   e1400052 </w:t>
      </w:r>
      <w:hyperlink r:id="rId36" w:history="1">
        <w:r w:rsidRPr="0089385D">
          <w:rPr>
            <w:rStyle w:val="Hyperlink"/>
            <w:color w:val="auto"/>
          </w:rPr>
          <w:t>https://doi.org/10.1126/sciadv.1400052</w:t>
        </w:r>
      </w:hyperlink>
    </w:p>
    <w:p w14:paraId="5F238FB9" w14:textId="10B500C6" w:rsidR="00E21C88" w:rsidRPr="0089385D" w:rsidRDefault="00E21C88" w:rsidP="00E21C88">
      <w:pPr>
        <w:pStyle w:val="EndNoteBibliography"/>
        <w:spacing w:after="0" w:line="480" w:lineRule="auto"/>
      </w:pPr>
      <w:r w:rsidRPr="0089385D">
        <w:t>[25]</w:t>
      </w:r>
      <w:r w:rsidRPr="0089385D">
        <w:tab/>
        <w:t xml:space="preserve">B. Kushwaha, K. Dwivedi, R. S. Ambekar, V. Pal, D. P. Jena, D. R. Mahapatra, C. S. Tiwary, Mechanical and Acoustic Behavior of 3D-Printed Hierarchical Mathematical Fractal Menger Sponge, </w:t>
      </w:r>
      <w:r w:rsidRPr="0089385D">
        <w:rPr>
          <w:i/>
        </w:rPr>
        <w:t xml:space="preserve">Adv. Engg. Mater. </w:t>
      </w:r>
      <w:r w:rsidRPr="0089385D">
        <w:t xml:space="preserve">23 (2021)  2001471 </w:t>
      </w:r>
      <w:hyperlink r:id="rId37" w:history="1">
        <w:r w:rsidRPr="0089385D">
          <w:rPr>
            <w:rStyle w:val="Hyperlink"/>
            <w:color w:val="auto"/>
          </w:rPr>
          <w:t>https://doi.org/10.1002/adem.202001471</w:t>
        </w:r>
      </w:hyperlink>
    </w:p>
    <w:p w14:paraId="6969CC56" w14:textId="1EE5F02D" w:rsidR="00E21C88" w:rsidRPr="0089385D" w:rsidRDefault="00E21C88" w:rsidP="00E21C88">
      <w:pPr>
        <w:pStyle w:val="EndNoteBibliography"/>
        <w:spacing w:after="0" w:line="480" w:lineRule="auto"/>
      </w:pPr>
      <w:r w:rsidRPr="0089385D">
        <w:t>[26]</w:t>
      </w:r>
      <w:r w:rsidRPr="0089385D">
        <w:tab/>
        <w:t xml:space="preserve">S. M. Sajadi, P. S. Owuor, R. Vajtai, J. Lou, R. S. Ayyagari, C. S. Tiwary, P. M. Ajayan, Boxception: Impact Resistance Structure Using 3D Printing, </w:t>
      </w:r>
      <w:r w:rsidRPr="0089385D">
        <w:rPr>
          <w:i/>
        </w:rPr>
        <w:t xml:space="preserve">Adv. Engg. Mater. </w:t>
      </w:r>
      <w:r w:rsidRPr="0089385D">
        <w:t xml:space="preserve">21 (2019)  1900167 </w:t>
      </w:r>
      <w:hyperlink r:id="rId38" w:history="1">
        <w:r w:rsidRPr="0089385D">
          <w:rPr>
            <w:rStyle w:val="Hyperlink"/>
            <w:color w:val="auto"/>
          </w:rPr>
          <w:t>https://doi.org/10.1002/adem.201900167</w:t>
        </w:r>
      </w:hyperlink>
    </w:p>
    <w:p w14:paraId="593235ED" w14:textId="37158D42" w:rsidR="00E21C88" w:rsidRPr="0089385D" w:rsidRDefault="00E21C88" w:rsidP="00E21C88">
      <w:pPr>
        <w:pStyle w:val="EndNoteBibliography"/>
        <w:spacing w:after="0" w:line="480" w:lineRule="auto"/>
      </w:pPr>
      <w:r w:rsidRPr="0089385D">
        <w:t>[27]</w:t>
      </w:r>
      <w:r w:rsidRPr="0089385D">
        <w:tab/>
        <w:t xml:space="preserve">L. C. Felix, C. F. Woellner, D. S. Galvao, Mechanical and energy-absorption properties of schwarzites, </w:t>
      </w:r>
      <w:r w:rsidRPr="0089385D">
        <w:rPr>
          <w:i/>
        </w:rPr>
        <w:t xml:space="preserve">Carbon </w:t>
      </w:r>
      <w:r w:rsidRPr="0089385D">
        <w:t xml:space="preserve">157 (2020)  670 </w:t>
      </w:r>
      <w:hyperlink r:id="rId39" w:history="1">
        <w:r w:rsidRPr="0089385D">
          <w:rPr>
            <w:rStyle w:val="Hyperlink"/>
            <w:color w:val="auto"/>
          </w:rPr>
          <w:t>https://doi.org/10.1016/j.carbon.2019.10.066</w:t>
        </w:r>
      </w:hyperlink>
    </w:p>
    <w:p w14:paraId="53ECDB29" w14:textId="69D72F44" w:rsidR="00E21C88" w:rsidRPr="0089385D" w:rsidRDefault="00E21C88" w:rsidP="00E21C88">
      <w:pPr>
        <w:pStyle w:val="EndNoteBibliography"/>
        <w:spacing w:after="0" w:line="480" w:lineRule="auto"/>
      </w:pPr>
      <w:r w:rsidRPr="0089385D">
        <w:t>[28]</w:t>
      </w:r>
      <w:r w:rsidRPr="0089385D">
        <w:tab/>
        <w:t xml:space="preserve">S. M. Sajadi, C. S. Tiwary, A. H. Rahmati, S. L. Eichmann, C. J. Thaemlitz, D. Salpekar, A. B. Puthirath, P. J. Boul, M. M. Rahman, A. Meiyazhagan, P. M. Ajayan, Deformation resilient cement structures using 3D-printed molds, </w:t>
      </w:r>
      <w:r w:rsidRPr="0089385D">
        <w:rPr>
          <w:i/>
        </w:rPr>
        <w:t xml:space="preserve">iScience </w:t>
      </w:r>
      <w:r w:rsidRPr="0089385D">
        <w:t xml:space="preserve">24 (2021)  102174 </w:t>
      </w:r>
      <w:hyperlink r:id="rId40" w:history="1">
        <w:r w:rsidRPr="0089385D">
          <w:rPr>
            <w:rStyle w:val="Hyperlink"/>
            <w:color w:val="auto"/>
          </w:rPr>
          <w:t>https://doi.org/10.1016/j.isci.2021.102174</w:t>
        </w:r>
      </w:hyperlink>
    </w:p>
    <w:p w14:paraId="4C6DBE89" w14:textId="20EF6441" w:rsidR="00E21C88" w:rsidRPr="0089385D" w:rsidRDefault="00E21C88" w:rsidP="00E21C88">
      <w:pPr>
        <w:pStyle w:val="EndNoteBibliography"/>
        <w:spacing w:after="0" w:line="480" w:lineRule="auto"/>
      </w:pPr>
      <w:r w:rsidRPr="0089385D">
        <w:t>[29]</w:t>
      </w:r>
      <w:r w:rsidRPr="0089385D">
        <w:tab/>
        <w:t xml:space="preserve">S. M. Sajadi, C. F. Woellner, P. Ramesh, S. L. Eichmann, Q. Sun, P. J. Boul, C. J. Thaemlitz, M. M. Rahman, R. H. Baughman, D. S. Galvão, C. S. Tiwary, P. M. Ajayan, 3D Printed Tubulanes as Lightweight Hypervelocity Impact Resistant Structures, </w:t>
      </w:r>
      <w:r w:rsidRPr="0089385D">
        <w:rPr>
          <w:i/>
        </w:rPr>
        <w:t xml:space="preserve">Small </w:t>
      </w:r>
      <w:r w:rsidRPr="0089385D">
        <w:t xml:space="preserve">15 (2019)  1904747 </w:t>
      </w:r>
      <w:hyperlink r:id="rId41" w:history="1">
        <w:r w:rsidRPr="0089385D">
          <w:rPr>
            <w:rStyle w:val="Hyperlink"/>
            <w:color w:val="auto"/>
          </w:rPr>
          <w:t>https://doi.org/10.1002/smll.201904747</w:t>
        </w:r>
      </w:hyperlink>
    </w:p>
    <w:p w14:paraId="01C7BE8E" w14:textId="5206629B" w:rsidR="00E21C88" w:rsidRPr="0089385D" w:rsidRDefault="00E21C88" w:rsidP="00E21C88">
      <w:pPr>
        <w:pStyle w:val="EndNoteBibliography"/>
        <w:spacing w:after="0" w:line="480" w:lineRule="auto"/>
      </w:pPr>
      <w:r w:rsidRPr="0089385D">
        <w:t>[30]</w:t>
      </w:r>
      <w:r w:rsidRPr="0089385D">
        <w:tab/>
        <w:t xml:space="preserve">B. Gupta, R. S. Ambekar, R. M. Tromer, P. S. Ghosal, R. Sinha, A. Majumder, P. Kumbhakar, P. M. Ajayan, D. S. Galvao, A. K. Gupta, C. S. Tiwary, Development of a schwarzite-based moving bed 3D printed water treatment system for nanoplastic remediation, </w:t>
      </w:r>
      <w:r w:rsidRPr="0089385D">
        <w:rPr>
          <w:i/>
        </w:rPr>
        <w:t xml:space="preserve">RSC Advances </w:t>
      </w:r>
      <w:r w:rsidRPr="0089385D">
        <w:t xml:space="preserve">11 (2021)  19788 </w:t>
      </w:r>
      <w:hyperlink r:id="rId42" w:history="1">
        <w:r w:rsidRPr="0089385D">
          <w:rPr>
            <w:rStyle w:val="Hyperlink"/>
            <w:color w:val="auto"/>
          </w:rPr>
          <w:t>https://doi.org/10.1039/D1RA03097C</w:t>
        </w:r>
      </w:hyperlink>
    </w:p>
    <w:p w14:paraId="0A466F76" w14:textId="4D9924D5" w:rsidR="00E21C88" w:rsidRPr="0089385D" w:rsidRDefault="00E21C88" w:rsidP="00E21C88">
      <w:pPr>
        <w:pStyle w:val="EndNoteBibliography"/>
        <w:spacing w:after="0" w:line="480" w:lineRule="auto"/>
      </w:pPr>
      <w:r w:rsidRPr="0089385D">
        <w:t>[31]</w:t>
      </w:r>
      <w:r w:rsidRPr="0089385D">
        <w:tab/>
        <w:t xml:space="preserve">P. Kumbhakar, R. S. Ambekar, P. L. Mahapatra, C. Sekhar Tiwary, Quantifying instant water cleaning efficiency using zinc oxide decorated complex 3D printed porous architectures, </w:t>
      </w:r>
      <w:r w:rsidRPr="0089385D">
        <w:rPr>
          <w:i/>
        </w:rPr>
        <w:t xml:space="preserve">J. Hazard. Mater </w:t>
      </w:r>
      <w:r w:rsidRPr="0089385D">
        <w:t xml:space="preserve">418 (2021)  126383 </w:t>
      </w:r>
      <w:hyperlink r:id="rId43" w:history="1">
        <w:r w:rsidRPr="0089385D">
          <w:rPr>
            <w:rStyle w:val="Hyperlink"/>
            <w:color w:val="auto"/>
          </w:rPr>
          <w:t>https://doi.org/10.1016/j.jhazmat.2021.126383</w:t>
        </w:r>
      </w:hyperlink>
    </w:p>
    <w:p w14:paraId="4A0D1579" w14:textId="5FF700D8" w:rsidR="00E21C88" w:rsidRPr="0089385D" w:rsidRDefault="00E21C88" w:rsidP="00E21C88">
      <w:pPr>
        <w:pStyle w:val="EndNoteBibliography"/>
        <w:spacing w:after="0" w:line="480" w:lineRule="auto"/>
      </w:pPr>
      <w:r w:rsidRPr="0089385D">
        <w:t>[32]</w:t>
      </w:r>
      <w:r w:rsidRPr="0089385D">
        <w:tab/>
        <w:t xml:space="preserve">S. AlZaid, N. Hammad, H. I. Albalawi, Z. N. Khan, E. Othman, C. A. E. Hauser, Advanced software development of 2D and 3D model visualization for TwinPrint, a dual-arm 3D bioprinting system for multi-material printing 1(2022)  </w:t>
      </w:r>
      <w:hyperlink r:id="rId44" w:history="1">
        <w:r w:rsidRPr="0089385D">
          <w:rPr>
            <w:rStyle w:val="Hyperlink"/>
            <w:color w:val="auto"/>
          </w:rPr>
          <w:t>https://doi.org/10.18063/msam.v1i3.19</w:t>
        </w:r>
      </w:hyperlink>
    </w:p>
    <w:p w14:paraId="07F35E96" w14:textId="6D1ADF2E" w:rsidR="00E21C88" w:rsidRPr="0089385D" w:rsidRDefault="00E21C88" w:rsidP="00E21C88">
      <w:pPr>
        <w:pStyle w:val="EndNoteBibliography"/>
        <w:spacing w:after="0" w:line="480" w:lineRule="auto"/>
      </w:pPr>
      <w:r w:rsidRPr="0089385D">
        <w:t>[33]</w:t>
      </w:r>
      <w:r w:rsidRPr="0089385D">
        <w:tab/>
        <w:t xml:space="preserve">Y. Xu, C. Wang, Y. Yang, H. Liu, Z. Xiong, T. Zhang, A Multifunctional 3D Bioprinting System for Construction of Complex Tissue Structure Scaffolds: Design and Application, </w:t>
      </w:r>
      <w:r w:rsidRPr="0089385D">
        <w:rPr>
          <w:i/>
        </w:rPr>
        <w:t xml:space="preserve">MSAM </w:t>
      </w:r>
      <w:r w:rsidRPr="0089385D">
        <w:t xml:space="preserve">8 (2022)  </w:t>
      </w:r>
      <w:hyperlink r:id="rId45" w:history="1">
        <w:r w:rsidRPr="0089385D">
          <w:rPr>
            <w:rStyle w:val="Hyperlink"/>
            <w:color w:val="auto"/>
          </w:rPr>
          <w:t>https://doi.org/10.18063/ijb.v8i4.617</w:t>
        </w:r>
      </w:hyperlink>
    </w:p>
    <w:p w14:paraId="0ACDB337" w14:textId="5F61DA63" w:rsidR="00E21C88" w:rsidRPr="0089385D" w:rsidRDefault="00E21C88" w:rsidP="00E21C88">
      <w:pPr>
        <w:pStyle w:val="EndNoteBibliography"/>
        <w:spacing w:after="0" w:line="480" w:lineRule="auto"/>
      </w:pPr>
      <w:r w:rsidRPr="0089385D">
        <w:t>[34]</w:t>
      </w:r>
      <w:r w:rsidRPr="0089385D">
        <w:tab/>
        <w:t xml:space="preserve">G. D. Goh, S. L. Sing, Y. F. Lim, J. L. J. Thong, Z. K. Peh, S. R. Mogali, W. Y. Yeong, Machine learning for 3D printed multi-materials tissue-mimicking anatomical models, </w:t>
      </w:r>
      <w:r w:rsidRPr="0089385D">
        <w:rPr>
          <w:i/>
        </w:rPr>
        <w:t xml:space="preserve">Mater. Des </w:t>
      </w:r>
      <w:r w:rsidRPr="0089385D">
        <w:t xml:space="preserve">211 (2021)  110125 </w:t>
      </w:r>
      <w:hyperlink r:id="rId46" w:history="1">
        <w:r w:rsidRPr="0089385D">
          <w:rPr>
            <w:rStyle w:val="Hyperlink"/>
            <w:color w:val="auto"/>
          </w:rPr>
          <w:t>https://doi.org/10.1016/j.matdes.2021.110125</w:t>
        </w:r>
      </w:hyperlink>
    </w:p>
    <w:p w14:paraId="65AC17D1" w14:textId="37373D98" w:rsidR="00E21C88" w:rsidRPr="0089385D" w:rsidRDefault="00E21C88" w:rsidP="00E21C88">
      <w:pPr>
        <w:pStyle w:val="EndNoteBibliography"/>
        <w:spacing w:after="0" w:line="480" w:lineRule="auto"/>
      </w:pPr>
      <w:r w:rsidRPr="0089385D">
        <w:t>[35]</w:t>
      </w:r>
      <w:r w:rsidRPr="0089385D">
        <w:tab/>
        <w:t xml:space="preserve">W. L. Ng, T. C. Ayi, Y.-C. Liu, S. L. Sing, W. Y. Yeong, B.-H. Tan, Fabrication and Characterization of 3D Bioprinted Triple-layered Human Alveolar Lung Models, </w:t>
      </w:r>
      <w:r w:rsidRPr="0089385D">
        <w:rPr>
          <w:i/>
        </w:rPr>
        <w:t xml:space="preserve">International Journal of Bioprinting </w:t>
      </w:r>
      <w:r w:rsidRPr="0089385D">
        <w:t xml:space="preserve">7 (2021)  </w:t>
      </w:r>
      <w:hyperlink r:id="rId47" w:history="1">
        <w:r w:rsidRPr="0089385D">
          <w:rPr>
            <w:rStyle w:val="Hyperlink"/>
            <w:color w:val="auto"/>
          </w:rPr>
          <w:t>https://doi.org/10.18063/ijb.v7i2.332</w:t>
        </w:r>
      </w:hyperlink>
    </w:p>
    <w:p w14:paraId="023535E9" w14:textId="77777777" w:rsidR="00E21C88" w:rsidRPr="0089385D" w:rsidRDefault="00E21C88" w:rsidP="00E21C88">
      <w:pPr>
        <w:pStyle w:val="EndNoteBibliography"/>
        <w:spacing w:after="0" w:line="480" w:lineRule="auto"/>
      </w:pPr>
      <w:r w:rsidRPr="0089385D">
        <w:t>[36]</w:t>
      </w:r>
      <w:r w:rsidRPr="0089385D">
        <w:tab/>
        <w:t xml:space="preserve">ISO/TC 261 and ASTM Committee F42, ISO/ASTM 52900:2021 . , Additive Manufacturing - General Principles - Fundamentals and Vocabulary United Kingdom: ISO. </w:t>
      </w:r>
    </w:p>
    <w:p w14:paraId="08B132CA" w14:textId="77777777" w:rsidR="00E21C88" w:rsidRPr="0089385D" w:rsidRDefault="00E21C88" w:rsidP="00E21C88">
      <w:pPr>
        <w:pStyle w:val="EndNoteBibliography"/>
        <w:spacing w:after="0" w:line="480" w:lineRule="auto"/>
      </w:pPr>
      <w:r w:rsidRPr="0089385D">
        <w:t>[37]</w:t>
      </w:r>
      <w:r w:rsidRPr="0089385D">
        <w:tab/>
        <w:t xml:space="preserve">Y. Liu, and S. L. Sing, A review of advances in additive manufacturing and the integration of high-performance polymers, alloys, and their composites, </w:t>
      </w:r>
      <w:r w:rsidRPr="0089385D">
        <w:rPr>
          <w:i/>
        </w:rPr>
        <w:t xml:space="preserve">MSAM </w:t>
      </w:r>
      <w:r w:rsidRPr="0089385D">
        <w:t>2 (2023)  htps://doi.org/10.36922/msam.1587</w:t>
      </w:r>
    </w:p>
    <w:p w14:paraId="4E257DC6" w14:textId="468CD209" w:rsidR="00E21C88" w:rsidRPr="0089385D" w:rsidRDefault="00E21C88" w:rsidP="00E21C88">
      <w:pPr>
        <w:pStyle w:val="EndNoteBibliography"/>
        <w:spacing w:after="0" w:line="480" w:lineRule="auto"/>
      </w:pPr>
      <w:r w:rsidRPr="0089385D">
        <w:t>[38]</w:t>
      </w:r>
      <w:r w:rsidRPr="0089385D">
        <w:tab/>
        <w:t xml:space="preserve">H. Terrones, and M. Terrones, Curved nanostructured materials, </w:t>
      </w:r>
      <w:r w:rsidRPr="0089385D">
        <w:rPr>
          <w:i/>
        </w:rPr>
        <w:t xml:space="preserve">New J. Phys </w:t>
      </w:r>
      <w:r w:rsidRPr="0089385D">
        <w:t xml:space="preserve">5 (2003)  126 </w:t>
      </w:r>
      <w:hyperlink r:id="rId48" w:history="1">
        <w:r w:rsidRPr="0089385D">
          <w:rPr>
            <w:rStyle w:val="Hyperlink"/>
            <w:color w:val="auto"/>
          </w:rPr>
          <w:t>https://doi.org/10.1088/1367-2630/5/1/126</w:t>
        </w:r>
      </w:hyperlink>
    </w:p>
    <w:p w14:paraId="151323EA" w14:textId="22DCEC65" w:rsidR="00E21C88" w:rsidRPr="0089385D" w:rsidRDefault="00E21C88" w:rsidP="00E21C88">
      <w:pPr>
        <w:pStyle w:val="EndNoteBibliography"/>
        <w:spacing w:after="0" w:line="480" w:lineRule="auto"/>
      </w:pPr>
      <w:r w:rsidRPr="0089385D">
        <w:t>[39]</w:t>
      </w:r>
      <w:r w:rsidRPr="0089385D">
        <w:tab/>
        <w:t xml:space="preserve">K. Momma, and F. Izumi, VESTA 3 for three-dimensional visualization of crystal, volumetric and morphology data, </w:t>
      </w:r>
      <w:r w:rsidRPr="0089385D">
        <w:rPr>
          <w:i/>
        </w:rPr>
        <w:t xml:space="preserve">J. Appl. Crystallogr </w:t>
      </w:r>
      <w:r w:rsidRPr="0089385D">
        <w:t xml:space="preserve">44 (2011)  1272 </w:t>
      </w:r>
      <w:hyperlink r:id="rId49" w:history="1">
        <w:r w:rsidRPr="0089385D">
          <w:rPr>
            <w:rStyle w:val="Hyperlink"/>
            <w:color w:val="auto"/>
          </w:rPr>
          <w:t>https://doi.org/10.1107/S0021889811038970</w:t>
        </w:r>
      </w:hyperlink>
    </w:p>
    <w:p w14:paraId="0EA452FF" w14:textId="7DE881A0" w:rsidR="00E21C88" w:rsidRPr="0089385D" w:rsidRDefault="00E21C88" w:rsidP="00E21C88">
      <w:pPr>
        <w:pStyle w:val="EndNoteBibliography"/>
        <w:spacing w:after="0" w:line="480" w:lineRule="auto"/>
      </w:pPr>
      <w:r w:rsidRPr="0089385D">
        <w:t>[40]</w:t>
      </w:r>
      <w:r w:rsidRPr="0089385D">
        <w:tab/>
        <w:t xml:space="preserve">P. G. Boyd, S. M. Moosavi, M. Witman, B. Smit, Force-Field Prediction of Materials Properties in Metal-Organic Frameworks, </w:t>
      </w:r>
      <w:r w:rsidRPr="0089385D">
        <w:rPr>
          <w:i/>
        </w:rPr>
        <w:t xml:space="preserve">J. Phys. Chem. Lett. </w:t>
      </w:r>
      <w:r w:rsidRPr="0089385D">
        <w:t xml:space="preserve">8 (2017)  357 </w:t>
      </w:r>
      <w:hyperlink r:id="rId50" w:history="1">
        <w:r w:rsidRPr="0089385D">
          <w:rPr>
            <w:rStyle w:val="Hyperlink"/>
            <w:color w:val="auto"/>
          </w:rPr>
          <w:t>https://doi.org/10.1021/acs.jpclett.6b02532</w:t>
        </w:r>
      </w:hyperlink>
    </w:p>
    <w:p w14:paraId="4F551059" w14:textId="35120C52" w:rsidR="00E21C88" w:rsidRPr="0089385D" w:rsidRDefault="00E21C88" w:rsidP="00E21C88">
      <w:pPr>
        <w:pStyle w:val="EndNoteBibliography"/>
        <w:spacing w:after="0" w:line="480" w:lineRule="auto"/>
      </w:pPr>
      <w:r w:rsidRPr="0089385D">
        <w:t>[41]</w:t>
      </w:r>
      <w:r w:rsidRPr="0089385D">
        <w:tab/>
        <w:t xml:space="preserve">A. K. Rappe, C. J. Casewit, K. S. Colwell, W. A. Goddard, III, W. M. Skiff, UFF, a full periodic table force field for molecular mechanics and molecular dynamics simulations, </w:t>
      </w:r>
      <w:r w:rsidRPr="0089385D">
        <w:rPr>
          <w:i/>
        </w:rPr>
        <w:t xml:space="preserve">J. Am. Chem. Soc. </w:t>
      </w:r>
      <w:r w:rsidRPr="0089385D">
        <w:t xml:space="preserve">114 (1992)  10024 </w:t>
      </w:r>
      <w:hyperlink r:id="rId51" w:history="1">
        <w:r w:rsidRPr="0089385D">
          <w:rPr>
            <w:rStyle w:val="Hyperlink"/>
            <w:color w:val="auto"/>
          </w:rPr>
          <w:t>https://doi.org/10.1021/ja00051a040</w:t>
        </w:r>
      </w:hyperlink>
    </w:p>
    <w:p w14:paraId="67317CE3" w14:textId="5C35390C" w:rsidR="00E21C88" w:rsidRPr="0089385D" w:rsidRDefault="00E21C88" w:rsidP="00E21C88">
      <w:pPr>
        <w:pStyle w:val="EndNoteBibliography"/>
        <w:spacing w:after="0" w:line="480" w:lineRule="auto"/>
      </w:pPr>
      <w:r w:rsidRPr="0089385D">
        <w:t>[42]</w:t>
      </w:r>
      <w:r w:rsidRPr="0089385D">
        <w:tab/>
        <w:t xml:space="preserve">N. Ichihara, and M. Ueda, 3D-printed high-toughness composite structures by anisotropic topology optimization, </w:t>
      </w:r>
      <w:r w:rsidRPr="0089385D">
        <w:rPr>
          <w:i/>
        </w:rPr>
        <w:t xml:space="preserve">Compos. Part B-Eng. </w:t>
      </w:r>
      <w:r w:rsidRPr="0089385D">
        <w:t xml:space="preserve">253 (2023)  110572 </w:t>
      </w:r>
      <w:hyperlink r:id="rId52" w:history="1">
        <w:r w:rsidRPr="0089385D">
          <w:rPr>
            <w:rStyle w:val="Hyperlink"/>
            <w:color w:val="auto"/>
          </w:rPr>
          <w:t>https://doi.org/10.1016/j.compositesb.2023.110572</w:t>
        </w:r>
      </w:hyperlink>
    </w:p>
    <w:p w14:paraId="22385C7E" w14:textId="719E8848" w:rsidR="00E21C88" w:rsidRPr="0089385D" w:rsidRDefault="00E21C88" w:rsidP="00E21C88">
      <w:pPr>
        <w:pStyle w:val="EndNoteBibliography"/>
        <w:spacing w:line="480" w:lineRule="auto"/>
      </w:pPr>
      <w:r w:rsidRPr="0089385D">
        <w:t>[43]</w:t>
      </w:r>
      <w:r w:rsidRPr="0089385D">
        <w:tab/>
        <w:t xml:space="preserve">S. Gong, H. Ni, L. Jiang, Q. Cheng, Learning from nature: constructing high performance graphene-based nanocomposites, </w:t>
      </w:r>
      <w:r w:rsidRPr="0089385D">
        <w:rPr>
          <w:i/>
        </w:rPr>
        <w:t xml:space="preserve">Mater. Today </w:t>
      </w:r>
      <w:r w:rsidRPr="0089385D">
        <w:t xml:space="preserve">20 (2017)  210 </w:t>
      </w:r>
      <w:hyperlink r:id="rId53" w:history="1">
        <w:r w:rsidRPr="0089385D">
          <w:rPr>
            <w:rStyle w:val="Hyperlink"/>
            <w:color w:val="auto"/>
          </w:rPr>
          <w:t>https://doi.org/10.1016/j.mattod.2016.11.002</w:t>
        </w:r>
      </w:hyperlink>
    </w:p>
    <w:p w14:paraId="49AE17E4" w14:textId="14DB540B" w:rsidR="00DC7263" w:rsidRPr="0089385D" w:rsidRDefault="005F4DD0" w:rsidP="00E21C88">
      <w:pPr>
        <w:spacing w:line="480" w:lineRule="auto"/>
        <w:jc w:val="both"/>
        <w:rPr>
          <w:rFonts w:ascii="Times New Roman" w:eastAsia="Times New Roman" w:hAnsi="Times New Roman" w:cs="Times New Roman"/>
        </w:rPr>
      </w:pPr>
      <w:r w:rsidRPr="0089385D">
        <w:rPr>
          <w:rFonts w:ascii="Times New Roman" w:eastAsia="Times New Roman" w:hAnsi="Times New Roman" w:cs="Times New Roman"/>
          <w:sz w:val="24"/>
          <w:szCs w:val="24"/>
        </w:rPr>
        <w:fldChar w:fldCharType="end"/>
      </w:r>
    </w:p>
    <w:sectPr w:rsidR="00DC7263" w:rsidRPr="0089385D" w:rsidSect="0067175D">
      <w:headerReference w:type="default" r:id="rId5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B8843" w14:textId="77777777" w:rsidR="0067175D" w:rsidRDefault="0067175D" w:rsidP="008D14BC">
      <w:pPr>
        <w:spacing w:after="0" w:line="240" w:lineRule="auto"/>
      </w:pPr>
      <w:r>
        <w:separator/>
      </w:r>
    </w:p>
  </w:endnote>
  <w:endnote w:type="continuationSeparator" w:id="0">
    <w:p w14:paraId="77A3FD6E" w14:textId="77777777" w:rsidR="0067175D" w:rsidRDefault="0067175D" w:rsidP="008D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Malgun Gothic Semilight"/>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C6A1" w14:textId="77777777" w:rsidR="0067175D" w:rsidRDefault="0067175D" w:rsidP="008D14BC">
      <w:pPr>
        <w:spacing w:after="0" w:line="240" w:lineRule="auto"/>
      </w:pPr>
      <w:r>
        <w:separator/>
      </w:r>
    </w:p>
  </w:footnote>
  <w:footnote w:type="continuationSeparator" w:id="0">
    <w:p w14:paraId="43304134" w14:textId="77777777" w:rsidR="0067175D" w:rsidRDefault="0067175D" w:rsidP="008D1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1945" w14:textId="65D9DE5F" w:rsidR="0089385D" w:rsidRPr="0089385D" w:rsidRDefault="0089385D">
    <w:pPr>
      <w:pStyle w:val="Header"/>
      <w:rPr>
        <w:lang w:val="en-IN"/>
      </w:rPr>
    </w:pPr>
    <w:r>
      <w:rPr>
        <w:lang w:val="en-IN"/>
      </w:rPr>
      <w:t xml:space="preserve">Accepted in </w:t>
    </w:r>
    <w:r>
      <w:rPr>
        <w:rFonts w:ascii="Open Sans" w:hAnsi="Open Sans" w:cs="Open Sans"/>
        <w:b/>
        <w:bCs/>
        <w:color w:val="222222"/>
      </w:rPr>
      <w:t>Applied Materials Today</w:t>
    </w:r>
    <w:r>
      <w:rPr>
        <w:rFonts w:ascii="Open Sans" w:hAnsi="Open Sans" w:cs="Open Sans"/>
        <w:b/>
        <w:bCs/>
        <w:color w:val="222222"/>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022DA"/>
    <w:multiLevelType w:val="multilevel"/>
    <w:tmpl w:val="E1F2957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D234E1C"/>
    <w:multiLevelType w:val="hybridMultilevel"/>
    <w:tmpl w:val="B1E8C7E0"/>
    <w:lvl w:ilvl="0" w:tplc="B5760BEC">
      <w:start w:val="1"/>
      <w:numFmt w:val="decimal"/>
      <w:lvlText w:val="%1)"/>
      <w:lvlJc w:val="left"/>
      <w:pPr>
        <w:ind w:left="720" w:hanging="360"/>
      </w:pPr>
      <w:rPr>
        <w:rFonts w:ascii="Arial" w:hAnsi="Arial" w:cs="Arial"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260851">
    <w:abstractNumId w:val="0"/>
  </w:num>
  <w:num w:numId="2" w16cid:durableId="1650279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C0tDAzMjOwsDAyMDJX0lEKTi0uzszPAykwNKgFACQXvXAtAAAA"/>
    <w:docVar w:name="EN.InstantFormat" w:val="&lt;ENInstantFormat&gt;&lt;Enabled&gt;1&lt;/Enabled&gt;&lt;ScanUnformatted&gt;1&lt;/ScanUnformatted&gt;&lt;ScanChanges&gt;1&lt;/ScanChanges&gt;&lt;Suspended&gt;0&lt;/Suspended&gt;&lt;/ENInstantFormat&gt;"/>
    <w:docVar w:name="EN.Layout" w:val="&lt;ENLayout&gt;&lt;Style&gt;Materials Toda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ereza8d0z95etrpq5zv06vswpzr9vvxfx&quot;&gt;My EndNote Library-Nirmal&lt;record-ids&gt;&lt;item&gt;6712&lt;/item&gt;&lt;item&gt;6713&lt;/item&gt;&lt;item&gt;6714&lt;/item&gt;&lt;item&gt;6718&lt;/item&gt;&lt;item&gt;6722&lt;/item&gt;&lt;item&gt;6724&lt;/item&gt;&lt;item&gt;6728&lt;/item&gt;&lt;item&gt;6729&lt;/item&gt;&lt;item&gt;6733&lt;/item&gt;&lt;item&gt;6734&lt;/item&gt;&lt;item&gt;6735&lt;/item&gt;&lt;item&gt;6750&lt;/item&gt;&lt;item&gt;6751&lt;/item&gt;&lt;item&gt;6752&lt;/item&gt;&lt;item&gt;6753&lt;/item&gt;&lt;item&gt;6754&lt;/item&gt;&lt;item&gt;6755&lt;/item&gt;&lt;item&gt;6756&lt;/item&gt;&lt;item&gt;6757&lt;/item&gt;&lt;item&gt;6758&lt;/item&gt;&lt;item&gt;6759&lt;/item&gt;&lt;item&gt;6760&lt;/item&gt;&lt;item&gt;6761&lt;/item&gt;&lt;item&gt;6762&lt;/item&gt;&lt;item&gt;6774&lt;/item&gt;&lt;item&gt;6775&lt;/item&gt;&lt;item&gt;6776&lt;/item&gt;&lt;item&gt;6778&lt;/item&gt;&lt;item&gt;6780&lt;/item&gt;&lt;item&gt;6789&lt;/item&gt;&lt;item&gt;6791&lt;/item&gt;&lt;item&gt;6792&lt;/item&gt;&lt;item&gt;6800&lt;/item&gt;&lt;item&gt;6801&lt;/item&gt;&lt;item&gt;6802&lt;/item&gt;&lt;item&gt;6803&lt;/item&gt;&lt;item&gt;6804&lt;/item&gt;&lt;item&gt;6805&lt;/item&gt;&lt;item&gt;6806&lt;/item&gt;&lt;item&gt;6807&lt;/item&gt;&lt;item&gt;6808&lt;/item&gt;&lt;item&gt;6809&lt;/item&gt;&lt;item&gt;6810&lt;/item&gt;&lt;/record-ids&gt;&lt;/item&gt;&lt;/Libraries&gt;"/>
  </w:docVars>
  <w:rsids>
    <w:rsidRoot w:val="00DC7263"/>
    <w:rsid w:val="000055D3"/>
    <w:rsid w:val="000069A9"/>
    <w:rsid w:val="00024635"/>
    <w:rsid w:val="00036DCA"/>
    <w:rsid w:val="00045BCE"/>
    <w:rsid w:val="00047D4F"/>
    <w:rsid w:val="00076173"/>
    <w:rsid w:val="00084D48"/>
    <w:rsid w:val="000A23CD"/>
    <w:rsid w:val="000A4AE4"/>
    <w:rsid w:val="000D1A6E"/>
    <w:rsid w:val="000E0115"/>
    <w:rsid w:val="000E70B0"/>
    <w:rsid w:val="000F1D1D"/>
    <w:rsid w:val="00101E60"/>
    <w:rsid w:val="00103B4B"/>
    <w:rsid w:val="00105AF4"/>
    <w:rsid w:val="0010725C"/>
    <w:rsid w:val="001331AD"/>
    <w:rsid w:val="00143295"/>
    <w:rsid w:val="00143416"/>
    <w:rsid w:val="001478EB"/>
    <w:rsid w:val="00147BAF"/>
    <w:rsid w:val="00155F8F"/>
    <w:rsid w:val="001B12C1"/>
    <w:rsid w:val="001B67DD"/>
    <w:rsid w:val="001C0889"/>
    <w:rsid w:val="001E47B3"/>
    <w:rsid w:val="001F4C16"/>
    <w:rsid w:val="001F7097"/>
    <w:rsid w:val="002075FF"/>
    <w:rsid w:val="0022045B"/>
    <w:rsid w:val="00222AF6"/>
    <w:rsid w:val="00225D0E"/>
    <w:rsid w:val="00225E5E"/>
    <w:rsid w:val="00233565"/>
    <w:rsid w:val="00254695"/>
    <w:rsid w:val="0026508D"/>
    <w:rsid w:val="00265567"/>
    <w:rsid w:val="00277F4A"/>
    <w:rsid w:val="00284BD6"/>
    <w:rsid w:val="002B4A39"/>
    <w:rsid w:val="002B4FF2"/>
    <w:rsid w:val="002C096D"/>
    <w:rsid w:val="002C3BB3"/>
    <w:rsid w:val="002D5891"/>
    <w:rsid w:val="002E20E7"/>
    <w:rsid w:val="002E2EC9"/>
    <w:rsid w:val="00305757"/>
    <w:rsid w:val="003108A3"/>
    <w:rsid w:val="003110AB"/>
    <w:rsid w:val="00330DEB"/>
    <w:rsid w:val="003324DD"/>
    <w:rsid w:val="00336484"/>
    <w:rsid w:val="003409D7"/>
    <w:rsid w:val="003419B7"/>
    <w:rsid w:val="00342A2B"/>
    <w:rsid w:val="00346A3D"/>
    <w:rsid w:val="00346E94"/>
    <w:rsid w:val="00351F1C"/>
    <w:rsid w:val="00354F5E"/>
    <w:rsid w:val="00364017"/>
    <w:rsid w:val="00391939"/>
    <w:rsid w:val="00392796"/>
    <w:rsid w:val="003A5F87"/>
    <w:rsid w:val="003B1AF8"/>
    <w:rsid w:val="003B2814"/>
    <w:rsid w:val="003C7CCF"/>
    <w:rsid w:val="00411682"/>
    <w:rsid w:val="0042551A"/>
    <w:rsid w:val="00452507"/>
    <w:rsid w:val="00453CAF"/>
    <w:rsid w:val="0045714A"/>
    <w:rsid w:val="00461DDA"/>
    <w:rsid w:val="00461F69"/>
    <w:rsid w:val="0046453C"/>
    <w:rsid w:val="004726FC"/>
    <w:rsid w:val="00477C56"/>
    <w:rsid w:val="00491A06"/>
    <w:rsid w:val="004A5FAF"/>
    <w:rsid w:val="004A6E7B"/>
    <w:rsid w:val="004A7963"/>
    <w:rsid w:val="004B1EED"/>
    <w:rsid w:val="004B3263"/>
    <w:rsid w:val="004B601C"/>
    <w:rsid w:val="004C12FA"/>
    <w:rsid w:val="004D05FD"/>
    <w:rsid w:val="004D4EE3"/>
    <w:rsid w:val="004E5EFF"/>
    <w:rsid w:val="004E63E0"/>
    <w:rsid w:val="004E71B2"/>
    <w:rsid w:val="004F070B"/>
    <w:rsid w:val="00501271"/>
    <w:rsid w:val="005044EB"/>
    <w:rsid w:val="00510182"/>
    <w:rsid w:val="00533FD7"/>
    <w:rsid w:val="00536AB1"/>
    <w:rsid w:val="005446DB"/>
    <w:rsid w:val="005511A8"/>
    <w:rsid w:val="005521C1"/>
    <w:rsid w:val="0059566C"/>
    <w:rsid w:val="005B17B5"/>
    <w:rsid w:val="005B58DB"/>
    <w:rsid w:val="005D04BA"/>
    <w:rsid w:val="005D613F"/>
    <w:rsid w:val="005E0250"/>
    <w:rsid w:val="005F4DD0"/>
    <w:rsid w:val="006033C3"/>
    <w:rsid w:val="00607301"/>
    <w:rsid w:val="00613379"/>
    <w:rsid w:val="006176BD"/>
    <w:rsid w:val="00620822"/>
    <w:rsid w:val="00621444"/>
    <w:rsid w:val="006252A1"/>
    <w:rsid w:val="00634A03"/>
    <w:rsid w:val="00637A9D"/>
    <w:rsid w:val="00667EC9"/>
    <w:rsid w:val="00671522"/>
    <w:rsid w:val="0067175D"/>
    <w:rsid w:val="00683559"/>
    <w:rsid w:val="006B0654"/>
    <w:rsid w:val="006C60A1"/>
    <w:rsid w:val="006D0640"/>
    <w:rsid w:val="006D4CE5"/>
    <w:rsid w:val="006D5EC6"/>
    <w:rsid w:val="006E6519"/>
    <w:rsid w:val="006F34B8"/>
    <w:rsid w:val="006F5FAA"/>
    <w:rsid w:val="00701E62"/>
    <w:rsid w:val="00707ABE"/>
    <w:rsid w:val="00711889"/>
    <w:rsid w:val="00714EE3"/>
    <w:rsid w:val="0071600C"/>
    <w:rsid w:val="00717CDC"/>
    <w:rsid w:val="00725E4C"/>
    <w:rsid w:val="00773C77"/>
    <w:rsid w:val="00775865"/>
    <w:rsid w:val="00780026"/>
    <w:rsid w:val="00782F38"/>
    <w:rsid w:val="00787727"/>
    <w:rsid w:val="00793642"/>
    <w:rsid w:val="007944A8"/>
    <w:rsid w:val="007A19C1"/>
    <w:rsid w:val="007A728D"/>
    <w:rsid w:val="007B5C73"/>
    <w:rsid w:val="007B6E81"/>
    <w:rsid w:val="007C1E41"/>
    <w:rsid w:val="007D34FC"/>
    <w:rsid w:val="007D482B"/>
    <w:rsid w:val="007E6CEA"/>
    <w:rsid w:val="007F283C"/>
    <w:rsid w:val="007F5C19"/>
    <w:rsid w:val="008013AF"/>
    <w:rsid w:val="00812138"/>
    <w:rsid w:val="00813341"/>
    <w:rsid w:val="00826027"/>
    <w:rsid w:val="00833BF8"/>
    <w:rsid w:val="008439C6"/>
    <w:rsid w:val="00845F34"/>
    <w:rsid w:val="008465A5"/>
    <w:rsid w:val="008559C6"/>
    <w:rsid w:val="00855EF3"/>
    <w:rsid w:val="0086342E"/>
    <w:rsid w:val="00865A23"/>
    <w:rsid w:val="008712D3"/>
    <w:rsid w:val="00872073"/>
    <w:rsid w:val="0089385D"/>
    <w:rsid w:val="008A5F29"/>
    <w:rsid w:val="008B4745"/>
    <w:rsid w:val="008D0AFA"/>
    <w:rsid w:val="008D14BC"/>
    <w:rsid w:val="008D552A"/>
    <w:rsid w:val="008D71B9"/>
    <w:rsid w:val="00911AF4"/>
    <w:rsid w:val="00923B92"/>
    <w:rsid w:val="00923CC0"/>
    <w:rsid w:val="009347DC"/>
    <w:rsid w:val="009432CD"/>
    <w:rsid w:val="00944D1A"/>
    <w:rsid w:val="00951F03"/>
    <w:rsid w:val="00963236"/>
    <w:rsid w:val="0096540B"/>
    <w:rsid w:val="00970BA5"/>
    <w:rsid w:val="00972F00"/>
    <w:rsid w:val="00992F03"/>
    <w:rsid w:val="00997164"/>
    <w:rsid w:val="009B1081"/>
    <w:rsid w:val="009B3FAA"/>
    <w:rsid w:val="009B772D"/>
    <w:rsid w:val="009C198E"/>
    <w:rsid w:val="009C732C"/>
    <w:rsid w:val="009E0724"/>
    <w:rsid w:val="009E2DAB"/>
    <w:rsid w:val="009F143A"/>
    <w:rsid w:val="009F3B8A"/>
    <w:rsid w:val="00A00299"/>
    <w:rsid w:val="00A010F7"/>
    <w:rsid w:val="00A04665"/>
    <w:rsid w:val="00A21E46"/>
    <w:rsid w:val="00A24BC9"/>
    <w:rsid w:val="00A265A0"/>
    <w:rsid w:val="00A268FA"/>
    <w:rsid w:val="00A30984"/>
    <w:rsid w:val="00A36F49"/>
    <w:rsid w:val="00A6764E"/>
    <w:rsid w:val="00A719DD"/>
    <w:rsid w:val="00A7416C"/>
    <w:rsid w:val="00A75ABB"/>
    <w:rsid w:val="00A77DC4"/>
    <w:rsid w:val="00A84EB5"/>
    <w:rsid w:val="00A93971"/>
    <w:rsid w:val="00A962C8"/>
    <w:rsid w:val="00AA0488"/>
    <w:rsid w:val="00AA47A4"/>
    <w:rsid w:val="00AA58D1"/>
    <w:rsid w:val="00AA77D9"/>
    <w:rsid w:val="00AD0189"/>
    <w:rsid w:val="00AE1215"/>
    <w:rsid w:val="00AE13BD"/>
    <w:rsid w:val="00AE28D3"/>
    <w:rsid w:val="00AE38E7"/>
    <w:rsid w:val="00B05A5F"/>
    <w:rsid w:val="00B114F4"/>
    <w:rsid w:val="00B11A87"/>
    <w:rsid w:val="00B126CE"/>
    <w:rsid w:val="00B12957"/>
    <w:rsid w:val="00B2174A"/>
    <w:rsid w:val="00B36E64"/>
    <w:rsid w:val="00B41CC5"/>
    <w:rsid w:val="00B51F46"/>
    <w:rsid w:val="00B6156C"/>
    <w:rsid w:val="00B62C40"/>
    <w:rsid w:val="00B668C5"/>
    <w:rsid w:val="00B70886"/>
    <w:rsid w:val="00BC2E1B"/>
    <w:rsid w:val="00BD375F"/>
    <w:rsid w:val="00BE4E3C"/>
    <w:rsid w:val="00BE75E1"/>
    <w:rsid w:val="00BE7F00"/>
    <w:rsid w:val="00C0507A"/>
    <w:rsid w:val="00C07CBF"/>
    <w:rsid w:val="00C420B7"/>
    <w:rsid w:val="00C46264"/>
    <w:rsid w:val="00C52237"/>
    <w:rsid w:val="00C652E7"/>
    <w:rsid w:val="00C67EB5"/>
    <w:rsid w:val="00C72199"/>
    <w:rsid w:val="00CB1D40"/>
    <w:rsid w:val="00CB3A68"/>
    <w:rsid w:val="00CC2627"/>
    <w:rsid w:val="00CC3C22"/>
    <w:rsid w:val="00CD3984"/>
    <w:rsid w:val="00CD4A88"/>
    <w:rsid w:val="00CD73AE"/>
    <w:rsid w:val="00CF37CF"/>
    <w:rsid w:val="00CF686D"/>
    <w:rsid w:val="00D01CC6"/>
    <w:rsid w:val="00D02BB3"/>
    <w:rsid w:val="00D033E5"/>
    <w:rsid w:val="00D1491B"/>
    <w:rsid w:val="00D170D2"/>
    <w:rsid w:val="00D17995"/>
    <w:rsid w:val="00D24075"/>
    <w:rsid w:val="00D25C81"/>
    <w:rsid w:val="00D311AE"/>
    <w:rsid w:val="00D4220C"/>
    <w:rsid w:val="00D42BD8"/>
    <w:rsid w:val="00D541DE"/>
    <w:rsid w:val="00D642BD"/>
    <w:rsid w:val="00D65A2D"/>
    <w:rsid w:val="00D73331"/>
    <w:rsid w:val="00D9336A"/>
    <w:rsid w:val="00D949C7"/>
    <w:rsid w:val="00DA1B6B"/>
    <w:rsid w:val="00DA2541"/>
    <w:rsid w:val="00DC0D10"/>
    <w:rsid w:val="00DC4270"/>
    <w:rsid w:val="00DC459E"/>
    <w:rsid w:val="00DC7263"/>
    <w:rsid w:val="00DD4338"/>
    <w:rsid w:val="00DD6127"/>
    <w:rsid w:val="00DE2C1F"/>
    <w:rsid w:val="00DE3324"/>
    <w:rsid w:val="00DF1FE0"/>
    <w:rsid w:val="00E019B6"/>
    <w:rsid w:val="00E03411"/>
    <w:rsid w:val="00E104FE"/>
    <w:rsid w:val="00E12ED9"/>
    <w:rsid w:val="00E21C88"/>
    <w:rsid w:val="00E37509"/>
    <w:rsid w:val="00E56FD8"/>
    <w:rsid w:val="00E56FFC"/>
    <w:rsid w:val="00E62404"/>
    <w:rsid w:val="00E676B5"/>
    <w:rsid w:val="00E82A8F"/>
    <w:rsid w:val="00E86AA1"/>
    <w:rsid w:val="00E876E4"/>
    <w:rsid w:val="00E960C3"/>
    <w:rsid w:val="00EA01C9"/>
    <w:rsid w:val="00EA5EFA"/>
    <w:rsid w:val="00EA78D6"/>
    <w:rsid w:val="00ED3CF7"/>
    <w:rsid w:val="00ED4EF6"/>
    <w:rsid w:val="00EF3019"/>
    <w:rsid w:val="00EF6215"/>
    <w:rsid w:val="00F14CF5"/>
    <w:rsid w:val="00F250CC"/>
    <w:rsid w:val="00F4494F"/>
    <w:rsid w:val="00F4689E"/>
    <w:rsid w:val="00F54D39"/>
    <w:rsid w:val="00F55672"/>
    <w:rsid w:val="00F7124E"/>
    <w:rsid w:val="00F72E10"/>
    <w:rsid w:val="00F80B9B"/>
    <w:rsid w:val="00F821BA"/>
    <w:rsid w:val="00F96DBB"/>
    <w:rsid w:val="00FA4ACF"/>
    <w:rsid w:val="00FA7398"/>
    <w:rsid w:val="00FA7C21"/>
    <w:rsid w:val="00FB29DA"/>
    <w:rsid w:val="00FC37D2"/>
    <w:rsid w:val="00FE0728"/>
    <w:rsid w:val="00FE60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4FC0AD"/>
  <w15:docId w15:val="{8AE14042-F6A1-445B-A7DC-4758983C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552"/>
  </w:style>
  <w:style w:type="paragraph" w:styleId="Heading1">
    <w:name w:val="heading 1"/>
    <w:basedOn w:val="Normal"/>
    <w:next w:val="Normal"/>
    <w:link w:val="Heading1Char"/>
    <w:uiPriority w:val="9"/>
    <w:qFormat/>
    <w:rsid w:val="00027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rsid w:val="004726FC"/>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726FC"/>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726FC"/>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726FC"/>
    <w:pPr>
      <w:keepNext/>
      <w:keepLines/>
      <w:spacing w:before="220" w:after="40"/>
      <w:outlineLvl w:val="4"/>
    </w:pPr>
    <w:rPr>
      <w:b/>
    </w:rPr>
  </w:style>
  <w:style w:type="paragraph" w:styleId="Heading6">
    <w:name w:val="heading 6"/>
    <w:basedOn w:val="Normal"/>
    <w:next w:val="Normal"/>
    <w:uiPriority w:val="9"/>
    <w:semiHidden/>
    <w:unhideWhenUsed/>
    <w:qFormat/>
    <w:rsid w:val="004726F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726FC"/>
    <w:pPr>
      <w:keepNext/>
      <w:keepLines/>
      <w:spacing w:before="480" w:after="120"/>
    </w:pPr>
    <w:rPr>
      <w:b/>
      <w:sz w:val="72"/>
      <w:szCs w:val="72"/>
    </w:rPr>
  </w:style>
  <w:style w:type="paragraph" w:styleId="ListParagraph">
    <w:name w:val="List Paragraph"/>
    <w:basedOn w:val="Normal"/>
    <w:uiPriority w:val="34"/>
    <w:qFormat/>
    <w:rsid w:val="00996B44"/>
    <w:pPr>
      <w:ind w:left="720"/>
      <w:contextualSpacing/>
    </w:pPr>
  </w:style>
  <w:style w:type="paragraph" w:styleId="NormalWeb">
    <w:name w:val="Normal (Web)"/>
    <w:basedOn w:val="Normal"/>
    <w:uiPriority w:val="99"/>
    <w:semiHidden/>
    <w:unhideWhenUsed/>
    <w:rsid w:val="00C21D1E"/>
    <w:rPr>
      <w:rFonts w:ascii="Times New Roman" w:hAnsi="Times New Roman" w:cs="Times New Roman"/>
      <w:sz w:val="24"/>
      <w:szCs w:val="24"/>
    </w:rPr>
  </w:style>
  <w:style w:type="paragraph" w:styleId="NoSpacing">
    <w:name w:val="No Spacing"/>
    <w:uiPriority w:val="1"/>
    <w:qFormat/>
    <w:rsid w:val="00DA002D"/>
    <w:pPr>
      <w:spacing w:after="0" w:line="240" w:lineRule="auto"/>
    </w:pPr>
    <w:rPr>
      <w:rFonts w:cs="Mangal"/>
      <w:szCs w:val="20"/>
      <w:lang w:bidi="hi-IN"/>
    </w:rPr>
  </w:style>
  <w:style w:type="paragraph" w:styleId="BalloonText">
    <w:name w:val="Balloon Text"/>
    <w:basedOn w:val="Normal"/>
    <w:link w:val="BalloonTextChar"/>
    <w:uiPriority w:val="99"/>
    <w:semiHidden/>
    <w:unhideWhenUsed/>
    <w:rsid w:val="00436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EB4"/>
    <w:rPr>
      <w:rFonts w:ascii="Tahoma" w:hAnsi="Tahoma" w:cs="Tahoma"/>
      <w:sz w:val="16"/>
      <w:szCs w:val="16"/>
    </w:rPr>
  </w:style>
  <w:style w:type="character" w:customStyle="1" w:styleId="Heading1Char">
    <w:name w:val="Heading 1 Char"/>
    <w:basedOn w:val="DefaultParagraphFont"/>
    <w:link w:val="Heading1"/>
    <w:uiPriority w:val="9"/>
    <w:rsid w:val="00027A71"/>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C21937"/>
    <w:rPr>
      <w:sz w:val="16"/>
      <w:szCs w:val="16"/>
    </w:rPr>
  </w:style>
  <w:style w:type="paragraph" w:styleId="CommentText">
    <w:name w:val="annotation text"/>
    <w:basedOn w:val="Normal"/>
    <w:link w:val="CommentTextChar"/>
    <w:uiPriority w:val="99"/>
    <w:unhideWhenUsed/>
    <w:rsid w:val="00C21937"/>
    <w:pPr>
      <w:spacing w:line="240" w:lineRule="auto"/>
    </w:pPr>
    <w:rPr>
      <w:sz w:val="20"/>
      <w:szCs w:val="20"/>
    </w:rPr>
  </w:style>
  <w:style w:type="character" w:customStyle="1" w:styleId="CommentTextChar">
    <w:name w:val="Comment Text Char"/>
    <w:basedOn w:val="DefaultParagraphFont"/>
    <w:link w:val="CommentText"/>
    <w:uiPriority w:val="99"/>
    <w:rsid w:val="00C21937"/>
    <w:rPr>
      <w:sz w:val="20"/>
      <w:szCs w:val="20"/>
    </w:rPr>
  </w:style>
  <w:style w:type="paragraph" w:styleId="CommentSubject">
    <w:name w:val="annotation subject"/>
    <w:basedOn w:val="CommentText"/>
    <w:next w:val="CommentText"/>
    <w:link w:val="CommentSubjectChar"/>
    <w:uiPriority w:val="99"/>
    <w:semiHidden/>
    <w:unhideWhenUsed/>
    <w:rsid w:val="00C21937"/>
    <w:rPr>
      <w:b/>
      <w:bCs/>
    </w:rPr>
  </w:style>
  <w:style w:type="character" w:customStyle="1" w:styleId="CommentSubjectChar">
    <w:name w:val="Comment Subject Char"/>
    <w:basedOn w:val="CommentTextChar"/>
    <w:link w:val="CommentSubject"/>
    <w:uiPriority w:val="99"/>
    <w:semiHidden/>
    <w:rsid w:val="00C21937"/>
    <w:rPr>
      <w:b/>
      <w:bCs/>
      <w:sz w:val="20"/>
      <w:szCs w:val="20"/>
    </w:rPr>
  </w:style>
  <w:style w:type="paragraph" w:styleId="Revision">
    <w:name w:val="Revision"/>
    <w:hidden/>
    <w:uiPriority w:val="99"/>
    <w:semiHidden/>
    <w:rsid w:val="005356EB"/>
    <w:pPr>
      <w:spacing w:after="0" w:line="240" w:lineRule="auto"/>
    </w:pPr>
  </w:style>
  <w:style w:type="character" w:styleId="Hyperlink">
    <w:name w:val="Hyperlink"/>
    <w:basedOn w:val="DefaultParagraphFont"/>
    <w:uiPriority w:val="99"/>
    <w:unhideWhenUsed/>
    <w:rsid w:val="0030179E"/>
    <w:rPr>
      <w:color w:val="0000FF"/>
      <w:u w:val="single"/>
    </w:rPr>
  </w:style>
  <w:style w:type="character" w:customStyle="1" w:styleId="UnresolvedMention1">
    <w:name w:val="Unresolved Mention1"/>
    <w:basedOn w:val="DefaultParagraphFont"/>
    <w:uiPriority w:val="99"/>
    <w:semiHidden/>
    <w:unhideWhenUsed/>
    <w:rsid w:val="008B3FE9"/>
    <w:rPr>
      <w:color w:val="605E5C"/>
      <w:shd w:val="clear" w:color="auto" w:fill="E1DFDD"/>
    </w:rPr>
  </w:style>
  <w:style w:type="paragraph" w:customStyle="1" w:styleId="EndNoteBibliographyTitle">
    <w:name w:val="EndNote Bibliography Title"/>
    <w:basedOn w:val="Normal"/>
    <w:link w:val="EndNoteBibliographyTitleChar"/>
    <w:rsid w:val="00D51289"/>
    <w:pPr>
      <w:spacing w:after="0"/>
      <w:jc w:val="center"/>
    </w:pPr>
    <w:rPr>
      <w:noProof/>
    </w:rPr>
  </w:style>
  <w:style w:type="character" w:customStyle="1" w:styleId="EndNoteBibliographyTitleChar">
    <w:name w:val="EndNote Bibliography Title Char"/>
    <w:basedOn w:val="DefaultParagraphFont"/>
    <w:link w:val="EndNoteBibliographyTitle"/>
    <w:rsid w:val="00D51289"/>
    <w:rPr>
      <w:noProof/>
    </w:rPr>
  </w:style>
  <w:style w:type="paragraph" w:customStyle="1" w:styleId="EndNoteBibliography">
    <w:name w:val="EndNote Bibliography"/>
    <w:basedOn w:val="Normal"/>
    <w:link w:val="EndNoteBibliographyChar"/>
    <w:rsid w:val="00D51289"/>
    <w:pPr>
      <w:spacing w:line="240" w:lineRule="auto"/>
      <w:jc w:val="both"/>
    </w:pPr>
    <w:rPr>
      <w:noProof/>
    </w:rPr>
  </w:style>
  <w:style w:type="character" w:customStyle="1" w:styleId="EndNoteBibliographyChar">
    <w:name w:val="EndNote Bibliography Char"/>
    <w:basedOn w:val="DefaultParagraphFont"/>
    <w:link w:val="EndNoteBibliography"/>
    <w:rsid w:val="00D51289"/>
    <w:rPr>
      <w:noProof/>
    </w:rPr>
  </w:style>
  <w:style w:type="paragraph" w:styleId="Subtitle">
    <w:name w:val="Subtitle"/>
    <w:basedOn w:val="Normal"/>
    <w:next w:val="Normal"/>
    <w:uiPriority w:val="11"/>
    <w:qFormat/>
    <w:rsid w:val="004726FC"/>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EA78D6"/>
    <w:rPr>
      <w:color w:val="808080"/>
    </w:rPr>
  </w:style>
  <w:style w:type="character" w:customStyle="1" w:styleId="anchor-text">
    <w:name w:val="anchor-text"/>
    <w:basedOn w:val="DefaultParagraphFont"/>
    <w:rsid w:val="00AE28D3"/>
  </w:style>
  <w:style w:type="paragraph" w:styleId="Header">
    <w:name w:val="header"/>
    <w:basedOn w:val="Normal"/>
    <w:link w:val="HeaderChar"/>
    <w:uiPriority w:val="99"/>
    <w:unhideWhenUsed/>
    <w:rsid w:val="008D1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4BC"/>
  </w:style>
  <w:style w:type="paragraph" w:styleId="Footer">
    <w:name w:val="footer"/>
    <w:basedOn w:val="Normal"/>
    <w:link w:val="FooterChar"/>
    <w:uiPriority w:val="99"/>
    <w:unhideWhenUsed/>
    <w:rsid w:val="008D1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4BC"/>
  </w:style>
  <w:style w:type="character" w:customStyle="1" w:styleId="UnresolvedMention2">
    <w:name w:val="Unresolved Mention2"/>
    <w:basedOn w:val="DefaultParagraphFont"/>
    <w:uiPriority w:val="99"/>
    <w:semiHidden/>
    <w:unhideWhenUsed/>
    <w:rsid w:val="004A5FAF"/>
    <w:rPr>
      <w:color w:val="605E5C"/>
      <w:shd w:val="clear" w:color="auto" w:fill="E1DFDD"/>
    </w:rPr>
  </w:style>
  <w:style w:type="character" w:customStyle="1" w:styleId="UnresolvedMention3">
    <w:name w:val="Unresolved Mention3"/>
    <w:basedOn w:val="DefaultParagraphFont"/>
    <w:uiPriority w:val="99"/>
    <w:semiHidden/>
    <w:unhideWhenUsed/>
    <w:rsid w:val="004D4EE3"/>
    <w:rPr>
      <w:color w:val="605E5C"/>
      <w:shd w:val="clear" w:color="auto" w:fill="E1DFDD"/>
    </w:rPr>
  </w:style>
  <w:style w:type="character" w:styleId="UnresolvedMention">
    <w:name w:val="Unresolved Mention"/>
    <w:basedOn w:val="DefaultParagraphFont"/>
    <w:uiPriority w:val="99"/>
    <w:semiHidden/>
    <w:unhideWhenUsed/>
    <w:rsid w:val="00871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976169">
      <w:bodyDiv w:val="1"/>
      <w:marLeft w:val="0"/>
      <w:marRight w:val="0"/>
      <w:marTop w:val="0"/>
      <w:marBottom w:val="0"/>
      <w:divBdr>
        <w:top w:val="none" w:sz="0" w:space="0" w:color="auto"/>
        <w:left w:val="none" w:sz="0" w:space="0" w:color="auto"/>
        <w:bottom w:val="none" w:sz="0" w:space="0" w:color="auto"/>
        <w:right w:val="none" w:sz="0" w:space="0" w:color="auto"/>
      </w:divBdr>
    </w:div>
    <w:div w:id="1289244569">
      <w:bodyDiv w:val="1"/>
      <w:marLeft w:val="0"/>
      <w:marRight w:val="0"/>
      <w:marTop w:val="0"/>
      <w:marBottom w:val="0"/>
      <w:divBdr>
        <w:top w:val="none" w:sz="0" w:space="0" w:color="auto"/>
        <w:left w:val="none" w:sz="0" w:space="0" w:color="auto"/>
        <w:bottom w:val="none" w:sz="0" w:space="0" w:color="auto"/>
        <w:right w:val="none" w:sz="0" w:space="0" w:color="auto"/>
      </w:divBdr>
    </w:div>
    <w:div w:id="200986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doi.org/10.1016/j.apmt.2023.101878" TargetMode="External"/><Relationship Id="rId26" Type="http://schemas.openxmlformats.org/officeDocument/2006/relationships/hyperlink" Target="https://doi.org/10.1016/j.mattod.2017.12.004" TargetMode="External"/><Relationship Id="rId39" Type="http://schemas.openxmlformats.org/officeDocument/2006/relationships/hyperlink" Target="https://doi.org/10.1016/j.carbon.2019.10.066" TargetMode="External"/><Relationship Id="rId21" Type="http://schemas.openxmlformats.org/officeDocument/2006/relationships/hyperlink" Target="https://doi.org/10.1038/nature21003" TargetMode="External"/><Relationship Id="rId34" Type="http://schemas.openxmlformats.org/officeDocument/2006/relationships/hyperlink" Target="https://doi.org/10.1016/j.mattod.2021.03.014" TargetMode="External"/><Relationship Id="rId42" Type="http://schemas.openxmlformats.org/officeDocument/2006/relationships/hyperlink" Target="https://doi.org/10.1039/D1RA03097C" TargetMode="External"/><Relationship Id="rId47" Type="http://schemas.openxmlformats.org/officeDocument/2006/relationships/hyperlink" Target="https://doi.org/10.18063/ijb.v7i2.332" TargetMode="External"/><Relationship Id="rId50" Type="http://schemas.openxmlformats.org/officeDocument/2006/relationships/hyperlink" Target="https://doi.org/10.1021/acs.jpclett.6b02532"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mattod.2022.12.005" TargetMode="External"/><Relationship Id="rId29" Type="http://schemas.openxmlformats.org/officeDocument/2006/relationships/hyperlink" Target="https://doi.org/10.1016/j.polymertesting.2021.107262" TargetMode="External"/><Relationship Id="rId11" Type="http://schemas.openxmlformats.org/officeDocument/2006/relationships/image" Target="media/image2.tiff"/><Relationship Id="rId24" Type="http://schemas.openxmlformats.org/officeDocument/2006/relationships/hyperlink" Target="https://doi.org/10.1016/j.apmt.2022.101666" TargetMode="External"/><Relationship Id="rId32" Type="http://schemas.openxmlformats.org/officeDocument/2006/relationships/hyperlink" Target="https://doi.org/10.1016/j.addma.2022.103180" TargetMode="External"/><Relationship Id="rId37" Type="http://schemas.openxmlformats.org/officeDocument/2006/relationships/hyperlink" Target="https://doi.org/10.1002/adem.202001471" TargetMode="External"/><Relationship Id="rId40" Type="http://schemas.openxmlformats.org/officeDocument/2006/relationships/hyperlink" Target="https://doi.org/10.1016/j.isci.2021.102174" TargetMode="External"/><Relationship Id="rId45" Type="http://schemas.openxmlformats.org/officeDocument/2006/relationships/hyperlink" Target="https://doi.org/10.18063/ijb.v8i4.617" TargetMode="External"/><Relationship Id="rId53" Type="http://schemas.openxmlformats.org/officeDocument/2006/relationships/hyperlink" Target="https://doi.org/10.1016/j.mattod.2016.11.002"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hyperlink" Target="https://doi.org/10.1016/j.apmt.2023.101854" TargetMode="External"/><Relationship Id="rId31" Type="http://schemas.openxmlformats.org/officeDocument/2006/relationships/hyperlink" Target="https://doi.org/10.1002/adem.202001428" TargetMode="External"/><Relationship Id="rId44" Type="http://schemas.openxmlformats.org/officeDocument/2006/relationships/hyperlink" Target="https://doi.org/10.18063/msam.v1i3.19" TargetMode="External"/><Relationship Id="rId52" Type="http://schemas.openxmlformats.org/officeDocument/2006/relationships/hyperlink" Target="https://doi.org/10.1016/j.compositesb.2023.110572" TargetMode="External"/><Relationship Id="rId4" Type="http://schemas.openxmlformats.org/officeDocument/2006/relationships/settings" Target="settings.xml"/><Relationship Id="rId9" Type="http://schemas.openxmlformats.org/officeDocument/2006/relationships/hyperlink" Target="mailto:chandra.tiwary@metal.iitkgp.ac.in" TargetMode="External"/><Relationship Id="rId14" Type="http://schemas.openxmlformats.org/officeDocument/2006/relationships/hyperlink" Target="https://doi.org/10.1038/natrevmats.2017.19" TargetMode="External"/><Relationship Id="rId22" Type="http://schemas.openxmlformats.org/officeDocument/2006/relationships/hyperlink" Target="https://doi.org/10.1016/j.mattod.2020.06.001" TargetMode="External"/><Relationship Id="rId27" Type="http://schemas.openxmlformats.org/officeDocument/2006/relationships/hyperlink" Target="https://doi.org/10.1016/j.addma.2018.06.027" TargetMode="External"/><Relationship Id="rId30" Type="http://schemas.openxmlformats.org/officeDocument/2006/relationships/hyperlink" Target="https://doi.org/10.1016/j.compscitech.2021.109005" TargetMode="External"/><Relationship Id="rId35" Type="http://schemas.openxmlformats.org/officeDocument/2006/relationships/hyperlink" Target="https://doi.org/10.1002/adma.201704820" TargetMode="External"/><Relationship Id="rId43" Type="http://schemas.openxmlformats.org/officeDocument/2006/relationships/hyperlink" Target="https://doi.org/10.1016/j.jhazmat.2021.126383" TargetMode="External"/><Relationship Id="rId48" Type="http://schemas.openxmlformats.org/officeDocument/2006/relationships/hyperlink" Target="https://doi.org/10.1088/1367-2630/5/1/126" TargetMode="External"/><Relationship Id="rId56" Type="http://schemas.openxmlformats.org/officeDocument/2006/relationships/theme" Target="theme/theme1.xml"/><Relationship Id="rId8" Type="http://schemas.openxmlformats.org/officeDocument/2006/relationships/hyperlink" Target="mailto:crisfisico@gmail.com" TargetMode="External"/><Relationship Id="rId51" Type="http://schemas.openxmlformats.org/officeDocument/2006/relationships/hyperlink" Target="https://doi.org/10.1021/ja00051a04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oi.org/10.1039/D0CP02225J" TargetMode="External"/><Relationship Id="rId25" Type="http://schemas.openxmlformats.org/officeDocument/2006/relationships/hyperlink" Target="https://doi.org/10.18063/msam.v1i1.7" TargetMode="External"/><Relationship Id="rId33" Type="http://schemas.openxmlformats.org/officeDocument/2006/relationships/hyperlink" Target="https://doi.org/10.1088/1361-6463/ac91dc" TargetMode="External"/><Relationship Id="rId38" Type="http://schemas.openxmlformats.org/officeDocument/2006/relationships/hyperlink" Target="https://doi.org/10.1002/adem.201900167" TargetMode="External"/><Relationship Id="rId46" Type="http://schemas.openxmlformats.org/officeDocument/2006/relationships/hyperlink" Target="https://doi.org/10.1016/j.matdes.2021.110125" TargetMode="External"/><Relationship Id="rId20" Type="http://schemas.openxmlformats.org/officeDocument/2006/relationships/hyperlink" Target="https://doi/.org/10.1021/acsapm.3c01721" TargetMode="External"/><Relationship Id="rId41" Type="http://schemas.openxmlformats.org/officeDocument/2006/relationships/hyperlink" Target="https://doi.org/10.1002/smll.201904747"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8/ncomms4580" TargetMode="External"/><Relationship Id="rId23" Type="http://schemas.openxmlformats.org/officeDocument/2006/relationships/hyperlink" Target="https://doi.org/10.1016/j.compositesb.2023.110915" TargetMode="External"/><Relationship Id="rId28" Type="http://schemas.openxmlformats.org/officeDocument/2006/relationships/hyperlink" Target="https://doi.org/10.1016/j.matdes.2023.111661" TargetMode="External"/><Relationship Id="rId36" Type="http://schemas.openxmlformats.org/officeDocument/2006/relationships/hyperlink" Target="https://doi.org/10.1126/sciadv.1400052" TargetMode="External"/><Relationship Id="rId49" Type="http://schemas.openxmlformats.org/officeDocument/2006/relationships/hyperlink" Target="https://doi.org/10.1107/S00218898110389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85044-853E-46DD-9C13-55D21ADC8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10332</Words>
  <Characters>58895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Nirmal Katiyar</cp:lastModifiedBy>
  <cp:revision>3</cp:revision>
  <dcterms:created xsi:type="dcterms:W3CDTF">2023-11-08T13:38:00Z</dcterms:created>
  <dcterms:modified xsi:type="dcterms:W3CDTF">2024-02-14T03:53:00Z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f4f8d96f1edeffdce70d6f0a8b7bbe24fde93bd876e16d930abeea252e8b8c72</vt:lpwstr>
  </property>
</Properties>
</file>