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3E8DA" w14:textId="77777777" w:rsidR="00B70514" w:rsidRDefault="00B70514" w:rsidP="00B70514">
      <w:pPr>
        <w:pStyle w:val="Heading1"/>
        <w:tabs>
          <w:tab w:val="center" w:pos="3660"/>
        </w:tabs>
        <w:ind w:left="0" w:firstLine="0"/>
      </w:pPr>
      <w:r>
        <w:t>Preface</w:t>
      </w:r>
    </w:p>
    <w:p w14:paraId="4FD8AFBD" w14:textId="77777777" w:rsidR="00B70514" w:rsidRDefault="00B70514" w:rsidP="00B70514">
      <w:pPr>
        <w:pStyle w:val="Heading2"/>
        <w:spacing w:after="178" w:line="259" w:lineRule="auto"/>
        <w:ind w:left="88" w:right="611"/>
      </w:pPr>
      <w:r>
        <w:rPr>
          <w:b w:val="0"/>
          <w:color w:val="2C2A28"/>
          <w:sz w:val="14"/>
        </w:rPr>
        <w:t xml:space="preserve">35 </w:t>
      </w:r>
      <w:r>
        <w:rPr>
          <w:color w:val="2C2A28"/>
        </w:rPr>
        <w:t>Aim of Book</w:t>
      </w:r>
    </w:p>
    <w:p w14:paraId="46DAB682" w14:textId="77777777" w:rsidR="00B70514" w:rsidRDefault="00B70514" w:rsidP="00B70514">
      <w:pPr>
        <w:numPr>
          <w:ilvl w:val="0"/>
          <w:numId w:val="1"/>
        </w:numPr>
        <w:spacing w:after="3" w:line="253" w:lineRule="auto"/>
        <w:ind w:right="341" w:hanging="379"/>
      </w:pPr>
      <w:r>
        <w:rPr>
          <w:rFonts w:ascii="Times New Roman" w:eastAsia="Times New Roman" w:hAnsi="Times New Roman" w:cs="Times New Roman"/>
          <w:color w:val="2C2A28"/>
        </w:rPr>
        <w:t>The book has two linked objectives.</w:t>
      </w:r>
    </w:p>
    <w:p w14:paraId="4F9872B1" w14:textId="77777777" w:rsidR="00B70514" w:rsidRDefault="00B70514" w:rsidP="00B70514">
      <w:pPr>
        <w:numPr>
          <w:ilvl w:val="0"/>
          <w:numId w:val="1"/>
        </w:numPr>
        <w:spacing w:after="3" w:line="253" w:lineRule="auto"/>
        <w:ind w:right="341" w:hanging="37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649EAB" wp14:editId="2027D5FF">
                <wp:simplePos x="0" y="0"/>
                <wp:positionH relativeFrom="column">
                  <wp:posOffset>311072</wp:posOffset>
                </wp:positionH>
                <wp:positionV relativeFrom="paragraph">
                  <wp:posOffset>-2648401</wp:posOffset>
                </wp:positionV>
                <wp:extent cx="4160297" cy="5552759"/>
                <wp:effectExtent l="0" t="0" r="0" b="0"/>
                <wp:wrapNone/>
                <wp:docPr id="384046" name="Group 38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395" name="Rectangle 395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771AD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49EAB" id="Group 384046" o:spid="_x0000_s1026" style="position:absolute;left:0;text-align:left;margin-left:24.5pt;margin-top:-208.55pt;width:327.6pt;height:437.25pt;z-index:-251657216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">
                <v:rect id="Rectangle 395" o:spid="_x0000_s1027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" filled="f" stroked="f">
                  <v:textbox inset="0,0,0,0">
                    <w:txbxContent>
                      <w:p w14:paraId="515771AD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49633E" wp14:editId="2170FF91">
                <wp:simplePos x="0" y="0"/>
                <wp:positionH relativeFrom="page">
                  <wp:posOffset>35941</wp:posOffset>
                </wp:positionH>
                <wp:positionV relativeFrom="page">
                  <wp:posOffset>2912567</wp:posOffset>
                </wp:positionV>
                <wp:extent cx="122047" cy="837438"/>
                <wp:effectExtent l="0" t="0" r="0" b="0"/>
                <wp:wrapSquare wrapText="bothSides"/>
                <wp:docPr id="384048" name="Group 38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37438"/>
                          <a:chOff x="0" y="0"/>
                          <a:chExt cx="122047" cy="837438"/>
                        </a:xfrm>
                      </wpg:grpSpPr>
                      <wps:wsp>
                        <wps:cNvPr id="426" name="Rectangle 426"/>
                        <wps:cNvSpPr/>
                        <wps:spPr>
                          <a:xfrm rot="-5399999">
                            <a:off x="-475734" y="199381"/>
                            <a:ext cx="1113793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72CA3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9633E" id="Group 384048" o:spid="_x0000_s1028" style="position:absolute;left:0;text-align:left;margin-left:2.85pt;margin-top:229.35pt;width:9.6pt;height:65.95pt;z-index:251660288;mso-position-horizontal-relative:page;mso-position-vertical-relative:page" coordsize="122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">
                <v:rect id="Rectangle 426" o:spid="_x0000_s1029" style="position:absolute;left:-4757;top:1994;width:11137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fd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jBPFnA/E46AzH4BAAD//wMAUEsBAi0AFAAGAAgAAAAhANvh9svuAAAAhQEAABMAAAAAAAAA&#10;AAAAAAAAAAAAAFtDb250ZW50X1R5cGVzXS54bWxQSwECLQAUAAYACAAAACEAWvQsW78AAAAVAQAA&#10;CwAAAAAAAAAAAAAAAAAfAQAAX3JlbHMvLnJlbHNQSwECLQAUAAYACAAAACEA/sRn3cYAAADcAAAA&#10;DwAAAAAAAAAAAAAAAAAHAgAAZHJzL2Rvd25yZXYueG1sUEsFBgAAAAADAAMAtwAAAPoCAAAAAA==&#10;" filled="f" stroked="f">
                  <v:textbox inset="0,0,0,0">
                    <w:txbxContent>
                      <w:p w14:paraId="78872CA3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A28"/>
        </w:rPr>
        <w:t xml:space="preserve">The first is to examine, using the example of Falck, the provision by </w:t>
      </w:r>
      <w:r>
        <w:rPr>
          <w:rFonts w:ascii="Calibri" w:eastAsia="Calibri" w:hAnsi="Calibri" w:cs="Calibri"/>
          <w:color w:val="2C2A28"/>
          <w:sz w:val="14"/>
        </w:rPr>
        <w:t xml:space="preserve">38 </w:t>
      </w:r>
      <w:r>
        <w:rPr>
          <w:rFonts w:ascii="Times New Roman" w:eastAsia="Times New Roman" w:hAnsi="Times New Roman" w:cs="Times New Roman"/>
          <w:color w:val="2C2A28"/>
        </w:rPr>
        <w:t xml:space="preserve">a private company or key public services. These are largely in the setting </w:t>
      </w:r>
      <w:r>
        <w:rPr>
          <w:rFonts w:ascii="Calibri" w:eastAsia="Calibri" w:hAnsi="Calibri" w:cs="Calibri"/>
          <w:color w:val="2C2A28"/>
          <w:sz w:val="14"/>
        </w:rPr>
        <w:t xml:space="preserve">39 </w:t>
      </w:r>
      <w:r>
        <w:rPr>
          <w:rFonts w:ascii="Times New Roman" w:eastAsia="Times New Roman" w:hAnsi="Times New Roman" w:cs="Times New Roman"/>
          <w:color w:val="2C2A28"/>
        </w:rPr>
        <w:t xml:space="preserve">of Emergency and Rescue services which constitute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the majority of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the </w:t>
      </w:r>
      <w:r>
        <w:rPr>
          <w:rFonts w:ascii="Calibri" w:eastAsia="Calibri" w:hAnsi="Calibri" w:cs="Calibri"/>
          <w:color w:val="2C2A28"/>
          <w:sz w:val="14"/>
        </w:rPr>
        <w:t xml:space="preserve">40 </w:t>
      </w:r>
      <w:r>
        <w:rPr>
          <w:rFonts w:ascii="Times New Roman" w:eastAsia="Times New Roman" w:hAnsi="Times New Roman" w:cs="Times New Roman"/>
          <w:color w:val="2C2A28"/>
        </w:rPr>
        <w:t xml:space="preserve">companies’ activity. However, the book also examines the wider range of </w:t>
      </w:r>
      <w:r>
        <w:rPr>
          <w:rFonts w:ascii="Calibri" w:eastAsia="Calibri" w:hAnsi="Calibri" w:cs="Calibri"/>
          <w:color w:val="2C2A28"/>
          <w:sz w:val="14"/>
        </w:rPr>
        <w:t xml:space="preserve">41 </w:t>
      </w:r>
      <w:r>
        <w:rPr>
          <w:rFonts w:ascii="Times New Roman" w:eastAsia="Times New Roman" w:hAnsi="Times New Roman" w:cs="Times New Roman"/>
          <w:color w:val="2C2A28"/>
        </w:rPr>
        <w:t xml:space="preserve">the companies’ activity and aspects such as governance. Also, the book </w:t>
      </w:r>
      <w:r>
        <w:rPr>
          <w:rFonts w:ascii="Calibri" w:eastAsia="Calibri" w:hAnsi="Calibri" w:cs="Calibri"/>
          <w:color w:val="2C2A28"/>
          <w:sz w:val="14"/>
        </w:rPr>
        <w:t xml:space="preserve">42 </w:t>
      </w:r>
      <w:r>
        <w:rPr>
          <w:rFonts w:ascii="Times New Roman" w:eastAsia="Times New Roman" w:hAnsi="Times New Roman" w:cs="Times New Roman"/>
          <w:color w:val="2C2A28"/>
        </w:rPr>
        <w:t xml:space="preserve">examines the internationalisation of the company. Four detailed case </w:t>
      </w:r>
      <w:r>
        <w:rPr>
          <w:rFonts w:ascii="Calibri" w:eastAsia="Calibri" w:hAnsi="Calibri" w:cs="Calibri"/>
          <w:color w:val="2C2A28"/>
          <w:sz w:val="14"/>
        </w:rPr>
        <w:t xml:space="preserve">43 </w:t>
      </w:r>
      <w:r>
        <w:rPr>
          <w:rFonts w:ascii="Times New Roman" w:eastAsia="Times New Roman" w:hAnsi="Times New Roman" w:cs="Times New Roman"/>
          <w:color w:val="2C2A28"/>
        </w:rPr>
        <w:t>studies were developed for the book.</w:t>
      </w:r>
    </w:p>
    <w:p w14:paraId="2674C57F" w14:textId="77777777" w:rsidR="00B70514" w:rsidRDefault="00B70514" w:rsidP="00B70514">
      <w:pPr>
        <w:spacing w:after="1625" w:line="253" w:lineRule="auto"/>
        <w:ind w:left="88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44 </w:t>
      </w:r>
      <w:r>
        <w:rPr>
          <w:rFonts w:ascii="Times New Roman" w:eastAsia="Times New Roman" w:hAnsi="Times New Roman" w:cs="Times New Roman"/>
          <w:color w:val="2C2A28"/>
        </w:rPr>
        <w:t xml:space="preserve">The second objective is to examine aspects of Emergency and Rescue </w:t>
      </w:r>
      <w:r>
        <w:rPr>
          <w:rFonts w:ascii="Calibri" w:eastAsia="Calibri" w:hAnsi="Calibri" w:cs="Calibri"/>
          <w:color w:val="2C2A28"/>
          <w:sz w:val="14"/>
        </w:rPr>
        <w:t xml:space="preserve">45 </w:t>
      </w:r>
      <w:r>
        <w:rPr>
          <w:rFonts w:ascii="Times New Roman" w:eastAsia="Times New Roman" w:hAnsi="Times New Roman" w:cs="Times New Roman"/>
          <w:color w:val="2C2A28"/>
        </w:rPr>
        <w:t xml:space="preserve">provision and in particular, the issues around reliability and risk for </w:t>
      </w:r>
      <w:r>
        <w:rPr>
          <w:rFonts w:ascii="Calibri" w:eastAsia="Calibri" w:hAnsi="Calibri" w:cs="Calibri"/>
          <w:color w:val="2C2A28"/>
          <w:sz w:val="14"/>
        </w:rPr>
        <w:t xml:space="preserve">46 </w:t>
      </w:r>
      <w:r>
        <w:rPr>
          <w:rFonts w:ascii="Times New Roman" w:eastAsia="Times New Roman" w:hAnsi="Times New Roman" w:cs="Times New Roman"/>
          <w:color w:val="2C2A28"/>
        </w:rPr>
        <w:t>such organisations. Innovation and culture are also explored in the con</w:t>
      </w:r>
      <w:r>
        <w:rPr>
          <w:rFonts w:ascii="Calibri" w:eastAsia="Calibri" w:hAnsi="Calibri" w:cs="Calibri"/>
          <w:color w:val="2C2A28"/>
          <w:sz w:val="14"/>
        </w:rPr>
        <w:t xml:space="preserve">47 </w:t>
      </w:r>
      <w:r>
        <w:rPr>
          <w:rFonts w:ascii="Times New Roman" w:eastAsia="Times New Roman" w:hAnsi="Times New Roman" w:cs="Times New Roman"/>
          <w:color w:val="2C2A28"/>
        </w:rPr>
        <w:t>text of Emergency and Rescue services.</w:t>
      </w:r>
    </w:p>
    <w:p w14:paraId="68C960C4" w14:textId="77777777" w:rsidR="00B70514" w:rsidRDefault="00B70514" w:rsidP="00B70514">
      <w:pPr>
        <w:spacing w:after="399" w:line="265" w:lineRule="auto"/>
        <w:ind w:left="10" w:right="413" w:hanging="10"/>
        <w:jc w:val="right"/>
      </w:pPr>
      <w:r>
        <w:rPr>
          <w:rFonts w:ascii="Calibri" w:eastAsia="Calibri" w:hAnsi="Calibri" w:cs="Calibri"/>
          <w:b/>
          <w:color w:val="2C2A28"/>
          <w:sz w:val="19"/>
        </w:rPr>
        <w:t>vii</w:t>
      </w:r>
    </w:p>
    <w:p w14:paraId="109231EC" w14:textId="77777777" w:rsidR="00B70514" w:rsidRDefault="00B70514" w:rsidP="00B70514">
      <w:pPr>
        <w:spacing w:after="437" w:line="274" w:lineRule="auto"/>
        <w:ind w:left="509" w:right="0" w:hanging="10"/>
        <w:jc w:val="left"/>
      </w:pPr>
      <w:r>
        <w:rPr>
          <w:rFonts w:ascii="Calibri" w:eastAsia="Calibri" w:hAnsi="Calibri" w:cs="Calibri"/>
          <w:b/>
          <w:color w:val="2C2A28"/>
          <w:sz w:val="19"/>
        </w:rPr>
        <w:t xml:space="preserve">viii     </w:t>
      </w:r>
      <w:r>
        <w:rPr>
          <w:rFonts w:ascii="Calibri" w:eastAsia="Calibri" w:hAnsi="Calibri" w:cs="Calibri"/>
          <w:b/>
          <w:color w:val="2C2A28"/>
          <w:sz w:val="17"/>
        </w:rPr>
        <w:t>Preface</w:t>
      </w:r>
    </w:p>
    <w:p w14:paraId="5391E1BB" w14:textId="77777777" w:rsidR="00B70514" w:rsidRDefault="00B70514" w:rsidP="00B70514">
      <w:pPr>
        <w:pStyle w:val="Heading2"/>
        <w:spacing w:after="178" w:line="259" w:lineRule="auto"/>
        <w:ind w:left="88" w:right="611"/>
      </w:pPr>
      <w:r>
        <w:rPr>
          <w:b w:val="0"/>
          <w:color w:val="2C2A28"/>
          <w:sz w:val="14"/>
        </w:rPr>
        <w:t xml:space="preserve">48 </w:t>
      </w:r>
      <w:r>
        <w:rPr>
          <w:color w:val="2C2A28"/>
        </w:rPr>
        <w:t xml:space="preserve">The Book’s Background and a Brief Comment </w:t>
      </w:r>
      <w:r>
        <w:rPr>
          <w:b w:val="0"/>
          <w:color w:val="2C2A28"/>
          <w:sz w:val="14"/>
        </w:rPr>
        <w:t xml:space="preserve">49 </w:t>
      </w:r>
      <w:r>
        <w:rPr>
          <w:color w:val="2C2A28"/>
        </w:rPr>
        <w:t>about Denmark</w:t>
      </w:r>
    </w:p>
    <w:p w14:paraId="1E8DA937" w14:textId="77777777" w:rsidR="00B70514" w:rsidRDefault="00B70514" w:rsidP="00B70514">
      <w:pPr>
        <w:spacing w:after="3" w:line="253" w:lineRule="auto"/>
        <w:ind w:left="88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50 </w:t>
      </w:r>
      <w:r>
        <w:rPr>
          <w:rFonts w:ascii="Times New Roman" w:eastAsia="Times New Roman" w:hAnsi="Times New Roman" w:cs="Times New Roman"/>
          <w:color w:val="2C2A28"/>
        </w:rPr>
        <w:t xml:space="preserve">This book originally had its inspiration over 30 years ago when the </w:t>
      </w:r>
      <w:proofErr w:type="gramStart"/>
      <w:r>
        <w:rPr>
          <w:rFonts w:ascii="Calibri" w:eastAsia="Calibri" w:hAnsi="Calibri" w:cs="Calibri"/>
          <w:color w:val="2C2A28"/>
          <w:sz w:val="14"/>
        </w:rPr>
        <w:t xml:space="preserve">51 </w:t>
      </w:r>
      <w:r>
        <w:rPr>
          <w:rFonts w:ascii="Times New Roman" w:eastAsia="Times New Roman" w:hAnsi="Times New Roman" w:cs="Times New Roman"/>
          <w:color w:val="2C2A28"/>
        </w:rPr>
        <w:t>author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had occasion to visit and work in Denmark. This work was </w:t>
      </w:r>
      <w:r>
        <w:rPr>
          <w:rFonts w:ascii="Calibri" w:eastAsia="Calibri" w:hAnsi="Calibri" w:cs="Calibri"/>
          <w:color w:val="2C2A28"/>
          <w:sz w:val="14"/>
        </w:rPr>
        <w:t xml:space="preserve">52 </w:t>
      </w:r>
      <w:r>
        <w:rPr>
          <w:rFonts w:ascii="Times New Roman" w:eastAsia="Times New Roman" w:hAnsi="Times New Roman" w:cs="Times New Roman"/>
          <w:color w:val="2C2A28"/>
        </w:rPr>
        <w:t xml:space="preserve">focused on aspects of the Danish Education system where he was asked </w:t>
      </w:r>
      <w:r>
        <w:rPr>
          <w:rFonts w:ascii="Calibri" w:eastAsia="Calibri" w:hAnsi="Calibri" w:cs="Calibri"/>
          <w:color w:val="2C2A28"/>
          <w:sz w:val="14"/>
        </w:rPr>
        <w:t xml:space="preserve">53 </w:t>
      </w:r>
      <w:r>
        <w:rPr>
          <w:rFonts w:ascii="Times New Roman" w:eastAsia="Times New Roman" w:hAnsi="Times New Roman" w:cs="Times New Roman"/>
          <w:color w:val="2C2A28"/>
        </w:rPr>
        <w:t>to undertake an analysis of reforms involving new ‘short cycle’ pro</w:t>
      </w:r>
      <w:r>
        <w:rPr>
          <w:rFonts w:ascii="Calibri" w:eastAsia="Calibri" w:hAnsi="Calibri" w:cs="Calibri"/>
          <w:color w:val="2C2A28"/>
          <w:sz w:val="14"/>
        </w:rPr>
        <w:t xml:space="preserve">54 </w:t>
      </w:r>
      <w:r>
        <w:rPr>
          <w:rFonts w:ascii="Times New Roman" w:eastAsia="Times New Roman" w:hAnsi="Times New Roman" w:cs="Times New Roman"/>
          <w:color w:val="2C2A28"/>
        </w:rPr>
        <w:t xml:space="preserve">grammes in business vocational education where the tertiary business </w:t>
      </w:r>
      <w:r>
        <w:rPr>
          <w:rFonts w:ascii="Calibri" w:eastAsia="Calibri" w:hAnsi="Calibri" w:cs="Calibri"/>
          <w:color w:val="2C2A28"/>
          <w:sz w:val="14"/>
        </w:rPr>
        <w:t xml:space="preserve">55 </w:t>
      </w:r>
      <w:r>
        <w:rPr>
          <w:rFonts w:ascii="Times New Roman" w:eastAsia="Times New Roman" w:hAnsi="Times New Roman" w:cs="Times New Roman"/>
          <w:color w:val="2C2A28"/>
        </w:rPr>
        <w:t xml:space="preserve">colleges (the equivalent of community colleges in the USA or Further </w:t>
      </w:r>
      <w:r>
        <w:rPr>
          <w:rFonts w:ascii="Calibri" w:eastAsia="Calibri" w:hAnsi="Calibri" w:cs="Calibri"/>
          <w:color w:val="2C2A28"/>
          <w:sz w:val="14"/>
        </w:rPr>
        <w:t xml:space="preserve">56 </w:t>
      </w:r>
      <w:r>
        <w:rPr>
          <w:rFonts w:ascii="Times New Roman" w:eastAsia="Times New Roman" w:hAnsi="Times New Roman" w:cs="Times New Roman"/>
          <w:color w:val="2C2A28"/>
        </w:rPr>
        <w:t>Education colleges in the UK) had been accorded a significant role.</w:t>
      </w:r>
    </w:p>
    <w:p w14:paraId="3BA15422" w14:textId="77777777" w:rsidR="00B70514" w:rsidRDefault="00B70514" w:rsidP="00B70514">
      <w:pPr>
        <w:spacing w:after="3" w:line="253" w:lineRule="auto"/>
        <w:ind w:left="88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57 </w:t>
      </w:r>
      <w:r>
        <w:rPr>
          <w:rFonts w:ascii="Times New Roman" w:eastAsia="Times New Roman" w:hAnsi="Times New Roman" w:cs="Times New Roman"/>
          <w:color w:val="2C2A28"/>
        </w:rPr>
        <w:t xml:space="preserve">The author commented at the time that he had limited knowledge of </w:t>
      </w:r>
      <w:r>
        <w:rPr>
          <w:rFonts w:ascii="Calibri" w:eastAsia="Calibri" w:hAnsi="Calibri" w:cs="Calibri"/>
          <w:color w:val="2C2A28"/>
          <w:sz w:val="14"/>
        </w:rPr>
        <w:t xml:space="preserve">58 </w:t>
      </w:r>
      <w:r>
        <w:rPr>
          <w:rFonts w:ascii="Times New Roman" w:eastAsia="Times New Roman" w:hAnsi="Times New Roman" w:cs="Times New Roman"/>
          <w:color w:val="2C2A28"/>
        </w:rPr>
        <w:t xml:space="preserve">Denmark and an even more limited knowledge of Danish. The senior </w:t>
      </w:r>
      <w:r>
        <w:rPr>
          <w:rFonts w:ascii="Calibri" w:eastAsia="Calibri" w:hAnsi="Calibri" w:cs="Calibri"/>
          <w:color w:val="2C2A28"/>
          <w:sz w:val="14"/>
        </w:rPr>
        <w:t xml:space="preserve">59 </w:t>
      </w:r>
      <w:r>
        <w:rPr>
          <w:rFonts w:ascii="Times New Roman" w:eastAsia="Times New Roman" w:hAnsi="Times New Roman" w:cs="Times New Roman"/>
          <w:color w:val="2C2A28"/>
        </w:rPr>
        <w:t xml:space="preserve">civil servant commissioning the work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responded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‘that also is an advan</w:t>
      </w:r>
      <w:r>
        <w:rPr>
          <w:rFonts w:ascii="Calibri" w:eastAsia="Calibri" w:hAnsi="Calibri" w:cs="Calibri"/>
          <w:color w:val="2C2A28"/>
          <w:sz w:val="14"/>
        </w:rPr>
        <w:t xml:space="preserve">60 </w:t>
      </w:r>
      <w:r>
        <w:rPr>
          <w:rFonts w:ascii="Times New Roman" w:eastAsia="Times New Roman" w:hAnsi="Times New Roman" w:cs="Times New Roman"/>
          <w:color w:val="2C2A28"/>
        </w:rPr>
        <w:t xml:space="preserve">tage’. The outside perspective was what was being sought as opposed to </w:t>
      </w:r>
      <w:r>
        <w:rPr>
          <w:rFonts w:ascii="Calibri" w:eastAsia="Calibri" w:hAnsi="Calibri" w:cs="Calibri"/>
          <w:color w:val="2C2A28"/>
          <w:sz w:val="14"/>
        </w:rPr>
        <w:t xml:space="preserve">61 </w:t>
      </w:r>
      <w:r>
        <w:rPr>
          <w:rFonts w:ascii="Times New Roman" w:eastAsia="Times New Roman" w:hAnsi="Times New Roman" w:cs="Times New Roman"/>
          <w:color w:val="2C2A28"/>
        </w:rPr>
        <w:t>using one of the many well-qualified Danish business academics.</w:t>
      </w:r>
    </w:p>
    <w:p w14:paraId="37257C30" w14:textId="77777777" w:rsidR="00B70514" w:rsidRDefault="00B70514" w:rsidP="00B70514">
      <w:pPr>
        <w:spacing w:after="3" w:line="253" w:lineRule="auto"/>
        <w:ind w:left="88" w:right="0" w:hanging="1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092071" wp14:editId="042E3C76">
                <wp:simplePos x="0" y="0"/>
                <wp:positionH relativeFrom="column">
                  <wp:posOffset>315873</wp:posOffset>
                </wp:positionH>
                <wp:positionV relativeFrom="paragraph">
                  <wp:posOffset>-2365011</wp:posOffset>
                </wp:positionV>
                <wp:extent cx="4160297" cy="5552759"/>
                <wp:effectExtent l="0" t="0" r="0" b="0"/>
                <wp:wrapNone/>
                <wp:docPr id="383047" name="Group 38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464" name="Rectangle 464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D630E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92071" id="Group 383047" o:spid="_x0000_s1030" style="position:absolute;left:0;text-align:left;margin-left:24.85pt;margin-top:-186.2pt;width:327.6pt;height:437.25pt;z-index:-251655168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">
                <v:rect id="Rectangle 464" o:spid="_x0000_s1031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" filled="f" stroked="f">
                  <v:textbox inset="0,0,0,0">
                    <w:txbxContent>
                      <w:p w14:paraId="446D630E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D23130" wp14:editId="26B5F2BA">
                <wp:simplePos x="0" y="0"/>
                <wp:positionH relativeFrom="page">
                  <wp:posOffset>35941</wp:posOffset>
                </wp:positionH>
                <wp:positionV relativeFrom="page">
                  <wp:posOffset>2920111</wp:posOffset>
                </wp:positionV>
                <wp:extent cx="122047" cy="829894"/>
                <wp:effectExtent l="0" t="0" r="0" b="0"/>
                <wp:wrapSquare wrapText="bothSides"/>
                <wp:docPr id="383048" name="Group 38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29894"/>
                          <a:chOff x="0" y="0"/>
                          <a:chExt cx="122047" cy="829894"/>
                        </a:xfrm>
                      </wpg:grpSpPr>
                      <wps:wsp>
                        <wps:cNvPr id="538" name="Rectangle 538"/>
                        <wps:cNvSpPr/>
                        <wps:spPr>
                          <a:xfrm rot="-5399999">
                            <a:off x="-470717" y="196853"/>
                            <a:ext cx="1103760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F54E4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23130" id="Group 383048" o:spid="_x0000_s1032" style="position:absolute;left:0;text-align:left;margin-left:2.85pt;margin-top:229.95pt;width:9.6pt;height:65.35pt;z-index:251662336;mso-position-horizontal-relative:page;mso-position-vertical-relative:page" coordsize="1220,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">
                <v:rect id="Rectangle 538" o:spid="_x0000_s1033" style="position:absolute;left:-4706;top:1968;width:11036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890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" filled="f" stroked="f">
                  <v:textbox inset="0,0,0,0">
                    <w:txbxContent>
                      <w:p w14:paraId="7E3F54E4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color w:val="2C2A28"/>
          <w:sz w:val="14"/>
        </w:rPr>
        <w:t xml:space="preserve">62 </w:t>
      </w:r>
      <w:r>
        <w:rPr>
          <w:rFonts w:ascii="Times New Roman" w:eastAsia="Times New Roman" w:hAnsi="Times New Roman" w:cs="Times New Roman"/>
          <w:color w:val="2C2A28"/>
        </w:rPr>
        <w:t xml:space="preserve">The relevance for this anecdote for this book is that even after some </w:t>
      </w:r>
      <w:r>
        <w:rPr>
          <w:rFonts w:ascii="Calibri" w:eastAsia="Calibri" w:hAnsi="Calibri" w:cs="Calibri"/>
          <w:color w:val="2C2A28"/>
          <w:sz w:val="14"/>
        </w:rPr>
        <w:t xml:space="preserve">63 </w:t>
      </w:r>
      <w:r>
        <w:rPr>
          <w:rFonts w:ascii="Times New Roman" w:eastAsia="Times New Roman" w:hAnsi="Times New Roman" w:cs="Times New Roman"/>
          <w:color w:val="2C2A28"/>
        </w:rPr>
        <w:t>30 years of acquaintance with Denmark which includes being mar</w:t>
      </w:r>
      <w:r>
        <w:rPr>
          <w:rFonts w:ascii="Calibri" w:eastAsia="Calibri" w:hAnsi="Calibri" w:cs="Calibri"/>
          <w:color w:val="2C2A28"/>
          <w:sz w:val="14"/>
        </w:rPr>
        <w:t xml:space="preserve">64 </w:t>
      </w:r>
      <w:r>
        <w:rPr>
          <w:rFonts w:ascii="Times New Roman" w:eastAsia="Times New Roman" w:hAnsi="Times New Roman" w:cs="Times New Roman"/>
          <w:color w:val="2C2A28"/>
        </w:rPr>
        <w:t xml:space="preserve">ried to a Dane and having lived and worked in Denmark, the author </w:t>
      </w:r>
      <w:r>
        <w:rPr>
          <w:rFonts w:ascii="Calibri" w:eastAsia="Calibri" w:hAnsi="Calibri" w:cs="Calibri"/>
          <w:color w:val="2C2A28"/>
          <w:sz w:val="14"/>
        </w:rPr>
        <w:t xml:space="preserve">65 </w:t>
      </w:r>
      <w:r>
        <w:rPr>
          <w:rFonts w:ascii="Times New Roman" w:eastAsia="Times New Roman" w:hAnsi="Times New Roman" w:cs="Times New Roman"/>
          <w:color w:val="2C2A28"/>
        </w:rPr>
        <w:t xml:space="preserve">is conscious that he is still, to a significant extent, an outsider. His </w:t>
      </w:r>
      <w:r>
        <w:rPr>
          <w:rFonts w:ascii="Calibri" w:eastAsia="Calibri" w:hAnsi="Calibri" w:cs="Calibri"/>
          <w:color w:val="2C2A28"/>
          <w:sz w:val="14"/>
        </w:rPr>
        <w:t xml:space="preserve">66 </w:t>
      </w:r>
      <w:r>
        <w:rPr>
          <w:rFonts w:ascii="Times New Roman" w:eastAsia="Times New Roman" w:hAnsi="Times New Roman" w:cs="Times New Roman"/>
          <w:color w:val="2C2A28"/>
        </w:rPr>
        <w:t xml:space="preserve">knowledge of the language is limited though the amount he possesses </w:t>
      </w:r>
      <w:r>
        <w:rPr>
          <w:rFonts w:ascii="Calibri" w:eastAsia="Calibri" w:hAnsi="Calibri" w:cs="Calibri"/>
          <w:color w:val="2C2A28"/>
          <w:sz w:val="14"/>
        </w:rPr>
        <w:t xml:space="preserve">67 </w:t>
      </w:r>
      <w:r>
        <w:rPr>
          <w:rFonts w:ascii="Times New Roman" w:eastAsia="Times New Roman" w:hAnsi="Times New Roman" w:cs="Times New Roman"/>
          <w:color w:val="2C2A28"/>
        </w:rPr>
        <w:t xml:space="preserve">probably places him in a rare category of non-Scandinavian academic </w:t>
      </w:r>
      <w:r>
        <w:rPr>
          <w:rFonts w:ascii="Calibri" w:eastAsia="Calibri" w:hAnsi="Calibri" w:cs="Calibri"/>
          <w:color w:val="2C2A28"/>
          <w:sz w:val="14"/>
        </w:rPr>
        <w:t xml:space="preserve">68 </w:t>
      </w:r>
      <w:r>
        <w:rPr>
          <w:rFonts w:ascii="Times New Roman" w:eastAsia="Times New Roman" w:hAnsi="Times New Roman" w:cs="Times New Roman"/>
          <w:color w:val="2C2A28"/>
        </w:rPr>
        <w:t>who has some acquaintance with both the Danish language and cus</w:t>
      </w:r>
      <w:r>
        <w:rPr>
          <w:rFonts w:ascii="Calibri" w:eastAsia="Calibri" w:hAnsi="Calibri" w:cs="Calibri"/>
          <w:color w:val="2C2A28"/>
          <w:sz w:val="14"/>
        </w:rPr>
        <w:t xml:space="preserve">69 </w:t>
      </w:r>
      <w:r>
        <w:rPr>
          <w:rFonts w:ascii="Times New Roman" w:eastAsia="Times New Roman" w:hAnsi="Times New Roman" w:cs="Times New Roman"/>
          <w:color w:val="2C2A28"/>
        </w:rPr>
        <w:t xml:space="preserve">toms. He probably has some appreciation of Hygge (a familiar word </w:t>
      </w:r>
      <w:r>
        <w:rPr>
          <w:rFonts w:ascii="Calibri" w:eastAsia="Calibri" w:hAnsi="Calibri" w:cs="Calibri"/>
          <w:color w:val="2C2A28"/>
          <w:sz w:val="14"/>
        </w:rPr>
        <w:t xml:space="preserve">70 </w:t>
      </w:r>
      <w:r>
        <w:rPr>
          <w:rFonts w:ascii="Times New Roman" w:eastAsia="Times New Roman" w:hAnsi="Times New Roman" w:cs="Times New Roman"/>
          <w:color w:val="2C2A28"/>
        </w:rPr>
        <w:t xml:space="preserve">translated imperfectly as ‘cosiness’) together with the tradition of the </w:t>
      </w:r>
      <w:r>
        <w:rPr>
          <w:rFonts w:ascii="Calibri" w:eastAsia="Calibri" w:hAnsi="Calibri" w:cs="Calibri"/>
          <w:color w:val="2C2A28"/>
          <w:sz w:val="14"/>
        </w:rPr>
        <w:t xml:space="preserve">71 </w:t>
      </w:r>
      <w:r>
        <w:rPr>
          <w:rFonts w:ascii="Times New Roman" w:eastAsia="Times New Roman" w:hAnsi="Times New Roman" w:cs="Times New Roman"/>
          <w:color w:val="2C2A28"/>
        </w:rPr>
        <w:t>‘second thank you’ of which few foreigners seem to have any aware</w:t>
      </w:r>
      <w:r>
        <w:rPr>
          <w:rFonts w:ascii="Calibri" w:eastAsia="Calibri" w:hAnsi="Calibri" w:cs="Calibri"/>
          <w:color w:val="2C2A28"/>
          <w:sz w:val="14"/>
        </w:rPr>
        <w:t xml:space="preserve">72 </w:t>
      </w:r>
      <w:r>
        <w:rPr>
          <w:rFonts w:ascii="Times New Roman" w:eastAsia="Times New Roman" w:hAnsi="Times New Roman" w:cs="Times New Roman"/>
          <w:color w:val="2C2A28"/>
        </w:rPr>
        <w:t>ness.</w:t>
      </w:r>
      <w:r>
        <w:rPr>
          <w:rFonts w:ascii="Times New Roman" w:eastAsia="Times New Roman" w:hAnsi="Times New Roman" w:cs="Times New Roman"/>
          <w:color w:val="0000FF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2C2A28"/>
        </w:rPr>
        <w:t xml:space="preserve"> The perspective of an outsider is useful for this book which is </w:t>
      </w:r>
      <w:r>
        <w:rPr>
          <w:rFonts w:ascii="Calibri" w:eastAsia="Calibri" w:hAnsi="Calibri" w:cs="Calibri"/>
          <w:color w:val="2C2A28"/>
          <w:sz w:val="14"/>
        </w:rPr>
        <w:t xml:space="preserve">73 </w:t>
      </w:r>
      <w:r>
        <w:rPr>
          <w:rFonts w:ascii="Times New Roman" w:eastAsia="Times New Roman" w:hAnsi="Times New Roman" w:cs="Times New Roman"/>
          <w:color w:val="2C2A28"/>
        </w:rPr>
        <w:t xml:space="preserve">focused on a Danish company, which in Denmark is generally very well. </w:t>
      </w:r>
      <w:r>
        <w:rPr>
          <w:rFonts w:ascii="Times New Roman" w:eastAsia="Times New Roman" w:hAnsi="Times New Roman" w:cs="Times New Roman"/>
          <w:b/>
          <w:color w:val="FFFFFE"/>
          <w:sz w:val="16"/>
          <w:shd w:val="clear" w:color="auto" w:fill="2C2A28"/>
        </w:rPr>
        <w:t xml:space="preserve">AQ1 </w:t>
      </w:r>
      <w:r>
        <w:rPr>
          <w:rFonts w:ascii="Calibri" w:eastAsia="Calibri" w:hAnsi="Calibri" w:cs="Calibri"/>
          <w:color w:val="2C2A28"/>
          <w:sz w:val="14"/>
        </w:rPr>
        <w:t xml:space="preserve">74 </w:t>
      </w:r>
      <w:r>
        <w:rPr>
          <w:rFonts w:ascii="Times New Roman" w:eastAsia="Times New Roman" w:hAnsi="Times New Roman" w:cs="Times New Roman"/>
          <w:color w:val="2C2A28"/>
        </w:rPr>
        <w:t>However, despite its presence worldwide, Falck is less well-known out</w:t>
      </w:r>
      <w:r>
        <w:rPr>
          <w:rFonts w:ascii="Calibri" w:eastAsia="Calibri" w:hAnsi="Calibri" w:cs="Calibri"/>
          <w:color w:val="2C2A28"/>
          <w:sz w:val="14"/>
        </w:rPr>
        <w:t xml:space="preserve">75 </w:t>
      </w:r>
      <w:r>
        <w:rPr>
          <w:rFonts w:ascii="Times New Roman" w:eastAsia="Times New Roman" w:hAnsi="Times New Roman" w:cs="Times New Roman"/>
          <w:color w:val="2C2A28"/>
        </w:rPr>
        <w:t>side Scandinavia. This book will hopefully help to address this.</w:t>
      </w:r>
    </w:p>
    <w:p w14:paraId="3419FD21" w14:textId="77777777" w:rsidR="00B70514" w:rsidRDefault="00B70514" w:rsidP="00B70514">
      <w:pPr>
        <w:spacing w:after="3" w:line="253" w:lineRule="auto"/>
        <w:ind w:left="88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76 </w:t>
      </w:r>
      <w:r>
        <w:rPr>
          <w:rFonts w:ascii="Times New Roman" w:eastAsia="Times New Roman" w:hAnsi="Times New Roman" w:cs="Times New Roman"/>
          <w:color w:val="2C2A28"/>
        </w:rPr>
        <w:t xml:space="preserve">The image of Denmark is of an open and liberal country with a high </w:t>
      </w:r>
      <w:r>
        <w:rPr>
          <w:rFonts w:ascii="Calibri" w:eastAsia="Calibri" w:hAnsi="Calibri" w:cs="Calibri"/>
          <w:color w:val="2C2A28"/>
          <w:sz w:val="14"/>
        </w:rPr>
        <w:t xml:space="preserve">77 </w:t>
      </w:r>
      <w:r>
        <w:rPr>
          <w:rFonts w:ascii="Times New Roman" w:eastAsia="Times New Roman" w:hAnsi="Times New Roman" w:cs="Times New Roman"/>
          <w:color w:val="2C2A28"/>
        </w:rPr>
        <w:t xml:space="preserve">standard of living and a high level of equality and strong (and moral) </w:t>
      </w:r>
      <w:r>
        <w:rPr>
          <w:rFonts w:ascii="Calibri" w:eastAsia="Calibri" w:hAnsi="Calibri" w:cs="Calibri"/>
          <w:color w:val="2C2A28"/>
          <w:sz w:val="14"/>
        </w:rPr>
        <w:t xml:space="preserve">78 </w:t>
      </w:r>
      <w:r>
        <w:rPr>
          <w:rFonts w:ascii="Times New Roman" w:eastAsia="Times New Roman" w:hAnsi="Times New Roman" w:cs="Times New Roman"/>
          <w:color w:val="2C2A28"/>
        </w:rPr>
        <w:t xml:space="preserve">values. This in the opinion of the author is largely well-founded but </w:t>
      </w:r>
      <w:r>
        <w:rPr>
          <w:rFonts w:ascii="Calibri" w:eastAsia="Calibri" w:hAnsi="Calibri" w:cs="Calibri"/>
          <w:color w:val="2C2A28"/>
          <w:sz w:val="14"/>
        </w:rPr>
        <w:t xml:space="preserve">79 </w:t>
      </w:r>
      <w:r>
        <w:rPr>
          <w:rFonts w:ascii="Times New Roman" w:eastAsia="Times New Roman" w:hAnsi="Times New Roman" w:cs="Times New Roman"/>
          <w:color w:val="2C2A28"/>
        </w:rPr>
        <w:t xml:space="preserve">it should not be taken as representing Denmark as utopia. There are </w:t>
      </w:r>
      <w:r>
        <w:rPr>
          <w:rFonts w:ascii="Calibri" w:eastAsia="Calibri" w:hAnsi="Calibri" w:cs="Calibri"/>
          <w:color w:val="2C2A28"/>
          <w:sz w:val="14"/>
        </w:rPr>
        <w:t xml:space="preserve">80 </w:t>
      </w:r>
      <w:r>
        <w:rPr>
          <w:rFonts w:ascii="Times New Roman" w:eastAsia="Times New Roman" w:hAnsi="Times New Roman" w:cs="Times New Roman"/>
          <w:color w:val="2C2A28"/>
        </w:rPr>
        <w:t xml:space="preserve">always criticisms of any society and Danes would certainly accept this. </w:t>
      </w:r>
    </w:p>
    <w:p w14:paraId="64109D99" w14:textId="77777777" w:rsidR="00B70514" w:rsidRDefault="00B70514" w:rsidP="00B70514">
      <w:pPr>
        <w:spacing w:after="391" w:line="278" w:lineRule="auto"/>
        <w:ind w:left="10" w:right="398" w:hanging="10"/>
        <w:jc w:val="right"/>
      </w:pPr>
      <w:r>
        <w:rPr>
          <w:rFonts w:ascii="Calibri" w:eastAsia="Calibri" w:hAnsi="Calibri" w:cs="Calibri"/>
          <w:b/>
          <w:color w:val="2C2A28"/>
          <w:sz w:val="17"/>
        </w:rPr>
        <w:t>Preface</w:t>
      </w:r>
      <w:r>
        <w:rPr>
          <w:rFonts w:ascii="Calibri" w:eastAsia="Calibri" w:hAnsi="Calibri" w:cs="Calibri"/>
          <w:b/>
          <w:color w:val="2C2A28"/>
          <w:sz w:val="19"/>
        </w:rPr>
        <w:t xml:space="preserve">     ix</w:t>
      </w:r>
    </w:p>
    <w:p w14:paraId="6C7AE2C7" w14:textId="77777777" w:rsidR="00B70514" w:rsidRDefault="00B70514" w:rsidP="00B70514">
      <w:pPr>
        <w:spacing w:after="539" w:line="253" w:lineRule="auto"/>
        <w:ind w:left="88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81 </w:t>
      </w:r>
      <w:r>
        <w:rPr>
          <w:rFonts w:ascii="Times New Roman" w:eastAsia="Times New Roman" w:hAnsi="Times New Roman" w:cs="Times New Roman"/>
          <w:color w:val="2C2A28"/>
        </w:rPr>
        <w:t>An openness to dialogue is part of the culture of Denmark. This open</w:t>
      </w:r>
      <w:r>
        <w:rPr>
          <w:rFonts w:ascii="Calibri" w:eastAsia="Calibri" w:hAnsi="Calibri" w:cs="Calibri"/>
          <w:color w:val="2C2A28"/>
          <w:sz w:val="14"/>
        </w:rPr>
        <w:t xml:space="preserve">82 </w:t>
      </w:r>
      <w:r>
        <w:rPr>
          <w:rFonts w:ascii="Times New Roman" w:eastAsia="Times New Roman" w:hAnsi="Times New Roman" w:cs="Times New Roman"/>
          <w:color w:val="2C2A28"/>
        </w:rPr>
        <w:t xml:space="preserve">ness was essential in the research for this book, and the assistance of </w:t>
      </w:r>
      <w:r>
        <w:rPr>
          <w:rFonts w:ascii="Calibri" w:eastAsia="Calibri" w:hAnsi="Calibri" w:cs="Calibri"/>
          <w:color w:val="2C2A28"/>
          <w:sz w:val="14"/>
        </w:rPr>
        <w:t xml:space="preserve">83 </w:t>
      </w:r>
      <w:r>
        <w:rPr>
          <w:rFonts w:ascii="Times New Roman" w:eastAsia="Times New Roman" w:hAnsi="Times New Roman" w:cs="Times New Roman"/>
          <w:color w:val="2C2A28"/>
        </w:rPr>
        <w:t xml:space="preserve">key people is duly acknowledged at the end of this preface. However, </w:t>
      </w:r>
      <w:r>
        <w:rPr>
          <w:rFonts w:ascii="Calibri" w:eastAsia="Calibri" w:hAnsi="Calibri" w:cs="Calibri"/>
          <w:color w:val="2C2A28"/>
          <w:sz w:val="14"/>
        </w:rPr>
        <w:t xml:space="preserve">84 </w:t>
      </w:r>
      <w:r>
        <w:rPr>
          <w:rFonts w:ascii="Times New Roman" w:eastAsia="Times New Roman" w:hAnsi="Times New Roman" w:cs="Times New Roman"/>
          <w:color w:val="2C2A28"/>
        </w:rPr>
        <w:t xml:space="preserve">any errors of fact or expression of opinion are the responsibility of the </w:t>
      </w:r>
      <w:r>
        <w:rPr>
          <w:rFonts w:ascii="Calibri" w:eastAsia="Calibri" w:hAnsi="Calibri" w:cs="Calibri"/>
          <w:color w:val="2C2A28"/>
          <w:sz w:val="14"/>
        </w:rPr>
        <w:t xml:space="preserve">85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author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(and the contributors listed for various chapters).</w:t>
      </w:r>
    </w:p>
    <w:p w14:paraId="415AD139" w14:textId="77777777" w:rsidR="00B70514" w:rsidRDefault="00B70514" w:rsidP="00B70514">
      <w:pPr>
        <w:pStyle w:val="Heading2"/>
        <w:spacing w:after="178" w:line="259" w:lineRule="auto"/>
        <w:ind w:left="88" w:right="611"/>
      </w:pPr>
      <w:r>
        <w:rPr>
          <w:b w:val="0"/>
          <w:color w:val="2C2A28"/>
          <w:sz w:val="14"/>
        </w:rPr>
        <w:t xml:space="preserve">86 </w:t>
      </w:r>
      <w:r>
        <w:rPr>
          <w:color w:val="2C2A28"/>
        </w:rPr>
        <w:t>Reasons for This Book</w:t>
      </w:r>
    </w:p>
    <w:p w14:paraId="541944F5" w14:textId="77777777" w:rsidR="00B70514" w:rsidRDefault="00B70514" w:rsidP="00B70514">
      <w:pPr>
        <w:spacing w:after="3" w:line="253" w:lineRule="auto"/>
        <w:ind w:left="88" w:right="341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2D9FD0" wp14:editId="4A58CB06">
                <wp:simplePos x="0" y="0"/>
                <wp:positionH relativeFrom="column">
                  <wp:posOffset>311072</wp:posOffset>
                </wp:positionH>
                <wp:positionV relativeFrom="paragraph">
                  <wp:posOffset>-1276892</wp:posOffset>
                </wp:positionV>
                <wp:extent cx="4160297" cy="5552759"/>
                <wp:effectExtent l="0" t="0" r="0" b="0"/>
                <wp:wrapNone/>
                <wp:docPr id="381932" name="Group 38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581" name="Rectangle 581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3AC59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D9FD0" id="Group 381932" o:spid="_x0000_s1034" style="position:absolute;left:0;text-align:left;margin-left:24.5pt;margin-top:-100.55pt;width:327.6pt;height:437.25pt;z-index:-251653120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">
                <v:rect id="Rectangle 581" o:spid="_x0000_s1035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" filled="f" stroked="f">
                  <v:textbox inset="0,0,0,0">
                    <w:txbxContent>
                      <w:p w14:paraId="0683AC59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718490" wp14:editId="5CF76AEB">
                <wp:simplePos x="0" y="0"/>
                <wp:positionH relativeFrom="page">
                  <wp:posOffset>35941</wp:posOffset>
                </wp:positionH>
                <wp:positionV relativeFrom="page">
                  <wp:posOffset>2912567</wp:posOffset>
                </wp:positionV>
                <wp:extent cx="122047" cy="837438"/>
                <wp:effectExtent l="0" t="0" r="0" b="0"/>
                <wp:wrapSquare wrapText="bothSides"/>
                <wp:docPr id="381933" name="Group 38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37438"/>
                          <a:chOff x="0" y="0"/>
                          <a:chExt cx="122047" cy="837438"/>
                        </a:xfrm>
                      </wpg:grpSpPr>
                      <wps:wsp>
                        <wps:cNvPr id="647" name="Rectangle 647"/>
                        <wps:cNvSpPr/>
                        <wps:spPr>
                          <a:xfrm rot="-5399999">
                            <a:off x="-475734" y="199381"/>
                            <a:ext cx="1113793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33034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18490" id="Group 381933" o:spid="_x0000_s1036" style="position:absolute;left:0;text-align:left;margin-left:2.85pt;margin-top:229.35pt;width:9.6pt;height:65.95pt;z-index:251664384;mso-position-horizontal-relative:page;mso-position-vertical-relative:page" coordsize="122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">
                <v:rect id="Rectangle 647" o:spid="_x0000_s1037" style="position:absolute;left:-4757;top:1994;width:11137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kH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zODvTDwCcnkDAAD//wMAUEsBAi0AFAAGAAgAAAAhANvh9svuAAAAhQEAABMAAAAAAAAA&#10;AAAAAAAAAAAAAFtDb250ZW50X1R5cGVzXS54bWxQSwECLQAUAAYACAAAACEAWvQsW78AAAAVAQAA&#10;CwAAAAAAAAAAAAAAAAAfAQAAX3JlbHMvLnJlbHNQSwECLQAUAAYACAAAACEA4ZNJB8YAAADcAAAA&#10;DwAAAAAAAAAAAAAAAAAHAgAAZHJzL2Rvd25yZXYueG1sUEsFBgAAAAADAAMAtwAAAPoCAAAAAA==&#10;" filled="f" stroked="f">
                  <v:textbox inset="0,0,0,0">
                    <w:txbxContent>
                      <w:p w14:paraId="7A633034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color w:val="2C2A28"/>
          <w:sz w:val="14"/>
        </w:rPr>
        <w:t xml:space="preserve">87 </w:t>
      </w:r>
      <w:r>
        <w:rPr>
          <w:rFonts w:ascii="Times New Roman" w:eastAsia="Times New Roman" w:hAnsi="Times New Roman" w:cs="Times New Roman"/>
          <w:color w:val="2C2A28"/>
        </w:rPr>
        <w:t xml:space="preserve">The area of Emergency Response and Rescue services is not well served </w:t>
      </w:r>
      <w:r>
        <w:rPr>
          <w:rFonts w:ascii="Calibri" w:eastAsia="Calibri" w:hAnsi="Calibri" w:cs="Calibri"/>
          <w:color w:val="2C2A28"/>
          <w:sz w:val="14"/>
        </w:rPr>
        <w:t xml:space="preserve">88 </w:t>
      </w:r>
      <w:r>
        <w:rPr>
          <w:rFonts w:ascii="Times New Roman" w:eastAsia="Times New Roman" w:hAnsi="Times New Roman" w:cs="Times New Roman"/>
          <w:color w:val="2C2A28"/>
        </w:rPr>
        <w:t xml:space="preserve">by current academic texts especially from a business perspective. Falck, </w:t>
      </w:r>
      <w:r>
        <w:rPr>
          <w:rFonts w:ascii="Calibri" w:eastAsia="Calibri" w:hAnsi="Calibri" w:cs="Calibri"/>
          <w:color w:val="2C2A28"/>
          <w:sz w:val="14"/>
        </w:rPr>
        <w:t xml:space="preserve">89 </w:t>
      </w:r>
      <w:r>
        <w:rPr>
          <w:rFonts w:ascii="Times New Roman" w:eastAsia="Times New Roman" w:hAnsi="Times New Roman" w:cs="Times New Roman"/>
          <w:color w:val="2C2A28"/>
        </w:rPr>
        <w:t xml:space="preserve">a Danish company, is the largest global private provider of Emergency </w:t>
      </w:r>
      <w:r>
        <w:rPr>
          <w:rFonts w:ascii="Calibri" w:eastAsia="Calibri" w:hAnsi="Calibri" w:cs="Calibri"/>
          <w:color w:val="2C2A28"/>
          <w:sz w:val="14"/>
        </w:rPr>
        <w:t xml:space="preserve">90 </w:t>
      </w:r>
      <w:r>
        <w:rPr>
          <w:rFonts w:ascii="Times New Roman" w:eastAsia="Times New Roman" w:hAnsi="Times New Roman" w:cs="Times New Roman"/>
          <w:color w:val="2C2A28"/>
        </w:rPr>
        <w:t xml:space="preserve">and Rescue services in the world. It is not as publicly well-known in </w:t>
      </w:r>
      <w:r>
        <w:rPr>
          <w:rFonts w:ascii="Calibri" w:eastAsia="Calibri" w:hAnsi="Calibri" w:cs="Calibri"/>
          <w:color w:val="2C2A28"/>
          <w:sz w:val="14"/>
        </w:rPr>
        <w:t xml:space="preserve">91 </w:t>
      </w:r>
      <w:r>
        <w:rPr>
          <w:rFonts w:ascii="Times New Roman" w:eastAsia="Times New Roman" w:hAnsi="Times New Roman" w:cs="Times New Roman"/>
          <w:color w:val="2C2A28"/>
        </w:rPr>
        <w:t>respect of its global reach as an equivalent in another sector or prod</w:t>
      </w:r>
      <w:r>
        <w:rPr>
          <w:rFonts w:ascii="Calibri" w:eastAsia="Calibri" w:hAnsi="Calibri" w:cs="Calibri"/>
          <w:color w:val="2C2A28"/>
          <w:sz w:val="14"/>
        </w:rPr>
        <w:t xml:space="preserve">92 </w:t>
      </w:r>
      <w:r>
        <w:rPr>
          <w:rFonts w:ascii="Times New Roman" w:eastAsia="Times New Roman" w:hAnsi="Times New Roman" w:cs="Times New Roman"/>
          <w:color w:val="2C2A28"/>
        </w:rPr>
        <w:t xml:space="preserve">ucts or services (for example, Ford in cars or Microsoft in Information </w:t>
      </w:r>
      <w:r>
        <w:rPr>
          <w:rFonts w:ascii="Calibri" w:eastAsia="Calibri" w:hAnsi="Calibri" w:cs="Calibri"/>
          <w:color w:val="2C2A28"/>
          <w:sz w:val="14"/>
        </w:rPr>
        <w:t xml:space="preserve">93 </w:t>
      </w:r>
      <w:r>
        <w:rPr>
          <w:rFonts w:ascii="Times New Roman" w:eastAsia="Times New Roman" w:hAnsi="Times New Roman" w:cs="Times New Roman"/>
          <w:color w:val="2C2A28"/>
        </w:rPr>
        <w:t xml:space="preserve">Technology). The services which Falck provides (in Emergency </w:t>
      </w:r>
      <w:r>
        <w:rPr>
          <w:rFonts w:ascii="Calibri" w:eastAsia="Calibri" w:hAnsi="Calibri" w:cs="Calibri"/>
          <w:color w:val="2C2A28"/>
          <w:sz w:val="14"/>
        </w:rPr>
        <w:t xml:space="preserve">94 </w:t>
      </w:r>
      <w:r>
        <w:rPr>
          <w:rFonts w:ascii="Times New Roman" w:eastAsia="Times New Roman" w:hAnsi="Times New Roman" w:cs="Times New Roman"/>
          <w:color w:val="2C2A28"/>
        </w:rPr>
        <w:t xml:space="preserve">Response and Rescue) are perhaps of a different nature. But Falck has </w:t>
      </w:r>
      <w:r>
        <w:rPr>
          <w:rFonts w:ascii="Calibri" w:eastAsia="Calibri" w:hAnsi="Calibri" w:cs="Calibri"/>
          <w:color w:val="2C2A28"/>
          <w:sz w:val="14"/>
        </w:rPr>
        <w:t xml:space="preserve">95 </w:t>
      </w:r>
      <w:r>
        <w:rPr>
          <w:rFonts w:ascii="Times New Roman" w:eastAsia="Times New Roman" w:hAnsi="Times New Roman" w:cs="Times New Roman"/>
          <w:color w:val="2C2A28"/>
        </w:rPr>
        <w:t xml:space="preserve">extended its reach to 44 countries and six continents, and the company </w:t>
      </w:r>
      <w:r>
        <w:rPr>
          <w:rFonts w:ascii="Calibri" w:eastAsia="Calibri" w:hAnsi="Calibri" w:cs="Calibri"/>
          <w:color w:val="2C2A28"/>
          <w:sz w:val="14"/>
        </w:rPr>
        <w:t xml:space="preserve">96 </w:t>
      </w:r>
      <w:r>
        <w:rPr>
          <w:rFonts w:ascii="Times New Roman" w:eastAsia="Times New Roman" w:hAnsi="Times New Roman" w:cs="Times New Roman"/>
          <w:color w:val="2C2A28"/>
        </w:rPr>
        <w:t>has largely stayed close to the values of its founder set out in 1906.</w:t>
      </w:r>
    </w:p>
    <w:p w14:paraId="68774F41" w14:textId="77777777" w:rsidR="00B70514" w:rsidRDefault="00B70514" w:rsidP="00B70514">
      <w:pPr>
        <w:spacing w:after="3" w:line="253" w:lineRule="auto"/>
        <w:ind w:left="-15" w:right="341" w:firstLine="78"/>
      </w:pPr>
      <w:r>
        <w:rPr>
          <w:rFonts w:ascii="Calibri" w:eastAsia="Calibri" w:hAnsi="Calibri" w:cs="Calibri"/>
          <w:color w:val="2C2A28"/>
          <w:sz w:val="14"/>
        </w:rPr>
        <w:t xml:space="preserve">97 </w:t>
      </w:r>
      <w:r>
        <w:rPr>
          <w:rFonts w:ascii="Times New Roman" w:eastAsia="Times New Roman" w:hAnsi="Times New Roman" w:cs="Times New Roman"/>
          <w:color w:val="2C2A28"/>
        </w:rPr>
        <w:t xml:space="preserve">The subject is well covered in terms of other media with a range of </w:t>
      </w:r>
      <w:r>
        <w:rPr>
          <w:rFonts w:ascii="Calibri" w:eastAsia="Calibri" w:hAnsi="Calibri" w:cs="Calibri"/>
          <w:color w:val="2C2A28"/>
          <w:sz w:val="14"/>
        </w:rPr>
        <w:t xml:space="preserve">98 </w:t>
      </w:r>
      <w:r>
        <w:rPr>
          <w:rFonts w:ascii="Times New Roman" w:eastAsia="Times New Roman" w:hAnsi="Times New Roman" w:cs="Times New Roman"/>
          <w:color w:val="2C2A28"/>
        </w:rPr>
        <w:t xml:space="preserve">television offerings about the work of rescue services. There is also a </w:t>
      </w:r>
      <w:r>
        <w:rPr>
          <w:rFonts w:ascii="Calibri" w:eastAsia="Calibri" w:hAnsi="Calibri" w:cs="Calibri"/>
          <w:color w:val="2C2A28"/>
          <w:sz w:val="14"/>
        </w:rPr>
        <w:t xml:space="preserve">99 </w:t>
      </w:r>
      <w:r>
        <w:rPr>
          <w:rFonts w:ascii="Times New Roman" w:eastAsia="Times New Roman" w:hAnsi="Times New Roman" w:cs="Times New Roman"/>
          <w:color w:val="2C2A28"/>
        </w:rPr>
        <w:t>considerable amount of literature which provides accounts of the his</w:t>
      </w:r>
      <w:r>
        <w:rPr>
          <w:rFonts w:ascii="Calibri" w:eastAsia="Calibri" w:hAnsi="Calibri" w:cs="Calibri"/>
          <w:color w:val="2C2A28"/>
          <w:sz w:val="14"/>
        </w:rPr>
        <w:t xml:space="preserve">100 </w:t>
      </w:r>
      <w:r>
        <w:rPr>
          <w:rFonts w:ascii="Times New Roman" w:eastAsia="Times New Roman" w:hAnsi="Times New Roman" w:cs="Times New Roman"/>
          <w:color w:val="2C2A28"/>
        </w:rPr>
        <w:t xml:space="preserve">tory and exploits the well-known rescue services (such as the Royal </w:t>
      </w:r>
      <w:r>
        <w:rPr>
          <w:rFonts w:ascii="Calibri" w:eastAsia="Calibri" w:hAnsi="Calibri" w:cs="Calibri"/>
          <w:color w:val="2C2A28"/>
          <w:sz w:val="14"/>
        </w:rPr>
        <w:t xml:space="preserve">101 </w:t>
      </w:r>
      <w:r>
        <w:rPr>
          <w:rFonts w:ascii="Times New Roman" w:eastAsia="Times New Roman" w:hAnsi="Times New Roman" w:cs="Times New Roman"/>
          <w:color w:val="2C2A28"/>
        </w:rPr>
        <w:t>National Lifeboat Institution). There is also a rich literature which cov</w:t>
      </w:r>
      <w:r>
        <w:rPr>
          <w:rFonts w:ascii="Calibri" w:eastAsia="Calibri" w:hAnsi="Calibri" w:cs="Calibri"/>
          <w:color w:val="2C2A28"/>
          <w:sz w:val="14"/>
        </w:rPr>
        <w:t xml:space="preserve">102 </w:t>
      </w:r>
      <w:r>
        <w:rPr>
          <w:rFonts w:ascii="Times New Roman" w:eastAsia="Times New Roman" w:hAnsi="Times New Roman" w:cs="Times New Roman"/>
          <w:color w:val="2C2A28"/>
        </w:rPr>
        <w:t xml:space="preserve">ers the actual vocational and professional skills required in Emergency </w:t>
      </w:r>
      <w:r>
        <w:rPr>
          <w:rFonts w:ascii="Calibri" w:eastAsia="Calibri" w:hAnsi="Calibri" w:cs="Calibri"/>
          <w:color w:val="2C2A28"/>
          <w:sz w:val="14"/>
        </w:rPr>
        <w:t xml:space="preserve">103 </w:t>
      </w:r>
      <w:r>
        <w:rPr>
          <w:rFonts w:ascii="Times New Roman" w:eastAsia="Times New Roman" w:hAnsi="Times New Roman" w:cs="Times New Roman"/>
          <w:color w:val="2C2A28"/>
        </w:rPr>
        <w:t xml:space="preserve">and Rescue services (especially with regard to aspects such a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paramedics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</w:t>
      </w:r>
    </w:p>
    <w:p w14:paraId="4428722A" w14:textId="77777777" w:rsidR="00B70514" w:rsidRDefault="00B70514" w:rsidP="00B70514">
      <w:pPr>
        <w:numPr>
          <w:ilvl w:val="0"/>
          <w:numId w:val="2"/>
        </w:numPr>
        <w:spacing w:after="3" w:line="253" w:lineRule="auto"/>
        <w:ind w:right="341" w:hanging="457"/>
      </w:pPr>
      <w:r>
        <w:rPr>
          <w:rFonts w:ascii="Times New Roman" w:eastAsia="Times New Roman" w:hAnsi="Times New Roman" w:cs="Times New Roman"/>
          <w:color w:val="2C2A28"/>
        </w:rPr>
        <w:t>and fire responders).</w:t>
      </w:r>
    </w:p>
    <w:p w14:paraId="5EB09145" w14:textId="77777777" w:rsidR="00B70514" w:rsidRDefault="00B70514" w:rsidP="00B70514">
      <w:pPr>
        <w:numPr>
          <w:ilvl w:val="0"/>
          <w:numId w:val="2"/>
        </w:numPr>
        <w:spacing w:after="3" w:line="253" w:lineRule="auto"/>
        <w:ind w:right="341" w:hanging="457"/>
      </w:pPr>
      <w:r>
        <w:rPr>
          <w:rFonts w:ascii="Times New Roman" w:eastAsia="Times New Roman" w:hAnsi="Times New Roman" w:cs="Times New Roman"/>
          <w:color w:val="2C2A28"/>
        </w:rPr>
        <w:t>The nature of such services is that they tend to be seen in the pub</w:t>
      </w:r>
      <w:r>
        <w:rPr>
          <w:rFonts w:ascii="Calibri" w:eastAsia="Calibri" w:hAnsi="Calibri" w:cs="Calibri"/>
          <w:color w:val="2C2A28"/>
          <w:sz w:val="14"/>
        </w:rPr>
        <w:t xml:space="preserve">106 </w:t>
      </w:r>
      <w:r>
        <w:rPr>
          <w:rFonts w:ascii="Times New Roman" w:eastAsia="Times New Roman" w:hAnsi="Times New Roman" w:cs="Times New Roman"/>
          <w:color w:val="2C2A28"/>
        </w:rPr>
        <w:t xml:space="preserve">lic space (both funded and delivered by public employees)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and also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are </w:t>
      </w:r>
    </w:p>
    <w:p w14:paraId="36C1E001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107 </w:t>
      </w:r>
      <w:r>
        <w:rPr>
          <w:rFonts w:ascii="Times New Roman" w:eastAsia="Times New Roman" w:hAnsi="Times New Roman" w:cs="Times New Roman"/>
          <w:color w:val="2C2A28"/>
        </w:rPr>
        <w:t xml:space="preserve">usually nationally or locally based in that the service is provided within </w:t>
      </w:r>
      <w:r>
        <w:rPr>
          <w:rFonts w:ascii="Calibri" w:eastAsia="Calibri" w:hAnsi="Calibri" w:cs="Calibri"/>
          <w:color w:val="2C2A28"/>
          <w:sz w:val="14"/>
        </w:rPr>
        <w:t xml:space="preserve">108 </w:t>
      </w:r>
      <w:r>
        <w:rPr>
          <w:rFonts w:ascii="Times New Roman" w:eastAsia="Times New Roman" w:hAnsi="Times New Roman" w:cs="Times New Roman"/>
          <w:color w:val="2C2A28"/>
        </w:rPr>
        <w:t xml:space="preserve">the boundaries of a country or political entity. There is not a tradition </w:t>
      </w:r>
      <w:r>
        <w:rPr>
          <w:rFonts w:ascii="Calibri" w:eastAsia="Calibri" w:hAnsi="Calibri" w:cs="Calibri"/>
          <w:color w:val="2C2A28"/>
          <w:sz w:val="14"/>
        </w:rPr>
        <w:t xml:space="preserve">109 </w:t>
      </w:r>
      <w:r>
        <w:rPr>
          <w:rFonts w:ascii="Times New Roman" w:eastAsia="Times New Roman" w:hAnsi="Times New Roman" w:cs="Times New Roman"/>
          <w:color w:val="2C2A28"/>
        </w:rPr>
        <w:t>of private provision in this sector which reaches across national bound</w:t>
      </w:r>
      <w:r>
        <w:rPr>
          <w:rFonts w:ascii="Calibri" w:eastAsia="Calibri" w:hAnsi="Calibri" w:cs="Calibri"/>
          <w:color w:val="2C2A28"/>
          <w:sz w:val="14"/>
        </w:rPr>
        <w:t xml:space="preserve">110 </w:t>
      </w:r>
      <w:r>
        <w:rPr>
          <w:rFonts w:ascii="Times New Roman" w:eastAsia="Times New Roman" w:hAnsi="Times New Roman" w:cs="Times New Roman"/>
          <w:color w:val="2C2A28"/>
        </w:rPr>
        <w:t xml:space="preserve">aries as you may find in other industrial sectors such as Information </w:t>
      </w:r>
      <w:r>
        <w:rPr>
          <w:rFonts w:ascii="Calibri" w:eastAsia="Calibri" w:hAnsi="Calibri" w:cs="Calibri"/>
          <w:color w:val="2C2A28"/>
          <w:sz w:val="14"/>
        </w:rPr>
        <w:t xml:space="preserve">111 </w:t>
      </w:r>
      <w:r>
        <w:rPr>
          <w:rFonts w:ascii="Times New Roman" w:eastAsia="Times New Roman" w:hAnsi="Times New Roman" w:cs="Times New Roman"/>
          <w:color w:val="2C2A28"/>
        </w:rPr>
        <w:t>Technology or business services.</w:t>
      </w:r>
    </w:p>
    <w:p w14:paraId="46BB5B55" w14:textId="77777777" w:rsidR="00B70514" w:rsidRDefault="00B70514" w:rsidP="00B70514">
      <w:pPr>
        <w:spacing w:after="449" w:line="284" w:lineRule="auto"/>
        <w:ind w:left="509" w:right="0" w:hanging="10"/>
        <w:jc w:val="left"/>
      </w:pPr>
      <w:r>
        <w:rPr>
          <w:rFonts w:ascii="Calibri" w:eastAsia="Calibri" w:hAnsi="Calibri" w:cs="Calibri"/>
          <w:b/>
          <w:color w:val="2C2A28"/>
          <w:sz w:val="19"/>
        </w:rPr>
        <w:t xml:space="preserve">x     </w:t>
      </w:r>
      <w:r>
        <w:rPr>
          <w:rFonts w:ascii="Calibri" w:eastAsia="Calibri" w:hAnsi="Calibri" w:cs="Calibri"/>
          <w:b/>
          <w:color w:val="2C2A28"/>
          <w:sz w:val="17"/>
        </w:rPr>
        <w:t>Preface</w:t>
      </w:r>
    </w:p>
    <w:p w14:paraId="1CABA4F9" w14:textId="77777777" w:rsidR="00B70514" w:rsidRDefault="00B70514" w:rsidP="00B70514">
      <w:pPr>
        <w:pStyle w:val="Heading2"/>
        <w:tabs>
          <w:tab w:val="center" w:pos="1160"/>
        </w:tabs>
        <w:spacing w:after="178" w:line="259" w:lineRule="auto"/>
        <w:ind w:left="-15" w:firstLine="0"/>
      </w:pPr>
      <w:r>
        <w:rPr>
          <w:b w:val="0"/>
          <w:color w:val="2C2A28"/>
          <w:sz w:val="14"/>
        </w:rPr>
        <w:lastRenderedPageBreak/>
        <w:t>112</w:t>
      </w:r>
      <w:r>
        <w:rPr>
          <w:b w:val="0"/>
          <w:color w:val="2C2A28"/>
          <w:sz w:val="14"/>
        </w:rPr>
        <w:tab/>
      </w:r>
      <w:r>
        <w:rPr>
          <w:color w:val="2C2A28"/>
        </w:rPr>
        <w:t>The Focus</w:t>
      </w:r>
    </w:p>
    <w:p w14:paraId="7FE496CE" w14:textId="77777777" w:rsidR="00B70514" w:rsidRDefault="00B70514" w:rsidP="00B70514">
      <w:pPr>
        <w:spacing w:after="3" w:line="253" w:lineRule="auto"/>
        <w:ind w:left="-5" w:right="0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ACD94B6" wp14:editId="5BCECDB3">
                <wp:simplePos x="0" y="0"/>
                <wp:positionH relativeFrom="column">
                  <wp:posOffset>315873</wp:posOffset>
                </wp:positionH>
                <wp:positionV relativeFrom="paragraph">
                  <wp:posOffset>-104825</wp:posOffset>
                </wp:positionV>
                <wp:extent cx="4160297" cy="5552759"/>
                <wp:effectExtent l="0" t="0" r="0" b="0"/>
                <wp:wrapNone/>
                <wp:docPr id="384270" name="Group 38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685" name="Rectangle 685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6E5C0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D94B6" id="Group 384270" o:spid="_x0000_s1038" style="position:absolute;left:0;text-align:left;margin-left:24.85pt;margin-top:-8.25pt;width:327.6pt;height:437.25pt;z-index:-251651072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">
                <v:rect id="Rectangle 685" o:spid="_x0000_s1039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" filled="f" stroked="f">
                  <v:textbox inset="0,0,0,0">
                    <w:txbxContent>
                      <w:p w14:paraId="2636E5C0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color w:val="2C2A28"/>
          <w:sz w:val="14"/>
        </w:rPr>
        <w:t xml:space="preserve">113 </w:t>
      </w:r>
      <w:r>
        <w:rPr>
          <w:rFonts w:ascii="Times New Roman" w:eastAsia="Times New Roman" w:hAnsi="Times New Roman" w:cs="Times New Roman"/>
          <w:color w:val="2C2A28"/>
        </w:rPr>
        <w:t xml:space="preserve">The book examines key themes in the emergence of Falck, the worlds’ </w:t>
      </w:r>
      <w:r>
        <w:rPr>
          <w:rFonts w:ascii="Calibri" w:eastAsia="Calibri" w:hAnsi="Calibri" w:cs="Calibri"/>
          <w:color w:val="2C2A28"/>
          <w:sz w:val="14"/>
        </w:rPr>
        <w:t xml:space="preserve">114 </w:t>
      </w:r>
      <w:r>
        <w:rPr>
          <w:rFonts w:ascii="Times New Roman" w:eastAsia="Times New Roman" w:hAnsi="Times New Roman" w:cs="Times New Roman"/>
          <w:color w:val="2C2A28"/>
        </w:rPr>
        <w:t>largest global rescue company. The themes are approached from a struc</w:t>
      </w:r>
      <w:r>
        <w:rPr>
          <w:rFonts w:ascii="Calibri" w:eastAsia="Calibri" w:hAnsi="Calibri" w:cs="Calibri"/>
          <w:color w:val="2C2A28"/>
          <w:sz w:val="14"/>
        </w:rPr>
        <w:t xml:space="preserve">115 </w:t>
      </w:r>
      <w:r>
        <w:rPr>
          <w:rFonts w:ascii="Times New Roman" w:eastAsia="Times New Roman" w:hAnsi="Times New Roman" w:cs="Times New Roman"/>
          <w:color w:val="2C2A28"/>
        </w:rPr>
        <w:t xml:space="preserve">tured academic perspective informed through close cooperation with </w:t>
      </w:r>
      <w:r>
        <w:rPr>
          <w:rFonts w:ascii="Calibri" w:eastAsia="Calibri" w:hAnsi="Calibri" w:cs="Calibri"/>
          <w:color w:val="2C2A28"/>
          <w:sz w:val="14"/>
        </w:rPr>
        <w:t xml:space="preserve">116 </w:t>
      </w:r>
      <w:r>
        <w:rPr>
          <w:rFonts w:ascii="Times New Roman" w:eastAsia="Times New Roman" w:hAnsi="Times New Roman" w:cs="Times New Roman"/>
          <w:color w:val="2C2A28"/>
        </w:rPr>
        <w:t xml:space="preserve">the company. The analysis is especially relevant to all organisations </w:t>
      </w:r>
      <w:r>
        <w:rPr>
          <w:rFonts w:ascii="Calibri" w:eastAsia="Calibri" w:hAnsi="Calibri" w:cs="Calibri"/>
          <w:color w:val="2C2A28"/>
          <w:sz w:val="14"/>
        </w:rPr>
        <w:t xml:space="preserve">117 </w:t>
      </w:r>
      <w:r>
        <w:rPr>
          <w:rFonts w:ascii="Times New Roman" w:eastAsia="Times New Roman" w:hAnsi="Times New Roman" w:cs="Times New Roman"/>
          <w:color w:val="2C2A28"/>
        </w:rPr>
        <w:t xml:space="preserve">involved in emergency response and disaster or crisis management. </w:t>
      </w:r>
      <w:proofErr w:type="gramStart"/>
      <w:r>
        <w:rPr>
          <w:rFonts w:ascii="Times New Roman" w:eastAsia="Times New Roman" w:hAnsi="Times New Roman" w:cs="Times New Roman"/>
          <w:color w:val="2C2A28"/>
        </w:rPr>
        <w:t xml:space="preserve">This </w:t>
      </w:r>
      <w:r>
        <w:rPr>
          <w:rFonts w:ascii="Calibri" w:eastAsia="Calibri" w:hAnsi="Calibri" w:cs="Calibri"/>
          <w:color w:val="2C2A28"/>
          <w:sz w:val="14"/>
        </w:rPr>
        <w:t xml:space="preserve">118 </w:t>
      </w:r>
      <w:r>
        <w:rPr>
          <w:rFonts w:ascii="Times New Roman" w:eastAsia="Times New Roman" w:hAnsi="Times New Roman" w:cs="Times New Roman"/>
          <w:color w:val="2C2A28"/>
        </w:rPr>
        <w:t>sort of provision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is common to all countries, and Falck is unique in </w:t>
      </w:r>
      <w:r>
        <w:rPr>
          <w:rFonts w:ascii="Calibri" w:eastAsia="Calibri" w:hAnsi="Calibri" w:cs="Calibri"/>
          <w:color w:val="2C2A28"/>
          <w:sz w:val="14"/>
        </w:rPr>
        <w:t xml:space="preserve">119 </w:t>
      </w:r>
      <w:r>
        <w:rPr>
          <w:rFonts w:ascii="Times New Roman" w:eastAsia="Times New Roman" w:hAnsi="Times New Roman" w:cs="Times New Roman"/>
          <w:color w:val="2C2A28"/>
        </w:rPr>
        <w:t>respect of the number of countries in which it works in this area of ser</w:t>
      </w:r>
      <w:r>
        <w:rPr>
          <w:rFonts w:ascii="Calibri" w:eastAsia="Calibri" w:hAnsi="Calibri" w:cs="Calibri"/>
          <w:color w:val="2C2A28"/>
          <w:sz w:val="14"/>
        </w:rPr>
        <w:t xml:space="preserve">120 </w:t>
      </w:r>
      <w:r>
        <w:rPr>
          <w:rFonts w:ascii="Times New Roman" w:eastAsia="Times New Roman" w:hAnsi="Times New Roman" w:cs="Times New Roman"/>
          <w:color w:val="2C2A28"/>
        </w:rPr>
        <w:t xml:space="preserve">vice delivery. The book represents the first independent account of Falck </w:t>
      </w:r>
      <w:r>
        <w:rPr>
          <w:rFonts w:ascii="Calibri" w:eastAsia="Calibri" w:hAnsi="Calibri" w:cs="Calibri"/>
          <w:color w:val="2C2A28"/>
          <w:sz w:val="14"/>
        </w:rPr>
        <w:t xml:space="preserve">121 </w:t>
      </w:r>
      <w:r>
        <w:rPr>
          <w:rFonts w:ascii="Times New Roman" w:eastAsia="Times New Roman" w:hAnsi="Times New Roman" w:cs="Times New Roman"/>
          <w:color w:val="2C2A28"/>
        </w:rPr>
        <w:t xml:space="preserve">published in English. The book draws not just on documentary sources </w:t>
      </w:r>
      <w:r>
        <w:rPr>
          <w:rFonts w:ascii="Calibri" w:eastAsia="Calibri" w:hAnsi="Calibri" w:cs="Calibri"/>
          <w:color w:val="2C2A28"/>
          <w:sz w:val="14"/>
        </w:rPr>
        <w:t xml:space="preserve">122 </w:t>
      </w:r>
      <w:r>
        <w:rPr>
          <w:rFonts w:ascii="Times New Roman" w:eastAsia="Times New Roman" w:hAnsi="Times New Roman" w:cs="Times New Roman"/>
          <w:color w:val="2C2A28"/>
        </w:rPr>
        <w:t xml:space="preserve">but also involved interviews with members of the Falck family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and also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</w:t>
      </w:r>
      <w:r>
        <w:rPr>
          <w:rFonts w:ascii="Calibri" w:eastAsia="Calibri" w:hAnsi="Calibri" w:cs="Calibri"/>
          <w:color w:val="2C2A28"/>
          <w:sz w:val="14"/>
        </w:rPr>
        <w:t xml:space="preserve">123 </w:t>
      </w:r>
      <w:r>
        <w:rPr>
          <w:rFonts w:ascii="Times New Roman" w:eastAsia="Times New Roman" w:hAnsi="Times New Roman" w:cs="Times New Roman"/>
          <w:color w:val="2C2A28"/>
        </w:rPr>
        <w:t xml:space="preserve">senior managers and current and from CEOs of the company. The four </w:t>
      </w:r>
      <w:r>
        <w:rPr>
          <w:rFonts w:ascii="Times New Roman" w:eastAsia="Times New Roman" w:hAnsi="Times New Roman" w:cs="Times New Roman"/>
          <w:b/>
          <w:color w:val="FFFFFE"/>
          <w:sz w:val="16"/>
          <w:shd w:val="clear" w:color="auto" w:fill="2C2A28"/>
        </w:rPr>
        <w:t xml:space="preserve">AQ2 </w:t>
      </w:r>
      <w:r>
        <w:rPr>
          <w:rFonts w:ascii="Calibri" w:eastAsia="Calibri" w:hAnsi="Calibri" w:cs="Calibri"/>
          <w:color w:val="2C2A28"/>
          <w:sz w:val="14"/>
        </w:rPr>
        <w:t xml:space="preserve">124 </w:t>
      </w:r>
      <w:r>
        <w:rPr>
          <w:rFonts w:ascii="Times New Roman" w:eastAsia="Times New Roman" w:hAnsi="Times New Roman" w:cs="Times New Roman"/>
          <w:color w:val="2C2A28"/>
        </w:rPr>
        <w:t>case studies were all prepared following country and site visits and inter</w:t>
      </w:r>
      <w:r>
        <w:rPr>
          <w:rFonts w:ascii="Calibri" w:eastAsia="Calibri" w:hAnsi="Calibri" w:cs="Calibri"/>
          <w:color w:val="2C2A28"/>
          <w:sz w:val="14"/>
        </w:rPr>
        <w:t xml:space="preserve">125 </w:t>
      </w:r>
      <w:r>
        <w:rPr>
          <w:rFonts w:ascii="Times New Roman" w:eastAsia="Times New Roman" w:hAnsi="Times New Roman" w:cs="Times New Roman"/>
          <w:color w:val="2C2A28"/>
        </w:rPr>
        <w:t>views with key staff.</w:t>
      </w:r>
    </w:p>
    <w:p w14:paraId="7F7A5F6F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B64616" wp14:editId="16AB8FB7">
                <wp:simplePos x="0" y="0"/>
                <wp:positionH relativeFrom="page">
                  <wp:posOffset>35941</wp:posOffset>
                </wp:positionH>
                <wp:positionV relativeFrom="page">
                  <wp:posOffset>2920111</wp:posOffset>
                </wp:positionV>
                <wp:extent cx="122047" cy="829894"/>
                <wp:effectExtent l="0" t="0" r="0" b="0"/>
                <wp:wrapSquare wrapText="bothSides"/>
                <wp:docPr id="384271" name="Group 38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29894"/>
                          <a:chOff x="0" y="0"/>
                          <a:chExt cx="122047" cy="829894"/>
                        </a:xfrm>
                      </wpg:grpSpPr>
                      <wps:wsp>
                        <wps:cNvPr id="764" name="Rectangle 764"/>
                        <wps:cNvSpPr/>
                        <wps:spPr>
                          <a:xfrm rot="-5399999">
                            <a:off x="-470717" y="196853"/>
                            <a:ext cx="1103760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2AD86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64616" id="Group 384271" o:spid="_x0000_s1040" style="position:absolute;left:0;text-align:left;margin-left:2.85pt;margin-top:229.95pt;width:9.6pt;height:65.35pt;z-index:251666432;mso-position-horizontal-relative:page;mso-position-vertical-relative:page" coordsize="1220,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">
                <v:rect id="Rectangle 764" o:spid="_x0000_s1041" style="position:absolute;left:-4706;top:1968;width:11036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S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bTuDvTDwCcnkDAAD//wMAUEsBAi0AFAAGAAgAAAAhANvh9svuAAAAhQEAABMAAAAAAAAA&#10;AAAAAAAAAAAAAFtDb250ZW50X1R5cGVzXS54bWxQSwECLQAUAAYACAAAACEAWvQsW78AAAAVAQAA&#10;CwAAAAAAAAAAAAAAAAAfAQAAX3JlbHMvLnJlbHNQSwECLQAUAAYACAAAACEALBWEjcYAAADcAAAA&#10;DwAAAAAAAAAAAAAAAAAHAgAAZHJzL2Rvd25yZXYueG1sUEsFBgAAAAADAAMAtwAAAPoCAAAAAA==&#10;" filled="f" stroked="f">
                  <v:textbox inset="0,0,0,0">
                    <w:txbxContent>
                      <w:p w14:paraId="0912AD86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color w:val="2C2A28"/>
          <w:sz w:val="14"/>
        </w:rPr>
        <w:t xml:space="preserve">126 </w:t>
      </w:r>
      <w:r>
        <w:rPr>
          <w:rFonts w:ascii="Times New Roman" w:eastAsia="Times New Roman" w:hAnsi="Times New Roman" w:cs="Times New Roman"/>
          <w:color w:val="2C2A28"/>
        </w:rPr>
        <w:t>As the book will engage in themes relating to areas such as interna</w:t>
      </w:r>
      <w:r>
        <w:rPr>
          <w:rFonts w:ascii="Calibri" w:eastAsia="Calibri" w:hAnsi="Calibri" w:cs="Calibri"/>
          <w:color w:val="2C2A28"/>
          <w:sz w:val="14"/>
        </w:rPr>
        <w:t xml:space="preserve">127 </w:t>
      </w:r>
      <w:r>
        <w:rPr>
          <w:rFonts w:ascii="Times New Roman" w:eastAsia="Times New Roman" w:hAnsi="Times New Roman" w:cs="Times New Roman"/>
          <w:color w:val="2C2A28"/>
        </w:rPr>
        <w:t xml:space="preserve">tionalisation, public sector contracting, growth through merger and </w:t>
      </w:r>
      <w:r>
        <w:rPr>
          <w:rFonts w:ascii="Calibri" w:eastAsia="Calibri" w:hAnsi="Calibri" w:cs="Calibri"/>
          <w:color w:val="2C2A28"/>
          <w:sz w:val="14"/>
        </w:rPr>
        <w:t xml:space="preserve">128 </w:t>
      </w:r>
      <w:r>
        <w:rPr>
          <w:rFonts w:ascii="Times New Roman" w:eastAsia="Times New Roman" w:hAnsi="Times New Roman" w:cs="Times New Roman"/>
          <w:color w:val="2C2A28"/>
        </w:rPr>
        <w:t xml:space="preserve">diversification and quality and performance management, it will have </w:t>
      </w:r>
      <w:r>
        <w:rPr>
          <w:rFonts w:ascii="Calibri" w:eastAsia="Calibri" w:hAnsi="Calibri" w:cs="Calibri"/>
          <w:color w:val="2C2A28"/>
          <w:sz w:val="14"/>
        </w:rPr>
        <w:t xml:space="preserve">129 </w:t>
      </w:r>
      <w:r>
        <w:rPr>
          <w:rFonts w:ascii="Times New Roman" w:eastAsia="Times New Roman" w:hAnsi="Times New Roman" w:cs="Times New Roman"/>
          <w:color w:val="2C2A28"/>
        </w:rPr>
        <w:t xml:space="preserve">relevance to a wide range of organisations in both the private and public </w:t>
      </w:r>
      <w:r>
        <w:rPr>
          <w:rFonts w:ascii="Calibri" w:eastAsia="Calibri" w:hAnsi="Calibri" w:cs="Calibri"/>
          <w:color w:val="2C2A28"/>
          <w:sz w:val="14"/>
        </w:rPr>
        <w:t xml:space="preserve">130 </w:t>
      </w:r>
      <w:r>
        <w:rPr>
          <w:rFonts w:ascii="Times New Roman" w:eastAsia="Times New Roman" w:hAnsi="Times New Roman" w:cs="Times New Roman"/>
          <w:color w:val="2C2A28"/>
        </w:rPr>
        <w:t xml:space="preserve">domain. It will serve to span across public,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private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and not-for-profit </w:t>
      </w:r>
      <w:r>
        <w:rPr>
          <w:rFonts w:ascii="Calibri" w:eastAsia="Calibri" w:hAnsi="Calibri" w:cs="Calibri"/>
          <w:color w:val="2C2A28"/>
          <w:sz w:val="14"/>
        </w:rPr>
        <w:t xml:space="preserve">131 </w:t>
      </w:r>
      <w:r>
        <w:rPr>
          <w:rFonts w:ascii="Times New Roman" w:eastAsia="Times New Roman" w:hAnsi="Times New Roman" w:cs="Times New Roman"/>
          <w:color w:val="2C2A28"/>
        </w:rPr>
        <w:t xml:space="preserve">sectors as Falck has both taken legal forms and engaged in activity </w:t>
      </w:r>
      <w:r>
        <w:rPr>
          <w:rFonts w:ascii="Calibri" w:eastAsia="Calibri" w:hAnsi="Calibri" w:cs="Calibri"/>
          <w:color w:val="2C2A28"/>
          <w:sz w:val="14"/>
        </w:rPr>
        <w:t xml:space="preserve">132 </w:t>
      </w:r>
      <w:r>
        <w:rPr>
          <w:rFonts w:ascii="Times New Roman" w:eastAsia="Times New Roman" w:hAnsi="Times New Roman" w:cs="Times New Roman"/>
          <w:color w:val="2C2A28"/>
        </w:rPr>
        <w:t>which has taken it across these sectors.</w:t>
      </w:r>
    </w:p>
    <w:p w14:paraId="14AC163E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133 </w:t>
      </w:r>
      <w:r>
        <w:rPr>
          <w:rFonts w:ascii="Times New Roman" w:eastAsia="Times New Roman" w:hAnsi="Times New Roman" w:cs="Times New Roman"/>
          <w:color w:val="2C2A28"/>
        </w:rPr>
        <w:t xml:space="preserve">Thus, the book will operate well to support a range of programmes in </w:t>
      </w:r>
      <w:r>
        <w:rPr>
          <w:rFonts w:ascii="Calibri" w:eastAsia="Calibri" w:hAnsi="Calibri" w:cs="Calibri"/>
          <w:color w:val="2C2A28"/>
          <w:sz w:val="14"/>
        </w:rPr>
        <w:t xml:space="preserve">134 </w:t>
      </w:r>
      <w:r>
        <w:rPr>
          <w:rFonts w:ascii="Times New Roman" w:eastAsia="Times New Roman" w:hAnsi="Times New Roman" w:cs="Times New Roman"/>
          <w:color w:val="2C2A28"/>
        </w:rPr>
        <w:t xml:space="preserve">Business and Management.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In particular, it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is intended for programmes </w:t>
      </w:r>
    </w:p>
    <w:p w14:paraId="28DE182D" w14:textId="77777777" w:rsidR="00B70514" w:rsidRDefault="00B70514" w:rsidP="00B70514">
      <w:pPr>
        <w:numPr>
          <w:ilvl w:val="0"/>
          <w:numId w:val="3"/>
        </w:numPr>
        <w:spacing w:after="268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 xml:space="preserve">which may encompass </w:t>
      </w:r>
    </w:p>
    <w:p w14:paraId="6B522D0B" w14:textId="77777777" w:rsidR="00B70514" w:rsidRDefault="00B70514" w:rsidP="00B70514">
      <w:pPr>
        <w:numPr>
          <w:ilvl w:val="0"/>
          <w:numId w:val="3"/>
        </w:numPr>
        <w:spacing w:after="3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International and strategic management</w:t>
      </w:r>
    </w:p>
    <w:p w14:paraId="4A96EFC3" w14:textId="77777777" w:rsidR="00B70514" w:rsidRDefault="00B70514" w:rsidP="00B70514">
      <w:pPr>
        <w:numPr>
          <w:ilvl w:val="0"/>
          <w:numId w:val="3"/>
        </w:numPr>
        <w:spacing w:after="3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Analysis of organisational culture</w:t>
      </w:r>
    </w:p>
    <w:p w14:paraId="1B78F3EB" w14:textId="77777777" w:rsidR="00B70514" w:rsidRDefault="00B70514" w:rsidP="00B70514">
      <w:pPr>
        <w:numPr>
          <w:ilvl w:val="0"/>
          <w:numId w:val="3"/>
        </w:numPr>
        <w:spacing w:after="3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The interaction between the public and private/not-for-profit sectors </w:t>
      </w:r>
      <w:r>
        <w:rPr>
          <w:rFonts w:ascii="Calibri" w:eastAsia="Calibri" w:hAnsi="Calibri" w:cs="Calibri"/>
          <w:color w:val="2C2A28"/>
          <w:sz w:val="14"/>
        </w:rPr>
        <w:t xml:space="preserve">139 </w:t>
      </w:r>
      <w:r>
        <w:rPr>
          <w:rFonts w:ascii="Times New Roman" w:eastAsia="Times New Roman" w:hAnsi="Times New Roman" w:cs="Times New Roman"/>
          <w:color w:val="2C2A28"/>
        </w:rPr>
        <w:t>especially around provision of core services and contracting</w:t>
      </w:r>
    </w:p>
    <w:p w14:paraId="0A323D51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140 </w:t>
      </w: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The evolution of companies through different governance structures </w:t>
      </w:r>
      <w:r>
        <w:rPr>
          <w:rFonts w:ascii="Calibri" w:eastAsia="Calibri" w:hAnsi="Calibri" w:cs="Calibri"/>
          <w:color w:val="2C2A28"/>
          <w:sz w:val="14"/>
        </w:rPr>
        <w:t xml:space="preserve">141 </w:t>
      </w:r>
      <w:r>
        <w:rPr>
          <w:rFonts w:ascii="Times New Roman" w:eastAsia="Times New Roman" w:hAnsi="Times New Roman" w:cs="Times New Roman"/>
          <w:color w:val="2C2A28"/>
        </w:rPr>
        <w:t>and both through growth and diversification</w:t>
      </w:r>
    </w:p>
    <w:p w14:paraId="4466EFB8" w14:textId="77777777" w:rsidR="00B70514" w:rsidRDefault="00B70514" w:rsidP="00B70514">
      <w:pPr>
        <w:numPr>
          <w:ilvl w:val="0"/>
          <w:numId w:val="4"/>
        </w:numPr>
        <w:spacing w:after="3" w:line="253" w:lineRule="auto"/>
        <w:ind w:right="341" w:hanging="75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Analysis of decision-making especially in terms of risk, collaboration </w:t>
      </w:r>
    </w:p>
    <w:p w14:paraId="3C072E86" w14:textId="77777777" w:rsidR="00B70514" w:rsidRDefault="00B70514" w:rsidP="00B70514">
      <w:pPr>
        <w:numPr>
          <w:ilvl w:val="0"/>
          <w:numId w:val="4"/>
        </w:numPr>
        <w:spacing w:after="3" w:line="253" w:lineRule="auto"/>
        <w:ind w:right="341" w:hanging="754"/>
      </w:pPr>
      <w:r>
        <w:rPr>
          <w:rFonts w:ascii="Times New Roman" w:eastAsia="Times New Roman" w:hAnsi="Times New Roman" w:cs="Times New Roman"/>
          <w:color w:val="2C2A28"/>
        </w:rPr>
        <w:t>and merger</w:t>
      </w:r>
    </w:p>
    <w:p w14:paraId="7A90ABDC" w14:textId="77777777" w:rsidR="00B70514" w:rsidRDefault="00B70514" w:rsidP="00B70514">
      <w:pPr>
        <w:spacing w:after="391" w:line="278" w:lineRule="auto"/>
        <w:ind w:left="10" w:right="398" w:hanging="10"/>
        <w:jc w:val="right"/>
      </w:pPr>
      <w:r>
        <w:rPr>
          <w:rFonts w:ascii="Calibri" w:eastAsia="Calibri" w:hAnsi="Calibri" w:cs="Calibri"/>
          <w:b/>
          <w:color w:val="2C2A28"/>
          <w:sz w:val="17"/>
        </w:rPr>
        <w:t>Preface</w:t>
      </w:r>
      <w:r>
        <w:rPr>
          <w:rFonts w:ascii="Calibri" w:eastAsia="Calibri" w:hAnsi="Calibri" w:cs="Calibri"/>
          <w:b/>
          <w:color w:val="2C2A28"/>
          <w:sz w:val="19"/>
        </w:rPr>
        <w:t xml:space="preserve">     xi</w:t>
      </w:r>
    </w:p>
    <w:p w14:paraId="1B1E0751" w14:textId="77777777" w:rsidR="00B70514" w:rsidRDefault="00B70514" w:rsidP="00B70514">
      <w:pPr>
        <w:numPr>
          <w:ilvl w:val="0"/>
          <w:numId w:val="4"/>
        </w:numPr>
        <w:spacing w:after="549" w:line="253" w:lineRule="auto"/>
        <w:ind w:right="341" w:hanging="754"/>
      </w:pPr>
      <w:r>
        <w:rPr>
          <w:rFonts w:ascii="Times New Roman" w:eastAsia="Times New Roman" w:hAnsi="Times New Roman" w:cs="Times New Roman"/>
          <w:color w:val="2C2A28"/>
        </w:rPr>
        <w:t>The book has brought in the expertise of contributors to the vari</w:t>
      </w:r>
      <w:r>
        <w:rPr>
          <w:rFonts w:ascii="Calibri" w:eastAsia="Calibri" w:hAnsi="Calibri" w:cs="Calibri"/>
          <w:color w:val="2C2A28"/>
          <w:sz w:val="14"/>
        </w:rPr>
        <w:t xml:space="preserve">145 </w:t>
      </w:r>
      <w:r>
        <w:rPr>
          <w:rFonts w:ascii="Times New Roman" w:eastAsia="Times New Roman" w:hAnsi="Times New Roman" w:cs="Times New Roman"/>
          <w:color w:val="2C2A28"/>
        </w:rPr>
        <w:t xml:space="preserve">ous chapters and in particular researchers who have been involved in </w:t>
      </w:r>
      <w:r>
        <w:rPr>
          <w:rFonts w:ascii="Calibri" w:eastAsia="Calibri" w:hAnsi="Calibri" w:cs="Calibri"/>
          <w:color w:val="2C2A28"/>
          <w:sz w:val="14"/>
        </w:rPr>
        <w:t xml:space="preserve">146 </w:t>
      </w:r>
      <w:r>
        <w:rPr>
          <w:rFonts w:ascii="Times New Roman" w:eastAsia="Times New Roman" w:hAnsi="Times New Roman" w:cs="Times New Roman"/>
          <w:color w:val="2C2A28"/>
        </w:rPr>
        <w:t xml:space="preserve">Emergency and Rescue services and organisational culture and public </w:t>
      </w:r>
      <w:r>
        <w:rPr>
          <w:rFonts w:ascii="Calibri" w:eastAsia="Calibri" w:hAnsi="Calibri" w:cs="Calibri"/>
          <w:color w:val="2C2A28"/>
          <w:sz w:val="14"/>
        </w:rPr>
        <w:t xml:space="preserve">147 </w:t>
      </w:r>
      <w:r>
        <w:rPr>
          <w:rFonts w:ascii="Times New Roman" w:eastAsia="Times New Roman" w:hAnsi="Times New Roman" w:cs="Times New Roman"/>
          <w:color w:val="2C2A28"/>
        </w:rPr>
        <w:t xml:space="preserve">policy. This is described in more detail in brief accounts of the different </w:t>
      </w:r>
      <w:r>
        <w:rPr>
          <w:rFonts w:ascii="Calibri" w:eastAsia="Calibri" w:hAnsi="Calibri" w:cs="Calibri"/>
          <w:color w:val="2C2A28"/>
          <w:sz w:val="14"/>
        </w:rPr>
        <w:t xml:space="preserve">148 </w:t>
      </w:r>
      <w:r>
        <w:rPr>
          <w:rFonts w:ascii="Times New Roman" w:eastAsia="Times New Roman" w:hAnsi="Times New Roman" w:cs="Times New Roman"/>
          <w:color w:val="2C2A28"/>
        </w:rPr>
        <w:t>chapters.</w:t>
      </w:r>
    </w:p>
    <w:p w14:paraId="6A0B7395" w14:textId="77777777" w:rsidR="00B70514" w:rsidRDefault="00B70514" w:rsidP="00B70514">
      <w:pPr>
        <w:pStyle w:val="Heading2"/>
        <w:spacing w:after="178" w:line="259" w:lineRule="auto"/>
        <w:ind w:left="-5" w:right="611"/>
      </w:pPr>
      <w:r>
        <w:rPr>
          <w:b w:val="0"/>
          <w:color w:val="2C2A28"/>
          <w:sz w:val="14"/>
        </w:rPr>
        <w:t xml:space="preserve">149 </w:t>
      </w:r>
      <w:r>
        <w:rPr>
          <w:color w:val="2C2A28"/>
        </w:rPr>
        <w:t>Brief Outline of Book</w:t>
      </w:r>
    </w:p>
    <w:p w14:paraId="545E0E11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150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5">
        <w:r>
          <w:rPr>
            <w:rFonts w:ascii="Times New Roman" w:eastAsia="Times New Roman" w:hAnsi="Times New Roman" w:cs="Times New Roman"/>
            <w:color w:val="0000FF"/>
          </w:rPr>
          <w:t>1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 of the book examines the emergence of Falck. This chapter </w:t>
      </w:r>
      <w:r>
        <w:rPr>
          <w:rFonts w:ascii="Calibri" w:eastAsia="Calibri" w:hAnsi="Calibri" w:cs="Calibri"/>
          <w:color w:val="2C2A28"/>
          <w:sz w:val="14"/>
        </w:rPr>
        <w:t xml:space="preserve">151 </w:t>
      </w:r>
      <w:r>
        <w:rPr>
          <w:rFonts w:ascii="Times New Roman" w:eastAsia="Times New Roman" w:hAnsi="Times New Roman" w:cs="Times New Roman"/>
          <w:color w:val="2C2A28"/>
        </w:rPr>
        <w:t xml:space="preserve">draws on corporate history and direct accounts from key company and </w:t>
      </w:r>
      <w:r>
        <w:rPr>
          <w:rFonts w:ascii="Calibri" w:eastAsia="Calibri" w:hAnsi="Calibri" w:cs="Calibri"/>
          <w:color w:val="2C2A28"/>
          <w:sz w:val="14"/>
        </w:rPr>
        <w:t xml:space="preserve">152 </w:t>
      </w:r>
      <w:r>
        <w:rPr>
          <w:rFonts w:ascii="Times New Roman" w:eastAsia="Times New Roman" w:hAnsi="Times New Roman" w:cs="Times New Roman"/>
          <w:color w:val="2C2A28"/>
        </w:rPr>
        <w:t xml:space="preserve">family sources. It covers the development and evolution of the company </w:t>
      </w:r>
    </w:p>
    <w:p w14:paraId="374E9471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153 </w:t>
      </w:r>
      <w:r>
        <w:rPr>
          <w:rFonts w:ascii="Times New Roman" w:eastAsia="Times New Roman" w:hAnsi="Times New Roman" w:cs="Times New Roman"/>
          <w:color w:val="2C2A28"/>
        </w:rPr>
        <w:t>during its family ownership, and this chapter also draws on the litera</w:t>
      </w:r>
      <w:r>
        <w:rPr>
          <w:rFonts w:ascii="Calibri" w:eastAsia="Calibri" w:hAnsi="Calibri" w:cs="Calibri"/>
          <w:color w:val="2C2A28"/>
          <w:sz w:val="14"/>
        </w:rPr>
        <w:t xml:space="preserve">154 </w:t>
      </w:r>
      <w:r>
        <w:rPr>
          <w:rFonts w:ascii="Times New Roman" w:eastAsia="Times New Roman" w:hAnsi="Times New Roman" w:cs="Times New Roman"/>
          <w:color w:val="2C2A28"/>
        </w:rPr>
        <w:t>ture relating to family firms. This chapter was written with the invalu</w:t>
      </w:r>
      <w:r>
        <w:rPr>
          <w:rFonts w:ascii="Calibri" w:eastAsia="Calibri" w:hAnsi="Calibri" w:cs="Calibri"/>
          <w:color w:val="2C2A28"/>
          <w:sz w:val="14"/>
        </w:rPr>
        <w:t xml:space="preserve">155 </w:t>
      </w:r>
      <w:r>
        <w:rPr>
          <w:rFonts w:ascii="Times New Roman" w:eastAsia="Times New Roman" w:hAnsi="Times New Roman" w:cs="Times New Roman"/>
          <w:color w:val="2C2A28"/>
        </w:rPr>
        <w:t>able assistance of Frederik Madsen of Falck.</w:t>
      </w:r>
    </w:p>
    <w:p w14:paraId="5CA18CF7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B50B2A" wp14:editId="127A2021">
                <wp:simplePos x="0" y="0"/>
                <wp:positionH relativeFrom="page">
                  <wp:posOffset>35941</wp:posOffset>
                </wp:positionH>
                <wp:positionV relativeFrom="page">
                  <wp:posOffset>2912567</wp:posOffset>
                </wp:positionV>
                <wp:extent cx="122047" cy="837438"/>
                <wp:effectExtent l="0" t="0" r="0" b="0"/>
                <wp:wrapSquare wrapText="bothSides"/>
                <wp:docPr id="382115" name="Group 38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37438"/>
                          <a:chOff x="0" y="0"/>
                          <a:chExt cx="122047" cy="837438"/>
                        </a:xfrm>
                      </wpg:grpSpPr>
                      <wps:wsp>
                        <wps:cNvPr id="879" name="Rectangle 879"/>
                        <wps:cNvSpPr/>
                        <wps:spPr>
                          <a:xfrm rot="-5399999">
                            <a:off x="-475734" y="199381"/>
                            <a:ext cx="1113793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DA550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50B2A" id="Group 382115" o:spid="_x0000_s1042" style="position:absolute;left:0;text-align:left;margin-left:2.85pt;margin-top:229.35pt;width:9.6pt;height:65.95pt;z-index:251667456;mso-position-horizontal-relative:page;mso-position-vertical-relative:page" coordsize="122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">
                <v:rect id="Rectangle 879" o:spid="_x0000_s1043" style="position:absolute;left:-4757;top:1994;width:11137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" filled="f" stroked="f">
                  <v:textbox inset="0,0,0,0">
                    <w:txbxContent>
                      <w:p w14:paraId="50BDA550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color w:val="2C2A28"/>
          <w:sz w:val="14"/>
        </w:rPr>
        <w:t xml:space="preserve">156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6">
        <w:r>
          <w:rPr>
            <w:rFonts w:ascii="Times New Roman" w:eastAsia="Times New Roman" w:hAnsi="Times New Roman" w:cs="Times New Roman"/>
            <w:color w:val="0000FF"/>
          </w:rPr>
          <w:t>2</w:t>
        </w:r>
      </w:hyperlink>
      <w:hyperlink r:id="rId7">
        <w:r>
          <w:rPr>
            <w:rFonts w:ascii="Times New Roman" w:eastAsia="Times New Roman" w:hAnsi="Times New Roman" w:cs="Times New Roman"/>
            <w:color w:val="2C2A28"/>
          </w:rPr>
          <w:t>,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 by Dr. Anton Bradburn, explores the nature of reliability </w:t>
      </w:r>
      <w:r>
        <w:rPr>
          <w:rFonts w:ascii="Calibri" w:eastAsia="Calibri" w:hAnsi="Calibri" w:cs="Calibri"/>
          <w:color w:val="2C2A28"/>
          <w:sz w:val="14"/>
        </w:rPr>
        <w:t xml:space="preserve">157 </w:t>
      </w:r>
      <w:r>
        <w:rPr>
          <w:rFonts w:ascii="Times New Roman" w:eastAsia="Times New Roman" w:hAnsi="Times New Roman" w:cs="Times New Roman"/>
          <w:color w:val="2C2A28"/>
        </w:rPr>
        <w:t xml:space="preserve">and risk and its applicability to Emergency and Rescue organisations. </w:t>
      </w:r>
      <w:r>
        <w:rPr>
          <w:rFonts w:ascii="Calibri" w:eastAsia="Calibri" w:hAnsi="Calibri" w:cs="Calibri"/>
          <w:color w:val="2C2A28"/>
          <w:sz w:val="14"/>
        </w:rPr>
        <w:t xml:space="preserve">158 </w:t>
      </w:r>
      <w:r>
        <w:rPr>
          <w:rFonts w:ascii="Times New Roman" w:eastAsia="Times New Roman" w:hAnsi="Times New Roman" w:cs="Times New Roman"/>
          <w:color w:val="2C2A28"/>
        </w:rPr>
        <w:t xml:space="preserve">This chapter utilises academic literature on highly reliable organisations </w:t>
      </w:r>
      <w:r>
        <w:rPr>
          <w:rFonts w:ascii="Calibri" w:eastAsia="Calibri" w:hAnsi="Calibri" w:cs="Calibri"/>
          <w:color w:val="2C2A28"/>
          <w:sz w:val="14"/>
        </w:rPr>
        <w:t xml:space="preserve">159 </w:t>
      </w:r>
      <w:r>
        <w:rPr>
          <w:rFonts w:ascii="Times New Roman" w:eastAsia="Times New Roman" w:hAnsi="Times New Roman" w:cs="Times New Roman"/>
          <w:color w:val="2C2A28"/>
        </w:rPr>
        <w:t xml:space="preserve">and takes a general approach using sources from </w:t>
      </w:r>
      <w:r>
        <w:rPr>
          <w:rFonts w:ascii="Times New Roman" w:eastAsia="Times New Roman" w:hAnsi="Times New Roman" w:cs="Times New Roman"/>
          <w:color w:val="2C2A28"/>
        </w:rPr>
        <w:lastRenderedPageBreak/>
        <w:t xml:space="preserve">the UK but with some </w:t>
      </w:r>
      <w:r>
        <w:rPr>
          <w:rFonts w:ascii="Calibri" w:eastAsia="Calibri" w:hAnsi="Calibri" w:cs="Calibri"/>
          <w:color w:val="2C2A28"/>
          <w:sz w:val="14"/>
        </w:rPr>
        <w:t xml:space="preserve">160 </w:t>
      </w:r>
      <w:r>
        <w:rPr>
          <w:rFonts w:ascii="Times New Roman" w:eastAsia="Times New Roman" w:hAnsi="Times New Roman" w:cs="Times New Roman"/>
          <w:color w:val="2C2A28"/>
        </w:rPr>
        <w:t xml:space="preserve">reference to Falck. There is also an initial examination of the extent to </w:t>
      </w:r>
      <w:r>
        <w:rPr>
          <w:rFonts w:ascii="Calibri" w:eastAsia="Calibri" w:hAnsi="Calibri" w:cs="Calibri"/>
          <w:color w:val="2C2A28"/>
          <w:sz w:val="14"/>
        </w:rPr>
        <w:t xml:space="preserve">161 </w:t>
      </w:r>
      <w:r>
        <w:rPr>
          <w:rFonts w:ascii="Times New Roman" w:eastAsia="Times New Roman" w:hAnsi="Times New Roman" w:cs="Times New Roman"/>
          <w:color w:val="2C2A28"/>
        </w:rPr>
        <w:t>which there is a universal culture which is applicable to all rescue organ-</w:t>
      </w:r>
    </w:p>
    <w:p w14:paraId="3CA9B85F" w14:textId="77777777" w:rsidR="00B70514" w:rsidRDefault="00B70514" w:rsidP="00B70514">
      <w:pPr>
        <w:numPr>
          <w:ilvl w:val="0"/>
          <w:numId w:val="5"/>
        </w:numPr>
        <w:spacing w:after="3" w:line="253" w:lineRule="auto"/>
        <w:ind w:right="341" w:hanging="457"/>
      </w:pPr>
      <w:r>
        <w:rPr>
          <w:rFonts w:ascii="Times New Roman" w:eastAsia="Times New Roman" w:hAnsi="Times New Roman" w:cs="Times New Roman"/>
          <w:color w:val="2C2A28"/>
        </w:rPr>
        <w:t>isations.</w:t>
      </w:r>
    </w:p>
    <w:p w14:paraId="5612E9C7" w14:textId="77777777" w:rsidR="00B70514" w:rsidRDefault="00B70514" w:rsidP="00B70514">
      <w:pPr>
        <w:numPr>
          <w:ilvl w:val="0"/>
          <w:numId w:val="5"/>
        </w:numPr>
        <w:spacing w:after="3" w:line="253" w:lineRule="auto"/>
        <w:ind w:right="341" w:hanging="45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22F4B9B" wp14:editId="1B746D4D">
                <wp:simplePos x="0" y="0"/>
                <wp:positionH relativeFrom="column">
                  <wp:posOffset>311072</wp:posOffset>
                </wp:positionH>
                <wp:positionV relativeFrom="paragraph">
                  <wp:posOffset>-3506618</wp:posOffset>
                </wp:positionV>
                <wp:extent cx="4160297" cy="5552759"/>
                <wp:effectExtent l="0" t="0" r="0" b="0"/>
                <wp:wrapNone/>
                <wp:docPr id="382114" name="Group 38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803" name="Rectangle 803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1BDC0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F4B9B" id="Group 382114" o:spid="_x0000_s1044" style="position:absolute;left:0;text-align:left;margin-left:24.5pt;margin-top:-276.1pt;width:327.6pt;height:437.25pt;z-index:-251648000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">
                <v:rect id="Rectangle 803" o:spid="_x0000_s1045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" filled="f" stroked="f">
                  <v:textbox inset="0,0,0,0">
                    <w:txbxContent>
                      <w:p w14:paraId="2831BDC0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8">
        <w:r>
          <w:rPr>
            <w:rFonts w:ascii="Times New Roman" w:eastAsia="Times New Roman" w:hAnsi="Times New Roman" w:cs="Times New Roman"/>
            <w:color w:val="0000FF"/>
          </w:rPr>
          <w:t>3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 draws on the doctoral work of Christiane Stelling who is </w:t>
      </w:r>
      <w:r>
        <w:rPr>
          <w:rFonts w:ascii="Calibri" w:eastAsia="Calibri" w:hAnsi="Calibri" w:cs="Calibri"/>
          <w:color w:val="2C2A28"/>
          <w:sz w:val="14"/>
        </w:rPr>
        <w:t xml:space="preserve">164 </w:t>
      </w:r>
      <w:r>
        <w:rPr>
          <w:rFonts w:ascii="Times New Roman" w:eastAsia="Times New Roman" w:hAnsi="Times New Roman" w:cs="Times New Roman"/>
          <w:color w:val="2C2A28"/>
        </w:rPr>
        <w:t xml:space="preserve">the chapter author. It examines in particular the concept of trust and in </w:t>
      </w:r>
      <w:r>
        <w:rPr>
          <w:rFonts w:ascii="Calibri" w:eastAsia="Calibri" w:hAnsi="Calibri" w:cs="Calibri"/>
          <w:color w:val="2C2A28"/>
          <w:sz w:val="14"/>
        </w:rPr>
        <w:t xml:space="preserve">165 </w:t>
      </w:r>
      <w:r>
        <w:rPr>
          <w:rFonts w:ascii="Times New Roman" w:eastAsia="Times New Roman" w:hAnsi="Times New Roman" w:cs="Times New Roman"/>
          <w:color w:val="2C2A28"/>
        </w:rPr>
        <w:t xml:space="preserve">this regard is based on the extension of the work of Falck into ‘return to </w:t>
      </w:r>
      <w:r>
        <w:rPr>
          <w:rFonts w:ascii="Calibri" w:eastAsia="Calibri" w:hAnsi="Calibri" w:cs="Calibri"/>
          <w:color w:val="2C2A28"/>
          <w:sz w:val="14"/>
        </w:rPr>
        <w:t xml:space="preserve">166 </w:t>
      </w:r>
      <w:r>
        <w:rPr>
          <w:rFonts w:ascii="Times New Roman" w:eastAsia="Times New Roman" w:hAnsi="Times New Roman" w:cs="Times New Roman"/>
          <w:color w:val="2C2A28"/>
        </w:rPr>
        <w:t xml:space="preserve">work’ of people who have been on long-term sick absence contracts in </w:t>
      </w:r>
      <w:r>
        <w:rPr>
          <w:rFonts w:ascii="Calibri" w:eastAsia="Calibri" w:hAnsi="Calibri" w:cs="Calibri"/>
          <w:color w:val="2C2A28"/>
          <w:sz w:val="14"/>
        </w:rPr>
        <w:t xml:space="preserve">167 </w:t>
      </w:r>
      <w:r>
        <w:rPr>
          <w:rFonts w:ascii="Times New Roman" w:eastAsia="Times New Roman" w:hAnsi="Times New Roman" w:cs="Times New Roman"/>
          <w:color w:val="2C2A28"/>
        </w:rPr>
        <w:t xml:space="preserve">Denmark. This chapter gives an account of issues which emerged with </w:t>
      </w:r>
      <w:r>
        <w:rPr>
          <w:rFonts w:ascii="Calibri" w:eastAsia="Calibri" w:hAnsi="Calibri" w:cs="Calibri"/>
          <w:color w:val="2C2A28"/>
          <w:sz w:val="14"/>
        </w:rPr>
        <w:t xml:space="preserve">168 </w:t>
      </w:r>
      <w:r>
        <w:rPr>
          <w:rFonts w:ascii="Times New Roman" w:eastAsia="Times New Roman" w:hAnsi="Times New Roman" w:cs="Times New Roman"/>
          <w:color w:val="2C2A28"/>
        </w:rPr>
        <w:t xml:space="preserve">these contracts, which illustrate attitudes towards private delivery in the </w:t>
      </w:r>
      <w:proofErr w:type="gramStart"/>
      <w:r>
        <w:rPr>
          <w:rFonts w:ascii="Calibri" w:eastAsia="Calibri" w:hAnsi="Calibri" w:cs="Calibri"/>
          <w:color w:val="2C2A28"/>
          <w:sz w:val="14"/>
        </w:rPr>
        <w:t xml:space="preserve">169 </w:t>
      </w:r>
      <w:r>
        <w:rPr>
          <w:rFonts w:ascii="Times New Roman" w:eastAsia="Times New Roman" w:hAnsi="Times New Roman" w:cs="Times New Roman"/>
          <w:color w:val="2C2A28"/>
        </w:rPr>
        <w:t>public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domain.</w:t>
      </w:r>
    </w:p>
    <w:p w14:paraId="2E9F6C42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170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9">
        <w:r>
          <w:rPr>
            <w:rFonts w:ascii="Times New Roman" w:eastAsia="Times New Roman" w:hAnsi="Times New Roman" w:cs="Times New Roman"/>
            <w:color w:val="0000FF"/>
          </w:rPr>
          <w:t>4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, jointly with Prof. Stephen Barber, examines innovation </w:t>
      </w:r>
      <w:r>
        <w:rPr>
          <w:rFonts w:ascii="Calibri" w:eastAsia="Calibri" w:hAnsi="Calibri" w:cs="Calibri"/>
          <w:color w:val="2C2A28"/>
          <w:sz w:val="14"/>
        </w:rPr>
        <w:t xml:space="preserve">171 </w:t>
      </w:r>
      <w:r>
        <w:rPr>
          <w:rFonts w:ascii="Times New Roman" w:eastAsia="Times New Roman" w:hAnsi="Times New Roman" w:cs="Times New Roman"/>
          <w:color w:val="2C2A28"/>
        </w:rPr>
        <w:t xml:space="preserve">in the rescue and emergency context. It draws on innovation literature </w:t>
      </w:r>
      <w:r>
        <w:rPr>
          <w:rFonts w:ascii="Calibri" w:eastAsia="Calibri" w:hAnsi="Calibri" w:cs="Calibri"/>
          <w:color w:val="2C2A28"/>
          <w:sz w:val="14"/>
        </w:rPr>
        <w:t xml:space="preserve">172 </w:t>
      </w:r>
      <w:r>
        <w:rPr>
          <w:rFonts w:ascii="Times New Roman" w:eastAsia="Times New Roman" w:hAnsi="Times New Roman" w:cs="Times New Roman"/>
          <w:color w:val="2C2A28"/>
        </w:rPr>
        <w:t xml:space="preserve">and suggests that such literature has been significantly product based. </w:t>
      </w:r>
      <w:r>
        <w:rPr>
          <w:rFonts w:ascii="Calibri" w:eastAsia="Calibri" w:hAnsi="Calibri" w:cs="Calibri"/>
          <w:color w:val="2C2A28"/>
          <w:sz w:val="14"/>
        </w:rPr>
        <w:t xml:space="preserve">173 </w:t>
      </w:r>
      <w:r>
        <w:rPr>
          <w:rFonts w:ascii="Times New Roman" w:eastAsia="Times New Roman" w:hAnsi="Times New Roman" w:cs="Times New Roman"/>
          <w:color w:val="2C2A28"/>
        </w:rPr>
        <w:t xml:space="preserve">Innovation in rescue and emergency services is seen as having a social </w:t>
      </w:r>
      <w:r>
        <w:rPr>
          <w:rFonts w:ascii="Calibri" w:eastAsia="Calibri" w:hAnsi="Calibri" w:cs="Calibri"/>
          <w:color w:val="2C2A28"/>
          <w:sz w:val="14"/>
        </w:rPr>
        <w:t xml:space="preserve">174 </w:t>
      </w:r>
      <w:r>
        <w:rPr>
          <w:rFonts w:ascii="Times New Roman" w:eastAsia="Times New Roman" w:hAnsi="Times New Roman" w:cs="Times New Roman"/>
          <w:color w:val="2C2A28"/>
        </w:rPr>
        <w:t xml:space="preserve">aspect, and an approach to assess social innovation is utilised with </w:t>
      </w:r>
      <w:r>
        <w:rPr>
          <w:rFonts w:ascii="Calibri" w:eastAsia="Calibri" w:hAnsi="Calibri" w:cs="Calibri"/>
          <w:color w:val="2C2A28"/>
          <w:sz w:val="14"/>
        </w:rPr>
        <w:t xml:space="preserve">175 </w:t>
      </w:r>
      <w:r>
        <w:rPr>
          <w:rFonts w:ascii="Times New Roman" w:eastAsia="Times New Roman" w:hAnsi="Times New Roman" w:cs="Times New Roman"/>
          <w:color w:val="2C2A28"/>
        </w:rPr>
        <w:t>examples to identify and describe innovation in Falck.</w:t>
      </w:r>
    </w:p>
    <w:p w14:paraId="3508E835" w14:textId="77777777" w:rsidR="00B70514" w:rsidRDefault="00B70514" w:rsidP="00B70514">
      <w:pPr>
        <w:spacing w:after="393" w:line="274" w:lineRule="auto"/>
        <w:ind w:left="509" w:right="0" w:hanging="10"/>
        <w:jc w:val="left"/>
      </w:pPr>
      <w:r>
        <w:rPr>
          <w:rFonts w:ascii="Calibri" w:eastAsia="Calibri" w:hAnsi="Calibri" w:cs="Calibri"/>
          <w:b/>
          <w:color w:val="2C2A28"/>
          <w:sz w:val="19"/>
        </w:rPr>
        <w:t xml:space="preserve">xii     </w:t>
      </w:r>
      <w:r>
        <w:rPr>
          <w:rFonts w:ascii="Calibri" w:eastAsia="Calibri" w:hAnsi="Calibri" w:cs="Calibri"/>
          <w:b/>
          <w:color w:val="2C2A28"/>
          <w:sz w:val="17"/>
        </w:rPr>
        <w:t>Preface</w:t>
      </w:r>
    </w:p>
    <w:p w14:paraId="31C116FE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176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10">
        <w:r>
          <w:rPr>
            <w:rFonts w:ascii="Times New Roman" w:eastAsia="Times New Roman" w:hAnsi="Times New Roman" w:cs="Times New Roman"/>
            <w:color w:val="0000FF"/>
          </w:rPr>
          <w:t>5</w:t>
        </w:r>
      </w:hyperlink>
      <w:hyperlink r:id="rId11">
        <w:r>
          <w:rPr>
            <w:rFonts w:ascii="Times New Roman" w:eastAsia="Times New Roman" w:hAnsi="Times New Roman" w:cs="Times New Roman"/>
            <w:color w:val="2C2A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focuses on the changes of ownership and governance in </w:t>
      </w:r>
      <w:r>
        <w:rPr>
          <w:rFonts w:ascii="Calibri" w:eastAsia="Calibri" w:hAnsi="Calibri" w:cs="Calibri"/>
          <w:color w:val="2C2A28"/>
          <w:sz w:val="14"/>
        </w:rPr>
        <w:t xml:space="preserve">177 </w:t>
      </w:r>
      <w:r>
        <w:rPr>
          <w:rFonts w:ascii="Times New Roman" w:eastAsia="Times New Roman" w:hAnsi="Times New Roman" w:cs="Times New Roman"/>
          <w:color w:val="2C2A28"/>
        </w:rPr>
        <w:t>Falck over its 120-year history. The company has gone through con</w:t>
      </w:r>
      <w:r>
        <w:rPr>
          <w:rFonts w:ascii="Calibri" w:eastAsia="Calibri" w:hAnsi="Calibri" w:cs="Calibri"/>
          <w:color w:val="2C2A28"/>
          <w:sz w:val="14"/>
        </w:rPr>
        <w:t xml:space="preserve">178 </w:t>
      </w:r>
      <w:r>
        <w:rPr>
          <w:rFonts w:ascii="Times New Roman" w:eastAsia="Times New Roman" w:hAnsi="Times New Roman" w:cs="Times New Roman"/>
          <w:color w:val="2C2A28"/>
        </w:rPr>
        <w:t xml:space="preserve">siderable governance and ownership changes, and these are examined </w:t>
      </w:r>
      <w:r>
        <w:rPr>
          <w:rFonts w:ascii="Calibri" w:eastAsia="Calibri" w:hAnsi="Calibri" w:cs="Calibri"/>
          <w:color w:val="2C2A28"/>
          <w:sz w:val="14"/>
        </w:rPr>
        <w:t xml:space="preserve">179 </w:t>
      </w:r>
      <w:r>
        <w:rPr>
          <w:rFonts w:ascii="Times New Roman" w:eastAsia="Times New Roman" w:hAnsi="Times New Roman" w:cs="Times New Roman"/>
          <w:color w:val="2C2A28"/>
        </w:rPr>
        <w:t xml:space="preserve">with reference to the literature on corporate governance. This chapter </w:t>
      </w:r>
      <w:r>
        <w:rPr>
          <w:rFonts w:ascii="Calibri" w:eastAsia="Calibri" w:hAnsi="Calibri" w:cs="Calibri"/>
          <w:color w:val="2C2A28"/>
          <w:sz w:val="14"/>
        </w:rPr>
        <w:t xml:space="preserve">180 </w:t>
      </w:r>
      <w:r>
        <w:rPr>
          <w:rFonts w:ascii="Times New Roman" w:eastAsia="Times New Roman" w:hAnsi="Times New Roman" w:cs="Times New Roman"/>
          <w:color w:val="2C2A28"/>
        </w:rPr>
        <w:t xml:space="preserve">particularly utilises what has been described as the Nordic Model of </w:t>
      </w:r>
    </w:p>
    <w:p w14:paraId="579BCAAA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>181</w:t>
      </w:r>
      <w:r>
        <w:rPr>
          <w:rFonts w:ascii="Calibri" w:eastAsia="Calibri" w:hAnsi="Calibri" w:cs="Calibri"/>
          <w:color w:val="2C2A28"/>
          <w:sz w:val="14"/>
        </w:rPr>
        <w:tab/>
      </w:r>
      <w:r>
        <w:rPr>
          <w:rFonts w:ascii="Times New Roman" w:eastAsia="Times New Roman" w:hAnsi="Times New Roman" w:cs="Times New Roman"/>
          <w:color w:val="2C2A28"/>
        </w:rPr>
        <w:t>Corporate Governance. The company has a continued aspect of famili</w:t>
      </w:r>
      <w:r>
        <w:rPr>
          <w:rFonts w:ascii="Calibri" w:eastAsia="Calibri" w:hAnsi="Calibri" w:cs="Calibri"/>
          <w:color w:val="2C2A28"/>
          <w:sz w:val="14"/>
        </w:rPr>
        <w:t>182</w:t>
      </w:r>
      <w:r>
        <w:rPr>
          <w:rFonts w:ascii="Calibri" w:eastAsia="Calibri" w:hAnsi="Calibri" w:cs="Calibri"/>
          <w:color w:val="2C2A28"/>
          <w:sz w:val="14"/>
        </w:rPr>
        <w:tab/>
      </w:r>
      <w:r>
        <w:rPr>
          <w:rFonts w:ascii="Times New Roman" w:eastAsia="Times New Roman" w:hAnsi="Times New Roman" w:cs="Times New Roman"/>
          <w:color w:val="2C2A28"/>
        </w:rPr>
        <w:t>ness and a stated social purpose whilst being a clearly ‘for profit’ enter-</w:t>
      </w:r>
    </w:p>
    <w:p w14:paraId="0EBAC509" w14:textId="77777777" w:rsidR="00B70514" w:rsidRDefault="00B70514" w:rsidP="00B70514">
      <w:pPr>
        <w:numPr>
          <w:ilvl w:val="0"/>
          <w:numId w:val="6"/>
        </w:numPr>
        <w:spacing w:after="3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>prise.</w:t>
      </w:r>
    </w:p>
    <w:p w14:paraId="2E25A59D" w14:textId="77777777" w:rsidR="00B70514" w:rsidRDefault="00B70514" w:rsidP="00B70514">
      <w:pPr>
        <w:numPr>
          <w:ilvl w:val="0"/>
          <w:numId w:val="6"/>
        </w:numPr>
        <w:spacing w:after="3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12">
        <w:r>
          <w:rPr>
            <w:rFonts w:ascii="Times New Roman" w:eastAsia="Times New Roman" w:hAnsi="Times New Roman" w:cs="Times New Roman"/>
            <w:color w:val="0000FF"/>
          </w:rPr>
          <w:t>6</w:t>
        </w:r>
      </w:hyperlink>
      <w:hyperlink r:id="rId13">
        <w:r>
          <w:rPr>
            <w:rFonts w:ascii="Times New Roman" w:eastAsia="Times New Roman" w:hAnsi="Times New Roman" w:cs="Times New Roman"/>
            <w:color w:val="2C2A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analyses the development of the company up to 2004, </w:t>
      </w:r>
      <w:r>
        <w:rPr>
          <w:rFonts w:ascii="Calibri" w:eastAsia="Calibri" w:hAnsi="Calibri" w:cs="Calibri"/>
          <w:color w:val="2C2A28"/>
          <w:sz w:val="14"/>
        </w:rPr>
        <w:t xml:space="preserve">185 </w:t>
      </w:r>
      <w:r>
        <w:rPr>
          <w:rFonts w:ascii="Times New Roman" w:eastAsia="Times New Roman" w:hAnsi="Times New Roman" w:cs="Times New Roman"/>
          <w:color w:val="2C2A28"/>
        </w:rPr>
        <w:t xml:space="preserve">which is a significant date as that was when the company was purchased </w:t>
      </w:r>
      <w:r>
        <w:rPr>
          <w:rFonts w:ascii="Calibri" w:eastAsia="Calibri" w:hAnsi="Calibri" w:cs="Calibri"/>
          <w:color w:val="2C2A28"/>
          <w:sz w:val="14"/>
        </w:rPr>
        <w:t xml:space="preserve">186 </w:t>
      </w:r>
      <w:r>
        <w:rPr>
          <w:rFonts w:ascii="Times New Roman" w:eastAsia="Times New Roman" w:hAnsi="Times New Roman" w:cs="Times New Roman"/>
          <w:color w:val="2C2A28"/>
        </w:rPr>
        <w:t xml:space="preserve">by Nordic Capital (a private equity company). The development of the </w:t>
      </w:r>
      <w:r>
        <w:rPr>
          <w:rFonts w:ascii="Calibri" w:eastAsia="Calibri" w:hAnsi="Calibri" w:cs="Calibri"/>
          <w:color w:val="2C2A28"/>
          <w:sz w:val="14"/>
        </w:rPr>
        <w:t xml:space="preserve">187 </w:t>
      </w:r>
      <w:r>
        <w:rPr>
          <w:rFonts w:ascii="Times New Roman" w:eastAsia="Times New Roman" w:hAnsi="Times New Roman" w:cs="Times New Roman"/>
          <w:color w:val="2C2A28"/>
        </w:rPr>
        <w:t xml:space="preserve">company up to 2004 is explored through diversification, and the early </w:t>
      </w:r>
      <w:r>
        <w:rPr>
          <w:rFonts w:ascii="Calibri" w:eastAsia="Calibri" w:hAnsi="Calibri" w:cs="Calibri"/>
          <w:color w:val="2C2A28"/>
          <w:sz w:val="14"/>
        </w:rPr>
        <w:t xml:space="preserve">188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internationalisation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is seen primarily through explanation using the </w:t>
      </w:r>
      <w:r>
        <w:rPr>
          <w:rFonts w:ascii="Calibri" w:eastAsia="Calibri" w:hAnsi="Calibri" w:cs="Calibri"/>
          <w:color w:val="2C2A28"/>
          <w:sz w:val="14"/>
        </w:rPr>
        <w:t xml:space="preserve">189 </w:t>
      </w:r>
      <w:r>
        <w:rPr>
          <w:rFonts w:ascii="Times New Roman" w:eastAsia="Times New Roman" w:hAnsi="Times New Roman" w:cs="Times New Roman"/>
          <w:color w:val="2C2A28"/>
        </w:rPr>
        <w:t>Uppsala model.</w:t>
      </w:r>
    </w:p>
    <w:p w14:paraId="754F4C7A" w14:textId="77777777" w:rsidR="00B70514" w:rsidRDefault="00B70514" w:rsidP="00B70514">
      <w:pPr>
        <w:numPr>
          <w:ilvl w:val="0"/>
          <w:numId w:val="7"/>
        </w:numPr>
        <w:spacing w:after="3" w:line="253" w:lineRule="auto"/>
        <w:ind w:right="341" w:hanging="744"/>
      </w:pP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14">
        <w:r>
          <w:rPr>
            <w:rFonts w:ascii="Times New Roman" w:eastAsia="Times New Roman" w:hAnsi="Times New Roman" w:cs="Times New Roman"/>
            <w:color w:val="0000FF"/>
          </w:rPr>
          <w:t>7</w:t>
        </w:r>
      </w:hyperlink>
      <w:hyperlink r:id="rId15">
        <w:r>
          <w:rPr>
            <w:rFonts w:ascii="Times New Roman" w:eastAsia="Times New Roman" w:hAnsi="Times New Roman" w:cs="Times New Roman"/>
            <w:color w:val="2C2A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extends the development of the company to the current </w:t>
      </w:r>
    </w:p>
    <w:p w14:paraId="7E35D95B" w14:textId="77777777" w:rsidR="00B70514" w:rsidRDefault="00B70514" w:rsidP="00B70514">
      <w:pPr>
        <w:numPr>
          <w:ilvl w:val="0"/>
          <w:numId w:val="7"/>
        </w:numPr>
        <w:spacing w:after="3" w:line="253" w:lineRule="auto"/>
        <w:ind w:right="341" w:hanging="74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C91DD57" wp14:editId="62E53F8D">
                <wp:simplePos x="0" y="0"/>
                <wp:positionH relativeFrom="column">
                  <wp:posOffset>315873</wp:posOffset>
                </wp:positionH>
                <wp:positionV relativeFrom="paragraph">
                  <wp:posOffset>-2306433</wp:posOffset>
                </wp:positionV>
                <wp:extent cx="4160297" cy="5552759"/>
                <wp:effectExtent l="0" t="0" r="0" b="0"/>
                <wp:wrapNone/>
                <wp:docPr id="383332" name="Group 383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923" name="Rectangle 923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7853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1DD57" id="Group 383332" o:spid="_x0000_s1046" style="position:absolute;left:0;text-align:left;margin-left:24.85pt;margin-top:-181.6pt;width:327.6pt;height:437.25pt;z-index:-251646976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">
                <v:rect id="Rectangle 923" o:spid="_x0000_s1047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" filled="f" stroked="f">
                  <v:textbox inset="0,0,0,0">
                    <w:txbxContent>
                      <w:p w14:paraId="71A37853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C3E21C" wp14:editId="68C61680">
                <wp:simplePos x="0" y="0"/>
                <wp:positionH relativeFrom="page">
                  <wp:posOffset>35941</wp:posOffset>
                </wp:positionH>
                <wp:positionV relativeFrom="page">
                  <wp:posOffset>2912567</wp:posOffset>
                </wp:positionV>
                <wp:extent cx="122047" cy="837438"/>
                <wp:effectExtent l="0" t="0" r="0" b="0"/>
                <wp:wrapSquare wrapText="bothSides"/>
                <wp:docPr id="383333" name="Group 383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37438"/>
                          <a:chOff x="0" y="0"/>
                          <a:chExt cx="122047" cy="837438"/>
                        </a:xfrm>
                      </wpg:grpSpPr>
                      <wps:wsp>
                        <wps:cNvPr id="1007" name="Rectangle 1007"/>
                        <wps:cNvSpPr/>
                        <wps:spPr>
                          <a:xfrm rot="-5399999">
                            <a:off x="-475734" y="199381"/>
                            <a:ext cx="1113793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7F226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3E21C" id="Group 383333" o:spid="_x0000_s1048" style="position:absolute;left:0;text-align:left;margin-left:2.85pt;margin-top:229.35pt;width:9.6pt;height:65.95pt;z-index:251670528;mso-position-horizontal-relative:page;mso-position-vertical-relative:page" coordsize="122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">
                <v:rect id="Rectangle 1007" o:spid="_x0000_s1049" style="position:absolute;left:-4757;top:1994;width:11137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" filled="f" stroked="f">
                  <v:textbox inset="0,0,0,0">
                    <w:txbxContent>
                      <w:p w14:paraId="2BD7F226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A28"/>
        </w:rPr>
        <w:t xml:space="preserve">day (2016) and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in particular its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status as a global company with a pres</w:t>
      </w:r>
      <w:r>
        <w:rPr>
          <w:rFonts w:ascii="Calibri" w:eastAsia="Calibri" w:hAnsi="Calibri" w:cs="Calibri"/>
          <w:color w:val="2C2A28"/>
          <w:sz w:val="14"/>
        </w:rPr>
        <w:t xml:space="preserve">192 </w:t>
      </w:r>
      <w:r>
        <w:rPr>
          <w:rFonts w:ascii="Times New Roman" w:eastAsia="Times New Roman" w:hAnsi="Times New Roman" w:cs="Times New Roman"/>
          <w:color w:val="2C2A28"/>
        </w:rPr>
        <w:t xml:space="preserve">ence on six continents. The current four business streams are described </w:t>
      </w:r>
      <w:r>
        <w:rPr>
          <w:rFonts w:ascii="Calibri" w:eastAsia="Calibri" w:hAnsi="Calibri" w:cs="Calibri"/>
          <w:color w:val="2C2A28"/>
          <w:sz w:val="14"/>
        </w:rPr>
        <w:t xml:space="preserve">193 </w:t>
      </w:r>
      <w:r>
        <w:rPr>
          <w:rFonts w:ascii="Times New Roman" w:eastAsia="Times New Roman" w:hAnsi="Times New Roman" w:cs="Times New Roman"/>
          <w:color w:val="2C2A28"/>
        </w:rPr>
        <w:t>and analysed. The internationalisation is approached through vari</w:t>
      </w:r>
      <w:r>
        <w:rPr>
          <w:rFonts w:ascii="Calibri" w:eastAsia="Calibri" w:hAnsi="Calibri" w:cs="Calibri"/>
          <w:color w:val="2C2A28"/>
          <w:sz w:val="14"/>
        </w:rPr>
        <w:t xml:space="preserve">194 </w:t>
      </w:r>
      <w:r>
        <w:rPr>
          <w:rFonts w:ascii="Times New Roman" w:eastAsia="Times New Roman" w:hAnsi="Times New Roman" w:cs="Times New Roman"/>
          <w:color w:val="2C2A28"/>
        </w:rPr>
        <w:t xml:space="preserve">ous theories.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In particular, where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public service contracts and license </w:t>
      </w:r>
      <w:r>
        <w:rPr>
          <w:rFonts w:ascii="Calibri" w:eastAsia="Calibri" w:hAnsi="Calibri" w:cs="Calibri"/>
          <w:color w:val="2C2A28"/>
          <w:sz w:val="14"/>
        </w:rPr>
        <w:t xml:space="preserve">195 </w:t>
      </w:r>
      <w:r>
        <w:rPr>
          <w:rFonts w:ascii="Times New Roman" w:eastAsia="Times New Roman" w:hAnsi="Times New Roman" w:cs="Times New Roman"/>
          <w:color w:val="2C2A28"/>
        </w:rPr>
        <w:t xml:space="preserve">arrangements are concerned, it is suggested that institutional theory has </w:t>
      </w:r>
      <w:r>
        <w:rPr>
          <w:rFonts w:ascii="Calibri" w:eastAsia="Calibri" w:hAnsi="Calibri" w:cs="Calibri"/>
          <w:color w:val="2C2A28"/>
          <w:sz w:val="14"/>
        </w:rPr>
        <w:t xml:space="preserve">196 </w:t>
      </w:r>
      <w:r>
        <w:rPr>
          <w:rFonts w:ascii="Times New Roman" w:eastAsia="Times New Roman" w:hAnsi="Times New Roman" w:cs="Times New Roman"/>
          <w:color w:val="2C2A28"/>
        </w:rPr>
        <w:t>a potential relevance.</w:t>
      </w:r>
    </w:p>
    <w:p w14:paraId="72E06DC5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197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16">
        <w:r>
          <w:rPr>
            <w:rFonts w:ascii="Times New Roman" w:eastAsia="Times New Roman" w:hAnsi="Times New Roman" w:cs="Times New Roman"/>
            <w:color w:val="0000FF"/>
          </w:rPr>
          <w:t>8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 identifies and explains key cultural concepts derived from </w:t>
      </w:r>
      <w:r>
        <w:rPr>
          <w:rFonts w:ascii="Calibri" w:eastAsia="Calibri" w:hAnsi="Calibri" w:cs="Calibri"/>
          <w:color w:val="2C2A28"/>
          <w:sz w:val="14"/>
        </w:rPr>
        <w:t xml:space="preserve">198 </w:t>
      </w:r>
      <w:r>
        <w:rPr>
          <w:rFonts w:ascii="Times New Roman" w:eastAsia="Times New Roman" w:hAnsi="Times New Roman" w:cs="Times New Roman"/>
          <w:color w:val="2C2A28"/>
        </w:rPr>
        <w:t>academic literature, and then makes specific use of a widely used man</w:t>
      </w:r>
      <w:r>
        <w:rPr>
          <w:rFonts w:ascii="Calibri" w:eastAsia="Calibri" w:hAnsi="Calibri" w:cs="Calibri"/>
          <w:color w:val="2C2A28"/>
          <w:sz w:val="14"/>
        </w:rPr>
        <w:t xml:space="preserve">199 </w:t>
      </w:r>
      <w:r>
        <w:rPr>
          <w:rFonts w:ascii="Times New Roman" w:eastAsia="Times New Roman" w:hAnsi="Times New Roman" w:cs="Times New Roman"/>
          <w:color w:val="2C2A28"/>
        </w:rPr>
        <w:t xml:space="preserve">agement tool, the Cultural Web, to evaluate the culture of Falck in </w:t>
      </w:r>
      <w:r>
        <w:rPr>
          <w:rFonts w:ascii="Calibri" w:eastAsia="Calibri" w:hAnsi="Calibri" w:cs="Calibri"/>
          <w:color w:val="2C2A28"/>
          <w:sz w:val="14"/>
        </w:rPr>
        <w:t xml:space="preserve">200 </w:t>
      </w:r>
      <w:r>
        <w:rPr>
          <w:rFonts w:ascii="Times New Roman" w:eastAsia="Times New Roman" w:hAnsi="Times New Roman" w:cs="Times New Roman"/>
          <w:color w:val="2C2A28"/>
        </w:rPr>
        <w:t>terms of the history of the company and linking it to the current situ</w:t>
      </w:r>
      <w:r>
        <w:rPr>
          <w:rFonts w:ascii="Calibri" w:eastAsia="Calibri" w:hAnsi="Calibri" w:cs="Calibri"/>
          <w:color w:val="2C2A28"/>
          <w:sz w:val="14"/>
        </w:rPr>
        <w:t xml:space="preserve">201 </w:t>
      </w:r>
      <w:r>
        <w:rPr>
          <w:rFonts w:ascii="Times New Roman" w:eastAsia="Times New Roman" w:hAnsi="Times New Roman" w:cs="Times New Roman"/>
          <w:color w:val="2C2A28"/>
        </w:rPr>
        <w:t xml:space="preserve">ation and in respect of how the culture may both be maintained and </w:t>
      </w:r>
      <w:r>
        <w:rPr>
          <w:rFonts w:ascii="Calibri" w:eastAsia="Calibri" w:hAnsi="Calibri" w:cs="Calibri"/>
          <w:color w:val="2C2A28"/>
          <w:sz w:val="14"/>
        </w:rPr>
        <w:t xml:space="preserve">202 </w:t>
      </w:r>
      <w:r>
        <w:rPr>
          <w:rFonts w:ascii="Times New Roman" w:eastAsia="Times New Roman" w:hAnsi="Times New Roman" w:cs="Times New Roman"/>
          <w:color w:val="2C2A28"/>
        </w:rPr>
        <w:t>adapted in the future.</w:t>
      </w:r>
    </w:p>
    <w:p w14:paraId="26E00632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203 </w:t>
      </w:r>
      <w:r>
        <w:rPr>
          <w:rFonts w:ascii="Times New Roman" w:eastAsia="Times New Roman" w:hAnsi="Times New Roman" w:cs="Times New Roman"/>
          <w:color w:val="2C2A28"/>
        </w:rPr>
        <w:t xml:space="preserve">Then follow four chapters which represent individual case studies </w:t>
      </w:r>
      <w:r>
        <w:rPr>
          <w:rFonts w:ascii="Calibri" w:eastAsia="Calibri" w:hAnsi="Calibri" w:cs="Calibri"/>
          <w:color w:val="2C2A28"/>
          <w:sz w:val="14"/>
        </w:rPr>
        <w:t xml:space="preserve">204 </w:t>
      </w:r>
      <w:r>
        <w:rPr>
          <w:rFonts w:ascii="Times New Roman" w:eastAsia="Times New Roman" w:hAnsi="Times New Roman" w:cs="Times New Roman"/>
          <w:color w:val="2C2A28"/>
        </w:rPr>
        <w:t>that were undertaken in different continents.</w:t>
      </w:r>
    </w:p>
    <w:p w14:paraId="7B5A67BB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205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17">
        <w:r>
          <w:rPr>
            <w:rFonts w:ascii="Times New Roman" w:eastAsia="Times New Roman" w:hAnsi="Times New Roman" w:cs="Times New Roman"/>
            <w:color w:val="0000FF"/>
          </w:rPr>
          <w:t>9</w:t>
        </w:r>
      </w:hyperlink>
      <w:hyperlink r:id="rId18">
        <w:r>
          <w:rPr>
            <w:rFonts w:ascii="Times New Roman" w:eastAsia="Times New Roman" w:hAnsi="Times New Roman" w:cs="Times New Roman"/>
            <w:color w:val="2C2A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examines the development in Latin America, specifically </w:t>
      </w:r>
      <w:r>
        <w:rPr>
          <w:rFonts w:ascii="Calibri" w:eastAsia="Calibri" w:hAnsi="Calibri" w:cs="Calibri"/>
          <w:color w:val="2C2A28"/>
          <w:sz w:val="14"/>
        </w:rPr>
        <w:t xml:space="preserve">206 </w:t>
      </w:r>
      <w:r>
        <w:rPr>
          <w:rFonts w:ascii="Times New Roman" w:eastAsia="Times New Roman" w:hAnsi="Times New Roman" w:cs="Times New Roman"/>
          <w:color w:val="2C2A28"/>
        </w:rPr>
        <w:t xml:space="preserve">Colombia, where Falck entered through a substantial investment in </w:t>
      </w:r>
      <w:r>
        <w:rPr>
          <w:rFonts w:ascii="Calibri" w:eastAsia="Calibri" w:hAnsi="Calibri" w:cs="Calibri"/>
          <w:color w:val="2C2A28"/>
          <w:sz w:val="14"/>
        </w:rPr>
        <w:t xml:space="preserve">207 </w:t>
      </w:r>
      <w:r>
        <w:rPr>
          <w:rFonts w:ascii="Times New Roman" w:eastAsia="Times New Roman" w:hAnsi="Times New Roman" w:cs="Times New Roman"/>
          <w:color w:val="2C2A28"/>
        </w:rPr>
        <w:t xml:space="preserve">Grupo EMI. Colombia and Latin America represented a very different </w:t>
      </w:r>
      <w:r>
        <w:rPr>
          <w:rFonts w:ascii="Calibri" w:eastAsia="Calibri" w:hAnsi="Calibri" w:cs="Calibri"/>
          <w:color w:val="2C2A28"/>
          <w:sz w:val="14"/>
        </w:rPr>
        <w:t xml:space="preserve">208 </w:t>
      </w:r>
      <w:r>
        <w:rPr>
          <w:rFonts w:ascii="Times New Roman" w:eastAsia="Times New Roman" w:hAnsi="Times New Roman" w:cs="Times New Roman"/>
          <w:color w:val="2C2A28"/>
        </w:rPr>
        <w:t xml:space="preserve">cultural and language setting to Scandinavia, and the business model </w:t>
      </w:r>
      <w:r>
        <w:rPr>
          <w:rFonts w:ascii="Calibri" w:eastAsia="Calibri" w:hAnsi="Calibri" w:cs="Calibri"/>
          <w:color w:val="2C2A28"/>
          <w:sz w:val="14"/>
        </w:rPr>
        <w:t xml:space="preserve">209 </w:t>
      </w:r>
      <w:r>
        <w:rPr>
          <w:rFonts w:ascii="Times New Roman" w:eastAsia="Times New Roman" w:hAnsi="Times New Roman" w:cs="Times New Roman"/>
          <w:color w:val="2C2A28"/>
        </w:rPr>
        <w:t xml:space="preserve">was not specifically that of Falck but rather derived from a different </w:t>
      </w:r>
      <w:r>
        <w:rPr>
          <w:rFonts w:ascii="Calibri" w:eastAsia="Calibri" w:hAnsi="Calibri" w:cs="Calibri"/>
          <w:color w:val="2C2A28"/>
          <w:sz w:val="14"/>
        </w:rPr>
        <w:t xml:space="preserve">210 </w:t>
      </w:r>
      <w:r>
        <w:rPr>
          <w:rFonts w:ascii="Times New Roman" w:eastAsia="Times New Roman" w:hAnsi="Times New Roman" w:cs="Times New Roman"/>
          <w:color w:val="2C2A28"/>
        </w:rPr>
        <w:t>approach.</w:t>
      </w:r>
    </w:p>
    <w:p w14:paraId="564A5A48" w14:textId="77777777" w:rsidR="00B70514" w:rsidRDefault="00B70514" w:rsidP="00B70514">
      <w:pPr>
        <w:spacing w:after="399" w:line="265" w:lineRule="auto"/>
        <w:ind w:left="10" w:right="413" w:hanging="10"/>
        <w:jc w:val="right"/>
      </w:pPr>
      <w:r>
        <w:rPr>
          <w:rFonts w:ascii="Calibri" w:eastAsia="Calibri" w:hAnsi="Calibri" w:cs="Calibri"/>
          <w:b/>
          <w:color w:val="2C2A28"/>
          <w:sz w:val="17"/>
        </w:rPr>
        <w:t>Preface</w:t>
      </w:r>
      <w:r>
        <w:rPr>
          <w:rFonts w:ascii="Calibri" w:eastAsia="Calibri" w:hAnsi="Calibri" w:cs="Calibri"/>
          <w:b/>
          <w:color w:val="2C2A28"/>
          <w:sz w:val="19"/>
        </w:rPr>
        <w:t xml:space="preserve">     xiii</w:t>
      </w:r>
    </w:p>
    <w:p w14:paraId="7D7664FA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211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19">
        <w:r>
          <w:rPr>
            <w:rFonts w:ascii="Times New Roman" w:eastAsia="Times New Roman" w:hAnsi="Times New Roman" w:cs="Times New Roman"/>
            <w:color w:val="0000FF"/>
          </w:rPr>
          <w:t>10</w:t>
        </w:r>
      </w:hyperlink>
      <w:hyperlink r:id="rId20">
        <w:r>
          <w:rPr>
            <w:rFonts w:ascii="Times New Roman" w:eastAsia="Times New Roman" w:hAnsi="Times New Roman" w:cs="Times New Roman"/>
            <w:color w:val="2C2A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examines the case of Responce in the Danish context and </w:t>
      </w:r>
      <w:r>
        <w:rPr>
          <w:rFonts w:ascii="Calibri" w:eastAsia="Calibri" w:hAnsi="Calibri" w:cs="Calibri"/>
          <w:color w:val="2C2A28"/>
          <w:sz w:val="14"/>
        </w:rPr>
        <w:t xml:space="preserve">212 </w:t>
      </w:r>
      <w:r>
        <w:rPr>
          <w:rFonts w:ascii="Times New Roman" w:eastAsia="Times New Roman" w:hAnsi="Times New Roman" w:cs="Times New Roman"/>
          <w:color w:val="2C2A28"/>
        </w:rPr>
        <w:t xml:space="preserve">how Falck related to a strong local competitor. It also examines aspects </w:t>
      </w:r>
      <w:r>
        <w:rPr>
          <w:rFonts w:ascii="Calibri" w:eastAsia="Calibri" w:hAnsi="Calibri" w:cs="Calibri"/>
          <w:color w:val="2C2A28"/>
          <w:sz w:val="14"/>
        </w:rPr>
        <w:t xml:space="preserve">213 </w:t>
      </w:r>
      <w:r>
        <w:rPr>
          <w:rFonts w:ascii="Times New Roman" w:eastAsia="Times New Roman" w:hAnsi="Times New Roman" w:cs="Times New Roman"/>
          <w:color w:val="2C2A28"/>
        </w:rPr>
        <w:t xml:space="preserve">of innovation and explores how private </w:t>
      </w:r>
      <w:r>
        <w:rPr>
          <w:rFonts w:ascii="Times New Roman" w:eastAsia="Times New Roman" w:hAnsi="Times New Roman" w:cs="Times New Roman"/>
          <w:color w:val="2C2A28"/>
        </w:rPr>
        <w:lastRenderedPageBreak/>
        <w:t>provision through public con</w:t>
      </w:r>
      <w:r>
        <w:rPr>
          <w:rFonts w:ascii="Calibri" w:eastAsia="Calibri" w:hAnsi="Calibri" w:cs="Calibri"/>
          <w:color w:val="2C2A28"/>
          <w:sz w:val="14"/>
        </w:rPr>
        <w:t xml:space="preserve">214 </w:t>
      </w:r>
      <w:r>
        <w:rPr>
          <w:rFonts w:ascii="Times New Roman" w:eastAsia="Times New Roman" w:hAnsi="Times New Roman" w:cs="Times New Roman"/>
          <w:color w:val="2C2A28"/>
        </w:rPr>
        <w:t xml:space="preserve">tract operates and whether emergency ambulance provision could be </w:t>
      </w:r>
      <w:r>
        <w:rPr>
          <w:rFonts w:ascii="Calibri" w:eastAsia="Calibri" w:hAnsi="Calibri" w:cs="Calibri"/>
          <w:color w:val="2C2A28"/>
          <w:sz w:val="14"/>
        </w:rPr>
        <w:t xml:space="preserve">215 </w:t>
      </w:r>
      <w:r>
        <w:rPr>
          <w:rFonts w:ascii="Times New Roman" w:eastAsia="Times New Roman" w:hAnsi="Times New Roman" w:cs="Times New Roman"/>
          <w:color w:val="2C2A28"/>
        </w:rPr>
        <w:t>regarded as a natural monopoly or a contested market.</w:t>
      </w:r>
    </w:p>
    <w:p w14:paraId="420CCF72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216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21">
        <w:r>
          <w:rPr>
            <w:rFonts w:ascii="Times New Roman" w:eastAsia="Times New Roman" w:hAnsi="Times New Roman" w:cs="Times New Roman"/>
            <w:color w:val="0000FF"/>
          </w:rPr>
          <w:t>11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 examines Falck’s experience in the Indian market. This </w:t>
      </w:r>
      <w:proofErr w:type="gramStart"/>
      <w:r>
        <w:rPr>
          <w:rFonts w:ascii="Calibri" w:eastAsia="Calibri" w:hAnsi="Calibri" w:cs="Calibri"/>
          <w:color w:val="2C2A28"/>
          <w:sz w:val="14"/>
        </w:rPr>
        <w:t xml:space="preserve">217 </w:t>
      </w:r>
      <w:r>
        <w:rPr>
          <w:rFonts w:ascii="Times New Roman" w:eastAsia="Times New Roman" w:hAnsi="Times New Roman" w:cs="Times New Roman"/>
          <w:color w:val="2C2A28"/>
        </w:rPr>
        <w:t>market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proved to be challenging and, in effect, Falck was unable to </w:t>
      </w:r>
      <w:r>
        <w:rPr>
          <w:rFonts w:ascii="Calibri" w:eastAsia="Calibri" w:hAnsi="Calibri" w:cs="Calibri"/>
          <w:color w:val="2C2A28"/>
          <w:sz w:val="14"/>
        </w:rPr>
        <w:t xml:space="preserve">218 </w:t>
      </w:r>
      <w:r>
        <w:rPr>
          <w:rFonts w:ascii="Times New Roman" w:eastAsia="Times New Roman" w:hAnsi="Times New Roman" w:cs="Times New Roman"/>
          <w:color w:val="2C2A28"/>
        </w:rPr>
        <w:t xml:space="preserve">access the public ambulance market through tender bids or through </w:t>
      </w:r>
      <w:r>
        <w:rPr>
          <w:rFonts w:ascii="Calibri" w:eastAsia="Calibri" w:hAnsi="Calibri" w:cs="Calibri"/>
          <w:color w:val="2C2A28"/>
          <w:sz w:val="14"/>
        </w:rPr>
        <w:t xml:space="preserve">219 </w:t>
      </w:r>
      <w:r>
        <w:rPr>
          <w:rFonts w:ascii="Times New Roman" w:eastAsia="Times New Roman" w:hAnsi="Times New Roman" w:cs="Times New Roman"/>
          <w:color w:val="2C2A28"/>
        </w:rPr>
        <w:t xml:space="preserve">partnership with existing providers. Rather, Falck developed work with </w:t>
      </w:r>
      <w:r>
        <w:rPr>
          <w:rFonts w:ascii="Calibri" w:eastAsia="Calibri" w:hAnsi="Calibri" w:cs="Calibri"/>
          <w:color w:val="2C2A28"/>
          <w:sz w:val="14"/>
        </w:rPr>
        <w:t xml:space="preserve">220 </w:t>
      </w:r>
      <w:r>
        <w:rPr>
          <w:rFonts w:ascii="Times New Roman" w:eastAsia="Times New Roman" w:hAnsi="Times New Roman" w:cs="Times New Roman"/>
          <w:color w:val="2C2A28"/>
        </w:rPr>
        <w:t>industry partners and developed its insurance-based expertise.</w:t>
      </w:r>
    </w:p>
    <w:p w14:paraId="007F0F60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221 </w: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22">
        <w:r>
          <w:rPr>
            <w:rFonts w:ascii="Times New Roman" w:eastAsia="Times New Roman" w:hAnsi="Times New Roman" w:cs="Times New Roman"/>
            <w:color w:val="0000FF"/>
          </w:rPr>
          <w:t>12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 examines the complex nature of the US market for </w:t>
      </w:r>
      <w:r>
        <w:rPr>
          <w:rFonts w:ascii="Calibri" w:eastAsia="Calibri" w:hAnsi="Calibri" w:cs="Calibri"/>
          <w:color w:val="2C2A28"/>
          <w:sz w:val="14"/>
        </w:rPr>
        <w:t xml:space="preserve">222 </w:t>
      </w:r>
      <w:r>
        <w:rPr>
          <w:rFonts w:ascii="Times New Roman" w:eastAsia="Times New Roman" w:hAnsi="Times New Roman" w:cs="Times New Roman"/>
          <w:color w:val="2C2A28"/>
        </w:rPr>
        <w:t xml:space="preserve">ambulance provision and the various ways in which Falck has accessed </w:t>
      </w:r>
      <w:r>
        <w:rPr>
          <w:rFonts w:ascii="Calibri" w:eastAsia="Calibri" w:hAnsi="Calibri" w:cs="Calibri"/>
          <w:color w:val="2C2A28"/>
          <w:sz w:val="14"/>
        </w:rPr>
        <w:t xml:space="preserve">223 </w:t>
      </w:r>
      <w:r>
        <w:rPr>
          <w:rFonts w:ascii="Times New Roman" w:eastAsia="Times New Roman" w:hAnsi="Times New Roman" w:cs="Times New Roman"/>
          <w:color w:val="2C2A28"/>
        </w:rPr>
        <w:t>this market through acquisition and also through local branded provid</w:t>
      </w:r>
      <w:r>
        <w:rPr>
          <w:rFonts w:ascii="Calibri" w:eastAsia="Calibri" w:hAnsi="Calibri" w:cs="Calibri"/>
          <w:color w:val="2C2A28"/>
          <w:sz w:val="14"/>
        </w:rPr>
        <w:t xml:space="preserve">224 </w:t>
      </w:r>
      <w:r>
        <w:rPr>
          <w:rFonts w:ascii="Times New Roman" w:eastAsia="Times New Roman" w:hAnsi="Times New Roman" w:cs="Times New Roman"/>
          <w:color w:val="2C2A28"/>
        </w:rPr>
        <w:t xml:space="preserve">ers and through development of its own brand. This chapter identifies </w:t>
      </w:r>
      <w:r>
        <w:rPr>
          <w:rFonts w:ascii="Calibri" w:eastAsia="Calibri" w:hAnsi="Calibri" w:cs="Calibri"/>
          <w:color w:val="2C2A28"/>
          <w:sz w:val="14"/>
        </w:rPr>
        <w:t xml:space="preserve">225 </w:t>
      </w:r>
      <w:r>
        <w:rPr>
          <w:rFonts w:ascii="Times New Roman" w:eastAsia="Times New Roman" w:hAnsi="Times New Roman" w:cs="Times New Roman"/>
          <w:color w:val="2C2A28"/>
        </w:rPr>
        <w:t xml:space="preserve">both aspects of innovation and the importance of key stakeholders such </w:t>
      </w:r>
    </w:p>
    <w:p w14:paraId="257D89E1" w14:textId="77777777" w:rsidR="00B70514" w:rsidRDefault="00B70514" w:rsidP="00B70514">
      <w:pPr>
        <w:numPr>
          <w:ilvl w:val="0"/>
          <w:numId w:val="8"/>
        </w:numPr>
        <w:spacing w:after="3" w:line="253" w:lineRule="auto"/>
        <w:ind w:right="341" w:hanging="457"/>
      </w:pPr>
      <w:r>
        <w:rPr>
          <w:rFonts w:ascii="Times New Roman" w:eastAsia="Times New Roman" w:hAnsi="Times New Roman" w:cs="Times New Roman"/>
          <w:color w:val="2C2A28"/>
        </w:rPr>
        <w:t>as the public fire services.</w:t>
      </w:r>
    </w:p>
    <w:p w14:paraId="5C1F3276" w14:textId="77777777" w:rsidR="00B70514" w:rsidRDefault="00B70514" w:rsidP="00B70514">
      <w:pPr>
        <w:numPr>
          <w:ilvl w:val="0"/>
          <w:numId w:val="8"/>
        </w:numPr>
        <w:spacing w:after="3" w:line="253" w:lineRule="auto"/>
        <w:ind w:right="341" w:hanging="45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25A0D89" wp14:editId="23C5FCDD">
                <wp:simplePos x="0" y="0"/>
                <wp:positionH relativeFrom="column">
                  <wp:posOffset>311072</wp:posOffset>
                </wp:positionH>
                <wp:positionV relativeFrom="paragraph">
                  <wp:posOffset>-2477996</wp:posOffset>
                </wp:positionV>
                <wp:extent cx="4160297" cy="5552759"/>
                <wp:effectExtent l="0" t="0" r="0" b="0"/>
                <wp:wrapNone/>
                <wp:docPr id="382025" name="Group 382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1058" name="Rectangle 1058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C51FE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A0D89" id="Group 382025" o:spid="_x0000_s1050" style="position:absolute;left:0;text-align:left;margin-left:24.5pt;margin-top:-195.1pt;width:327.6pt;height:437.25pt;z-index:-251644928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">
                <v:rect id="Rectangle 1058" o:spid="_x0000_s1051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" filled="f" stroked="f">
                  <v:textbox inset="0,0,0,0">
                    <w:txbxContent>
                      <w:p w14:paraId="167C51FE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8277AF" wp14:editId="113666C5">
                <wp:simplePos x="0" y="0"/>
                <wp:positionH relativeFrom="page">
                  <wp:posOffset>35941</wp:posOffset>
                </wp:positionH>
                <wp:positionV relativeFrom="page">
                  <wp:posOffset>2912567</wp:posOffset>
                </wp:positionV>
                <wp:extent cx="122047" cy="837438"/>
                <wp:effectExtent l="0" t="0" r="0" b="0"/>
                <wp:wrapSquare wrapText="bothSides"/>
                <wp:docPr id="382027" name="Group 38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37438"/>
                          <a:chOff x="0" y="0"/>
                          <a:chExt cx="122047" cy="837438"/>
                        </a:xfrm>
                      </wpg:grpSpPr>
                      <wps:wsp>
                        <wps:cNvPr id="1140" name="Rectangle 1140"/>
                        <wps:cNvSpPr/>
                        <wps:spPr>
                          <a:xfrm rot="-5399999">
                            <a:off x="-475734" y="199381"/>
                            <a:ext cx="1113793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5E539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277AF" id="Group 382027" o:spid="_x0000_s1052" style="position:absolute;left:0;text-align:left;margin-left:2.85pt;margin-top:229.35pt;width:9.6pt;height:65.95pt;z-index:251672576;mso-position-horizontal-relative:page;mso-position-vertical-relative:page" coordsize="122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">
                <v:rect id="Rectangle 1140" o:spid="_x0000_s1053" style="position:absolute;left:-4757;top:1994;width:11137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" filled="f" stroked="f">
                  <v:textbox inset="0,0,0,0">
                    <w:txbxContent>
                      <w:p w14:paraId="6425E539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A28"/>
        </w:rPr>
        <w:t xml:space="preserve">Chapter </w:t>
      </w:r>
      <w:hyperlink r:id="rId23">
        <w:r>
          <w:rPr>
            <w:rFonts w:ascii="Times New Roman" w:eastAsia="Times New Roman" w:hAnsi="Times New Roman" w:cs="Times New Roman"/>
            <w:color w:val="0000FF"/>
          </w:rPr>
          <w:t>13</w:t>
        </w:r>
      </w:hyperlink>
      <w:hyperlink r:id="rId24">
        <w:r>
          <w:rPr>
            <w:rFonts w:ascii="Times New Roman" w:eastAsia="Times New Roman" w:hAnsi="Times New Roman" w:cs="Times New Roman"/>
            <w:color w:val="2C2A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C2A28"/>
        </w:rPr>
        <w:t>summarises the concept of private provision for pub</w:t>
      </w:r>
      <w:r>
        <w:rPr>
          <w:rFonts w:ascii="Calibri" w:eastAsia="Calibri" w:hAnsi="Calibri" w:cs="Calibri"/>
          <w:color w:val="2C2A28"/>
          <w:sz w:val="14"/>
        </w:rPr>
        <w:t xml:space="preserve">228 </w:t>
      </w:r>
      <w:r>
        <w:rPr>
          <w:rFonts w:ascii="Times New Roman" w:eastAsia="Times New Roman" w:hAnsi="Times New Roman" w:cs="Times New Roman"/>
          <w:color w:val="2C2A28"/>
        </w:rPr>
        <w:t>lic purpose with particular reference to the work of Falck and exam</w:t>
      </w:r>
      <w:r>
        <w:rPr>
          <w:rFonts w:ascii="Calibri" w:eastAsia="Calibri" w:hAnsi="Calibri" w:cs="Calibri"/>
          <w:color w:val="2C2A28"/>
          <w:sz w:val="14"/>
        </w:rPr>
        <w:t xml:space="preserve">229 </w:t>
      </w:r>
      <w:r>
        <w:rPr>
          <w:rFonts w:ascii="Times New Roman" w:eastAsia="Times New Roman" w:hAnsi="Times New Roman" w:cs="Times New Roman"/>
          <w:color w:val="2C2A28"/>
        </w:rPr>
        <w:t xml:space="preserve">ines the factors associated with its growth to become the largest global </w:t>
      </w:r>
      <w:r>
        <w:rPr>
          <w:rFonts w:ascii="Calibri" w:eastAsia="Calibri" w:hAnsi="Calibri" w:cs="Calibri"/>
          <w:color w:val="2C2A28"/>
          <w:sz w:val="14"/>
        </w:rPr>
        <w:t xml:space="preserve">230 </w:t>
      </w:r>
      <w:r>
        <w:rPr>
          <w:rFonts w:ascii="Times New Roman" w:eastAsia="Times New Roman" w:hAnsi="Times New Roman" w:cs="Times New Roman"/>
          <w:color w:val="2C2A28"/>
        </w:rPr>
        <w:t xml:space="preserve">Emergency and Rescue company. This draws upon the implications </w:t>
      </w:r>
      <w:r>
        <w:rPr>
          <w:rFonts w:ascii="Calibri" w:eastAsia="Calibri" w:hAnsi="Calibri" w:cs="Calibri"/>
          <w:color w:val="2C2A28"/>
          <w:sz w:val="14"/>
        </w:rPr>
        <w:t xml:space="preserve">231 </w:t>
      </w:r>
      <w:r>
        <w:rPr>
          <w:rFonts w:ascii="Times New Roman" w:eastAsia="Times New Roman" w:hAnsi="Times New Roman" w:cs="Times New Roman"/>
          <w:color w:val="2C2A28"/>
        </w:rPr>
        <w:t xml:space="preserve">of the preceding book chapters and case studies. This chapter also </w:t>
      </w:r>
      <w:r>
        <w:rPr>
          <w:rFonts w:ascii="Calibri" w:eastAsia="Calibri" w:hAnsi="Calibri" w:cs="Calibri"/>
          <w:color w:val="2C2A28"/>
          <w:sz w:val="14"/>
        </w:rPr>
        <w:t xml:space="preserve">232 </w:t>
      </w:r>
      <w:r>
        <w:rPr>
          <w:rFonts w:ascii="Times New Roman" w:eastAsia="Times New Roman" w:hAnsi="Times New Roman" w:cs="Times New Roman"/>
          <w:color w:val="2C2A28"/>
        </w:rPr>
        <w:t xml:space="preserve">identifies some key global trends which appear to have relevance for </w:t>
      </w:r>
      <w:r>
        <w:rPr>
          <w:rFonts w:ascii="Calibri" w:eastAsia="Calibri" w:hAnsi="Calibri" w:cs="Calibri"/>
          <w:color w:val="2C2A28"/>
          <w:sz w:val="14"/>
        </w:rPr>
        <w:t xml:space="preserve">233 </w:t>
      </w:r>
      <w:r>
        <w:rPr>
          <w:rFonts w:ascii="Times New Roman" w:eastAsia="Times New Roman" w:hAnsi="Times New Roman" w:cs="Times New Roman"/>
          <w:color w:val="2C2A28"/>
        </w:rPr>
        <w:t xml:space="preserve">Emergency and Rescue services and briefly outlines some possible future </w:t>
      </w:r>
      <w:r>
        <w:rPr>
          <w:rFonts w:ascii="Calibri" w:eastAsia="Calibri" w:hAnsi="Calibri" w:cs="Calibri"/>
          <w:color w:val="2C2A28"/>
          <w:sz w:val="14"/>
        </w:rPr>
        <w:t xml:space="preserve">234 </w:t>
      </w:r>
      <w:r>
        <w:rPr>
          <w:rFonts w:ascii="Times New Roman" w:eastAsia="Times New Roman" w:hAnsi="Times New Roman" w:cs="Times New Roman"/>
          <w:color w:val="2C2A28"/>
        </w:rPr>
        <w:t>scenarios.</w:t>
      </w:r>
    </w:p>
    <w:p w14:paraId="33DFC746" w14:textId="77777777" w:rsidR="00B70514" w:rsidRDefault="00B70514" w:rsidP="00B70514">
      <w:pPr>
        <w:spacing w:after="547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235 </w:t>
      </w:r>
      <w:r>
        <w:rPr>
          <w:rFonts w:ascii="Times New Roman" w:eastAsia="Times New Roman" w:hAnsi="Times New Roman" w:cs="Times New Roman"/>
          <w:color w:val="2C2A28"/>
        </w:rPr>
        <w:t xml:space="preserve">The book is accompanied by and supported by four detailed case </w:t>
      </w:r>
      <w:r>
        <w:rPr>
          <w:rFonts w:ascii="Calibri" w:eastAsia="Calibri" w:hAnsi="Calibri" w:cs="Calibri"/>
          <w:color w:val="2C2A28"/>
          <w:sz w:val="14"/>
        </w:rPr>
        <w:t xml:space="preserve">236 </w:t>
      </w:r>
      <w:r>
        <w:rPr>
          <w:rFonts w:ascii="Times New Roman" w:eastAsia="Times New Roman" w:hAnsi="Times New Roman" w:cs="Times New Roman"/>
          <w:color w:val="2C2A28"/>
        </w:rPr>
        <w:t xml:space="preserve">studies (Chaps. </w:t>
      </w:r>
      <w:hyperlink r:id="rId25">
        <w:r>
          <w:rPr>
            <w:rFonts w:ascii="Times New Roman" w:eastAsia="Times New Roman" w:hAnsi="Times New Roman" w:cs="Times New Roman"/>
            <w:color w:val="0000FF"/>
          </w:rPr>
          <w:t>9</w:t>
        </w:r>
      </w:hyperlink>
      <w:hyperlink r:id="rId26">
        <w:r>
          <w:rPr>
            <w:rFonts w:ascii="Times New Roman" w:eastAsia="Times New Roman" w:hAnsi="Times New Roman" w:cs="Times New Roman"/>
            <w:color w:val="2C2A28"/>
          </w:rPr>
          <w:t>–</w:t>
        </w:r>
      </w:hyperlink>
      <w:hyperlink r:id="rId27">
        <w:r>
          <w:rPr>
            <w:rFonts w:ascii="Times New Roman" w:eastAsia="Times New Roman" w:hAnsi="Times New Roman" w:cs="Times New Roman"/>
            <w:color w:val="0000FF"/>
          </w:rPr>
          <w:t>12</w:t>
        </w:r>
      </w:hyperlink>
      <w:r>
        <w:rPr>
          <w:rFonts w:ascii="Times New Roman" w:eastAsia="Times New Roman" w:hAnsi="Times New Roman" w:cs="Times New Roman"/>
          <w:color w:val="2C2A28"/>
        </w:rPr>
        <w:t xml:space="preserve">), which were carried out to represent the range of </w:t>
      </w:r>
      <w:r>
        <w:rPr>
          <w:rFonts w:ascii="Calibri" w:eastAsia="Calibri" w:hAnsi="Calibri" w:cs="Calibri"/>
          <w:color w:val="2C2A28"/>
          <w:sz w:val="14"/>
        </w:rPr>
        <w:t xml:space="preserve">237 </w:t>
      </w:r>
      <w:r>
        <w:rPr>
          <w:rFonts w:ascii="Times New Roman" w:eastAsia="Times New Roman" w:hAnsi="Times New Roman" w:cs="Times New Roman"/>
          <w:color w:val="2C2A28"/>
        </w:rPr>
        <w:t xml:space="preserve">work or Falck in different contexts and different continents. We hope </w:t>
      </w:r>
      <w:r>
        <w:rPr>
          <w:rFonts w:ascii="Calibri" w:eastAsia="Calibri" w:hAnsi="Calibri" w:cs="Calibri"/>
          <w:color w:val="2C2A28"/>
          <w:sz w:val="14"/>
        </w:rPr>
        <w:t xml:space="preserve">238 </w:t>
      </w:r>
      <w:r>
        <w:rPr>
          <w:rFonts w:ascii="Times New Roman" w:eastAsia="Times New Roman" w:hAnsi="Times New Roman" w:cs="Times New Roman"/>
          <w:color w:val="2C2A28"/>
        </w:rPr>
        <w:t xml:space="preserve">that these case studies may be useful for a range of teaching and training </w:t>
      </w:r>
      <w:r>
        <w:rPr>
          <w:rFonts w:ascii="Calibri" w:eastAsia="Calibri" w:hAnsi="Calibri" w:cs="Calibri"/>
          <w:color w:val="2C2A28"/>
          <w:sz w:val="14"/>
        </w:rPr>
        <w:t xml:space="preserve">239 </w:t>
      </w:r>
      <w:r>
        <w:rPr>
          <w:rFonts w:ascii="Times New Roman" w:eastAsia="Times New Roman" w:hAnsi="Times New Roman" w:cs="Times New Roman"/>
          <w:color w:val="2C2A28"/>
        </w:rPr>
        <w:t>purposes.</w:t>
      </w:r>
    </w:p>
    <w:p w14:paraId="2AECA7E4" w14:textId="77777777" w:rsidR="00B70514" w:rsidRDefault="00B70514" w:rsidP="00B70514">
      <w:pPr>
        <w:pStyle w:val="Heading2"/>
        <w:spacing w:after="178" w:line="259" w:lineRule="auto"/>
        <w:ind w:left="-5" w:right="611"/>
      </w:pPr>
      <w:r>
        <w:rPr>
          <w:b w:val="0"/>
          <w:color w:val="2C2A28"/>
          <w:sz w:val="14"/>
        </w:rPr>
        <w:t xml:space="preserve">240 </w:t>
      </w:r>
      <w:r>
        <w:rPr>
          <w:color w:val="2C2A28"/>
        </w:rPr>
        <w:t>Thanks and Appreciation</w:t>
      </w:r>
    </w:p>
    <w:p w14:paraId="53F1990A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241 </w:t>
      </w:r>
      <w:r>
        <w:rPr>
          <w:rFonts w:ascii="Times New Roman" w:eastAsia="Times New Roman" w:hAnsi="Times New Roman" w:cs="Times New Roman"/>
          <w:color w:val="2C2A28"/>
        </w:rPr>
        <w:t xml:space="preserve">A book of this nature merits a large number of acknowledgements, and </w:t>
      </w:r>
      <w:r>
        <w:rPr>
          <w:rFonts w:ascii="Calibri" w:eastAsia="Calibri" w:hAnsi="Calibri" w:cs="Calibri"/>
          <w:color w:val="2C2A28"/>
          <w:sz w:val="14"/>
        </w:rPr>
        <w:t xml:space="preserve">242 </w:t>
      </w:r>
      <w:r>
        <w:rPr>
          <w:rFonts w:ascii="Times New Roman" w:eastAsia="Times New Roman" w:hAnsi="Times New Roman" w:cs="Times New Roman"/>
          <w:color w:val="2C2A28"/>
        </w:rPr>
        <w:t xml:space="preserve">the author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wish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to particularly acknowledge the support of Falck in </w:t>
      </w:r>
      <w:r>
        <w:rPr>
          <w:rFonts w:ascii="Calibri" w:eastAsia="Calibri" w:hAnsi="Calibri" w:cs="Calibri"/>
          <w:color w:val="2C2A28"/>
          <w:sz w:val="14"/>
        </w:rPr>
        <w:t xml:space="preserve">243 </w:t>
      </w:r>
      <w:r>
        <w:rPr>
          <w:rFonts w:ascii="Times New Roman" w:eastAsia="Times New Roman" w:hAnsi="Times New Roman" w:cs="Times New Roman"/>
          <w:color w:val="2C2A28"/>
        </w:rPr>
        <w:t xml:space="preserve">terms of both furnishing corporate access and also in covering travel and </w:t>
      </w:r>
    </w:p>
    <w:p w14:paraId="7688EBD9" w14:textId="77777777" w:rsidR="00B70514" w:rsidRDefault="00B70514" w:rsidP="00B70514">
      <w:pPr>
        <w:spacing w:after="393" w:line="274" w:lineRule="auto"/>
        <w:ind w:left="509" w:right="0" w:hanging="10"/>
        <w:jc w:val="left"/>
      </w:pPr>
      <w:r>
        <w:rPr>
          <w:rFonts w:ascii="Calibri" w:eastAsia="Calibri" w:hAnsi="Calibri" w:cs="Calibri"/>
          <w:b/>
          <w:color w:val="2C2A28"/>
          <w:sz w:val="19"/>
        </w:rPr>
        <w:t xml:space="preserve">xiv     </w:t>
      </w:r>
      <w:r>
        <w:rPr>
          <w:rFonts w:ascii="Calibri" w:eastAsia="Calibri" w:hAnsi="Calibri" w:cs="Calibri"/>
          <w:b/>
          <w:color w:val="2C2A28"/>
          <w:sz w:val="17"/>
        </w:rPr>
        <w:t>Preface</w:t>
      </w:r>
    </w:p>
    <w:p w14:paraId="7DCCCE27" w14:textId="77777777" w:rsidR="00B70514" w:rsidRDefault="00B70514" w:rsidP="00B70514">
      <w:pPr>
        <w:spacing w:after="265" w:line="253" w:lineRule="auto"/>
        <w:ind w:left="-5" w:right="341" w:hanging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F114025" wp14:editId="03D6CE92">
                <wp:simplePos x="0" y="0"/>
                <wp:positionH relativeFrom="column">
                  <wp:posOffset>315873</wp:posOffset>
                </wp:positionH>
                <wp:positionV relativeFrom="paragraph">
                  <wp:posOffset>265538</wp:posOffset>
                </wp:positionV>
                <wp:extent cx="4160297" cy="5552759"/>
                <wp:effectExtent l="0" t="0" r="0" b="0"/>
                <wp:wrapNone/>
                <wp:docPr id="383220" name="Group 38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297" cy="5552759"/>
                          <a:chOff x="0" y="0"/>
                          <a:chExt cx="4160297" cy="5552759"/>
                        </a:xfrm>
                      </wpg:grpSpPr>
                      <wps:wsp>
                        <wps:cNvPr id="1200" name="Rectangle 1200"/>
                        <wps:cNvSpPr/>
                        <wps:spPr>
                          <a:xfrm rot="-3300001">
                            <a:off x="-1437634" y="1550021"/>
                            <a:ext cx="8408464" cy="8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F82CD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UNCORRECTED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pacing w:val="-939"/>
                                  <w:sz w:val="9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C9C7C7"/>
                                  <w:sz w:val="92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14025" id="Group 383220" o:spid="_x0000_s1054" style="position:absolute;left:0;text-align:left;margin-left:24.85pt;margin-top:20.9pt;width:327.6pt;height:437.25pt;z-index:-251642880" coordsize="41602,5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">
                <v:rect id="Rectangle 1200" o:spid="_x0000_s1055" style="position:absolute;left:-14376;top:15500;width:84084;height:8671;rotation:-3604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" filled="f" stroked="f">
                  <v:textbox inset="0,0,0,0">
                    <w:txbxContent>
                      <w:p w14:paraId="167F82CD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UNCORRECTED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pacing w:val="-939"/>
                            <w:sz w:val="9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9C7C7"/>
                            <w:sz w:val="92"/>
                          </w:rPr>
                          <w:t>PROOF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color w:val="2C2A28"/>
          <w:sz w:val="14"/>
        </w:rPr>
        <w:t xml:space="preserve">244 </w:t>
      </w:r>
      <w:r>
        <w:rPr>
          <w:rFonts w:ascii="Times New Roman" w:eastAsia="Times New Roman" w:hAnsi="Times New Roman" w:cs="Times New Roman"/>
          <w:color w:val="2C2A28"/>
        </w:rPr>
        <w:t xml:space="preserve">related expenses incurred in gathering material especially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with regard to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</w:t>
      </w:r>
      <w:r>
        <w:rPr>
          <w:rFonts w:ascii="Calibri" w:eastAsia="Calibri" w:hAnsi="Calibri" w:cs="Calibri"/>
          <w:color w:val="2C2A28"/>
          <w:sz w:val="14"/>
        </w:rPr>
        <w:t xml:space="preserve">245 </w:t>
      </w:r>
      <w:r>
        <w:rPr>
          <w:rFonts w:ascii="Times New Roman" w:eastAsia="Times New Roman" w:hAnsi="Times New Roman" w:cs="Times New Roman"/>
          <w:color w:val="2C2A28"/>
        </w:rPr>
        <w:t xml:space="preserve">the international case studies. It should be stressed that the author has </w:t>
      </w:r>
      <w:r>
        <w:rPr>
          <w:rFonts w:ascii="Calibri" w:eastAsia="Calibri" w:hAnsi="Calibri" w:cs="Calibri"/>
          <w:color w:val="2C2A28"/>
          <w:sz w:val="14"/>
        </w:rPr>
        <w:t xml:space="preserve">246 </w:t>
      </w:r>
      <w:r>
        <w:rPr>
          <w:rFonts w:ascii="Times New Roman" w:eastAsia="Times New Roman" w:hAnsi="Times New Roman" w:cs="Times New Roman"/>
          <w:color w:val="2C2A28"/>
        </w:rPr>
        <w:t>received no payment from Falck for his time. The only named contribu</w:t>
      </w:r>
      <w:r>
        <w:rPr>
          <w:rFonts w:ascii="Calibri" w:eastAsia="Calibri" w:hAnsi="Calibri" w:cs="Calibri"/>
          <w:color w:val="2C2A28"/>
          <w:sz w:val="14"/>
        </w:rPr>
        <w:t xml:space="preserve">247 </w:t>
      </w:r>
      <w:r>
        <w:rPr>
          <w:rFonts w:ascii="Times New Roman" w:eastAsia="Times New Roman" w:hAnsi="Times New Roman" w:cs="Times New Roman"/>
          <w:color w:val="2C2A28"/>
        </w:rPr>
        <w:t xml:space="preserve">tor to the book who is an employee of Falck is Frederik Madsen. </w:t>
      </w:r>
      <w:r>
        <w:rPr>
          <w:rFonts w:ascii="Calibri" w:eastAsia="Calibri" w:hAnsi="Calibri" w:cs="Calibri"/>
          <w:color w:val="2C2A28"/>
          <w:sz w:val="14"/>
        </w:rPr>
        <w:t xml:space="preserve">248 </w:t>
      </w:r>
      <w:r>
        <w:rPr>
          <w:rFonts w:ascii="Times New Roman" w:eastAsia="Times New Roman" w:hAnsi="Times New Roman" w:cs="Times New Roman"/>
          <w:color w:val="2C2A28"/>
        </w:rPr>
        <w:t xml:space="preserve">In addition to the time and expertise of the book contributors, we </w:t>
      </w:r>
      <w:r>
        <w:rPr>
          <w:rFonts w:ascii="Calibri" w:eastAsia="Calibri" w:hAnsi="Calibri" w:cs="Calibri"/>
          <w:color w:val="2C2A28"/>
          <w:sz w:val="14"/>
        </w:rPr>
        <w:t xml:space="preserve">249 </w:t>
      </w:r>
      <w:r>
        <w:rPr>
          <w:rFonts w:ascii="Times New Roman" w:eastAsia="Times New Roman" w:hAnsi="Times New Roman" w:cs="Times New Roman"/>
          <w:color w:val="2C2A28"/>
        </w:rPr>
        <w:t xml:space="preserve">acknowledge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in particular the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assistance and time of the following: </w:t>
      </w:r>
    </w:p>
    <w:p w14:paraId="350DA4C8" w14:textId="77777777" w:rsidR="00B70514" w:rsidRDefault="00B70514" w:rsidP="00B70514">
      <w:pPr>
        <w:numPr>
          <w:ilvl w:val="0"/>
          <w:numId w:val="9"/>
        </w:numPr>
        <w:spacing w:after="250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Falck in Copenhagen (including former Falck employees)</w:t>
      </w:r>
    </w:p>
    <w:p w14:paraId="677754CF" w14:textId="77777777" w:rsidR="00B70514" w:rsidRDefault="00B70514" w:rsidP="00B70514">
      <w:pPr>
        <w:numPr>
          <w:ilvl w:val="0"/>
          <w:numId w:val="9"/>
        </w:numPr>
        <w:spacing w:after="274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 xml:space="preserve">Ole Qvist Pedersen, Frederik Madsen, Allan Søgaard Larsen, Morten </w:t>
      </w:r>
      <w:r>
        <w:rPr>
          <w:rFonts w:ascii="Calibri" w:eastAsia="Calibri" w:hAnsi="Calibri" w:cs="Calibri"/>
          <w:color w:val="2C2A28"/>
          <w:sz w:val="14"/>
        </w:rPr>
        <w:t xml:space="preserve">252 </w:t>
      </w:r>
      <w:r>
        <w:rPr>
          <w:rFonts w:ascii="Times New Roman" w:eastAsia="Times New Roman" w:hAnsi="Times New Roman" w:cs="Times New Roman"/>
          <w:color w:val="2C2A28"/>
        </w:rPr>
        <w:t xml:space="preserve">Pedersen, Lars Norby Johansen, Henrik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Hansen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and Kenneth </w:t>
      </w:r>
      <w:r>
        <w:rPr>
          <w:rFonts w:ascii="Calibri" w:eastAsia="Calibri" w:hAnsi="Calibri" w:cs="Calibri"/>
          <w:color w:val="2C2A28"/>
          <w:sz w:val="14"/>
        </w:rPr>
        <w:t xml:space="preserve">253 </w:t>
      </w:r>
      <w:r>
        <w:rPr>
          <w:rFonts w:ascii="Times New Roman" w:eastAsia="Times New Roman" w:hAnsi="Times New Roman" w:cs="Times New Roman"/>
          <w:color w:val="2C2A28"/>
        </w:rPr>
        <w:t>Kronohage.</w:t>
      </w:r>
    </w:p>
    <w:p w14:paraId="67FD8654" w14:textId="77777777" w:rsidR="00B70514" w:rsidRDefault="00B70514" w:rsidP="00B70514">
      <w:pPr>
        <w:numPr>
          <w:ilvl w:val="0"/>
          <w:numId w:val="10"/>
        </w:numPr>
        <w:spacing w:after="257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Members of the Falck family</w:t>
      </w:r>
    </w:p>
    <w:p w14:paraId="04172B65" w14:textId="77777777" w:rsidR="00B70514" w:rsidRDefault="00B70514" w:rsidP="00B70514">
      <w:pPr>
        <w:numPr>
          <w:ilvl w:val="0"/>
          <w:numId w:val="10"/>
        </w:numPr>
        <w:spacing w:after="268" w:line="253" w:lineRule="auto"/>
        <w:ind w:right="341" w:hanging="51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BF65B8" wp14:editId="63AE23E6">
                <wp:simplePos x="0" y="0"/>
                <wp:positionH relativeFrom="page">
                  <wp:posOffset>35941</wp:posOffset>
                </wp:positionH>
                <wp:positionV relativeFrom="page">
                  <wp:posOffset>2912567</wp:posOffset>
                </wp:positionV>
                <wp:extent cx="122047" cy="837438"/>
                <wp:effectExtent l="0" t="0" r="0" b="0"/>
                <wp:wrapSquare wrapText="bothSides"/>
                <wp:docPr id="383221" name="Group 38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" cy="837438"/>
                          <a:chOff x="0" y="0"/>
                          <a:chExt cx="122047" cy="837438"/>
                        </a:xfrm>
                      </wpg:grpSpPr>
                      <wps:wsp>
                        <wps:cNvPr id="1266" name="Rectangle 1266"/>
                        <wps:cNvSpPr/>
                        <wps:spPr>
                          <a:xfrm rot="-5399999">
                            <a:off x="-475734" y="199381"/>
                            <a:ext cx="1113793" cy="16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A882A" w14:textId="77777777" w:rsidR="00B70514" w:rsidRDefault="00B70514" w:rsidP="00B70514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Author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pacing w:val="-242"/>
                                  <w:sz w:val="20"/>
                                  <w:shd w:val="clear" w:color="auto" w:fill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00"/>
                                  <w:sz w:val="20"/>
                                  <w:shd w:val="clear" w:color="auto" w:fill="0000FF"/>
                                </w:rPr>
                                <w:t>Proof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F65B8" id="Group 383221" o:spid="_x0000_s1056" style="position:absolute;left:0;text-align:left;margin-left:2.85pt;margin-top:229.35pt;width:9.6pt;height:65.95pt;z-index:251674624;mso-position-horizontal-relative:page;mso-position-vertical-relative:page" coordsize="122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">
                <v:rect id="Rectangle 1266" o:spid="_x0000_s1057" style="position:absolute;left:-4757;top:1994;width:11137;height:16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" filled="f" stroked="f">
                  <v:textbox inset="0,0,0,0">
                    <w:txbxContent>
                      <w:p w14:paraId="375A882A" w14:textId="77777777" w:rsidR="00B70514" w:rsidRDefault="00B70514" w:rsidP="00B70514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Author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pacing w:val="-242"/>
                            <w:sz w:val="20"/>
                            <w:shd w:val="clear" w:color="auto" w:fill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00"/>
                            <w:sz w:val="20"/>
                            <w:shd w:val="clear" w:color="auto" w:fill="0000FF"/>
                          </w:rPr>
                          <w:t>Proof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A28"/>
        </w:rPr>
        <w:t>Poul Falck and Erik Falck</w:t>
      </w:r>
    </w:p>
    <w:p w14:paraId="07E8843B" w14:textId="77777777" w:rsidR="00B70514" w:rsidRDefault="00B70514" w:rsidP="00B70514">
      <w:pPr>
        <w:numPr>
          <w:ilvl w:val="0"/>
          <w:numId w:val="10"/>
        </w:numPr>
        <w:spacing w:after="251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Falck USA (and associated companies)</w:t>
      </w:r>
    </w:p>
    <w:p w14:paraId="7E258A4C" w14:textId="77777777" w:rsidR="00B70514" w:rsidRDefault="00B70514" w:rsidP="00B70514">
      <w:pPr>
        <w:numPr>
          <w:ilvl w:val="0"/>
          <w:numId w:val="10"/>
        </w:numPr>
        <w:spacing w:after="278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 xml:space="preserve">Bo Heffner, Ryan Alf, David </w:t>
      </w:r>
      <w:proofErr w:type="gramStart"/>
      <w:r>
        <w:rPr>
          <w:rFonts w:ascii="Times New Roman" w:eastAsia="Times New Roman" w:hAnsi="Times New Roman" w:cs="Times New Roman"/>
          <w:color w:val="2C2A28"/>
        </w:rPr>
        <w:t>Patterson</w:t>
      </w:r>
      <w:proofErr w:type="gramEnd"/>
      <w:r>
        <w:rPr>
          <w:rFonts w:ascii="Times New Roman" w:eastAsia="Times New Roman" w:hAnsi="Times New Roman" w:cs="Times New Roman"/>
          <w:color w:val="2C2A28"/>
        </w:rPr>
        <w:t xml:space="preserve"> and Mike Collins</w:t>
      </w:r>
    </w:p>
    <w:p w14:paraId="01376EAA" w14:textId="77777777" w:rsidR="00B70514" w:rsidRDefault="00B70514" w:rsidP="00B70514">
      <w:pPr>
        <w:numPr>
          <w:ilvl w:val="0"/>
          <w:numId w:val="10"/>
        </w:numPr>
        <w:spacing w:after="258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lastRenderedPageBreak/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Falck India</w:t>
      </w:r>
    </w:p>
    <w:p w14:paraId="469D1659" w14:textId="77777777" w:rsidR="00B70514" w:rsidRDefault="00B70514" w:rsidP="00B70514">
      <w:pPr>
        <w:numPr>
          <w:ilvl w:val="0"/>
          <w:numId w:val="10"/>
        </w:numPr>
        <w:spacing w:after="268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>Vaneet Bansai and Dinesh Chandra Malik</w:t>
      </w:r>
    </w:p>
    <w:p w14:paraId="136F1CB8" w14:textId="77777777" w:rsidR="00B70514" w:rsidRDefault="00B70514" w:rsidP="00B70514">
      <w:pPr>
        <w:numPr>
          <w:ilvl w:val="0"/>
          <w:numId w:val="10"/>
        </w:numPr>
        <w:spacing w:after="254" w:line="253" w:lineRule="auto"/>
        <w:ind w:right="341" w:hanging="514"/>
      </w:pPr>
      <w:r>
        <w:rPr>
          <w:rFonts w:ascii="Calibri" w:eastAsia="Calibri" w:hAnsi="Calibri" w:cs="Calibri"/>
          <w:color w:val="8B8989"/>
        </w:rPr>
        <w:t>•</w:t>
      </w:r>
      <w:r>
        <w:rPr>
          <w:rFonts w:ascii="Times New Roman" w:eastAsia="Times New Roman" w:hAnsi="Times New Roman" w:cs="Times New Roman"/>
          <w:color w:val="2C2A28"/>
        </w:rPr>
        <w:t xml:space="preserve"> Grupo EMI (Falck) in Colombia</w:t>
      </w:r>
    </w:p>
    <w:p w14:paraId="28AD6941" w14:textId="77777777" w:rsidR="00B70514" w:rsidRDefault="00B70514" w:rsidP="00B70514">
      <w:pPr>
        <w:numPr>
          <w:ilvl w:val="0"/>
          <w:numId w:val="10"/>
        </w:numPr>
        <w:spacing w:after="3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>Yann Hedoux and Bart Lambooij</w:t>
      </w:r>
    </w:p>
    <w:p w14:paraId="1FABB51D" w14:textId="77777777" w:rsidR="00B70514" w:rsidRDefault="00B70514" w:rsidP="00B70514">
      <w:pPr>
        <w:numPr>
          <w:ilvl w:val="0"/>
          <w:numId w:val="10"/>
        </w:numPr>
        <w:spacing w:after="3" w:line="253" w:lineRule="auto"/>
        <w:ind w:right="341" w:hanging="514"/>
      </w:pPr>
      <w:r>
        <w:rPr>
          <w:rFonts w:ascii="Times New Roman" w:eastAsia="Times New Roman" w:hAnsi="Times New Roman" w:cs="Times New Roman"/>
          <w:color w:val="2C2A28"/>
        </w:rPr>
        <w:t>We also acknowledge the assistance of Prof. Kurt Jacobsen whose his</w:t>
      </w:r>
      <w:r>
        <w:rPr>
          <w:rFonts w:ascii="Calibri" w:eastAsia="Calibri" w:hAnsi="Calibri" w:cs="Calibri"/>
          <w:color w:val="2C2A28"/>
          <w:sz w:val="14"/>
        </w:rPr>
        <w:t xml:space="preserve">263 </w:t>
      </w:r>
      <w:r>
        <w:rPr>
          <w:rFonts w:ascii="Times New Roman" w:eastAsia="Times New Roman" w:hAnsi="Times New Roman" w:cs="Times New Roman"/>
          <w:color w:val="2C2A28"/>
        </w:rPr>
        <w:t xml:space="preserve">tory of Falck published in 2006 was extremely useful. Professor Kurt </w:t>
      </w:r>
      <w:r>
        <w:rPr>
          <w:rFonts w:ascii="Calibri" w:eastAsia="Calibri" w:hAnsi="Calibri" w:cs="Calibri"/>
          <w:color w:val="2C2A28"/>
          <w:sz w:val="14"/>
        </w:rPr>
        <w:t xml:space="preserve">264 </w:t>
      </w:r>
      <w:r>
        <w:rPr>
          <w:rFonts w:ascii="Times New Roman" w:eastAsia="Times New Roman" w:hAnsi="Times New Roman" w:cs="Times New Roman"/>
          <w:color w:val="2C2A28"/>
        </w:rPr>
        <w:t xml:space="preserve">Klaudi Klausen of Southern Denmark University was also a valuable </w:t>
      </w:r>
      <w:r>
        <w:rPr>
          <w:rFonts w:ascii="Calibri" w:eastAsia="Calibri" w:hAnsi="Calibri" w:cs="Calibri"/>
          <w:color w:val="2C2A28"/>
          <w:sz w:val="14"/>
        </w:rPr>
        <w:t xml:space="preserve">265 </w:t>
      </w:r>
      <w:r>
        <w:rPr>
          <w:rFonts w:ascii="Times New Roman" w:eastAsia="Times New Roman" w:hAnsi="Times New Roman" w:cs="Times New Roman"/>
          <w:color w:val="2C2A28"/>
        </w:rPr>
        <w:t>source of guidance.</w:t>
      </w:r>
    </w:p>
    <w:p w14:paraId="194FCC7D" w14:textId="77777777" w:rsidR="00B70514" w:rsidRDefault="00B70514" w:rsidP="00B70514">
      <w:pPr>
        <w:spacing w:after="3" w:line="253" w:lineRule="auto"/>
        <w:ind w:left="-5" w:right="341" w:hanging="10"/>
      </w:pPr>
      <w:r>
        <w:rPr>
          <w:rFonts w:ascii="Calibri" w:eastAsia="Calibri" w:hAnsi="Calibri" w:cs="Calibri"/>
          <w:color w:val="2C2A28"/>
          <w:sz w:val="14"/>
        </w:rPr>
        <w:t xml:space="preserve">266 </w:t>
      </w:r>
      <w:r>
        <w:rPr>
          <w:rFonts w:ascii="Times New Roman" w:eastAsia="Times New Roman" w:hAnsi="Times New Roman" w:cs="Times New Roman"/>
          <w:color w:val="2C2A28"/>
        </w:rPr>
        <w:t xml:space="preserve">There are numerous others associated with Falck, whose support and </w:t>
      </w:r>
      <w:r>
        <w:rPr>
          <w:rFonts w:ascii="Calibri" w:eastAsia="Calibri" w:hAnsi="Calibri" w:cs="Calibri"/>
          <w:color w:val="2C2A28"/>
          <w:sz w:val="14"/>
        </w:rPr>
        <w:t xml:space="preserve">267 </w:t>
      </w:r>
      <w:r>
        <w:rPr>
          <w:rFonts w:ascii="Times New Roman" w:eastAsia="Times New Roman" w:hAnsi="Times New Roman" w:cs="Times New Roman"/>
          <w:color w:val="2C2A28"/>
        </w:rPr>
        <w:t xml:space="preserve">advice are acknowledged especially those who assisted with visits to </w:t>
      </w:r>
      <w:r>
        <w:rPr>
          <w:rFonts w:ascii="Calibri" w:eastAsia="Calibri" w:hAnsi="Calibri" w:cs="Calibri"/>
          <w:color w:val="2C2A28"/>
          <w:sz w:val="14"/>
        </w:rPr>
        <w:t xml:space="preserve">268 </w:t>
      </w:r>
      <w:r>
        <w:rPr>
          <w:rFonts w:ascii="Times New Roman" w:eastAsia="Times New Roman" w:hAnsi="Times New Roman" w:cs="Times New Roman"/>
          <w:color w:val="2C2A28"/>
        </w:rPr>
        <w:t xml:space="preserve">research the case studies and who contributed during discussions both </w:t>
      </w:r>
      <w:r>
        <w:rPr>
          <w:rFonts w:ascii="Calibri" w:eastAsia="Calibri" w:hAnsi="Calibri" w:cs="Calibri"/>
          <w:color w:val="2C2A28"/>
          <w:sz w:val="14"/>
        </w:rPr>
        <w:t xml:space="preserve">269 </w:t>
      </w:r>
      <w:r>
        <w:rPr>
          <w:rFonts w:ascii="Times New Roman" w:eastAsia="Times New Roman" w:hAnsi="Times New Roman" w:cs="Times New Roman"/>
          <w:color w:val="2C2A28"/>
        </w:rPr>
        <w:t>in Denmark and elsewhere. A number of these requested anonymity.</w:t>
      </w:r>
    </w:p>
    <w:p w14:paraId="61E5395A" w14:textId="77777777" w:rsidR="00A40B05" w:rsidRDefault="00A40B05"/>
    <w:sectPr w:rsidR="00A40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48D5"/>
    <w:multiLevelType w:val="hybridMultilevel"/>
    <w:tmpl w:val="CBCCCCB8"/>
    <w:lvl w:ilvl="0" w:tplc="64BAB13E">
      <w:start w:val="135"/>
      <w:numFmt w:val="decimal"/>
      <w:lvlText w:val="%1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3CE15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B7250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B2FD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09E47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4BCFB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4B6A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2812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2565D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84AD3"/>
    <w:multiLevelType w:val="hybridMultilevel"/>
    <w:tmpl w:val="7E866396"/>
    <w:lvl w:ilvl="0" w:tplc="089EF062">
      <w:start w:val="226"/>
      <w:numFmt w:val="decimal"/>
      <w:lvlText w:val="%1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412F7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994C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C4C5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11027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4967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E2A6C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9C20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9582B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34DCB"/>
    <w:multiLevelType w:val="hybridMultilevel"/>
    <w:tmpl w:val="434C1202"/>
    <w:lvl w:ilvl="0" w:tplc="5A92E980">
      <w:start w:val="190"/>
      <w:numFmt w:val="decimal"/>
      <w:lvlText w:val="%1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9DC0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1C03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59C01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14C7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787A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AD4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C38C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B664C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5660D8"/>
    <w:multiLevelType w:val="hybridMultilevel"/>
    <w:tmpl w:val="1B7853EE"/>
    <w:lvl w:ilvl="0" w:tplc="66622B60">
      <w:start w:val="183"/>
      <w:numFmt w:val="decimal"/>
      <w:lvlText w:val="%1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7EB2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DC2DE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C9A65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F40C3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7AEEA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FC6E6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5E15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AD08A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3B4CA7"/>
    <w:multiLevelType w:val="hybridMultilevel"/>
    <w:tmpl w:val="B696475E"/>
    <w:lvl w:ilvl="0" w:tplc="77F0CA30">
      <w:start w:val="104"/>
      <w:numFmt w:val="decimal"/>
      <w:lvlText w:val="%1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F44F5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3BAD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ECA9F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CBA70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B8C2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4254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918C7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BD45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04719"/>
    <w:multiLevelType w:val="hybridMultilevel"/>
    <w:tmpl w:val="9F980DB8"/>
    <w:lvl w:ilvl="0" w:tplc="A29CDF6C">
      <w:start w:val="142"/>
      <w:numFmt w:val="decimal"/>
      <w:lvlText w:val="%1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0D65D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F61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75C0C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E00E2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6DE7A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C1C26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680C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6231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F4116"/>
    <w:multiLevelType w:val="hybridMultilevel"/>
    <w:tmpl w:val="587ACA56"/>
    <w:lvl w:ilvl="0" w:tplc="D9F4F752">
      <w:start w:val="162"/>
      <w:numFmt w:val="decimal"/>
      <w:lvlText w:val="%1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DEA82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D04D6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440A7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6943C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83EA1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79EFD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09A62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DE23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6A0B51"/>
    <w:multiLevelType w:val="hybridMultilevel"/>
    <w:tmpl w:val="CB9CC21C"/>
    <w:lvl w:ilvl="0" w:tplc="555ACF04">
      <w:start w:val="254"/>
      <w:numFmt w:val="decimal"/>
      <w:lvlText w:val="%1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ECE0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CE057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6C16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0EA2D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D92F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B6C86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9466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3293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C02B48"/>
    <w:multiLevelType w:val="hybridMultilevel"/>
    <w:tmpl w:val="27AECAFC"/>
    <w:lvl w:ilvl="0" w:tplc="E0583DCC">
      <w:start w:val="36"/>
      <w:numFmt w:val="decimal"/>
      <w:lvlText w:val="%1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8985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AADF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8D4E6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1AC6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502A8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8225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95EA8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BE476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853C2"/>
    <w:multiLevelType w:val="hybridMultilevel"/>
    <w:tmpl w:val="1A0E14FA"/>
    <w:lvl w:ilvl="0" w:tplc="120A74E6">
      <w:start w:val="250"/>
      <w:numFmt w:val="decimal"/>
      <w:lvlText w:val="%1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B9ED4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6C85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C60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2A0C1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648B9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58EAE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874C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7FA1E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C2A28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4"/>
    <w:rsid w:val="00A40B05"/>
    <w:rsid w:val="00B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7797"/>
  <w15:chartTrackingRefBased/>
  <w15:docId w15:val="{AA4604D5-E1DD-4CE0-AE2C-5F36DBF7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14"/>
    <w:pPr>
      <w:spacing w:after="5"/>
      <w:ind w:left="20" w:right="412" w:firstLine="3"/>
      <w:jc w:val="both"/>
    </w:pPr>
    <w:rPr>
      <w:rFonts w:ascii="Garamond" w:eastAsia="Garamond" w:hAnsi="Garamond" w:cs="Garamond"/>
      <w:color w:val="181717"/>
      <w:sz w:val="23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B70514"/>
    <w:pPr>
      <w:keepNext/>
      <w:keepLines/>
      <w:spacing w:after="2152" w:line="1114" w:lineRule="auto"/>
      <w:ind w:left="88" w:hanging="10"/>
      <w:outlineLvl w:val="0"/>
    </w:pPr>
    <w:rPr>
      <w:rFonts w:ascii="Calibri" w:eastAsia="Calibri" w:hAnsi="Calibri" w:cs="Calibri"/>
      <w:b/>
      <w:color w:val="5C5B5A"/>
      <w:sz w:val="3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70514"/>
    <w:pPr>
      <w:keepNext/>
      <w:keepLines/>
      <w:spacing w:after="192" w:line="247" w:lineRule="auto"/>
      <w:ind w:left="100" w:hanging="10"/>
      <w:outlineLvl w:val="1"/>
    </w:pPr>
    <w:rPr>
      <w:rFonts w:ascii="Calibri" w:eastAsia="Calibri" w:hAnsi="Calibri" w:cs="Calibri"/>
      <w:b/>
      <w:color w:val="181717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14"/>
    <w:rPr>
      <w:rFonts w:ascii="Calibri" w:eastAsia="Calibri" w:hAnsi="Calibri" w:cs="Calibri"/>
      <w:b/>
      <w:color w:val="5C5B5A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70514"/>
    <w:rPr>
      <w:rFonts w:ascii="Calibri" w:eastAsia="Calibri" w:hAnsi="Calibri" w:cs="Calibri"/>
      <w:b/>
      <w:color w:val="18171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57/978-1-349-95214-4_3" TargetMode="External"/><Relationship Id="rId13" Type="http://schemas.openxmlformats.org/officeDocument/2006/relationships/hyperlink" Target="http://dx.doi.org/10.1057/978-1-349-95214-4_6" TargetMode="External"/><Relationship Id="rId18" Type="http://schemas.openxmlformats.org/officeDocument/2006/relationships/hyperlink" Target="http://dx.doi.org/10.1057/978-1-349-95214-4_9" TargetMode="External"/><Relationship Id="rId26" Type="http://schemas.openxmlformats.org/officeDocument/2006/relationships/hyperlink" Target="http://dx.doi.org/10.1057/978-1-349-95214-4_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057/978-1-349-95214-4_11" TargetMode="External"/><Relationship Id="rId7" Type="http://schemas.openxmlformats.org/officeDocument/2006/relationships/hyperlink" Target="http://dx.doi.org/10.1057/978-1-349-95214-4_2" TargetMode="External"/><Relationship Id="rId12" Type="http://schemas.openxmlformats.org/officeDocument/2006/relationships/hyperlink" Target="http://dx.doi.org/10.1057/978-1-349-95214-4_6" TargetMode="External"/><Relationship Id="rId17" Type="http://schemas.openxmlformats.org/officeDocument/2006/relationships/hyperlink" Target="http://dx.doi.org/10.1057/978-1-349-95214-4_9" TargetMode="External"/><Relationship Id="rId25" Type="http://schemas.openxmlformats.org/officeDocument/2006/relationships/hyperlink" Target="http://dx.doi.org/10.1057/978-1-349-95214-4_9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57/978-1-349-95214-4_8" TargetMode="External"/><Relationship Id="rId20" Type="http://schemas.openxmlformats.org/officeDocument/2006/relationships/hyperlink" Target="http://dx.doi.org/10.1057/978-1-349-95214-4_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57/978-1-349-95214-4_2" TargetMode="External"/><Relationship Id="rId11" Type="http://schemas.openxmlformats.org/officeDocument/2006/relationships/hyperlink" Target="http://dx.doi.org/10.1057/978-1-349-95214-4_5" TargetMode="External"/><Relationship Id="rId24" Type="http://schemas.openxmlformats.org/officeDocument/2006/relationships/hyperlink" Target="http://dx.doi.org/10.1057/978-1-349-95214-4_13" TargetMode="External"/><Relationship Id="rId5" Type="http://schemas.openxmlformats.org/officeDocument/2006/relationships/hyperlink" Target="http://dx.doi.org/10.1057/978-1-349-95214-4_1" TargetMode="External"/><Relationship Id="rId15" Type="http://schemas.openxmlformats.org/officeDocument/2006/relationships/hyperlink" Target="http://dx.doi.org/10.1057/978-1-349-95214-4_7" TargetMode="External"/><Relationship Id="rId23" Type="http://schemas.openxmlformats.org/officeDocument/2006/relationships/hyperlink" Target="http://dx.doi.org/10.1057/978-1-349-95214-4_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x.doi.org/10.1057/978-1-349-95214-4_5" TargetMode="External"/><Relationship Id="rId19" Type="http://schemas.openxmlformats.org/officeDocument/2006/relationships/hyperlink" Target="http://dx.doi.org/10.1057/978-1-349-95214-4_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57/978-1-349-95214-4_4" TargetMode="External"/><Relationship Id="rId14" Type="http://schemas.openxmlformats.org/officeDocument/2006/relationships/hyperlink" Target="http://dx.doi.org/10.1057/978-1-349-95214-4_7" TargetMode="External"/><Relationship Id="rId22" Type="http://schemas.openxmlformats.org/officeDocument/2006/relationships/hyperlink" Target="http://dx.doi.org/10.1057/978-1-349-95214-4_12" TargetMode="External"/><Relationship Id="rId27" Type="http://schemas.openxmlformats.org/officeDocument/2006/relationships/hyperlink" Target="http://dx.doi.org/10.1057/978-1-349-95214-4_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2505</Words>
  <Characters>14280</Characters>
  <Application>Microsoft Office Word</Application>
  <DocSecurity>0</DocSecurity>
  <Lines>119</Lines>
  <Paragraphs>33</Paragraphs>
  <ScaleCrop>false</ScaleCrop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FrouFrou Mackintosh</dc:creator>
  <cp:keywords/>
  <dc:description/>
  <cp:lastModifiedBy>FrouFrou Mackintosh</cp:lastModifiedBy>
  <cp:revision>1</cp:revision>
  <dcterms:created xsi:type="dcterms:W3CDTF">2020-11-09T15:21:00Z</dcterms:created>
  <dcterms:modified xsi:type="dcterms:W3CDTF">2020-11-09T15:23:00Z</dcterms:modified>
</cp:coreProperties>
</file>