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65F03A00" w14:textId="77777777" w:rsidR="00307AFF" w:rsidRPr="005E0EA5" w:rsidRDefault="00B63DE5" w:rsidP="00AA0C0F">
      <w:pPr>
        <w:pStyle w:val="Standard"/>
        <w:spacing w:line="480" w:lineRule="auto"/>
        <w:jc w:val="center"/>
        <w:rPr>
          <w:b/>
          <w:color w:val="000000" w:themeColor="text1"/>
          <w:sz w:val="36"/>
          <w:szCs w:val="36"/>
        </w:rPr>
      </w:pPr>
      <w:r w:rsidRPr="005E0EA5">
        <w:rPr>
          <w:b/>
          <w:color w:val="000000" w:themeColor="text1"/>
          <w:sz w:val="36"/>
          <w:szCs w:val="36"/>
        </w:rPr>
        <w:t>Influence</w:t>
      </w:r>
      <w:r w:rsidR="00387C04" w:rsidRPr="005E0EA5">
        <w:rPr>
          <w:b/>
          <w:color w:val="000000" w:themeColor="text1"/>
          <w:sz w:val="36"/>
          <w:szCs w:val="36"/>
        </w:rPr>
        <w:t xml:space="preserve"> of microstructure on the cutting behaviour of silicon </w:t>
      </w:r>
    </w:p>
    <w:p w14:paraId="4BEDFF3F" w14:textId="77777777" w:rsidR="00345DD5" w:rsidRPr="005E0EA5" w:rsidRDefault="00345DD5" w:rsidP="00983B9D">
      <w:pPr>
        <w:pStyle w:val="Standard"/>
        <w:spacing w:line="480" w:lineRule="auto"/>
        <w:jc w:val="center"/>
        <w:rPr>
          <w:color w:val="000000" w:themeColor="text1"/>
          <w:sz w:val="28"/>
          <w:szCs w:val="28"/>
        </w:rPr>
      </w:pPr>
      <w:r w:rsidRPr="005E0EA5">
        <w:rPr>
          <w:color w:val="000000" w:themeColor="text1"/>
          <w:sz w:val="28"/>
          <w:szCs w:val="28"/>
        </w:rPr>
        <w:t>Saurav Goel</w:t>
      </w:r>
      <w:r w:rsidRPr="005E0EA5">
        <w:rPr>
          <w:color w:val="000000" w:themeColor="text1"/>
          <w:sz w:val="28"/>
          <w:szCs w:val="28"/>
          <w:vertAlign w:val="superscript"/>
        </w:rPr>
        <w:t>a</w:t>
      </w:r>
      <w:r w:rsidRPr="005E0EA5">
        <w:rPr>
          <w:color w:val="000000" w:themeColor="text1"/>
          <w:sz w:val="28"/>
          <w:szCs w:val="28"/>
        </w:rPr>
        <w:t>*</w:t>
      </w:r>
      <w:r w:rsidR="000B2C50" w:rsidRPr="005E0EA5">
        <w:rPr>
          <w:color w:val="000000" w:themeColor="text1"/>
          <w:sz w:val="28"/>
          <w:szCs w:val="28"/>
        </w:rPr>
        <w:t xml:space="preserve">, </w:t>
      </w:r>
      <w:r w:rsidR="002F0297" w:rsidRPr="005E0EA5">
        <w:rPr>
          <w:color w:val="000000" w:themeColor="text1"/>
          <w:sz w:val="28"/>
          <w:szCs w:val="28"/>
        </w:rPr>
        <w:t>Andrii Kovalchenko</w:t>
      </w:r>
      <w:r w:rsidR="00AC7FF9" w:rsidRPr="005E0EA5">
        <w:rPr>
          <w:color w:val="000000" w:themeColor="text1"/>
          <w:sz w:val="28"/>
          <w:szCs w:val="28"/>
          <w:vertAlign w:val="superscript"/>
        </w:rPr>
        <w:t>b</w:t>
      </w:r>
      <w:r w:rsidR="002F0297" w:rsidRPr="005E0EA5">
        <w:rPr>
          <w:color w:val="000000" w:themeColor="text1"/>
          <w:sz w:val="28"/>
          <w:szCs w:val="28"/>
        </w:rPr>
        <w:t>,</w:t>
      </w:r>
      <w:r w:rsidR="00AC7FF9" w:rsidRPr="005E0EA5">
        <w:rPr>
          <w:color w:val="000000" w:themeColor="text1"/>
          <w:sz w:val="28"/>
          <w:szCs w:val="28"/>
        </w:rPr>
        <w:t xml:space="preserve"> Alexander Stukowski</w:t>
      </w:r>
      <w:r w:rsidR="00AC7FF9" w:rsidRPr="005E0EA5">
        <w:rPr>
          <w:color w:val="000000" w:themeColor="text1"/>
          <w:sz w:val="28"/>
          <w:szCs w:val="28"/>
          <w:vertAlign w:val="superscript"/>
        </w:rPr>
        <w:t>c</w:t>
      </w:r>
      <w:r w:rsidR="00AC7FF9" w:rsidRPr="005E0EA5">
        <w:rPr>
          <w:color w:val="000000" w:themeColor="text1"/>
          <w:sz w:val="28"/>
          <w:szCs w:val="28"/>
        </w:rPr>
        <w:t xml:space="preserve"> and</w:t>
      </w:r>
      <w:r w:rsidR="002F0297" w:rsidRPr="005E0EA5">
        <w:rPr>
          <w:color w:val="000000" w:themeColor="text1"/>
          <w:sz w:val="28"/>
          <w:szCs w:val="28"/>
        </w:rPr>
        <w:t xml:space="preserve"> Graham Cross</w:t>
      </w:r>
      <w:r w:rsidR="002F0297" w:rsidRPr="005E0EA5">
        <w:rPr>
          <w:color w:val="000000" w:themeColor="text1"/>
          <w:sz w:val="28"/>
          <w:szCs w:val="28"/>
          <w:vertAlign w:val="superscript"/>
        </w:rPr>
        <w:t>d,e</w:t>
      </w:r>
    </w:p>
    <w:p w14:paraId="0465E749" w14:textId="77777777" w:rsidR="00345DD5" w:rsidRPr="005E0EA5" w:rsidRDefault="00345DD5" w:rsidP="00345DD5">
      <w:pPr>
        <w:pStyle w:val="Standard"/>
        <w:spacing w:line="480" w:lineRule="auto"/>
        <w:jc w:val="both"/>
        <w:rPr>
          <w:color w:val="000000" w:themeColor="text1"/>
          <w:sz w:val="22"/>
          <w:szCs w:val="22"/>
        </w:rPr>
      </w:pPr>
      <w:r w:rsidRPr="005E0EA5">
        <w:rPr>
          <w:color w:val="000000" w:themeColor="text1"/>
          <w:sz w:val="22"/>
          <w:szCs w:val="22"/>
          <w:vertAlign w:val="superscript"/>
        </w:rPr>
        <w:t>a</w:t>
      </w:r>
      <w:r w:rsidR="003A7C82" w:rsidRPr="005E0EA5">
        <w:rPr>
          <w:color w:val="000000" w:themeColor="text1"/>
          <w:sz w:val="22"/>
          <w:szCs w:val="22"/>
          <w:vertAlign w:val="superscript"/>
        </w:rPr>
        <w:t xml:space="preserve"> </w:t>
      </w:r>
      <w:r w:rsidRPr="005E0EA5">
        <w:rPr>
          <w:rFonts w:hint="eastAsia"/>
          <w:color w:val="000000" w:themeColor="text1"/>
          <w:sz w:val="22"/>
          <w:szCs w:val="22"/>
        </w:rPr>
        <w:t>School of Mechanical and Aerospace Engineering, Queen's University</w:t>
      </w:r>
      <w:r w:rsidRPr="005E0EA5">
        <w:rPr>
          <w:color w:val="000000" w:themeColor="text1"/>
          <w:sz w:val="22"/>
          <w:szCs w:val="22"/>
        </w:rPr>
        <w:t xml:space="preserve">, </w:t>
      </w:r>
      <w:r w:rsidRPr="005E0EA5">
        <w:rPr>
          <w:rFonts w:hint="eastAsia"/>
          <w:color w:val="000000" w:themeColor="text1"/>
          <w:sz w:val="22"/>
          <w:szCs w:val="22"/>
        </w:rPr>
        <w:t>Belfast</w:t>
      </w:r>
      <w:r w:rsidRPr="005E0EA5">
        <w:rPr>
          <w:color w:val="000000" w:themeColor="text1"/>
          <w:sz w:val="22"/>
          <w:szCs w:val="22"/>
        </w:rPr>
        <w:t xml:space="preserve">, </w:t>
      </w:r>
      <w:r w:rsidRPr="005E0EA5">
        <w:rPr>
          <w:rFonts w:hint="eastAsia"/>
          <w:color w:val="000000" w:themeColor="text1"/>
          <w:sz w:val="22"/>
          <w:szCs w:val="22"/>
        </w:rPr>
        <w:t>BT95AH</w:t>
      </w:r>
      <w:r w:rsidRPr="005E0EA5">
        <w:rPr>
          <w:color w:val="000000" w:themeColor="text1"/>
          <w:sz w:val="22"/>
          <w:szCs w:val="22"/>
        </w:rPr>
        <w:t>, UK</w:t>
      </w:r>
    </w:p>
    <w:p w14:paraId="5466955D" w14:textId="77777777" w:rsidR="00AC7FF9" w:rsidRPr="005E0EA5" w:rsidRDefault="00AC7FF9" w:rsidP="00AC7FF9">
      <w:pPr>
        <w:pStyle w:val="Standard"/>
        <w:spacing w:line="480" w:lineRule="auto"/>
        <w:jc w:val="both"/>
        <w:rPr>
          <w:color w:val="000000" w:themeColor="text1"/>
          <w:sz w:val="22"/>
          <w:szCs w:val="22"/>
        </w:rPr>
      </w:pPr>
      <w:r w:rsidRPr="005E0EA5">
        <w:rPr>
          <w:color w:val="000000" w:themeColor="text1"/>
          <w:sz w:val="22"/>
          <w:szCs w:val="22"/>
          <w:vertAlign w:val="superscript"/>
        </w:rPr>
        <w:t xml:space="preserve">b </w:t>
      </w:r>
      <w:r w:rsidRPr="005E0EA5">
        <w:rPr>
          <w:color w:val="000000" w:themeColor="text1"/>
          <w:sz w:val="22"/>
          <w:szCs w:val="22"/>
        </w:rPr>
        <w:t>Institute for Problems of Materials Science, National Academy of Sciences, Kyiv, 03142, Ukraine</w:t>
      </w:r>
    </w:p>
    <w:p w14:paraId="7E7CF350" w14:textId="77777777" w:rsidR="002F0297" w:rsidRPr="005E0EA5" w:rsidRDefault="00AC7FF9" w:rsidP="002F0297">
      <w:pPr>
        <w:pStyle w:val="Standard"/>
        <w:spacing w:line="480" w:lineRule="auto"/>
        <w:rPr>
          <w:color w:val="000000" w:themeColor="text1"/>
          <w:sz w:val="22"/>
          <w:szCs w:val="22"/>
        </w:rPr>
      </w:pPr>
      <w:r w:rsidRPr="005E0EA5">
        <w:rPr>
          <w:color w:val="000000" w:themeColor="text1"/>
          <w:sz w:val="22"/>
          <w:szCs w:val="22"/>
          <w:vertAlign w:val="superscript"/>
        </w:rPr>
        <w:t>c</w:t>
      </w:r>
      <w:r w:rsidR="002F0297" w:rsidRPr="005E0EA5">
        <w:rPr>
          <w:color w:val="000000" w:themeColor="text1"/>
          <w:sz w:val="22"/>
          <w:szCs w:val="22"/>
          <w:vertAlign w:val="superscript"/>
        </w:rPr>
        <w:t xml:space="preserve"> </w:t>
      </w:r>
      <w:r w:rsidR="002F0297" w:rsidRPr="005E0EA5">
        <w:rPr>
          <w:color w:val="000000" w:themeColor="text1"/>
          <w:sz w:val="22"/>
          <w:szCs w:val="22"/>
        </w:rPr>
        <w:t>Institute of Materials Science, Darmstadt University of Technology, Darmstadt, D-64287, Germany</w:t>
      </w:r>
    </w:p>
    <w:p w14:paraId="1A8F3ECC" w14:textId="77777777" w:rsidR="002F0297" w:rsidRPr="005E0EA5" w:rsidRDefault="002F0297" w:rsidP="002F0297">
      <w:pPr>
        <w:pStyle w:val="Standard"/>
        <w:spacing w:line="480" w:lineRule="auto"/>
        <w:rPr>
          <w:color w:val="000000" w:themeColor="text1"/>
          <w:sz w:val="22"/>
          <w:szCs w:val="22"/>
        </w:rPr>
      </w:pPr>
      <w:r w:rsidRPr="005E0EA5">
        <w:rPr>
          <w:color w:val="000000" w:themeColor="text1"/>
          <w:sz w:val="22"/>
          <w:szCs w:val="22"/>
          <w:vertAlign w:val="superscript"/>
        </w:rPr>
        <w:t>d</w:t>
      </w:r>
      <w:r w:rsidRPr="005E0EA5">
        <w:rPr>
          <w:color w:val="000000" w:themeColor="text1"/>
          <w:sz w:val="22"/>
          <w:szCs w:val="22"/>
        </w:rPr>
        <w:t xml:space="preserve"> CRANN Nanoscience Institute, School of Physics, Trinity College, Dublin 2, Ireland</w:t>
      </w:r>
    </w:p>
    <w:p w14:paraId="0468DFF8" w14:textId="77777777" w:rsidR="002F0297" w:rsidRPr="005E0EA5" w:rsidRDefault="002F0297" w:rsidP="002F0297">
      <w:pPr>
        <w:pStyle w:val="Standard"/>
        <w:spacing w:line="480" w:lineRule="auto"/>
        <w:rPr>
          <w:color w:val="000000" w:themeColor="text1"/>
          <w:sz w:val="22"/>
          <w:szCs w:val="22"/>
        </w:rPr>
      </w:pPr>
      <w:r w:rsidRPr="005E0EA5">
        <w:rPr>
          <w:color w:val="000000" w:themeColor="text1"/>
          <w:sz w:val="22"/>
          <w:szCs w:val="22"/>
          <w:vertAlign w:val="superscript"/>
        </w:rPr>
        <w:t>e</w:t>
      </w:r>
      <w:r w:rsidRPr="005E0EA5">
        <w:rPr>
          <w:color w:val="000000" w:themeColor="text1"/>
          <w:sz w:val="22"/>
          <w:szCs w:val="22"/>
        </w:rPr>
        <w:t>Adama Innovations Limited, Dublin</w:t>
      </w:r>
      <w:r w:rsidR="007B4A50" w:rsidRPr="005E0EA5">
        <w:rPr>
          <w:color w:val="000000" w:themeColor="text1"/>
          <w:sz w:val="22"/>
          <w:szCs w:val="22"/>
        </w:rPr>
        <w:t xml:space="preserve"> 2</w:t>
      </w:r>
      <w:r w:rsidRPr="005E0EA5">
        <w:rPr>
          <w:color w:val="000000" w:themeColor="text1"/>
          <w:sz w:val="22"/>
          <w:szCs w:val="22"/>
        </w:rPr>
        <w:t>, Ireland</w:t>
      </w:r>
    </w:p>
    <w:p w14:paraId="4664E7FD" w14:textId="77777777" w:rsidR="003A23B3" w:rsidRPr="005E0EA5" w:rsidRDefault="00345DD5" w:rsidP="000A662A">
      <w:pPr>
        <w:pStyle w:val="Standard"/>
        <w:spacing w:line="480" w:lineRule="auto"/>
        <w:jc w:val="center"/>
        <w:rPr>
          <w:color w:val="000000" w:themeColor="text1"/>
          <w:sz w:val="22"/>
          <w:szCs w:val="22"/>
        </w:rPr>
      </w:pPr>
      <w:r w:rsidRPr="005E0EA5">
        <w:rPr>
          <w:color w:val="000000" w:themeColor="text1"/>
          <w:sz w:val="22"/>
          <w:szCs w:val="22"/>
        </w:rPr>
        <w:t>* Corresponding author Tel.: +44 28 9097 5625, Email address: s.goel@qub.ac.uk, Fax: +44 028 9097 4148</w:t>
      </w:r>
    </w:p>
    <w:p w14:paraId="2824A5E9" w14:textId="77777777" w:rsidR="00CB6CE5" w:rsidRPr="005E0EA5" w:rsidRDefault="00CB6CE5">
      <w:pPr>
        <w:pStyle w:val="Standard"/>
        <w:spacing w:line="480" w:lineRule="auto"/>
        <w:jc w:val="both"/>
        <w:rPr>
          <w:color w:val="000000" w:themeColor="text1"/>
          <w:sz w:val="22"/>
          <w:szCs w:val="22"/>
        </w:rPr>
      </w:pPr>
    </w:p>
    <w:p w14:paraId="20FD9CAF" w14:textId="77777777" w:rsidR="00F24742" w:rsidRPr="005E0EA5" w:rsidRDefault="00F24742">
      <w:pPr>
        <w:pStyle w:val="Standard"/>
        <w:spacing w:line="480" w:lineRule="auto"/>
        <w:jc w:val="both"/>
        <w:rPr>
          <w:b/>
          <w:color w:val="000000" w:themeColor="text1"/>
        </w:rPr>
      </w:pPr>
      <w:r w:rsidRPr="005E0EA5">
        <w:rPr>
          <w:b/>
          <w:color w:val="000000" w:themeColor="text1"/>
        </w:rPr>
        <w:t>Abstract:</w:t>
      </w:r>
      <w:r w:rsidRPr="005E0EA5">
        <w:rPr>
          <w:color w:val="000000" w:themeColor="text1"/>
        </w:rPr>
        <w:t xml:space="preserve"> </w:t>
      </w:r>
    </w:p>
    <w:p w14:paraId="3C70B287" w14:textId="77777777" w:rsidR="00D200B3" w:rsidRPr="005E0EA5" w:rsidRDefault="0045528F" w:rsidP="00D200B3">
      <w:pPr>
        <w:pStyle w:val="Standard"/>
        <w:spacing w:line="480" w:lineRule="auto"/>
        <w:jc w:val="both"/>
        <w:rPr>
          <w:color w:val="000000" w:themeColor="text1"/>
        </w:rPr>
      </w:pPr>
      <w:r w:rsidRPr="005E0EA5">
        <w:rPr>
          <w:color w:val="000000" w:themeColor="text1"/>
        </w:rPr>
        <w:t xml:space="preserve">We use molecular dynamics simulation to study the mechanisms of plasticity during cutting of monocrystalline and polycrystalline silicon. Three scenarios are considered: (i) </w:t>
      </w:r>
      <w:r w:rsidR="00847304" w:rsidRPr="005E0EA5">
        <w:rPr>
          <w:rFonts w:cs="Times New Roman"/>
          <w:color w:val="000000" w:themeColor="text1"/>
        </w:rPr>
        <w:t>cutting</w:t>
      </w:r>
      <w:r w:rsidRPr="005E0EA5">
        <w:rPr>
          <w:rFonts w:cs="Times New Roman"/>
          <w:color w:val="000000" w:themeColor="text1"/>
        </w:rPr>
        <w:t xml:space="preserve"> a single crystal silicon workpiece with a single crystal diamond tool, (ii) </w:t>
      </w:r>
      <w:r w:rsidR="00847304" w:rsidRPr="005E0EA5">
        <w:rPr>
          <w:rFonts w:cs="Times New Roman"/>
          <w:color w:val="000000" w:themeColor="text1"/>
        </w:rPr>
        <w:t>cutting</w:t>
      </w:r>
      <w:r w:rsidRPr="005E0EA5">
        <w:rPr>
          <w:rFonts w:cs="Times New Roman"/>
          <w:color w:val="000000" w:themeColor="text1"/>
        </w:rPr>
        <w:t xml:space="preserve"> a polysilicon workpiece with a single crystal diamond tool, and (iii) </w:t>
      </w:r>
      <w:r w:rsidR="00847304" w:rsidRPr="005E0EA5">
        <w:rPr>
          <w:rFonts w:cs="Times New Roman"/>
          <w:color w:val="000000" w:themeColor="text1"/>
        </w:rPr>
        <w:t>cutting</w:t>
      </w:r>
      <w:r w:rsidRPr="005E0EA5">
        <w:rPr>
          <w:rFonts w:cs="Times New Roman"/>
          <w:color w:val="000000" w:themeColor="text1"/>
        </w:rPr>
        <w:t xml:space="preserve"> a single crystal silicon workpiece with a </w:t>
      </w:r>
      <w:r w:rsidR="00ED2AF2" w:rsidRPr="005E0EA5">
        <w:rPr>
          <w:rFonts w:cs="Times New Roman"/>
          <w:color w:val="000000" w:themeColor="text1"/>
        </w:rPr>
        <w:t xml:space="preserve">polycrystalline diamond tool. A long-range </w:t>
      </w:r>
      <w:r w:rsidR="00B31A66" w:rsidRPr="005E0EA5">
        <w:rPr>
          <w:rFonts w:cs="Times New Roman"/>
          <w:color w:val="000000" w:themeColor="text1"/>
        </w:rPr>
        <w:t xml:space="preserve">analytical </w:t>
      </w:r>
      <w:r w:rsidR="00ED2AF2" w:rsidRPr="005E0EA5">
        <w:rPr>
          <w:rFonts w:cs="Times New Roman"/>
          <w:color w:val="000000" w:themeColor="text1"/>
        </w:rPr>
        <w:t>bond order potential</w:t>
      </w:r>
      <w:r w:rsidRPr="005E0EA5">
        <w:rPr>
          <w:rFonts w:cs="Times New Roman"/>
          <w:color w:val="000000" w:themeColor="text1"/>
        </w:rPr>
        <w:t xml:space="preserve"> is used in the simulations, providing a more accurate picture of the atomic-scale mechanisms of brittle fracture, ductile plasticity, and </w:t>
      </w:r>
      <w:r w:rsidR="00890607" w:rsidRPr="005E0EA5">
        <w:rPr>
          <w:rFonts w:cs="Times New Roman"/>
          <w:color w:val="000000" w:themeColor="text1"/>
        </w:rPr>
        <w:t xml:space="preserve">structural changes in </w:t>
      </w:r>
      <w:r w:rsidR="00BD3766" w:rsidRPr="005E0EA5">
        <w:rPr>
          <w:rFonts w:cs="Times New Roman"/>
          <w:color w:val="000000" w:themeColor="text1"/>
        </w:rPr>
        <w:t>silicon</w:t>
      </w:r>
      <w:r w:rsidRPr="005E0EA5">
        <w:rPr>
          <w:rFonts w:cs="Times New Roman"/>
          <w:color w:val="000000" w:themeColor="text1"/>
        </w:rPr>
        <w:t xml:space="preserve">. </w:t>
      </w:r>
      <w:r w:rsidR="002A3880" w:rsidRPr="005E0EA5">
        <w:rPr>
          <w:rFonts w:cs="Times New Roman"/>
          <w:color w:val="000000" w:themeColor="text1"/>
        </w:rPr>
        <w:t xml:space="preserve">The MD simulation results show a unique phenomenon of brittle cracking typically inclined at an angle of 45° to 55° to the cut surface, leading to the formation of periodic arrays of </w:t>
      </w:r>
      <w:r w:rsidR="00164BCC" w:rsidRPr="005E0EA5">
        <w:rPr>
          <w:rFonts w:cs="Times New Roman"/>
          <w:color w:val="000000" w:themeColor="text1"/>
        </w:rPr>
        <w:t>nano</w:t>
      </w:r>
      <w:r w:rsidR="002A3880" w:rsidRPr="005E0EA5">
        <w:rPr>
          <w:rFonts w:cs="Times New Roman"/>
          <w:color w:val="000000" w:themeColor="text1"/>
        </w:rPr>
        <w:t xml:space="preserve">grooves in monocrystalline silicon, which </w:t>
      </w:r>
      <w:r w:rsidR="008B1447" w:rsidRPr="005E0EA5">
        <w:rPr>
          <w:rFonts w:cs="Times New Roman"/>
          <w:color w:val="000000" w:themeColor="text1"/>
        </w:rPr>
        <w:t xml:space="preserve">is </w:t>
      </w:r>
      <w:r w:rsidR="002A3880" w:rsidRPr="005E0EA5">
        <w:rPr>
          <w:rFonts w:cs="Times New Roman"/>
          <w:color w:val="000000" w:themeColor="text1"/>
        </w:rPr>
        <w:t xml:space="preserve">a new insight into previously published results. Furthermore, during cutting, silicon is found to undergo </w:t>
      </w:r>
      <w:r w:rsidR="006B108F" w:rsidRPr="005E0EA5">
        <w:rPr>
          <w:rFonts w:cs="Times New Roman"/>
          <w:color w:val="000000" w:themeColor="text1"/>
        </w:rPr>
        <w:t>solid-</w:t>
      </w:r>
      <w:r w:rsidR="00CA5AEE" w:rsidRPr="005E0EA5">
        <w:rPr>
          <w:rFonts w:cs="Times New Roman"/>
          <w:color w:val="000000" w:themeColor="text1"/>
        </w:rPr>
        <w:t xml:space="preserve">state directional </w:t>
      </w:r>
      <w:r w:rsidR="002A3880" w:rsidRPr="005E0EA5">
        <w:rPr>
          <w:rFonts w:cs="Times New Roman"/>
          <w:color w:val="000000" w:themeColor="text1"/>
        </w:rPr>
        <w:t>amorphisation without prior Si-I to Si-II (beta tin) transformation, which is in direct contrast to many previously pub</w:t>
      </w:r>
      <w:r w:rsidR="00D12EE0" w:rsidRPr="005E0EA5">
        <w:rPr>
          <w:rFonts w:cs="Times New Roman"/>
          <w:color w:val="000000" w:themeColor="text1"/>
        </w:rPr>
        <w:t>lished MD studies on this topic</w:t>
      </w:r>
      <w:r w:rsidR="002A3880" w:rsidRPr="005E0EA5">
        <w:rPr>
          <w:rFonts w:cs="Times New Roman"/>
          <w:color w:val="000000" w:themeColor="text1"/>
        </w:rPr>
        <w:t>. Our simulations also predict that the propensity for amorphisation is significantly higher in single crystal silicon than in polysilicon</w:t>
      </w:r>
      <w:r w:rsidR="006627EB" w:rsidRPr="005E0EA5">
        <w:rPr>
          <w:rFonts w:cs="Times New Roman"/>
          <w:color w:val="000000" w:themeColor="text1"/>
        </w:rPr>
        <w:t>,</w:t>
      </w:r>
      <w:r w:rsidR="002A3880" w:rsidRPr="005E0EA5">
        <w:rPr>
          <w:rFonts w:cs="Times New Roman"/>
          <w:color w:val="000000" w:themeColor="text1"/>
        </w:rPr>
        <w:t xml:space="preserve"> signifying that grain boundaries eases the material removal process.</w:t>
      </w:r>
      <w:r w:rsidR="002A3880" w:rsidRPr="005E0EA5">
        <w:rPr>
          <w:color w:val="000000" w:themeColor="text1"/>
        </w:rPr>
        <w:t xml:space="preserve">  </w:t>
      </w:r>
    </w:p>
    <w:p w14:paraId="4A7DAD6C" w14:textId="77777777" w:rsidR="00814864" w:rsidRPr="005E0EA5" w:rsidRDefault="00F24742" w:rsidP="00BD41B7">
      <w:pPr>
        <w:pStyle w:val="Standard"/>
        <w:spacing w:line="480" w:lineRule="auto"/>
        <w:jc w:val="both"/>
        <w:rPr>
          <w:rFonts w:cs="Times New Roman"/>
          <w:b/>
          <w:color w:val="000000" w:themeColor="text1"/>
        </w:rPr>
      </w:pPr>
      <w:r w:rsidRPr="005E0EA5">
        <w:rPr>
          <w:b/>
          <w:color w:val="000000" w:themeColor="text1"/>
        </w:rPr>
        <w:t>Keywords:</w:t>
      </w:r>
      <w:r w:rsidR="00C62CD7" w:rsidRPr="005E0EA5">
        <w:rPr>
          <w:b/>
          <w:color w:val="000000" w:themeColor="text1"/>
        </w:rPr>
        <w:t xml:space="preserve"> </w:t>
      </w:r>
      <w:r w:rsidR="00083F7E" w:rsidRPr="005E0EA5">
        <w:rPr>
          <w:b/>
          <w:color w:val="000000" w:themeColor="text1"/>
        </w:rPr>
        <w:t>MD simulation;</w:t>
      </w:r>
      <w:r w:rsidR="00B21A07" w:rsidRPr="005E0EA5">
        <w:rPr>
          <w:b/>
          <w:color w:val="000000" w:themeColor="text1"/>
        </w:rPr>
        <w:t xml:space="preserve"> silic</w:t>
      </w:r>
      <w:r w:rsidR="00083F7E" w:rsidRPr="005E0EA5">
        <w:rPr>
          <w:b/>
          <w:color w:val="000000" w:themeColor="text1"/>
        </w:rPr>
        <w:t>on; diamond;</w:t>
      </w:r>
      <w:r w:rsidR="0003691A" w:rsidRPr="005E0EA5">
        <w:rPr>
          <w:b/>
          <w:color w:val="000000" w:themeColor="text1"/>
        </w:rPr>
        <w:t xml:space="preserve"> nanometric cutting</w:t>
      </w:r>
      <w:r w:rsidR="00083F7E" w:rsidRPr="005E0EA5">
        <w:rPr>
          <w:b/>
          <w:color w:val="000000" w:themeColor="text1"/>
        </w:rPr>
        <w:t>;</w:t>
      </w:r>
      <w:r w:rsidR="00EC7E8C" w:rsidRPr="005E0EA5">
        <w:rPr>
          <w:b/>
          <w:color w:val="000000" w:themeColor="text1"/>
        </w:rPr>
        <w:t xml:space="preserve"> uni</w:t>
      </w:r>
      <w:r w:rsidR="0003691A" w:rsidRPr="005E0EA5">
        <w:rPr>
          <w:b/>
          <w:color w:val="000000" w:themeColor="text1"/>
        </w:rPr>
        <w:t>axial tensile testing.</w:t>
      </w:r>
    </w:p>
    <w:p w14:paraId="5272F3E8" w14:textId="77777777" w:rsidR="00D12EE0" w:rsidRPr="005E0EA5" w:rsidRDefault="00D12EE0" w:rsidP="008D259B">
      <w:pPr>
        <w:spacing w:line="480" w:lineRule="auto"/>
        <w:rPr>
          <w:rFonts w:cs="Times New Roman"/>
          <w:b/>
          <w:color w:val="000000" w:themeColor="text1"/>
        </w:rPr>
      </w:pPr>
    </w:p>
    <w:p w14:paraId="1F03E5CC" w14:textId="77777777" w:rsidR="008D259B" w:rsidRPr="005E0EA5" w:rsidRDefault="00556335" w:rsidP="008D259B">
      <w:pPr>
        <w:spacing w:line="480" w:lineRule="auto"/>
        <w:rPr>
          <w:rFonts w:cs="Times New Roman"/>
          <w:b/>
          <w:color w:val="000000" w:themeColor="text1"/>
        </w:rPr>
      </w:pPr>
      <w:r w:rsidRPr="005E0EA5">
        <w:rPr>
          <w:rFonts w:cs="Times New Roman"/>
          <w:b/>
          <w:color w:val="000000" w:themeColor="text1"/>
        </w:rPr>
        <w:lastRenderedPageBreak/>
        <w:t>A</w:t>
      </w:r>
      <w:r w:rsidR="00692BF3" w:rsidRPr="005E0EA5">
        <w:rPr>
          <w:rFonts w:cs="Times New Roman"/>
          <w:b/>
          <w:color w:val="000000" w:themeColor="text1"/>
        </w:rPr>
        <w:t>bbreviations</w:t>
      </w:r>
      <w:r w:rsidR="008D259B" w:rsidRPr="005E0EA5">
        <w:rPr>
          <w:rFonts w:cs="Times New Roman"/>
          <w:b/>
          <w:color w:val="000000" w:themeColor="text1"/>
        </w:rPr>
        <w:t>:</w:t>
      </w:r>
    </w:p>
    <w:p w14:paraId="739386C4" w14:textId="77777777" w:rsidR="0026357C" w:rsidRPr="005E0EA5" w:rsidRDefault="0026357C" w:rsidP="00246868">
      <w:pPr>
        <w:spacing w:line="480" w:lineRule="auto"/>
        <w:ind w:left="720"/>
        <w:rPr>
          <w:rFonts w:cs="Times New Roman"/>
          <w:i/>
          <w:color w:val="000000" w:themeColor="text1"/>
        </w:rPr>
      </w:pPr>
      <w:r w:rsidRPr="005E0EA5">
        <w:rPr>
          <w:rFonts w:cs="Times New Roman"/>
          <w:i/>
          <w:color w:val="000000" w:themeColor="text1"/>
        </w:rPr>
        <w:t>ABOP</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Analytical bond order potential</w:t>
      </w:r>
    </w:p>
    <w:p w14:paraId="7DA60E3A" w14:textId="77777777" w:rsidR="009948E4" w:rsidRPr="005E0EA5" w:rsidRDefault="009948E4" w:rsidP="00246868">
      <w:pPr>
        <w:spacing w:line="480" w:lineRule="auto"/>
        <w:ind w:left="720"/>
        <w:rPr>
          <w:rFonts w:cs="Times New Roman"/>
          <w:color w:val="000000" w:themeColor="text1"/>
        </w:rPr>
      </w:pPr>
      <w:r w:rsidRPr="005E0EA5">
        <w:rPr>
          <w:rFonts w:cs="Times New Roman"/>
          <w:i/>
          <w:color w:val="000000" w:themeColor="text1"/>
        </w:rPr>
        <w:t>BDT</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Brittle-ductile transition</w:t>
      </w:r>
    </w:p>
    <w:p w14:paraId="667CBF2E" w14:textId="77777777" w:rsidR="006C7FC8" w:rsidRPr="005E0EA5" w:rsidRDefault="006C7FC8" w:rsidP="00246868">
      <w:pPr>
        <w:spacing w:line="480" w:lineRule="auto"/>
        <w:ind w:left="720"/>
        <w:rPr>
          <w:rFonts w:cs="Times New Roman"/>
          <w:color w:val="000000" w:themeColor="text1"/>
        </w:rPr>
      </w:pPr>
      <w:r w:rsidRPr="005E0EA5">
        <w:rPr>
          <w:rFonts w:cs="Times New Roman"/>
          <w:i/>
          <w:color w:val="000000" w:themeColor="text1"/>
        </w:rPr>
        <w:t>CMOS</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Complementary metal–oxide–semiconductor</w:t>
      </w:r>
    </w:p>
    <w:p w14:paraId="5ABF2824" w14:textId="77777777" w:rsidR="00AA64CB" w:rsidRPr="005E0EA5" w:rsidRDefault="00AA64CB" w:rsidP="00246868">
      <w:pPr>
        <w:spacing w:line="480" w:lineRule="auto"/>
        <w:ind w:left="720"/>
        <w:rPr>
          <w:rFonts w:cs="Times New Roman"/>
          <w:color w:val="000000" w:themeColor="text1"/>
        </w:rPr>
      </w:pPr>
      <w:r w:rsidRPr="005E0EA5">
        <w:rPr>
          <w:rFonts w:cs="Times New Roman"/>
          <w:i/>
          <w:color w:val="000000" w:themeColor="text1"/>
        </w:rPr>
        <w:t>d</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Uncut chip thickness</w:t>
      </w:r>
    </w:p>
    <w:p w14:paraId="7273E483" w14:textId="77777777" w:rsidR="0026357C" w:rsidRPr="005E0EA5" w:rsidRDefault="0026357C" w:rsidP="00246868">
      <w:pPr>
        <w:spacing w:line="480" w:lineRule="auto"/>
        <w:ind w:left="720"/>
        <w:rPr>
          <w:rFonts w:cs="Times New Roman"/>
          <w:color w:val="000000" w:themeColor="text1"/>
        </w:rPr>
      </w:pPr>
      <w:r w:rsidRPr="005E0EA5">
        <w:rPr>
          <w:rFonts w:cs="Times New Roman"/>
          <w:i/>
          <w:color w:val="000000" w:themeColor="text1"/>
        </w:rPr>
        <w:t>DXA</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Dislocation extraction algorithm</w:t>
      </w:r>
    </w:p>
    <w:p w14:paraId="631263F5" w14:textId="77777777" w:rsidR="00AA64CB" w:rsidRPr="005E0EA5" w:rsidRDefault="00AA64CB" w:rsidP="00AA64CB">
      <w:pPr>
        <w:spacing w:line="480" w:lineRule="auto"/>
        <w:ind w:left="720"/>
        <w:rPr>
          <w:rFonts w:cs="Times New Roman"/>
          <w:i/>
          <w:color w:val="000000" w:themeColor="text1"/>
        </w:rPr>
      </w:pPr>
      <w:r w:rsidRPr="005E0EA5">
        <w:rPr>
          <w:rFonts w:cs="Times New Roman"/>
          <w:i/>
          <w:color w:val="000000" w:themeColor="text1"/>
        </w:rPr>
        <w:t>Fx</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Tangential cutting force</w:t>
      </w:r>
    </w:p>
    <w:p w14:paraId="53919D46" w14:textId="77777777" w:rsidR="00AA64CB" w:rsidRPr="005E0EA5" w:rsidRDefault="00AA64CB" w:rsidP="00246868">
      <w:pPr>
        <w:spacing w:line="480" w:lineRule="auto"/>
        <w:ind w:left="720"/>
        <w:rPr>
          <w:rFonts w:cs="Times New Roman"/>
          <w:color w:val="000000" w:themeColor="text1"/>
        </w:rPr>
      </w:pPr>
      <w:r w:rsidRPr="005E0EA5">
        <w:rPr>
          <w:rFonts w:cs="Times New Roman"/>
          <w:i/>
          <w:color w:val="000000" w:themeColor="text1"/>
        </w:rPr>
        <w:t>Fy</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Thrust force</w:t>
      </w:r>
    </w:p>
    <w:p w14:paraId="144B5628" w14:textId="77777777" w:rsidR="00F1103F" w:rsidRPr="005E0EA5" w:rsidRDefault="00F1103F" w:rsidP="00246868">
      <w:pPr>
        <w:spacing w:line="480" w:lineRule="auto"/>
        <w:ind w:left="720"/>
        <w:rPr>
          <w:rFonts w:cs="Times New Roman"/>
          <w:color w:val="000000" w:themeColor="text1"/>
        </w:rPr>
      </w:pPr>
      <w:r w:rsidRPr="005E0EA5">
        <w:rPr>
          <w:rFonts w:cs="Times New Roman"/>
          <w:i/>
          <w:color w:val="000000" w:themeColor="text1"/>
        </w:rPr>
        <w:t>GB</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Grain boundary</w:t>
      </w:r>
    </w:p>
    <w:p w14:paraId="2934FA33" w14:textId="77777777" w:rsidR="009948E4" w:rsidRPr="005E0EA5" w:rsidRDefault="00135008" w:rsidP="00246868">
      <w:pPr>
        <w:spacing w:line="480" w:lineRule="auto"/>
        <w:ind w:left="720"/>
        <w:rPr>
          <w:rFonts w:cs="Times New Roman"/>
          <w:i/>
          <w:color w:val="000000" w:themeColor="text1"/>
        </w:rPr>
      </w:pPr>
      <w:r w:rsidRPr="005E0EA5">
        <w:rPr>
          <w:rFonts w:cs="Times New Roman"/>
          <w:i/>
          <w:color w:val="000000" w:themeColor="text1"/>
        </w:rPr>
        <w:t>HPPT</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High pressure phase transformation</w:t>
      </w:r>
    </w:p>
    <w:p w14:paraId="706F3CCF" w14:textId="77777777" w:rsidR="006C7FC8" w:rsidRPr="005E0EA5" w:rsidRDefault="006C7FC8" w:rsidP="00246868">
      <w:pPr>
        <w:spacing w:line="480" w:lineRule="auto"/>
        <w:ind w:left="720"/>
        <w:rPr>
          <w:rFonts w:cs="Times New Roman"/>
          <w:i/>
          <w:color w:val="000000" w:themeColor="text1"/>
        </w:rPr>
      </w:pPr>
      <w:r w:rsidRPr="005E0EA5">
        <w:rPr>
          <w:rFonts w:cs="Times New Roman"/>
          <w:i/>
          <w:color w:val="000000" w:themeColor="text1"/>
        </w:rPr>
        <w:t>MOSFET</w:t>
      </w:r>
      <w:r w:rsidRPr="005E0EA5">
        <w:rPr>
          <w:rFonts w:cs="Times New Roman"/>
          <w:i/>
          <w:color w:val="000000" w:themeColor="text1"/>
        </w:rPr>
        <w:tab/>
      </w:r>
      <w:r w:rsidRPr="005E0EA5">
        <w:rPr>
          <w:rFonts w:cs="Times New Roman"/>
          <w:color w:val="000000" w:themeColor="text1"/>
        </w:rPr>
        <w:t>M</w:t>
      </w:r>
      <w:r w:rsidR="00AB0FF5" w:rsidRPr="005E0EA5">
        <w:rPr>
          <w:rFonts w:cs="Times New Roman"/>
          <w:color w:val="000000" w:themeColor="text1"/>
        </w:rPr>
        <w:t xml:space="preserve">etal–oxide–semiconductor </w:t>
      </w:r>
      <w:r w:rsidRPr="005E0EA5">
        <w:rPr>
          <w:rFonts w:cs="Times New Roman"/>
          <w:color w:val="000000" w:themeColor="text1"/>
        </w:rPr>
        <w:t>field-effect transistor</w:t>
      </w:r>
    </w:p>
    <w:p w14:paraId="767CB992" w14:textId="77777777" w:rsidR="005009BA" w:rsidRPr="005E0EA5" w:rsidRDefault="005009BA" w:rsidP="005009BA">
      <w:pPr>
        <w:spacing w:line="480" w:lineRule="auto"/>
        <w:ind w:left="720"/>
        <w:rPr>
          <w:color w:val="000000" w:themeColor="text1"/>
        </w:rPr>
      </w:pPr>
      <w:r w:rsidRPr="005E0EA5">
        <w:rPr>
          <w:i/>
          <w:color w:val="000000" w:themeColor="text1"/>
        </w:rPr>
        <w:t>NVE</w:t>
      </w:r>
      <w:r w:rsidRPr="005E0EA5">
        <w:rPr>
          <w:i/>
          <w:color w:val="000000" w:themeColor="text1"/>
        </w:rPr>
        <w:tab/>
      </w:r>
      <w:r w:rsidRPr="005E0EA5">
        <w:rPr>
          <w:i/>
          <w:color w:val="000000" w:themeColor="text1"/>
        </w:rPr>
        <w:tab/>
      </w:r>
      <w:r w:rsidRPr="005E0EA5">
        <w:rPr>
          <w:color w:val="000000" w:themeColor="text1"/>
        </w:rPr>
        <w:t>Microcanonical ensemble</w:t>
      </w:r>
    </w:p>
    <w:p w14:paraId="29E8174B" w14:textId="77777777" w:rsidR="009948E4" w:rsidRPr="005E0EA5" w:rsidRDefault="0026357C" w:rsidP="009948E4">
      <w:pPr>
        <w:spacing w:line="480" w:lineRule="auto"/>
        <w:ind w:left="720"/>
        <w:rPr>
          <w:rFonts w:cs="Times New Roman"/>
          <w:color w:val="000000" w:themeColor="text1"/>
        </w:rPr>
      </w:pPr>
      <w:r w:rsidRPr="005E0EA5">
        <w:rPr>
          <w:rFonts w:cs="Times New Roman"/>
          <w:i/>
          <w:color w:val="000000" w:themeColor="text1"/>
        </w:rPr>
        <w:t>OVITO</w:t>
      </w:r>
      <w:r w:rsidRPr="005E0EA5">
        <w:rPr>
          <w:rFonts w:cs="Times New Roman"/>
          <w:i/>
          <w:color w:val="000000" w:themeColor="text1"/>
        </w:rPr>
        <w:tab/>
      </w:r>
      <w:r w:rsidRPr="005E0EA5">
        <w:rPr>
          <w:rFonts w:cs="Times New Roman"/>
          <w:i/>
          <w:color w:val="000000" w:themeColor="text1"/>
        </w:rPr>
        <w:tab/>
      </w:r>
      <w:r w:rsidRPr="005E0EA5">
        <w:rPr>
          <w:rFonts w:cs="Times New Roman"/>
          <w:color w:val="000000" w:themeColor="text1"/>
        </w:rPr>
        <w:t xml:space="preserve">Open Visualization </w:t>
      </w:r>
      <w:r w:rsidR="00DD383D" w:rsidRPr="005E0EA5">
        <w:rPr>
          <w:rFonts w:cs="Times New Roman"/>
          <w:color w:val="000000" w:themeColor="text1"/>
        </w:rPr>
        <w:t>T</w:t>
      </w:r>
      <w:r w:rsidRPr="005E0EA5">
        <w:rPr>
          <w:rFonts w:cs="Times New Roman"/>
          <w:color w:val="000000" w:themeColor="text1"/>
        </w:rPr>
        <w:t>ool</w:t>
      </w:r>
    </w:p>
    <w:p w14:paraId="47D25876" w14:textId="77777777" w:rsidR="00AA64CB" w:rsidRPr="005E0EA5" w:rsidRDefault="00AA64CB" w:rsidP="00AA64CB">
      <w:pPr>
        <w:spacing w:line="480" w:lineRule="auto"/>
        <w:ind w:left="720"/>
        <w:rPr>
          <w:i/>
          <w:color w:val="000000" w:themeColor="text1"/>
          <w:vertAlign w:val="subscript"/>
        </w:rPr>
      </w:pPr>
      <w:r w:rsidRPr="005E0EA5">
        <w:rPr>
          <w:i/>
          <w:color w:val="000000" w:themeColor="text1"/>
        </w:rPr>
        <w:t>pbc</w:t>
      </w:r>
      <w:r w:rsidRPr="005E0EA5">
        <w:rPr>
          <w:color w:val="000000" w:themeColor="text1"/>
        </w:rPr>
        <w:tab/>
      </w:r>
      <w:r w:rsidRPr="005E0EA5">
        <w:rPr>
          <w:color w:val="000000" w:themeColor="text1"/>
        </w:rPr>
        <w:tab/>
        <w:t>Periodic boundary conditions</w:t>
      </w:r>
    </w:p>
    <w:p w14:paraId="6B9873E4" w14:textId="77777777" w:rsidR="00D5666D" w:rsidRPr="005E0EA5" w:rsidRDefault="00D5666D" w:rsidP="009948E4">
      <w:pPr>
        <w:spacing w:line="480" w:lineRule="auto"/>
        <w:ind w:left="720"/>
        <w:rPr>
          <w:rFonts w:cs="Times New Roman"/>
          <w:color w:val="000000" w:themeColor="text1"/>
        </w:rPr>
      </w:pPr>
      <w:r w:rsidRPr="005E0EA5">
        <w:rPr>
          <w:rFonts w:cs="Times New Roman"/>
          <w:color w:val="000000" w:themeColor="text1"/>
        </w:rPr>
        <w:t>PC</w:t>
      </w:r>
      <w:r w:rsidRPr="005E0EA5">
        <w:rPr>
          <w:rFonts w:cs="Times New Roman"/>
          <w:color w:val="000000" w:themeColor="text1"/>
        </w:rPr>
        <w:tab/>
      </w:r>
      <w:r w:rsidRPr="005E0EA5">
        <w:rPr>
          <w:rFonts w:cs="Times New Roman"/>
          <w:color w:val="000000" w:themeColor="text1"/>
        </w:rPr>
        <w:tab/>
        <w:t>Polycrystalline</w:t>
      </w:r>
    </w:p>
    <w:p w14:paraId="52A2E78A" w14:textId="77777777" w:rsidR="00D5666D" w:rsidRPr="005E0EA5" w:rsidRDefault="00D5666D" w:rsidP="009948E4">
      <w:pPr>
        <w:spacing w:line="480" w:lineRule="auto"/>
        <w:ind w:left="720"/>
        <w:rPr>
          <w:rFonts w:cs="Times New Roman"/>
          <w:color w:val="000000" w:themeColor="text1"/>
        </w:rPr>
      </w:pPr>
      <w:r w:rsidRPr="005E0EA5">
        <w:rPr>
          <w:rFonts w:cs="Times New Roman"/>
          <w:color w:val="000000" w:themeColor="text1"/>
        </w:rPr>
        <w:t>SC</w:t>
      </w:r>
      <w:r w:rsidRPr="005E0EA5">
        <w:rPr>
          <w:rFonts w:cs="Times New Roman"/>
          <w:color w:val="000000" w:themeColor="text1"/>
        </w:rPr>
        <w:tab/>
      </w:r>
      <w:r w:rsidRPr="005E0EA5">
        <w:rPr>
          <w:rFonts w:cs="Times New Roman"/>
          <w:color w:val="000000" w:themeColor="text1"/>
        </w:rPr>
        <w:tab/>
        <w:t>Single crystal</w:t>
      </w:r>
    </w:p>
    <w:p w14:paraId="4E9980C2" w14:textId="77777777" w:rsidR="003969C3" w:rsidRPr="005E0EA5" w:rsidRDefault="00AA64CB" w:rsidP="00B23C45">
      <w:pPr>
        <w:spacing w:line="480" w:lineRule="auto"/>
        <w:ind w:left="720"/>
        <w:rPr>
          <w:rFonts w:cs="Times New Roman"/>
          <w:color w:val="000000" w:themeColor="text1"/>
        </w:rPr>
      </w:pPr>
      <w:r w:rsidRPr="005E0EA5">
        <w:rPr>
          <w:rFonts w:cs="Times New Roman"/>
          <w:color w:val="000000" w:themeColor="text1"/>
        </w:rPr>
        <w:t>UNCD</w:t>
      </w:r>
      <w:r w:rsidRPr="005E0EA5">
        <w:rPr>
          <w:rFonts w:cs="Times New Roman"/>
          <w:color w:val="000000" w:themeColor="text1"/>
        </w:rPr>
        <w:tab/>
      </w:r>
      <w:r w:rsidRPr="005E0EA5">
        <w:rPr>
          <w:rFonts w:cs="Times New Roman"/>
          <w:color w:val="000000" w:themeColor="text1"/>
        </w:rPr>
        <w:tab/>
        <w:t>Ultra nanocrystalline diamond</w:t>
      </w:r>
    </w:p>
    <w:p w14:paraId="71ED7455" w14:textId="77777777" w:rsidR="008715A8" w:rsidRPr="005E0EA5" w:rsidRDefault="008715A8" w:rsidP="00B23C45">
      <w:pPr>
        <w:spacing w:line="480" w:lineRule="auto"/>
        <w:ind w:left="720"/>
        <w:rPr>
          <w:rFonts w:cs="Times New Roman"/>
          <w:i/>
          <w:color w:val="000000" w:themeColor="text1"/>
        </w:rPr>
      </w:pPr>
    </w:p>
    <w:p w14:paraId="3D94C343" w14:textId="77777777" w:rsidR="00F24742" w:rsidRPr="005E0EA5" w:rsidRDefault="001B6324">
      <w:pPr>
        <w:pStyle w:val="Standard"/>
        <w:spacing w:line="480" w:lineRule="auto"/>
        <w:jc w:val="both"/>
        <w:rPr>
          <w:b/>
          <w:iCs/>
          <w:color w:val="000000" w:themeColor="text1"/>
        </w:rPr>
      </w:pPr>
      <w:r w:rsidRPr="005E0EA5">
        <w:rPr>
          <w:b/>
          <w:iCs/>
          <w:color w:val="000000" w:themeColor="text1"/>
        </w:rPr>
        <w:t>1.</w:t>
      </w:r>
      <w:r w:rsidR="00F24742" w:rsidRPr="005E0EA5">
        <w:rPr>
          <w:b/>
          <w:iCs/>
          <w:color w:val="000000" w:themeColor="text1"/>
        </w:rPr>
        <w:t xml:space="preserve"> Introduction</w:t>
      </w:r>
    </w:p>
    <w:p w14:paraId="0F13A7DA" w14:textId="77777777" w:rsidR="002D3F13" w:rsidRPr="005E0EA5" w:rsidRDefault="00993E85" w:rsidP="002D3F13">
      <w:pPr>
        <w:spacing w:line="480" w:lineRule="auto"/>
        <w:jc w:val="both"/>
        <w:rPr>
          <w:iCs/>
          <w:color w:val="000000" w:themeColor="text1"/>
        </w:rPr>
      </w:pPr>
      <w:r w:rsidRPr="005E0EA5">
        <w:rPr>
          <w:iCs/>
          <w:color w:val="000000" w:themeColor="text1"/>
        </w:rPr>
        <w:t xml:space="preserve">Silicon has been used extensively in both single crystal as well as in polycrystalline form for a wide range of microelectronic </w:t>
      </w:r>
      <w:r w:rsidR="00C3379E" w:rsidRPr="005E0EA5">
        <w:rPr>
          <w:iCs/>
          <w:color w:val="000000" w:themeColor="text1"/>
        </w:rPr>
        <w:t xml:space="preserve">applications </w:t>
      </w:r>
      <w:r w:rsidRPr="005E0EA5">
        <w:rPr>
          <w:iCs/>
          <w:color w:val="000000" w:themeColor="text1"/>
        </w:rPr>
        <w:t xml:space="preserve">including solar cells and conducting gates for CMOS and MOSFET processing devices </w:t>
      </w:r>
      <w:r w:rsidR="006968DE" w:rsidRPr="005E0EA5">
        <w:rPr>
          <w:iCs/>
          <w:color w:val="000000" w:themeColor="text1"/>
        </w:rPr>
        <w:fldChar w:fldCharType="begin"/>
      </w:r>
      <w:r w:rsidR="00654977" w:rsidRPr="005E0EA5">
        <w:rPr>
          <w:iCs/>
          <w:color w:val="000000" w:themeColor="text1"/>
        </w:rPr>
        <w:instrText xml:space="preserve"> ADDIN EN.CITE &lt;EndNote&gt;&lt;Cite&gt;&lt;Author&gt;Goel&lt;/Author&gt;&lt;Year&gt;2015&lt;/Year&gt;&lt;RecNum&gt;5464&lt;/RecNum&gt;&lt;DisplayText&gt;[1]&lt;/DisplayText&gt;&lt;record&gt;&lt;rec-number&gt;5464&lt;/rec-number&gt;&lt;foreign-keys&gt;&lt;key app="EN" db-id="9xtdewafux20vgewr28vxrpl9asfpaswpx9f" timestamp="1414577096"&gt;5464&lt;/key&gt;&lt;/foreign-keys&gt;&lt;ref-type name="Journal Article"&gt;17&lt;/ref-type&gt;&lt;contributors&gt;&lt;authors&gt;&lt;author&gt;Goel, Saurav&lt;/author&gt;&lt;author&gt;Luo, Xichun&lt;/author&gt;&lt;author&gt;Agrawal, Anupam&lt;/author&gt;&lt;author&gt;Reuben, Robert L.&lt;/author&gt;&lt;/authors&gt;&lt;/contributors&gt;&lt;titles&gt;&lt;title&gt;Diamond machining of silicon: A review of advances in molecular dynamics simulation&lt;/title&gt;&lt;secondary-title&gt;International Journal of Machine Tools and Manufacture&lt;/secondary-title&gt;&lt;/titles&gt;&lt;periodical&gt;&lt;full-title&gt;International Journal of Machine Tools and Manufacture&lt;/full-title&gt;&lt;/periodical&gt;&lt;pages&gt;131-164&lt;/pages&gt;&lt;volume&gt;88&lt;/volume&gt;&lt;number&gt;0&lt;/number&gt;&lt;keywords&gt;&lt;keyword&gt;MD simulation&lt;/keyword&gt;&lt;keyword&gt;Silicon&lt;/keyword&gt;&lt;keyword&gt;Diamond machining&lt;/keyword&gt;&lt;keyword&gt;High pressure phase transformation&lt;/keyword&gt;&lt;/keywords&gt;&lt;dates&gt;&lt;year&gt;2015&lt;/year&gt;&lt;/dates&gt;&lt;isbn&gt;0890-6955&lt;/isbn&gt;&lt;urls&gt;&lt;related-urls&gt;&lt;url&gt;http://www.sciencedirect.com/science/article/pii/S089069551400145X&lt;/url&gt;&lt;/related-urls&gt;&lt;/urls&gt;&lt;electronic-resource-num&gt;http://dx.doi.org/10.1016/j.ijmachtools.2014.09.013&lt;/electronic-resource-num&gt;&lt;/record&gt;&lt;/Cite&gt;&lt;/EndNote&gt;</w:instrText>
      </w:r>
      <w:r w:rsidR="006968DE" w:rsidRPr="005E0EA5">
        <w:rPr>
          <w:iCs/>
          <w:color w:val="000000" w:themeColor="text1"/>
        </w:rPr>
        <w:fldChar w:fldCharType="separate"/>
      </w:r>
      <w:r w:rsidR="00654977" w:rsidRPr="005E0EA5">
        <w:rPr>
          <w:iCs/>
          <w:noProof/>
          <w:color w:val="000000" w:themeColor="text1"/>
        </w:rPr>
        <w:t>[1]</w:t>
      </w:r>
      <w:r w:rsidR="006968DE" w:rsidRPr="005E0EA5">
        <w:rPr>
          <w:iCs/>
          <w:color w:val="000000" w:themeColor="text1"/>
        </w:rPr>
        <w:fldChar w:fldCharType="end"/>
      </w:r>
      <w:r w:rsidR="00420ED3" w:rsidRPr="005E0EA5">
        <w:rPr>
          <w:iCs/>
          <w:color w:val="000000" w:themeColor="text1"/>
        </w:rPr>
        <w:t xml:space="preserve">. </w:t>
      </w:r>
      <w:r w:rsidRPr="005E0EA5">
        <w:rPr>
          <w:iCs/>
          <w:color w:val="000000" w:themeColor="text1"/>
        </w:rPr>
        <w:t xml:space="preserve">Recent technological trends have also led to the synthesis of nanospheres and nanowires of silicon, which would potentially provide an even broader range of applications. However, before this shapes into a reality, it is important to fully understand and characterize the mechanical response of silicon to be able to regulate its behaviour across several disparate engineering applications. Consequently, strenuous efforts are being made to continue </w:t>
      </w:r>
      <w:r w:rsidRPr="005E0EA5">
        <w:rPr>
          <w:iCs/>
          <w:color w:val="000000" w:themeColor="text1"/>
        </w:rPr>
        <w:lastRenderedPageBreak/>
        <w:t xml:space="preserve">Moore’s Law (which says that the count of transistors on a silicon chip doubles every two years.) This will require production of ultra-thin silicon wafers. </w:t>
      </w:r>
      <w:r w:rsidR="00D10C2B" w:rsidRPr="005E0EA5">
        <w:rPr>
          <w:iCs/>
          <w:color w:val="000000" w:themeColor="text1"/>
        </w:rPr>
        <w:t xml:space="preserve">Moore's Law is not a fundamental law of nature, and sustaining this extraordinary rate of progress requires advances in our understanding and </w:t>
      </w:r>
      <w:r w:rsidR="006627EB" w:rsidRPr="005E0EA5">
        <w:rPr>
          <w:iCs/>
          <w:color w:val="000000" w:themeColor="text1"/>
        </w:rPr>
        <w:t xml:space="preserve">the </w:t>
      </w:r>
      <w:r w:rsidR="00D10C2B" w:rsidRPr="005E0EA5">
        <w:rPr>
          <w:iCs/>
          <w:color w:val="000000" w:themeColor="text1"/>
        </w:rPr>
        <w:t>ability to cont</w:t>
      </w:r>
      <w:r w:rsidR="003E72A5" w:rsidRPr="005E0EA5">
        <w:rPr>
          <w:iCs/>
          <w:color w:val="000000" w:themeColor="text1"/>
        </w:rPr>
        <w:t>rol the properties of materials</w:t>
      </w:r>
      <w:r w:rsidR="006627EB" w:rsidRPr="005E0EA5">
        <w:rPr>
          <w:iCs/>
          <w:color w:val="000000" w:themeColor="text1"/>
        </w:rPr>
        <w:t>. O</w:t>
      </w:r>
      <w:r w:rsidR="000D21A7" w:rsidRPr="005E0EA5">
        <w:rPr>
          <w:iCs/>
          <w:color w:val="000000" w:themeColor="text1"/>
        </w:rPr>
        <w:t>ne of these properties is</w:t>
      </w:r>
      <w:r w:rsidR="003F673F" w:rsidRPr="005E0EA5">
        <w:rPr>
          <w:iCs/>
          <w:color w:val="000000" w:themeColor="text1"/>
        </w:rPr>
        <w:t xml:space="preserve"> the</w:t>
      </w:r>
      <w:r w:rsidR="000D21A7" w:rsidRPr="005E0EA5">
        <w:rPr>
          <w:iCs/>
          <w:color w:val="000000" w:themeColor="text1"/>
        </w:rPr>
        <w:t xml:space="preserve"> ductile-brittle transition which limits the production of silicon wafers. </w:t>
      </w:r>
      <w:r w:rsidR="003E72A5" w:rsidRPr="005E0EA5">
        <w:rPr>
          <w:iCs/>
          <w:color w:val="000000" w:themeColor="text1"/>
        </w:rPr>
        <w:t>Therefore, exploration and understanding of the m</w:t>
      </w:r>
      <w:r w:rsidR="00BC75AA" w:rsidRPr="005E0EA5">
        <w:rPr>
          <w:iCs/>
          <w:color w:val="000000" w:themeColor="text1"/>
        </w:rPr>
        <w:t xml:space="preserve">echanical </w:t>
      </w:r>
      <w:r w:rsidR="00B9528D" w:rsidRPr="005E0EA5">
        <w:rPr>
          <w:iCs/>
          <w:color w:val="000000" w:themeColor="text1"/>
        </w:rPr>
        <w:t xml:space="preserve">properties </w:t>
      </w:r>
      <w:r w:rsidR="003E72A5" w:rsidRPr="005E0EA5">
        <w:rPr>
          <w:iCs/>
          <w:color w:val="000000" w:themeColor="text1"/>
        </w:rPr>
        <w:t>and</w:t>
      </w:r>
      <w:r w:rsidR="00D61FE4" w:rsidRPr="005E0EA5">
        <w:rPr>
          <w:iCs/>
          <w:color w:val="000000" w:themeColor="text1"/>
        </w:rPr>
        <w:t xml:space="preserve"> failure </w:t>
      </w:r>
      <w:r w:rsidR="003E72A5" w:rsidRPr="005E0EA5">
        <w:rPr>
          <w:iCs/>
          <w:color w:val="000000" w:themeColor="text1"/>
        </w:rPr>
        <w:t xml:space="preserve">mechanisms of silicon </w:t>
      </w:r>
      <w:r w:rsidR="003F673F" w:rsidRPr="005E0EA5">
        <w:rPr>
          <w:iCs/>
          <w:color w:val="000000" w:themeColor="text1"/>
        </w:rPr>
        <w:t>and</w:t>
      </w:r>
      <w:r w:rsidR="000D21A7" w:rsidRPr="005E0EA5">
        <w:rPr>
          <w:iCs/>
          <w:color w:val="000000" w:themeColor="text1"/>
        </w:rPr>
        <w:t xml:space="preserve"> other nominal brittle materials </w:t>
      </w:r>
      <w:r w:rsidR="00DF23BC" w:rsidRPr="005E0EA5">
        <w:rPr>
          <w:iCs/>
          <w:color w:val="000000" w:themeColor="text1"/>
        </w:rPr>
        <w:t xml:space="preserve">have </w:t>
      </w:r>
      <w:r w:rsidR="00D61FE4" w:rsidRPr="005E0EA5">
        <w:rPr>
          <w:iCs/>
          <w:color w:val="000000" w:themeColor="text1"/>
        </w:rPr>
        <w:t>become an interesting research topic</w:t>
      </w:r>
      <w:r w:rsidR="00377836" w:rsidRPr="005E0EA5">
        <w:rPr>
          <w:iCs/>
          <w:color w:val="000000" w:themeColor="text1"/>
        </w:rPr>
        <w:t xml:space="preserve">. </w:t>
      </w:r>
      <w:r w:rsidR="00907F77" w:rsidRPr="005E0EA5">
        <w:rPr>
          <w:iCs/>
          <w:color w:val="000000" w:themeColor="text1"/>
        </w:rPr>
        <w:t xml:space="preserve">In this regard, the </w:t>
      </w:r>
      <w:r w:rsidR="009C368C" w:rsidRPr="005E0EA5">
        <w:rPr>
          <w:iCs/>
          <w:color w:val="000000" w:themeColor="text1"/>
        </w:rPr>
        <w:t>existing</w:t>
      </w:r>
      <w:r w:rsidR="002A3B9E" w:rsidRPr="005E0EA5">
        <w:rPr>
          <w:color w:val="000000" w:themeColor="text1"/>
          <w:lang w:eastAsia="en-US"/>
        </w:rPr>
        <w:t xml:space="preserve"> research </w:t>
      </w:r>
      <w:r w:rsidR="00907F77" w:rsidRPr="005E0EA5">
        <w:rPr>
          <w:color w:val="000000" w:themeColor="text1"/>
          <w:lang w:eastAsia="en-US"/>
        </w:rPr>
        <w:t>details</w:t>
      </w:r>
      <w:r w:rsidR="002A3B9E" w:rsidRPr="005E0EA5">
        <w:rPr>
          <w:color w:val="000000" w:themeColor="text1"/>
          <w:lang w:eastAsia="en-US"/>
        </w:rPr>
        <w:t xml:space="preserve"> several aspects of silicon</w:t>
      </w:r>
      <w:r w:rsidR="008715A8" w:rsidRPr="005E0EA5">
        <w:rPr>
          <w:color w:val="000000" w:themeColor="text1"/>
          <w:lang w:eastAsia="en-US"/>
        </w:rPr>
        <w:t>,</w:t>
      </w:r>
      <w:r w:rsidR="00420ED3" w:rsidRPr="005E0EA5">
        <w:rPr>
          <w:color w:val="000000" w:themeColor="text1"/>
          <w:lang w:eastAsia="en-US"/>
        </w:rPr>
        <w:t xml:space="preserve"> but this material is so versatile that </w:t>
      </w:r>
      <w:r w:rsidR="00DC66BC" w:rsidRPr="005E0EA5">
        <w:rPr>
          <w:color w:val="000000" w:themeColor="text1"/>
          <w:lang w:eastAsia="en-US"/>
        </w:rPr>
        <w:t>many new phenomena</w:t>
      </w:r>
      <w:r w:rsidR="00DE33B4" w:rsidRPr="005E0EA5">
        <w:rPr>
          <w:color w:val="000000" w:themeColor="text1"/>
          <w:lang w:eastAsia="en-US"/>
        </w:rPr>
        <w:t xml:space="preserve"> are still being </w:t>
      </w:r>
      <w:r w:rsidR="00420ED3" w:rsidRPr="005E0EA5">
        <w:rPr>
          <w:color w:val="000000" w:themeColor="text1"/>
          <w:lang w:eastAsia="en-US"/>
        </w:rPr>
        <w:t>explored to bridge the missing gaps in our existing un</w:t>
      </w:r>
      <w:r w:rsidR="00DE33B4" w:rsidRPr="005E0EA5">
        <w:rPr>
          <w:color w:val="000000" w:themeColor="text1"/>
          <w:lang w:eastAsia="en-US"/>
        </w:rPr>
        <w:t>derstanding</w:t>
      </w:r>
      <w:r w:rsidR="00420ED3" w:rsidRPr="005E0EA5">
        <w:rPr>
          <w:color w:val="000000" w:themeColor="text1"/>
          <w:lang w:eastAsia="en-US"/>
        </w:rPr>
        <w:t>.</w:t>
      </w:r>
      <w:r w:rsidR="00B23C45" w:rsidRPr="005E0EA5">
        <w:rPr>
          <w:iCs/>
          <w:color w:val="000000" w:themeColor="text1"/>
        </w:rPr>
        <w:t xml:space="preserve"> </w:t>
      </w:r>
      <w:r w:rsidR="00B45351" w:rsidRPr="005E0EA5">
        <w:rPr>
          <w:color w:val="000000" w:themeColor="text1"/>
          <w:lang w:eastAsia="en-US"/>
        </w:rPr>
        <w:t xml:space="preserve">Across a number of </w:t>
      </w:r>
      <w:r w:rsidR="00AC41B4" w:rsidRPr="005E0EA5">
        <w:rPr>
          <w:color w:val="000000" w:themeColor="text1"/>
          <w:lang w:eastAsia="en-US"/>
        </w:rPr>
        <w:t xml:space="preserve">those research studies, </w:t>
      </w:r>
      <w:r w:rsidR="00B45351" w:rsidRPr="005E0EA5">
        <w:rPr>
          <w:iCs/>
          <w:color w:val="000000" w:themeColor="text1"/>
        </w:rPr>
        <w:t xml:space="preserve">ductility in silicon by large has been attributed either to the occurrence of high pressure phase transformation (HPPT) </w:t>
      </w:r>
      <w:r w:rsidR="006968DE" w:rsidRPr="005E0EA5">
        <w:rPr>
          <w:iCs/>
          <w:color w:val="000000" w:themeColor="text1"/>
        </w:rPr>
        <w:fldChar w:fldCharType="begin"/>
      </w:r>
      <w:r w:rsidR="00654977" w:rsidRPr="005E0EA5">
        <w:rPr>
          <w:iCs/>
          <w:color w:val="000000" w:themeColor="text1"/>
        </w:rPr>
        <w:instrText xml:space="preserve"> ADDIN EN.CITE &lt;EndNote&gt;&lt;Cite&gt;&lt;Author&gt;Goel&lt;/Author&gt;&lt;Year&gt;2015&lt;/Year&gt;&lt;RecNum&gt;5464&lt;/RecNum&gt;&lt;DisplayText&gt;[1]&lt;/DisplayText&gt;&lt;record&gt;&lt;rec-number&gt;5464&lt;/rec-number&gt;&lt;foreign-keys&gt;&lt;key app="EN" db-id="9xtdewafux20vgewr28vxrpl9asfpaswpx9f" timestamp="1414577096"&gt;5464&lt;/key&gt;&lt;/foreign-keys&gt;&lt;ref-type name="Journal Article"&gt;17&lt;/ref-type&gt;&lt;contributors&gt;&lt;authors&gt;&lt;author&gt;Goel, Saurav&lt;/author&gt;&lt;author&gt;Luo, Xichun&lt;/author&gt;&lt;author&gt;Agrawal, Anupam&lt;/author&gt;&lt;author&gt;Reuben, Robert L.&lt;/author&gt;&lt;/authors&gt;&lt;/contributors&gt;&lt;titles&gt;&lt;title&gt;Diamond machining of silicon: A review of advances in molecular dynamics simulation&lt;/title&gt;&lt;secondary-title&gt;International Journal of Machine Tools and Manufacture&lt;/secondary-title&gt;&lt;/titles&gt;&lt;periodical&gt;&lt;full-title&gt;International Journal of Machine Tools and Manufacture&lt;/full-title&gt;&lt;/periodical&gt;&lt;pages&gt;131-164&lt;/pages&gt;&lt;volume&gt;88&lt;/volume&gt;&lt;number&gt;0&lt;/number&gt;&lt;keywords&gt;&lt;keyword&gt;MD simulation&lt;/keyword&gt;&lt;keyword&gt;Silicon&lt;/keyword&gt;&lt;keyword&gt;Diamond machining&lt;/keyword&gt;&lt;keyword&gt;High pressure phase transformation&lt;/keyword&gt;&lt;/keywords&gt;&lt;dates&gt;&lt;year&gt;2015&lt;/year&gt;&lt;/dates&gt;&lt;isbn&gt;0890-6955&lt;/isbn&gt;&lt;urls&gt;&lt;related-urls&gt;&lt;url&gt;http://www.sciencedirect.com/science/article/pii/S089069551400145X&lt;/url&gt;&lt;/related-urls&gt;&lt;/urls&gt;&lt;electronic-resource-num&gt;http://dx.doi.org/10.1016/j.ijmachtools.2014.09.013&lt;/electronic-resource-num&gt;&lt;/record&gt;&lt;/Cite&gt;&lt;/EndNote&gt;</w:instrText>
      </w:r>
      <w:r w:rsidR="006968DE" w:rsidRPr="005E0EA5">
        <w:rPr>
          <w:iCs/>
          <w:color w:val="000000" w:themeColor="text1"/>
        </w:rPr>
        <w:fldChar w:fldCharType="separate"/>
      </w:r>
      <w:r w:rsidR="00654977" w:rsidRPr="005E0EA5">
        <w:rPr>
          <w:iCs/>
          <w:noProof/>
          <w:color w:val="000000" w:themeColor="text1"/>
        </w:rPr>
        <w:t>[1]</w:t>
      </w:r>
      <w:r w:rsidR="006968DE" w:rsidRPr="005E0EA5">
        <w:rPr>
          <w:iCs/>
          <w:color w:val="000000" w:themeColor="text1"/>
        </w:rPr>
        <w:fldChar w:fldCharType="end"/>
      </w:r>
      <w:r w:rsidR="00B45351" w:rsidRPr="005E0EA5">
        <w:rPr>
          <w:iCs/>
          <w:color w:val="000000" w:themeColor="text1"/>
        </w:rPr>
        <w:t xml:space="preserve">, crystal twinning </w:t>
      </w:r>
      <w:r w:rsidR="006968DE" w:rsidRPr="005E0EA5">
        <w:rPr>
          <w:iCs/>
          <w:color w:val="000000" w:themeColor="text1"/>
        </w:rPr>
        <w:fldChar w:fldCharType="begin"/>
      </w:r>
      <w:r w:rsidR="00654977" w:rsidRPr="005E0EA5">
        <w:rPr>
          <w:iCs/>
          <w:color w:val="000000" w:themeColor="text1"/>
        </w:rPr>
        <w:instrText xml:space="preserve"> ADDIN EN.CITE &lt;EndNote&gt;&lt;Cite&gt;&lt;Author&gt;Mylvaganam&lt;/Author&gt;&lt;Year&gt;2011&lt;/Year&gt;&lt;RecNum&gt;5320&lt;/RecNum&gt;&lt;DisplayText&gt;[2]&lt;/DisplayText&gt;&lt;record&gt;&lt;rec-number&gt;5320&lt;/rec-number&gt;&lt;foreign-keys&gt;&lt;key app="EN" db-id="9xtdewafux20vgewr28vxrpl9asfpaswpx9f" timestamp="1396828288"&gt;5320&lt;/key&gt;&lt;/foreign-keys&gt;&lt;ref-type name="Journal Article"&gt;17&lt;/ref-type&gt;&lt;contributors&gt;&lt;authors&gt;&lt;author&gt;Mylvaganam, Kausala&lt;/author&gt;&lt;author&gt;Zhang, L. C.&lt;/author&gt;&lt;/authors&gt;&lt;/contributors&gt;&lt;titles&gt;&lt;title&gt;Nanotwinning in monocrystalline silicon upon nanoscratching&lt;/title&gt;&lt;secondary-title&gt;Scripta Materialia&lt;/secondary-title&gt;&lt;/titles&gt;&lt;periodical&gt;&lt;full-title&gt;Scripta Materialia&lt;/full-title&gt;&lt;abbr-1&gt;Scripta Mater&lt;/abbr-1&gt;&lt;/periodical&gt;&lt;pages&gt;214-216&lt;/pages&gt;&lt;volume&gt;65&lt;/volume&gt;&lt;number&gt;3&lt;/number&gt;&lt;keywords&gt;&lt;keyword&gt;Silicon&lt;/keyword&gt;&lt;keyword&gt;Nanoscratching&lt;/keyword&gt;&lt;keyword&gt;Nanotwinning&lt;/keyword&gt;&lt;keyword&gt;Phase transformation&lt;/keyword&gt;&lt;keyword&gt;Molecular dynamics&lt;/keyword&gt;&lt;/keywords&gt;&lt;dates&gt;&lt;year&gt;2011&lt;/year&gt;&lt;/dates&gt;&lt;isbn&gt;1359-6462&lt;/isbn&gt;&lt;urls&gt;&lt;related-urls&gt;&lt;url&gt;http://www.sciencedirect.com/science/article/pii/S1359646211002028&lt;/url&gt;&lt;/related-urls&gt;&lt;/urls&gt;&lt;electronic-resource-num&gt;http://dx.doi.org/10.1016/j.scriptamat.2011.04.012&lt;/electronic-resource-num&gt;&lt;/record&gt;&lt;/Cite&gt;&lt;/EndNote&gt;</w:instrText>
      </w:r>
      <w:r w:rsidR="006968DE" w:rsidRPr="005E0EA5">
        <w:rPr>
          <w:iCs/>
          <w:color w:val="000000" w:themeColor="text1"/>
        </w:rPr>
        <w:fldChar w:fldCharType="separate"/>
      </w:r>
      <w:r w:rsidR="00654977" w:rsidRPr="005E0EA5">
        <w:rPr>
          <w:iCs/>
          <w:noProof/>
          <w:color w:val="000000" w:themeColor="text1"/>
        </w:rPr>
        <w:t>[2]</w:t>
      </w:r>
      <w:r w:rsidR="006968DE" w:rsidRPr="005E0EA5">
        <w:rPr>
          <w:iCs/>
          <w:color w:val="000000" w:themeColor="text1"/>
        </w:rPr>
        <w:fldChar w:fldCharType="end"/>
      </w:r>
      <w:r w:rsidR="00B45351" w:rsidRPr="005E0EA5">
        <w:rPr>
          <w:iCs/>
          <w:color w:val="000000" w:themeColor="text1"/>
        </w:rPr>
        <w:t xml:space="preserve"> or surface nucleation of dislocations </w:t>
      </w:r>
      <w:r w:rsidR="006968DE" w:rsidRPr="005E0EA5">
        <w:rPr>
          <w:iCs/>
          <w:color w:val="000000" w:themeColor="text1"/>
        </w:rPr>
        <w:fldChar w:fldCharType="begin">
          <w:fldData xml:space="preserve">PEVuZE5vdGU+PENpdGU+PEF1dGhvcj5NaW5vciDCpzwvQXV0aG9yPjxZZWFyPjIwMDU8L1llYXI+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</w:fldData>
        </w:fldChar>
      </w:r>
      <w:r w:rsidR="00654977" w:rsidRPr="005E0EA5">
        <w:rPr>
          <w:iCs/>
          <w:color w:val="000000" w:themeColor="text1"/>
        </w:rPr>
        <w:instrText xml:space="preserve"> ADDIN EN.CITE </w:instrText>
      </w:r>
      <w:r w:rsidR="00654977" w:rsidRPr="005E0EA5">
        <w:rPr>
          <w:iCs/>
          <w:color w:val="000000" w:themeColor="text1"/>
        </w:rPr>
        <w:fldChar w:fldCharType="begin">
          <w:fldData xml:space="preserve">PEVuZE5vdGU+PENpdGU+PEF1dGhvcj5NaW5vciDCpzwvQXV0aG9yPjxZZWFyPjIwMDU8L1llYXI+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</w:fldData>
        </w:fldChar>
      </w:r>
      <w:r w:rsidR="00654977" w:rsidRPr="005E0EA5">
        <w:rPr>
          <w:iCs/>
          <w:color w:val="000000" w:themeColor="text1"/>
        </w:rPr>
        <w:instrText xml:space="preserve"> ADDIN EN.CITE.DATA </w:instrText>
      </w:r>
      <w:r w:rsidR="00654977" w:rsidRPr="005E0EA5">
        <w:rPr>
          <w:iCs/>
          <w:color w:val="000000" w:themeColor="text1"/>
        </w:rPr>
      </w:r>
      <w:r w:rsidR="00654977" w:rsidRPr="005E0EA5">
        <w:rPr>
          <w:iCs/>
          <w:color w:val="000000" w:themeColor="text1"/>
        </w:rPr>
        <w:fldChar w:fldCharType="end"/>
      </w:r>
      <w:r w:rsidR="006968DE" w:rsidRPr="005E0EA5">
        <w:rPr>
          <w:iCs/>
          <w:color w:val="000000" w:themeColor="text1"/>
        </w:rPr>
      </w:r>
      <w:r w:rsidR="006968DE" w:rsidRPr="005E0EA5">
        <w:rPr>
          <w:iCs/>
          <w:color w:val="000000" w:themeColor="text1"/>
        </w:rPr>
        <w:fldChar w:fldCharType="separate"/>
      </w:r>
      <w:r w:rsidR="00654977" w:rsidRPr="005E0EA5">
        <w:rPr>
          <w:iCs/>
          <w:noProof/>
          <w:color w:val="000000" w:themeColor="text1"/>
        </w:rPr>
        <w:t>[3, 4]</w:t>
      </w:r>
      <w:r w:rsidR="006968DE" w:rsidRPr="005E0EA5">
        <w:rPr>
          <w:iCs/>
          <w:color w:val="000000" w:themeColor="text1"/>
        </w:rPr>
        <w:fldChar w:fldCharType="end"/>
      </w:r>
      <w:r w:rsidR="00B45351" w:rsidRPr="005E0EA5">
        <w:rPr>
          <w:iCs/>
          <w:color w:val="000000" w:themeColor="text1"/>
        </w:rPr>
        <w:t xml:space="preserve">. </w:t>
      </w:r>
      <w:r w:rsidR="009C368C" w:rsidRPr="005E0EA5">
        <w:rPr>
          <w:iCs/>
          <w:color w:val="000000" w:themeColor="text1"/>
        </w:rPr>
        <w:t>It is understood that the</w:t>
      </w:r>
      <w:r w:rsidR="00B45351" w:rsidRPr="005E0EA5">
        <w:rPr>
          <w:iCs/>
          <w:color w:val="000000" w:themeColor="text1"/>
        </w:rPr>
        <w:t xml:space="preserve"> nucleation of dislocations is more prevalent </w:t>
      </w:r>
      <w:r w:rsidR="009C368C" w:rsidRPr="005E0EA5">
        <w:rPr>
          <w:iCs/>
          <w:color w:val="000000" w:themeColor="text1"/>
        </w:rPr>
        <w:t>than</w:t>
      </w:r>
      <w:r w:rsidR="00B45351" w:rsidRPr="005E0EA5">
        <w:rPr>
          <w:iCs/>
          <w:color w:val="000000" w:themeColor="text1"/>
        </w:rPr>
        <w:t xml:space="preserve"> HPPT in </w:t>
      </w:r>
      <w:r w:rsidR="004B59D8" w:rsidRPr="005E0EA5">
        <w:rPr>
          <w:iCs/>
          <w:color w:val="000000" w:themeColor="text1"/>
        </w:rPr>
        <w:t>the presence of</w:t>
      </w:r>
      <w:r w:rsidR="00B45351" w:rsidRPr="005E0EA5">
        <w:rPr>
          <w:iCs/>
          <w:color w:val="000000" w:themeColor="text1"/>
        </w:rPr>
        <w:t xml:space="preserve"> free surface</w:t>
      </w:r>
      <w:r w:rsidR="004B59D8" w:rsidRPr="005E0EA5">
        <w:rPr>
          <w:iCs/>
          <w:color w:val="000000" w:themeColor="text1"/>
        </w:rPr>
        <w:t xml:space="preserve">s, for examples in, </w:t>
      </w:r>
      <w:r w:rsidR="00265756" w:rsidRPr="005E0EA5">
        <w:rPr>
          <w:iCs/>
          <w:color w:val="000000" w:themeColor="text1"/>
        </w:rPr>
        <w:t>nanoparticles of silicon</w:t>
      </w:r>
      <w:r w:rsidR="00B23C45" w:rsidRPr="005E0EA5">
        <w:rPr>
          <w:iCs/>
          <w:color w:val="000000" w:themeColor="text1"/>
        </w:rPr>
        <w:t xml:space="preserve"> </w:t>
      </w:r>
      <w:r w:rsidR="006968DE" w:rsidRPr="005E0EA5">
        <w:rPr>
          <w:iCs/>
          <w:color w:val="000000" w:themeColor="text1"/>
        </w:rPr>
        <w:fldChar w:fldCharType="begin"/>
      </w:r>
      <w:r w:rsidR="00654977" w:rsidRPr="005E0EA5">
        <w:rPr>
          <w:iCs/>
          <w:color w:val="000000" w:themeColor="text1"/>
        </w:rPr>
        <w:instrText xml:space="preserve"> ADDIN EN.CITE &lt;EndNote&gt;&lt;Cite&gt;&lt;Author&gt;Chrobak&lt;/Author&gt;&lt;Year&gt;2011&lt;/Year&gt;&lt;RecNum&gt;4499&lt;/RecNum&gt;&lt;DisplayText&gt;[5]&lt;/DisplayText&gt;&lt;record&gt;&lt;rec-number&gt;4499&lt;/rec-number&gt;&lt;foreign-keys&gt;&lt;key app="EN" db-id="9xtdewafux20vgewr28vxrpl9asfpaswpx9f" timestamp="1336056375"&gt;4499&lt;/key&gt;&lt;key app="ENWeb" db-id="VAO11ArYHK0AACai1A8"&gt;347&lt;/key&gt;&lt;/foreign-keys&gt;&lt;ref-type name="Journal Article"&gt;17&lt;/ref-type&gt;&lt;contributors&gt;&lt;authors&gt;&lt;author&gt;Chrobak, Dariusz&lt;/author&gt;&lt;author&gt;Tymiak, Natalia&lt;/author&gt;&lt;author&gt;Beaber, Aaron&lt;/author&gt;&lt;author&gt;Ugurlu, Ozan&lt;/author&gt;&lt;author&gt;Gerberich, William W.&lt;/author&gt;&lt;author&gt;Nowak, Roman&lt;/author&gt;&lt;/authors&gt;&lt;/contributors&gt;&lt;titles&gt;&lt;title&gt;Deconfinement leads to changes in the nanoscale plasticity of silicon&lt;/title&gt;&lt;secondary-title&gt;Nat Nano&lt;/secondary-title&gt;&lt;/titles&gt;&lt;periodical&gt;&lt;full-title&gt;Nat Nano&lt;/full-title&gt;&lt;/periodical&gt;&lt;pages&gt;480-484&lt;/pages&gt;&lt;volume&gt;6&lt;/volume&gt;&lt;number&gt;8&lt;/number&gt;&lt;dates&gt;&lt;year&gt;2011&lt;/year&gt;&lt;/dates&gt;&lt;publisher&gt;Nature Publishing Group&lt;/publisher&gt;&lt;isbn&gt;1748-3387&lt;/isbn&gt;&lt;work-type&gt;10.1038/nnano.2011.118&lt;/work-type&gt;&lt;urls&gt;&lt;related-urls&gt;&lt;url&gt;http://dx.doi.org/10.1038/nnano.2011.118&lt;/url&gt;&lt;/related-urls&gt;&lt;/urls&gt;&lt;electronic-resource-num&gt;http://www.nature.com/nnano/journal/v6/n8/abs/nnano.2011.118.html#supplementary-information&lt;/electronic-resource-num&gt;&lt;/record&gt;&lt;/Cite&gt;&lt;/EndNote&gt;</w:instrText>
      </w:r>
      <w:r w:rsidR="006968DE" w:rsidRPr="005E0EA5">
        <w:rPr>
          <w:iCs/>
          <w:color w:val="000000" w:themeColor="text1"/>
        </w:rPr>
        <w:fldChar w:fldCharType="separate"/>
      </w:r>
      <w:r w:rsidR="00654977" w:rsidRPr="005E0EA5">
        <w:rPr>
          <w:iCs/>
          <w:noProof/>
          <w:color w:val="000000" w:themeColor="text1"/>
        </w:rPr>
        <w:t>[5]</w:t>
      </w:r>
      <w:r w:rsidR="006968DE" w:rsidRPr="005E0EA5">
        <w:rPr>
          <w:iCs/>
          <w:color w:val="000000" w:themeColor="text1"/>
        </w:rPr>
        <w:fldChar w:fldCharType="end"/>
      </w:r>
      <w:r w:rsidR="004B59D8" w:rsidRPr="005E0EA5">
        <w:rPr>
          <w:iCs/>
          <w:color w:val="000000" w:themeColor="text1"/>
        </w:rPr>
        <w:t xml:space="preserve"> while no evidence of crystal twinning during contact loading of silicon has been reported in the literature </w:t>
      </w:r>
      <w:r w:rsidR="00B23C45" w:rsidRPr="005E0EA5">
        <w:rPr>
          <w:iCs/>
          <w:color w:val="000000" w:themeColor="text1"/>
        </w:rPr>
        <w:t xml:space="preserve">other than the </w:t>
      </w:r>
      <w:r w:rsidR="00FA2716" w:rsidRPr="005E0EA5">
        <w:rPr>
          <w:iCs/>
          <w:color w:val="000000" w:themeColor="text1"/>
        </w:rPr>
        <w:t xml:space="preserve">work of </w:t>
      </w:r>
      <w:r w:rsidR="00FA2716" w:rsidRPr="005E0EA5">
        <w:rPr>
          <w:rFonts w:cs="Times New Roman"/>
          <w:noProof/>
          <w:color w:val="000000" w:themeColor="text1"/>
        </w:rPr>
        <w:t>Mylvaganam</w:t>
      </w:r>
      <w:r w:rsidR="00FA2716" w:rsidRPr="005E0EA5">
        <w:rPr>
          <w:iCs/>
          <w:color w:val="000000" w:themeColor="text1"/>
        </w:rPr>
        <w:t xml:space="preserve"> </w:t>
      </w:r>
      <w:r w:rsidR="00FA2716" w:rsidRPr="005E0EA5">
        <w:rPr>
          <w:i/>
          <w:iCs/>
          <w:color w:val="000000" w:themeColor="text1"/>
        </w:rPr>
        <w:t>et al.</w:t>
      </w:r>
      <w:r w:rsidR="00FA2716" w:rsidRPr="005E0EA5">
        <w:rPr>
          <w:iCs/>
          <w:color w:val="000000" w:themeColor="text1"/>
        </w:rPr>
        <w:t xml:space="preserve"> </w:t>
      </w:r>
      <w:r w:rsidR="006968DE" w:rsidRPr="005E0EA5">
        <w:rPr>
          <w:iCs/>
          <w:color w:val="000000" w:themeColor="text1"/>
        </w:rPr>
        <w:fldChar w:fldCharType="begin"/>
      </w:r>
      <w:r w:rsidR="00654977" w:rsidRPr="005E0EA5">
        <w:rPr>
          <w:iCs/>
          <w:color w:val="000000" w:themeColor="text1"/>
        </w:rPr>
        <w:instrText xml:space="preserve"> ADDIN EN.CITE &lt;EndNote&gt;&lt;Cite&gt;&lt;Author&gt;Mylvaganam&lt;/Author&gt;&lt;Year&gt;2011&lt;/Year&gt;&lt;RecNum&gt;5320&lt;/RecNum&gt;&lt;DisplayText&gt;[2]&lt;/DisplayText&gt;&lt;record&gt;&lt;rec-number&gt;5320&lt;/rec-number&gt;&lt;foreign-keys&gt;&lt;key app="EN" db-id="9xtdewafux20vgewr28vxrpl9asfpaswpx9f" timestamp="1396828288"&gt;5320&lt;/key&gt;&lt;/foreign-keys&gt;&lt;ref-type name="Journal Article"&gt;17&lt;/ref-type&gt;&lt;contributors&gt;&lt;authors&gt;&lt;author&gt;Mylvaganam, Kausala&lt;/author&gt;&lt;author&gt;Zhang, L. C.&lt;/author&gt;&lt;/authors&gt;&lt;/contributors&gt;&lt;titles&gt;&lt;title&gt;Nanotwinning in monocrystalline silicon upon nanoscratching&lt;/title&gt;&lt;secondary-title&gt;Scripta Materialia&lt;/secondary-title&gt;&lt;/titles&gt;&lt;periodical&gt;&lt;full-title&gt;Scripta Materialia&lt;/full-title&gt;&lt;abbr-1&gt;Scripta Mater&lt;/abbr-1&gt;&lt;/periodical&gt;&lt;pages&gt;214-216&lt;/pages&gt;&lt;volume&gt;65&lt;/volume&gt;&lt;number&gt;3&lt;/number&gt;&lt;keywords&gt;&lt;keyword&gt;Silicon&lt;/keyword&gt;&lt;keyword&gt;Nanoscratching&lt;/keyword&gt;&lt;keyword&gt;Nanotwinning&lt;/keyword&gt;&lt;keyword&gt;Phase transformation&lt;/keyword&gt;&lt;keyword&gt;Molecular dynamics&lt;/keyword&gt;&lt;/keywords&gt;&lt;dates&gt;&lt;year&gt;2011&lt;/year&gt;&lt;/dates&gt;&lt;isbn&gt;1359-6462&lt;/isbn&gt;&lt;urls&gt;&lt;related-urls&gt;&lt;url&gt;http://www.sciencedirect.com/science/article/pii/S1359646211002028&lt;/url&gt;&lt;/related-urls&gt;&lt;/urls&gt;&lt;electronic-resource-num&gt;http://dx.doi.org/10.1016/j.scriptamat.2011.04.012&lt;/electronic-resource-num&gt;&lt;/record&gt;&lt;/Cite&gt;&lt;/EndNote&gt;</w:instrText>
      </w:r>
      <w:r w:rsidR="006968DE" w:rsidRPr="005E0EA5">
        <w:rPr>
          <w:iCs/>
          <w:color w:val="000000" w:themeColor="text1"/>
        </w:rPr>
        <w:fldChar w:fldCharType="separate"/>
      </w:r>
      <w:r w:rsidR="00654977" w:rsidRPr="005E0EA5">
        <w:rPr>
          <w:iCs/>
          <w:noProof/>
          <w:color w:val="000000" w:themeColor="text1"/>
        </w:rPr>
        <w:t>[2]</w:t>
      </w:r>
      <w:r w:rsidR="006968DE" w:rsidRPr="005E0EA5">
        <w:rPr>
          <w:iCs/>
          <w:color w:val="000000" w:themeColor="text1"/>
        </w:rPr>
        <w:fldChar w:fldCharType="end"/>
      </w:r>
      <w:r w:rsidR="00B23C45" w:rsidRPr="005E0EA5">
        <w:rPr>
          <w:iCs/>
          <w:color w:val="000000" w:themeColor="text1"/>
        </w:rPr>
        <w:t>.</w:t>
      </w:r>
      <w:r w:rsidR="00B063E4" w:rsidRPr="005E0EA5">
        <w:rPr>
          <w:iCs/>
          <w:color w:val="000000" w:themeColor="text1"/>
        </w:rPr>
        <w:t xml:space="preserve"> </w:t>
      </w:r>
      <w:r w:rsidR="004B59D8" w:rsidRPr="005E0EA5">
        <w:rPr>
          <w:iCs/>
          <w:color w:val="000000" w:themeColor="text1"/>
        </w:rPr>
        <w:t xml:space="preserve">Reports of </w:t>
      </w:r>
      <w:r w:rsidR="00FC0016" w:rsidRPr="005E0EA5">
        <w:rPr>
          <w:iCs/>
          <w:color w:val="000000" w:themeColor="text1"/>
        </w:rPr>
        <w:t xml:space="preserve">HPPT </w:t>
      </w:r>
      <w:r w:rsidR="002D3F13" w:rsidRPr="005E0EA5">
        <w:rPr>
          <w:iCs/>
          <w:color w:val="000000" w:themeColor="text1"/>
        </w:rPr>
        <w:t>of silicon on the other hand have</w:t>
      </w:r>
      <w:r w:rsidR="00FC0016" w:rsidRPr="005E0EA5">
        <w:rPr>
          <w:iCs/>
          <w:color w:val="000000" w:themeColor="text1"/>
        </w:rPr>
        <w:t xml:space="preserve"> a richer history</w:t>
      </w:r>
      <w:r w:rsidR="00654977" w:rsidRPr="005E0EA5">
        <w:rPr>
          <w:iCs/>
          <w:color w:val="000000" w:themeColor="text1"/>
        </w:rPr>
        <w:t xml:space="preserve"> </w:t>
      </w:r>
      <w:r w:rsidR="00654977" w:rsidRPr="005E0EA5">
        <w:rPr>
          <w:iCs/>
          <w:color w:val="000000" w:themeColor="text1"/>
        </w:rPr>
        <w:fldChar w:fldCharType="begin"/>
      </w:r>
      <w:r w:rsidR="00654977" w:rsidRPr="005E0EA5">
        <w:rPr>
          <w:iCs/>
          <w:color w:val="000000" w:themeColor="text1"/>
        </w:rPr>
        <w:instrText xml:space="preserve"> ADDIN EN.CITE &lt;EndNote&gt;&lt;Cite&gt;&lt;Author&gt;Pethicai&lt;/Author&gt;&lt;Year&gt;1983&lt;/Year&gt;&lt;RecNum&gt;5873&lt;/RecNum&gt;&lt;DisplayText&gt;[6]&lt;/DisplayText&gt;&lt;record&gt;&lt;rec-number&gt;5873&lt;/rec-number&gt;&lt;foreign-keys&gt;&lt;key app="EN" db-id="9xtdewafux20vgewr28vxrpl9asfpaswpx9f" timestamp="1440677262"&gt;5873&lt;/key&gt;&lt;/foreign-keys&gt;&lt;ref-type name="Journal Article"&gt;17&lt;/ref-type&gt;&lt;contributors&gt;&lt;authors&gt;&lt;author&gt;Pethicai, J. B.&lt;/author&gt;&lt;author&gt;Hutchings, R.&lt;/author&gt;&lt;author&gt;Oliver, W. C.&lt;/author&gt;&lt;/authors&gt;&lt;/contributors&gt;&lt;titles&gt;&lt;title&gt;Hardness measurement at penetration depths as small as 20 nm&lt;/title&gt;&lt;secondary-title&gt;Philosophical Magazine A&lt;/secondary-title&gt;&lt;/titles&gt;&lt;periodical&gt;&lt;full-title&gt;Philosophical Magazine A&lt;/full-title&gt;&lt;/periodical&gt;&lt;pages&gt;593-606&lt;/pages&gt;&lt;volume&gt;48&lt;/volume&gt;&lt;number&gt;4&lt;/number&gt;&lt;dates&gt;&lt;year&gt;1983&lt;/year&gt;&lt;pub-dates&gt;&lt;date&gt;1983/04/01&lt;/date&gt;&lt;/pub-dates&gt;&lt;/dates&gt;&lt;publisher&gt;Taylor &amp;amp; Francis&lt;/publisher&gt;&lt;isbn&gt;0141-8610&lt;/isbn&gt;&lt;urls&gt;&lt;related-urls&gt;&lt;url&gt;http://dx.doi.org/10.1080/01418618308234914&lt;/url&gt;&lt;/related-urls&gt;&lt;/urls&gt;&lt;electronic-resource-num&gt;10.1080/01418618308234914&lt;/electronic-resource-num&gt;&lt;access-date&gt;2015/08/27&lt;/access-date&gt;&lt;/record&gt;&lt;/Cite&gt;&lt;/EndNote&gt;</w:instrText>
      </w:r>
      <w:r w:rsidR="00654977" w:rsidRPr="005E0EA5">
        <w:rPr>
          <w:iCs/>
          <w:color w:val="000000" w:themeColor="text1"/>
        </w:rPr>
        <w:fldChar w:fldCharType="separate"/>
      </w:r>
      <w:r w:rsidR="00654977" w:rsidRPr="005E0EA5">
        <w:rPr>
          <w:iCs/>
          <w:noProof/>
          <w:color w:val="000000" w:themeColor="text1"/>
        </w:rPr>
        <w:t>[6]</w:t>
      </w:r>
      <w:r w:rsidR="00654977" w:rsidRPr="005E0EA5">
        <w:rPr>
          <w:iCs/>
          <w:color w:val="000000" w:themeColor="text1"/>
        </w:rPr>
        <w:fldChar w:fldCharType="end"/>
      </w:r>
      <w:r w:rsidR="002D3F13" w:rsidRPr="005E0EA5">
        <w:rPr>
          <w:iCs/>
          <w:color w:val="000000" w:themeColor="text1"/>
        </w:rPr>
        <w:t>,</w:t>
      </w:r>
      <w:r w:rsidR="00FC0016" w:rsidRPr="005E0EA5">
        <w:rPr>
          <w:iCs/>
          <w:color w:val="000000" w:themeColor="text1"/>
        </w:rPr>
        <w:t xml:space="preserve"> and in the past, </w:t>
      </w:r>
      <w:r w:rsidR="002D3F13" w:rsidRPr="005E0EA5">
        <w:rPr>
          <w:iCs/>
          <w:color w:val="000000" w:themeColor="text1"/>
        </w:rPr>
        <w:t xml:space="preserve">several phases of silicon were identified </w:t>
      </w:r>
      <w:r w:rsidR="006968DE" w:rsidRPr="005E0EA5">
        <w:rPr>
          <w:b/>
          <w:color w:val="000000" w:themeColor="text1"/>
          <w:lang w:eastAsia="en-US"/>
        </w:rPr>
        <w:fldChar w:fldCharType="begin"/>
      </w:r>
      <w:r w:rsidR="00654977" w:rsidRPr="005E0EA5">
        <w:rPr>
          <w:b/>
          <w:color w:val="000000" w:themeColor="text1"/>
          <w:lang w:eastAsia="en-US"/>
        </w:rPr>
        <w:instrText xml:space="preserve"> ADDIN EN.CITE &lt;EndNote&gt;&lt;Cite&gt;&lt;Author&gt;Wu&lt;/Author&gt;&lt;Year&gt;2012&lt;/Year&gt;&lt;RecNum&gt;5568&lt;/RecNum&gt;&lt;DisplayText&gt;[7]&lt;/DisplayText&gt;&lt;record&gt;&lt;rec-number&gt;5568&lt;/rec-number&gt;&lt;foreign-keys&gt;&lt;key app="EN" db-id="9xtdewafux20vgewr28vxrpl9asfpaswpx9f" timestamp="1419642276"&gt;5568&lt;/key&gt;&lt;/foreign-keys&gt;&lt;ref-type name="Thesis"&gt;32&lt;/ref-type&gt;&lt;contributors&gt;&lt;authors&gt;&lt;author&gt;Hao Wu&lt;/author&gt;&lt;/authors&gt;&lt;tertiary-authors&gt;&lt;author&gt;Dr. Shreyes Melkote&lt;/author&gt;&lt;/tertiary-authors&gt;&lt;/contributors&gt;&lt;titles&gt;&lt;title&gt;PhD Thesis on Fundamental investigations of cutting of silicon for photovoltaic applications&lt;/title&gt;&lt;secondary-title&gt;George W. Woodruff School of Mechanical Engineering&lt;/secondary-title&gt;&lt;/titles&gt;&lt;volume&gt;PhD&lt;/volume&gt;&lt;dates&gt;&lt;year&gt;2012&lt;/year&gt;&lt;/dates&gt;&lt;pub-location&gt;Georgia, USA&lt;/pub-location&gt;&lt;publisher&gt;Georgia Institute of Technology&lt;/publisher&gt;&lt;urls&gt;&lt;/urls&gt;&lt;/record&gt;&lt;/Cite&gt;&lt;/EndNote&gt;</w:instrText>
      </w:r>
      <w:r w:rsidR="006968DE" w:rsidRPr="005E0EA5">
        <w:rPr>
          <w:b/>
          <w:color w:val="000000" w:themeColor="text1"/>
          <w:lang w:eastAsia="en-US"/>
        </w:rPr>
        <w:fldChar w:fldCharType="separate"/>
      </w:r>
      <w:r w:rsidR="00654977" w:rsidRPr="005E0EA5">
        <w:rPr>
          <w:noProof/>
          <w:color w:val="000000" w:themeColor="text1"/>
          <w:lang w:eastAsia="en-US"/>
        </w:rPr>
        <w:t>[7]</w:t>
      </w:r>
      <w:r w:rsidR="006968DE" w:rsidRPr="005E0EA5">
        <w:rPr>
          <w:b/>
          <w:color w:val="000000" w:themeColor="text1"/>
          <w:lang w:eastAsia="en-US"/>
        </w:rPr>
        <w:fldChar w:fldCharType="end"/>
      </w:r>
      <w:r w:rsidR="00597964" w:rsidRPr="005E0EA5">
        <w:rPr>
          <w:b/>
          <w:color w:val="000000" w:themeColor="text1"/>
          <w:lang w:eastAsia="en-US"/>
        </w:rPr>
        <w:t xml:space="preserve"> </w:t>
      </w:r>
      <w:r w:rsidR="0047375D" w:rsidRPr="005E0EA5">
        <w:rPr>
          <w:iCs/>
          <w:color w:val="000000" w:themeColor="text1"/>
        </w:rPr>
        <w:t>by</w:t>
      </w:r>
      <w:r w:rsidR="002D3F13" w:rsidRPr="005E0EA5">
        <w:rPr>
          <w:iCs/>
          <w:color w:val="000000" w:themeColor="text1"/>
        </w:rPr>
        <w:t xml:space="preserve"> post-experimentation analysis, which are summarised in Table I along with the typical stress levels at which these phases persist.</w:t>
      </w:r>
    </w:p>
    <w:p w14:paraId="001B06C1" w14:textId="77777777" w:rsidR="0051678A" w:rsidRPr="005E0EA5" w:rsidRDefault="0051678A" w:rsidP="002D3F13">
      <w:pPr>
        <w:jc w:val="center"/>
        <w:rPr>
          <w:b/>
          <w:color w:val="000000" w:themeColor="text1"/>
          <w:lang w:eastAsia="en-US"/>
        </w:rPr>
      </w:pPr>
      <w:r w:rsidRPr="005E0EA5">
        <w:rPr>
          <w:color w:val="000000" w:themeColor="text1"/>
        </w:rPr>
        <w:t>Table I</w:t>
      </w:r>
      <w:r w:rsidRPr="005E0EA5">
        <w:rPr>
          <w:color w:val="000000" w:themeColor="text1"/>
          <w:lang w:eastAsia="en-US"/>
        </w:rPr>
        <w:t xml:space="preserve">: </w:t>
      </w:r>
      <w:r w:rsidR="00FC0016" w:rsidRPr="005E0EA5">
        <w:rPr>
          <w:color w:val="000000" w:themeColor="text1"/>
          <w:lang w:eastAsia="en-US"/>
        </w:rPr>
        <w:t xml:space="preserve">Various </w:t>
      </w:r>
      <w:r w:rsidR="008276BF" w:rsidRPr="005E0EA5">
        <w:rPr>
          <w:color w:val="000000" w:themeColor="text1"/>
          <w:lang w:eastAsia="en-US"/>
        </w:rPr>
        <w:t xml:space="preserve">high-pressure </w:t>
      </w:r>
      <w:r w:rsidR="00FC0016" w:rsidRPr="005E0EA5">
        <w:rPr>
          <w:color w:val="000000" w:themeColor="text1"/>
          <w:lang w:eastAsia="en-US"/>
        </w:rPr>
        <w:t xml:space="preserve">phases of silicon </w:t>
      </w:r>
      <w:r w:rsidR="006968DE" w:rsidRPr="005E0EA5">
        <w:rPr>
          <w:b/>
          <w:color w:val="000000" w:themeColor="text1"/>
          <w:lang w:eastAsia="en-US"/>
        </w:rPr>
        <w:fldChar w:fldCharType="begin"/>
      </w:r>
      <w:r w:rsidR="00654977" w:rsidRPr="005E0EA5">
        <w:rPr>
          <w:b/>
          <w:color w:val="000000" w:themeColor="text1"/>
          <w:lang w:eastAsia="en-US"/>
        </w:rPr>
        <w:instrText xml:space="preserve"> ADDIN EN.CITE &lt;EndNote&gt;&lt;Cite&gt;&lt;Author&gt;Wu&lt;/Author&gt;&lt;Year&gt;2012&lt;/Year&gt;&lt;RecNum&gt;5568&lt;/RecNum&gt;&lt;DisplayText&gt;[7]&lt;/DisplayText&gt;&lt;record&gt;&lt;rec-number&gt;5568&lt;/rec-number&gt;&lt;foreign-keys&gt;&lt;key app="EN" db-id="9xtdewafux20vgewr28vxrpl9asfpaswpx9f" timestamp="1419642276"&gt;5568&lt;/key&gt;&lt;/foreign-keys&gt;&lt;ref-type name="Thesis"&gt;32&lt;/ref-type&gt;&lt;contributors&gt;&lt;authors&gt;&lt;author&gt;Hao Wu&lt;/author&gt;&lt;/authors&gt;&lt;tertiary-authors&gt;&lt;author&gt;Dr. Shreyes Melkote&lt;/author&gt;&lt;/tertiary-authors&gt;&lt;/contributors&gt;&lt;titles&gt;&lt;title&gt;PhD Thesis on Fundamental investigations of cutting of silicon for photovoltaic applications&lt;/title&gt;&lt;secondary-title&gt;George W. Woodruff School of Mechanical Engineering&lt;/secondary-title&gt;&lt;/titles&gt;&lt;volume&gt;PhD&lt;/volume&gt;&lt;dates&gt;&lt;year&gt;2012&lt;/year&gt;&lt;/dates&gt;&lt;pub-location&gt;Georgia, USA&lt;/pub-location&gt;&lt;publisher&gt;Georgia Institute of Technology&lt;/publisher&gt;&lt;urls&gt;&lt;/urls&gt;&lt;/record&gt;&lt;/Cite&gt;&lt;/EndNote&gt;</w:instrText>
      </w:r>
      <w:r w:rsidR="006968DE" w:rsidRPr="005E0EA5">
        <w:rPr>
          <w:b/>
          <w:color w:val="000000" w:themeColor="text1"/>
          <w:lang w:eastAsia="en-US"/>
        </w:rPr>
        <w:fldChar w:fldCharType="separate"/>
      </w:r>
      <w:r w:rsidR="00654977" w:rsidRPr="005E0EA5">
        <w:rPr>
          <w:noProof/>
          <w:color w:val="000000" w:themeColor="text1"/>
          <w:lang w:eastAsia="en-US"/>
        </w:rPr>
        <w:t>[7]</w:t>
      </w:r>
      <w:r w:rsidR="006968DE" w:rsidRPr="005E0EA5">
        <w:rPr>
          <w:b/>
          <w:color w:val="000000" w:themeColor="text1"/>
          <w:lang w:eastAsia="en-US"/>
        </w:rPr>
        <w:fldChar w:fldCharType="end"/>
      </w:r>
    </w:p>
    <w:p w14:paraId="27DEC234" w14:textId="77777777" w:rsidR="0051678A" w:rsidRPr="005E0EA5" w:rsidRDefault="0051678A" w:rsidP="002D3F13">
      <w:pPr>
        <w:rPr>
          <w:color w:val="000000" w:themeColor="text1"/>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3235"/>
        <w:gridCol w:w="4071"/>
      </w:tblGrid>
      <w:tr w:rsidR="005E0EA5" w:rsidRPr="005E0EA5" w14:paraId="3DA172E5" w14:textId="77777777" w:rsidTr="00AA64CB">
        <w:tc>
          <w:tcPr>
            <w:tcW w:w="1206" w:type="pct"/>
            <w:vAlign w:val="center"/>
          </w:tcPr>
          <w:p w14:paraId="27CCFF30" w14:textId="77777777" w:rsidR="0051678A" w:rsidRPr="005E0EA5" w:rsidRDefault="0051678A" w:rsidP="00194C2C">
            <w:pPr>
              <w:pStyle w:val="BodyText"/>
              <w:jc w:val="center"/>
              <w:rPr>
                <w:b/>
                <w:color w:val="000000" w:themeColor="text1"/>
                <w:lang w:eastAsia="en-US"/>
              </w:rPr>
            </w:pPr>
            <w:r w:rsidRPr="005E0EA5">
              <w:rPr>
                <w:b/>
                <w:color w:val="000000" w:themeColor="text1"/>
                <w:lang w:eastAsia="en-US"/>
              </w:rPr>
              <w:t>Phase of Silicon</w:t>
            </w:r>
          </w:p>
        </w:tc>
        <w:tc>
          <w:tcPr>
            <w:tcW w:w="1680" w:type="pct"/>
            <w:vAlign w:val="center"/>
          </w:tcPr>
          <w:p w14:paraId="7E66A26F" w14:textId="77777777" w:rsidR="0051678A" w:rsidRPr="005E0EA5" w:rsidRDefault="0051678A" w:rsidP="00194C2C">
            <w:pPr>
              <w:pStyle w:val="BodyText"/>
              <w:jc w:val="center"/>
              <w:rPr>
                <w:b/>
                <w:color w:val="000000" w:themeColor="text1"/>
                <w:lang w:eastAsia="en-US"/>
              </w:rPr>
            </w:pPr>
            <w:r w:rsidRPr="005E0EA5">
              <w:rPr>
                <w:b/>
                <w:color w:val="000000" w:themeColor="text1"/>
                <w:lang w:eastAsia="en-US"/>
              </w:rPr>
              <w:t>Lattice structure</w:t>
            </w:r>
          </w:p>
        </w:tc>
        <w:tc>
          <w:tcPr>
            <w:tcW w:w="2114" w:type="pct"/>
            <w:vAlign w:val="center"/>
          </w:tcPr>
          <w:p w14:paraId="42727FE6" w14:textId="77777777" w:rsidR="0051678A" w:rsidRPr="005E0EA5" w:rsidRDefault="0051678A" w:rsidP="00194C2C">
            <w:pPr>
              <w:pStyle w:val="BodyText"/>
              <w:jc w:val="center"/>
              <w:rPr>
                <w:b/>
                <w:color w:val="000000" w:themeColor="text1"/>
                <w:lang w:eastAsia="en-US"/>
              </w:rPr>
            </w:pPr>
            <w:r w:rsidRPr="005E0EA5">
              <w:rPr>
                <w:b/>
                <w:color w:val="000000" w:themeColor="text1"/>
                <w:lang w:eastAsia="en-US"/>
              </w:rPr>
              <w:t>Stress (GPa)</w:t>
            </w:r>
          </w:p>
        </w:tc>
      </w:tr>
      <w:tr w:rsidR="005E0EA5" w:rsidRPr="005E0EA5" w14:paraId="198B04A6" w14:textId="77777777" w:rsidTr="00AA64CB">
        <w:tc>
          <w:tcPr>
            <w:tcW w:w="1206" w:type="pct"/>
            <w:vAlign w:val="center"/>
          </w:tcPr>
          <w:p w14:paraId="75C19AF2"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Pristine Si-I (brittle)</w:t>
            </w:r>
          </w:p>
        </w:tc>
        <w:tc>
          <w:tcPr>
            <w:tcW w:w="1680" w:type="pct"/>
            <w:vAlign w:val="center"/>
          </w:tcPr>
          <w:p w14:paraId="1F623B5D"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Diamond cubic</w:t>
            </w:r>
          </w:p>
        </w:tc>
        <w:tc>
          <w:tcPr>
            <w:tcW w:w="2114" w:type="pct"/>
            <w:vAlign w:val="center"/>
          </w:tcPr>
          <w:p w14:paraId="168C2598" w14:textId="77777777" w:rsidR="0051678A" w:rsidRPr="005E0EA5" w:rsidRDefault="00AD4890" w:rsidP="00194C2C">
            <w:pPr>
              <w:pStyle w:val="BodyText"/>
              <w:jc w:val="center"/>
              <w:rPr>
                <w:color w:val="000000" w:themeColor="text1"/>
                <w:lang w:eastAsia="en-US"/>
              </w:rPr>
            </w:pPr>
            <w:r w:rsidRPr="005E0EA5">
              <w:rPr>
                <w:color w:val="000000" w:themeColor="text1"/>
                <w:lang w:eastAsia="en-US"/>
              </w:rPr>
              <w:t xml:space="preserve">0 to </w:t>
            </w:r>
            <w:r w:rsidR="0051678A" w:rsidRPr="005E0EA5">
              <w:rPr>
                <w:color w:val="000000" w:themeColor="text1"/>
                <w:lang w:eastAsia="en-US"/>
              </w:rPr>
              <w:t>12.5</w:t>
            </w:r>
          </w:p>
        </w:tc>
      </w:tr>
      <w:tr w:rsidR="005E0EA5" w:rsidRPr="005E0EA5" w14:paraId="7E0B7EE4" w14:textId="77777777" w:rsidTr="00AA64CB">
        <w:tc>
          <w:tcPr>
            <w:tcW w:w="1206" w:type="pct"/>
            <w:vAlign w:val="center"/>
          </w:tcPr>
          <w:p w14:paraId="053E1246" w14:textId="77777777" w:rsidR="0051678A" w:rsidRPr="005E0EA5" w:rsidRDefault="003F673F" w:rsidP="00194C2C">
            <w:pPr>
              <w:pStyle w:val="BodyText"/>
              <w:jc w:val="center"/>
              <w:rPr>
                <w:color w:val="000000" w:themeColor="text1"/>
                <w:lang w:eastAsia="en-US"/>
              </w:rPr>
            </w:pPr>
            <w:r w:rsidRPr="005E0EA5">
              <w:rPr>
                <w:color w:val="000000" w:themeColor="text1"/>
                <w:lang w:eastAsia="en-US"/>
              </w:rPr>
              <w:t>Si-II (m</w:t>
            </w:r>
            <w:r w:rsidR="0051678A" w:rsidRPr="005E0EA5">
              <w:rPr>
                <w:color w:val="000000" w:themeColor="text1"/>
                <w:lang w:eastAsia="en-US"/>
              </w:rPr>
              <w:t>etallic)</w:t>
            </w:r>
          </w:p>
        </w:tc>
        <w:tc>
          <w:tcPr>
            <w:tcW w:w="1680" w:type="pct"/>
            <w:vAlign w:val="center"/>
          </w:tcPr>
          <w:p w14:paraId="394FC339"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Body centred tetragonal (Beta-Sn)</w:t>
            </w:r>
          </w:p>
        </w:tc>
        <w:tc>
          <w:tcPr>
            <w:tcW w:w="2114" w:type="pct"/>
            <w:vAlign w:val="center"/>
          </w:tcPr>
          <w:p w14:paraId="44013999" w14:textId="77777777" w:rsidR="0051678A" w:rsidRPr="005E0EA5" w:rsidRDefault="00AD4890" w:rsidP="00194C2C">
            <w:pPr>
              <w:pStyle w:val="BodyText"/>
              <w:jc w:val="center"/>
              <w:rPr>
                <w:color w:val="000000" w:themeColor="text1"/>
                <w:lang w:eastAsia="en-US"/>
              </w:rPr>
            </w:pPr>
            <w:r w:rsidRPr="005E0EA5">
              <w:rPr>
                <w:color w:val="000000" w:themeColor="text1"/>
                <w:lang w:eastAsia="en-US"/>
              </w:rPr>
              <w:t>8.8 to</w:t>
            </w:r>
            <w:r w:rsidR="0051678A" w:rsidRPr="005E0EA5">
              <w:rPr>
                <w:color w:val="000000" w:themeColor="text1"/>
                <w:lang w:eastAsia="en-US"/>
              </w:rPr>
              <w:t>16</w:t>
            </w:r>
          </w:p>
        </w:tc>
      </w:tr>
      <w:tr w:rsidR="005E0EA5" w:rsidRPr="005E0EA5" w14:paraId="53468416" w14:textId="77777777" w:rsidTr="00AA64CB">
        <w:tc>
          <w:tcPr>
            <w:tcW w:w="1206" w:type="pct"/>
            <w:vAlign w:val="center"/>
          </w:tcPr>
          <w:p w14:paraId="1A0FE8A4"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Si-III or bc8</w:t>
            </w:r>
          </w:p>
        </w:tc>
        <w:tc>
          <w:tcPr>
            <w:tcW w:w="1680" w:type="pct"/>
            <w:vAlign w:val="center"/>
          </w:tcPr>
          <w:p w14:paraId="6F5CA023"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Body centred cubic (BCC)</w:t>
            </w:r>
          </w:p>
        </w:tc>
        <w:tc>
          <w:tcPr>
            <w:tcW w:w="2114" w:type="pct"/>
            <w:vAlign w:val="center"/>
          </w:tcPr>
          <w:p w14:paraId="4F784045" w14:textId="77777777" w:rsidR="0051678A" w:rsidRPr="005E0EA5" w:rsidRDefault="0051678A" w:rsidP="00AD4890">
            <w:pPr>
              <w:pStyle w:val="BodyText"/>
              <w:jc w:val="center"/>
              <w:rPr>
                <w:color w:val="000000" w:themeColor="text1"/>
                <w:lang w:eastAsia="en-US"/>
              </w:rPr>
            </w:pPr>
            <w:r w:rsidRPr="005E0EA5">
              <w:rPr>
                <w:color w:val="000000" w:themeColor="text1"/>
                <w:lang w:eastAsia="en-US"/>
              </w:rPr>
              <w:t>0</w:t>
            </w:r>
            <w:r w:rsidR="00AD4890" w:rsidRPr="005E0EA5">
              <w:rPr>
                <w:color w:val="000000" w:themeColor="text1"/>
                <w:lang w:eastAsia="en-US"/>
              </w:rPr>
              <w:t xml:space="preserve"> to 2.1</w:t>
            </w:r>
            <w:r w:rsidRPr="005E0EA5">
              <w:rPr>
                <w:color w:val="000000" w:themeColor="text1"/>
                <w:lang w:eastAsia="en-US"/>
              </w:rPr>
              <w:t xml:space="preserve"> (ambient)</w:t>
            </w:r>
          </w:p>
        </w:tc>
      </w:tr>
      <w:tr w:rsidR="005E0EA5" w:rsidRPr="005E0EA5" w14:paraId="661B3291" w14:textId="77777777" w:rsidTr="00AA64CB">
        <w:tc>
          <w:tcPr>
            <w:tcW w:w="1206" w:type="pct"/>
            <w:vAlign w:val="center"/>
          </w:tcPr>
          <w:p w14:paraId="534624D8"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Si-IV</w:t>
            </w:r>
          </w:p>
        </w:tc>
        <w:tc>
          <w:tcPr>
            <w:tcW w:w="1680" w:type="pct"/>
            <w:vAlign w:val="center"/>
          </w:tcPr>
          <w:p w14:paraId="45005F0A"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Hexagonal diamond (</w:t>
            </w:r>
            <w:r w:rsidR="00370D4E" w:rsidRPr="005E0EA5">
              <w:rPr>
                <w:color w:val="000000" w:themeColor="text1"/>
                <w:lang w:eastAsia="en-US"/>
              </w:rPr>
              <w:t>Lonsdal</w:t>
            </w:r>
            <w:r w:rsidR="00702D02" w:rsidRPr="005E0EA5">
              <w:rPr>
                <w:color w:val="000000" w:themeColor="text1"/>
                <w:lang w:eastAsia="en-US"/>
              </w:rPr>
              <w:t>e</w:t>
            </w:r>
            <w:r w:rsidR="00370D4E" w:rsidRPr="005E0EA5">
              <w:rPr>
                <w:color w:val="000000" w:themeColor="text1"/>
                <w:lang w:eastAsia="en-US"/>
              </w:rPr>
              <w:t>ite</w:t>
            </w:r>
            <w:r w:rsidRPr="005E0EA5">
              <w:rPr>
                <w:color w:val="000000" w:themeColor="text1"/>
                <w:lang w:eastAsia="en-US"/>
              </w:rPr>
              <w:t>)</w:t>
            </w:r>
          </w:p>
        </w:tc>
        <w:tc>
          <w:tcPr>
            <w:tcW w:w="2114" w:type="pct"/>
            <w:vAlign w:val="center"/>
          </w:tcPr>
          <w:p w14:paraId="3A4AE40A"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Martensitic transformation from Si-I</w:t>
            </w:r>
          </w:p>
        </w:tc>
      </w:tr>
      <w:tr w:rsidR="005E0EA5" w:rsidRPr="005E0EA5" w14:paraId="72295292" w14:textId="77777777" w:rsidTr="00AA64CB">
        <w:tc>
          <w:tcPr>
            <w:tcW w:w="1206" w:type="pct"/>
            <w:vAlign w:val="center"/>
          </w:tcPr>
          <w:p w14:paraId="3C6FC3D6"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Si-V</w:t>
            </w:r>
          </w:p>
        </w:tc>
        <w:tc>
          <w:tcPr>
            <w:tcW w:w="1680" w:type="pct"/>
            <w:vAlign w:val="center"/>
          </w:tcPr>
          <w:p w14:paraId="26B8B672"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 xml:space="preserve">Primitive Hexagonal </w:t>
            </w:r>
          </w:p>
        </w:tc>
        <w:tc>
          <w:tcPr>
            <w:tcW w:w="2114" w:type="pct"/>
            <w:vAlign w:val="center"/>
          </w:tcPr>
          <w:p w14:paraId="173BF4C1" w14:textId="77777777" w:rsidR="0051678A" w:rsidRPr="005E0EA5" w:rsidRDefault="0051678A" w:rsidP="00AD4890">
            <w:pPr>
              <w:pStyle w:val="BodyText"/>
              <w:jc w:val="center"/>
              <w:rPr>
                <w:color w:val="000000" w:themeColor="text1"/>
                <w:lang w:eastAsia="en-US"/>
              </w:rPr>
            </w:pPr>
            <w:r w:rsidRPr="005E0EA5">
              <w:rPr>
                <w:color w:val="000000" w:themeColor="text1"/>
                <w:lang w:eastAsia="en-US"/>
              </w:rPr>
              <w:t>14</w:t>
            </w:r>
            <w:r w:rsidR="00AD4890" w:rsidRPr="005E0EA5">
              <w:rPr>
                <w:color w:val="000000" w:themeColor="text1"/>
                <w:lang w:eastAsia="en-US"/>
              </w:rPr>
              <w:t xml:space="preserve"> to </w:t>
            </w:r>
            <w:r w:rsidRPr="005E0EA5">
              <w:rPr>
                <w:color w:val="000000" w:themeColor="text1"/>
                <w:lang w:eastAsia="en-US"/>
              </w:rPr>
              <w:t>35</w:t>
            </w:r>
          </w:p>
        </w:tc>
      </w:tr>
      <w:tr w:rsidR="005E0EA5" w:rsidRPr="005E0EA5" w14:paraId="5ECB53B4" w14:textId="77777777" w:rsidTr="00AA64CB">
        <w:tc>
          <w:tcPr>
            <w:tcW w:w="1206" w:type="pct"/>
            <w:vAlign w:val="center"/>
          </w:tcPr>
          <w:p w14:paraId="3651AFAA"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Si-VI</w:t>
            </w:r>
          </w:p>
        </w:tc>
        <w:tc>
          <w:tcPr>
            <w:tcW w:w="1680" w:type="pct"/>
            <w:vAlign w:val="center"/>
          </w:tcPr>
          <w:p w14:paraId="76CCD3B6"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Unidentified</w:t>
            </w:r>
          </w:p>
        </w:tc>
        <w:tc>
          <w:tcPr>
            <w:tcW w:w="2114" w:type="pct"/>
            <w:vAlign w:val="center"/>
          </w:tcPr>
          <w:p w14:paraId="2AE2EDD8" w14:textId="77777777" w:rsidR="0051678A" w:rsidRPr="005E0EA5" w:rsidRDefault="0051678A" w:rsidP="00AD4890">
            <w:pPr>
              <w:pStyle w:val="BodyText"/>
              <w:jc w:val="center"/>
              <w:rPr>
                <w:color w:val="000000" w:themeColor="text1"/>
                <w:lang w:eastAsia="en-US"/>
              </w:rPr>
            </w:pPr>
            <w:r w:rsidRPr="005E0EA5">
              <w:rPr>
                <w:color w:val="000000" w:themeColor="text1"/>
                <w:lang w:eastAsia="en-US"/>
              </w:rPr>
              <w:t>34</w:t>
            </w:r>
            <w:r w:rsidR="00AD4890" w:rsidRPr="005E0EA5">
              <w:rPr>
                <w:color w:val="000000" w:themeColor="text1"/>
                <w:lang w:eastAsia="en-US"/>
              </w:rPr>
              <w:t xml:space="preserve"> to </w:t>
            </w:r>
            <w:r w:rsidRPr="005E0EA5">
              <w:rPr>
                <w:color w:val="000000" w:themeColor="text1"/>
                <w:lang w:eastAsia="en-US"/>
              </w:rPr>
              <w:t>40</w:t>
            </w:r>
          </w:p>
        </w:tc>
      </w:tr>
      <w:tr w:rsidR="005E0EA5" w:rsidRPr="005E0EA5" w14:paraId="5F836500" w14:textId="77777777" w:rsidTr="00AA64CB">
        <w:tc>
          <w:tcPr>
            <w:tcW w:w="1206" w:type="pct"/>
            <w:vAlign w:val="center"/>
          </w:tcPr>
          <w:p w14:paraId="3957113C"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Si-VII</w:t>
            </w:r>
          </w:p>
        </w:tc>
        <w:tc>
          <w:tcPr>
            <w:tcW w:w="1680" w:type="pct"/>
            <w:vAlign w:val="center"/>
          </w:tcPr>
          <w:p w14:paraId="5C3CF367"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Hexagonal close packed</w:t>
            </w:r>
          </w:p>
        </w:tc>
        <w:tc>
          <w:tcPr>
            <w:tcW w:w="2114" w:type="pct"/>
            <w:vAlign w:val="center"/>
          </w:tcPr>
          <w:p w14:paraId="295290A2" w14:textId="77777777" w:rsidR="0051678A" w:rsidRPr="005E0EA5" w:rsidRDefault="0051678A" w:rsidP="00AD4890">
            <w:pPr>
              <w:pStyle w:val="BodyText"/>
              <w:jc w:val="center"/>
              <w:rPr>
                <w:color w:val="000000" w:themeColor="text1"/>
                <w:lang w:eastAsia="en-US"/>
              </w:rPr>
            </w:pPr>
            <w:r w:rsidRPr="005E0EA5">
              <w:rPr>
                <w:color w:val="000000" w:themeColor="text1"/>
                <w:lang w:eastAsia="en-US"/>
              </w:rPr>
              <w:t>40</w:t>
            </w:r>
            <w:r w:rsidR="00AD4890" w:rsidRPr="005E0EA5">
              <w:rPr>
                <w:color w:val="000000" w:themeColor="text1"/>
                <w:lang w:eastAsia="en-US"/>
              </w:rPr>
              <w:t xml:space="preserve"> to </w:t>
            </w:r>
            <w:r w:rsidRPr="005E0EA5">
              <w:rPr>
                <w:color w:val="000000" w:themeColor="text1"/>
                <w:lang w:eastAsia="en-US"/>
              </w:rPr>
              <w:t>78.3</w:t>
            </w:r>
          </w:p>
        </w:tc>
      </w:tr>
      <w:tr w:rsidR="005E0EA5" w:rsidRPr="005E0EA5" w14:paraId="799748A3" w14:textId="77777777" w:rsidTr="00AA64CB">
        <w:tc>
          <w:tcPr>
            <w:tcW w:w="1206" w:type="pct"/>
            <w:vAlign w:val="center"/>
          </w:tcPr>
          <w:p w14:paraId="4EC69C26"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Si-VIII</w:t>
            </w:r>
          </w:p>
        </w:tc>
        <w:tc>
          <w:tcPr>
            <w:tcW w:w="1680" w:type="pct"/>
            <w:vAlign w:val="center"/>
          </w:tcPr>
          <w:p w14:paraId="34612DE7"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Tetragonal (30 atoms/unit cell)</w:t>
            </w:r>
          </w:p>
        </w:tc>
        <w:tc>
          <w:tcPr>
            <w:tcW w:w="2114" w:type="pct"/>
            <w:vAlign w:val="center"/>
          </w:tcPr>
          <w:p w14:paraId="0F2AD76E"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0</w:t>
            </w:r>
            <w:r w:rsidR="00AD4890" w:rsidRPr="005E0EA5">
              <w:rPr>
                <w:color w:val="000000" w:themeColor="text1"/>
                <w:lang w:eastAsia="en-US"/>
              </w:rPr>
              <w:t xml:space="preserve"> to 14.8</w:t>
            </w:r>
          </w:p>
        </w:tc>
      </w:tr>
      <w:tr w:rsidR="005E0EA5" w:rsidRPr="005E0EA5" w14:paraId="4E387958" w14:textId="77777777" w:rsidTr="00AA64CB">
        <w:tc>
          <w:tcPr>
            <w:tcW w:w="1206" w:type="pct"/>
            <w:vAlign w:val="center"/>
          </w:tcPr>
          <w:p w14:paraId="3BCA7F77"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lastRenderedPageBreak/>
              <w:t>Si-IX</w:t>
            </w:r>
          </w:p>
        </w:tc>
        <w:tc>
          <w:tcPr>
            <w:tcW w:w="1680" w:type="pct"/>
            <w:vAlign w:val="center"/>
          </w:tcPr>
          <w:p w14:paraId="6288C195"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Tetragonal (12 atoms/unit cell)</w:t>
            </w:r>
          </w:p>
        </w:tc>
        <w:tc>
          <w:tcPr>
            <w:tcW w:w="2114" w:type="pct"/>
            <w:vAlign w:val="center"/>
          </w:tcPr>
          <w:p w14:paraId="33776AAA"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0</w:t>
            </w:r>
            <w:r w:rsidR="00AD4890" w:rsidRPr="005E0EA5">
              <w:rPr>
                <w:color w:val="000000" w:themeColor="text1"/>
                <w:lang w:eastAsia="en-US"/>
              </w:rPr>
              <w:t xml:space="preserve"> to 12</w:t>
            </w:r>
          </w:p>
          <w:p w14:paraId="0743C711"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(Upon rapid decompression from Si-II</w:t>
            </w:r>
          </w:p>
        </w:tc>
      </w:tr>
      <w:tr w:rsidR="005E0EA5" w:rsidRPr="005E0EA5" w14:paraId="11845BCE" w14:textId="77777777" w:rsidTr="00AA64CB">
        <w:tc>
          <w:tcPr>
            <w:tcW w:w="1206" w:type="pct"/>
            <w:vAlign w:val="center"/>
          </w:tcPr>
          <w:p w14:paraId="6793F836"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Si-X</w:t>
            </w:r>
          </w:p>
        </w:tc>
        <w:tc>
          <w:tcPr>
            <w:tcW w:w="1680" w:type="pct"/>
            <w:vAlign w:val="center"/>
          </w:tcPr>
          <w:p w14:paraId="32A62841"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Face centred cubic (FCC)</w:t>
            </w:r>
          </w:p>
        </w:tc>
        <w:tc>
          <w:tcPr>
            <w:tcW w:w="2114" w:type="pct"/>
            <w:vAlign w:val="center"/>
          </w:tcPr>
          <w:p w14:paraId="2B630A06" w14:textId="77777777" w:rsidR="0051678A" w:rsidRPr="005E0EA5" w:rsidRDefault="00EB26DB" w:rsidP="00AD4890">
            <w:pPr>
              <w:pStyle w:val="BodyText"/>
              <w:jc w:val="center"/>
              <w:rPr>
                <w:color w:val="000000" w:themeColor="text1"/>
                <w:lang w:eastAsia="en-US"/>
              </w:rPr>
            </w:pPr>
            <w:r w:rsidRPr="005E0EA5">
              <w:rPr>
                <w:color w:val="000000" w:themeColor="text1"/>
                <w:lang w:eastAsia="en-US"/>
              </w:rPr>
              <w:t xml:space="preserve">78.3 </w:t>
            </w:r>
            <w:r w:rsidR="00AD4890" w:rsidRPr="005E0EA5">
              <w:rPr>
                <w:color w:val="000000" w:themeColor="text1"/>
                <w:lang w:eastAsia="en-US"/>
              </w:rPr>
              <w:t>to 2</w:t>
            </w:r>
            <w:r w:rsidR="0051678A" w:rsidRPr="005E0EA5">
              <w:rPr>
                <w:color w:val="000000" w:themeColor="text1"/>
                <w:lang w:eastAsia="en-US"/>
              </w:rPr>
              <w:t>30</w:t>
            </w:r>
          </w:p>
        </w:tc>
      </w:tr>
      <w:tr w:rsidR="005E0EA5" w:rsidRPr="005E0EA5" w14:paraId="45D28427" w14:textId="77777777" w:rsidTr="00AA64CB">
        <w:tc>
          <w:tcPr>
            <w:tcW w:w="1206" w:type="pct"/>
            <w:vAlign w:val="center"/>
          </w:tcPr>
          <w:p w14:paraId="1DC2963A"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Si-XI (Imma)</w:t>
            </w:r>
          </w:p>
        </w:tc>
        <w:tc>
          <w:tcPr>
            <w:tcW w:w="1680" w:type="pct"/>
            <w:vAlign w:val="center"/>
          </w:tcPr>
          <w:p w14:paraId="4D09DEE0"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Body centred orthorhombic</w:t>
            </w:r>
          </w:p>
        </w:tc>
        <w:tc>
          <w:tcPr>
            <w:tcW w:w="2114" w:type="pct"/>
            <w:vAlign w:val="center"/>
          </w:tcPr>
          <w:p w14:paraId="0EB80CDF" w14:textId="77777777" w:rsidR="0051678A" w:rsidRPr="005E0EA5" w:rsidRDefault="0051678A" w:rsidP="00C62FCD">
            <w:pPr>
              <w:pStyle w:val="BodyText"/>
              <w:jc w:val="center"/>
              <w:rPr>
                <w:color w:val="000000" w:themeColor="text1"/>
                <w:lang w:eastAsia="en-US"/>
              </w:rPr>
            </w:pPr>
            <w:r w:rsidRPr="005E0EA5">
              <w:rPr>
                <w:color w:val="000000" w:themeColor="text1"/>
                <w:lang w:eastAsia="en-US"/>
              </w:rPr>
              <w:t>13</w:t>
            </w:r>
            <w:r w:rsidR="00C62FCD" w:rsidRPr="005E0EA5">
              <w:rPr>
                <w:color w:val="000000" w:themeColor="text1"/>
                <w:lang w:eastAsia="en-US"/>
              </w:rPr>
              <w:t xml:space="preserve"> to </w:t>
            </w:r>
            <w:r w:rsidRPr="005E0EA5">
              <w:rPr>
                <w:color w:val="000000" w:themeColor="text1"/>
                <w:lang w:eastAsia="en-US"/>
              </w:rPr>
              <w:t>15</w:t>
            </w:r>
          </w:p>
        </w:tc>
      </w:tr>
      <w:tr w:rsidR="0051678A" w:rsidRPr="005E0EA5" w14:paraId="6D9F206C" w14:textId="77777777" w:rsidTr="00AA64CB">
        <w:tc>
          <w:tcPr>
            <w:tcW w:w="1206" w:type="pct"/>
            <w:vAlign w:val="center"/>
          </w:tcPr>
          <w:p w14:paraId="3824AE66"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Si-XII (R8)</w:t>
            </w:r>
          </w:p>
        </w:tc>
        <w:tc>
          <w:tcPr>
            <w:tcW w:w="1680" w:type="pct"/>
            <w:vAlign w:val="center"/>
          </w:tcPr>
          <w:p w14:paraId="72435DE9"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Trigonal (8 atoms/unit cell)</w:t>
            </w:r>
          </w:p>
        </w:tc>
        <w:tc>
          <w:tcPr>
            <w:tcW w:w="2114" w:type="pct"/>
            <w:vAlign w:val="center"/>
          </w:tcPr>
          <w:p w14:paraId="1D76B233" w14:textId="77777777" w:rsidR="0051678A" w:rsidRPr="005E0EA5" w:rsidRDefault="0051678A" w:rsidP="00194C2C">
            <w:pPr>
              <w:pStyle w:val="BodyText"/>
              <w:jc w:val="center"/>
              <w:rPr>
                <w:color w:val="000000" w:themeColor="text1"/>
                <w:lang w:eastAsia="en-US"/>
              </w:rPr>
            </w:pPr>
            <w:r w:rsidRPr="005E0EA5">
              <w:rPr>
                <w:color w:val="000000" w:themeColor="text1"/>
                <w:lang w:eastAsia="en-US"/>
              </w:rPr>
              <w:t>2</w:t>
            </w:r>
            <w:r w:rsidR="00AD4890" w:rsidRPr="005E0EA5">
              <w:rPr>
                <w:color w:val="000000" w:themeColor="text1"/>
                <w:lang w:eastAsia="en-US"/>
              </w:rPr>
              <w:t xml:space="preserve"> to 12</w:t>
            </w:r>
          </w:p>
        </w:tc>
      </w:tr>
    </w:tbl>
    <w:p w14:paraId="0CABBD88" w14:textId="77777777" w:rsidR="00AA64CB" w:rsidRPr="005E0EA5" w:rsidRDefault="00AA64CB" w:rsidP="00B03F3F">
      <w:pPr>
        <w:pStyle w:val="Caption"/>
        <w:jc w:val="center"/>
        <w:rPr>
          <w:color w:val="000000" w:themeColor="text1"/>
        </w:rPr>
      </w:pPr>
    </w:p>
    <w:p w14:paraId="3392CC45" w14:textId="77777777" w:rsidR="00D33A41" w:rsidRPr="005E0EA5" w:rsidRDefault="00D33A41" w:rsidP="00D33A41">
      <w:pPr>
        <w:rPr>
          <w:color w:val="000000" w:themeColor="text1"/>
        </w:rPr>
      </w:pPr>
    </w:p>
    <w:p w14:paraId="21B33FF2" w14:textId="77777777" w:rsidR="00B03F3F" w:rsidRPr="005E0EA5" w:rsidRDefault="00C5682B" w:rsidP="00B03F3F">
      <w:pPr>
        <w:pStyle w:val="Caption"/>
        <w:jc w:val="center"/>
        <w:rPr>
          <w:color w:val="000000" w:themeColor="text1"/>
        </w:rPr>
      </w:pPr>
      <w:r w:rsidRPr="005E0EA5">
        <w:rPr>
          <w:noProof/>
          <w:color w:val="000000" w:themeColor="text1"/>
          <w:lang w:eastAsia="en-GB" w:bidi="ar-SA"/>
        </w:rPr>
        <mc:AlternateContent>
          <mc:Choice Requires="wps">
            <w:drawing>
              <wp:anchor distT="0" distB="0" distL="114300" distR="114300" simplePos="0" relativeHeight="251658276" behindDoc="0" locked="0" layoutInCell="1" allowOverlap="1" wp14:anchorId="5C1C18F6" wp14:editId="3CF68B28">
                <wp:simplePos x="0" y="0"/>
                <wp:positionH relativeFrom="column">
                  <wp:posOffset>2871470</wp:posOffset>
                </wp:positionH>
                <wp:positionV relativeFrom="paragraph">
                  <wp:posOffset>1399540</wp:posOffset>
                </wp:positionV>
                <wp:extent cx="817880" cy="523240"/>
                <wp:effectExtent l="10160" t="15240" r="10160" b="13970"/>
                <wp:wrapNone/>
                <wp:docPr id="137"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880" cy="523240"/>
                        </a:xfrm>
                        <a:prstGeom prst="rect">
                          <a:avLst/>
                        </a:prstGeom>
                        <a:solidFill>
                          <a:srgbClr val="FFFFFF"/>
                        </a:solidFill>
                        <a:ln w="12700" cap="rnd">
                          <a:solidFill>
                            <a:srgbClr val="00000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92E9D57" w14:textId="77777777" w:rsidR="00614F8A" w:rsidRPr="00A758EA" w:rsidRDefault="00614F8A" w:rsidP="00B03F3F">
                            <w:pPr>
                              <w:jc w:val="center"/>
                            </w:pPr>
                            <w:r>
                              <w:t>Fast</w:t>
                            </w:r>
                            <w:r w:rsidRPr="00A758EA">
                              <w:t xml:space="preserve"> unloading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1C18F6" id="_x0000_t202" coordsize="21600,21600" o:spt="202" path="m,l,21600r21600,l21600,xe">
                <v:stroke joinstyle="miter"/>
                <v:path gradientshapeok="t" o:connecttype="rect"/>
              </v:shapetype>
              <v:shape id="Text Box 430" o:spid="_x0000_s1026" type="#_x0000_t202" style="position:absolute;left:0;text-align:left;margin-left:226.1pt;margin-top:110.2pt;width:64.4pt;height:41.2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" strokeweight="1pt">
                <v:stroke dashstyle="1 1" endcap="round"/>
                <v:shadow color="#868686"/>
                <v:textbox>
                  <w:txbxContent>
                    <w:p w14:paraId="292E9D57" w14:textId="77777777" w:rsidR="00614F8A" w:rsidRPr="00A758EA" w:rsidRDefault="00614F8A" w:rsidP="00B03F3F">
                      <w:pPr>
                        <w:jc w:val="center"/>
                      </w:pPr>
                      <w:r>
                        <w:t>Fast</w:t>
                      </w:r>
                      <w:r w:rsidRPr="00A758EA">
                        <w:t xml:space="preserve"> unloading</w:t>
                      </w:r>
                    </w:p>
                  </w:txbxContent>
                </v:textbox>
              </v:shape>
            </w:pict>
          </mc:Fallback>
        </mc:AlternateContent>
      </w:r>
      <w:r w:rsidRPr="005E0EA5">
        <w:rPr>
          <w:noProof/>
          <w:color w:val="000000" w:themeColor="text1"/>
          <w:lang w:eastAsia="en-GB" w:bidi="ar-SA"/>
        </w:rPr>
        <mc:AlternateContent>
          <mc:Choice Requires="wpg">
            <w:drawing>
              <wp:anchor distT="0" distB="0" distL="114300" distR="114300" simplePos="0" relativeHeight="251658278" behindDoc="0" locked="0" layoutInCell="1" allowOverlap="1" wp14:anchorId="594545B0" wp14:editId="518F47B4">
                <wp:simplePos x="0" y="0"/>
                <wp:positionH relativeFrom="column">
                  <wp:posOffset>1356360</wp:posOffset>
                </wp:positionH>
                <wp:positionV relativeFrom="paragraph">
                  <wp:posOffset>537210</wp:posOffset>
                </wp:positionV>
                <wp:extent cx="4029075" cy="2686050"/>
                <wp:effectExtent l="9525" t="10160" r="9525" b="8890"/>
                <wp:wrapNone/>
                <wp:docPr id="130"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9075" cy="2686050"/>
                          <a:chOff x="3270" y="1980"/>
                          <a:chExt cx="6345" cy="4230"/>
                        </a:xfrm>
                      </wpg:grpSpPr>
                      <wps:wsp>
                        <wps:cNvPr id="131" name="AutoShape 432"/>
                        <wps:cNvCnPr>
                          <a:cxnSpLocks noChangeShapeType="1"/>
                        </wps:cNvCnPr>
                        <wps:spPr bwMode="auto">
                          <a:xfrm>
                            <a:off x="3270" y="1980"/>
                            <a:ext cx="1905" cy="1"/>
                          </a:xfrm>
                          <a:prstGeom prst="straightConnector1">
                            <a:avLst/>
                          </a:prstGeom>
                          <a:noFill/>
                          <a:ln w="9525">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132" name="AutoShape 433"/>
                        <wps:cNvCnPr>
                          <a:cxnSpLocks noChangeShapeType="1"/>
                        </wps:cNvCnPr>
                        <wps:spPr bwMode="auto">
                          <a:xfrm>
                            <a:off x="5175" y="1980"/>
                            <a:ext cx="0" cy="1155"/>
                          </a:xfrm>
                          <a:prstGeom prst="straightConnector1">
                            <a:avLst/>
                          </a:prstGeom>
                          <a:noFill/>
                          <a:ln w="9525">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133" name="AutoShape 434"/>
                        <wps:cNvCnPr>
                          <a:cxnSpLocks noChangeShapeType="1"/>
                        </wps:cNvCnPr>
                        <wps:spPr bwMode="auto">
                          <a:xfrm>
                            <a:off x="5175" y="3135"/>
                            <a:ext cx="4440" cy="0"/>
                          </a:xfrm>
                          <a:prstGeom prst="straightConnector1">
                            <a:avLst/>
                          </a:prstGeom>
                          <a:noFill/>
                          <a:ln w="9525">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134" name="AutoShape 435"/>
                        <wps:cNvCnPr>
                          <a:cxnSpLocks noChangeShapeType="1"/>
                        </wps:cNvCnPr>
                        <wps:spPr bwMode="auto">
                          <a:xfrm>
                            <a:off x="9615" y="3135"/>
                            <a:ext cx="0" cy="3075"/>
                          </a:xfrm>
                          <a:prstGeom prst="straightConnector1">
                            <a:avLst/>
                          </a:prstGeom>
                          <a:noFill/>
                          <a:ln w="9525">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135" name="AutoShape 436"/>
                        <wps:cNvCnPr>
                          <a:cxnSpLocks noChangeShapeType="1"/>
                        </wps:cNvCnPr>
                        <wps:spPr bwMode="auto">
                          <a:xfrm>
                            <a:off x="3270" y="1980"/>
                            <a:ext cx="0" cy="4230"/>
                          </a:xfrm>
                          <a:prstGeom prst="straightConnector1">
                            <a:avLst/>
                          </a:prstGeom>
                          <a:noFill/>
                          <a:ln w="9525">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136" name="AutoShape 437"/>
                        <wps:cNvCnPr>
                          <a:cxnSpLocks noChangeShapeType="1"/>
                        </wps:cNvCnPr>
                        <wps:spPr bwMode="auto">
                          <a:xfrm flipH="1">
                            <a:off x="3270" y="6210"/>
                            <a:ext cx="6345" cy="0"/>
                          </a:xfrm>
                          <a:prstGeom prst="straightConnector1">
                            <a:avLst/>
                          </a:prstGeom>
                          <a:noFill/>
                          <a:ln w="9525">
                            <a:solidFill>
                              <a:srgbClr val="FF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94F130" id="Group 438" o:spid="_x0000_s1026" style="position:absolute;margin-left:106.8pt;margin-top:42.3pt;width:317.25pt;height:211.5pt;z-index:251851776" coordorigin="3270,1980" coordsize="6345,4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">
                <v:shapetype id="_x0000_t32" coordsize="21600,21600" o:spt="32" o:oned="t" path="m,l21600,21600e" filled="f">
                  <v:path arrowok="t" fillok="f" o:connecttype="none"/>
                  <o:lock v:ext="edit" shapetype="t"/>
                </v:shapetype>
                <v:shape id="AutoShape 432" o:spid="_x0000_s1027" type="#_x0000_t32" style="position:absolute;left:3270;top:1980;width:190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MNL8MAAADcAAAADwAAAGRycy9kb3ducmV2LnhtbERPS4vCMBC+L/gfwix4EU2rKNI1irug&#10;uBfB12FvQzObljaT0kSt/34jCHubj+85i1Vna3Gj1peOFaSjBARx7nTJRsH5tBnOQfiArLF2TAoe&#10;5GG17L0tMNPuzge6HYMRMYR9hgqKEJpMSp8XZNGPXEMcuV/XWgwRtkbqFu8x3NZynCQzabHk2FBg&#10;Q18F5dXxahXsv6fJbvBjtunnpJqmphpgedkr1X/v1h8gAnXhX/xy73ScP0nh+U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DDS/DAAAA3AAAAA8AAAAAAAAAAAAA&#10;AAAAoQIAAGRycy9kb3ducmV2LnhtbFBLBQYAAAAABAAEAPkAAACRAwAAAAA=&#10;" strokecolor="red">
                  <v:stroke dashstyle="dash"/>
                </v:shape>
                <v:shape id="AutoShape 433" o:spid="_x0000_s1028" type="#_x0000_t32" style="position:absolute;left:5175;top:1980;width:0;height:11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GTWMMAAADcAAAADwAAAGRycy9kb3ducmV2LnhtbERPTYvCMBC9C/6HMMJeRNMqilSj7Aor&#10;7kXQXQ/ehmZMS5tJaaLWf79ZWPA2j/c5q01na3Gn1peOFaTjBARx7nTJRsHP9+doAcIHZI21Y1Lw&#10;JA+bdb+3wky7Bx/pfgpGxBD2GSooQmgyKX1ekEU/dg1x5K6utRgibI3ULT5iuK3lJEnm0mLJsaHA&#10;hrYF5dXpZhUcvmbJfngxu/RjWs1SUw2xPB+Ueht070sQgbrwEv+79zrOn07g75l4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Rk1jDAAAA3AAAAA8AAAAAAAAAAAAA&#10;AAAAoQIAAGRycy9kb3ducmV2LnhtbFBLBQYAAAAABAAEAPkAAACRAwAAAAA=&#10;" strokecolor="red">
                  <v:stroke dashstyle="dash"/>
                </v:shape>
                <v:shape id="AutoShape 434" o:spid="_x0000_s1029" type="#_x0000_t32" style="position:absolute;left:5175;top:3135;width:4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02w8MAAADcAAAADwAAAGRycy9kb3ducmV2LnhtbERPS2vCQBC+C/6HZQpeRDcxKBJdxRZa&#10;7EXwdfA2ZKebkOxsyG41/ffdQsHbfHzPWW9724g7db5yrCCdJiCIC6crNgou5/fJEoQPyBobx6Tg&#10;hzxsN8PBGnPtHnyk+ykYEUPY56igDKHNpfRFSRb91LXEkftyncUQYWek7vARw20jZ0mykBYrjg0l&#10;tvRWUlGfvq2Cw+c82Y9v5iN9zep5auoxVteDUqOXfrcCEagPT/G/e6/j/CyDv2fiBX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dNsPDAAAA3AAAAA8AAAAAAAAAAAAA&#10;AAAAoQIAAGRycy9kb3ducmV2LnhtbFBLBQYAAAAABAAEAPkAAACRAwAAAAA=&#10;" strokecolor="red">
                  <v:stroke dashstyle="dash"/>
                </v:shape>
                <v:shape id="AutoShape 435" o:spid="_x0000_s1030" type="#_x0000_t32" style="position:absolute;left:9615;top:3135;width:0;height:30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Sut8QAAADcAAAADwAAAGRycy9kb3ducmV2LnhtbERPS2vCQBC+C/6HZQpepG7ii5K6ii1Y&#10;9CKo7aG3ITvdhGRnQ3bV9N+7guBtPr7nLFadrcWFWl86VpCOEhDEudMlGwXfp83rGwgfkDXWjknB&#10;P3lYLfu9BWbaXflAl2MwIoawz1BBEUKTSenzgiz6kWuII/fnWoshwtZI3eI1httajpNkLi2WHBsK&#10;bOizoLw6nq2C/W6WbIe/5iv9mFSz1FRDLH/2Sg1euvU7iEBdeIof7q2O8ydTuD8TL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K63xAAAANwAAAAPAAAAAAAAAAAA&#10;AAAAAKECAABkcnMvZG93bnJldi54bWxQSwUGAAAAAAQABAD5AAAAkgMAAAAA&#10;" strokecolor="red">
                  <v:stroke dashstyle="dash"/>
                </v:shape>
                <v:shape id="AutoShape 436" o:spid="_x0000_s1031" type="#_x0000_t32" style="position:absolute;left:3270;top:1980;width:0;height:4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gLLMMAAADcAAAADwAAAGRycy9kb3ducmV2LnhtbERPS2vCQBC+C/6HZQpeRDdRIhJdxRZa&#10;7EXwdfA2ZKebkOxsyG41/ffdQsHbfHzPWW9724g7db5yrCCdJiCIC6crNgou5/fJEoQPyBobx6Tg&#10;hzxsN8PBGnPtHnyk+ykYEUPY56igDKHNpfRFSRb91LXEkftyncUQYWek7vARw20jZ0mykBYrjg0l&#10;tvRWUlGfvq2Cw2eW7Mc385G+zussNfUYq+tBqdFLv1uBCNSHp/jfvddx/jyDv2fiBX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4CyzDAAAA3AAAAA8AAAAAAAAAAAAA&#10;AAAAoQIAAGRycy9kb3ducmV2LnhtbFBLBQYAAAAABAAEAPkAAACRAwAAAAA=&#10;" strokecolor="red">
                  <v:stroke dashstyle="dash"/>
                </v:shape>
                <v:shape id="AutoShape 437" o:spid="_x0000_s1032" type="#_x0000_t32" style="position:absolute;left:3270;top:6210;width:634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HIrwAAADcAAAADwAAAGRycy9kb3ducmV2LnhtbERPSwrCMBDdC94hjODOpioUqUYRQXAh&#10;gp8DDM30g82kNNFWT28Ewd083ndWm97U4kmtqywrmEYxCOLM6ooLBbfrfrIA4TyyxtoyKXiRg816&#10;OFhhqm3HZ3pefCFCCLsUFZTeN6mULivJoItsQxy43LYGfYBtIXWLXQg3tZzFcSINVhwaSmxoV1J2&#10;vzyMgmQ37xw2+2xBVa5PnXkc3zkpNR712yUIT73/i3/ugw7z5wl8nwkXyPUH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fX+HIrwAAADcAAAADwAAAAAAAAAAAAAAAAChAgAA&#10;ZHJzL2Rvd25yZXYueG1sUEsFBgAAAAAEAAQA+QAAAIoDAAAAAA==&#10;" strokecolor="red">
                  <v:stroke dashstyle="dash"/>
                </v:shape>
              </v:group>
            </w:pict>
          </mc:Fallback>
        </mc:AlternateContent>
      </w:r>
      <w:r w:rsidRPr="005E0EA5">
        <w:rPr>
          <w:noProof/>
          <w:color w:val="000000" w:themeColor="text1"/>
          <w:lang w:eastAsia="en-GB" w:bidi="ar-SA"/>
        </w:rPr>
        <mc:AlternateContent>
          <mc:Choice Requires="wps">
            <w:drawing>
              <wp:anchor distT="0" distB="0" distL="114300" distR="114300" simplePos="0" relativeHeight="251658277" behindDoc="0" locked="0" layoutInCell="1" allowOverlap="1" wp14:anchorId="00BEAB45" wp14:editId="2DBD389B">
                <wp:simplePos x="0" y="0"/>
                <wp:positionH relativeFrom="column">
                  <wp:posOffset>2718435</wp:posOffset>
                </wp:positionH>
                <wp:positionV relativeFrom="paragraph">
                  <wp:posOffset>-5715</wp:posOffset>
                </wp:positionV>
                <wp:extent cx="2085975" cy="1219200"/>
                <wp:effectExtent l="9525" t="10160" r="9525" b="8890"/>
                <wp:wrapNone/>
                <wp:docPr id="129"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1219200"/>
                        </a:xfrm>
                        <a:prstGeom prst="rect">
                          <a:avLst/>
                        </a:prstGeom>
                        <a:solidFill>
                          <a:schemeClr val="lt1">
                            <a:lumMod val="100000"/>
                            <a:lumOff val="0"/>
                            <a:alpha val="3999"/>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1C142" id="Rectangle 431" o:spid="_x0000_s1026" style="position:absolute;margin-left:214.05pt;margin-top:-.45pt;width:164.25pt;height:9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" fillcolor="white [3201]" strokecolor="#4f81bd [3204]" strokeweight="1pt">
                <v:fill opacity="2570f"/>
                <v:stroke dashstyle="dash"/>
                <v:shadow color="#868686"/>
              </v:rect>
            </w:pict>
          </mc:Fallback>
        </mc:AlternateContent>
      </w:r>
      <w:r w:rsidRPr="005E0EA5">
        <w:rPr>
          <w:noProof/>
          <w:color w:val="000000" w:themeColor="text1"/>
          <w:lang w:eastAsia="en-GB" w:bidi="ar-SA"/>
        </w:rPr>
        <mc:AlternateContent>
          <mc:Choice Requires="wps">
            <w:drawing>
              <wp:anchor distT="0" distB="0" distL="114300" distR="114300" simplePos="0" relativeHeight="251658275" behindDoc="0" locked="0" layoutInCell="1" allowOverlap="1" wp14:anchorId="4F31512D" wp14:editId="3203F989">
                <wp:simplePos x="0" y="0"/>
                <wp:positionH relativeFrom="column">
                  <wp:posOffset>2451735</wp:posOffset>
                </wp:positionH>
                <wp:positionV relativeFrom="paragraph">
                  <wp:posOffset>1156335</wp:posOffset>
                </wp:positionV>
                <wp:extent cx="495300" cy="838200"/>
                <wp:effectExtent l="57150" t="38735" r="9525" b="8890"/>
                <wp:wrapNone/>
                <wp:docPr id="128" name="AutoShap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5300" cy="838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857DFB" id="AutoShape 429" o:spid="_x0000_s1026" type="#_x0000_t32" style="position:absolute;margin-left:193.05pt;margin-top:91.05pt;width:39pt;height:66pt;flip:x 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">
                <v:stroke endarrow="block"/>
              </v:shape>
            </w:pict>
          </mc:Fallback>
        </mc:AlternateContent>
      </w:r>
      <w:r w:rsidRPr="005E0EA5">
        <w:rPr>
          <w:noProof/>
          <w:color w:val="000000" w:themeColor="text1"/>
          <w:lang w:eastAsia="en-GB" w:bidi="ar-SA"/>
        </w:rPr>
        <mc:AlternateContent>
          <mc:Choice Requires="wps">
            <w:drawing>
              <wp:anchor distT="0" distB="0" distL="114300" distR="114300" simplePos="0" relativeHeight="251658279" behindDoc="0" locked="0" layoutInCell="1" allowOverlap="1" wp14:anchorId="5D88D82E" wp14:editId="65DA4DA0">
                <wp:simplePos x="0" y="0"/>
                <wp:positionH relativeFrom="column">
                  <wp:posOffset>3636010</wp:posOffset>
                </wp:positionH>
                <wp:positionV relativeFrom="paragraph">
                  <wp:posOffset>1213485</wp:posOffset>
                </wp:positionV>
                <wp:extent cx="330200" cy="781050"/>
                <wp:effectExtent l="60325" t="10160" r="9525" b="37465"/>
                <wp:wrapNone/>
                <wp:docPr id="127" name="AutoShape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781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F0CCEA" id="AutoShape 428" o:spid="_x0000_s1026" type="#_x0000_t32" style="position:absolute;margin-left:286.3pt;margin-top:95.55pt;width:26pt;height:61.5pt;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3IQgIAAG8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">
                <v:stroke endarrow="block"/>
              </v:shape>
            </w:pict>
          </mc:Fallback>
        </mc:AlternateContent>
      </w:r>
      <w:r w:rsidRPr="005E0EA5">
        <w:rPr>
          <w:noProof/>
          <w:color w:val="000000" w:themeColor="text1"/>
          <w:lang w:eastAsia="en-GB" w:bidi="ar-SA"/>
        </w:rPr>
        <mc:AlternateContent>
          <mc:Choice Requires="wps">
            <w:drawing>
              <wp:anchor distT="0" distB="0" distL="114300" distR="114300" simplePos="0" relativeHeight="251658274" behindDoc="0" locked="0" layoutInCell="1" allowOverlap="1" wp14:anchorId="02E0E911" wp14:editId="0959E0E9">
                <wp:simplePos x="0" y="0"/>
                <wp:positionH relativeFrom="column">
                  <wp:posOffset>2884170</wp:posOffset>
                </wp:positionH>
                <wp:positionV relativeFrom="paragraph">
                  <wp:posOffset>1994535</wp:posOffset>
                </wp:positionV>
                <wp:extent cx="751840" cy="297815"/>
                <wp:effectExtent l="0" t="0" r="10160" b="26035"/>
                <wp:wrapNone/>
                <wp:docPr id="12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1840" cy="297815"/>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DF32080" w14:textId="77777777" w:rsidR="00614F8A" w:rsidRPr="00C76F28" w:rsidRDefault="00614F8A" w:rsidP="00B03F3F">
                            <w:pPr>
                              <w:jc w:val="center"/>
                            </w:pPr>
                            <w:r w:rsidRPr="00C76F28">
                              <w:t>Si-IX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E0E911" id="Rectangle 17" o:spid="_x0000_s1027" style="position:absolute;left:0;text-align:left;margin-left:227.1pt;margin-top:157.05pt;width:59.2pt;height:23.4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" strokeweight="1.5pt">
                <v:shadow color="#868686"/>
                <v:textbox>
                  <w:txbxContent>
                    <w:p w14:paraId="2DF32080" w14:textId="77777777" w:rsidR="00614F8A" w:rsidRPr="00C76F28" w:rsidRDefault="00614F8A" w:rsidP="00B03F3F">
                      <w:pPr>
                        <w:jc w:val="center"/>
                      </w:pPr>
                      <w:r w:rsidRPr="00C76F28">
                        <w:t>Si-IX</w:t>
                      </w:r>
                    </w:p>
                  </w:txbxContent>
                </v:textbox>
              </v:rect>
            </w:pict>
          </mc:Fallback>
        </mc:AlternateContent>
      </w:r>
      <w:r w:rsidRPr="005E0EA5">
        <w:rPr>
          <w:noProof/>
          <w:color w:val="000000" w:themeColor="text1"/>
          <w:lang w:eastAsia="en-GB" w:bidi="ar-SA"/>
        </w:rPr>
        <mc:AlternateContent>
          <mc:Choice Requires="wps">
            <w:drawing>
              <wp:anchor distT="0" distB="0" distL="114300" distR="114300" simplePos="0" relativeHeight="251658273" behindDoc="0" locked="0" layoutInCell="1" allowOverlap="1" wp14:anchorId="5815F2CF" wp14:editId="5D10C774">
                <wp:simplePos x="0" y="0"/>
                <wp:positionH relativeFrom="column">
                  <wp:posOffset>-337185</wp:posOffset>
                </wp:positionH>
                <wp:positionV relativeFrom="paragraph">
                  <wp:posOffset>1703070</wp:posOffset>
                </wp:positionV>
                <wp:extent cx="2416175" cy="306070"/>
                <wp:effectExtent l="19050" t="34925" r="17780" b="6350"/>
                <wp:wrapNone/>
                <wp:docPr id="125"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16175" cy="306070"/>
                        </a:xfrm>
                        <a:prstGeom prst="leftArrow">
                          <a:avLst>
                            <a:gd name="adj1" fmla="val 50000"/>
                            <a:gd name="adj2" fmla="val 197355"/>
                          </a:avLst>
                        </a:prstGeom>
                        <a:solidFill>
                          <a:srgbClr val="FFFFFF"/>
                        </a:solidFill>
                        <a:ln w="12700" cap="rnd">
                          <a:solidFill>
                            <a:srgbClr val="00000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88AEDA0" w14:textId="77777777" w:rsidR="00614F8A" w:rsidRDefault="00614F8A" w:rsidP="00B03F3F">
                            <w:pPr>
                              <w:rPr>
                                <w:b/>
                              </w:rPr>
                            </w:pPr>
                          </w:p>
                          <w:p w14:paraId="74CADCED" w14:textId="77777777" w:rsidR="00614F8A" w:rsidRDefault="00614F8A" w:rsidP="00B03F3F">
                            <w:pPr>
                              <w:rPr>
                                <w:b/>
                              </w:rPr>
                            </w:pPr>
                          </w:p>
                          <w:p w14:paraId="258A6D14" w14:textId="77777777" w:rsidR="00614F8A" w:rsidRPr="0022465F" w:rsidRDefault="00614F8A" w:rsidP="00B03F3F">
                            <w:pPr>
                              <w:rPr>
                                <w:b/>
                              </w:rPr>
                            </w:pPr>
                            <w:r w:rsidRPr="0022465F">
                              <w:rPr>
                                <w:b/>
                              </w:rPr>
                              <w:t>ANNEALING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15F2C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5" o:spid="_x0000_s1028" type="#_x0000_t66" style="position:absolute;left:0;text-align:left;margin-left:-26.55pt;margin-top:134.1pt;width:190.25pt;height:24.1pt;rotation:90;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" strokeweight="1pt">
                <v:stroke dashstyle="1 1" endcap="round"/>
                <v:shadow color="#868686"/>
                <v:textbox>
                  <w:txbxContent>
                    <w:p w14:paraId="288AEDA0" w14:textId="77777777" w:rsidR="00614F8A" w:rsidRDefault="00614F8A" w:rsidP="00B03F3F">
                      <w:pPr>
                        <w:rPr>
                          <w:b/>
                        </w:rPr>
                      </w:pPr>
                    </w:p>
                    <w:p w14:paraId="74CADCED" w14:textId="77777777" w:rsidR="00614F8A" w:rsidRDefault="00614F8A" w:rsidP="00B03F3F">
                      <w:pPr>
                        <w:rPr>
                          <w:b/>
                        </w:rPr>
                      </w:pPr>
                    </w:p>
                    <w:p w14:paraId="258A6D14" w14:textId="77777777" w:rsidR="00614F8A" w:rsidRPr="0022465F" w:rsidRDefault="00614F8A" w:rsidP="00B03F3F">
                      <w:pPr>
                        <w:rPr>
                          <w:b/>
                        </w:rPr>
                      </w:pPr>
                      <w:r w:rsidRPr="0022465F">
                        <w:rPr>
                          <w:b/>
                        </w:rPr>
                        <w:t>ANNEALING</w:t>
                      </w:r>
                    </w:p>
                  </w:txbxContent>
                </v:textbox>
              </v:shape>
            </w:pict>
          </mc:Fallback>
        </mc:AlternateContent>
      </w:r>
      <w:r w:rsidRPr="005E0EA5">
        <w:rPr>
          <w:noProof/>
          <w:color w:val="000000" w:themeColor="text1"/>
          <w:lang w:eastAsia="en-GB" w:bidi="ar-SA"/>
        </w:rPr>
        <mc:AlternateContent>
          <mc:Choice Requires="wps">
            <w:drawing>
              <wp:anchor distT="0" distB="0" distL="114300" distR="114300" simplePos="0" relativeHeight="251658272" behindDoc="0" locked="0" layoutInCell="1" allowOverlap="1" wp14:anchorId="67C09D02" wp14:editId="635436D5">
                <wp:simplePos x="0" y="0"/>
                <wp:positionH relativeFrom="column">
                  <wp:posOffset>3828415</wp:posOffset>
                </wp:positionH>
                <wp:positionV relativeFrom="paragraph">
                  <wp:posOffset>118745</wp:posOffset>
                </wp:positionV>
                <wp:extent cx="784860" cy="298450"/>
                <wp:effectExtent l="0" t="0" r="15240" b="25400"/>
                <wp:wrapNone/>
                <wp:docPr id="1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98450"/>
                        </a:xfrm>
                        <a:prstGeom prst="rect">
                          <a:avLst/>
                        </a:prstGeom>
                        <a:solidFill>
                          <a:srgbClr val="FFFFFF"/>
                        </a:solidFill>
                        <a:ln w="12700">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0EC908" w14:textId="77777777" w:rsidR="00614F8A" w:rsidRPr="00A758EA" w:rsidRDefault="00614F8A" w:rsidP="00B03F3F">
                            <w:pPr>
                              <w:jc w:val="center"/>
                            </w:pPr>
                            <w:r>
                              <w:t>L</w:t>
                            </w:r>
                            <w:r w:rsidRPr="00A758EA">
                              <w:t>oading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C09D02" id="Text Box 14" o:spid="_x0000_s1029" type="#_x0000_t202" style="position:absolute;left:0;text-align:left;margin-left:301.45pt;margin-top:9.35pt;width:61.8pt;height:23.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" strokeweight="1pt">
                <v:stroke dashstyle="dash"/>
                <v:shadow color="#868686"/>
                <v:textbox>
                  <w:txbxContent>
                    <w:p w14:paraId="490EC908" w14:textId="77777777" w:rsidR="00614F8A" w:rsidRPr="00A758EA" w:rsidRDefault="00614F8A" w:rsidP="00B03F3F">
                      <w:pPr>
                        <w:jc w:val="center"/>
                      </w:pPr>
                      <w:r>
                        <w:t>L</w:t>
                      </w:r>
                      <w:r w:rsidRPr="00A758EA">
                        <w:t>oading</w:t>
                      </w:r>
                    </w:p>
                  </w:txbxContent>
                </v:textbox>
              </v:shape>
            </w:pict>
          </mc:Fallback>
        </mc:AlternateContent>
      </w:r>
      <w:r w:rsidRPr="005E0EA5">
        <w:rPr>
          <w:noProof/>
          <w:color w:val="000000" w:themeColor="text1"/>
          <w:lang w:eastAsia="en-GB" w:bidi="ar-SA"/>
        </w:rPr>
        <mc:AlternateContent>
          <mc:Choice Requires="wps">
            <w:drawing>
              <wp:anchor distT="0" distB="0" distL="114300" distR="114300" simplePos="0" relativeHeight="251658271" behindDoc="0" locked="0" layoutInCell="1" allowOverlap="1" wp14:anchorId="30C872CE" wp14:editId="14E9121E">
                <wp:simplePos x="0" y="0"/>
                <wp:positionH relativeFrom="column">
                  <wp:posOffset>4508500</wp:posOffset>
                </wp:positionH>
                <wp:positionV relativeFrom="paragraph">
                  <wp:posOffset>1318260</wp:posOffset>
                </wp:positionV>
                <wp:extent cx="817880" cy="523240"/>
                <wp:effectExtent l="8890" t="10160" r="11430" b="9525"/>
                <wp:wrapNone/>
                <wp:docPr id="12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880" cy="523240"/>
                        </a:xfrm>
                        <a:prstGeom prst="rect">
                          <a:avLst/>
                        </a:prstGeom>
                        <a:solidFill>
                          <a:srgbClr val="FFFFFF"/>
                        </a:solidFill>
                        <a:ln w="12700" cap="rnd">
                          <a:solidFill>
                            <a:srgbClr val="00000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4A4CBB2" w14:textId="77777777" w:rsidR="00614F8A" w:rsidRPr="00A758EA" w:rsidRDefault="00614F8A" w:rsidP="00B03F3F">
                            <w:pPr>
                              <w:jc w:val="center"/>
                            </w:pPr>
                            <w:r w:rsidRPr="00A758EA">
                              <w:t>Slow unloading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C872CE" id="Text Box 13" o:spid="_x0000_s1030" type="#_x0000_t202" style="position:absolute;left:0;text-align:left;margin-left:355pt;margin-top:103.8pt;width:64.4pt;height:41.2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" strokeweight="1pt">
                <v:stroke dashstyle="1 1" endcap="round"/>
                <v:shadow color="#868686"/>
                <v:textbox>
                  <w:txbxContent>
                    <w:p w14:paraId="44A4CBB2" w14:textId="77777777" w:rsidR="00614F8A" w:rsidRPr="00A758EA" w:rsidRDefault="00614F8A" w:rsidP="00B03F3F">
                      <w:pPr>
                        <w:jc w:val="center"/>
                      </w:pPr>
                      <w:r w:rsidRPr="00A758EA">
                        <w:t>Slow unloading</w:t>
                      </w:r>
                    </w:p>
                  </w:txbxContent>
                </v:textbox>
              </v:shape>
            </w:pict>
          </mc:Fallback>
        </mc:AlternateContent>
      </w:r>
      <w:r w:rsidR="00B03F3F" w:rsidRPr="005E0EA5">
        <w:rPr>
          <w:noProof/>
          <w:color w:val="000000" w:themeColor="text1"/>
          <w:lang w:eastAsia="en-GB" w:bidi="ar-SA"/>
        </w:rPr>
        <w:drawing>
          <wp:inline distT="0" distB="0" distL="0" distR="0" wp14:anchorId="4C68D51A" wp14:editId="6CC415DE">
            <wp:extent cx="5353050" cy="3117544"/>
            <wp:effectExtent l="0" t="0" r="0" b="26035"/>
            <wp:docPr id="1" name="Diagram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74A8E853" w14:textId="77777777" w:rsidR="00B03F3F" w:rsidRPr="005E0EA5" w:rsidRDefault="00B03F3F" w:rsidP="00B03F3F">
      <w:pPr>
        <w:pStyle w:val="Caption"/>
        <w:jc w:val="center"/>
        <w:rPr>
          <w:b w:val="0"/>
          <w:color w:val="000000" w:themeColor="text1"/>
          <w:sz w:val="24"/>
          <w:szCs w:val="24"/>
        </w:rPr>
      </w:pPr>
      <w:bookmarkStart w:id="0" w:name="_Toc355601163"/>
    </w:p>
    <w:p w14:paraId="0EE5A7F3" w14:textId="77777777" w:rsidR="00B03F3F" w:rsidRPr="005E0EA5" w:rsidRDefault="00B03F3F" w:rsidP="00297E20">
      <w:pPr>
        <w:pStyle w:val="Caption"/>
        <w:jc w:val="both"/>
        <w:rPr>
          <w:b w:val="0"/>
          <w:color w:val="000000" w:themeColor="text1"/>
          <w:sz w:val="24"/>
          <w:szCs w:val="24"/>
          <w:lang w:eastAsia="en-US"/>
        </w:rPr>
      </w:pPr>
      <w:r w:rsidRPr="005E0EA5">
        <w:rPr>
          <w:b w:val="0"/>
          <w:color w:val="000000" w:themeColor="text1"/>
          <w:sz w:val="24"/>
          <w:szCs w:val="24"/>
        </w:rPr>
        <w:t>Figure 1</w:t>
      </w:r>
      <w:r w:rsidRPr="005E0EA5">
        <w:rPr>
          <w:b w:val="0"/>
          <w:color w:val="000000" w:themeColor="text1"/>
          <w:sz w:val="24"/>
          <w:szCs w:val="24"/>
          <w:lang w:eastAsia="en-US"/>
        </w:rPr>
        <w:t xml:space="preserve">: </w:t>
      </w:r>
      <w:r w:rsidR="00764AFC" w:rsidRPr="005E0EA5">
        <w:rPr>
          <w:b w:val="0"/>
          <w:color w:val="000000" w:themeColor="text1"/>
          <w:sz w:val="24"/>
          <w:szCs w:val="24"/>
          <w:lang w:eastAsia="en-US"/>
        </w:rPr>
        <w:t>High pressure</w:t>
      </w:r>
      <w:r w:rsidR="00284EB7" w:rsidRPr="005E0EA5">
        <w:rPr>
          <w:b w:val="0"/>
          <w:color w:val="000000" w:themeColor="text1"/>
          <w:sz w:val="24"/>
          <w:szCs w:val="24"/>
          <w:lang w:eastAsia="en-US"/>
        </w:rPr>
        <w:t xml:space="preserve"> phase transformation</w:t>
      </w:r>
      <w:r w:rsidR="00764AFC" w:rsidRPr="005E0EA5">
        <w:rPr>
          <w:b w:val="0"/>
          <w:color w:val="000000" w:themeColor="text1"/>
          <w:sz w:val="24"/>
          <w:szCs w:val="24"/>
          <w:lang w:eastAsia="en-US"/>
        </w:rPr>
        <w:t xml:space="preserve"> of</w:t>
      </w:r>
      <w:r w:rsidRPr="005E0EA5">
        <w:rPr>
          <w:b w:val="0"/>
          <w:color w:val="000000" w:themeColor="text1"/>
          <w:sz w:val="24"/>
          <w:szCs w:val="24"/>
          <w:lang w:eastAsia="en-US"/>
        </w:rPr>
        <w:t xml:space="preserve"> silicon during its contact loading </w:t>
      </w:r>
      <w:bookmarkEnd w:id="0"/>
      <w:r w:rsidR="006968DE" w:rsidRPr="005E0EA5">
        <w:rPr>
          <w:b w:val="0"/>
          <w:color w:val="000000" w:themeColor="text1"/>
          <w:sz w:val="24"/>
          <w:szCs w:val="24"/>
          <w:lang w:eastAsia="en-US"/>
        </w:rPr>
        <w:fldChar w:fldCharType="begin"/>
      </w:r>
      <w:r w:rsidR="00654977" w:rsidRPr="005E0EA5">
        <w:rPr>
          <w:b w:val="0"/>
          <w:color w:val="000000" w:themeColor="text1"/>
          <w:sz w:val="24"/>
          <w:szCs w:val="24"/>
          <w:lang w:eastAsia="en-US"/>
        </w:rPr>
        <w:instrText xml:space="preserve"> ADDIN EN.CITE &lt;EndNote&gt;&lt;Cite&gt;&lt;Author&gt;Goel&lt;/Author&gt;&lt;Year&gt;2015&lt;/Year&gt;&lt;RecNum&gt;5464&lt;/RecNum&gt;&lt;DisplayText&gt;[1]&lt;/DisplayText&gt;&lt;record&gt;&lt;rec-number&gt;5464&lt;/rec-number&gt;&lt;foreign-keys&gt;&lt;key app="EN" db-id="9xtdewafux20vgewr28vxrpl9asfpaswpx9f" timestamp="1414577096"&gt;5464&lt;/key&gt;&lt;/foreign-keys&gt;&lt;ref-type name="Journal Article"&gt;17&lt;/ref-type&gt;&lt;contributors&gt;&lt;authors&gt;&lt;author&gt;Goel, Saurav&lt;/author&gt;&lt;author&gt;Luo, Xichun&lt;/author&gt;&lt;author&gt;Agrawal, Anupam&lt;/author&gt;&lt;author&gt;Reuben, Robert L.&lt;/author&gt;&lt;/authors&gt;&lt;/contributors&gt;&lt;titles&gt;&lt;title&gt;Diamond machining of silicon: A review of advances in molecular dynamics simulation&lt;/title&gt;&lt;secondary-title&gt;International Journal of Machine Tools and Manufacture&lt;/secondary-title&gt;&lt;/titles&gt;&lt;periodical&gt;&lt;full-title&gt;International Journal of Machine Tools and Manufacture&lt;/full-title&gt;&lt;/periodical&gt;&lt;pages&gt;131-164&lt;/pages&gt;&lt;volume&gt;88&lt;/volume&gt;&lt;number&gt;0&lt;/number&gt;&lt;keywords&gt;&lt;keyword&gt;MD simulation&lt;/keyword&gt;&lt;keyword&gt;Silicon&lt;/keyword&gt;&lt;keyword&gt;Diamond machining&lt;/keyword&gt;&lt;keyword&gt;High pressure phase transformation&lt;/keyword&gt;&lt;/keywords&gt;&lt;dates&gt;&lt;year&gt;2015&lt;/year&gt;&lt;/dates&gt;&lt;isbn&gt;0890-6955&lt;/isbn&gt;&lt;urls&gt;&lt;related-urls&gt;&lt;url&gt;http://www.sciencedirect.com/science/article/pii/S089069551400145X&lt;/url&gt;&lt;/related-urls&gt;&lt;/urls&gt;&lt;electronic-resource-num&gt;http://dx.doi.org/10.1016/j.ijmachtools.2014.09.013&lt;/electronic-resource-num&gt;&lt;/record&gt;&lt;/Cite&gt;&lt;/EndNote&gt;</w:instrText>
      </w:r>
      <w:r w:rsidR="006968DE" w:rsidRPr="005E0EA5">
        <w:rPr>
          <w:b w:val="0"/>
          <w:color w:val="000000" w:themeColor="text1"/>
          <w:sz w:val="24"/>
          <w:szCs w:val="24"/>
          <w:lang w:eastAsia="en-US"/>
        </w:rPr>
        <w:fldChar w:fldCharType="separate"/>
      </w:r>
      <w:r w:rsidR="00654977" w:rsidRPr="005E0EA5">
        <w:rPr>
          <w:b w:val="0"/>
          <w:noProof/>
          <w:color w:val="000000" w:themeColor="text1"/>
          <w:sz w:val="24"/>
          <w:szCs w:val="24"/>
          <w:lang w:eastAsia="en-US"/>
        </w:rPr>
        <w:t>[1]</w:t>
      </w:r>
      <w:r w:rsidR="006968DE" w:rsidRPr="005E0EA5">
        <w:rPr>
          <w:b w:val="0"/>
          <w:color w:val="000000" w:themeColor="text1"/>
          <w:sz w:val="24"/>
          <w:szCs w:val="24"/>
          <w:lang w:eastAsia="en-US"/>
        </w:rPr>
        <w:fldChar w:fldCharType="end"/>
      </w:r>
      <w:r w:rsidR="00797600" w:rsidRPr="005E0EA5">
        <w:rPr>
          <w:b w:val="0"/>
          <w:color w:val="000000" w:themeColor="text1"/>
          <w:sz w:val="24"/>
          <w:szCs w:val="24"/>
          <w:lang w:eastAsia="en-US"/>
        </w:rPr>
        <w:t xml:space="preserve"> – Blue line signifies</w:t>
      </w:r>
      <w:r w:rsidRPr="005E0EA5">
        <w:rPr>
          <w:b w:val="0"/>
          <w:color w:val="000000" w:themeColor="text1"/>
          <w:sz w:val="24"/>
          <w:szCs w:val="24"/>
          <w:lang w:eastAsia="en-US"/>
        </w:rPr>
        <w:t xml:space="preserve"> high pressure phase transformation of silicon to cause metallisation while the red line signifies back transformation </w:t>
      </w:r>
      <w:r w:rsidR="00764AFC" w:rsidRPr="005E0EA5">
        <w:rPr>
          <w:b w:val="0"/>
          <w:color w:val="000000" w:themeColor="text1"/>
          <w:sz w:val="24"/>
          <w:szCs w:val="24"/>
          <w:lang w:eastAsia="en-US"/>
        </w:rPr>
        <w:t xml:space="preserve">after </w:t>
      </w:r>
      <w:r w:rsidRPr="005E0EA5">
        <w:rPr>
          <w:b w:val="0"/>
          <w:color w:val="000000" w:themeColor="text1"/>
          <w:sz w:val="24"/>
          <w:szCs w:val="24"/>
          <w:lang w:eastAsia="en-US"/>
        </w:rPr>
        <w:t xml:space="preserve">HPPT to </w:t>
      </w:r>
      <w:r w:rsidR="00764AFC" w:rsidRPr="005E0EA5">
        <w:rPr>
          <w:b w:val="0"/>
          <w:color w:val="000000" w:themeColor="text1"/>
          <w:sz w:val="24"/>
          <w:szCs w:val="24"/>
          <w:lang w:eastAsia="en-US"/>
        </w:rPr>
        <w:t xml:space="preserve">an </w:t>
      </w:r>
      <w:r w:rsidRPr="005E0EA5">
        <w:rPr>
          <w:b w:val="0"/>
          <w:color w:val="000000" w:themeColor="text1"/>
          <w:sz w:val="24"/>
          <w:szCs w:val="24"/>
          <w:lang w:eastAsia="en-US"/>
        </w:rPr>
        <w:t>atmospheric phase depending on the rate of release of load</w:t>
      </w:r>
      <w:r w:rsidR="00764AFC" w:rsidRPr="005E0EA5">
        <w:rPr>
          <w:b w:val="0"/>
          <w:color w:val="000000" w:themeColor="text1"/>
          <w:sz w:val="24"/>
          <w:szCs w:val="24"/>
          <w:lang w:eastAsia="en-US"/>
        </w:rPr>
        <w:t>.</w:t>
      </w:r>
    </w:p>
    <w:p w14:paraId="1B68C90E" w14:textId="77777777" w:rsidR="00297E20" w:rsidRPr="005E0EA5" w:rsidRDefault="00297E20" w:rsidP="00A86100">
      <w:pPr>
        <w:pStyle w:val="BodyText"/>
        <w:tabs>
          <w:tab w:val="left" w:pos="4253"/>
          <w:tab w:val="left" w:pos="4962"/>
        </w:tabs>
        <w:spacing w:line="480" w:lineRule="auto"/>
        <w:jc w:val="both"/>
        <w:rPr>
          <w:color w:val="000000" w:themeColor="text1"/>
          <w:lang w:eastAsia="en-US"/>
        </w:rPr>
      </w:pPr>
    </w:p>
    <w:p w14:paraId="1DF5E545" w14:textId="77777777" w:rsidR="00BE314A" w:rsidRPr="005E0EA5" w:rsidRDefault="00B03F3F" w:rsidP="00A86100">
      <w:pPr>
        <w:pStyle w:val="BodyText"/>
        <w:tabs>
          <w:tab w:val="left" w:pos="4253"/>
          <w:tab w:val="left" w:pos="4962"/>
        </w:tabs>
        <w:spacing w:line="480" w:lineRule="auto"/>
        <w:jc w:val="both"/>
        <w:rPr>
          <w:color w:val="000000" w:themeColor="text1"/>
          <w:lang w:eastAsia="en-US"/>
        </w:rPr>
      </w:pPr>
      <w:r w:rsidRPr="005E0EA5">
        <w:rPr>
          <w:color w:val="000000" w:themeColor="text1"/>
          <w:lang w:eastAsia="en-US"/>
        </w:rPr>
        <w:t xml:space="preserve">A systematic </w:t>
      </w:r>
      <w:r w:rsidR="004236AA" w:rsidRPr="005E0EA5">
        <w:rPr>
          <w:color w:val="000000" w:themeColor="text1"/>
          <w:lang w:eastAsia="en-US"/>
        </w:rPr>
        <w:t>re</w:t>
      </w:r>
      <w:r w:rsidRPr="005E0EA5">
        <w:rPr>
          <w:color w:val="000000" w:themeColor="text1"/>
          <w:lang w:eastAsia="en-US"/>
        </w:rPr>
        <w:t xml:space="preserve">presentation of what happens to silicon during contact loading </w:t>
      </w:r>
      <w:r w:rsidR="00A1717B" w:rsidRPr="005E0EA5">
        <w:rPr>
          <w:color w:val="000000" w:themeColor="text1"/>
          <w:lang w:eastAsia="en-US"/>
        </w:rPr>
        <w:t>(nanoindentation</w:t>
      </w:r>
      <w:r w:rsidR="00572C66" w:rsidRPr="005E0EA5">
        <w:rPr>
          <w:color w:val="000000" w:themeColor="text1"/>
          <w:lang w:eastAsia="en-US"/>
        </w:rPr>
        <w:t xml:space="preserve">, nanoimpact, </w:t>
      </w:r>
      <w:r w:rsidR="00F145F5" w:rsidRPr="005E0EA5">
        <w:rPr>
          <w:color w:val="000000" w:themeColor="text1"/>
          <w:lang w:eastAsia="en-US"/>
        </w:rPr>
        <w:t xml:space="preserve">loading in a diamond anvil cell and </w:t>
      </w:r>
      <w:r w:rsidR="00A1717B" w:rsidRPr="005E0EA5">
        <w:rPr>
          <w:color w:val="000000" w:themeColor="text1"/>
          <w:lang w:eastAsia="en-US"/>
        </w:rPr>
        <w:t xml:space="preserve">nanometric cutting) </w:t>
      </w:r>
      <w:r w:rsidR="003F673F" w:rsidRPr="005E0EA5">
        <w:rPr>
          <w:color w:val="000000" w:themeColor="text1"/>
          <w:lang w:eastAsia="en-US"/>
        </w:rPr>
        <w:t>is</w:t>
      </w:r>
      <w:r w:rsidRPr="005E0EA5">
        <w:rPr>
          <w:color w:val="000000" w:themeColor="text1"/>
          <w:lang w:eastAsia="en-US"/>
        </w:rPr>
        <w:t xml:space="preserve"> shown in figure 1.</w:t>
      </w:r>
      <w:r w:rsidR="00A1717B" w:rsidRPr="005E0EA5">
        <w:rPr>
          <w:color w:val="000000" w:themeColor="text1"/>
          <w:lang w:eastAsia="en-US"/>
        </w:rPr>
        <w:t xml:space="preserve"> </w:t>
      </w:r>
      <w:r w:rsidR="004236AA" w:rsidRPr="005E0EA5">
        <w:rPr>
          <w:color w:val="000000" w:themeColor="text1"/>
          <w:lang w:eastAsia="en-US"/>
        </w:rPr>
        <w:t xml:space="preserve">Literature suggest that a </w:t>
      </w:r>
      <w:r w:rsidR="00A1717B" w:rsidRPr="005E0EA5">
        <w:rPr>
          <w:color w:val="000000" w:themeColor="text1"/>
          <w:lang w:eastAsia="en-US"/>
        </w:rPr>
        <w:t xml:space="preserve">critical </w:t>
      </w:r>
      <w:r w:rsidR="00EE3E5C" w:rsidRPr="005E0EA5">
        <w:rPr>
          <w:color w:val="000000" w:themeColor="text1"/>
          <w:lang w:eastAsia="en-US"/>
        </w:rPr>
        <w:t>magnitude of</w:t>
      </w:r>
      <w:r w:rsidR="00A1717B" w:rsidRPr="005E0EA5">
        <w:rPr>
          <w:color w:val="000000" w:themeColor="text1"/>
          <w:lang w:eastAsia="en-US"/>
        </w:rPr>
        <w:t xml:space="preserve"> stress </w:t>
      </w:r>
      <w:r w:rsidRPr="005E0EA5">
        <w:rPr>
          <w:color w:val="000000" w:themeColor="text1"/>
          <w:lang w:eastAsia="en-US"/>
        </w:rPr>
        <w:t xml:space="preserve">leads to metallization of silicon </w:t>
      </w:r>
      <w:r w:rsidR="00A1717B" w:rsidRPr="005E0EA5">
        <w:rPr>
          <w:color w:val="000000" w:themeColor="text1"/>
          <w:lang w:eastAsia="en-US"/>
        </w:rPr>
        <w:t xml:space="preserve">(Si-I </w:t>
      </w:r>
      <w:r w:rsidR="004236AA" w:rsidRPr="005E0EA5">
        <w:rPr>
          <w:color w:val="000000" w:themeColor="text1"/>
          <w:lang w:eastAsia="en-US"/>
        </w:rPr>
        <w:t xml:space="preserve">transforms to </w:t>
      </w:r>
      <w:r w:rsidR="00A1717B" w:rsidRPr="005E0EA5">
        <w:rPr>
          <w:color w:val="000000" w:themeColor="text1"/>
          <w:lang w:eastAsia="en-US"/>
        </w:rPr>
        <w:t xml:space="preserve">metastable Si-II </w:t>
      </w:r>
      <w:r w:rsidR="008A3CD2" w:rsidRPr="005E0EA5">
        <w:rPr>
          <w:color w:val="000000" w:themeColor="text1"/>
          <w:lang w:eastAsia="en-US"/>
        </w:rPr>
        <w:t>phase</w:t>
      </w:r>
      <w:r w:rsidR="00A1717B" w:rsidRPr="005E0EA5">
        <w:rPr>
          <w:color w:val="000000" w:themeColor="text1"/>
          <w:lang w:eastAsia="en-US"/>
        </w:rPr>
        <w:t>)</w:t>
      </w:r>
      <w:r w:rsidR="00627910" w:rsidRPr="005E0EA5">
        <w:rPr>
          <w:color w:val="000000" w:themeColor="text1"/>
          <w:lang w:eastAsia="en-US"/>
        </w:rPr>
        <w:t>,</w:t>
      </w:r>
      <w:r w:rsidR="00A1717B" w:rsidRPr="005E0EA5">
        <w:rPr>
          <w:color w:val="000000" w:themeColor="text1"/>
          <w:lang w:eastAsia="en-US"/>
        </w:rPr>
        <w:t xml:space="preserve"> </w:t>
      </w:r>
      <w:r w:rsidRPr="005E0EA5">
        <w:rPr>
          <w:color w:val="000000" w:themeColor="text1"/>
          <w:lang w:eastAsia="en-US"/>
        </w:rPr>
        <w:t>and</w:t>
      </w:r>
      <w:r w:rsidR="006F6474" w:rsidRPr="005E0EA5">
        <w:rPr>
          <w:color w:val="000000" w:themeColor="text1"/>
          <w:lang w:eastAsia="en-US"/>
        </w:rPr>
        <w:t xml:space="preserve"> </w:t>
      </w:r>
      <w:r w:rsidR="004236AA" w:rsidRPr="005E0EA5">
        <w:rPr>
          <w:color w:val="000000" w:themeColor="text1"/>
          <w:lang w:eastAsia="en-US"/>
        </w:rPr>
        <w:t>it is</w:t>
      </w:r>
      <w:r w:rsidR="00A1717B" w:rsidRPr="005E0EA5">
        <w:rPr>
          <w:color w:val="000000" w:themeColor="text1"/>
          <w:lang w:eastAsia="en-US"/>
        </w:rPr>
        <w:t xml:space="preserve"> this </w:t>
      </w:r>
      <w:r w:rsidR="004236AA" w:rsidRPr="005E0EA5">
        <w:rPr>
          <w:color w:val="000000" w:themeColor="text1"/>
          <w:lang w:eastAsia="en-US"/>
        </w:rPr>
        <w:t xml:space="preserve">process which facilitates </w:t>
      </w:r>
      <w:r w:rsidR="00627910" w:rsidRPr="005E0EA5">
        <w:rPr>
          <w:color w:val="000000" w:themeColor="text1"/>
          <w:lang w:eastAsia="en-US"/>
        </w:rPr>
        <w:t xml:space="preserve">a </w:t>
      </w:r>
      <w:r w:rsidR="008A3CD2" w:rsidRPr="005E0EA5">
        <w:rPr>
          <w:color w:val="000000" w:themeColor="text1"/>
          <w:lang w:eastAsia="en-US"/>
        </w:rPr>
        <w:t xml:space="preserve">brittle-ductile transition </w:t>
      </w:r>
      <w:r w:rsidR="006968DE" w:rsidRPr="005E0EA5">
        <w:rPr>
          <w:color w:val="000000" w:themeColor="text1"/>
          <w:lang w:eastAsia="en-US"/>
        </w:rPr>
        <w:fldChar w:fldCharType="begin"/>
      </w:r>
      <w:r w:rsidR="00654977" w:rsidRPr="005E0EA5">
        <w:rPr>
          <w:color w:val="000000" w:themeColor="text1"/>
          <w:lang w:eastAsia="en-US"/>
        </w:rPr>
        <w:instrText xml:space="preserve"> ADDIN EN.CITE &lt;EndNote&gt;&lt;Cite&gt;&lt;Author&gt;Brede&lt;/Author&gt;&lt;Year&gt;1993&lt;/Year&gt;&lt;RecNum&gt;5601&lt;/RecNum&gt;&lt;DisplayText&gt;[8, 9]&lt;/DisplayText&gt;&lt;record&gt;&lt;rec-number&gt;5601&lt;/rec-number&gt;&lt;foreign-keys&gt;&lt;key app="EN" db-id="9xtdewafux20vgewr28vxrpl9asfpaswpx9f" timestamp="1431597700"&gt;5601&lt;/key&gt;&lt;/foreign-keys&gt;&lt;ref-type name="Journal Article"&gt;17&lt;/ref-type&gt;&lt;contributors&gt;&lt;authors&gt;&lt;author&gt;Brede, M.&lt;/author&gt;&lt;/authors&gt;&lt;/contributors&gt;&lt;titles&gt;&lt;title&gt;The brittle-to-ductile transition in silicon&lt;/title&gt;&lt;secondary-title&gt;Acta Metallurgica Et Materialia&lt;/secondary-title&gt;&lt;/titles&gt;&lt;periodical&gt;&lt;full-title&gt;Acta Metallurgica Et Materialia&lt;/full-title&gt;&lt;abbr-1&gt;Acta Metall Mater&lt;/abbr-1&gt;&lt;/periodical&gt;&lt;pages&gt;211-228&lt;/pages&gt;&lt;volume&gt;41&lt;/volume&gt;&lt;number&gt;1&lt;/number&gt;&lt;dates&gt;&lt;year&gt;1993&lt;/year&gt;&lt;/dates&gt;&lt;isbn&gt;0956-7151&lt;/isbn&gt;&lt;urls&gt;&lt;related-urls&gt;&lt;url&gt;http://www.sciencedirect.com/science/article/pii/095671519390353T&lt;/url&gt;&lt;/related-urls&gt;&lt;/urls&gt;&lt;electronic-resource-num&gt;http://dx.doi.org/10.1016/0956-7151(93)90353-T&lt;/electronic-resource-num&gt;&lt;/record&gt;&lt;/Cite&gt;&lt;Cite&gt;&lt;Author&gt;Brede&lt;/Author&gt;&lt;Year&gt;1988&lt;/Year&gt;&lt;RecNum&gt;4319&lt;/RecNum&gt;&lt;record&gt;&lt;rec-number&gt;4319&lt;/rec-number&gt;&lt;foreign-keys&gt;&lt;key app="EN" db-id="9xtdewafux20vgewr28vxrpl9asfpaswpx9f" timestamp="1328327267"&gt;4319&lt;/key&gt;&lt;key app="ENWeb" db-id="VAO11ArYHK0AACai1A8"&gt;256&lt;/key&gt;&lt;/foreign-keys&gt;&lt;ref-type name="Journal Article"&gt;17&lt;/ref-type&gt;&lt;contributors&gt;&lt;authors&gt;&lt;author&gt;Brede, M.&lt;/author&gt;&lt;author&gt;Haasen, P.&lt;/author&gt;&lt;/authors&gt;&lt;/contributors&gt;&lt;titles&gt;&lt;title&gt;The brittle-to-ductile transition in doped silicon as a model substance&lt;/title&gt;&lt;secondary-title&gt;Acta Metallurgica&lt;/secondary-title&gt;&lt;/titles&gt;&lt;periodical&gt;&lt;full-title&gt;Acta Metallurgica&lt;/full-title&gt;&lt;/periodical&gt;&lt;pages&gt;2003-2018&lt;/pages&gt;&lt;volume&gt;36&lt;/volume&gt;&lt;number&gt;8&lt;/number&gt;&lt;dates&gt;&lt;year&gt;1988&lt;/year&gt;&lt;/dates&gt;&lt;isbn&gt;0001-6160&lt;/isbn&gt;&lt;work-type&gt;doi: 10.1016/0001-6160(88)90302-1&lt;/work-type&gt;&lt;urls&gt;&lt;related-urls&gt;&lt;url&gt;http://www.sciencedirect.com/science/article/pii/0001616088903021&lt;/url&gt;&lt;/related-urls&gt;&lt;/urls&gt;&lt;/record&gt;&lt;/Cite&gt;&lt;/EndNote&gt;</w:instrText>
      </w:r>
      <w:r w:rsidR="006968DE" w:rsidRPr="005E0EA5">
        <w:rPr>
          <w:color w:val="000000" w:themeColor="text1"/>
          <w:lang w:eastAsia="en-US"/>
        </w:rPr>
        <w:fldChar w:fldCharType="separate"/>
      </w:r>
      <w:r w:rsidR="00654977" w:rsidRPr="005E0EA5">
        <w:rPr>
          <w:noProof/>
          <w:color w:val="000000" w:themeColor="text1"/>
          <w:lang w:eastAsia="en-US"/>
        </w:rPr>
        <w:t>[8, 9]</w:t>
      </w:r>
      <w:r w:rsidR="006968DE" w:rsidRPr="005E0EA5">
        <w:rPr>
          <w:color w:val="000000" w:themeColor="text1"/>
          <w:lang w:eastAsia="en-US"/>
        </w:rPr>
        <w:fldChar w:fldCharType="end"/>
      </w:r>
      <w:r w:rsidR="00627910" w:rsidRPr="005E0EA5">
        <w:rPr>
          <w:color w:val="000000" w:themeColor="text1"/>
          <w:lang w:eastAsia="en-US"/>
        </w:rPr>
        <w:t xml:space="preserve"> in silicon during</w:t>
      </w:r>
      <w:r w:rsidR="008A3CD2" w:rsidRPr="005E0EA5">
        <w:rPr>
          <w:color w:val="000000" w:themeColor="text1"/>
          <w:lang w:eastAsia="en-US"/>
        </w:rPr>
        <w:t xml:space="preserve"> contact loading </w:t>
      </w:r>
      <w:r w:rsidR="006968DE" w:rsidRPr="005E0EA5">
        <w:rPr>
          <w:color w:val="000000" w:themeColor="text1"/>
          <w:lang w:eastAsia="en-US"/>
        </w:rPr>
        <w:fldChar w:fldCharType="begin"/>
      </w:r>
      <w:r w:rsidR="00654977" w:rsidRPr="005E0EA5">
        <w:rPr>
          <w:color w:val="000000" w:themeColor="text1"/>
          <w:lang w:eastAsia="en-US"/>
        </w:rPr>
        <w:instrText xml:space="preserve"> ADDIN EN.CITE &lt;EndNote&gt;&lt;Cite&gt;&lt;Author&gt;Cahn&lt;/Author&gt;&lt;Year&gt;1992&lt;/Year&gt;&lt;RecNum&gt;4809&lt;/RecNum&gt;&lt;DisplayText&gt;[10]&lt;/DisplayText&gt;&lt;record&gt;&lt;rec-number&gt;4809&lt;/rec-number&gt;&lt;foreign-keys&gt;&lt;key app="EN" db-id="9xtdewafux20vgewr28vxrpl9asfpaswpx9f" timestamp="1351545360"&gt;4809&lt;/key&gt;&lt;/foreign-keys&gt;&lt;ref-type name="Journal Article"&gt;17&lt;/ref-type&gt;&lt;contributors&gt;&lt;authors&gt;&lt;author&gt;Cahn, Robert W.&lt;/author&gt;&lt;/authors&gt;&lt;/contributors&gt;&lt;titles&gt;&lt;title&gt;Metallic solid silicon&lt;/title&gt;&lt;secondary-title&gt;Nature&lt;/secondary-title&gt;&lt;/titles&gt;&lt;periodical&gt;&lt;full-title&gt;Nature&lt;/full-title&gt;&lt;abbr-1&gt;Nature&lt;/abbr-1&gt;&lt;/periodical&gt;&lt;pages&gt;645-646&lt;/pages&gt;&lt;volume&gt;357&lt;/volume&gt;&lt;number&gt;6380&lt;/number&gt;&lt;dates&gt;&lt;year&gt;1992&lt;/year&gt;&lt;/dates&gt;&lt;work-type&gt;10.1038/357645a0&lt;/work-type&gt;&lt;urls&gt;&lt;related-urls&gt;&lt;url&gt;http://dx.doi.org/10.1038/357645a0&lt;/url&gt;&lt;/related-urls&gt;&lt;/urls&gt;&lt;/record&gt;&lt;/Cite&gt;&lt;/EndNote&gt;</w:instrText>
      </w:r>
      <w:r w:rsidR="006968DE" w:rsidRPr="005E0EA5">
        <w:rPr>
          <w:color w:val="000000" w:themeColor="text1"/>
          <w:lang w:eastAsia="en-US"/>
        </w:rPr>
        <w:fldChar w:fldCharType="separate"/>
      </w:r>
      <w:r w:rsidR="00654977" w:rsidRPr="005E0EA5">
        <w:rPr>
          <w:noProof/>
          <w:color w:val="000000" w:themeColor="text1"/>
          <w:lang w:eastAsia="en-US"/>
        </w:rPr>
        <w:t>[10]</w:t>
      </w:r>
      <w:r w:rsidR="006968DE" w:rsidRPr="005E0EA5">
        <w:rPr>
          <w:color w:val="000000" w:themeColor="text1"/>
          <w:lang w:eastAsia="en-US"/>
        </w:rPr>
        <w:fldChar w:fldCharType="end"/>
      </w:r>
      <w:r w:rsidRPr="005E0EA5">
        <w:rPr>
          <w:color w:val="000000" w:themeColor="text1"/>
          <w:lang w:eastAsia="en-US"/>
        </w:rPr>
        <w:t xml:space="preserve">. </w:t>
      </w:r>
      <w:r w:rsidR="00BB7A77" w:rsidRPr="005E0EA5">
        <w:rPr>
          <w:color w:val="000000" w:themeColor="text1"/>
          <w:lang w:eastAsia="en-US"/>
        </w:rPr>
        <w:t xml:space="preserve">Thus, our </w:t>
      </w:r>
      <w:r w:rsidR="000020CE" w:rsidRPr="005E0EA5">
        <w:rPr>
          <w:color w:val="000000" w:themeColor="text1"/>
          <w:lang w:eastAsia="en-US"/>
        </w:rPr>
        <w:t xml:space="preserve">current understanding is that HPPT facilitates </w:t>
      </w:r>
      <w:r w:rsidR="000333EF" w:rsidRPr="005E0EA5">
        <w:rPr>
          <w:color w:val="000000" w:themeColor="text1"/>
          <w:lang w:eastAsia="en-US"/>
        </w:rPr>
        <w:t>a</w:t>
      </w:r>
      <w:r w:rsidR="00BB7A77" w:rsidRPr="005E0EA5">
        <w:rPr>
          <w:color w:val="000000" w:themeColor="text1"/>
          <w:lang w:eastAsia="en-US"/>
        </w:rPr>
        <w:t xml:space="preserve"> </w:t>
      </w:r>
      <w:r w:rsidR="000020CE" w:rsidRPr="005E0EA5">
        <w:rPr>
          <w:color w:val="000000" w:themeColor="text1"/>
          <w:lang w:eastAsia="en-US"/>
        </w:rPr>
        <w:t>brittle-ductile transition</w:t>
      </w:r>
      <w:r w:rsidR="00B64A1E" w:rsidRPr="005E0EA5">
        <w:rPr>
          <w:color w:val="000000" w:themeColor="text1"/>
          <w:lang w:eastAsia="en-US"/>
        </w:rPr>
        <w:t xml:space="preserve">, </w:t>
      </w:r>
      <w:r w:rsidR="000333EF" w:rsidRPr="005E0EA5">
        <w:rPr>
          <w:color w:val="000000" w:themeColor="text1"/>
          <w:lang w:eastAsia="en-US"/>
        </w:rPr>
        <w:t>which in turn enables</w:t>
      </w:r>
      <w:r w:rsidR="00B64A1E" w:rsidRPr="005E0EA5">
        <w:rPr>
          <w:color w:val="000000" w:themeColor="text1"/>
          <w:lang w:eastAsia="en-US"/>
        </w:rPr>
        <w:t xml:space="preserve"> its ductile-regime machining as revealed </w:t>
      </w:r>
      <w:r w:rsidR="000333EF" w:rsidRPr="005E0EA5">
        <w:rPr>
          <w:color w:val="000000" w:themeColor="text1"/>
          <w:lang w:eastAsia="en-US"/>
        </w:rPr>
        <w:t>in</w:t>
      </w:r>
      <w:r w:rsidR="00B64A1E" w:rsidRPr="005E0EA5">
        <w:rPr>
          <w:color w:val="000000" w:themeColor="text1"/>
          <w:lang w:eastAsia="en-US"/>
        </w:rPr>
        <w:t xml:space="preserve"> experiments </w:t>
      </w:r>
      <w:r w:rsidR="006968DE" w:rsidRPr="005E0EA5">
        <w:rPr>
          <w:color w:val="000000" w:themeColor="text1"/>
          <w:lang w:eastAsia="en-US"/>
        </w:rPr>
        <w:fldChar w:fldCharType="begin"/>
      </w:r>
      <w:r w:rsidR="00654977" w:rsidRPr="005E0EA5">
        <w:rPr>
          <w:color w:val="000000" w:themeColor="text1"/>
          <w:lang w:eastAsia="en-US"/>
        </w:rPr>
        <w:instrText xml:space="preserve"> ADDIN EN.CITE &lt;EndNote&gt;&lt;Cite&gt;&lt;Author&gt;Fang&lt;/Author&gt;&lt;Year&gt;2013&lt;/Year&gt;&lt;RecNum&gt;5600&lt;/RecNum&gt;&lt;DisplayText&gt;[11]&lt;/DisplayText&gt;&lt;record&gt;&lt;rec-number&gt;5600&lt;/rec-number&gt;&lt;foreign-keys&gt;&lt;key app="EN" db-id="9xtdewafux20vgewr28vxrpl9asfpaswpx9f" timestamp="1431597611"&gt;5600&lt;/key&gt;&lt;/foreign-keys&gt;&lt;ref-type name="Journal Article"&gt;17&lt;/ref-type&gt;&lt;contributors&gt;&lt;authors&gt;&lt;author&gt;Fang, Q. H.&lt;/author&gt;&lt;author&gt;Zhang, L. C.&lt;/author&gt;&lt;/authors&gt;&lt;/contributors&gt;&lt;titles&gt;&lt;title&gt;Prediction of the threshold load of dislocation emission in silicon during nanoscratching&lt;/title&gt;&lt;secondary-title&gt;Acta Materialia&lt;/secondary-title&gt;&lt;/titles&gt;&lt;periodical&gt;&lt;full-title&gt;Acta Materialia&lt;/full-title&gt;&lt;abbr-1&gt;Acta Mater&lt;/abbr-1&gt;&lt;/periodical&gt;&lt;pages&gt;5469-5476&lt;/pages&gt;&lt;volume&gt;61&lt;/volume&gt;&lt;number&gt;14&lt;/number&gt;&lt;keywords&gt;&lt;keyword&gt;Scratch&lt;/keyword&gt;&lt;keyword&gt;Silicon&lt;/keyword&gt;&lt;keyword&gt;Dislocation&lt;/keyword&gt;&lt;keyword&gt;Phase transformation&lt;/keyword&gt;&lt;keyword&gt;Analytical modeling&lt;/keyword&gt;&lt;/keywords&gt;&lt;dates&gt;&lt;year&gt;2013&lt;/year&gt;&lt;/dates&gt;&lt;isbn&gt;1359-6454&lt;/isbn&gt;&lt;urls&gt;&lt;related-urls&gt;&lt;url&gt;http://www.sciencedirect.com/science/article/pii/S1359645413004138&lt;/url&gt;&lt;/related-urls&gt;&lt;/urls&gt;&lt;electronic-resource-num&gt;http://dx.doi.org/10.1016/j.actamat.2013.05.035&lt;/electronic-resource-num&gt;&lt;/record&gt;&lt;/Cite&gt;&lt;/EndNote&gt;</w:instrText>
      </w:r>
      <w:r w:rsidR="006968DE" w:rsidRPr="005E0EA5">
        <w:rPr>
          <w:color w:val="000000" w:themeColor="text1"/>
          <w:lang w:eastAsia="en-US"/>
        </w:rPr>
        <w:fldChar w:fldCharType="separate"/>
      </w:r>
      <w:r w:rsidR="00654977" w:rsidRPr="005E0EA5">
        <w:rPr>
          <w:noProof/>
          <w:color w:val="000000" w:themeColor="text1"/>
          <w:lang w:eastAsia="en-US"/>
        </w:rPr>
        <w:t>[11]</w:t>
      </w:r>
      <w:r w:rsidR="006968DE" w:rsidRPr="005E0EA5">
        <w:rPr>
          <w:color w:val="000000" w:themeColor="text1"/>
          <w:lang w:eastAsia="en-US"/>
        </w:rPr>
        <w:fldChar w:fldCharType="end"/>
      </w:r>
      <w:r w:rsidR="000020CE" w:rsidRPr="005E0EA5">
        <w:rPr>
          <w:color w:val="000000" w:themeColor="text1"/>
          <w:lang w:eastAsia="en-US"/>
        </w:rPr>
        <w:t xml:space="preserve">. </w:t>
      </w:r>
      <w:r w:rsidR="00BB7A77" w:rsidRPr="005E0EA5">
        <w:rPr>
          <w:color w:val="000000" w:themeColor="text1"/>
          <w:lang w:eastAsia="en-US"/>
        </w:rPr>
        <w:t>Subsequently</w:t>
      </w:r>
      <w:r w:rsidR="00A1717B" w:rsidRPr="005E0EA5">
        <w:rPr>
          <w:color w:val="000000" w:themeColor="text1"/>
          <w:lang w:eastAsia="en-US"/>
        </w:rPr>
        <w:t xml:space="preserve">, </w:t>
      </w:r>
      <w:r w:rsidR="000333EF" w:rsidRPr="005E0EA5">
        <w:rPr>
          <w:color w:val="000000" w:themeColor="text1"/>
          <w:lang w:eastAsia="en-US"/>
        </w:rPr>
        <w:t>the kinetics of</w:t>
      </w:r>
      <w:r w:rsidR="008D5507" w:rsidRPr="005E0EA5">
        <w:rPr>
          <w:color w:val="000000" w:themeColor="text1"/>
          <w:lang w:eastAsia="en-US"/>
        </w:rPr>
        <w:t xml:space="preserve"> structural</w:t>
      </w:r>
      <w:r w:rsidR="000333EF" w:rsidRPr="005E0EA5">
        <w:rPr>
          <w:color w:val="000000" w:themeColor="text1"/>
          <w:lang w:eastAsia="en-US"/>
        </w:rPr>
        <w:t xml:space="preserve"> transformation</w:t>
      </w:r>
      <w:r w:rsidR="008D5507" w:rsidRPr="005E0EA5">
        <w:rPr>
          <w:color w:val="000000" w:themeColor="text1"/>
          <w:lang w:eastAsia="en-US"/>
        </w:rPr>
        <w:t xml:space="preserve"> in silicon</w:t>
      </w:r>
      <w:r w:rsidR="000333EF" w:rsidRPr="005E0EA5">
        <w:rPr>
          <w:color w:val="000000" w:themeColor="text1"/>
          <w:lang w:eastAsia="en-US"/>
        </w:rPr>
        <w:t xml:space="preserve"> depends on the rate at which the</w:t>
      </w:r>
      <w:r w:rsidR="0053128D" w:rsidRPr="005E0EA5">
        <w:rPr>
          <w:color w:val="000000" w:themeColor="text1"/>
          <w:lang w:eastAsia="en-US"/>
        </w:rPr>
        <w:t xml:space="preserve"> pressure or</w:t>
      </w:r>
      <w:r w:rsidR="000333EF" w:rsidRPr="005E0EA5">
        <w:rPr>
          <w:color w:val="000000" w:themeColor="text1"/>
          <w:lang w:eastAsia="en-US"/>
        </w:rPr>
        <w:t xml:space="preserve"> load is released. As shown in figure 1, upon release of load, the metastable phase of Si-II transforms to amorpho</w:t>
      </w:r>
      <w:r w:rsidR="00965E4B" w:rsidRPr="005E0EA5">
        <w:rPr>
          <w:color w:val="000000" w:themeColor="text1"/>
          <w:lang w:eastAsia="en-US"/>
        </w:rPr>
        <w:t>us silicon, although, different</w:t>
      </w:r>
      <w:r w:rsidR="000333EF" w:rsidRPr="005E0EA5">
        <w:rPr>
          <w:color w:val="000000" w:themeColor="text1"/>
          <w:lang w:eastAsia="en-US"/>
        </w:rPr>
        <w:t xml:space="preserve"> phases o</w:t>
      </w:r>
      <w:r w:rsidR="008731DA" w:rsidRPr="005E0EA5">
        <w:rPr>
          <w:color w:val="000000" w:themeColor="text1"/>
          <w:lang w:eastAsia="en-US"/>
        </w:rPr>
        <w:t>ther than Si-I and Si-II appear</w:t>
      </w:r>
      <w:r w:rsidR="000333EF" w:rsidRPr="005E0EA5">
        <w:rPr>
          <w:color w:val="000000" w:themeColor="text1"/>
          <w:lang w:eastAsia="en-US"/>
        </w:rPr>
        <w:t xml:space="preserve"> depending </w:t>
      </w:r>
      <w:r w:rsidR="000333EF" w:rsidRPr="005E0EA5">
        <w:rPr>
          <w:color w:val="000000" w:themeColor="text1"/>
          <w:lang w:eastAsia="en-US"/>
        </w:rPr>
        <w:lastRenderedPageBreak/>
        <w:t xml:space="preserve">on the </w:t>
      </w:r>
      <w:r w:rsidR="008731DA" w:rsidRPr="005E0EA5">
        <w:rPr>
          <w:color w:val="000000" w:themeColor="text1"/>
          <w:lang w:eastAsia="en-US"/>
        </w:rPr>
        <w:t xml:space="preserve">release </w:t>
      </w:r>
      <w:r w:rsidR="000333EF" w:rsidRPr="005E0EA5">
        <w:rPr>
          <w:color w:val="000000" w:themeColor="text1"/>
          <w:lang w:eastAsia="en-US"/>
        </w:rPr>
        <w:t xml:space="preserve">rate. The transformation </w:t>
      </w:r>
      <w:r w:rsidR="002F0EDB" w:rsidRPr="005E0EA5">
        <w:rPr>
          <w:color w:val="000000" w:themeColor="text1"/>
          <w:lang w:eastAsia="en-US"/>
        </w:rPr>
        <w:t xml:space="preserve">from </w:t>
      </w:r>
      <w:r w:rsidR="00BB7A77" w:rsidRPr="005E0EA5">
        <w:rPr>
          <w:color w:val="000000" w:themeColor="text1"/>
          <w:lang w:eastAsia="en-US"/>
        </w:rPr>
        <w:t>high pressure metallic</w:t>
      </w:r>
      <w:r w:rsidR="002F0EDB" w:rsidRPr="005E0EA5">
        <w:rPr>
          <w:color w:val="000000" w:themeColor="text1"/>
          <w:lang w:eastAsia="en-US"/>
        </w:rPr>
        <w:t xml:space="preserve"> phase </w:t>
      </w:r>
      <w:r w:rsidR="00BB7A77" w:rsidRPr="005E0EA5">
        <w:rPr>
          <w:color w:val="000000" w:themeColor="text1"/>
          <w:lang w:eastAsia="en-US"/>
        </w:rPr>
        <w:t xml:space="preserve">(Si-II) </w:t>
      </w:r>
      <w:r w:rsidR="002F0EDB" w:rsidRPr="005E0EA5">
        <w:rPr>
          <w:color w:val="000000" w:themeColor="text1"/>
          <w:lang w:eastAsia="en-US"/>
        </w:rPr>
        <w:t>to an atmospheric phase</w:t>
      </w:r>
      <w:r w:rsidR="000333EF" w:rsidRPr="005E0EA5">
        <w:rPr>
          <w:color w:val="000000" w:themeColor="text1"/>
          <w:lang w:eastAsia="en-US"/>
        </w:rPr>
        <w:t xml:space="preserve"> (a-Si) is usually </w:t>
      </w:r>
      <w:r w:rsidRPr="005E0EA5">
        <w:rPr>
          <w:color w:val="000000" w:themeColor="text1"/>
          <w:lang w:eastAsia="en-US"/>
        </w:rPr>
        <w:t xml:space="preserve">accompanied by </w:t>
      </w:r>
      <w:r w:rsidR="004F1A59" w:rsidRPr="005E0EA5">
        <w:rPr>
          <w:color w:val="000000" w:themeColor="text1"/>
          <w:lang w:eastAsia="en-US"/>
        </w:rPr>
        <w:t xml:space="preserve">a </w:t>
      </w:r>
      <w:r w:rsidR="002F0EDB" w:rsidRPr="005E0EA5">
        <w:rPr>
          <w:color w:val="000000" w:themeColor="text1"/>
          <w:lang w:eastAsia="en-US"/>
        </w:rPr>
        <w:t>volume expansion of</w:t>
      </w:r>
      <w:r w:rsidRPr="005E0EA5">
        <w:rPr>
          <w:color w:val="000000" w:themeColor="text1"/>
          <w:lang w:eastAsia="en-US"/>
        </w:rPr>
        <w:t xml:space="preserve"> ~10%</w:t>
      </w:r>
      <w:r w:rsidR="004F1A59" w:rsidRPr="005E0EA5">
        <w:rPr>
          <w:color w:val="000000" w:themeColor="text1"/>
          <w:lang w:eastAsia="en-US"/>
        </w:rPr>
        <w:t>,</w:t>
      </w:r>
      <w:r w:rsidRPr="005E0EA5">
        <w:rPr>
          <w:color w:val="000000" w:themeColor="text1"/>
          <w:lang w:eastAsia="en-US"/>
        </w:rPr>
        <w:t xml:space="preserve"> </w:t>
      </w:r>
      <w:r w:rsidR="00DE0412" w:rsidRPr="005E0EA5">
        <w:rPr>
          <w:color w:val="000000" w:themeColor="text1"/>
          <w:lang w:eastAsia="en-US"/>
        </w:rPr>
        <w:t>contributing</w:t>
      </w:r>
      <w:r w:rsidRPr="005E0EA5">
        <w:rPr>
          <w:color w:val="000000" w:themeColor="text1"/>
          <w:lang w:eastAsia="en-US"/>
        </w:rPr>
        <w:t xml:space="preserve"> to the elastic recovery of the </w:t>
      </w:r>
      <w:r w:rsidR="002275D1" w:rsidRPr="005E0EA5">
        <w:rPr>
          <w:color w:val="000000" w:themeColor="text1"/>
          <w:lang w:eastAsia="en-US"/>
        </w:rPr>
        <w:t>cut</w:t>
      </w:r>
      <w:r w:rsidRPr="005E0EA5">
        <w:rPr>
          <w:color w:val="000000" w:themeColor="text1"/>
          <w:lang w:eastAsia="en-US"/>
        </w:rPr>
        <w:t xml:space="preserve"> surface.</w:t>
      </w:r>
      <w:r w:rsidR="002F0EDB" w:rsidRPr="005E0EA5">
        <w:rPr>
          <w:color w:val="000000" w:themeColor="text1"/>
          <w:lang w:eastAsia="en-US"/>
        </w:rPr>
        <w:t xml:space="preserve"> </w:t>
      </w:r>
    </w:p>
    <w:p w14:paraId="7D6950F8" w14:textId="77777777" w:rsidR="00101315" w:rsidRPr="005E0EA5" w:rsidRDefault="00101315" w:rsidP="00101315">
      <w:pPr>
        <w:pStyle w:val="BodyText"/>
        <w:tabs>
          <w:tab w:val="left" w:pos="4253"/>
          <w:tab w:val="left" w:pos="4962"/>
        </w:tabs>
        <w:spacing w:line="480" w:lineRule="auto"/>
        <w:jc w:val="both"/>
        <w:rPr>
          <w:color w:val="000000" w:themeColor="text1"/>
          <w:lang w:val="en-US" w:eastAsia="en-US"/>
        </w:rPr>
      </w:pPr>
      <w:r w:rsidRPr="005E0EA5">
        <w:rPr>
          <w:color w:val="000000" w:themeColor="text1"/>
          <w:lang w:eastAsia="en-US"/>
        </w:rPr>
        <w:t xml:space="preserve">Molecular dynamics (MD) simulation has played a key role in developing our understanding of </w:t>
      </w:r>
      <w:r w:rsidR="002803D2" w:rsidRPr="005E0EA5">
        <w:rPr>
          <w:color w:val="000000" w:themeColor="text1"/>
          <w:lang w:eastAsia="en-US"/>
        </w:rPr>
        <w:t>such</w:t>
      </w:r>
      <w:r w:rsidRPr="005E0EA5">
        <w:rPr>
          <w:color w:val="000000" w:themeColor="text1"/>
          <w:lang w:eastAsia="en-US"/>
        </w:rPr>
        <w:t xml:space="preserve"> processes, and an overview of insights gained from atomic-scale modelling of diamond machining of silicon has recently been given by the authors </w:t>
      </w:r>
      <w:r w:rsidR="006968DE" w:rsidRPr="005E0EA5">
        <w:rPr>
          <w:color w:val="000000" w:themeColor="text1"/>
          <w:lang w:eastAsia="en-US"/>
        </w:rPr>
        <w:fldChar w:fldCharType="begin"/>
      </w:r>
      <w:r w:rsidR="00654977" w:rsidRPr="005E0EA5">
        <w:rPr>
          <w:color w:val="000000" w:themeColor="text1"/>
          <w:lang w:eastAsia="en-US"/>
        </w:rPr>
        <w:instrText xml:space="preserve"> ADDIN EN.CITE &lt;EndNote&gt;&lt;Cite&gt;&lt;Author&gt;Goel&lt;/Author&gt;&lt;Year&gt;2015&lt;/Year&gt;&lt;RecNum&gt;5464&lt;/RecNum&gt;&lt;DisplayText&gt;[1]&lt;/DisplayText&gt;&lt;record&gt;&lt;rec-number&gt;5464&lt;/rec-number&gt;&lt;foreign-keys&gt;&lt;key app="EN" db-id="9xtdewafux20vgewr28vxrpl9asfpaswpx9f" timestamp="1414577096"&gt;5464&lt;/key&gt;&lt;/foreign-keys&gt;&lt;ref-type name="Journal Article"&gt;17&lt;/ref-type&gt;&lt;contributors&gt;&lt;authors&gt;&lt;author&gt;Goel, Saurav&lt;/author&gt;&lt;author&gt;Luo, Xichun&lt;/author&gt;&lt;author&gt;Agrawal, Anupam&lt;/author&gt;&lt;author&gt;Reuben, Robert L.&lt;/author&gt;&lt;/authors&gt;&lt;/contributors&gt;&lt;titles&gt;&lt;title&gt;Diamond machining of silicon: A review of advances in molecular dynamics simulation&lt;/title&gt;&lt;secondary-title&gt;International Journal of Machine Tools and Manufacture&lt;/secondary-title&gt;&lt;/titles&gt;&lt;periodical&gt;&lt;full-title&gt;International Journal of Machine Tools and Manufacture&lt;/full-title&gt;&lt;/periodical&gt;&lt;pages&gt;131-164&lt;/pages&gt;&lt;volume&gt;88&lt;/volume&gt;&lt;number&gt;0&lt;/number&gt;&lt;keywords&gt;&lt;keyword&gt;MD simulation&lt;/keyword&gt;&lt;keyword&gt;Silicon&lt;/keyword&gt;&lt;keyword&gt;Diamond machining&lt;/keyword&gt;&lt;keyword&gt;High pressure phase transformation&lt;/keyword&gt;&lt;/keywords&gt;&lt;dates&gt;&lt;year&gt;2015&lt;/year&gt;&lt;/dates&gt;&lt;isbn&gt;0890-6955&lt;/isbn&gt;&lt;urls&gt;&lt;related-urls&gt;&lt;url&gt;http://www.sciencedirect.com/science/article/pii/S089069551400145X&lt;/url&gt;&lt;/related-urls&gt;&lt;/urls&gt;&lt;electronic-resource-num&gt;http://dx.doi.org/10.1016/j.ijmachtools.2014.09.013&lt;/electronic-resource-num&gt;&lt;/record&gt;&lt;/Cite&gt;&lt;/EndNote&gt;</w:instrText>
      </w:r>
      <w:r w:rsidR="006968DE" w:rsidRPr="005E0EA5">
        <w:rPr>
          <w:color w:val="000000" w:themeColor="text1"/>
          <w:lang w:eastAsia="en-US"/>
        </w:rPr>
        <w:fldChar w:fldCharType="separate"/>
      </w:r>
      <w:r w:rsidR="00654977" w:rsidRPr="005E0EA5">
        <w:rPr>
          <w:noProof/>
          <w:color w:val="000000" w:themeColor="text1"/>
          <w:lang w:eastAsia="en-US"/>
        </w:rPr>
        <w:t>[1]</w:t>
      </w:r>
      <w:r w:rsidR="006968DE" w:rsidRPr="005E0EA5">
        <w:rPr>
          <w:color w:val="000000" w:themeColor="text1"/>
          <w:lang w:eastAsia="en-US"/>
        </w:rPr>
        <w:fldChar w:fldCharType="end"/>
      </w:r>
      <w:r w:rsidRPr="005E0EA5">
        <w:rPr>
          <w:color w:val="000000" w:themeColor="text1"/>
          <w:lang w:eastAsia="en-US"/>
        </w:rPr>
        <w:t>. Typically</w:t>
      </w:r>
      <w:r w:rsidR="003F673F" w:rsidRPr="005E0EA5">
        <w:rPr>
          <w:color w:val="000000" w:themeColor="text1"/>
          <w:lang w:eastAsia="en-US"/>
        </w:rPr>
        <w:t>,</w:t>
      </w:r>
      <w:r w:rsidRPr="005E0EA5">
        <w:rPr>
          <w:color w:val="000000" w:themeColor="text1"/>
          <w:lang w:eastAsia="en-US"/>
        </w:rPr>
        <w:t xml:space="preserve"> three-body potentials of the Tersoff </w:t>
      </w:r>
      <w:r w:rsidR="006968DE" w:rsidRPr="005E0EA5">
        <w:rPr>
          <w:color w:val="000000" w:themeColor="text1"/>
          <w:lang w:eastAsia="en-US"/>
        </w:rPr>
        <w:fldChar w:fldCharType="begin"/>
      </w:r>
      <w:r w:rsidR="00654977" w:rsidRPr="005E0EA5">
        <w:rPr>
          <w:color w:val="000000" w:themeColor="text1"/>
          <w:lang w:eastAsia="en-US"/>
        </w:rPr>
        <w:instrText xml:space="preserve"> ADDIN EN.CITE &lt;EndNote&gt;&lt;Cite&gt;&lt;Author&gt;Tersoff&lt;/Author&gt;&lt;Year&gt;1989&lt;/Year&gt;&lt;RecNum&gt;4699&lt;/RecNum&gt;&lt;DisplayText&gt;[12, 13]&lt;/DisplayText&gt;&lt;record&gt;&lt;rec-number&gt;4699&lt;/rec-number&gt;&lt;foreign-keys&gt;&lt;key app="EN" db-id="9xtdewafux20vgewr28vxrpl9asfpaswpx9f" timestamp="1348515903"&gt;4699&lt;/key&gt;&lt;key app="ENWeb" db-id="VAO11ArYHK0AACai1A8"&gt;433&lt;/key&gt;&lt;/foreign-keys&gt;&lt;ref-type name="Journal Article"&gt;17&lt;/ref-type&gt;&lt;contributors&gt;&lt;authors&gt;&lt;author&gt;Tersoff, J.&lt;/author&gt;&lt;/authors&gt;&lt;/contributors&gt;&lt;titles&gt;&lt;title&gt;Modeling solid-state chemistry: Interatomic potentials for multicomponent systems&lt;/title&gt;&lt;secondary-title&gt;Physical Review B&lt;/secondary-title&gt;&lt;/titles&gt;&lt;periodical&gt;&lt;full-title&gt;Physical Review B&lt;/full-title&gt;&lt;abbr-1&gt;Phys Rev B&lt;/abbr-1&gt;&lt;/periodical&gt;&lt;pages&gt;5566&lt;/pages&gt;&lt;volume&gt;39&lt;/volume&gt;&lt;number&gt;8&lt;/number&gt;&lt;dates&gt;&lt;year&gt;1989&lt;/year&gt;&lt;/dates&gt;&lt;publisher&gt;American Physical Society&lt;/publisher&gt;&lt;urls&gt;&lt;related-urls&gt;&lt;url&gt;http://link.aps.org/doi/10.1103/PhysRevB.39.5566&lt;/url&gt;&lt;/related-urls&gt;&lt;/urls&gt;&lt;/record&gt;&lt;/Cite&gt;&lt;Cite&gt;&lt;Author&gt;Tersoff&lt;/Author&gt;&lt;Year&gt;1990&lt;/Year&gt;&lt;RecNum&gt;4700&lt;/RecNum&gt;&lt;record&gt;&lt;rec-number&gt;4700&lt;/rec-number&gt;&lt;foreign-keys&gt;&lt;key app="EN" db-id="9xtdewafux20vgewr28vxrpl9asfpaswpx9f" timestamp="1348515903"&gt;4700&lt;/key&gt;&lt;key app="ENWeb" db-id="VAO11ArYHK0AACai1A8"&gt;434&lt;/key&gt;&lt;/foreign-keys&gt;&lt;ref-type name="Journal Article"&gt;17&lt;/ref-type&gt;&lt;contributors&gt;&lt;authors&gt;&lt;author&gt;Tersoff, J.&lt;/author&gt;&lt;/authors&gt;&lt;/contributors&gt;&lt;titles&gt;&lt;title&gt;Erratum: Modeling solid-state chemistry: Interatomic potentials for multicomponent systems&lt;/title&gt;&lt;secondary-title&gt;Physical Review B&lt;/secondary-title&gt;&lt;/titles&gt;&lt;periodical&gt;&lt;full-title&gt;Physical Review B&lt;/full-title&gt;&lt;abbr-1&gt;Phys Rev B&lt;/abbr-1&gt;&lt;/periodical&gt;&lt;pages&gt;3248&lt;/pages&gt;&lt;volume&gt;41&lt;/volume&gt;&lt;number&gt;5&lt;/number&gt;&lt;dates&gt;&lt;year&gt;1990&lt;/year&gt;&lt;/dates&gt;&lt;publisher&gt;American Physical Society&lt;/publisher&gt;&lt;urls&gt;&lt;related-urls&gt;&lt;url&gt;http://link.aps.org/doi/10.1103/PhysRevB.41.3248.2&lt;/url&gt;&lt;/related-urls&gt;&lt;/urls&gt;&lt;/record&gt;&lt;/Cite&gt;&lt;/EndNote&gt;</w:instrText>
      </w:r>
      <w:r w:rsidR="006968DE" w:rsidRPr="005E0EA5">
        <w:rPr>
          <w:color w:val="000000" w:themeColor="text1"/>
          <w:lang w:eastAsia="en-US"/>
        </w:rPr>
        <w:fldChar w:fldCharType="separate"/>
      </w:r>
      <w:r w:rsidR="00654977" w:rsidRPr="005E0EA5">
        <w:rPr>
          <w:noProof/>
          <w:color w:val="000000" w:themeColor="text1"/>
          <w:lang w:eastAsia="en-US"/>
        </w:rPr>
        <w:t>[12, 13]</w:t>
      </w:r>
      <w:r w:rsidR="006968DE" w:rsidRPr="005E0EA5">
        <w:rPr>
          <w:color w:val="000000" w:themeColor="text1"/>
          <w:lang w:eastAsia="en-US"/>
        </w:rPr>
        <w:fldChar w:fldCharType="end"/>
      </w:r>
      <w:r w:rsidRPr="005E0EA5">
        <w:rPr>
          <w:color w:val="000000" w:themeColor="text1"/>
          <w:lang w:eastAsia="en-US"/>
        </w:rPr>
        <w:t xml:space="preserve"> or the analytical bond order potential (ABOP) </w:t>
      </w:r>
      <w:r w:rsidR="006968DE" w:rsidRPr="005E0EA5">
        <w:rPr>
          <w:color w:val="000000" w:themeColor="text1"/>
          <w:lang w:eastAsia="en-US"/>
        </w:rPr>
        <w:fldChar w:fldCharType="begin"/>
      </w:r>
      <w:r w:rsidR="00654977" w:rsidRPr="005E0EA5">
        <w:rPr>
          <w:color w:val="000000" w:themeColor="text1"/>
          <w:lang w:eastAsia="en-US"/>
        </w:rPr>
        <w:instrText xml:space="preserve"> ADDIN EN.CITE &lt;EndNote&gt;&lt;Cite&gt;&lt;Author&gt;Erhart&lt;/Author&gt;&lt;Year&gt;2005&lt;/Year&gt;&lt;RecNum&gt;4696&lt;/RecNum&gt;&lt;DisplayText&gt;[14]&lt;/DisplayText&gt;&lt;record&gt;&lt;rec-number&gt;4696&lt;/rec-number&gt;&lt;foreign-keys&gt;&lt;key app="EN" db-id="9xtdewafux20vgewr28vxrpl9asfpaswpx9f" timestamp="1348515875"&gt;4696&lt;/key&gt;&lt;key app="ENWeb" db-id="VAO11ArYHK0AACai1A8"&gt;430&lt;/key&gt;&lt;/foreign-keys&gt;&lt;ref-type name="Journal Article"&gt;17&lt;/ref-type&gt;&lt;contributors&gt;&lt;authors&gt;&lt;author&gt;Erhart, Paul&lt;/author&gt;&lt;author&gt;Albe, Karsten&lt;/author&gt;&lt;/authors&gt;&lt;/contributors&gt;&lt;titles&gt;&lt;title&gt;Analytical potential for atomistic simulations of silicon, carbon, and silicon carbide&lt;/title&gt;&lt;secondary-title&gt;Physical Review B&lt;/secondary-title&gt;&lt;/titles&gt;&lt;periodical&gt;&lt;full-title&gt;Physical Review B&lt;/full-title&gt;&lt;abbr-1&gt;Phys Rev B&lt;/abbr-1&gt;&lt;/periodical&gt;&lt;pages&gt;035211&lt;/pages&gt;&lt;volume&gt;71&lt;/volume&gt;&lt;number&gt;3&lt;/number&gt;&lt;dates&gt;&lt;year&gt;2005&lt;/year&gt;&lt;/dates&gt;&lt;publisher&gt;American Physical Society&lt;/publisher&gt;&lt;urls&gt;&lt;related-urls&gt;&lt;url&gt;http://link.aps.org/doi/10.1103/PhysRevB.71.035211&lt;/url&gt;&lt;/related-urls&gt;&lt;/urls&gt;&lt;/record&gt;&lt;/Cite&gt;&lt;/EndNote&gt;</w:instrText>
      </w:r>
      <w:r w:rsidR="006968DE" w:rsidRPr="005E0EA5">
        <w:rPr>
          <w:color w:val="000000" w:themeColor="text1"/>
          <w:lang w:eastAsia="en-US"/>
        </w:rPr>
        <w:fldChar w:fldCharType="separate"/>
      </w:r>
      <w:r w:rsidR="00654977" w:rsidRPr="005E0EA5">
        <w:rPr>
          <w:noProof/>
          <w:color w:val="000000" w:themeColor="text1"/>
          <w:lang w:eastAsia="en-US"/>
        </w:rPr>
        <w:t>[14]</w:t>
      </w:r>
      <w:r w:rsidR="006968DE" w:rsidRPr="005E0EA5">
        <w:rPr>
          <w:color w:val="000000" w:themeColor="text1"/>
          <w:lang w:eastAsia="en-US"/>
        </w:rPr>
        <w:fldChar w:fldCharType="end"/>
      </w:r>
      <w:r w:rsidRPr="005E0EA5">
        <w:rPr>
          <w:color w:val="000000" w:themeColor="text1"/>
          <w:lang w:eastAsia="en-US"/>
        </w:rPr>
        <w:t xml:space="preserve"> </w:t>
      </w:r>
      <w:r w:rsidR="008731DA" w:rsidRPr="005E0EA5">
        <w:rPr>
          <w:color w:val="000000" w:themeColor="text1"/>
          <w:lang w:eastAsia="en-US"/>
        </w:rPr>
        <w:t xml:space="preserve">type </w:t>
      </w:r>
      <w:r w:rsidRPr="005E0EA5">
        <w:rPr>
          <w:color w:val="000000" w:themeColor="text1"/>
          <w:lang w:eastAsia="en-US"/>
        </w:rPr>
        <w:t xml:space="preserve">have been used in the past to model the interaction between Si </w:t>
      </w:r>
      <w:r w:rsidR="004C1BDB" w:rsidRPr="005E0EA5">
        <w:rPr>
          <w:color w:val="000000" w:themeColor="text1"/>
          <w:lang w:eastAsia="en-US"/>
        </w:rPr>
        <w:t xml:space="preserve">and C </w:t>
      </w:r>
      <w:r w:rsidRPr="005E0EA5">
        <w:rPr>
          <w:color w:val="000000" w:themeColor="text1"/>
          <w:lang w:eastAsia="en-US"/>
        </w:rPr>
        <w:t>atoms.</w:t>
      </w:r>
      <w:r w:rsidR="003D471A" w:rsidRPr="005E0EA5">
        <w:rPr>
          <w:color w:val="000000" w:themeColor="text1"/>
          <w:lang w:eastAsia="en-US"/>
        </w:rPr>
        <w:t xml:space="preserve"> These potential</w:t>
      </w:r>
      <w:r w:rsidR="00886F9F" w:rsidRPr="005E0EA5">
        <w:rPr>
          <w:color w:val="000000" w:themeColor="text1"/>
          <w:lang w:eastAsia="en-US"/>
        </w:rPr>
        <w:t xml:space="preserve">s </w:t>
      </w:r>
      <w:r w:rsidRPr="005E0EA5">
        <w:rPr>
          <w:color w:val="000000" w:themeColor="text1"/>
          <w:lang w:eastAsia="en-US"/>
        </w:rPr>
        <w:t xml:space="preserve">are </w:t>
      </w:r>
      <w:r w:rsidRPr="005E0EA5">
        <w:rPr>
          <w:color w:val="000000" w:themeColor="text1"/>
          <w:lang w:val="en-US" w:eastAsia="en-US"/>
        </w:rPr>
        <w:t xml:space="preserve">short ranged and yield ductile instead of brittle behavior for </w:t>
      </w:r>
      <w:r w:rsidR="00886F9F" w:rsidRPr="005E0EA5">
        <w:rPr>
          <w:color w:val="000000" w:themeColor="text1"/>
          <w:lang w:val="en-US" w:eastAsia="en-US"/>
        </w:rPr>
        <w:t xml:space="preserve">covalent </w:t>
      </w:r>
      <w:r w:rsidRPr="005E0EA5">
        <w:rPr>
          <w:color w:val="000000" w:themeColor="text1"/>
          <w:lang w:val="en-US" w:eastAsia="en-US"/>
        </w:rPr>
        <w:t xml:space="preserve">materials such as silicon or diamond. </w:t>
      </w:r>
      <w:r w:rsidRPr="005E0EA5">
        <w:rPr>
          <w:iCs/>
          <w:color w:val="000000" w:themeColor="text1"/>
        </w:rPr>
        <w:t xml:space="preserve">This shortcoming </w:t>
      </w:r>
      <w:r w:rsidR="00655F13" w:rsidRPr="005E0EA5">
        <w:rPr>
          <w:iCs/>
          <w:color w:val="000000" w:themeColor="text1"/>
        </w:rPr>
        <w:t xml:space="preserve">of the potentials used in the past </w:t>
      </w:r>
      <w:r w:rsidRPr="005E0EA5">
        <w:rPr>
          <w:iCs/>
          <w:color w:val="000000" w:themeColor="text1"/>
        </w:rPr>
        <w:t xml:space="preserve">raises questions about previously performed MD studies of nanometric cutting processes. </w:t>
      </w:r>
      <w:r w:rsidRPr="005E0EA5">
        <w:rPr>
          <w:color w:val="000000" w:themeColor="text1"/>
          <w:lang w:val="en-US" w:eastAsia="en-US"/>
        </w:rPr>
        <w:t xml:space="preserve">Pastewka </w:t>
      </w:r>
      <w:r w:rsidRPr="005E0EA5">
        <w:rPr>
          <w:i/>
          <w:color w:val="000000" w:themeColor="text1"/>
          <w:lang w:val="en-US" w:eastAsia="en-US"/>
        </w:rPr>
        <w:t>et al.</w:t>
      </w:r>
      <w:r w:rsidRPr="005E0EA5">
        <w:rPr>
          <w:color w:val="000000" w:themeColor="text1"/>
          <w:lang w:val="en-US" w:eastAsia="en-US"/>
        </w:rPr>
        <w:t xml:space="preserve"> </w:t>
      </w:r>
      <w:r w:rsidR="006968DE" w:rsidRPr="005E0EA5">
        <w:rPr>
          <w:color w:val="000000" w:themeColor="text1"/>
          <w:lang w:val="en-US" w:eastAsia="en-US"/>
        </w:rPr>
        <w:fldChar w:fldCharType="begin"/>
      </w:r>
      <w:r w:rsidR="00654977" w:rsidRPr="005E0EA5">
        <w:rPr>
          <w:color w:val="000000" w:themeColor="text1"/>
          <w:lang w:val="en-US" w:eastAsia="en-US"/>
        </w:rPr>
        <w:instrText xml:space="preserve"> ADDIN EN.CITE &lt;EndNote&gt;&lt;Cite&gt;&lt;Author&gt;Pastewka&lt;/Author&gt;&lt;Year&gt;2013&lt;/Year&gt;&lt;RecNum&gt;5139&lt;/RecNum&gt;&lt;DisplayText&gt;[15]&lt;/DisplayText&gt;&lt;record&gt;&lt;rec-number&gt;5139&lt;/rec-number&gt;&lt;foreign-keys&gt;&lt;key app="EN" db-id="9xtdewafux20vgewr28vxrpl9asfpaswpx9f" timestamp="1378565315"&gt;5139&lt;/key&gt;&lt;/foreign-keys&gt;&lt;ref-type name="Journal Article"&gt;17&lt;/ref-type&gt;&lt;contributors&gt;&lt;authors&gt;&lt;author&gt;Pastewka, Lars&lt;/author&gt;&lt;author&gt;Klemenz, Andreas&lt;/author&gt;&lt;author&gt;Gumbsch, Peter&lt;/author&gt;&lt;author&gt;Moseler, Michael&lt;/author&gt;&lt;/authors&gt;&lt;/contributors&gt;&lt;titles&gt;&lt;title&gt;Screened empirical bond-order potentials for Si-C&lt;/title&gt;&lt;secondary-title&gt;Physical Review B&lt;/secondary-title&gt;&lt;/titles&gt;&lt;periodical&gt;&lt;full-title&gt;Physical Review B&lt;/full-title&gt;&lt;abbr-1&gt;Phys Rev B&lt;/abbr-1&gt;&lt;/periodical&gt;&lt;pages&gt;205410&lt;/pages&gt;&lt;volume&gt;87&lt;/volume&gt;&lt;number&gt;20&lt;/number&gt;&lt;dates&gt;&lt;year&gt;2013&lt;/year&gt;&lt;/dates&gt;&lt;publisher&gt;American Physical Society&lt;/publisher&gt;&lt;urls&gt;&lt;related-urls&gt;&lt;url&gt;http://link.aps.org/doi/10.1103/PhysRevB.87.205410&lt;/url&gt;&lt;/related-urls&gt;&lt;/urls&gt;&lt;/record&gt;&lt;/Cite&gt;&lt;/EndNote&gt;</w:instrText>
      </w:r>
      <w:r w:rsidR="006968DE" w:rsidRPr="005E0EA5">
        <w:rPr>
          <w:color w:val="000000" w:themeColor="text1"/>
          <w:lang w:val="en-US" w:eastAsia="en-US"/>
        </w:rPr>
        <w:fldChar w:fldCharType="separate"/>
      </w:r>
      <w:r w:rsidR="00654977" w:rsidRPr="005E0EA5">
        <w:rPr>
          <w:noProof/>
          <w:color w:val="000000" w:themeColor="text1"/>
          <w:lang w:val="en-US" w:eastAsia="en-US"/>
        </w:rPr>
        <w:t>[15]</w:t>
      </w:r>
      <w:r w:rsidR="006968DE" w:rsidRPr="005E0EA5">
        <w:rPr>
          <w:color w:val="000000" w:themeColor="text1"/>
          <w:lang w:val="en-US" w:eastAsia="en-US"/>
        </w:rPr>
        <w:fldChar w:fldCharType="end"/>
      </w:r>
      <w:r w:rsidRPr="005E0EA5">
        <w:rPr>
          <w:color w:val="000000" w:themeColor="text1"/>
          <w:lang w:val="en-US" w:eastAsia="en-US"/>
        </w:rPr>
        <w:t xml:space="preserve"> recently developed an improved screened cutoff scheme, which extends the range of </w:t>
      </w:r>
      <w:r w:rsidR="007C03DA" w:rsidRPr="005E0EA5">
        <w:rPr>
          <w:color w:val="000000" w:themeColor="text1"/>
          <w:lang w:val="en-US" w:eastAsia="en-US"/>
        </w:rPr>
        <w:t xml:space="preserve">these </w:t>
      </w:r>
      <w:r w:rsidRPr="005E0EA5">
        <w:rPr>
          <w:color w:val="000000" w:themeColor="text1"/>
          <w:lang w:val="en-US" w:eastAsia="en-US"/>
        </w:rPr>
        <w:t xml:space="preserve">potentials to overcome the described limitations. </w:t>
      </w:r>
      <w:r w:rsidR="003D471A" w:rsidRPr="005E0EA5">
        <w:rPr>
          <w:color w:val="000000" w:themeColor="text1"/>
          <w:lang w:val="en-US" w:eastAsia="en-US"/>
        </w:rPr>
        <w:t xml:space="preserve">These new, screened potential formulations, which will be used in this simulation study, correctly describe the brittle materials response and </w:t>
      </w:r>
      <w:r w:rsidR="007C03DA" w:rsidRPr="005E0EA5">
        <w:rPr>
          <w:color w:val="000000" w:themeColor="text1"/>
          <w:lang w:val="en-US" w:eastAsia="en-US"/>
        </w:rPr>
        <w:t xml:space="preserve">improved description </w:t>
      </w:r>
      <w:r w:rsidR="003D471A" w:rsidRPr="005E0EA5">
        <w:rPr>
          <w:color w:val="000000" w:themeColor="text1"/>
          <w:lang w:val="en-US" w:eastAsia="en-US"/>
        </w:rPr>
        <w:t>of amorphous phases</w:t>
      </w:r>
      <w:r w:rsidR="00022B52" w:rsidRPr="005E0EA5">
        <w:rPr>
          <w:color w:val="000000" w:themeColor="text1"/>
          <w:lang w:val="en-US" w:eastAsia="en-US"/>
        </w:rPr>
        <w:t>.</w:t>
      </w:r>
    </w:p>
    <w:p w14:paraId="4C54302E" w14:textId="77777777" w:rsidR="00A86100" w:rsidRPr="005E0EA5" w:rsidRDefault="00101315" w:rsidP="00A5020A">
      <w:pPr>
        <w:pStyle w:val="BodyText"/>
        <w:tabs>
          <w:tab w:val="left" w:pos="4253"/>
          <w:tab w:val="left" w:pos="4962"/>
        </w:tabs>
        <w:spacing w:line="480" w:lineRule="auto"/>
        <w:jc w:val="both"/>
        <w:rPr>
          <w:color w:val="000000" w:themeColor="text1"/>
          <w:lang w:eastAsia="en-US"/>
        </w:rPr>
      </w:pPr>
      <w:r w:rsidRPr="005E0EA5">
        <w:rPr>
          <w:color w:val="000000" w:themeColor="text1"/>
          <w:lang w:eastAsia="en-US"/>
        </w:rPr>
        <w:t>In addition to the quality of the employed interatomic potential used in an MD simulation</w:t>
      </w:r>
      <w:r w:rsidR="00AD1B94" w:rsidRPr="005E0EA5">
        <w:rPr>
          <w:color w:val="000000" w:themeColor="text1"/>
          <w:lang w:eastAsia="en-US"/>
        </w:rPr>
        <w:t xml:space="preserve"> study</w:t>
      </w:r>
      <w:r w:rsidR="006A3A24" w:rsidRPr="005E0EA5">
        <w:rPr>
          <w:color w:val="000000" w:themeColor="text1"/>
          <w:lang w:eastAsia="en-US"/>
        </w:rPr>
        <w:t>, an analysis of the mechanism</w:t>
      </w:r>
      <w:r w:rsidRPr="005E0EA5">
        <w:rPr>
          <w:color w:val="000000" w:themeColor="text1"/>
          <w:lang w:eastAsia="en-US"/>
        </w:rPr>
        <w:t xml:space="preserve"> of deformation and a precise identification of phases are cr</w:t>
      </w:r>
      <w:r w:rsidR="005F20FA" w:rsidRPr="005E0EA5">
        <w:rPr>
          <w:color w:val="000000" w:themeColor="text1"/>
          <w:lang w:eastAsia="en-US"/>
        </w:rPr>
        <w:t xml:space="preserve">ucial. </w:t>
      </w:r>
      <w:r w:rsidRPr="005E0EA5">
        <w:rPr>
          <w:color w:val="000000" w:themeColor="text1"/>
          <w:lang w:eastAsia="en-US"/>
        </w:rPr>
        <w:t xml:space="preserve">Following experimental reports, many atomistic simulation studies of nanoindentation and other surface nano-modification processes have described a Si-I to Si-II phase transition to occur at pressures starting at 12 GPa </w:t>
      </w:r>
      <w:r w:rsidR="006968DE" w:rsidRPr="005E0EA5">
        <w:rPr>
          <w:color w:val="000000" w:themeColor="text1"/>
          <w:lang w:eastAsia="en-US"/>
        </w:rPr>
        <w:fldChar w:fldCharType="begin">
          <w:fldData xml:space="preserve">PEVuZE5vdGU+PENpdGU+PEF1dGhvcj5DaGVvbmc8L0F1dGhvcj48WWVhcj4yMDAwPC9ZZWFyPjxS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</w:fldData>
        </w:fldChar>
      </w:r>
      <w:r w:rsidR="005F5414" w:rsidRPr="005E0EA5">
        <w:rPr>
          <w:color w:val="000000" w:themeColor="text1"/>
          <w:lang w:eastAsia="en-US"/>
        </w:rPr>
        <w:instrText xml:space="preserve"> ADDIN EN.CITE </w:instrText>
      </w:r>
      <w:r w:rsidR="005F5414" w:rsidRPr="005E0EA5">
        <w:rPr>
          <w:color w:val="000000" w:themeColor="text1"/>
          <w:lang w:eastAsia="en-US"/>
        </w:rPr>
        <w:fldChar w:fldCharType="begin">
          <w:fldData xml:space="preserve">PEVuZE5vdGU+PENpdGU+PEF1dGhvcj5DaGVvbmc8L0F1dGhvcj48WWVhcj4yMDAwPC9ZZWFyPjxS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</w:fldData>
        </w:fldChar>
      </w:r>
      <w:r w:rsidR="005F5414" w:rsidRPr="005E0EA5">
        <w:rPr>
          <w:color w:val="000000" w:themeColor="text1"/>
          <w:lang w:eastAsia="en-US"/>
        </w:rPr>
        <w:instrText xml:space="preserve"> ADDIN EN.CITE.DATA </w:instrText>
      </w:r>
      <w:r w:rsidR="005F5414" w:rsidRPr="005E0EA5">
        <w:rPr>
          <w:color w:val="000000" w:themeColor="text1"/>
          <w:lang w:eastAsia="en-US"/>
        </w:rPr>
      </w:r>
      <w:r w:rsidR="005F5414" w:rsidRPr="005E0EA5">
        <w:rPr>
          <w:color w:val="000000" w:themeColor="text1"/>
          <w:lang w:eastAsia="en-US"/>
        </w:rPr>
        <w:fldChar w:fldCharType="end"/>
      </w:r>
      <w:r w:rsidR="006968DE" w:rsidRPr="005E0EA5">
        <w:rPr>
          <w:color w:val="000000" w:themeColor="text1"/>
          <w:lang w:eastAsia="en-US"/>
        </w:rPr>
      </w:r>
      <w:r w:rsidR="006968DE" w:rsidRPr="005E0EA5">
        <w:rPr>
          <w:color w:val="000000" w:themeColor="text1"/>
          <w:lang w:eastAsia="en-US"/>
        </w:rPr>
        <w:fldChar w:fldCharType="separate"/>
      </w:r>
      <w:r w:rsidR="005F5414" w:rsidRPr="005E0EA5">
        <w:rPr>
          <w:noProof/>
          <w:color w:val="000000" w:themeColor="text1"/>
          <w:lang w:eastAsia="en-US"/>
        </w:rPr>
        <w:t>[16-18]</w:t>
      </w:r>
      <w:r w:rsidR="006968DE" w:rsidRPr="005E0EA5">
        <w:rPr>
          <w:color w:val="000000" w:themeColor="text1"/>
          <w:lang w:eastAsia="en-US"/>
        </w:rPr>
        <w:fldChar w:fldCharType="end"/>
      </w:r>
      <w:r w:rsidRPr="005E0EA5">
        <w:rPr>
          <w:color w:val="000000" w:themeColor="text1"/>
          <w:lang w:eastAsia="en-US"/>
        </w:rPr>
        <w:t xml:space="preserve">. </w:t>
      </w:r>
      <w:r w:rsidR="00077F8D" w:rsidRPr="005E0EA5">
        <w:rPr>
          <w:color w:val="000000" w:themeColor="text1"/>
          <w:lang w:eastAsia="en-US"/>
        </w:rPr>
        <w:t xml:space="preserve">However, the evidence presented by these simulation-based reports for the presence of the Si-II crystalline phase remains only suggestive. </w:t>
      </w:r>
      <w:r w:rsidR="00896B86" w:rsidRPr="005E0EA5">
        <w:rPr>
          <w:color w:val="000000" w:themeColor="text1"/>
          <w:lang w:eastAsia="en-US"/>
        </w:rPr>
        <w:t>Typically, a change in the radial distribution function computed from the atomic positions and the appearance of some highly coordinated atoms are presented as indications that a phase transformation has taken place. However, it must be noted that these analysis tools cannot give conclusive proof of the presence of an ordered crystalline phase, especially if it comprises only a relatively small group of atoms</w:t>
      </w:r>
      <w:r w:rsidRPr="005E0EA5">
        <w:rPr>
          <w:color w:val="000000" w:themeColor="text1"/>
          <w:lang w:eastAsia="en-US"/>
        </w:rPr>
        <w:t>. In particular, the direct amorphisation of the cubic diamond phase of silicon cannot be excluded, as it would manifest itself in a very similar way. A phase stability analysis based</w:t>
      </w:r>
      <w:r w:rsidR="00351588" w:rsidRPr="005E0EA5">
        <w:rPr>
          <w:color w:val="000000" w:themeColor="text1"/>
          <w:lang w:eastAsia="en-US"/>
        </w:rPr>
        <w:t xml:space="preserve"> on classical potentials and ab-</w:t>
      </w:r>
      <w:r w:rsidRPr="005E0EA5">
        <w:rPr>
          <w:color w:val="000000" w:themeColor="text1"/>
          <w:lang w:eastAsia="en-US"/>
        </w:rPr>
        <w:t xml:space="preserve">initio calculations </w:t>
      </w:r>
      <w:r w:rsidR="006968DE" w:rsidRPr="005E0EA5">
        <w:rPr>
          <w:color w:val="000000" w:themeColor="text1"/>
          <w:lang w:eastAsia="en-US"/>
        </w:rPr>
        <w:fldChar w:fldCharType="begin"/>
      </w:r>
      <w:r w:rsidR="005F5414" w:rsidRPr="005E0EA5">
        <w:rPr>
          <w:color w:val="000000" w:themeColor="text1"/>
          <w:lang w:eastAsia="en-US"/>
        </w:rPr>
        <w:instrText xml:space="preserve"> ADDIN EN.CITE &lt;EndNote&gt;&lt;Cite&gt;&lt;Author&gt;Mizushima&lt;/Author&gt;&lt;Year&gt;1994&lt;/Year&gt;&lt;RecNum&gt;3&lt;/RecNum&gt;&lt;DisplayText&gt;[19]&lt;/DisplayText&gt;&lt;record&gt;&lt;rec-number&gt;3&lt;/rec-number&gt;&lt;foreign-keys&gt;&lt;key app="EN" db-id="2vdsvf9zzf0p5fetx9kpe0edsxwet2fr9xs5"&gt;3&lt;/key&gt;&lt;/foreign-keys&gt;&lt;ref-type name="Journal Article"&gt;17&lt;/ref-type&gt;&lt;contributors&gt;&lt;authors&gt;&lt;author&gt;Mizushima, Kazuki&lt;/author&gt;&lt;author&gt;Yip, Sidney&lt;/author&gt;&lt;author&gt;Kaxiras, Efthimios&lt;/author&gt;&lt;/authors&gt;&lt;/contributors&gt;&lt;titles&gt;&lt;title&gt;Ideal crystal stability and pressure-induced phase transition in silicon&lt;/title&gt;&lt;secondary-title&gt;Physical Review B&lt;/secondary-title&gt;&lt;/titles&gt;&lt;pages&gt;14952&lt;/pages&gt;&lt;volume&gt;50&lt;/volume&gt;&lt;number&gt;20&lt;/number&gt;&lt;dates&gt;&lt;year&gt;1994&lt;/year&gt;&lt;/dates&gt;&lt;publisher&gt;APS&lt;/publisher&gt;&lt;urls&gt;&lt;/urls&gt;&lt;/record&gt;&lt;/Cite&gt;&lt;/EndNote&gt;</w:instrText>
      </w:r>
      <w:r w:rsidR="006968DE" w:rsidRPr="005E0EA5">
        <w:rPr>
          <w:color w:val="000000" w:themeColor="text1"/>
          <w:lang w:eastAsia="en-US"/>
        </w:rPr>
        <w:fldChar w:fldCharType="separate"/>
      </w:r>
      <w:r w:rsidR="005F5414" w:rsidRPr="005E0EA5">
        <w:rPr>
          <w:noProof/>
          <w:color w:val="000000" w:themeColor="text1"/>
          <w:lang w:eastAsia="en-US"/>
        </w:rPr>
        <w:t>[19]</w:t>
      </w:r>
      <w:r w:rsidR="006968DE" w:rsidRPr="005E0EA5">
        <w:rPr>
          <w:color w:val="000000" w:themeColor="text1"/>
          <w:lang w:eastAsia="en-US"/>
        </w:rPr>
        <w:fldChar w:fldCharType="end"/>
      </w:r>
      <w:r w:rsidR="00351588" w:rsidRPr="005E0EA5">
        <w:rPr>
          <w:color w:val="000000" w:themeColor="text1"/>
          <w:lang w:eastAsia="en-US"/>
        </w:rPr>
        <w:t xml:space="preserve"> </w:t>
      </w:r>
      <w:r w:rsidRPr="005E0EA5">
        <w:rPr>
          <w:color w:val="000000" w:themeColor="text1"/>
          <w:lang w:eastAsia="en-US"/>
        </w:rPr>
        <w:t xml:space="preserve">has shown </w:t>
      </w:r>
      <w:r w:rsidRPr="005E0EA5">
        <w:rPr>
          <w:color w:val="000000" w:themeColor="text1"/>
          <w:lang w:eastAsia="en-US"/>
        </w:rPr>
        <w:lastRenderedPageBreak/>
        <w:t>that a homogeneous transition of cubic diamond (Si-I) to the beta-Sn (Si-II) phase of silicon sets in at a critical pressure of 64 GPa, which is considerably higher than the</w:t>
      </w:r>
      <w:r w:rsidR="00351588" w:rsidRPr="005E0EA5">
        <w:rPr>
          <w:color w:val="000000" w:themeColor="text1"/>
          <w:lang w:eastAsia="en-US"/>
        </w:rPr>
        <w:t xml:space="preserve"> </w:t>
      </w:r>
      <w:r w:rsidR="00F144F0" w:rsidRPr="005E0EA5">
        <w:rPr>
          <w:color w:val="000000" w:themeColor="text1"/>
          <w:lang w:eastAsia="en-US"/>
        </w:rPr>
        <w:t xml:space="preserve">reported </w:t>
      </w:r>
      <w:r w:rsidR="00F80B38" w:rsidRPr="005E0EA5">
        <w:rPr>
          <w:color w:val="000000" w:themeColor="text1"/>
          <w:lang w:eastAsia="en-US"/>
        </w:rPr>
        <w:t xml:space="preserve">average </w:t>
      </w:r>
      <w:r w:rsidR="00351588" w:rsidRPr="005E0EA5">
        <w:rPr>
          <w:color w:val="000000" w:themeColor="text1"/>
          <w:lang w:eastAsia="en-US"/>
        </w:rPr>
        <w:t>stress</w:t>
      </w:r>
      <w:r w:rsidRPr="005E0EA5">
        <w:rPr>
          <w:color w:val="000000" w:themeColor="text1"/>
          <w:lang w:eastAsia="en-US"/>
        </w:rPr>
        <w:t xml:space="preserve"> levels reached in </w:t>
      </w:r>
      <w:r w:rsidR="00351588" w:rsidRPr="005E0EA5">
        <w:rPr>
          <w:color w:val="000000" w:themeColor="text1"/>
          <w:lang w:eastAsia="en-US"/>
        </w:rPr>
        <w:t xml:space="preserve">contact loading </w:t>
      </w:r>
      <w:r w:rsidR="00F144F0" w:rsidRPr="005E0EA5">
        <w:rPr>
          <w:color w:val="000000" w:themeColor="text1"/>
          <w:lang w:eastAsia="en-US"/>
        </w:rPr>
        <w:t xml:space="preserve">simulations. </w:t>
      </w:r>
      <w:r w:rsidR="006B6D25" w:rsidRPr="005E0EA5">
        <w:rPr>
          <w:color w:val="000000" w:themeColor="text1"/>
          <w:lang w:eastAsia="en-US"/>
        </w:rPr>
        <w:t>Even though the Si-II phase becomes thermodynamically stable at pressures as low as 8 GPa, a kinetic activation barrier can delay the phase transition in a perfect and homogeneous crystal, which is the typical model situation in MD studies</w:t>
      </w:r>
      <w:r w:rsidRPr="005E0EA5">
        <w:rPr>
          <w:color w:val="000000" w:themeColor="text1"/>
          <w:lang w:eastAsia="en-US"/>
        </w:rPr>
        <w:t>. Under these circumstances</w:t>
      </w:r>
      <w:r w:rsidR="00F80B38" w:rsidRPr="005E0EA5">
        <w:rPr>
          <w:color w:val="000000" w:themeColor="text1"/>
          <w:lang w:eastAsia="en-US"/>
        </w:rPr>
        <w:t>,</w:t>
      </w:r>
      <w:r w:rsidRPr="005E0EA5">
        <w:rPr>
          <w:color w:val="000000" w:themeColor="text1"/>
          <w:lang w:eastAsia="en-US"/>
        </w:rPr>
        <w:t xml:space="preserve"> doubts remain as to whether the atomic arrangements seen in </w:t>
      </w:r>
      <w:r w:rsidR="00BE314A" w:rsidRPr="005E0EA5">
        <w:rPr>
          <w:color w:val="000000" w:themeColor="text1"/>
          <w:lang w:eastAsia="en-US"/>
        </w:rPr>
        <w:t>MD</w:t>
      </w:r>
      <w:r w:rsidRPr="005E0EA5">
        <w:rPr>
          <w:color w:val="000000" w:themeColor="text1"/>
          <w:lang w:eastAsia="en-US"/>
        </w:rPr>
        <w:t xml:space="preserve"> simulations really represent a genuine Si-II crystalline phase.</w:t>
      </w:r>
      <w:r w:rsidR="00BE314A" w:rsidRPr="005E0EA5">
        <w:rPr>
          <w:color w:val="000000" w:themeColor="text1"/>
          <w:lang w:eastAsia="en-US"/>
        </w:rPr>
        <w:t xml:space="preserve"> </w:t>
      </w:r>
    </w:p>
    <w:p w14:paraId="54C938BD" w14:textId="77777777" w:rsidR="00F62C41" w:rsidRPr="005E0EA5" w:rsidRDefault="00A86100" w:rsidP="00A5020A">
      <w:pPr>
        <w:pStyle w:val="BodyText"/>
        <w:tabs>
          <w:tab w:val="left" w:pos="4253"/>
          <w:tab w:val="left" w:pos="4962"/>
        </w:tabs>
        <w:spacing w:line="480" w:lineRule="auto"/>
        <w:jc w:val="both"/>
        <w:rPr>
          <w:color w:val="000000" w:themeColor="text1"/>
          <w:lang w:eastAsia="en-US"/>
        </w:rPr>
      </w:pPr>
      <w:r w:rsidRPr="005E0EA5">
        <w:rPr>
          <w:color w:val="000000" w:themeColor="text1"/>
          <w:lang w:eastAsia="en-US"/>
        </w:rPr>
        <w:t xml:space="preserve">Extant literature also details that, </w:t>
      </w:r>
      <w:r w:rsidRPr="005E0EA5">
        <w:rPr>
          <w:iCs/>
          <w:color w:val="000000" w:themeColor="text1"/>
        </w:rPr>
        <w:t xml:space="preserve">in addition to HPPT, there are several other processes that occur </w:t>
      </w:r>
      <w:r w:rsidRPr="005E0EA5">
        <w:rPr>
          <w:color w:val="000000" w:themeColor="text1"/>
          <w:lang w:eastAsia="en-US"/>
        </w:rPr>
        <w:t xml:space="preserve">simultaneously during nanometric cutting of silicon. Examples are an elastic-plastic transition of the material, movement and propagation of dislocations and varying reactions of grain boundaries in the cutting zone </w:t>
      </w:r>
      <w:r w:rsidR="006968DE" w:rsidRPr="005E0EA5">
        <w:rPr>
          <w:color w:val="000000" w:themeColor="text1"/>
          <w:lang w:eastAsia="en-US"/>
        </w:rPr>
        <w:fldChar w:fldCharType="begin"/>
      </w:r>
      <w:r w:rsidR="005F5414" w:rsidRPr="005E0EA5">
        <w:rPr>
          <w:color w:val="000000" w:themeColor="text1"/>
          <w:lang w:eastAsia="en-US"/>
        </w:rPr>
        <w:instrText xml:space="preserve"> ADDIN EN.CITE &lt;EndNote&gt;&lt;Cite&gt;&lt;Author&gt;Goel&lt;/Author&gt;&lt;Year&gt;2013&lt;/Year&gt;&lt;RecNum&gt;4791&lt;/RecNum&gt;&lt;DisplayText&gt;[20]&lt;/DisplayText&gt;&lt;record&gt;&lt;rec-number&gt;4791&lt;/rec-number&gt;&lt;foreign-keys&gt;&lt;key app="EN" db-id="9xtdewafux20vgewr28vxrpl9asfpaswpx9f" timestamp="1351116729"&gt;4791&lt;/key&gt;&lt;/foreign-keys&gt;&lt;ref-type name="Journal Article"&gt;17&lt;/ref-type&gt;&lt;contributors&gt;&lt;authors&gt;&lt;author&gt;Goel, Saurav&lt;/author&gt;&lt;author&gt;Luo, Xichun&lt;/author&gt;&lt;author&gt;Comley, Paul&lt;/author&gt;&lt;author&gt;Reuben, Robert L.&lt;/author&gt;&lt;author&gt;Cox, Andrew&lt;/author&gt;&lt;/authors&gt;&lt;/contributors&gt;&lt;titles&gt;&lt;title&gt;Brittle–ductile transition during diamond turning of single crystal silicon carbide&lt;/title&gt;&lt;secondary-title&gt;International Journal of Machine Tools and Manufacture&lt;/secondary-title&gt;&lt;/titles&gt;&lt;periodical&gt;&lt;full-title&gt;International Journal of Machine Tools and Manufacture&lt;/full-title&gt;&lt;/periodical&gt;&lt;pages&gt;15-21&lt;/pages&gt;&lt;volume&gt;65&lt;/volume&gt;&lt;number&gt;February&lt;/number&gt;&lt;keywords&gt;&lt;keyword&gt;Silicon carbide&lt;/keyword&gt;&lt;keyword&gt;Diamond turning&lt;/keyword&gt;&lt;keyword&gt;Brittle–ductile transition&lt;/keyword&gt;&lt;/keywords&gt;&lt;dates&gt;&lt;year&gt;2013&lt;/year&gt;&lt;/dates&gt;&lt;isbn&gt;0890-6955&lt;/isbn&gt;&lt;work-type&gt;doi: 10.1016/j.ijmachtools.2012.09.001&lt;/work-type&gt;&lt;urls&gt;&lt;related-urls&gt;&lt;url&gt;http://www.sciencedirect.com/science/article/pii/S089069551200171X&lt;/url&gt;&lt;/related-urls&gt;&lt;/urls&gt;&lt;/record&gt;&lt;/Cite&gt;&lt;/EndNote&gt;</w:instrText>
      </w:r>
      <w:r w:rsidR="006968DE" w:rsidRPr="005E0EA5">
        <w:rPr>
          <w:color w:val="000000" w:themeColor="text1"/>
          <w:lang w:eastAsia="en-US"/>
        </w:rPr>
        <w:fldChar w:fldCharType="separate"/>
      </w:r>
      <w:r w:rsidR="005F5414" w:rsidRPr="005E0EA5">
        <w:rPr>
          <w:noProof/>
          <w:color w:val="000000" w:themeColor="text1"/>
          <w:lang w:eastAsia="en-US"/>
        </w:rPr>
        <w:t>[20]</w:t>
      </w:r>
      <w:r w:rsidR="006968DE" w:rsidRPr="005E0EA5">
        <w:rPr>
          <w:color w:val="000000" w:themeColor="text1"/>
          <w:lang w:eastAsia="en-US"/>
        </w:rPr>
        <w:fldChar w:fldCharType="end"/>
      </w:r>
      <w:r w:rsidRPr="005E0EA5">
        <w:rPr>
          <w:color w:val="000000" w:themeColor="text1"/>
          <w:lang w:eastAsia="en-US"/>
        </w:rPr>
        <w:t xml:space="preserve">, all of which are influenced by the crystallographic structure, orientation and microstructure of the material. In this context, polycrystalline silicon (polysilicon) is extensively used in the production of solar cells </w:t>
      </w:r>
      <w:r w:rsidR="004A2861" w:rsidRPr="005E0EA5">
        <w:rPr>
          <w:color w:val="000000" w:themeColor="text1"/>
          <w:lang w:eastAsia="en-US"/>
        </w:rPr>
        <w:t xml:space="preserve">making use of </w:t>
      </w:r>
      <w:r w:rsidRPr="005E0EA5">
        <w:rPr>
          <w:color w:val="000000" w:themeColor="text1"/>
          <w:lang w:eastAsia="en-US"/>
        </w:rPr>
        <w:t>monocrystalline or multi</w:t>
      </w:r>
      <w:r w:rsidR="004A2861" w:rsidRPr="005E0EA5">
        <w:rPr>
          <w:color w:val="000000" w:themeColor="text1"/>
          <w:lang w:eastAsia="en-US"/>
        </w:rPr>
        <w:t>-</w:t>
      </w:r>
      <w:r w:rsidRPr="005E0EA5">
        <w:rPr>
          <w:color w:val="000000" w:themeColor="text1"/>
          <w:lang w:eastAsia="en-US"/>
        </w:rPr>
        <w:t xml:space="preserve">crystalline silicon for substrates. These crystalline type silicon solar cells account for over 90% of the worldwide production of solar cells. </w:t>
      </w:r>
      <w:r w:rsidR="0022209A" w:rsidRPr="005E0EA5">
        <w:rPr>
          <w:color w:val="000000" w:themeColor="text1"/>
          <w:lang w:eastAsia="en-US"/>
        </w:rPr>
        <w:t>In the literature, no attempt was made to clarify whether the deformation of single crystal silicon and polysilicon occurs in the same way or not</w:t>
      </w:r>
      <w:r w:rsidRPr="005E0EA5">
        <w:rPr>
          <w:color w:val="000000" w:themeColor="text1"/>
          <w:lang w:eastAsia="en-US"/>
        </w:rPr>
        <w:t xml:space="preserve">. Similarly, ultra nanocrystalline diamond (UNCD) is gaining significant research interest across a range of engineering disciplines mainly because it rivals single </w:t>
      </w:r>
      <w:r w:rsidR="00C0036D" w:rsidRPr="005E0EA5">
        <w:rPr>
          <w:color w:val="000000" w:themeColor="text1"/>
          <w:lang w:eastAsia="en-US"/>
        </w:rPr>
        <w:t xml:space="preserve">crystal diamond </w:t>
      </w:r>
      <w:r w:rsidR="00C0036D" w:rsidRPr="005E0EA5">
        <w:rPr>
          <w:color w:val="000000" w:themeColor="text1"/>
        </w:rPr>
        <w:t xml:space="preserve">in terms of high </w:t>
      </w:r>
      <w:r w:rsidRPr="005E0EA5">
        <w:rPr>
          <w:color w:val="000000" w:themeColor="text1"/>
          <w:lang w:eastAsia="en-US"/>
        </w:rPr>
        <w:t xml:space="preserve">hardness </w:t>
      </w:r>
      <w:r w:rsidR="006968DE" w:rsidRPr="005E0EA5">
        <w:rPr>
          <w:color w:val="000000" w:themeColor="text1"/>
          <w:lang w:eastAsia="en-US"/>
        </w:rPr>
        <w:fldChar w:fldCharType="begin"/>
      </w:r>
      <w:r w:rsidR="005F5414" w:rsidRPr="005E0EA5">
        <w:rPr>
          <w:color w:val="000000" w:themeColor="text1"/>
          <w:lang w:eastAsia="en-US"/>
        </w:rPr>
        <w:instrText xml:space="preserve"> ADDIN EN.CITE &lt;EndNote&gt;&lt;Cite&gt;&lt;Author&gt;Auciello&lt;/Author&gt;&lt;Year&gt;2010&lt;/Year&gt;&lt;RecNum&gt;5602&lt;/RecNum&gt;&lt;DisplayText&gt;[21]&lt;/DisplayText&gt;&lt;record&gt;&lt;rec-number&gt;5602&lt;/rec-number&gt;&lt;foreign-keys&gt;&lt;key app="EN" db-id="9xtdewafux20vgewr28vxrpl9asfpaswpx9f" timestamp="1432583421"&gt;5602&lt;/key&gt;&lt;/foreign-keys&gt;&lt;ref-type name="Journal Article"&gt;17&lt;/ref-type&gt;&lt;contributors&gt;&lt;authors&gt;&lt;author&gt;Auciello, Orlando&lt;/author&gt;&lt;author&gt;Sumant, Anirudha V.&lt;/author&gt;&lt;/authors&gt;&lt;/contributors&gt;&lt;titles&gt;&lt;title&gt;Status review of the science and technology of ultrananocrystalline diamond (UNCD™) films and application to multifunctional devices&lt;/title&gt;&lt;secondary-title&gt;Diamond and Related Materials&lt;/secondary-title&gt;&lt;/titles&gt;&lt;periodical&gt;&lt;full-title&gt;Diamond and Related Materials&lt;/full-title&gt;&lt;abbr-1&gt;Diam Relat Mater&lt;/abbr-1&gt;&lt;/periodical&gt;&lt;pages&gt;699-718&lt;/pages&gt;&lt;volume&gt;19&lt;/volume&gt;&lt;number&gt;7–9&lt;/number&gt;&lt;keywords&gt;&lt;keyword&gt;Ultrananocrystalline diamond&lt;/keyword&gt;&lt;keyword&gt;Films&lt;/keyword&gt;&lt;keyword&gt;MEMS&lt;/keyword&gt;&lt;keyword&gt;NEMS&lt;/keyword&gt;&lt;keyword&gt;Biomedical devices&lt;/keyword&gt;&lt;/keywords&gt;&lt;dates&gt;&lt;year&gt;2010&lt;/year&gt;&lt;/dates&gt;&lt;isbn&gt;0925-9635&lt;/isbn&gt;&lt;urls&gt;&lt;related-urls&gt;&lt;url&gt;http://www.sciencedirect.com/science/article/pii/S092596351000141X&lt;/url&gt;&lt;/related-urls&gt;&lt;/urls&gt;&lt;electronic-resource-num&gt;http://dx.doi.org/10.1016/j.diamond.2010.03.015&lt;/electronic-resource-num&gt;&lt;access-date&gt;2010/9//&lt;/access-date&gt;&lt;/record&gt;&lt;/Cite&gt;&lt;/EndNote&gt;</w:instrText>
      </w:r>
      <w:r w:rsidR="006968DE" w:rsidRPr="005E0EA5">
        <w:rPr>
          <w:color w:val="000000" w:themeColor="text1"/>
          <w:lang w:eastAsia="en-US"/>
        </w:rPr>
        <w:fldChar w:fldCharType="separate"/>
      </w:r>
      <w:r w:rsidR="005F5414" w:rsidRPr="005E0EA5">
        <w:rPr>
          <w:noProof/>
          <w:color w:val="000000" w:themeColor="text1"/>
          <w:lang w:eastAsia="en-US"/>
        </w:rPr>
        <w:t>[21]</w:t>
      </w:r>
      <w:r w:rsidR="006968DE" w:rsidRPr="005E0EA5">
        <w:rPr>
          <w:color w:val="000000" w:themeColor="text1"/>
          <w:lang w:eastAsia="en-US"/>
        </w:rPr>
        <w:fldChar w:fldCharType="end"/>
      </w:r>
      <w:r w:rsidRPr="005E0EA5">
        <w:rPr>
          <w:color w:val="000000" w:themeColor="text1"/>
          <w:lang w:eastAsia="en-US"/>
        </w:rPr>
        <w:t xml:space="preserve"> </w:t>
      </w:r>
      <w:r w:rsidR="00C0036D" w:rsidRPr="005E0EA5">
        <w:rPr>
          <w:color w:val="000000" w:themeColor="text1"/>
          <w:lang w:eastAsia="en-US"/>
        </w:rPr>
        <w:t xml:space="preserve">and low coefficient of friction. Comparing the machining performance of a UNCD cutting tool against a single crystal cutting tool is therefore a natural intellectual curiosity. </w:t>
      </w:r>
      <w:r w:rsidR="003D2972" w:rsidRPr="005E0EA5">
        <w:rPr>
          <w:color w:val="000000" w:themeColor="text1"/>
          <w:lang w:eastAsia="en-US"/>
        </w:rPr>
        <w:t xml:space="preserve">In view of the aforementioned issues, we identified the following key research questions, which will be addressed </w:t>
      </w:r>
      <w:r w:rsidR="00BB05F1" w:rsidRPr="005E0EA5">
        <w:rPr>
          <w:color w:val="000000" w:themeColor="text1"/>
          <w:lang w:eastAsia="en-US"/>
        </w:rPr>
        <w:t>in</w:t>
      </w:r>
      <w:r w:rsidR="003D2972" w:rsidRPr="005E0EA5">
        <w:rPr>
          <w:color w:val="000000" w:themeColor="text1"/>
          <w:lang w:eastAsia="en-US"/>
        </w:rPr>
        <w:t xml:space="preserve"> this paper:</w:t>
      </w:r>
    </w:p>
    <w:p w14:paraId="4692974E" w14:textId="77777777" w:rsidR="008950DC" w:rsidRPr="005E0EA5" w:rsidRDefault="008950DC" w:rsidP="008950DC">
      <w:pPr>
        <w:pStyle w:val="ListParagraph"/>
        <w:widowControl/>
        <w:numPr>
          <w:ilvl w:val="0"/>
          <w:numId w:val="9"/>
        </w:numPr>
        <w:suppressAutoHyphens w:val="0"/>
        <w:autoSpaceDE w:val="0"/>
        <w:spacing w:line="480" w:lineRule="auto"/>
        <w:jc w:val="both"/>
        <w:textAlignment w:val="auto"/>
        <w:rPr>
          <w:b/>
          <w:color w:val="000000" w:themeColor="text1"/>
        </w:rPr>
      </w:pPr>
      <w:r w:rsidRPr="005E0EA5">
        <w:rPr>
          <w:color w:val="000000" w:themeColor="text1"/>
        </w:rPr>
        <w:t>Will the use of improved interatomic potentials confirm or contradict previous MD simulations, and shed more light on aspects of fracture, wear and plasticity of silicon that are known from experiment but were not previously observed in simulations based on other potentials?</w:t>
      </w:r>
    </w:p>
    <w:p w14:paraId="00C373B7" w14:textId="77777777" w:rsidR="00BC7585" w:rsidRPr="005E0EA5" w:rsidRDefault="004A2861" w:rsidP="00F62C41">
      <w:pPr>
        <w:pStyle w:val="ListParagraph"/>
        <w:numPr>
          <w:ilvl w:val="0"/>
          <w:numId w:val="9"/>
        </w:numPr>
        <w:spacing w:line="480" w:lineRule="auto"/>
        <w:jc w:val="both"/>
        <w:rPr>
          <w:color w:val="000000" w:themeColor="text1"/>
          <w:lang w:eastAsia="en-US"/>
        </w:rPr>
      </w:pPr>
      <w:r w:rsidRPr="005E0EA5">
        <w:rPr>
          <w:color w:val="000000" w:themeColor="text1"/>
        </w:rPr>
        <w:t xml:space="preserve">What </w:t>
      </w:r>
      <w:r w:rsidR="008950DC" w:rsidRPr="005E0EA5">
        <w:rPr>
          <w:color w:val="000000" w:themeColor="text1"/>
        </w:rPr>
        <w:t xml:space="preserve">mechanism </w:t>
      </w:r>
      <w:r w:rsidRPr="005E0EA5">
        <w:rPr>
          <w:color w:val="000000" w:themeColor="text1"/>
        </w:rPr>
        <w:t xml:space="preserve">prevails during ductile-regime cutting of silicon: </w:t>
      </w:r>
      <w:r w:rsidR="003F673F" w:rsidRPr="005E0EA5">
        <w:rPr>
          <w:color w:val="000000" w:themeColor="text1"/>
        </w:rPr>
        <w:t xml:space="preserve">high pressure phase </w:t>
      </w:r>
      <w:r w:rsidR="003F673F" w:rsidRPr="005E0EA5">
        <w:rPr>
          <w:color w:val="000000" w:themeColor="text1"/>
        </w:rPr>
        <w:lastRenderedPageBreak/>
        <w:t>transformation</w:t>
      </w:r>
      <w:r w:rsidR="00BC7585" w:rsidRPr="005E0EA5">
        <w:rPr>
          <w:color w:val="000000" w:themeColor="text1"/>
        </w:rPr>
        <w:t>, crystal twinning or nucleation of dislocations?</w:t>
      </w:r>
    </w:p>
    <w:p w14:paraId="653AE7EE" w14:textId="77777777" w:rsidR="00F62C41" w:rsidRPr="005E0EA5" w:rsidRDefault="00965CF9" w:rsidP="00F62C41">
      <w:pPr>
        <w:pStyle w:val="ListParagraph"/>
        <w:numPr>
          <w:ilvl w:val="0"/>
          <w:numId w:val="9"/>
        </w:numPr>
        <w:spacing w:line="480" w:lineRule="auto"/>
        <w:jc w:val="both"/>
        <w:rPr>
          <w:color w:val="000000" w:themeColor="text1"/>
          <w:lang w:eastAsia="en-US"/>
        </w:rPr>
      </w:pPr>
      <w:r w:rsidRPr="005E0EA5">
        <w:rPr>
          <w:color w:val="000000" w:themeColor="text1"/>
        </w:rPr>
        <w:t xml:space="preserve">Will the occurrence and extent of </w:t>
      </w:r>
      <w:r w:rsidR="00F62C41" w:rsidRPr="005E0EA5">
        <w:rPr>
          <w:color w:val="000000" w:themeColor="text1"/>
        </w:rPr>
        <w:t xml:space="preserve">high pressure phase transformation </w:t>
      </w:r>
      <w:r w:rsidRPr="005E0EA5">
        <w:rPr>
          <w:color w:val="000000" w:themeColor="text1"/>
        </w:rPr>
        <w:t xml:space="preserve">be </w:t>
      </w:r>
      <w:r w:rsidR="00BC7585" w:rsidRPr="005E0EA5">
        <w:rPr>
          <w:color w:val="000000" w:themeColor="text1"/>
        </w:rPr>
        <w:t xml:space="preserve">the </w:t>
      </w:r>
      <w:r w:rsidRPr="005E0EA5">
        <w:rPr>
          <w:color w:val="000000" w:themeColor="text1"/>
        </w:rPr>
        <w:t xml:space="preserve">same in </w:t>
      </w:r>
      <w:r w:rsidR="00F62C41" w:rsidRPr="005E0EA5">
        <w:rPr>
          <w:color w:val="000000" w:themeColor="text1"/>
        </w:rPr>
        <w:t>both single crystal and polysilicon</w:t>
      </w:r>
      <w:r w:rsidR="008950DC" w:rsidRPr="005E0EA5">
        <w:rPr>
          <w:color w:val="000000" w:themeColor="text1"/>
        </w:rPr>
        <w:t xml:space="preserve"> during</w:t>
      </w:r>
      <w:r w:rsidR="003477DF" w:rsidRPr="005E0EA5">
        <w:rPr>
          <w:color w:val="000000" w:themeColor="text1"/>
        </w:rPr>
        <w:t xml:space="preserve"> nanometric cutting</w:t>
      </w:r>
      <w:r w:rsidR="00A52884" w:rsidRPr="005E0EA5">
        <w:rPr>
          <w:color w:val="000000" w:themeColor="text1"/>
        </w:rPr>
        <w:t>?</w:t>
      </w:r>
    </w:p>
    <w:p w14:paraId="1FE074FF" w14:textId="77777777" w:rsidR="00A52884" w:rsidRPr="005E0EA5" w:rsidRDefault="00A52884" w:rsidP="00F62C41">
      <w:pPr>
        <w:pStyle w:val="ListParagraph"/>
        <w:numPr>
          <w:ilvl w:val="0"/>
          <w:numId w:val="9"/>
        </w:numPr>
        <w:spacing w:line="480" w:lineRule="auto"/>
        <w:jc w:val="both"/>
        <w:rPr>
          <w:color w:val="000000" w:themeColor="text1"/>
          <w:lang w:eastAsia="en-US"/>
        </w:rPr>
      </w:pPr>
      <w:r w:rsidRPr="005E0EA5">
        <w:rPr>
          <w:color w:val="000000" w:themeColor="text1"/>
        </w:rPr>
        <w:t>How does the presence of shear such as in nanometric cutting influences the failure mode of silicon in contrast to hydrostatic compression such as in diamond anvil cell?</w:t>
      </w:r>
    </w:p>
    <w:p w14:paraId="00F53049" w14:textId="77777777" w:rsidR="00F62C41" w:rsidRPr="005E0EA5" w:rsidRDefault="00565266" w:rsidP="00F62C41">
      <w:pPr>
        <w:pStyle w:val="BodyText"/>
        <w:numPr>
          <w:ilvl w:val="0"/>
          <w:numId w:val="9"/>
        </w:numPr>
        <w:spacing w:line="480" w:lineRule="auto"/>
        <w:jc w:val="both"/>
        <w:rPr>
          <w:color w:val="000000" w:themeColor="text1"/>
        </w:rPr>
      </w:pPr>
      <w:r w:rsidRPr="005E0EA5">
        <w:rPr>
          <w:iCs/>
          <w:color w:val="000000" w:themeColor="text1"/>
        </w:rPr>
        <w:t>W</w:t>
      </w:r>
      <w:r w:rsidR="00694DDA" w:rsidRPr="005E0EA5">
        <w:rPr>
          <w:iCs/>
          <w:color w:val="000000" w:themeColor="text1"/>
        </w:rPr>
        <w:t xml:space="preserve">hat are the implications of the </w:t>
      </w:r>
      <w:r w:rsidR="009B757D" w:rsidRPr="005E0EA5">
        <w:rPr>
          <w:iCs/>
          <w:color w:val="000000" w:themeColor="text1"/>
        </w:rPr>
        <w:t>microstructure on the machining stress</w:t>
      </w:r>
      <w:r w:rsidR="000D7045" w:rsidRPr="005E0EA5">
        <w:rPr>
          <w:iCs/>
          <w:color w:val="000000" w:themeColor="text1"/>
        </w:rPr>
        <w:t xml:space="preserve"> and</w:t>
      </w:r>
      <w:r w:rsidRPr="005E0EA5">
        <w:rPr>
          <w:iCs/>
          <w:color w:val="000000" w:themeColor="text1"/>
        </w:rPr>
        <w:t xml:space="preserve"> </w:t>
      </w:r>
      <w:r w:rsidR="00BE314A" w:rsidRPr="005E0EA5">
        <w:rPr>
          <w:iCs/>
          <w:color w:val="000000" w:themeColor="text1"/>
        </w:rPr>
        <w:t xml:space="preserve">cutting </w:t>
      </w:r>
      <w:r w:rsidRPr="005E0EA5">
        <w:rPr>
          <w:iCs/>
          <w:color w:val="000000" w:themeColor="text1"/>
        </w:rPr>
        <w:t>forces</w:t>
      </w:r>
      <w:r w:rsidR="009B757D" w:rsidRPr="005E0EA5">
        <w:rPr>
          <w:iCs/>
          <w:color w:val="000000" w:themeColor="text1"/>
        </w:rPr>
        <w:t>?</w:t>
      </w:r>
    </w:p>
    <w:p w14:paraId="594A053C" w14:textId="77777777" w:rsidR="008D5EF9" w:rsidRPr="005E0EA5" w:rsidRDefault="008D5EF9" w:rsidP="00AA64CB">
      <w:pPr>
        <w:pStyle w:val="BodyText"/>
        <w:tabs>
          <w:tab w:val="left" w:pos="4253"/>
          <w:tab w:val="left" w:pos="4962"/>
        </w:tabs>
        <w:spacing w:line="480" w:lineRule="auto"/>
        <w:jc w:val="both"/>
        <w:rPr>
          <w:color w:val="000000" w:themeColor="text1"/>
          <w:lang w:eastAsia="en-US"/>
        </w:rPr>
      </w:pPr>
      <w:r w:rsidRPr="005E0EA5">
        <w:rPr>
          <w:color w:val="000000" w:themeColor="text1"/>
          <w:lang w:eastAsia="en-US"/>
        </w:rPr>
        <w:t xml:space="preserve">Furthermore, a general argument </w:t>
      </w:r>
      <w:r w:rsidR="008950DC" w:rsidRPr="005E0EA5">
        <w:rPr>
          <w:color w:val="000000" w:themeColor="text1"/>
          <w:lang w:eastAsia="en-US"/>
        </w:rPr>
        <w:t xml:space="preserve">against conventional atomistic simulations </w:t>
      </w:r>
      <w:r w:rsidRPr="005E0EA5">
        <w:rPr>
          <w:color w:val="000000" w:themeColor="text1"/>
          <w:lang w:eastAsia="en-US"/>
        </w:rPr>
        <w:t xml:space="preserve">may be made that real world materials are never defect-free. The typical defects observed </w:t>
      </w:r>
      <w:r w:rsidR="00F3528E" w:rsidRPr="005E0EA5">
        <w:rPr>
          <w:color w:val="000000" w:themeColor="text1"/>
          <w:lang w:eastAsia="en-US"/>
        </w:rPr>
        <w:t xml:space="preserve">in real world materials </w:t>
      </w:r>
      <w:r w:rsidRPr="005E0EA5">
        <w:rPr>
          <w:color w:val="000000" w:themeColor="text1"/>
          <w:lang w:eastAsia="en-US"/>
        </w:rPr>
        <w:t>are impurities</w:t>
      </w:r>
      <w:r w:rsidR="001354C7" w:rsidRPr="005E0EA5">
        <w:rPr>
          <w:color w:val="000000" w:themeColor="text1"/>
          <w:lang w:eastAsia="en-US"/>
        </w:rPr>
        <w:t>,</w:t>
      </w:r>
      <w:r w:rsidRPr="005E0EA5">
        <w:rPr>
          <w:color w:val="000000" w:themeColor="text1"/>
          <w:lang w:eastAsia="en-US"/>
        </w:rPr>
        <w:t xml:space="preserve"> voids, dislocations, and grain boundaries. Machining of realistic materials (with defects), such as polycrystalline structures, in which the major defects are grain boundaries, is of great importance to real-world applications. </w:t>
      </w:r>
      <w:r w:rsidR="00810ECA" w:rsidRPr="005E0EA5">
        <w:rPr>
          <w:color w:val="000000" w:themeColor="text1"/>
          <w:lang w:eastAsia="en-US"/>
        </w:rPr>
        <w:t>Hitherto</w:t>
      </w:r>
      <w:r w:rsidRPr="005E0EA5">
        <w:rPr>
          <w:color w:val="000000" w:themeColor="text1"/>
          <w:lang w:eastAsia="en-US"/>
        </w:rPr>
        <w:t xml:space="preserve">, no simulation investigation have been performed in this direction because of the complexities involved in constructing the polycrystalline model and the </w:t>
      </w:r>
      <w:r w:rsidR="002C0C5D" w:rsidRPr="005E0EA5">
        <w:rPr>
          <w:color w:val="000000" w:themeColor="text1"/>
          <w:lang w:eastAsia="en-US"/>
        </w:rPr>
        <w:t>large system sizes and long computation times required</w:t>
      </w:r>
      <w:r w:rsidRPr="005E0EA5">
        <w:rPr>
          <w:color w:val="000000" w:themeColor="text1"/>
          <w:lang w:eastAsia="en-US"/>
        </w:rPr>
        <w:t>. Considering these aspects, it</w:t>
      </w:r>
      <w:r w:rsidR="00EB3A39" w:rsidRPr="005E0EA5">
        <w:rPr>
          <w:color w:val="000000" w:themeColor="text1"/>
          <w:lang w:eastAsia="en-US"/>
        </w:rPr>
        <w:t xml:space="preserve"> is </w:t>
      </w:r>
      <w:r w:rsidRPr="005E0EA5">
        <w:rPr>
          <w:color w:val="000000" w:themeColor="text1"/>
          <w:lang w:eastAsia="en-US"/>
        </w:rPr>
        <w:t xml:space="preserve">important to conduct an MD study using an appropriate potential function to identify the role of microstructure of the silicon workpiece in influencing its plasticity, a question at the forefront of nanotechnology </w:t>
      </w:r>
      <w:r w:rsidR="00EB3A39" w:rsidRPr="005E0EA5">
        <w:rPr>
          <w:color w:val="000000" w:themeColor="text1"/>
          <w:lang w:eastAsia="en-US"/>
        </w:rPr>
        <w:t>and</w:t>
      </w:r>
      <w:r w:rsidRPr="005E0EA5">
        <w:rPr>
          <w:color w:val="000000" w:themeColor="text1"/>
          <w:lang w:eastAsia="en-US"/>
        </w:rPr>
        <w:t xml:space="preserve"> yet to be answered. </w:t>
      </w:r>
      <w:r w:rsidR="00A171E4" w:rsidRPr="005E0EA5">
        <w:rPr>
          <w:color w:val="000000" w:themeColor="text1"/>
          <w:lang w:eastAsia="en-US"/>
        </w:rPr>
        <w:t xml:space="preserve">We note that the typical grain size in a polysilicon substrate could be a few microns, but modelling such a size using MD simulation is still prohibitive using current computational capabilities. </w:t>
      </w:r>
      <w:r w:rsidR="001C3A31" w:rsidRPr="005E0EA5">
        <w:rPr>
          <w:color w:val="000000" w:themeColor="text1"/>
          <w:lang w:eastAsia="en-US"/>
        </w:rPr>
        <w:t xml:space="preserve">Therefore, this work should be viewed as a test bed study involving grain sizes that are suited to the scale of MD.  </w:t>
      </w:r>
    </w:p>
    <w:p w14:paraId="07B7A8CA" w14:textId="77777777" w:rsidR="00DA29A8" w:rsidRPr="0078004A" w:rsidRDefault="00E71EFF" w:rsidP="003F47B5">
      <w:pPr>
        <w:spacing w:line="480" w:lineRule="auto"/>
        <w:jc w:val="both"/>
        <w:rPr>
          <w:b/>
          <w:iCs/>
          <w:color w:val="000000" w:themeColor="text1"/>
          <w:highlight w:val="yellow"/>
        </w:rPr>
      </w:pPr>
      <w:r w:rsidRPr="0078004A">
        <w:rPr>
          <w:b/>
          <w:iCs/>
          <w:color w:val="000000" w:themeColor="text1"/>
          <w:highlight w:val="yellow"/>
        </w:rPr>
        <w:t>2</w:t>
      </w:r>
      <w:r w:rsidR="00830AC5" w:rsidRPr="0078004A">
        <w:rPr>
          <w:b/>
          <w:iCs/>
          <w:color w:val="000000" w:themeColor="text1"/>
          <w:highlight w:val="yellow"/>
        </w:rPr>
        <w:t>.0</w:t>
      </w:r>
      <w:r w:rsidR="003256AD" w:rsidRPr="0078004A">
        <w:rPr>
          <w:b/>
          <w:iCs/>
          <w:color w:val="000000" w:themeColor="text1"/>
          <w:highlight w:val="yellow"/>
        </w:rPr>
        <w:t>.</w:t>
      </w:r>
      <w:r w:rsidR="00830AC5" w:rsidRPr="0078004A">
        <w:rPr>
          <w:b/>
          <w:iCs/>
          <w:color w:val="000000" w:themeColor="text1"/>
          <w:highlight w:val="yellow"/>
        </w:rPr>
        <w:t xml:space="preserve"> </w:t>
      </w:r>
      <w:r w:rsidR="003F47B5" w:rsidRPr="0078004A">
        <w:rPr>
          <w:b/>
          <w:iCs/>
          <w:color w:val="000000" w:themeColor="text1"/>
          <w:highlight w:val="yellow"/>
        </w:rPr>
        <w:t>MD simulation</w:t>
      </w:r>
      <w:r w:rsidR="00DA29A8" w:rsidRPr="0078004A">
        <w:rPr>
          <w:b/>
          <w:iCs/>
          <w:color w:val="000000" w:themeColor="text1"/>
          <w:highlight w:val="yellow"/>
        </w:rPr>
        <w:t xml:space="preserve"> details</w:t>
      </w:r>
    </w:p>
    <w:p w14:paraId="2BD31218" w14:textId="77777777" w:rsidR="003F47B5" w:rsidRPr="0078004A" w:rsidRDefault="00DA29A8" w:rsidP="003F47B5">
      <w:pPr>
        <w:spacing w:line="480" w:lineRule="auto"/>
        <w:jc w:val="both"/>
        <w:rPr>
          <w:i/>
          <w:iCs/>
          <w:color w:val="000000" w:themeColor="text1"/>
          <w:highlight w:val="yellow"/>
        </w:rPr>
      </w:pPr>
      <w:r w:rsidRPr="0078004A">
        <w:rPr>
          <w:i/>
          <w:iCs/>
          <w:color w:val="000000" w:themeColor="text1"/>
          <w:highlight w:val="yellow"/>
        </w:rPr>
        <w:t xml:space="preserve">2.1. </w:t>
      </w:r>
      <w:r w:rsidR="00087939" w:rsidRPr="0078004A">
        <w:rPr>
          <w:i/>
          <w:iCs/>
          <w:color w:val="000000" w:themeColor="text1"/>
          <w:highlight w:val="yellow"/>
        </w:rPr>
        <w:t xml:space="preserve">Simulation setup and potential function  </w:t>
      </w:r>
    </w:p>
    <w:p w14:paraId="5B69EBD9" w14:textId="77777777" w:rsidR="002B3193" w:rsidRPr="005E0EA5" w:rsidRDefault="004516CD" w:rsidP="00A53922">
      <w:pPr>
        <w:pStyle w:val="Standard1"/>
        <w:spacing w:line="480" w:lineRule="auto"/>
        <w:jc w:val="both"/>
        <w:rPr>
          <w:iCs/>
          <w:color w:val="000000" w:themeColor="text1"/>
        </w:rPr>
      </w:pPr>
      <w:bookmarkStart w:id="1" w:name="_Hlk39001875"/>
      <w:r w:rsidRPr="0078004A">
        <w:rPr>
          <w:iCs/>
          <w:color w:val="000000" w:themeColor="text1"/>
          <w:highlight w:val="yellow"/>
        </w:rPr>
        <w:t>T</w:t>
      </w:r>
      <w:r w:rsidR="007771AD" w:rsidRPr="0078004A">
        <w:rPr>
          <w:iCs/>
          <w:color w:val="000000" w:themeColor="text1"/>
          <w:highlight w:val="yellow"/>
        </w:rPr>
        <w:t xml:space="preserve">his work </w:t>
      </w:r>
      <w:r w:rsidR="00CA5992" w:rsidRPr="0078004A">
        <w:rPr>
          <w:iCs/>
          <w:color w:val="000000" w:themeColor="text1"/>
          <w:highlight w:val="yellow"/>
        </w:rPr>
        <w:t>employed</w:t>
      </w:r>
      <w:r w:rsidRPr="0078004A">
        <w:rPr>
          <w:iCs/>
          <w:color w:val="000000" w:themeColor="text1"/>
          <w:highlight w:val="yellow"/>
        </w:rPr>
        <w:t xml:space="preserve"> </w:t>
      </w:r>
      <w:r w:rsidR="00E15844" w:rsidRPr="0078004A">
        <w:rPr>
          <w:iCs/>
          <w:color w:val="000000" w:themeColor="text1"/>
          <w:highlight w:val="yellow"/>
        </w:rPr>
        <w:t xml:space="preserve">LAMMPS, </w:t>
      </w:r>
      <w:r w:rsidRPr="0078004A">
        <w:rPr>
          <w:iCs/>
          <w:color w:val="000000" w:themeColor="text1"/>
          <w:highlight w:val="yellow"/>
        </w:rPr>
        <w:t>the</w:t>
      </w:r>
      <w:r w:rsidR="007771AD" w:rsidRPr="0078004A">
        <w:rPr>
          <w:iCs/>
          <w:color w:val="000000" w:themeColor="text1"/>
          <w:highlight w:val="yellow"/>
        </w:rPr>
        <w:t xml:space="preserve"> “Large-scale atomic/molecular massively parallel simulator” (24 February 2015 version) </w:t>
      </w:r>
      <w:r w:rsidR="006968DE" w:rsidRPr="0078004A">
        <w:rPr>
          <w:iCs/>
          <w:color w:val="000000" w:themeColor="text1"/>
          <w:highlight w:val="yellow"/>
        </w:rPr>
        <w:fldChar w:fldCharType="begin"/>
      </w:r>
      <w:r w:rsidR="005F5414" w:rsidRPr="0078004A">
        <w:rPr>
          <w:iCs/>
          <w:color w:val="000000" w:themeColor="text1"/>
          <w:highlight w:val="yellow"/>
        </w:rPr>
        <w:instrText xml:space="preserve"> ADDIN EN.CITE &lt;EndNote&gt;&lt;Cite&gt;&lt;Author&gt;Plimpton&lt;/Author&gt;&lt;Year&gt;1995&lt;/Year&gt;&lt;RecNum&gt;3705&lt;/RecNum&gt;&lt;DisplayText&gt;[22]&lt;/DisplayText&gt;&lt;record&gt;&lt;rec-number&gt;3705&lt;/rec-number&gt;&lt;foreign-keys&gt;&lt;key app="EN" db-id="9xtdewafux20vgewr28vxrpl9asfpaswpx9f" timestamp="1296858114"&gt;3705&lt;/key&gt;&lt;key app="ENWeb" db-id="VAO11ArYHK0AACai1A8"&gt;28&lt;/key&gt;&lt;/foreign-keys&gt;&lt;ref-type name="Journal Article"&gt;17&lt;/ref-type&gt;&lt;contributors&gt;&lt;authors&gt;&lt;author&gt;Steve Plimpton&lt;/author&gt;&lt;/authors&gt;&lt;/contributors&gt;&lt;auth-address&gt;Scalable Algorithms Dept, MS 1316&amp;#xD;Sandia National Laboratories&amp;#xD;Albuquerque, NM 87185-1316 &lt;/auth-address&gt;&lt;titles&gt;&lt;title&gt;Fast Parallel Algorithms for Short-Range Molecular Dynamics&lt;/title&gt;&lt;secondary-title&gt;Journal of Computational Physics&lt;/secondary-title&gt;&lt;/titles&gt;&lt;periodical&gt;&lt;full-title&gt;Journal of Computational Physics&lt;/full-title&gt;&lt;abbr-1&gt;J Comput Phys&lt;/abbr-1&gt;&lt;/periodical&gt;&lt;pages&gt;1-19&lt;/pages&gt;&lt;volume&gt;117&lt;/volume&gt;&lt;dates&gt;&lt;year&gt;1995&lt;/year&gt;&lt;/dates&gt;&lt;urls&gt;&lt;related-urls&gt;&lt;url&gt;http://lammps.sandia.gov&lt;/url&gt;&lt;/related-urls&gt;&lt;/urls&gt;&lt;remote-database-provider&gt;Sandia National Laboratories&lt;/remote-database-provider&gt;&lt;access-date&gt;2/2/2011&lt;/access-date&gt;&lt;/record&gt;&lt;/Cite&gt;&lt;/EndNote&gt;</w:instrText>
      </w:r>
      <w:r w:rsidR="006968DE" w:rsidRPr="0078004A">
        <w:rPr>
          <w:iCs/>
          <w:color w:val="000000" w:themeColor="text1"/>
          <w:highlight w:val="yellow"/>
        </w:rPr>
        <w:fldChar w:fldCharType="separate"/>
      </w:r>
      <w:r w:rsidR="005F5414" w:rsidRPr="0078004A">
        <w:rPr>
          <w:iCs/>
          <w:noProof/>
          <w:color w:val="000000" w:themeColor="text1"/>
          <w:highlight w:val="yellow"/>
        </w:rPr>
        <w:t>[22]</w:t>
      </w:r>
      <w:r w:rsidR="006968DE" w:rsidRPr="0078004A">
        <w:rPr>
          <w:iCs/>
          <w:color w:val="000000" w:themeColor="text1"/>
          <w:highlight w:val="yellow"/>
        </w:rPr>
        <w:fldChar w:fldCharType="end"/>
      </w:r>
      <w:r w:rsidR="00CA5992" w:rsidRPr="0078004A">
        <w:rPr>
          <w:iCs/>
          <w:color w:val="000000" w:themeColor="text1"/>
          <w:highlight w:val="yellow"/>
        </w:rPr>
        <w:t xml:space="preserve"> to perform the MD simulation</w:t>
      </w:r>
      <w:r w:rsidR="00433DC8" w:rsidRPr="0078004A">
        <w:rPr>
          <w:iCs/>
          <w:color w:val="000000" w:themeColor="text1"/>
          <w:highlight w:val="yellow"/>
        </w:rPr>
        <w:t>s</w:t>
      </w:r>
      <w:r w:rsidR="009F163C" w:rsidRPr="0078004A">
        <w:rPr>
          <w:iCs/>
          <w:color w:val="000000" w:themeColor="text1"/>
          <w:highlight w:val="yellow"/>
        </w:rPr>
        <w:t>,</w:t>
      </w:r>
      <w:r w:rsidR="0098733C" w:rsidRPr="0078004A">
        <w:rPr>
          <w:iCs/>
          <w:color w:val="000000" w:themeColor="text1"/>
          <w:highlight w:val="yellow"/>
        </w:rPr>
        <w:t xml:space="preserve"> and </w:t>
      </w:r>
      <w:r w:rsidR="00A53922" w:rsidRPr="0078004A">
        <w:rPr>
          <w:iCs/>
          <w:color w:val="000000" w:themeColor="text1"/>
          <w:highlight w:val="yellow"/>
        </w:rPr>
        <w:t xml:space="preserve">OVITO </w:t>
      </w:r>
      <w:r w:rsidR="006968DE" w:rsidRPr="0078004A">
        <w:rPr>
          <w:iCs/>
          <w:color w:val="000000" w:themeColor="text1"/>
          <w:highlight w:val="yellow"/>
        </w:rPr>
        <w:fldChar w:fldCharType="begin"/>
      </w:r>
      <w:r w:rsidR="005F5414" w:rsidRPr="0078004A">
        <w:rPr>
          <w:iCs/>
          <w:color w:val="000000" w:themeColor="text1"/>
          <w:highlight w:val="yellow"/>
        </w:rPr>
        <w:instrText xml:space="preserve"> ADDIN EN.CITE &lt;EndNote&gt;&lt;Cite&gt;&lt;Author&gt;Stukowski&lt;/Author&gt;&lt;Year&gt;2010&lt;/Year&gt;&lt;RecNum&gt;3886&lt;/RecNum&gt;&lt;DisplayText&gt;[23]&lt;/DisplayText&gt;&lt;record&gt;&lt;rec-number&gt;3886&lt;/rec-number&gt;&lt;foreign-keys&gt;&lt;key app="EN" db-id="9xtdewafux20vgewr28vxrpl9asfpaswpx9f" timestamp="1302370843"&gt;3886&lt;/key&gt;&lt;key app="ENWeb" db-id="VAO11ArYHK0AACai1A8"&gt;76&lt;/key&gt;&lt;/foreign-keys&gt;&lt;ref-type name="Journal Article"&gt;17&lt;/ref-type&gt;&lt;contributors&gt;&lt;authors&gt;&lt;author&gt;A. Stukowski&lt;/author&gt;&lt;/authors&gt;&lt;/contributors&gt;&lt;titles&gt;&lt;title&gt;Visualization and analysis of atomistic simulation data with OVITO–the Open Visualization Tool&lt;/title&gt;&lt;secondary-title&gt;Modelling and Simulation in Materials Science and Engineering&lt;/secondary-title&gt;&lt;/titles&gt;&lt;periodical&gt;&lt;full-title&gt;Modelling and Simulation in Materials Science and Engineering&lt;/full-title&gt;&lt;abbr-1&gt;Model Simul Mater Sc&lt;/abbr-1&gt;&lt;/periodical&gt;&lt;volume&gt;18&lt;/volume&gt;&lt;number&gt;1&lt;/number&gt;&lt;dates&gt;&lt;year&gt;2010&lt;/year&gt;&lt;/dates&gt;&lt;urls&gt;&lt;/urls&gt;&lt;/record&gt;&lt;/Cite&gt;&lt;/EndNote&gt;</w:instrText>
      </w:r>
      <w:r w:rsidR="006968DE" w:rsidRPr="0078004A">
        <w:rPr>
          <w:iCs/>
          <w:color w:val="000000" w:themeColor="text1"/>
          <w:highlight w:val="yellow"/>
        </w:rPr>
        <w:fldChar w:fldCharType="separate"/>
      </w:r>
      <w:r w:rsidR="005F5414" w:rsidRPr="0078004A">
        <w:rPr>
          <w:iCs/>
          <w:noProof/>
          <w:color w:val="000000" w:themeColor="text1"/>
          <w:highlight w:val="yellow"/>
        </w:rPr>
        <w:t>[23]</w:t>
      </w:r>
      <w:r w:rsidR="006968DE" w:rsidRPr="0078004A">
        <w:rPr>
          <w:iCs/>
          <w:color w:val="000000" w:themeColor="text1"/>
          <w:highlight w:val="yellow"/>
        </w:rPr>
        <w:fldChar w:fldCharType="end"/>
      </w:r>
      <w:r w:rsidR="00A53922" w:rsidRPr="0078004A">
        <w:rPr>
          <w:iCs/>
          <w:color w:val="000000" w:themeColor="text1"/>
          <w:highlight w:val="yellow"/>
        </w:rPr>
        <w:t xml:space="preserve"> </w:t>
      </w:r>
      <w:r w:rsidR="009F163C" w:rsidRPr="0078004A">
        <w:rPr>
          <w:iCs/>
          <w:color w:val="000000" w:themeColor="text1"/>
          <w:highlight w:val="yellow"/>
        </w:rPr>
        <w:t xml:space="preserve">was used to visualize and analyze the results. Furthermore, the automated "dislocation extraction algorithm" (DXA) </w:t>
      </w:r>
      <w:r w:rsidR="009F163C" w:rsidRPr="0078004A">
        <w:rPr>
          <w:iCs/>
          <w:color w:val="000000" w:themeColor="text1"/>
          <w:highlight w:val="yellow"/>
        </w:rPr>
        <w:fldChar w:fldCharType="begin">
          <w:fldData xml:space="preserve">PEVuZE5vdGU+PENpdGU+PEF1dGhvcj5TdHVrb3dza2k8L0F1dGhvcj48WWVhcj4yMDEyPC9ZZWFy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</w:fldData>
        </w:fldChar>
      </w:r>
      <w:r w:rsidR="005F5414" w:rsidRPr="0078004A">
        <w:rPr>
          <w:iCs/>
          <w:color w:val="000000" w:themeColor="text1"/>
          <w:highlight w:val="yellow"/>
        </w:rPr>
        <w:instrText xml:space="preserve"> ADDIN EN.CITE </w:instrText>
      </w:r>
      <w:r w:rsidR="005F5414" w:rsidRPr="0078004A">
        <w:rPr>
          <w:iCs/>
          <w:color w:val="000000" w:themeColor="text1"/>
          <w:highlight w:val="yellow"/>
        </w:rPr>
        <w:fldChar w:fldCharType="begin">
          <w:fldData xml:space="preserve">PEVuZE5vdGU+PENpdGU+PEF1dGhvcj5TdHVrb3dza2k8L0F1dGhvcj48WWVhcj4yMDEyPC9ZZWFy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</w:fldData>
        </w:fldChar>
      </w:r>
      <w:r w:rsidR="005F5414" w:rsidRPr="0078004A">
        <w:rPr>
          <w:iCs/>
          <w:color w:val="000000" w:themeColor="text1"/>
          <w:highlight w:val="yellow"/>
        </w:rPr>
        <w:instrText xml:space="preserve"> ADDIN EN.CITE.DATA </w:instrText>
      </w:r>
      <w:r w:rsidR="005F5414" w:rsidRPr="0078004A">
        <w:rPr>
          <w:iCs/>
          <w:color w:val="000000" w:themeColor="text1"/>
          <w:highlight w:val="yellow"/>
        </w:rPr>
      </w:r>
      <w:r w:rsidR="005F5414" w:rsidRPr="0078004A">
        <w:rPr>
          <w:iCs/>
          <w:color w:val="000000" w:themeColor="text1"/>
          <w:highlight w:val="yellow"/>
        </w:rPr>
        <w:fldChar w:fldCharType="end"/>
      </w:r>
      <w:r w:rsidR="009F163C" w:rsidRPr="0078004A">
        <w:rPr>
          <w:iCs/>
          <w:color w:val="000000" w:themeColor="text1"/>
          <w:highlight w:val="yellow"/>
        </w:rPr>
      </w:r>
      <w:r w:rsidR="009F163C" w:rsidRPr="0078004A">
        <w:rPr>
          <w:iCs/>
          <w:color w:val="000000" w:themeColor="text1"/>
          <w:highlight w:val="yellow"/>
        </w:rPr>
        <w:fldChar w:fldCharType="separate"/>
      </w:r>
      <w:r w:rsidR="005F5414" w:rsidRPr="0078004A">
        <w:rPr>
          <w:iCs/>
          <w:noProof/>
          <w:color w:val="000000" w:themeColor="text1"/>
          <w:highlight w:val="yellow"/>
        </w:rPr>
        <w:t>[24, 25]</w:t>
      </w:r>
      <w:r w:rsidR="009F163C" w:rsidRPr="0078004A">
        <w:rPr>
          <w:iCs/>
          <w:color w:val="000000" w:themeColor="text1"/>
          <w:highlight w:val="yellow"/>
        </w:rPr>
        <w:fldChar w:fldCharType="end"/>
      </w:r>
      <w:r w:rsidR="009F163C" w:rsidRPr="0078004A">
        <w:rPr>
          <w:iCs/>
          <w:color w:val="000000" w:themeColor="text1"/>
          <w:highlight w:val="yellow"/>
        </w:rPr>
        <w:t xml:space="preserve"> for identification of dislocations and other crystal defects was used. The </w:t>
      </w:r>
      <w:r w:rsidR="009F163C" w:rsidRPr="0078004A">
        <w:rPr>
          <w:rFonts w:eastAsia="Calibri"/>
          <w:color w:val="000000" w:themeColor="text1"/>
          <w:highlight w:val="yellow"/>
          <w:lang w:val="en-US" w:eastAsia="en-US"/>
        </w:rPr>
        <w:t>MD simulation model after initial equilibration is shown in figure 2</w:t>
      </w:r>
      <w:r w:rsidR="00A53922" w:rsidRPr="0078004A">
        <w:rPr>
          <w:rFonts w:eastAsia="Calibri"/>
          <w:color w:val="000000" w:themeColor="text1"/>
          <w:highlight w:val="yellow"/>
          <w:lang w:val="en-US" w:eastAsia="en-US"/>
        </w:rPr>
        <w:t xml:space="preserve">. Atoms of the workpiece (silicon atoms) and that of the diamond cutting tool (carbon atoms) were divided into three distinct zones, namely boundary atoms, thermostatic atoms and Newton atoms. The atoms in the Newton region, which is directly affected by the tool-workpiece interaction, followed Newtonian dynamics (NVE dynamics), while atoms in a thin boundary layer were subjected to a thermostat to dissipate the </w:t>
      </w:r>
      <w:r w:rsidR="00A53922" w:rsidRPr="0078004A">
        <w:rPr>
          <w:rFonts w:ascii="cbn" w:eastAsia="Calibri" w:hAnsi="cbn"/>
          <w:color w:val="000000" w:themeColor="text1"/>
          <w:kern w:val="24"/>
          <w:highlight w:val="yellow"/>
          <w:lang w:val="en-US" w:eastAsia="en-US"/>
        </w:rPr>
        <w:t>heat</w:t>
      </w:r>
      <w:r w:rsidR="00A53922" w:rsidRPr="0078004A">
        <w:rPr>
          <w:rFonts w:eastAsia="Calibri"/>
          <w:color w:val="000000" w:themeColor="text1"/>
          <w:highlight w:val="yellow"/>
          <w:lang w:val="en-US" w:eastAsia="en-US"/>
        </w:rPr>
        <w:t xml:space="preserve"> generated in the cutting region, which, in experiment, is dissipated by air or lubricant</w:t>
      </w:r>
      <w:r w:rsidR="00D33656" w:rsidRPr="0078004A">
        <w:rPr>
          <w:rFonts w:eastAsia="Calibri"/>
          <w:color w:val="000000" w:themeColor="text1"/>
          <w:highlight w:val="yellow"/>
          <w:lang w:val="en-US" w:eastAsia="en-US"/>
        </w:rPr>
        <w:t>.</w:t>
      </w:r>
      <w:r w:rsidR="00A53922" w:rsidRPr="0078004A">
        <w:rPr>
          <w:rFonts w:eastAsia="Calibri"/>
          <w:color w:val="000000" w:themeColor="text1"/>
          <w:highlight w:val="yellow"/>
          <w:lang w:val="en-US" w:eastAsia="en-US"/>
        </w:rPr>
        <w:t xml:space="preserve"> Atoms at the outermost boundary of the model were fixed to</w:t>
      </w:r>
      <w:r w:rsidR="00D33656" w:rsidRPr="0078004A">
        <w:rPr>
          <w:rFonts w:eastAsia="Calibri"/>
          <w:color w:val="000000" w:themeColor="text1"/>
          <w:highlight w:val="yellow"/>
          <w:lang w:val="en-US" w:eastAsia="en-US"/>
        </w:rPr>
        <w:t xml:space="preserve"> keep the workpiece </w:t>
      </w:r>
      <w:r w:rsidR="00010425" w:rsidRPr="0078004A">
        <w:rPr>
          <w:rFonts w:eastAsia="Calibri"/>
          <w:color w:val="000000" w:themeColor="text1"/>
          <w:highlight w:val="yellow"/>
          <w:lang w:val="en-US" w:eastAsia="en-US"/>
        </w:rPr>
        <w:t>in place</w:t>
      </w:r>
      <w:r w:rsidR="00A53922" w:rsidRPr="0078004A">
        <w:rPr>
          <w:rFonts w:eastAsia="Calibri"/>
          <w:color w:val="000000" w:themeColor="text1"/>
          <w:highlight w:val="yellow"/>
          <w:lang w:val="en-US" w:eastAsia="en-US"/>
        </w:rPr>
        <w:t>, while bound</w:t>
      </w:r>
      <w:r w:rsidR="00C5682B" w:rsidRPr="0078004A">
        <w:rPr>
          <w:rFonts w:eastAsia="Calibri"/>
          <w:color w:val="000000" w:themeColor="text1"/>
          <w:highlight w:val="yellow"/>
          <w:lang w:val="en-US" w:eastAsia="en-US"/>
        </w:rPr>
        <w:t>ary atoms of the cutting tool w</w:t>
      </w:r>
      <w:r w:rsidR="00A53922" w:rsidRPr="0078004A">
        <w:rPr>
          <w:rFonts w:eastAsia="Calibri"/>
          <w:color w:val="000000" w:themeColor="text1"/>
          <w:highlight w:val="yellow"/>
          <w:lang w:val="en-US" w:eastAsia="en-US"/>
        </w:rPr>
        <w:t xml:space="preserve">ere rigidly moved at </w:t>
      </w:r>
      <w:r w:rsidR="00D33656" w:rsidRPr="0078004A">
        <w:rPr>
          <w:rFonts w:eastAsia="Calibri"/>
          <w:color w:val="000000" w:themeColor="text1"/>
          <w:highlight w:val="yellow"/>
          <w:lang w:val="en-US" w:eastAsia="en-US"/>
        </w:rPr>
        <w:t xml:space="preserve">constant </w:t>
      </w:r>
      <w:r w:rsidR="00A53922" w:rsidRPr="0078004A">
        <w:rPr>
          <w:rFonts w:eastAsia="Calibri"/>
          <w:color w:val="000000" w:themeColor="text1"/>
          <w:highlight w:val="yellow"/>
          <w:lang w:val="en-US" w:eastAsia="en-US"/>
        </w:rPr>
        <w:t>velocity.</w:t>
      </w:r>
      <w:r w:rsidR="002B3193" w:rsidRPr="0078004A">
        <w:rPr>
          <w:rFonts w:eastAsia="Calibri"/>
          <w:color w:val="000000" w:themeColor="text1"/>
          <w:highlight w:val="yellow"/>
          <w:lang w:val="en-US" w:eastAsia="en-US"/>
        </w:rPr>
        <w:t xml:space="preserve"> </w:t>
      </w:r>
      <w:r w:rsidR="004C0C0F" w:rsidRPr="0078004A">
        <w:rPr>
          <w:iCs/>
          <w:color w:val="000000" w:themeColor="text1"/>
          <w:highlight w:val="yellow"/>
        </w:rPr>
        <w:t xml:space="preserve">Provided a suitable potential energy function is employed, MD simulation is a powerful research tool to understand the tribology, plasticity and wear behaviour of a range of materials </w:t>
      </w:r>
      <w:r w:rsidR="004C0C0F" w:rsidRPr="0078004A">
        <w:rPr>
          <w:iCs/>
          <w:color w:val="000000" w:themeColor="text1"/>
          <w:highlight w:val="yellow"/>
        </w:rPr>
        <w:fldChar w:fldCharType="begin">
          <w:fldData xml:space="preserve">PEVuZE5vdGU+PENpdGU+PEF1dGhvcj5Hb2VsPC9BdXRob3I+PFllYXI+MjAxMjwvWWVhcj48UmVj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</w:fldData>
        </w:fldChar>
      </w:r>
      <w:r w:rsidR="00094E6A" w:rsidRPr="0078004A">
        <w:rPr>
          <w:iCs/>
          <w:color w:val="000000" w:themeColor="text1"/>
          <w:highlight w:val="yellow"/>
        </w:rPr>
        <w:instrText xml:space="preserve"> ADDIN EN.CITE </w:instrText>
      </w:r>
      <w:r w:rsidR="00094E6A" w:rsidRPr="0078004A">
        <w:rPr>
          <w:iCs/>
          <w:color w:val="000000" w:themeColor="text1"/>
          <w:highlight w:val="yellow"/>
        </w:rPr>
        <w:fldChar w:fldCharType="begin">
          <w:fldData xml:space="preserve">PEVuZE5vdGU+PENpdGU+PEF1dGhvcj5Hb2VsPC9BdXRob3I+PFllYXI+MjAxMjwvWWVhcj48UmVj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</w:fldData>
        </w:fldChar>
      </w:r>
      <w:r w:rsidR="00094E6A" w:rsidRPr="0078004A">
        <w:rPr>
          <w:iCs/>
          <w:color w:val="000000" w:themeColor="text1"/>
          <w:highlight w:val="yellow"/>
        </w:rPr>
        <w:instrText xml:space="preserve"> ADDIN EN.CITE.DATA </w:instrText>
      </w:r>
      <w:r w:rsidR="00094E6A" w:rsidRPr="0078004A">
        <w:rPr>
          <w:iCs/>
          <w:color w:val="000000" w:themeColor="text1"/>
          <w:highlight w:val="yellow"/>
        </w:rPr>
      </w:r>
      <w:r w:rsidR="00094E6A" w:rsidRPr="0078004A">
        <w:rPr>
          <w:iCs/>
          <w:color w:val="000000" w:themeColor="text1"/>
          <w:highlight w:val="yellow"/>
        </w:rPr>
        <w:fldChar w:fldCharType="end"/>
      </w:r>
      <w:r w:rsidR="004C0C0F" w:rsidRPr="0078004A">
        <w:rPr>
          <w:iCs/>
          <w:color w:val="000000" w:themeColor="text1"/>
          <w:highlight w:val="yellow"/>
        </w:rPr>
      </w:r>
      <w:r w:rsidR="004C0C0F" w:rsidRPr="0078004A">
        <w:rPr>
          <w:iCs/>
          <w:color w:val="000000" w:themeColor="text1"/>
          <w:highlight w:val="yellow"/>
        </w:rPr>
        <w:fldChar w:fldCharType="separate"/>
      </w:r>
      <w:r w:rsidR="00094E6A" w:rsidRPr="0078004A">
        <w:rPr>
          <w:iCs/>
          <w:noProof/>
          <w:color w:val="000000" w:themeColor="text1"/>
          <w:highlight w:val="yellow"/>
        </w:rPr>
        <w:t>[26-29]</w:t>
      </w:r>
      <w:r w:rsidR="004C0C0F" w:rsidRPr="0078004A">
        <w:rPr>
          <w:iCs/>
          <w:color w:val="000000" w:themeColor="text1"/>
          <w:highlight w:val="yellow"/>
        </w:rPr>
        <w:fldChar w:fldCharType="end"/>
      </w:r>
      <w:r w:rsidR="004C0C0F" w:rsidRPr="0078004A">
        <w:rPr>
          <w:iCs/>
          <w:color w:val="000000" w:themeColor="text1"/>
          <w:highlight w:val="yellow"/>
        </w:rPr>
        <w:t xml:space="preserve">. Accordingly, the </w:t>
      </w:r>
      <w:r w:rsidR="004C0C0F" w:rsidRPr="0078004A">
        <w:rPr>
          <w:rFonts w:eastAsia="Calibri"/>
          <w:color w:val="000000" w:themeColor="text1"/>
          <w:highlight w:val="yellow"/>
          <w:lang w:val="en-US" w:eastAsia="en-US"/>
        </w:rPr>
        <w:t xml:space="preserve">newly proposed </w:t>
      </w:r>
      <w:r w:rsidR="004C0C0F" w:rsidRPr="0078004A">
        <w:rPr>
          <w:iCs/>
          <w:color w:val="000000" w:themeColor="text1"/>
          <w:highlight w:val="yellow"/>
        </w:rPr>
        <w:t xml:space="preserve">potential energy function (a screened version </w:t>
      </w:r>
      <w:r w:rsidR="004C0C0F" w:rsidRPr="0078004A">
        <w:rPr>
          <w:iCs/>
          <w:color w:val="000000" w:themeColor="text1"/>
          <w:highlight w:val="yellow"/>
        </w:rPr>
        <w:fldChar w:fldCharType="begin"/>
      </w:r>
      <w:r w:rsidR="00654977" w:rsidRPr="0078004A">
        <w:rPr>
          <w:iCs/>
          <w:color w:val="000000" w:themeColor="text1"/>
          <w:highlight w:val="yellow"/>
        </w:rPr>
        <w:instrText xml:space="preserve"> ADDIN EN.CITE &lt;EndNote&gt;&lt;Cite&gt;&lt;Author&gt;Pastewka&lt;/Author&gt;&lt;Year&gt;2013&lt;/Year&gt;&lt;RecNum&gt;5139&lt;/RecNum&gt;&lt;DisplayText&gt;[15]&lt;/DisplayText&gt;&lt;record&gt;&lt;rec-number&gt;5139&lt;/rec-number&gt;&lt;foreign-keys&gt;&lt;key app="EN" db-id="9xtdewafux20vgewr28vxrpl9asfpaswpx9f" timestamp="1378565315"&gt;5139&lt;/key&gt;&lt;/foreign-keys&gt;&lt;ref-type name="Journal Article"&gt;17&lt;/ref-type&gt;&lt;contributors&gt;&lt;authors&gt;&lt;author&gt;Pastewka, Lars&lt;/author&gt;&lt;author&gt;Klemenz, Andreas&lt;/author&gt;&lt;author&gt;Gumbsch, Peter&lt;/author&gt;&lt;author&gt;Moseler, Michael&lt;/author&gt;&lt;/authors&gt;&lt;/contributors&gt;&lt;titles&gt;&lt;title&gt;Screened empirical bond-order potentials for Si-C&lt;/title&gt;&lt;secondary-title&gt;Physical Review B&lt;/secondary-title&gt;&lt;/titles&gt;&lt;periodical&gt;&lt;full-title&gt;Physical Review B&lt;/full-title&gt;&lt;abbr-1&gt;Phys Rev B&lt;/abbr-1&gt;&lt;/periodical&gt;&lt;pages&gt;205410&lt;/pages&gt;&lt;volume&gt;87&lt;/volume&gt;&lt;number&gt;20&lt;/number&gt;&lt;dates&gt;&lt;year&gt;2013&lt;/year&gt;&lt;/dates&gt;&lt;publisher&gt;American Physical Society&lt;/publisher&gt;&lt;urls&gt;&lt;related-urls&gt;&lt;url&gt;http://link.aps.org/doi/10.1103/PhysRevB.87.205410&lt;/url&gt;&lt;/related-urls&gt;&lt;/urls&gt;&lt;/record&gt;&lt;/Cite&gt;&lt;/EndNote&gt;</w:instrText>
      </w:r>
      <w:r w:rsidR="004C0C0F" w:rsidRPr="0078004A">
        <w:rPr>
          <w:iCs/>
          <w:color w:val="000000" w:themeColor="text1"/>
          <w:highlight w:val="yellow"/>
        </w:rPr>
        <w:fldChar w:fldCharType="separate"/>
      </w:r>
      <w:r w:rsidR="00654977" w:rsidRPr="0078004A">
        <w:rPr>
          <w:iCs/>
          <w:noProof/>
          <w:color w:val="000000" w:themeColor="text1"/>
          <w:highlight w:val="yellow"/>
        </w:rPr>
        <w:t>[15]</w:t>
      </w:r>
      <w:r w:rsidR="004C0C0F" w:rsidRPr="0078004A">
        <w:rPr>
          <w:iCs/>
          <w:color w:val="000000" w:themeColor="text1"/>
          <w:highlight w:val="yellow"/>
        </w:rPr>
        <w:fldChar w:fldCharType="end"/>
      </w:r>
      <w:r w:rsidR="004C0C0F" w:rsidRPr="0078004A">
        <w:rPr>
          <w:iCs/>
          <w:color w:val="000000" w:themeColor="text1"/>
          <w:highlight w:val="yellow"/>
        </w:rPr>
        <w:t xml:space="preserve"> of the Si-II (silicon) developed by</w:t>
      </w:r>
      <w:r w:rsidR="00EC1F5F" w:rsidRPr="0078004A">
        <w:rPr>
          <w:iCs/>
          <w:color w:val="000000" w:themeColor="text1"/>
          <w:highlight w:val="yellow"/>
        </w:rPr>
        <w:t xml:space="preserve"> </w:t>
      </w:r>
      <w:r w:rsidR="002B3193" w:rsidRPr="0078004A">
        <w:rPr>
          <w:iCs/>
          <w:color w:val="000000" w:themeColor="text1"/>
          <w:highlight w:val="yellow"/>
        </w:rPr>
        <w:t xml:space="preserve">Erhart </w:t>
      </w:r>
      <w:r w:rsidR="002B3193" w:rsidRPr="0078004A">
        <w:rPr>
          <w:i/>
          <w:iCs/>
          <w:color w:val="000000" w:themeColor="text1"/>
          <w:highlight w:val="yellow"/>
        </w:rPr>
        <w:t xml:space="preserve">et al. </w:t>
      </w:r>
      <w:r w:rsidR="002B3193" w:rsidRPr="0078004A">
        <w:rPr>
          <w:iCs/>
          <w:color w:val="000000" w:themeColor="text1"/>
          <w:highlight w:val="yellow"/>
        </w:rPr>
        <w:fldChar w:fldCharType="begin"/>
      </w:r>
      <w:r w:rsidR="00654977" w:rsidRPr="0078004A">
        <w:rPr>
          <w:iCs/>
          <w:color w:val="000000" w:themeColor="text1"/>
          <w:highlight w:val="yellow"/>
        </w:rPr>
        <w:instrText xml:space="preserve"> ADDIN EN.CITE &lt;EndNote&gt;&lt;Cite&gt;&lt;Author&gt;Erhart&lt;/Author&gt;&lt;Year&gt;2005&lt;/Year&gt;&lt;RecNum&gt;4696&lt;/RecNum&gt;&lt;DisplayText&gt;[14]&lt;/DisplayText&gt;&lt;record&gt;&lt;rec-number&gt;4696&lt;/rec-number&gt;&lt;foreign-keys&gt;&lt;key app="EN" db-id="9xtdewafux20vgewr28vxrpl9asfpaswpx9f" timestamp="1348515875"&gt;4696&lt;/key&gt;&lt;key app="ENWeb" db-id="VAO11ArYHK0AACai1A8"&gt;430&lt;/key&gt;&lt;/foreign-keys&gt;&lt;ref-type name="Journal Article"&gt;17&lt;/ref-type&gt;&lt;contributors&gt;&lt;authors&gt;&lt;author&gt;Erhart, Paul&lt;/author&gt;&lt;author&gt;Albe, Karsten&lt;/author&gt;&lt;/authors&gt;&lt;/contributors&gt;&lt;titles&gt;&lt;title&gt;Analytical potential for atomistic simulations of silicon, carbon, and silicon carbide&lt;/title&gt;&lt;secondary-title&gt;Physical Review B&lt;/secondary-title&gt;&lt;/titles&gt;&lt;periodical&gt;&lt;full-title&gt;Physical Review B&lt;/full-title&gt;&lt;abbr-1&gt;Phys Rev B&lt;/abbr-1&gt;&lt;/periodical&gt;&lt;pages&gt;035211&lt;/pages&gt;&lt;volume&gt;71&lt;/volume&gt;&lt;number&gt;3&lt;/number&gt;&lt;dates&gt;&lt;year&gt;2005&lt;/year&gt;&lt;/dates&gt;&lt;publisher&gt;American Physical Society&lt;/publisher&gt;&lt;urls&gt;&lt;related-urls&gt;&lt;url&gt;http://link.aps.org/doi/10.1103/PhysRevB.71.035211&lt;/url&gt;&lt;/related-urls&gt;&lt;/urls&gt;&lt;/record&gt;&lt;/Cite&gt;&lt;/EndNote&gt;</w:instrText>
      </w:r>
      <w:r w:rsidR="002B3193" w:rsidRPr="0078004A">
        <w:rPr>
          <w:iCs/>
          <w:color w:val="000000" w:themeColor="text1"/>
          <w:highlight w:val="yellow"/>
        </w:rPr>
        <w:fldChar w:fldCharType="separate"/>
      </w:r>
      <w:r w:rsidR="00654977" w:rsidRPr="0078004A">
        <w:rPr>
          <w:iCs/>
          <w:noProof/>
          <w:color w:val="000000" w:themeColor="text1"/>
          <w:highlight w:val="yellow"/>
        </w:rPr>
        <w:t>[14]</w:t>
      </w:r>
      <w:r w:rsidR="002B3193" w:rsidRPr="0078004A">
        <w:rPr>
          <w:iCs/>
          <w:color w:val="000000" w:themeColor="text1"/>
          <w:highlight w:val="yellow"/>
        </w:rPr>
        <w:fldChar w:fldCharType="end"/>
      </w:r>
      <w:r w:rsidR="002B3193" w:rsidRPr="0078004A">
        <w:rPr>
          <w:iCs/>
          <w:color w:val="000000" w:themeColor="text1"/>
          <w:highlight w:val="yellow"/>
        </w:rPr>
        <w:t>) was used in this study. Prior to</w:t>
      </w:r>
      <w:r w:rsidR="00B56EED" w:rsidRPr="0078004A">
        <w:rPr>
          <w:iCs/>
          <w:color w:val="000000" w:themeColor="text1"/>
          <w:highlight w:val="yellow"/>
        </w:rPr>
        <w:t xml:space="preserve"> use, we performed several tests to ensure its robustness by r</w:t>
      </w:r>
      <w:r w:rsidR="002B3193" w:rsidRPr="0078004A">
        <w:rPr>
          <w:iCs/>
          <w:color w:val="000000" w:themeColor="text1"/>
          <w:highlight w:val="yellow"/>
        </w:rPr>
        <w:t xml:space="preserve">eproducing the elastic constants and other relevant mechanical properties of both silicon and diamond. </w:t>
      </w:r>
      <w:r w:rsidR="004C0C0F" w:rsidRPr="0078004A">
        <w:rPr>
          <w:iCs/>
          <w:color w:val="000000" w:themeColor="text1"/>
          <w:highlight w:val="yellow"/>
        </w:rPr>
        <w:t xml:space="preserve">Some of these properties, like the equilibrium lattice parameter, </w:t>
      </w:r>
      <w:r w:rsidR="004C0C0F" w:rsidRPr="0078004A">
        <w:rPr>
          <w:color w:val="000000" w:themeColor="text1"/>
          <w:highlight w:val="yellow"/>
        </w:rPr>
        <w:t>Young's modulus on the three crystallographic planes, Voigt Poisson's ratio, bulk modulus, shear modulus and shear strength of silicon and diamond at 0 K, are listed in Table II and compared with experiments for reference.</w:t>
      </w:r>
      <w:r w:rsidR="004C0C0F" w:rsidRPr="0078004A">
        <w:rPr>
          <w:iCs/>
          <w:color w:val="000000" w:themeColor="text1"/>
          <w:highlight w:val="yellow"/>
        </w:rPr>
        <w:t xml:space="preserve"> In addition to this, a simulation involving tensile pulling of a silicon nanowire was performed to examine the </w:t>
      </w:r>
      <w:r w:rsidR="001B651E" w:rsidRPr="0078004A">
        <w:rPr>
          <w:iCs/>
          <w:color w:val="000000" w:themeColor="text1"/>
          <w:highlight w:val="yellow"/>
        </w:rPr>
        <w:t>fracture</w:t>
      </w:r>
      <w:r w:rsidR="004C0C0F" w:rsidRPr="0078004A">
        <w:rPr>
          <w:iCs/>
          <w:color w:val="000000" w:themeColor="text1"/>
          <w:highlight w:val="yellow"/>
        </w:rPr>
        <w:t xml:space="preserve"> stress and strain to cause rupture</w:t>
      </w:r>
      <w:r w:rsidR="007A7576" w:rsidRPr="0078004A">
        <w:rPr>
          <w:iCs/>
          <w:color w:val="000000" w:themeColor="text1"/>
          <w:highlight w:val="yellow"/>
        </w:rPr>
        <w:t xml:space="preserve"> in silicon</w:t>
      </w:r>
      <w:r w:rsidR="004C0C0F" w:rsidRPr="0078004A">
        <w:rPr>
          <w:iCs/>
          <w:color w:val="000000" w:themeColor="text1"/>
          <w:highlight w:val="yellow"/>
        </w:rPr>
        <w:t>. Based on these assessments, we concluded that the potential function is amenable to study the aforementioned research problem of cutting of silicon</w:t>
      </w:r>
      <w:r w:rsidR="002B3193" w:rsidRPr="0078004A">
        <w:rPr>
          <w:iCs/>
          <w:color w:val="000000" w:themeColor="text1"/>
          <w:highlight w:val="yellow"/>
        </w:rPr>
        <w:t>.</w:t>
      </w:r>
    </w:p>
    <w:bookmarkEnd w:id="1"/>
    <w:p w14:paraId="0989C877" w14:textId="77777777" w:rsidR="00461A81" w:rsidRPr="005E0EA5" w:rsidRDefault="00461A81" w:rsidP="00A53922">
      <w:pPr>
        <w:pStyle w:val="Standard1"/>
        <w:spacing w:line="480" w:lineRule="auto"/>
        <w:jc w:val="both"/>
        <w:rPr>
          <w:iCs/>
          <w:color w:val="000000" w:themeColor="text1"/>
        </w:rPr>
      </w:pPr>
    </w:p>
    <w:p w14:paraId="05DC2E8A" w14:textId="77777777" w:rsidR="00461A81" w:rsidRPr="005E0EA5" w:rsidRDefault="00461A81" w:rsidP="00A53922">
      <w:pPr>
        <w:pStyle w:val="Standard1"/>
        <w:spacing w:line="480" w:lineRule="auto"/>
        <w:jc w:val="both"/>
        <w:rPr>
          <w:iCs/>
          <w:color w:val="000000" w:themeColor="text1"/>
        </w:rPr>
      </w:pPr>
    </w:p>
    <w:p w14:paraId="6AF2052D" w14:textId="77777777" w:rsidR="007A7576" w:rsidRPr="005E0EA5" w:rsidRDefault="007A7576" w:rsidP="00A53922">
      <w:pPr>
        <w:pStyle w:val="Standard1"/>
        <w:spacing w:line="480" w:lineRule="auto"/>
        <w:jc w:val="both"/>
        <w:rPr>
          <w:iCs/>
          <w:color w:val="000000" w:themeColor="text1"/>
        </w:rPr>
      </w:pPr>
    </w:p>
    <w:p w14:paraId="61BD6D28" w14:textId="77777777" w:rsidR="007A7576" w:rsidRPr="005E0EA5" w:rsidRDefault="007A7576" w:rsidP="00A53922">
      <w:pPr>
        <w:pStyle w:val="Standard1"/>
        <w:spacing w:line="480" w:lineRule="auto"/>
        <w:jc w:val="both"/>
        <w:rPr>
          <w:iCs/>
          <w:color w:val="000000" w:themeColor="text1"/>
        </w:rPr>
      </w:pPr>
    </w:p>
    <w:p w14:paraId="3B118141" w14:textId="77777777" w:rsidR="007A7576" w:rsidRPr="005E0EA5" w:rsidRDefault="007A7576" w:rsidP="00A53922">
      <w:pPr>
        <w:pStyle w:val="Standard1"/>
        <w:spacing w:line="480" w:lineRule="auto"/>
        <w:jc w:val="both"/>
        <w:rPr>
          <w:iCs/>
          <w:color w:val="000000" w:themeColor="text1"/>
        </w:rPr>
      </w:pPr>
    </w:p>
    <w:p w14:paraId="29987FC5" w14:textId="77777777" w:rsidR="007A7576" w:rsidRPr="005E0EA5" w:rsidRDefault="007A7576" w:rsidP="00A53922">
      <w:pPr>
        <w:pStyle w:val="Standard1"/>
        <w:spacing w:line="480" w:lineRule="auto"/>
        <w:jc w:val="both"/>
        <w:rPr>
          <w:iCs/>
          <w:color w:val="000000" w:themeColor="text1"/>
        </w:rPr>
      </w:pPr>
    </w:p>
    <w:p w14:paraId="5A6A6448" w14:textId="77777777" w:rsidR="00461A81" w:rsidRPr="005E0EA5" w:rsidRDefault="00461A81" w:rsidP="00A53922">
      <w:pPr>
        <w:pStyle w:val="Standard1"/>
        <w:spacing w:line="480" w:lineRule="auto"/>
        <w:jc w:val="both"/>
        <w:rPr>
          <w:iCs/>
          <w:color w:val="000000" w:themeColor="text1"/>
        </w:rPr>
      </w:pPr>
    </w:p>
    <w:p w14:paraId="3E961571" w14:textId="77777777" w:rsidR="00461A81" w:rsidRPr="005E0EA5" w:rsidRDefault="00461A81" w:rsidP="00A53922">
      <w:pPr>
        <w:pStyle w:val="Standard1"/>
        <w:spacing w:line="480" w:lineRule="auto"/>
        <w:jc w:val="both"/>
        <w:rPr>
          <w:iCs/>
          <w:color w:val="000000" w:themeColor="text1"/>
        </w:rPr>
      </w:pPr>
    </w:p>
    <w:p w14:paraId="1EC1707C" w14:textId="77777777" w:rsidR="00461A81" w:rsidRPr="005E0EA5" w:rsidRDefault="00461A81" w:rsidP="00A53922">
      <w:pPr>
        <w:pStyle w:val="Standard1"/>
        <w:spacing w:line="480" w:lineRule="auto"/>
        <w:jc w:val="both"/>
        <w:rPr>
          <w:iCs/>
          <w:color w:val="000000" w:themeColor="text1"/>
        </w:rPr>
      </w:pPr>
    </w:p>
    <w:p w14:paraId="7E05161E" w14:textId="77777777" w:rsidR="00E563F7" w:rsidRPr="005E0EA5" w:rsidRDefault="00C5682B" w:rsidP="00036DAF">
      <w:pPr>
        <w:pStyle w:val="Standard"/>
        <w:spacing w:line="480" w:lineRule="auto"/>
        <w:jc w:val="both"/>
        <w:rPr>
          <w:snapToGrid w:val="0"/>
          <w:color w:val="000000" w:themeColor="text1"/>
          <w:w w:val="0"/>
          <w:sz w:val="0"/>
          <w:szCs w:val="0"/>
          <w:u w:color="000000"/>
          <w:bdr w:val="none" w:sz="0" w:space="0" w:color="000000"/>
          <w:shd w:val="clear" w:color="000000" w:fill="000000"/>
        </w:rPr>
      </w:pPr>
      <w:r w:rsidRPr="005E0EA5">
        <w:rPr>
          <w:b/>
          <w:iCs/>
          <w:noProof/>
          <w:color w:val="000000" w:themeColor="text1"/>
          <w:lang w:eastAsia="en-GB" w:bidi="ar-SA"/>
        </w:rPr>
        <mc:AlternateContent>
          <mc:Choice Requires="wps">
            <w:drawing>
              <wp:anchor distT="0" distB="0" distL="114300" distR="114300" simplePos="0" relativeHeight="251658270" behindDoc="0" locked="0" layoutInCell="1" allowOverlap="1" wp14:anchorId="3987D42B" wp14:editId="2AE34C77">
                <wp:simplePos x="0" y="0"/>
                <wp:positionH relativeFrom="column">
                  <wp:posOffset>3356610</wp:posOffset>
                </wp:positionH>
                <wp:positionV relativeFrom="paragraph">
                  <wp:posOffset>1192530</wp:posOffset>
                </wp:positionV>
                <wp:extent cx="838200" cy="1009650"/>
                <wp:effectExtent l="28575" t="24765" r="28575" b="22860"/>
                <wp:wrapNone/>
                <wp:docPr id="122" name="Oval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1009650"/>
                        </a:xfrm>
                        <a:prstGeom prst="ellipse">
                          <a:avLst/>
                        </a:prstGeom>
                        <a:solidFill>
                          <a:schemeClr val="lt1">
                            <a:lumMod val="100000"/>
                            <a:lumOff val="0"/>
                            <a:alpha val="0"/>
                          </a:schemeClr>
                        </a:solidFill>
                        <a:ln w="44450">
                          <a:solidFill>
                            <a:srgbClr val="FF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3EB8A1" id="Oval 397" o:spid="_x0000_s1026" style="position:absolute;margin-left:264.3pt;margin-top:93.9pt;width:66pt;height:7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" fillcolor="white [3201]" strokecolor="red" strokeweight="3.5pt">
                <v:fill opacity="0"/>
                <v:stroke dashstyle="dash"/>
                <v:shadow color="#868686"/>
              </v:oval>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52" behindDoc="0" locked="0" layoutInCell="1" allowOverlap="1" wp14:anchorId="6CF938B6" wp14:editId="300182E6">
                <wp:simplePos x="0" y="0"/>
                <wp:positionH relativeFrom="column">
                  <wp:posOffset>1674495</wp:posOffset>
                </wp:positionH>
                <wp:positionV relativeFrom="paragraph">
                  <wp:posOffset>925830</wp:posOffset>
                </wp:positionV>
                <wp:extent cx="1262380" cy="266700"/>
                <wp:effectExtent l="3810" t="0" r="635" b="3810"/>
                <wp:wrapNone/>
                <wp:docPr id="12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1B491F" w14:textId="77777777" w:rsidR="00614F8A" w:rsidRDefault="00614F8A" w:rsidP="00F80102">
                            <w:r>
                              <w:t>Grain boundaries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938B6" id="Text Box 31" o:spid="_x0000_s1031" type="#_x0000_t202" style="position:absolute;left:0;text-align:left;margin-left:131.85pt;margin-top:72.9pt;width:99.4pt;height:2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" stroked="f">
                <v:textbox>
                  <w:txbxContent>
                    <w:p w14:paraId="591B491F" w14:textId="77777777" w:rsidR="00614F8A" w:rsidRDefault="00614F8A" w:rsidP="00F80102">
                      <w:r>
                        <w:t>Grain boundaries</w:t>
                      </w:r>
                    </w:p>
                  </w:txbxContent>
                </v:textbox>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51" behindDoc="0" locked="0" layoutInCell="1" allowOverlap="1" wp14:anchorId="450770DE" wp14:editId="4981E125">
                <wp:simplePos x="0" y="0"/>
                <wp:positionH relativeFrom="column">
                  <wp:posOffset>2046605</wp:posOffset>
                </wp:positionH>
                <wp:positionV relativeFrom="paragraph">
                  <wp:posOffset>1170940</wp:posOffset>
                </wp:positionV>
                <wp:extent cx="665480" cy="935355"/>
                <wp:effectExtent l="13970" t="12700" r="53975" b="42545"/>
                <wp:wrapNone/>
                <wp:docPr id="120"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80" cy="935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32D48D" id="AutoShape 30" o:spid="_x0000_s1026" type="#_x0000_t32" style="position:absolute;margin-left:161.15pt;margin-top:92.2pt;width:52.4pt;height:73.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">
                <v:stroke endarrow="block"/>
              </v:shape>
            </w:pict>
          </mc:Fallback>
        </mc:AlternateContent>
      </w:r>
      <w:r w:rsidR="00036DAF" w:rsidRPr="005E0EA5">
        <w:rPr>
          <w:b/>
          <w:iCs/>
          <w:noProof/>
          <w:color w:val="000000" w:themeColor="text1"/>
          <w:lang w:eastAsia="en-GB" w:bidi="ar-SA"/>
        </w:rPr>
        <w:drawing>
          <wp:anchor distT="0" distB="0" distL="114300" distR="114300" simplePos="0" relativeHeight="251658242" behindDoc="0" locked="0" layoutInCell="1" allowOverlap="1" wp14:anchorId="16A722E2" wp14:editId="24F1F4CC">
            <wp:simplePos x="0" y="0"/>
            <wp:positionH relativeFrom="column">
              <wp:posOffset>2628723</wp:posOffset>
            </wp:positionH>
            <wp:positionV relativeFrom="paragraph">
              <wp:posOffset>2656516</wp:posOffset>
            </wp:positionV>
            <wp:extent cx="1649730" cy="1210930"/>
            <wp:effectExtent l="95250" t="114300" r="83820" b="10352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cstate="print"/>
                    <a:srcRect/>
                    <a:stretch>
                      <a:fillRect/>
                    </a:stretch>
                  </pic:blipFill>
                  <pic:spPr bwMode="auto">
                    <a:xfrm rot="21115002">
                      <a:off x="0" y="0"/>
                      <a:ext cx="1649730" cy="1210930"/>
                    </a:xfrm>
                    <a:prstGeom prst="rect">
                      <a:avLst/>
                    </a:prstGeom>
                    <a:noFill/>
                    <a:ln w="9525">
                      <a:noFill/>
                      <a:miter lim="800000"/>
                      <a:headEnd/>
                      <a:tailEnd/>
                    </a:ln>
                  </pic:spPr>
                </pic:pic>
              </a:graphicData>
            </a:graphic>
          </wp:anchor>
        </w:drawing>
      </w:r>
      <w:r w:rsidRPr="005E0EA5">
        <w:rPr>
          <w:b/>
          <w:iCs/>
          <w:noProof/>
          <w:color w:val="000000" w:themeColor="text1"/>
          <w:lang w:eastAsia="en-GB" w:bidi="ar-SA"/>
        </w:rPr>
        <mc:AlternateContent>
          <mc:Choice Requires="wps">
            <w:drawing>
              <wp:anchor distT="0" distB="0" distL="114300" distR="114300" simplePos="0" relativeHeight="251658248" behindDoc="0" locked="0" layoutInCell="1" allowOverlap="1" wp14:anchorId="7148EE87" wp14:editId="15F3A8A2">
                <wp:simplePos x="0" y="0"/>
                <wp:positionH relativeFrom="column">
                  <wp:posOffset>417830</wp:posOffset>
                </wp:positionH>
                <wp:positionV relativeFrom="paragraph">
                  <wp:posOffset>3063240</wp:posOffset>
                </wp:positionV>
                <wp:extent cx="733425" cy="266700"/>
                <wp:effectExtent l="4445" t="0" r="0" b="0"/>
                <wp:wrapNone/>
                <wp:docPr id="11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06CF03" w14:textId="77777777" w:rsidR="00614F8A" w:rsidRDefault="00614F8A" w:rsidP="00036DAF">
                            <w:r>
                              <w:t>24.7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8EE87" id="Text Box 26" o:spid="_x0000_s1032" type="#_x0000_t202" style="position:absolute;left:0;text-align:left;margin-left:32.9pt;margin-top:241.2pt;width:57.75pt;height:2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" stroked="f">
                <v:textbox>
                  <w:txbxContent>
                    <w:p w14:paraId="1F06CF03" w14:textId="77777777" w:rsidR="00614F8A" w:rsidRDefault="00614F8A" w:rsidP="00036DAF">
                      <w:r>
                        <w:t>24.7 nm</w:t>
                      </w:r>
                    </w:p>
                  </w:txbxContent>
                </v:textbox>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44" behindDoc="0" locked="0" layoutInCell="1" allowOverlap="1" wp14:anchorId="3F98FE6E" wp14:editId="6B65A8E9">
                <wp:simplePos x="0" y="0"/>
                <wp:positionH relativeFrom="column">
                  <wp:posOffset>407035</wp:posOffset>
                </wp:positionH>
                <wp:positionV relativeFrom="paragraph">
                  <wp:posOffset>3997960</wp:posOffset>
                </wp:positionV>
                <wp:extent cx="4114800" cy="510540"/>
                <wp:effectExtent l="22225" t="58420" r="25400" b="59690"/>
                <wp:wrapNone/>
                <wp:docPr id="11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14800" cy="510540"/>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E963A8" id="AutoShape 22" o:spid="_x0000_s1026" type="#_x0000_t32" style="position:absolute;margin-left:32.05pt;margin-top:314.8pt;width:324pt;height:40.2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" strokecolor="black [3213]">
                <v:stroke startarrow="block" endarrow="block"/>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47" behindDoc="0" locked="0" layoutInCell="1" allowOverlap="1" wp14:anchorId="360DE283" wp14:editId="4DB79CC5">
                <wp:simplePos x="0" y="0"/>
                <wp:positionH relativeFrom="column">
                  <wp:posOffset>2152015</wp:posOffset>
                </wp:positionH>
                <wp:positionV relativeFrom="paragraph">
                  <wp:posOffset>4100830</wp:posOffset>
                </wp:positionV>
                <wp:extent cx="784860" cy="266700"/>
                <wp:effectExtent l="0" t="0" r="635" b="635"/>
                <wp:wrapNone/>
                <wp:docPr id="11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31C76D" w14:textId="77777777" w:rsidR="00614F8A" w:rsidRDefault="00614F8A" w:rsidP="00036DAF">
                            <w:r>
                              <w:t>49.39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DE283" id="Text Box 25" o:spid="_x0000_s1033" type="#_x0000_t202" style="position:absolute;left:0;text-align:left;margin-left:169.45pt;margin-top:322.9pt;width:61.8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" stroked="f">
                <v:textbox>
                  <w:txbxContent>
                    <w:p w14:paraId="3631C76D" w14:textId="77777777" w:rsidR="00614F8A" w:rsidRDefault="00614F8A" w:rsidP="00036DAF">
                      <w:r>
                        <w:t>49.39 nm</w:t>
                      </w:r>
                    </w:p>
                  </w:txbxContent>
                </v:textbox>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49" behindDoc="0" locked="0" layoutInCell="1" allowOverlap="1" wp14:anchorId="180621F6" wp14:editId="3E519F87">
                <wp:simplePos x="0" y="0"/>
                <wp:positionH relativeFrom="column">
                  <wp:posOffset>107315</wp:posOffset>
                </wp:positionH>
                <wp:positionV relativeFrom="paragraph">
                  <wp:posOffset>1630045</wp:posOffset>
                </wp:positionV>
                <wp:extent cx="818515" cy="266700"/>
                <wp:effectExtent l="0" t="0" r="1905" b="4445"/>
                <wp:wrapNone/>
                <wp:docPr id="1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E889E8" w14:textId="77777777" w:rsidR="00614F8A" w:rsidRDefault="00614F8A" w:rsidP="00036DAF">
                            <w:r>
                              <w:t>8.165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621F6" id="Text Box 27" o:spid="_x0000_s1034" type="#_x0000_t202" style="position:absolute;left:0;text-align:left;margin-left:8.45pt;margin-top:128.35pt;width:64.45pt;height:2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" stroked="f">
                <v:textbox>
                  <w:txbxContent>
                    <w:p w14:paraId="0FE889E8" w14:textId="77777777" w:rsidR="00614F8A" w:rsidRDefault="00614F8A" w:rsidP="00036DAF">
                      <w:r>
                        <w:t>8.165 nm</w:t>
                      </w:r>
                    </w:p>
                  </w:txbxContent>
                </v:textbox>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50" behindDoc="0" locked="0" layoutInCell="1" allowOverlap="1" wp14:anchorId="5C61CA9E" wp14:editId="2EA701AA">
                <wp:simplePos x="0" y="0"/>
                <wp:positionH relativeFrom="column">
                  <wp:posOffset>407035</wp:posOffset>
                </wp:positionH>
                <wp:positionV relativeFrom="paragraph">
                  <wp:posOffset>1853565</wp:posOffset>
                </wp:positionV>
                <wp:extent cx="10795" cy="252730"/>
                <wp:effectExtent l="60325" t="9525" r="43180" b="23495"/>
                <wp:wrapNone/>
                <wp:docPr id="115"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95" cy="252730"/>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8C6EA9" id="AutoShape 28" o:spid="_x0000_s1026" type="#_x0000_t32" style="position:absolute;margin-left:32.05pt;margin-top:145.95pt;width:.85pt;height:19.9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" strokecolor="black [3213]">
                <v:stroke endarrow="block"/>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41" behindDoc="0" locked="0" layoutInCell="1" allowOverlap="1" wp14:anchorId="57F7B0AC" wp14:editId="54418F20">
                <wp:simplePos x="0" y="0"/>
                <wp:positionH relativeFrom="column">
                  <wp:posOffset>1523365</wp:posOffset>
                </wp:positionH>
                <wp:positionV relativeFrom="paragraph">
                  <wp:posOffset>2924810</wp:posOffset>
                </wp:positionV>
                <wp:extent cx="935355" cy="501650"/>
                <wp:effectExtent l="5080" t="13970" r="12065" b="8255"/>
                <wp:wrapNone/>
                <wp:docPr id="1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501650"/>
                        </a:xfrm>
                        <a:prstGeom prst="rect">
                          <a:avLst/>
                        </a:prstGeom>
                        <a:solidFill>
                          <a:schemeClr val="tx2">
                            <a:lumMod val="75000"/>
                            <a:lumOff val="0"/>
                          </a:schemeClr>
                        </a:solidFill>
                        <a:ln w="9525">
                          <a:solidFill>
                            <a:schemeClr val="tx2">
                              <a:lumMod val="60000"/>
                              <a:lumOff val="40000"/>
                            </a:schemeClr>
                          </a:solidFill>
                          <a:miter lim="800000"/>
                          <a:headEnd/>
                          <a:tailEnd/>
                        </a:ln>
                      </wps:spPr>
                      <wps:txbx>
                        <w:txbxContent>
                          <w:p w14:paraId="687D13A3" w14:textId="77777777" w:rsidR="00614F8A" w:rsidRDefault="00614F8A" w:rsidP="00036DAF">
                            <w:pPr>
                              <w:jc w:val="center"/>
                            </w:pPr>
                            <w:r>
                              <w:t>Silicon workpiece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7B0AC" id="Text Box 20" o:spid="_x0000_s1035" type="#_x0000_t202" style="position:absolute;left:0;text-align:left;margin-left:119.95pt;margin-top:230.3pt;width:73.65pt;height:3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" fillcolor="#17365d [2415]" strokecolor="#548dd4 [1951]">
                <v:textbox>
                  <w:txbxContent>
                    <w:p w14:paraId="687D13A3" w14:textId="77777777" w:rsidR="00614F8A" w:rsidRDefault="00614F8A" w:rsidP="00036DAF">
                      <w:pPr>
                        <w:jc w:val="center"/>
                      </w:pPr>
                      <w:r>
                        <w:t>Silicon workpiece</w:t>
                      </w:r>
                    </w:p>
                  </w:txbxContent>
                </v:textbox>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46" behindDoc="0" locked="0" layoutInCell="1" allowOverlap="1" wp14:anchorId="721C93E4" wp14:editId="4D6286CA">
                <wp:simplePos x="0" y="0"/>
                <wp:positionH relativeFrom="column">
                  <wp:posOffset>204470</wp:posOffset>
                </wp:positionH>
                <wp:positionV relativeFrom="paragraph">
                  <wp:posOffset>2010410</wp:posOffset>
                </wp:positionV>
                <wp:extent cx="361315" cy="170180"/>
                <wp:effectExtent l="38735" t="52070" r="38100" b="53975"/>
                <wp:wrapNone/>
                <wp:docPr id="113"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1315" cy="170180"/>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5C0367" id="AutoShape 24" o:spid="_x0000_s1026" type="#_x0000_t32" style="position:absolute;margin-left:16.1pt;margin-top:158.3pt;width:28.45pt;height:13.4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" strokecolor="black [3213]">
                <v:stroke startarrow="block" endarrow="block"/>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43" behindDoc="0" locked="0" layoutInCell="1" allowOverlap="1" wp14:anchorId="57D9E20D" wp14:editId="5CC1F16D">
                <wp:simplePos x="0" y="0"/>
                <wp:positionH relativeFrom="column">
                  <wp:posOffset>3649980</wp:posOffset>
                </wp:positionH>
                <wp:positionV relativeFrom="paragraph">
                  <wp:posOffset>2202180</wp:posOffset>
                </wp:positionV>
                <wp:extent cx="53340" cy="435610"/>
                <wp:effectExtent l="64770" t="15240" r="15240" b="34925"/>
                <wp:wrapNone/>
                <wp:docPr id="11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340" cy="43561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02E812" id="AutoShape 21" o:spid="_x0000_s1026" type="#_x0000_t32" style="position:absolute;margin-left:287.4pt;margin-top:173.4pt;width:4.2pt;height:34.3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" strokecolor="red" strokeweight="2pt">
                <v:stroke endarrow="block"/>
              </v:shape>
            </w:pict>
          </mc:Fallback>
        </mc:AlternateContent>
      </w:r>
      <w:r w:rsidRPr="005E0EA5">
        <w:rPr>
          <w:b/>
          <w:iCs/>
          <w:noProof/>
          <w:color w:val="000000" w:themeColor="text1"/>
          <w:lang w:eastAsia="en-GB" w:bidi="ar-SA"/>
        </w:rPr>
        <mc:AlternateContent>
          <mc:Choice Requires="wps">
            <w:drawing>
              <wp:anchor distT="0" distB="0" distL="114300" distR="114300" simplePos="0" relativeHeight="251658240" behindDoc="0" locked="0" layoutInCell="1" allowOverlap="1" wp14:anchorId="1757C13C" wp14:editId="1C9CDE16">
                <wp:simplePos x="0" y="0"/>
                <wp:positionH relativeFrom="column">
                  <wp:posOffset>4777105</wp:posOffset>
                </wp:positionH>
                <wp:positionV relativeFrom="paragraph">
                  <wp:posOffset>669290</wp:posOffset>
                </wp:positionV>
                <wp:extent cx="935355" cy="501650"/>
                <wp:effectExtent l="10795" t="6350" r="6350" b="6350"/>
                <wp:wrapNone/>
                <wp:docPr id="11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501650"/>
                        </a:xfrm>
                        <a:prstGeom prst="rect">
                          <a:avLst/>
                        </a:prstGeom>
                        <a:solidFill>
                          <a:schemeClr val="tx2">
                            <a:lumMod val="75000"/>
                            <a:lumOff val="0"/>
                          </a:schemeClr>
                        </a:solidFill>
                        <a:ln w="9525">
                          <a:solidFill>
                            <a:schemeClr val="tx2">
                              <a:lumMod val="60000"/>
                              <a:lumOff val="40000"/>
                            </a:schemeClr>
                          </a:solidFill>
                          <a:miter lim="800000"/>
                          <a:headEnd/>
                          <a:tailEnd/>
                        </a:ln>
                      </wps:spPr>
                      <wps:txbx>
                        <w:txbxContent>
                          <w:p w14:paraId="137A85EB" w14:textId="77777777" w:rsidR="00614F8A" w:rsidRDefault="00614F8A" w:rsidP="00036DAF">
                            <w:pPr>
                              <w:jc w:val="center"/>
                            </w:pPr>
                            <w:r>
                              <w:t>Diamond cutting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7C13C" id="Text Box 19" o:spid="_x0000_s1036" type="#_x0000_t202" style="position:absolute;left:0;text-align:left;margin-left:376.15pt;margin-top:52.7pt;width:73.65pt;height: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" fillcolor="#17365d [2415]" strokecolor="#548dd4 [1951]">
                <v:textbox>
                  <w:txbxContent>
                    <w:p w14:paraId="137A85EB" w14:textId="77777777" w:rsidR="00614F8A" w:rsidRDefault="00614F8A" w:rsidP="00036DAF">
                      <w:pPr>
                        <w:jc w:val="center"/>
                      </w:pPr>
                      <w:r>
                        <w:t>Diamond cutting tool</w:t>
                      </w:r>
                    </w:p>
                  </w:txbxContent>
                </v:textbox>
              </v:shape>
            </w:pict>
          </mc:Fallback>
        </mc:AlternateContent>
      </w:r>
      <w:r w:rsidR="00B31036" w:rsidRPr="005E0EA5">
        <w:rPr>
          <w:snapToGrid w:val="0"/>
          <w:color w:val="000000" w:themeColor="text1"/>
          <w:w w:val="0"/>
          <w:sz w:val="0"/>
          <w:szCs w:val="0"/>
          <w:u w:color="000000"/>
          <w:bdr w:val="none" w:sz="0" w:space="0" w:color="000000"/>
          <w:shd w:val="clear" w:color="000000" w:fill="000000"/>
        </w:rPr>
        <w:t xml:space="preserve"> </w:t>
      </w:r>
    </w:p>
    <w:p w14:paraId="242E6B45" w14:textId="77777777" w:rsidR="00E563F7" w:rsidRPr="005E0EA5" w:rsidRDefault="00E563F7" w:rsidP="00036DAF">
      <w:pPr>
        <w:pStyle w:val="Standard"/>
        <w:spacing w:line="480" w:lineRule="auto"/>
        <w:jc w:val="both"/>
        <w:rPr>
          <w:snapToGrid w:val="0"/>
          <w:color w:val="000000" w:themeColor="text1"/>
          <w:w w:val="0"/>
          <w:sz w:val="0"/>
          <w:szCs w:val="0"/>
          <w:u w:color="000000"/>
          <w:bdr w:val="none" w:sz="0" w:space="0" w:color="000000"/>
          <w:shd w:val="clear" w:color="000000" w:fill="000000"/>
        </w:rPr>
      </w:pPr>
    </w:p>
    <w:p w14:paraId="23D5FEF9" w14:textId="77777777" w:rsidR="00036DAF" w:rsidRPr="005E0EA5" w:rsidRDefault="00C5682B" w:rsidP="00036DAF">
      <w:pPr>
        <w:pStyle w:val="Standard"/>
        <w:spacing w:line="480" w:lineRule="auto"/>
        <w:jc w:val="both"/>
        <w:rPr>
          <w:b/>
          <w:iCs/>
          <w:color w:val="000000" w:themeColor="text1"/>
        </w:rPr>
      </w:pPr>
      <w:r w:rsidRPr="005E0EA5">
        <w:rPr>
          <w:b/>
          <w:iCs/>
          <w:noProof/>
          <w:color w:val="000000" w:themeColor="text1"/>
          <w:lang w:eastAsia="en-GB" w:bidi="ar-SA"/>
        </w:rPr>
        <mc:AlternateContent>
          <mc:Choice Requires="wps">
            <w:drawing>
              <wp:anchor distT="0" distB="0" distL="114300" distR="114300" simplePos="0" relativeHeight="251658245" behindDoc="0" locked="0" layoutInCell="1" allowOverlap="1" wp14:anchorId="4900A9D0" wp14:editId="397F76C4">
                <wp:simplePos x="0" y="0"/>
                <wp:positionH relativeFrom="column">
                  <wp:posOffset>533400</wp:posOffset>
                </wp:positionH>
                <wp:positionV relativeFrom="paragraph">
                  <wp:posOffset>2131060</wp:posOffset>
                </wp:positionV>
                <wp:extent cx="0" cy="2255520"/>
                <wp:effectExtent l="53340" t="20955" r="60960" b="19050"/>
                <wp:wrapNone/>
                <wp:docPr id="110"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55520"/>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637DDC" id="AutoShape 23" o:spid="_x0000_s1026" type="#_x0000_t32" style="position:absolute;margin-left:42pt;margin-top:167.8pt;width:0;height:177.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" strokecolor="black [3213]">
                <v:stroke startarrow="block" endarrow="block"/>
              </v:shape>
            </w:pict>
          </mc:Fallback>
        </mc:AlternateContent>
      </w:r>
      <w:r w:rsidR="00B31036" w:rsidRPr="005E0EA5">
        <w:rPr>
          <w:b/>
          <w:iCs/>
          <w:noProof/>
          <w:color w:val="000000" w:themeColor="text1"/>
          <w:lang w:eastAsia="en-GB" w:bidi="ar-SA"/>
        </w:rPr>
        <w:drawing>
          <wp:inline distT="0" distB="0" distL="0" distR="0" wp14:anchorId="69FC0DC0" wp14:editId="05A862B5">
            <wp:extent cx="6120130" cy="4453875"/>
            <wp:effectExtent l="19050" t="0" r="0" b="0"/>
            <wp:docPr id="10" name="Picture 28" descr="C:\Users\3048040\Desktop\windows laptop\windows\Linux Backup\Paper\Polycrystal\cutting\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3048040\Desktop\windows laptop\windows\Linux Backup\Paper\Polycrystal\cutting\cover.png"/>
                    <pic:cNvPicPr>
                      <a:picLocks noChangeAspect="1" noChangeArrowheads="1"/>
                    </pic:cNvPicPr>
                  </pic:nvPicPr>
                  <pic:blipFill>
                    <a:blip r:embed="rId14" cstate="print"/>
                    <a:srcRect/>
                    <a:stretch>
                      <a:fillRect/>
                    </a:stretch>
                  </pic:blipFill>
                  <pic:spPr bwMode="auto">
                    <a:xfrm>
                      <a:off x="0" y="0"/>
                      <a:ext cx="6120130" cy="4453875"/>
                    </a:xfrm>
                    <a:prstGeom prst="rect">
                      <a:avLst/>
                    </a:prstGeom>
                    <a:noFill/>
                    <a:ln w="9525">
                      <a:noFill/>
                      <a:miter lim="800000"/>
                      <a:headEnd/>
                      <a:tailEnd/>
                    </a:ln>
                  </pic:spPr>
                </pic:pic>
              </a:graphicData>
            </a:graphic>
          </wp:inline>
        </w:drawing>
      </w:r>
    </w:p>
    <w:p w14:paraId="63A3662E" w14:textId="77777777" w:rsidR="00EA709D" w:rsidRPr="005E0EA5" w:rsidRDefault="00EA709D" w:rsidP="00EA709D">
      <w:pPr>
        <w:jc w:val="both"/>
        <w:rPr>
          <w:rFonts w:cs="Times New Roman"/>
          <w:color w:val="000000" w:themeColor="text1"/>
          <w:lang w:eastAsia="en-US"/>
        </w:rPr>
      </w:pPr>
      <w:r w:rsidRPr="005E0EA5">
        <w:rPr>
          <w:color w:val="000000" w:themeColor="text1"/>
          <w:lang w:eastAsia="en-US"/>
        </w:rPr>
        <w:t>Figure 2: Schematic diagram of the MD simulation model of the nanometric cutting of polysilicon. A small volume of material (red group of atoms of dimension 0.7nm</w:t>
      </w:r>
      <w:r w:rsidRPr="005E0EA5">
        <w:rPr>
          <w:rFonts w:cs="Times New Roman"/>
          <w:color w:val="000000" w:themeColor="text1"/>
          <w:lang w:eastAsia="en-US"/>
        </w:rPr>
        <w:t>×</w:t>
      </w:r>
      <w:r w:rsidRPr="005E0EA5">
        <w:rPr>
          <w:color w:val="000000" w:themeColor="text1"/>
          <w:lang w:eastAsia="en-US"/>
        </w:rPr>
        <w:t>3nm</w:t>
      </w:r>
      <w:r w:rsidRPr="005E0EA5">
        <w:rPr>
          <w:rFonts w:cs="Times New Roman"/>
          <w:color w:val="000000" w:themeColor="text1"/>
          <w:lang w:eastAsia="en-US"/>
        </w:rPr>
        <w:t>×8.165nm) was used to monitor the stress evolution in the cutting region. Blue atoms are crystalline diamond cubic atoms while green and white atoms form grain boundaries and free surfaces.</w:t>
      </w:r>
    </w:p>
    <w:p w14:paraId="0E93D6BE" w14:textId="77777777" w:rsidR="00BB6598" w:rsidRPr="005E0EA5" w:rsidRDefault="00BB6598" w:rsidP="0080617D">
      <w:pPr>
        <w:pStyle w:val="Standard"/>
        <w:jc w:val="center"/>
        <w:rPr>
          <w:rFonts w:cs="Times New Roman"/>
          <w:iCs/>
          <w:color w:val="000000" w:themeColor="text1"/>
        </w:rPr>
      </w:pPr>
    </w:p>
    <w:p w14:paraId="58A1FD4E" w14:textId="77777777" w:rsidR="00153969" w:rsidRPr="005E0EA5" w:rsidRDefault="00153969" w:rsidP="0080617D">
      <w:pPr>
        <w:pStyle w:val="Standard"/>
        <w:jc w:val="center"/>
        <w:rPr>
          <w:rFonts w:cs="Times New Roman"/>
          <w:iCs/>
          <w:color w:val="000000" w:themeColor="text1"/>
        </w:rPr>
      </w:pPr>
    </w:p>
    <w:p w14:paraId="597F81B6" w14:textId="77777777" w:rsidR="0080617D" w:rsidRPr="005E0EA5" w:rsidRDefault="000C0F96" w:rsidP="0080617D">
      <w:pPr>
        <w:pStyle w:val="Standard"/>
        <w:jc w:val="center"/>
        <w:rPr>
          <w:rFonts w:cs="Times New Roman"/>
          <w:iCs/>
          <w:color w:val="000000" w:themeColor="text1"/>
        </w:rPr>
      </w:pPr>
      <w:r w:rsidRPr="005E0EA5">
        <w:rPr>
          <w:rFonts w:cs="Times New Roman"/>
          <w:iCs/>
          <w:color w:val="000000" w:themeColor="text1"/>
        </w:rPr>
        <w:t xml:space="preserve">Table II: Material </w:t>
      </w:r>
      <w:r w:rsidR="008579CE" w:rsidRPr="005E0EA5">
        <w:rPr>
          <w:rFonts w:cs="Times New Roman"/>
          <w:iCs/>
          <w:color w:val="000000" w:themeColor="text1"/>
        </w:rPr>
        <w:t>properties obtained from the s</w:t>
      </w:r>
      <w:r w:rsidR="00AF3022" w:rsidRPr="005E0EA5">
        <w:rPr>
          <w:rFonts w:cs="Times New Roman"/>
          <w:iCs/>
          <w:color w:val="000000" w:themeColor="text1"/>
        </w:rPr>
        <w:t xml:space="preserve">creened bond order potential </w:t>
      </w:r>
    </w:p>
    <w:p w14:paraId="0B9FFDEF" w14:textId="77777777" w:rsidR="0080617D" w:rsidRPr="005E0EA5" w:rsidRDefault="0080617D" w:rsidP="0080617D">
      <w:pPr>
        <w:pStyle w:val="Standard"/>
        <w:jc w:val="both"/>
        <w:rPr>
          <w:rFonts w:cs="Times New Roman"/>
          <w:bCs/>
          <w:color w:val="000000" w:themeColor="text1"/>
          <w:lang w:eastAsia="ar-SA" w:bidi="ar-S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900"/>
        <w:gridCol w:w="1337"/>
        <w:gridCol w:w="1525"/>
        <w:gridCol w:w="1337"/>
        <w:gridCol w:w="1529"/>
      </w:tblGrid>
      <w:tr w:rsidR="005E0EA5" w:rsidRPr="005E0EA5" w14:paraId="64035583" w14:textId="77777777" w:rsidTr="002C0C5D">
        <w:trPr>
          <w:trHeight w:val="602"/>
        </w:trPr>
        <w:tc>
          <w:tcPr>
            <w:tcW w:w="1978" w:type="pct"/>
            <w:vMerge w:val="restart"/>
            <w:shd w:val="clear" w:color="auto" w:fill="auto"/>
            <w:vAlign w:val="center"/>
          </w:tcPr>
          <w:p w14:paraId="13DD72FF"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Properties (T=0 K)</w:t>
            </w:r>
          </w:p>
        </w:tc>
        <w:tc>
          <w:tcPr>
            <w:tcW w:w="1529" w:type="pct"/>
            <w:gridSpan w:val="2"/>
            <w:vAlign w:val="center"/>
          </w:tcPr>
          <w:p w14:paraId="31916AD1" w14:textId="77777777" w:rsidR="009C5FDE" w:rsidRPr="005E0EA5" w:rsidRDefault="009C5FDE" w:rsidP="009C5FDE">
            <w:pPr>
              <w:pStyle w:val="ListParagraph"/>
              <w:autoSpaceDE w:val="0"/>
              <w:snapToGrid w:val="0"/>
              <w:spacing w:line="360" w:lineRule="auto"/>
              <w:ind w:left="0"/>
              <w:jc w:val="center"/>
              <w:rPr>
                <w:b/>
                <w:color w:val="000000" w:themeColor="text1"/>
                <w:lang w:eastAsia="ar-SA"/>
              </w:rPr>
            </w:pPr>
            <w:r w:rsidRPr="005E0EA5">
              <w:rPr>
                <w:b/>
                <w:color w:val="000000" w:themeColor="text1"/>
                <w:lang w:eastAsia="ar-SA"/>
              </w:rPr>
              <w:t>Silicon</w:t>
            </w:r>
          </w:p>
        </w:tc>
        <w:tc>
          <w:tcPr>
            <w:tcW w:w="1493" w:type="pct"/>
            <w:gridSpan w:val="2"/>
            <w:vAlign w:val="center"/>
          </w:tcPr>
          <w:p w14:paraId="32BBA706" w14:textId="77777777" w:rsidR="009C5FDE" w:rsidRPr="005E0EA5" w:rsidRDefault="009C5FDE" w:rsidP="009C5FDE">
            <w:pPr>
              <w:pStyle w:val="ListParagraph"/>
              <w:autoSpaceDE w:val="0"/>
              <w:snapToGrid w:val="0"/>
              <w:spacing w:line="360" w:lineRule="auto"/>
              <w:ind w:left="0"/>
              <w:jc w:val="center"/>
              <w:rPr>
                <w:b/>
                <w:color w:val="000000" w:themeColor="text1"/>
                <w:lang w:eastAsia="ar-SA"/>
              </w:rPr>
            </w:pPr>
            <w:r w:rsidRPr="005E0EA5">
              <w:rPr>
                <w:b/>
                <w:color w:val="000000" w:themeColor="text1"/>
                <w:lang w:eastAsia="ar-SA"/>
              </w:rPr>
              <w:t>Diamond</w:t>
            </w:r>
          </w:p>
        </w:tc>
      </w:tr>
      <w:tr w:rsidR="005E0EA5" w:rsidRPr="005E0EA5" w14:paraId="570ABFCF" w14:textId="77777777" w:rsidTr="002C0C5D">
        <w:trPr>
          <w:trHeight w:val="898"/>
        </w:trPr>
        <w:tc>
          <w:tcPr>
            <w:tcW w:w="1978" w:type="pct"/>
            <w:vMerge/>
            <w:shd w:val="clear" w:color="auto" w:fill="auto"/>
            <w:vAlign w:val="center"/>
          </w:tcPr>
          <w:p w14:paraId="6EF4759A"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p>
        </w:tc>
        <w:tc>
          <w:tcPr>
            <w:tcW w:w="714" w:type="pct"/>
            <w:vAlign w:val="center"/>
          </w:tcPr>
          <w:p w14:paraId="33508E2E" w14:textId="77777777" w:rsidR="002C0C5D" w:rsidRPr="005E0EA5" w:rsidRDefault="002C0C5D" w:rsidP="002C0C5D">
            <w:pPr>
              <w:pStyle w:val="ListParagraph"/>
              <w:autoSpaceDE w:val="0"/>
              <w:snapToGrid w:val="0"/>
              <w:spacing w:line="360" w:lineRule="auto"/>
              <w:ind w:left="0"/>
              <w:jc w:val="center"/>
              <w:rPr>
                <w:b/>
                <w:color w:val="000000" w:themeColor="text1"/>
                <w:lang w:eastAsia="ar-SA"/>
              </w:rPr>
            </w:pPr>
            <w:r w:rsidRPr="005E0EA5">
              <w:rPr>
                <w:b/>
                <w:color w:val="000000" w:themeColor="text1"/>
                <w:lang w:eastAsia="ar-SA"/>
              </w:rPr>
              <w:t>Simulation</w:t>
            </w:r>
          </w:p>
        </w:tc>
        <w:tc>
          <w:tcPr>
            <w:tcW w:w="815" w:type="pct"/>
            <w:vAlign w:val="center"/>
          </w:tcPr>
          <w:p w14:paraId="346B50A8" w14:textId="77777777" w:rsidR="002C0C5D" w:rsidRPr="005E0EA5" w:rsidRDefault="002C0C5D" w:rsidP="002C0C5D">
            <w:pPr>
              <w:pStyle w:val="ListParagraph"/>
              <w:autoSpaceDE w:val="0"/>
              <w:snapToGrid w:val="0"/>
              <w:spacing w:line="360" w:lineRule="auto"/>
              <w:ind w:left="0"/>
              <w:jc w:val="center"/>
              <w:rPr>
                <w:b/>
                <w:color w:val="000000" w:themeColor="text1"/>
                <w:lang w:eastAsia="ar-SA"/>
              </w:rPr>
            </w:pPr>
            <w:r w:rsidRPr="005E0EA5">
              <w:rPr>
                <w:b/>
                <w:color w:val="000000" w:themeColor="text1"/>
                <w:lang w:eastAsia="ar-SA"/>
              </w:rPr>
              <w:t xml:space="preserve">Experiment </w:t>
            </w:r>
            <w:r w:rsidRPr="005E0EA5">
              <w:rPr>
                <w:b/>
                <w:color w:val="000000" w:themeColor="text1"/>
                <w:lang w:eastAsia="ar-SA"/>
              </w:rPr>
              <w:fldChar w:fldCharType="begin"/>
            </w:r>
            <w:r w:rsidRPr="005E0EA5">
              <w:rPr>
                <w:b/>
                <w:color w:val="000000" w:themeColor="text1"/>
                <w:lang w:eastAsia="ar-SA"/>
              </w:rPr>
              <w:instrText xml:space="preserve"> ADDIN EN.CITE &lt;EndNote&gt;&lt;Cite&gt;&lt;Author&gt;Erhart&lt;/Author&gt;&lt;Year&gt;2005&lt;/Year&gt;&lt;RecNum&gt;4696&lt;/RecNum&gt;&lt;DisplayText&gt;[14]&lt;/DisplayText&gt;&lt;record&gt;&lt;rec-number&gt;4696&lt;/rec-number&gt;&lt;foreign-keys&gt;&lt;key app="EN" db-id="9xtdewafux20vgewr28vxrpl9asfpaswpx9f" timestamp="1348515875"&gt;4696&lt;/key&gt;&lt;key app="ENWeb" db-id="VAO11ArYHK0AACai1A8"&gt;430&lt;/key&gt;&lt;/foreign-keys&gt;&lt;ref-type name="Journal Article"&gt;17&lt;/ref-type&gt;&lt;contributors&gt;&lt;authors&gt;&lt;author&gt;Erhart, Paul&lt;/author&gt;&lt;author&gt;Albe, Karsten&lt;/author&gt;&lt;/authors&gt;&lt;/contributors&gt;&lt;titles&gt;&lt;title&gt;Analytical potential for atomistic simulations of silicon, carbon, and silicon carbide&lt;/title&gt;&lt;secondary-title&gt;Physical Review B&lt;/secondary-title&gt;&lt;/titles&gt;&lt;periodical&gt;&lt;full-title&gt;Physical Review B&lt;/full-title&gt;&lt;abbr-1&gt;Phys Rev B&lt;/abbr-1&gt;&lt;/periodical&gt;&lt;pages&gt;035211&lt;/pages&gt;&lt;volume&gt;71&lt;/volume&gt;&lt;number&gt;3&lt;/number&gt;&lt;dates&gt;&lt;year&gt;2005&lt;/year&gt;&lt;/dates&gt;&lt;publisher&gt;American Physical Society&lt;/publisher&gt;&lt;urls&gt;&lt;related-urls&gt;&lt;url&gt;http://link.aps.org/doi/10.1103/PhysRevB.71.035211&lt;/url&gt;&lt;/related-urls&gt;&lt;/urls&gt;&lt;/record&gt;&lt;/Cite&gt;&lt;/EndNote&gt;</w:instrText>
            </w:r>
            <w:r w:rsidRPr="005E0EA5">
              <w:rPr>
                <w:b/>
                <w:color w:val="000000" w:themeColor="text1"/>
                <w:lang w:eastAsia="ar-SA"/>
              </w:rPr>
              <w:fldChar w:fldCharType="separate"/>
            </w:r>
            <w:r w:rsidRPr="005E0EA5">
              <w:rPr>
                <w:b/>
                <w:noProof/>
                <w:color w:val="000000" w:themeColor="text1"/>
                <w:lang w:eastAsia="ar-SA"/>
              </w:rPr>
              <w:t>[14]</w:t>
            </w:r>
            <w:r w:rsidRPr="005E0EA5">
              <w:rPr>
                <w:b/>
                <w:color w:val="000000" w:themeColor="text1"/>
                <w:lang w:eastAsia="ar-SA"/>
              </w:rPr>
              <w:fldChar w:fldCharType="end"/>
            </w:r>
          </w:p>
        </w:tc>
        <w:tc>
          <w:tcPr>
            <w:tcW w:w="678" w:type="pct"/>
            <w:vAlign w:val="center"/>
          </w:tcPr>
          <w:p w14:paraId="1401FD9F" w14:textId="77777777" w:rsidR="002C0C5D" w:rsidRPr="005E0EA5" w:rsidRDefault="002C0C5D" w:rsidP="002C0C5D">
            <w:pPr>
              <w:pStyle w:val="ListParagraph"/>
              <w:autoSpaceDE w:val="0"/>
              <w:snapToGrid w:val="0"/>
              <w:spacing w:line="360" w:lineRule="auto"/>
              <w:ind w:left="0"/>
              <w:jc w:val="center"/>
              <w:rPr>
                <w:b/>
                <w:color w:val="000000" w:themeColor="text1"/>
                <w:lang w:eastAsia="ar-SA"/>
              </w:rPr>
            </w:pPr>
            <w:r w:rsidRPr="005E0EA5">
              <w:rPr>
                <w:b/>
                <w:color w:val="000000" w:themeColor="text1"/>
                <w:lang w:eastAsia="ar-SA"/>
              </w:rPr>
              <w:t>Simulation</w:t>
            </w:r>
          </w:p>
        </w:tc>
        <w:tc>
          <w:tcPr>
            <w:tcW w:w="815" w:type="pct"/>
            <w:vAlign w:val="center"/>
          </w:tcPr>
          <w:p w14:paraId="2B6B8645" w14:textId="77777777" w:rsidR="002C0C5D" w:rsidRPr="005E0EA5" w:rsidRDefault="002C0C5D" w:rsidP="002C0C5D">
            <w:pPr>
              <w:pStyle w:val="ListParagraph"/>
              <w:autoSpaceDE w:val="0"/>
              <w:snapToGrid w:val="0"/>
              <w:spacing w:line="360" w:lineRule="auto"/>
              <w:ind w:left="0"/>
              <w:jc w:val="center"/>
              <w:rPr>
                <w:b/>
                <w:color w:val="000000" w:themeColor="text1"/>
                <w:lang w:eastAsia="ar-SA"/>
              </w:rPr>
            </w:pPr>
            <w:r w:rsidRPr="005E0EA5">
              <w:rPr>
                <w:b/>
                <w:color w:val="000000" w:themeColor="text1"/>
                <w:lang w:eastAsia="ar-SA"/>
              </w:rPr>
              <w:t xml:space="preserve">Experiment </w:t>
            </w:r>
            <w:r w:rsidRPr="005E0EA5">
              <w:rPr>
                <w:b/>
                <w:color w:val="000000" w:themeColor="text1"/>
                <w:lang w:eastAsia="ar-SA"/>
              </w:rPr>
              <w:fldChar w:fldCharType="begin"/>
            </w:r>
            <w:r w:rsidRPr="005E0EA5">
              <w:rPr>
                <w:b/>
                <w:color w:val="000000" w:themeColor="text1"/>
                <w:lang w:eastAsia="ar-SA"/>
              </w:rPr>
              <w:instrText xml:space="preserve"> ADDIN EN.CITE &lt;EndNote&gt;&lt;Cite&gt;&lt;Author&gt;Erhart&lt;/Author&gt;&lt;Year&gt;2005&lt;/Year&gt;&lt;RecNum&gt;4696&lt;/RecNum&gt;&lt;DisplayText&gt;[14]&lt;/DisplayText&gt;&lt;record&gt;&lt;rec-number&gt;4696&lt;/rec-number&gt;&lt;foreign-keys&gt;&lt;key app="EN" db-id="9xtdewafux20vgewr28vxrpl9asfpaswpx9f" timestamp="1348515875"&gt;4696&lt;/key&gt;&lt;key app="ENWeb" db-id="VAO11ArYHK0AACai1A8"&gt;430&lt;/key&gt;&lt;/foreign-keys&gt;&lt;ref-type name="Journal Article"&gt;17&lt;/ref-type&gt;&lt;contributors&gt;&lt;authors&gt;&lt;author&gt;Erhart, Paul&lt;/author&gt;&lt;author&gt;Albe, Karsten&lt;/author&gt;&lt;/authors&gt;&lt;/contributors&gt;&lt;titles&gt;&lt;title&gt;Analytical potential for atomistic simulations of silicon, carbon, and silicon carbide&lt;/title&gt;&lt;secondary-title&gt;Physical Review B&lt;/secondary-title&gt;&lt;/titles&gt;&lt;periodical&gt;&lt;full-title&gt;Physical Review B&lt;/full-title&gt;&lt;abbr-1&gt;Phys Rev B&lt;/abbr-1&gt;&lt;/periodical&gt;&lt;pages&gt;035211&lt;/pages&gt;&lt;volume&gt;71&lt;/volume&gt;&lt;number&gt;3&lt;/number&gt;&lt;dates&gt;&lt;year&gt;2005&lt;/year&gt;&lt;/dates&gt;&lt;publisher&gt;American Physical Society&lt;/publisher&gt;&lt;urls&gt;&lt;related-urls&gt;&lt;url&gt;http://link.aps.org/doi/10.1103/PhysRevB.71.035211&lt;/url&gt;&lt;/related-urls&gt;&lt;/urls&gt;&lt;/record&gt;&lt;/Cite&gt;&lt;/EndNote&gt;</w:instrText>
            </w:r>
            <w:r w:rsidRPr="005E0EA5">
              <w:rPr>
                <w:b/>
                <w:color w:val="000000" w:themeColor="text1"/>
                <w:lang w:eastAsia="ar-SA"/>
              </w:rPr>
              <w:fldChar w:fldCharType="separate"/>
            </w:r>
            <w:r w:rsidRPr="005E0EA5">
              <w:rPr>
                <w:b/>
                <w:noProof/>
                <w:color w:val="000000" w:themeColor="text1"/>
                <w:lang w:eastAsia="ar-SA"/>
              </w:rPr>
              <w:t>[14]</w:t>
            </w:r>
            <w:r w:rsidRPr="005E0EA5">
              <w:rPr>
                <w:b/>
                <w:color w:val="000000" w:themeColor="text1"/>
                <w:lang w:eastAsia="ar-SA"/>
              </w:rPr>
              <w:fldChar w:fldCharType="end"/>
            </w:r>
          </w:p>
        </w:tc>
      </w:tr>
      <w:tr w:rsidR="005E0EA5" w:rsidRPr="005E0EA5" w14:paraId="28E3CCCE" w14:textId="77777777" w:rsidTr="002C0C5D">
        <w:tc>
          <w:tcPr>
            <w:tcW w:w="1978" w:type="pct"/>
            <w:shd w:val="clear" w:color="auto" w:fill="auto"/>
            <w:vAlign w:val="center"/>
          </w:tcPr>
          <w:p w14:paraId="526D519F" w14:textId="77777777" w:rsidR="002C0C5D" w:rsidRPr="005E0EA5" w:rsidRDefault="002C0C5D" w:rsidP="002C0C5D">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 xml:space="preserve">Equilibrium lattice constant </w:t>
            </w:r>
            <w:r w:rsidRPr="005E0EA5">
              <w:rPr>
                <w:b/>
                <w:bCs/>
                <w:color w:val="000000" w:themeColor="text1"/>
                <w:lang w:eastAsia="ar-SA"/>
              </w:rPr>
              <w:t>(</w:t>
            </w:r>
            <w:r w:rsidRPr="005E0EA5">
              <w:rPr>
                <w:b/>
                <w:color w:val="000000" w:themeColor="text1"/>
              </w:rPr>
              <w:t>Å)</w:t>
            </w:r>
          </w:p>
        </w:tc>
        <w:tc>
          <w:tcPr>
            <w:tcW w:w="714" w:type="pct"/>
            <w:vAlign w:val="center"/>
          </w:tcPr>
          <w:p w14:paraId="46E13068" w14:textId="77777777" w:rsidR="002C0C5D" w:rsidRPr="005E0EA5" w:rsidRDefault="002C0C5D" w:rsidP="002C0C5D">
            <w:pPr>
              <w:pStyle w:val="ListParagraph"/>
              <w:autoSpaceDE w:val="0"/>
              <w:snapToGrid w:val="0"/>
              <w:spacing w:line="360" w:lineRule="auto"/>
              <w:ind w:left="0"/>
              <w:jc w:val="center"/>
              <w:rPr>
                <w:color w:val="000000" w:themeColor="text1"/>
                <w:lang w:eastAsia="ar-SA"/>
              </w:rPr>
            </w:pPr>
            <w:r w:rsidRPr="005E0EA5">
              <w:rPr>
                <w:color w:val="000000" w:themeColor="text1"/>
                <w:lang w:eastAsia="ar-SA"/>
              </w:rPr>
              <w:t>5.429</w:t>
            </w:r>
          </w:p>
        </w:tc>
        <w:tc>
          <w:tcPr>
            <w:tcW w:w="815" w:type="pct"/>
            <w:vAlign w:val="center"/>
          </w:tcPr>
          <w:p w14:paraId="480AD1FC" w14:textId="77777777" w:rsidR="002C0C5D" w:rsidRPr="005E0EA5" w:rsidRDefault="002C0C5D" w:rsidP="002C0C5D">
            <w:pPr>
              <w:pStyle w:val="ListParagraph"/>
              <w:autoSpaceDE w:val="0"/>
              <w:snapToGrid w:val="0"/>
              <w:spacing w:line="360" w:lineRule="auto"/>
              <w:ind w:left="0"/>
              <w:jc w:val="center"/>
              <w:rPr>
                <w:color w:val="000000" w:themeColor="text1"/>
                <w:lang w:eastAsia="ar-SA"/>
              </w:rPr>
            </w:pPr>
            <w:r w:rsidRPr="005E0EA5">
              <w:rPr>
                <w:color w:val="000000" w:themeColor="text1"/>
                <w:lang w:eastAsia="ar-SA"/>
              </w:rPr>
              <w:t>5.429</w:t>
            </w:r>
          </w:p>
        </w:tc>
        <w:tc>
          <w:tcPr>
            <w:tcW w:w="678" w:type="pct"/>
            <w:vAlign w:val="center"/>
          </w:tcPr>
          <w:p w14:paraId="62267FF8" w14:textId="77777777" w:rsidR="002C0C5D" w:rsidRPr="005E0EA5" w:rsidRDefault="002C0C5D" w:rsidP="002C0C5D">
            <w:pPr>
              <w:pStyle w:val="ListParagraph"/>
              <w:autoSpaceDE w:val="0"/>
              <w:snapToGrid w:val="0"/>
              <w:spacing w:line="360" w:lineRule="auto"/>
              <w:ind w:left="0"/>
              <w:jc w:val="center"/>
              <w:rPr>
                <w:color w:val="000000" w:themeColor="text1"/>
                <w:lang w:eastAsia="ar-SA"/>
              </w:rPr>
            </w:pPr>
            <w:r w:rsidRPr="005E0EA5">
              <w:rPr>
                <w:color w:val="000000" w:themeColor="text1"/>
                <w:lang w:eastAsia="ar-SA"/>
              </w:rPr>
              <w:t>3.566</w:t>
            </w:r>
          </w:p>
        </w:tc>
        <w:tc>
          <w:tcPr>
            <w:tcW w:w="815" w:type="pct"/>
            <w:vAlign w:val="center"/>
          </w:tcPr>
          <w:p w14:paraId="7A083B9C" w14:textId="77777777" w:rsidR="002C0C5D" w:rsidRPr="005E0EA5" w:rsidRDefault="002C0C5D" w:rsidP="002C0C5D">
            <w:pPr>
              <w:pStyle w:val="ListParagraph"/>
              <w:autoSpaceDE w:val="0"/>
              <w:snapToGrid w:val="0"/>
              <w:spacing w:line="360" w:lineRule="auto"/>
              <w:ind w:left="0"/>
              <w:jc w:val="center"/>
              <w:rPr>
                <w:color w:val="000000" w:themeColor="text1"/>
                <w:lang w:eastAsia="ar-SA"/>
              </w:rPr>
            </w:pPr>
            <w:r w:rsidRPr="005E0EA5">
              <w:rPr>
                <w:color w:val="000000" w:themeColor="text1"/>
                <w:lang w:eastAsia="ar-SA"/>
              </w:rPr>
              <w:t>3.567</w:t>
            </w:r>
          </w:p>
        </w:tc>
      </w:tr>
      <w:tr w:rsidR="005E0EA5" w:rsidRPr="005E0EA5" w14:paraId="0B187E7F" w14:textId="77777777" w:rsidTr="002C0C5D">
        <w:tc>
          <w:tcPr>
            <w:tcW w:w="1978" w:type="pct"/>
            <w:shd w:val="clear" w:color="auto" w:fill="auto"/>
            <w:vAlign w:val="center"/>
          </w:tcPr>
          <w:p w14:paraId="4634BB80" w14:textId="77777777" w:rsidR="002C0C5D" w:rsidRPr="005E0EA5" w:rsidRDefault="002C0C5D" w:rsidP="002C0C5D">
            <w:pPr>
              <w:pStyle w:val="ListParagraph"/>
              <w:autoSpaceDE w:val="0"/>
              <w:snapToGrid w:val="0"/>
              <w:spacing w:line="360" w:lineRule="auto"/>
              <w:ind w:left="0"/>
              <w:rPr>
                <w:b/>
                <w:bCs/>
                <w:color w:val="000000" w:themeColor="text1"/>
                <w:lang w:eastAsia="ar-SA"/>
              </w:rPr>
            </w:pPr>
            <w:r w:rsidRPr="005E0EA5">
              <w:rPr>
                <w:b/>
                <w:bCs/>
                <w:color w:val="000000" w:themeColor="text1"/>
                <w:lang w:eastAsia="ar-SA"/>
              </w:rPr>
              <w:t>C</w:t>
            </w:r>
            <w:r w:rsidRPr="005E0EA5">
              <w:rPr>
                <w:b/>
                <w:bCs/>
                <w:color w:val="000000" w:themeColor="text1"/>
                <w:vertAlign w:val="subscript"/>
                <w:lang w:eastAsia="ar-SA"/>
              </w:rPr>
              <w:t>11</w:t>
            </w:r>
            <w:r w:rsidRPr="005E0EA5">
              <w:rPr>
                <w:b/>
                <w:bCs/>
                <w:color w:val="000000" w:themeColor="text1"/>
                <w:lang w:eastAsia="ar-SA"/>
              </w:rPr>
              <w:t xml:space="preserve"> = C</w:t>
            </w:r>
            <w:r w:rsidRPr="005E0EA5">
              <w:rPr>
                <w:b/>
                <w:bCs/>
                <w:color w:val="000000" w:themeColor="text1"/>
                <w:vertAlign w:val="subscript"/>
                <w:lang w:eastAsia="ar-SA"/>
              </w:rPr>
              <w:t>22</w:t>
            </w:r>
            <w:r w:rsidRPr="005E0EA5">
              <w:rPr>
                <w:b/>
                <w:bCs/>
                <w:color w:val="000000" w:themeColor="text1"/>
                <w:lang w:eastAsia="ar-SA"/>
              </w:rPr>
              <w:t xml:space="preserve"> = C</w:t>
            </w:r>
            <w:r w:rsidRPr="005E0EA5">
              <w:rPr>
                <w:b/>
                <w:bCs/>
                <w:color w:val="000000" w:themeColor="text1"/>
                <w:vertAlign w:val="subscript"/>
                <w:lang w:eastAsia="ar-SA"/>
              </w:rPr>
              <w:t>33</w:t>
            </w:r>
            <w:r w:rsidRPr="005E0EA5">
              <w:rPr>
                <w:b/>
                <w:bCs/>
                <w:color w:val="000000" w:themeColor="text1"/>
                <w:lang w:eastAsia="ar-SA"/>
              </w:rPr>
              <w:t xml:space="preserve"> (GPa)</w:t>
            </w:r>
          </w:p>
        </w:tc>
        <w:tc>
          <w:tcPr>
            <w:tcW w:w="714" w:type="pct"/>
            <w:vAlign w:val="center"/>
          </w:tcPr>
          <w:p w14:paraId="7009EDF8"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169</w:t>
            </w:r>
          </w:p>
        </w:tc>
        <w:tc>
          <w:tcPr>
            <w:tcW w:w="815" w:type="pct"/>
            <w:vAlign w:val="center"/>
          </w:tcPr>
          <w:p w14:paraId="47FB4671"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168</w:t>
            </w:r>
          </w:p>
        </w:tc>
        <w:tc>
          <w:tcPr>
            <w:tcW w:w="678" w:type="pct"/>
            <w:vAlign w:val="center"/>
          </w:tcPr>
          <w:p w14:paraId="0DCA46EE"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1088</w:t>
            </w:r>
          </w:p>
        </w:tc>
        <w:tc>
          <w:tcPr>
            <w:tcW w:w="815" w:type="pct"/>
            <w:vAlign w:val="center"/>
          </w:tcPr>
          <w:p w14:paraId="240FBED4"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1081</w:t>
            </w:r>
          </w:p>
        </w:tc>
      </w:tr>
      <w:tr w:rsidR="005E0EA5" w:rsidRPr="005E0EA5" w14:paraId="4773C28D" w14:textId="77777777" w:rsidTr="002C0C5D">
        <w:trPr>
          <w:trHeight w:val="77"/>
        </w:trPr>
        <w:tc>
          <w:tcPr>
            <w:tcW w:w="1978" w:type="pct"/>
            <w:shd w:val="clear" w:color="auto" w:fill="auto"/>
            <w:vAlign w:val="center"/>
          </w:tcPr>
          <w:p w14:paraId="45B97972" w14:textId="77777777" w:rsidR="002C0C5D" w:rsidRPr="005E0EA5" w:rsidRDefault="002C0C5D" w:rsidP="002C0C5D">
            <w:pPr>
              <w:pStyle w:val="ListParagraph"/>
              <w:autoSpaceDE w:val="0"/>
              <w:snapToGrid w:val="0"/>
              <w:spacing w:line="360" w:lineRule="auto"/>
              <w:ind w:left="0"/>
              <w:rPr>
                <w:b/>
                <w:bCs/>
                <w:color w:val="000000" w:themeColor="text1"/>
                <w:lang w:eastAsia="ar-SA"/>
              </w:rPr>
            </w:pPr>
            <w:r w:rsidRPr="005E0EA5">
              <w:rPr>
                <w:b/>
                <w:bCs/>
                <w:color w:val="000000" w:themeColor="text1"/>
                <w:lang w:eastAsia="ar-SA"/>
              </w:rPr>
              <w:t>C</w:t>
            </w:r>
            <w:r w:rsidRPr="005E0EA5">
              <w:rPr>
                <w:b/>
                <w:bCs/>
                <w:color w:val="000000" w:themeColor="text1"/>
                <w:vertAlign w:val="subscript"/>
                <w:lang w:eastAsia="ar-SA"/>
              </w:rPr>
              <w:t>12</w:t>
            </w:r>
            <w:r w:rsidRPr="005E0EA5">
              <w:rPr>
                <w:b/>
                <w:bCs/>
                <w:color w:val="000000" w:themeColor="text1"/>
                <w:lang w:eastAsia="ar-SA"/>
              </w:rPr>
              <w:t xml:space="preserve"> = C</w:t>
            </w:r>
            <w:r w:rsidRPr="005E0EA5">
              <w:rPr>
                <w:b/>
                <w:bCs/>
                <w:color w:val="000000" w:themeColor="text1"/>
                <w:vertAlign w:val="subscript"/>
                <w:lang w:eastAsia="ar-SA"/>
              </w:rPr>
              <w:t xml:space="preserve">13 </w:t>
            </w:r>
            <w:r w:rsidRPr="005E0EA5">
              <w:rPr>
                <w:b/>
                <w:bCs/>
                <w:color w:val="000000" w:themeColor="text1"/>
                <w:lang w:eastAsia="ar-SA"/>
              </w:rPr>
              <w:t>= C</w:t>
            </w:r>
            <w:r w:rsidRPr="005E0EA5">
              <w:rPr>
                <w:b/>
                <w:bCs/>
                <w:color w:val="000000" w:themeColor="text1"/>
                <w:vertAlign w:val="subscript"/>
                <w:lang w:eastAsia="ar-SA"/>
              </w:rPr>
              <w:t>23</w:t>
            </w:r>
            <w:r w:rsidRPr="005E0EA5">
              <w:rPr>
                <w:b/>
                <w:bCs/>
                <w:color w:val="000000" w:themeColor="text1"/>
                <w:lang w:eastAsia="ar-SA"/>
              </w:rPr>
              <w:t xml:space="preserve"> (GPa)</w:t>
            </w:r>
          </w:p>
        </w:tc>
        <w:tc>
          <w:tcPr>
            <w:tcW w:w="714" w:type="pct"/>
            <w:vAlign w:val="center"/>
          </w:tcPr>
          <w:p w14:paraId="7774E3CD"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64.07</w:t>
            </w:r>
          </w:p>
        </w:tc>
        <w:tc>
          <w:tcPr>
            <w:tcW w:w="815" w:type="pct"/>
            <w:vAlign w:val="center"/>
          </w:tcPr>
          <w:p w14:paraId="5A54240F"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65</w:t>
            </w:r>
          </w:p>
        </w:tc>
        <w:tc>
          <w:tcPr>
            <w:tcW w:w="678" w:type="pct"/>
            <w:vAlign w:val="center"/>
          </w:tcPr>
          <w:p w14:paraId="68F84590"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125.01</w:t>
            </w:r>
          </w:p>
        </w:tc>
        <w:tc>
          <w:tcPr>
            <w:tcW w:w="815" w:type="pct"/>
            <w:vAlign w:val="center"/>
          </w:tcPr>
          <w:p w14:paraId="179197A8"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125</w:t>
            </w:r>
          </w:p>
        </w:tc>
      </w:tr>
      <w:tr w:rsidR="005E0EA5" w:rsidRPr="005E0EA5" w14:paraId="62A29418" w14:textId="77777777" w:rsidTr="002C0C5D">
        <w:tc>
          <w:tcPr>
            <w:tcW w:w="1978" w:type="pct"/>
            <w:shd w:val="clear" w:color="auto" w:fill="auto"/>
            <w:vAlign w:val="center"/>
          </w:tcPr>
          <w:p w14:paraId="3EFB6FBE" w14:textId="77777777" w:rsidR="002C0C5D" w:rsidRPr="005E0EA5" w:rsidRDefault="002C0C5D" w:rsidP="002C0C5D">
            <w:pPr>
              <w:pStyle w:val="ListParagraph"/>
              <w:autoSpaceDE w:val="0"/>
              <w:snapToGrid w:val="0"/>
              <w:spacing w:line="360" w:lineRule="auto"/>
              <w:ind w:left="0"/>
              <w:rPr>
                <w:b/>
                <w:bCs/>
                <w:color w:val="000000" w:themeColor="text1"/>
                <w:lang w:eastAsia="ar-SA"/>
              </w:rPr>
            </w:pPr>
            <w:r w:rsidRPr="005E0EA5">
              <w:rPr>
                <w:b/>
                <w:bCs/>
                <w:color w:val="000000" w:themeColor="text1"/>
                <w:lang w:eastAsia="ar-SA"/>
              </w:rPr>
              <w:t>C</w:t>
            </w:r>
            <w:r w:rsidRPr="005E0EA5">
              <w:rPr>
                <w:b/>
                <w:bCs/>
                <w:color w:val="000000" w:themeColor="text1"/>
                <w:vertAlign w:val="subscript"/>
                <w:lang w:eastAsia="ar-SA"/>
              </w:rPr>
              <w:t xml:space="preserve">44 </w:t>
            </w:r>
            <w:r w:rsidRPr="005E0EA5">
              <w:rPr>
                <w:b/>
                <w:bCs/>
                <w:color w:val="000000" w:themeColor="text1"/>
                <w:lang w:eastAsia="ar-SA"/>
              </w:rPr>
              <w:t>= C</w:t>
            </w:r>
            <w:r w:rsidRPr="005E0EA5">
              <w:rPr>
                <w:b/>
                <w:bCs/>
                <w:color w:val="000000" w:themeColor="text1"/>
                <w:vertAlign w:val="subscript"/>
                <w:lang w:eastAsia="ar-SA"/>
              </w:rPr>
              <w:t xml:space="preserve">55 </w:t>
            </w:r>
            <w:r w:rsidRPr="005E0EA5">
              <w:rPr>
                <w:b/>
                <w:bCs/>
                <w:color w:val="000000" w:themeColor="text1"/>
                <w:lang w:eastAsia="ar-SA"/>
              </w:rPr>
              <w:t>= C</w:t>
            </w:r>
            <w:r w:rsidRPr="005E0EA5">
              <w:rPr>
                <w:b/>
                <w:bCs/>
                <w:color w:val="000000" w:themeColor="text1"/>
                <w:vertAlign w:val="subscript"/>
                <w:lang w:eastAsia="ar-SA"/>
              </w:rPr>
              <w:t>66</w:t>
            </w:r>
            <w:r w:rsidRPr="005E0EA5">
              <w:rPr>
                <w:b/>
                <w:bCs/>
                <w:color w:val="000000" w:themeColor="text1"/>
                <w:lang w:eastAsia="ar-SA"/>
              </w:rPr>
              <w:t xml:space="preserve"> (GPa)</w:t>
            </w:r>
          </w:p>
        </w:tc>
        <w:tc>
          <w:tcPr>
            <w:tcW w:w="714" w:type="pct"/>
            <w:vAlign w:val="center"/>
          </w:tcPr>
          <w:p w14:paraId="4EFAA1AA"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72</w:t>
            </w:r>
          </w:p>
        </w:tc>
        <w:tc>
          <w:tcPr>
            <w:tcW w:w="815" w:type="pct"/>
            <w:vAlign w:val="center"/>
          </w:tcPr>
          <w:p w14:paraId="0018E834"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80</w:t>
            </w:r>
          </w:p>
        </w:tc>
        <w:tc>
          <w:tcPr>
            <w:tcW w:w="678" w:type="pct"/>
            <w:vAlign w:val="center"/>
          </w:tcPr>
          <w:p w14:paraId="5690C684"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641</w:t>
            </w:r>
          </w:p>
        </w:tc>
        <w:tc>
          <w:tcPr>
            <w:tcW w:w="815" w:type="pct"/>
            <w:vAlign w:val="center"/>
          </w:tcPr>
          <w:p w14:paraId="0B1C9591" w14:textId="77777777" w:rsidR="002C0C5D" w:rsidRPr="005E0EA5" w:rsidRDefault="002C0C5D" w:rsidP="002C0C5D">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579</w:t>
            </w:r>
          </w:p>
        </w:tc>
      </w:tr>
      <w:tr w:rsidR="005E0EA5" w:rsidRPr="005E0EA5" w14:paraId="54B5F177" w14:textId="77777777" w:rsidTr="002C0C5D">
        <w:tc>
          <w:tcPr>
            <w:tcW w:w="1978" w:type="pct"/>
            <w:shd w:val="clear" w:color="auto" w:fill="auto"/>
            <w:vAlign w:val="center"/>
          </w:tcPr>
          <w:p w14:paraId="1218544F" w14:textId="77777777" w:rsidR="009C5FDE" w:rsidRPr="005E0EA5" w:rsidRDefault="009C5FDE" w:rsidP="009C5FDE">
            <w:pPr>
              <w:pStyle w:val="ListParagraph"/>
              <w:autoSpaceDE w:val="0"/>
              <w:snapToGrid w:val="0"/>
              <w:spacing w:line="360" w:lineRule="auto"/>
              <w:ind w:left="0"/>
              <w:rPr>
                <w:color w:val="000000" w:themeColor="text1"/>
              </w:rPr>
            </w:pPr>
            <w:r w:rsidRPr="005E0EA5">
              <w:rPr>
                <w:color w:val="000000" w:themeColor="text1"/>
                <w:sz w:val="23"/>
                <w:szCs w:val="23"/>
              </w:rPr>
              <w:t>Young’s modulus (E</w:t>
            </w:r>
            <w:r w:rsidRPr="005E0EA5">
              <w:rPr>
                <w:color w:val="000000" w:themeColor="text1"/>
                <w:sz w:val="23"/>
                <w:szCs w:val="23"/>
                <w:vertAlign w:val="subscript"/>
              </w:rPr>
              <w:t>100</w:t>
            </w:r>
            <w:r w:rsidRPr="005E0EA5">
              <w:rPr>
                <w:color w:val="000000" w:themeColor="text1"/>
                <w:sz w:val="23"/>
                <w:szCs w:val="23"/>
              </w:rPr>
              <w:t>)</w:t>
            </w:r>
            <w:r w:rsidRPr="005E0EA5">
              <w:rPr>
                <w:color w:val="000000" w:themeColor="text1"/>
              </w:rPr>
              <w:t xml:space="preserve"> </w:t>
            </w:r>
            <w:r w:rsidR="006968DE" w:rsidRPr="005E0EA5">
              <w:rPr>
                <w:color w:val="000000" w:themeColor="text1"/>
              </w:rPr>
              <w:fldChar w:fldCharType="begin"/>
            </w:r>
            <w:r w:rsidR="00094E6A" w:rsidRPr="005E0EA5">
              <w:rPr>
                <w:color w:val="000000" w:themeColor="text1"/>
              </w:rPr>
              <w:instrText xml:space="preserve"> ADDIN EN.CITE &lt;EndNote&gt;&lt;Cite&gt;&lt;Author&gt;Goel&lt;/Author&gt;&lt;Year&gt;2013&lt;/Year&gt;&lt;RecNum&gt;5068&lt;/RecNum&gt;&lt;DisplayText&gt;[30]&lt;/DisplayText&gt;&lt;record&gt;&lt;rec-number&gt;5068&lt;/rec-number&gt;&lt;foreign-keys&gt;&lt;key app="EN" db-id="9xtdewafux20vgewr28vxrpl9asfpaswpx9f" timestamp="1374242473"&gt;5068&lt;/key&gt;&lt;/foreign-keys&gt;&lt;ref-type name="Journal Article"&gt;17&lt;/ref-type&gt;&lt;contributors&gt;&lt;authors&gt;&lt;author&gt;Goel, Saurav&lt;/author&gt;&lt;author&gt;Stukowski, Alexander&lt;/author&gt;&lt;author&gt;Luo, Xichun&lt;/author&gt;&lt;author&gt;Agrawal, Anupam&lt;/author&gt;&lt;author&gt;Reuben, R.L.&lt;/author&gt;&lt;/authors&gt;&lt;/contributors&gt;&lt;titles&gt;&lt;title&gt;Anisotropy of single-crystal 3C–SiC during nanometric cutting&lt;/title&gt;&lt;secondary-title&gt;Modelling and Simulation in Materials Science and Engineering&lt;/secondary-title&gt;&lt;/titles&gt;&lt;periodical&gt;&lt;full-title&gt;Modelling and Simulation in Materials Science and Engineering&lt;/full-title&gt;&lt;abbr-1&gt;Model Simul Mater Sc&lt;/abbr-1&gt;&lt;/periodical&gt;&lt;pages&gt;065004&lt;/pages&gt;&lt;volume&gt;21&lt;/volume&gt;&lt;number&gt;6&lt;/number&gt;&lt;dates&gt;&lt;year&gt;2013&lt;/year&gt;&lt;/dates&gt;&lt;isbn&gt;0965-0393&lt;/isbn&gt;&lt;urls&gt;&lt;related-urls&gt;&lt;url&gt;http://stacks.iop.org/0965-0393/21/i=6/a=065004&lt;/url&gt;&lt;/related-urls&gt;&lt;/urls&gt;&lt;/record&gt;&lt;/Cite&gt;&lt;/EndNote&gt;</w:instrText>
            </w:r>
            <w:r w:rsidR="006968DE" w:rsidRPr="005E0EA5">
              <w:rPr>
                <w:color w:val="000000" w:themeColor="text1"/>
              </w:rPr>
              <w:fldChar w:fldCharType="separate"/>
            </w:r>
            <w:r w:rsidR="00094E6A" w:rsidRPr="005E0EA5">
              <w:rPr>
                <w:noProof/>
                <w:color w:val="000000" w:themeColor="text1"/>
              </w:rPr>
              <w:t>[30]</w:t>
            </w:r>
            <w:r w:rsidR="006968DE" w:rsidRPr="005E0EA5">
              <w:rPr>
                <w:color w:val="000000" w:themeColor="text1"/>
              </w:rPr>
              <w:fldChar w:fldCharType="end"/>
            </w:r>
            <w:r w:rsidRPr="005E0EA5">
              <w:rPr>
                <w:color w:val="000000" w:themeColor="text1"/>
              </w:rPr>
              <w:t xml:space="preserve"> (GPa)</w:t>
            </w:r>
          </w:p>
          <w:p w14:paraId="4A670A47"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color w:val="000000" w:themeColor="text1"/>
                <w:position w:val="-30"/>
              </w:rPr>
              <w:object w:dxaOrig="2020" w:dyaOrig="700" w14:anchorId="27DF79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34.9pt" o:ole="" filled="t">
                  <v:fill color2="black"/>
                  <v:imagedata r:id="rId15" o:title=""/>
                </v:shape>
                <o:OLEObject Type="Embed" ProgID="Equation.3" ShapeID="_x0000_i1025" DrawAspect="Content" ObjectID="_1673850966" r:id="rId16"/>
              </w:object>
            </w:r>
          </w:p>
        </w:tc>
        <w:tc>
          <w:tcPr>
            <w:tcW w:w="714" w:type="pct"/>
            <w:vAlign w:val="center"/>
          </w:tcPr>
          <w:p w14:paraId="6E022CBE" w14:textId="77777777" w:rsidR="009B35EF" w:rsidRPr="005E0EA5" w:rsidRDefault="009B35EF" w:rsidP="009C5FDE">
            <w:pPr>
              <w:pStyle w:val="ListParagraph"/>
              <w:autoSpaceDE w:val="0"/>
              <w:snapToGrid w:val="0"/>
              <w:spacing w:line="360" w:lineRule="auto"/>
              <w:ind w:left="0"/>
              <w:jc w:val="center"/>
              <w:rPr>
                <w:bCs/>
                <w:color w:val="000000" w:themeColor="text1"/>
                <w:lang w:eastAsia="ar-SA"/>
              </w:rPr>
            </w:pPr>
          </w:p>
          <w:p w14:paraId="647B64E4"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133.9</w:t>
            </w:r>
          </w:p>
          <w:p w14:paraId="6CDA6002"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p>
        </w:tc>
        <w:tc>
          <w:tcPr>
            <w:tcW w:w="815" w:type="pct"/>
            <w:vAlign w:val="center"/>
          </w:tcPr>
          <w:p w14:paraId="10A21D1F" w14:textId="77777777" w:rsidR="009C5FDE" w:rsidRPr="005E0EA5" w:rsidRDefault="00E67BA3"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132</w:t>
            </w:r>
          </w:p>
        </w:tc>
        <w:tc>
          <w:tcPr>
            <w:tcW w:w="678" w:type="pct"/>
            <w:vAlign w:val="center"/>
          </w:tcPr>
          <w:p w14:paraId="3643F36C"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1062.6</w:t>
            </w:r>
          </w:p>
        </w:tc>
        <w:tc>
          <w:tcPr>
            <w:tcW w:w="815" w:type="pct"/>
            <w:vAlign w:val="center"/>
          </w:tcPr>
          <w:p w14:paraId="67DE42CF" w14:textId="77777777" w:rsidR="009C5FDE" w:rsidRPr="005E0EA5" w:rsidRDefault="0088595C"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1055</w:t>
            </w:r>
          </w:p>
        </w:tc>
      </w:tr>
      <w:tr w:rsidR="005E0EA5" w:rsidRPr="005E0EA5" w14:paraId="1FCB4629" w14:textId="77777777" w:rsidTr="002C0C5D">
        <w:tc>
          <w:tcPr>
            <w:tcW w:w="1978" w:type="pct"/>
            <w:shd w:val="clear" w:color="auto" w:fill="auto"/>
            <w:vAlign w:val="center"/>
          </w:tcPr>
          <w:p w14:paraId="62FD3C25" w14:textId="77777777" w:rsidR="009C5FDE" w:rsidRPr="005E0EA5" w:rsidRDefault="009C5FDE" w:rsidP="009C5FDE">
            <w:pPr>
              <w:pStyle w:val="ListParagraph"/>
              <w:autoSpaceDE w:val="0"/>
              <w:snapToGrid w:val="0"/>
              <w:spacing w:line="360" w:lineRule="auto"/>
              <w:ind w:left="0"/>
              <w:rPr>
                <w:color w:val="000000" w:themeColor="text1"/>
              </w:rPr>
            </w:pPr>
            <w:r w:rsidRPr="005E0EA5">
              <w:rPr>
                <w:color w:val="000000" w:themeColor="text1"/>
                <w:sz w:val="23"/>
                <w:szCs w:val="23"/>
              </w:rPr>
              <w:t>Young’s modulus (E</w:t>
            </w:r>
            <w:r w:rsidRPr="005E0EA5">
              <w:rPr>
                <w:color w:val="000000" w:themeColor="text1"/>
                <w:sz w:val="23"/>
                <w:szCs w:val="23"/>
                <w:vertAlign w:val="subscript"/>
              </w:rPr>
              <w:t>110</w:t>
            </w:r>
            <w:r w:rsidRPr="005E0EA5">
              <w:rPr>
                <w:color w:val="000000" w:themeColor="text1"/>
                <w:sz w:val="23"/>
                <w:szCs w:val="23"/>
              </w:rPr>
              <w:t>)</w:t>
            </w:r>
            <w:r w:rsidRPr="005E0EA5">
              <w:rPr>
                <w:color w:val="000000" w:themeColor="text1"/>
              </w:rPr>
              <w:t xml:space="preserve"> </w:t>
            </w:r>
            <w:r w:rsidR="006968DE" w:rsidRPr="005E0EA5">
              <w:rPr>
                <w:color w:val="000000" w:themeColor="text1"/>
              </w:rPr>
              <w:fldChar w:fldCharType="begin"/>
            </w:r>
            <w:r w:rsidR="00094E6A" w:rsidRPr="005E0EA5">
              <w:rPr>
                <w:color w:val="000000" w:themeColor="text1"/>
              </w:rPr>
              <w:instrText xml:space="preserve"> ADDIN EN.CITE &lt;EndNote&gt;&lt;Cite&gt;&lt;Author&gt;Goel&lt;/Author&gt;&lt;Year&gt;2013&lt;/Year&gt;&lt;RecNum&gt;5068&lt;/RecNum&gt;&lt;DisplayText&gt;[30]&lt;/DisplayText&gt;&lt;record&gt;&lt;rec-number&gt;5068&lt;/rec-number&gt;&lt;foreign-keys&gt;&lt;key app="EN" db-id="9xtdewafux20vgewr28vxrpl9asfpaswpx9f" timestamp="1374242473"&gt;5068&lt;/key&gt;&lt;/foreign-keys&gt;&lt;ref-type name="Journal Article"&gt;17&lt;/ref-type&gt;&lt;contributors&gt;&lt;authors&gt;&lt;author&gt;Goel, Saurav&lt;/author&gt;&lt;author&gt;Stukowski, Alexander&lt;/author&gt;&lt;author&gt;Luo, Xichun&lt;/author&gt;&lt;author&gt;Agrawal, Anupam&lt;/author&gt;&lt;author&gt;Reuben, R.L.&lt;/author&gt;&lt;/authors&gt;&lt;/contributors&gt;&lt;titles&gt;&lt;title&gt;Anisotropy of single-crystal 3C–SiC during nanometric cutting&lt;/title&gt;&lt;secondary-title&gt;Modelling and Simulation in Materials Science and Engineering&lt;/secondary-title&gt;&lt;/titles&gt;&lt;periodical&gt;&lt;full-title&gt;Modelling and Simulation in Materials Science and Engineering&lt;/full-title&gt;&lt;abbr-1&gt;Model Simul Mater Sc&lt;/abbr-1&gt;&lt;/periodical&gt;&lt;pages&gt;065004&lt;/pages&gt;&lt;volume&gt;21&lt;/volume&gt;&lt;number&gt;6&lt;/number&gt;&lt;dates&gt;&lt;year&gt;2013&lt;/year&gt;&lt;/dates&gt;&lt;isbn&gt;0965-0393&lt;/isbn&gt;&lt;urls&gt;&lt;related-urls&gt;&lt;url&gt;http://stacks.iop.org/0965-0393/21/i=6/a=065004&lt;/url&gt;&lt;/related-urls&gt;&lt;/urls&gt;&lt;/record&gt;&lt;/Cite&gt;&lt;/EndNote&gt;</w:instrText>
            </w:r>
            <w:r w:rsidR="006968DE" w:rsidRPr="005E0EA5">
              <w:rPr>
                <w:color w:val="000000" w:themeColor="text1"/>
              </w:rPr>
              <w:fldChar w:fldCharType="separate"/>
            </w:r>
            <w:r w:rsidR="00094E6A" w:rsidRPr="005E0EA5">
              <w:rPr>
                <w:noProof/>
                <w:color w:val="000000" w:themeColor="text1"/>
              </w:rPr>
              <w:t>[30]</w:t>
            </w:r>
            <w:r w:rsidR="006968DE" w:rsidRPr="005E0EA5">
              <w:rPr>
                <w:color w:val="000000" w:themeColor="text1"/>
              </w:rPr>
              <w:fldChar w:fldCharType="end"/>
            </w:r>
            <w:r w:rsidRPr="005E0EA5">
              <w:rPr>
                <w:color w:val="000000" w:themeColor="text1"/>
              </w:rPr>
              <w:t xml:space="preserve"> (GPa)</w:t>
            </w:r>
          </w:p>
          <w:p w14:paraId="27F93015"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color w:val="000000" w:themeColor="text1"/>
                <w:position w:val="-32"/>
              </w:rPr>
              <w:object w:dxaOrig="3300" w:dyaOrig="760" w14:anchorId="43346DAC">
                <v:shape id="_x0000_i1026" type="#_x0000_t75" style="width:163.9pt;height:37.5pt" o:ole="" filled="t">
                  <v:fill color2="black"/>
                  <v:imagedata r:id="rId17" o:title=""/>
                </v:shape>
                <o:OLEObject Type="Embed" ProgID="Equation.3" ShapeID="_x0000_i1026" DrawAspect="Content" ObjectID="_1673850967" r:id="rId18"/>
              </w:object>
            </w:r>
          </w:p>
        </w:tc>
        <w:tc>
          <w:tcPr>
            <w:tcW w:w="714" w:type="pct"/>
            <w:vAlign w:val="center"/>
          </w:tcPr>
          <w:p w14:paraId="1DB66AE6"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161.4</w:t>
            </w:r>
          </w:p>
        </w:tc>
        <w:tc>
          <w:tcPr>
            <w:tcW w:w="815" w:type="pct"/>
            <w:vAlign w:val="center"/>
          </w:tcPr>
          <w:p w14:paraId="7A2FC827" w14:textId="77777777" w:rsidR="009C5FDE" w:rsidRPr="005E0EA5" w:rsidRDefault="00E67BA3"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171</w:t>
            </w:r>
          </w:p>
        </w:tc>
        <w:tc>
          <w:tcPr>
            <w:tcW w:w="678" w:type="pct"/>
            <w:vAlign w:val="center"/>
          </w:tcPr>
          <w:p w14:paraId="161E6EC4"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1231.6</w:t>
            </w:r>
          </w:p>
        </w:tc>
        <w:tc>
          <w:tcPr>
            <w:tcW w:w="815" w:type="pct"/>
            <w:vAlign w:val="center"/>
          </w:tcPr>
          <w:p w14:paraId="288C0C94" w14:textId="77777777" w:rsidR="009C5FDE" w:rsidRPr="005E0EA5" w:rsidRDefault="0088595C"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1167</w:t>
            </w:r>
          </w:p>
        </w:tc>
      </w:tr>
      <w:tr w:rsidR="005E0EA5" w:rsidRPr="005E0EA5" w14:paraId="5D3CB3C6" w14:textId="77777777" w:rsidTr="002C0C5D">
        <w:tc>
          <w:tcPr>
            <w:tcW w:w="1978" w:type="pct"/>
            <w:shd w:val="clear" w:color="auto" w:fill="auto"/>
            <w:vAlign w:val="center"/>
          </w:tcPr>
          <w:p w14:paraId="544F55CE" w14:textId="77777777" w:rsidR="009C5FDE" w:rsidRPr="005E0EA5" w:rsidRDefault="009C5FDE" w:rsidP="009C5FDE">
            <w:pPr>
              <w:pStyle w:val="ListParagraph"/>
              <w:autoSpaceDE w:val="0"/>
              <w:snapToGrid w:val="0"/>
              <w:spacing w:line="360" w:lineRule="auto"/>
              <w:ind w:left="0"/>
              <w:rPr>
                <w:color w:val="000000" w:themeColor="text1"/>
              </w:rPr>
            </w:pPr>
            <w:r w:rsidRPr="005E0EA5">
              <w:rPr>
                <w:color w:val="000000" w:themeColor="text1"/>
                <w:sz w:val="23"/>
                <w:szCs w:val="23"/>
              </w:rPr>
              <w:t>Young’s modulus (E</w:t>
            </w:r>
            <w:r w:rsidRPr="005E0EA5">
              <w:rPr>
                <w:color w:val="000000" w:themeColor="text1"/>
                <w:sz w:val="23"/>
                <w:szCs w:val="23"/>
                <w:vertAlign w:val="subscript"/>
              </w:rPr>
              <w:t>111</w:t>
            </w:r>
            <w:r w:rsidRPr="005E0EA5">
              <w:rPr>
                <w:color w:val="000000" w:themeColor="text1"/>
                <w:sz w:val="23"/>
                <w:szCs w:val="23"/>
              </w:rPr>
              <w:t>)</w:t>
            </w:r>
            <w:r w:rsidRPr="005E0EA5">
              <w:rPr>
                <w:color w:val="000000" w:themeColor="text1"/>
              </w:rPr>
              <w:t xml:space="preserve"> </w:t>
            </w:r>
            <w:r w:rsidR="006968DE" w:rsidRPr="005E0EA5">
              <w:rPr>
                <w:color w:val="000000" w:themeColor="text1"/>
              </w:rPr>
              <w:fldChar w:fldCharType="begin"/>
            </w:r>
            <w:r w:rsidR="00094E6A" w:rsidRPr="005E0EA5">
              <w:rPr>
                <w:color w:val="000000" w:themeColor="text1"/>
              </w:rPr>
              <w:instrText xml:space="preserve"> ADDIN EN.CITE &lt;EndNote&gt;&lt;Cite&gt;&lt;Author&gt;Goel&lt;/Author&gt;&lt;Year&gt;2013&lt;/Year&gt;&lt;RecNum&gt;5068&lt;/RecNum&gt;&lt;DisplayText&gt;[30]&lt;/DisplayText&gt;&lt;record&gt;&lt;rec-number&gt;5068&lt;/rec-number&gt;&lt;foreign-keys&gt;&lt;key app="EN" db-id="9xtdewafux20vgewr28vxrpl9asfpaswpx9f" timestamp="1374242473"&gt;5068&lt;/key&gt;&lt;/foreign-keys&gt;&lt;ref-type name="Journal Article"&gt;17&lt;/ref-type&gt;&lt;contributors&gt;&lt;authors&gt;&lt;author&gt;Goel, Saurav&lt;/author&gt;&lt;author&gt;Stukowski, Alexander&lt;/author&gt;&lt;author&gt;Luo, Xichun&lt;/author&gt;&lt;author&gt;Agrawal, Anupam&lt;/author&gt;&lt;author&gt;Reuben, R.L.&lt;/author&gt;&lt;/authors&gt;&lt;/contributors&gt;&lt;titles&gt;&lt;title&gt;Anisotropy of single-crystal 3C–SiC during nanometric cutting&lt;/title&gt;&lt;secondary-title&gt;Modelling and Simulation in Materials Science and Engineering&lt;/secondary-title&gt;&lt;/titles&gt;&lt;periodical&gt;&lt;full-title&gt;Modelling and Simulation in Materials Science and Engineering&lt;/full-title&gt;&lt;abbr-1&gt;Model Simul Mater Sc&lt;/abbr-1&gt;&lt;/periodical&gt;&lt;pages&gt;065004&lt;/pages&gt;&lt;volume&gt;21&lt;/volume&gt;&lt;number&gt;6&lt;/number&gt;&lt;dates&gt;&lt;year&gt;2013&lt;/year&gt;&lt;/dates&gt;&lt;isbn&gt;0965-0393&lt;/isbn&gt;&lt;urls&gt;&lt;related-urls&gt;&lt;url&gt;http://stacks.iop.org/0965-0393/21/i=6/a=065004&lt;/url&gt;&lt;/related-urls&gt;&lt;/urls&gt;&lt;/record&gt;&lt;/Cite&gt;&lt;/EndNote&gt;</w:instrText>
            </w:r>
            <w:r w:rsidR="006968DE" w:rsidRPr="005E0EA5">
              <w:rPr>
                <w:color w:val="000000" w:themeColor="text1"/>
              </w:rPr>
              <w:fldChar w:fldCharType="separate"/>
            </w:r>
            <w:r w:rsidR="00094E6A" w:rsidRPr="005E0EA5">
              <w:rPr>
                <w:noProof/>
                <w:color w:val="000000" w:themeColor="text1"/>
              </w:rPr>
              <w:t>[30]</w:t>
            </w:r>
            <w:r w:rsidR="006968DE" w:rsidRPr="005E0EA5">
              <w:rPr>
                <w:color w:val="000000" w:themeColor="text1"/>
              </w:rPr>
              <w:fldChar w:fldCharType="end"/>
            </w:r>
            <w:r w:rsidRPr="005E0EA5">
              <w:rPr>
                <w:color w:val="000000" w:themeColor="text1"/>
              </w:rPr>
              <w:t xml:space="preserve"> (GPa)</w:t>
            </w:r>
          </w:p>
          <w:p w14:paraId="029BA18C"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color w:val="000000" w:themeColor="text1"/>
                <w:position w:val="-30"/>
              </w:rPr>
              <w:object w:dxaOrig="1860" w:dyaOrig="720" w14:anchorId="4D6039EC">
                <v:shape id="_x0000_i1027" type="#_x0000_t75" style="width:92.25pt;height:36.75pt" o:ole="" filled="t">
                  <v:fill color2="black"/>
                  <v:imagedata r:id="rId19" o:title=""/>
                </v:shape>
                <o:OLEObject Type="Embed" ProgID="Equation.3" ShapeID="_x0000_i1027" DrawAspect="Content" ObjectID="_1673850968" r:id="rId20"/>
              </w:object>
            </w:r>
          </w:p>
        </w:tc>
        <w:tc>
          <w:tcPr>
            <w:tcW w:w="714" w:type="pct"/>
            <w:vAlign w:val="center"/>
          </w:tcPr>
          <w:p w14:paraId="279125F1"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173.2</w:t>
            </w:r>
          </w:p>
        </w:tc>
        <w:tc>
          <w:tcPr>
            <w:tcW w:w="815" w:type="pct"/>
            <w:vAlign w:val="center"/>
          </w:tcPr>
          <w:p w14:paraId="06695D3B" w14:textId="77777777" w:rsidR="009C5FDE" w:rsidRPr="005E0EA5" w:rsidRDefault="00E67BA3"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189</w:t>
            </w:r>
          </w:p>
        </w:tc>
        <w:tc>
          <w:tcPr>
            <w:tcW w:w="678" w:type="pct"/>
            <w:vAlign w:val="center"/>
          </w:tcPr>
          <w:p w14:paraId="132A6047"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1300.6</w:t>
            </w:r>
          </w:p>
        </w:tc>
        <w:tc>
          <w:tcPr>
            <w:tcW w:w="815" w:type="pct"/>
            <w:vAlign w:val="center"/>
          </w:tcPr>
          <w:p w14:paraId="5BBC2DFA" w14:textId="77777777" w:rsidR="009C5FDE" w:rsidRPr="005E0EA5" w:rsidRDefault="0088595C"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1210</w:t>
            </w:r>
          </w:p>
        </w:tc>
      </w:tr>
      <w:tr w:rsidR="005E0EA5" w:rsidRPr="005E0EA5" w14:paraId="33096FE4" w14:textId="77777777" w:rsidTr="002C0C5D">
        <w:tc>
          <w:tcPr>
            <w:tcW w:w="1978" w:type="pct"/>
            <w:shd w:val="clear" w:color="auto" w:fill="auto"/>
            <w:vAlign w:val="center"/>
          </w:tcPr>
          <w:p w14:paraId="7CC9989B"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 xml:space="preserve">Voigt Poisson's ratio </w:t>
            </w:r>
            <w:r w:rsidR="006968DE" w:rsidRPr="005E0EA5">
              <w:rPr>
                <w:bCs/>
                <w:color w:val="000000" w:themeColor="text1"/>
                <w:lang w:eastAsia="ar-SA"/>
              </w:rPr>
              <w:fldChar w:fldCharType="begin"/>
            </w:r>
            <w:r w:rsidR="00094E6A" w:rsidRPr="005E0EA5">
              <w:rPr>
                <w:bCs/>
                <w:color w:val="000000" w:themeColor="text1"/>
                <w:lang w:eastAsia="ar-SA"/>
              </w:rPr>
              <w:instrText xml:space="preserve"> ADDIN EN.CITE &lt;EndNote&gt;&lt;Cite&gt;&lt;Author&gt;Yamakov&lt;/Author&gt;&lt;Year&gt;2014&lt;/Year&gt;&lt;RecNum&gt;5304&lt;/RecNum&gt;&lt;DisplayText&gt;[31]&lt;/DisplayText&gt;&lt;record&gt;&lt;rec-number&gt;5304&lt;/rec-number&gt;&lt;foreign-keys&gt;&lt;key app="EN" db-id="9xtdewafux20vgewr28vxrpl9asfpaswpx9f" timestamp="1396140714"&gt;5304&lt;/key&gt;&lt;/foreign-keys&gt;&lt;ref-type name="Journal Article"&gt;17&lt;/ref-type&gt;&lt;contributors&gt;&lt;authors&gt;&lt;author&gt;Yamakov, V. I.&lt;/author&gt;&lt;author&gt;Warner, D. H.&lt;/author&gt;&lt;author&gt;Zamora, R. J.&lt;/author&gt;&lt;author&gt;Saether, E.&lt;/author&gt;&lt;author&gt;Curtin, W. A.&lt;/author&gt;&lt;author&gt;Glaessgen, E. H.&lt;/author&gt;&lt;/authors&gt;&lt;/contributors&gt;&lt;titles&gt;&lt;title&gt;Investigation of crack tip dislocation emission in aluminum using multiscale molecular dynamics simulation and continuum modeling&lt;/title&gt;&lt;secondary-title&gt;Journal of the Mechanics and Physics of Solids&lt;/secondary-title&gt;&lt;/titles&gt;&lt;periodical&gt;&lt;full-title&gt;Journal of the Mechanics and Physics of Solids&lt;/full-title&gt;&lt;abbr-1&gt;J Mech Phys Solids&lt;/abbr-1&gt;&lt;/periodical&gt;&lt;pages&gt;35-53&lt;/pages&gt;&lt;volume&gt;65&lt;/volume&gt;&lt;number&gt;0&lt;/number&gt;&lt;keywords&gt;&lt;keyword&gt;Crack tip plasticity&lt;/keyword&gt;&lt;keyword&gt;Twinning&lt;/keyword&gt;&lt;keyword&gt;Slip&lt;/keyword&gt;&lt;keyword&gt;Aluminum&lt;/keyword&gt;&lt;keyword&gt;Molecular dynamics simulation&lt;/keyword&gt;&lt;/keywords&gt;&lt;dates&gt;&lt;year&gt;2014&lt;/year&gt;&lt;/dates&gt;&lt;isbn&gt;0022-5096&lt;/isbn&gt;&lt;urls&gt;&lt;related-urls&gt;&lt;url&gt;http://www.sciencedirect.com/science/article/pii/S0022509613002639&lt;/url&gt;&lt;/related-urls&gt;&lt;/urls&gt;&lt;electronic-resource-num&gt;http://dx.doi.org/10.1016/j.jmps.2013.12.009&lt;/electronic-resource-num&gt;&lt;/record&gt;&lt;/Cite&gt;&lt;/EndNote&gt;</w:instrText>
            </w:r>
            <w:r w:rsidR="006968DE" w:rsidRPr="005E0EA5">
              <w:rPr>
                <w:bCs/>
                <w:color w:val="000000" w:themeColor="text1"/>
                <w:lang w:eastAsia="ar-SA"/>
              </w:rPr>
              <w:fldChar w:fldCharType="separate"/>
            </w:r>
            <w:r w:rsidR="00094E6A" w:rsidRPr="005E0EA5">
              <w:rPr>
                <w:bCs/>
                <w:noProof/>
                <w:color w:val="000000" w:themeColor="text1"/>
                <w:lang w:eastAsia="ar-SA"/>
              </w:rPr>
              <w:t>[31]</w:t>
            </w:r>
            <w:r w:rsidR="006968DE" w:rsidRPr="005E0EA5">
              <w:rPr>
                <w:bCs/>
                <w:color w:val="000000" w:themeColor="text1"/>
                <w:lang w:eastAsia="ar-SA"/>
              </w:rPr>
              <w:fldChar w:fldCharType="end"/>
            </w:r>
          </w:p>
          <w:p w14:paraId="5CF05ECE"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color w:val="000000" w:themeColor="text1"/>
                <w:position w:val="-30"/>
              </w:rPr>
              <w:object w:dxaOrig="1960" w:dyaOrig="700" w14:anchorId="7F9AF5C9">
                <v:shape id="_x0000_i1028" type="#_x0000_t75" style="width:97.15pt;height:34.9pt" o:ole="" filled="t">
                  <v:fill color2="black"/>
                  <v:imagedata r:id="rId21" o:title=""/>
                </v:shape>
                <o:OLEObject Type="Embed" ProgID="Equation.3" ShapeID="_x0000_i1028" DrawAspect="Content" ObjectID="_1673850969" r:id="rId22"/>
              </w:object>
            </w:r>
          </w:p>
        </w:tc>
        <w:tc>
          <w:tcPr>
            <w:tcW w:w="714" w:type="pct"/>
            <w:vAlign w:val="center"/>
          </w:tcPr>
          <w:p w14:paraId="0C71DF47"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0.23</w:t>
            </w:r>
          </w:p>
        </w:tc>
        <w:tc>
          <w:tcPr>
            <w:tcW w:w="815" w:type="pct"/>
            <w:vAlign w:val="center"/>
          </w:tcPr>
          <w:p w14:paraId="078F637D" w14:textId="77777777" w:rsidR="009C5FDE" w:rsidRPr="005E0EA5" w:rsidRDefault="00E67BA3"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0.219</w:t>
            </w:r>
          </w:p>
        </w:tc>
        <w:tc>
          <w:tcPr>
            <w:tcW w:w="678" w:type="pct"/>
            <w:vAlign w:val="center"/>
          </w:tcPr>
          <w:p w14:paraId="22E86AD5"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0.047</w:t>
            </w:r>
          </w:p>
        </w:tc>
        <w:tc>
          <w:tcPr>
            <w:tcW w:w="815" w:type="pct"/>
            <w:vAlign w:val="center"/>
          </w:tcPr>
          <w:p w14:paraId="49573E9A" w14:textId="77777777" w:rsidR="009C5FDE" w:rsidRPr="005E0EA5" w:rsidRDefault="0088595C"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0.067</w:t>
            </w:r>
          </w:p>
        </w:tc>
      </w:tr>
      <w:tr w:rsidR="005E0EA5" w:rsidRPr="005E0EA5" w14:paraId="4AC853A2" w14:textId="77777777" w:rsidTr="002C0C5D">
        <w:tc>
          <w:tcPr>
            <w:tcW w:w="1978" w:type="pct"/>
            <w:shd w:val="clear" w:color="auto" w:fill="auto"/>
            <w:vAlign w:val="center"/>
          </w:tcPr>
          <w:p w14:paraId="0C163E6B"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 xml:space="preserve">Bulk Modulus(B) (GPa) </w:t>
            </w:r>
            <w:r w:rsidRPr="005E0EA5">
              <w:rPr>
                <w:bCs/>
                <w:noProof/>
                <w:color w:val="000000" w:themeColor="text1"/>
                <w:lang w:eastAsia="ar-SA"/>
              </w:rPr>
              <w:t>[35]</w:t>
            </w:r>
          </w:p>
          <w:p w14:paraId="4C655860"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color w:val="000000" w:themeColor="text1"/>
                <w:position w:val="-24"/>
              </w:rPr>
              <w:object w:dxaOrig="3680" w:dyaOrig="639" w14:anchorId="76D4252A">
                <v:shape id="_x0000_i1029" type="#_x0000_t75" style="width:184.15pt;height:31.9pt" o:ole="" filled="t">
                  <v:fill color2="black"/>
                  <v:imagedata r:id="rId23" o:title=""/>
                </v:shape>
                <o:OLEObject Type="Embed" ProgID="Equation.3" ShapeID="_x0000_i1029" DrawAspect="Content" ObjectID="_1673850970" r:id="rId24"/>
              </w:object>
            </w:r>
          </w:p>
        </w:tc>
        <w:tc>
          <w:tcPr>
            <w:tcW w:w="714" w:type="pct"/>
            <w:vAlign w:val="center"/>
          </w:tcPr>
          <w:p w14:paraId="66FC3BFB"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99</w:t>
            </w:r>
          </w:p>
        </w:tc>
        <w:tc>
          <w:tcPr>
            <w:tcW w:w="815" w:type="pct"/>
            <w:vAlign w:val="center"/>
          </w:tcPr>
          <w:p w14:paraId="7595F59B" w14:textId="77777777" w:rsidR="009C5FDE" w:rsidRPr="005E0EA5" w:rsidRDefault="00E67BA3"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99.3</w:t>
            </w:r>
          </w:p>
        </w:tc>
        <w:tc>
          <w:tcPr>
            <w:tcW w:w="678" w:type="pct"/>
            <w:vAlign w:val="center"/>
          </w:tcPr>
          <w:p w14:paraId="14FC2AF4"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446</w:t>
            </w:r>
          </w:p>
        </w:tc>
        <w:tc>
          <w:tcPr>
            <w:tcW w:w="815" w:type="pct"/>
            <w:vAlign w:val="center"/>
          </w:tcPr>
          <w:p w14:paraId="29089EFF" w14:textId="77777777" w:rsidR="009C5FDE" w:rsidRPr="005E0EA5" w:rsidRDefault="00E67BA3"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443.7</w:t>
            </w:r>
          </w:p>
        </w:tc>
      </w:tr>
      <w:tr w:rsidR="005E0EA5" w:rsidRPr="005E0EA5" w14:paraId="4338AEB0" w14:textId="77777777" w:rsidTr="002C0C5D">
        <w:tc>
          <w:tcPr>
            <w:tcW w:w="1978" w:type="pct"/>
            <w:shd w:val="clear" w:color="auto" w:fill="auto"/>
            <w:vAlign w:val="center"/>
          </w:tcPr>
          <w:p w14:paraId="023D5422"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 xml:space="preserve">Shear modulus(G) </w:t>
            </w:r>
            <w:r w:rsidRPr="005E0EA5">
              <w:rPr>
                <w:bCs/>
                <w:noProof/>
                <w:color w:val="000000" w:themeColor="text1"/>
                <w:lang w:eastAsia="ar-SA"/>
              </w:rPr>
              <w:t>[34]</w:t>
            </w:r>
            <w:r w:rsidRPr="005E0EA5">
              <w:rPr>
                <w:bCs/>
                <w:color w:val="000000" w:themeColor="text1"/>
                <w:lang w:eastAsia="ar-SA"/>
              </w:rPr>
              <w:t xml:space="preserve"> (GPa)</w:t>
            </w:r>
          </w:p>
          <w:p w14:paraId="05D14D82"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color w:val="000000" w:themeColor="text1"/>
                <w:position w:val="-24"/>
              </w:rPr>
              <w:object w:dxaOrig="1600" w:dyaOrig="660" w14:anchorId="43A2B3EB">
                <v:shape id="_x0000_i1030" type="#_x0000_t75" style="width:82.15pt;height:31.9pt" o:ole="" filled="t">
                  <v:fill color2="black"/>
                  <v:imagedata r:id="rId25" o:title=""/>
                </v:shape>
                <o:OLEObject Type="Embed" ProgID="Equation.3" ShapeID="_x0000_i1030" DrawAspect="Content" ObjectID="_1673850971" r:id="rId26"/>
              </w:object>
            </w:r>
          </w:p>
        </w:tc>
        <w:tc>
          <w:tcPr>
            <w:tcW w:w="714" w:type="pct"/>
            <w:vAlign w:val="center"/>
          </w:tcPr>
          <w:p w14:paraId="49972DB3"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58.9</w:t>
            </w:r>
          </w:p>
        </w:tc>
        <w:tc>
          <w:tcPr>
            <w:tcW w:w="815" w:type="pct"/>
            <w:vAlign w:val="center"/>
          </w:tcPr>
          <w:p w14:paraId="47C102B6" w14:textId="77777777" w:rsidR="009C5FDE" w:rsidRPr="005E0EA5" w:rsidRDefault="00E67BA3"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61</w:t>
            </w:r>
          </w:p>
        </w:tc>
        <w:tc>
          <w:tcPr>
            <w:tcW w:w="678" w:type="pct"/>
            <w:vAlign w:val="center"/>
          </w:tcPr>
          <w:p w14:paraId="5291D0BD"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534.9</w:t>
            </w:r>
          </w:p>
        </w:tc>
        <w:tc>
          <w:tcPr>
            <w:tcW w:w="815" w:type="pct"/>
            <w:vAlign w:val="center"/>
          </w:tcPr>
          <w:p w14:paraId="3F01CD95" w14:textId="77777777" w:rsidR="009C5FDE" w:rsidRPr="005E0EA5" w:rsidRDefault="0088595C"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512</w:t>
            </w:r>
          </w:p>
        </w:tc>
      </w:tr>
      <w:tr w:rsidR="009C5FDE" w:rsidRPr="005E0EA5" w14:paraId="283BE61E" w14:textId="77777777" w:rsidTr="002C0C5D">
        <w:tc>
          <w:tcPr>
            <w:tcW w:w="1978" w:type="pct"/>
            <w:shd w:val="clear" w:color="auto" w:fill="auto"/>
            <w:vAlign w:val="center"/>
          </w:tcPr>
          <w:p w14:paraId="70925C71" w14:textId="77777777" w:rsidR="009C5FDE" w:rsidRPr="005E0EA5" w:rsidRDefault="009C5FDE" w:rsidP="009C5FDE">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Ideal shear strength (G/2</w:t>
            </w:r>
            <w:r w:rsidRPr="005E0EA5">
              <w:rPr>
                <w:rFonts w:cs="Times New Roman"/>
                <w:bCs/>
                <w:color w:val="000000" w:themeColor="text1"/>
                <w:lang w:eastAsia="ar-SA"/>
              </w:rPr>
              <w:t>π</w:t>
            </w:r>
            <w:r w:rsidRPr="005E0EA5">
              <w:rPr>
                <w:bCs/>
                <w:color w:val="000000" w:themeColor="text1"/>
                <w:lang w:eastAsia="ar-SA"/>
              </w:rPr>
              <w:t>) (GPa)</w:t>
            </w:r>
          </w:p>
        </w:tc>
        <w:tc>
          <w:tcPr>
            <w:tcW w:w="714" w:type="pct"/>
            <w:vAlign w:val="center"/>
          </w:tcPr>
          <w:p w14:paraId="39F15855"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9.37</w:t>
            </w:r>
          </w:p>
        </w:tc>
        <w:tc>
          <w:tcPr>
            <w:tcW w:w="815" w:type="pct"/>
            <w:vAlign w:val="center"/>
          </w:tcPr>
          <w:p w14:paraId="7AD68353" w14:textId="77777777" w:rsidR="009C5FDE" w:rsidRPr="005E0EA5" w:rsidRDefault="00E67BA3"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9.7</w:t>
            </w:r>
          </w:p>
        </w:tc>
        <w:tc>
          <w:tcPr>
            <w:tcW w:w="678" w:type="pct"/>
            <w:vAlign w:val="center"/>
          </w:tcPr>
          <w:p w14:paraId="12790E2D" w14:textId="77777777" w:rsidR="009C5FDE" w:rsidRPr="005E0EA5" w:rsidRDefault="009C5FDE"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85.12</w:t>
            </w:r>
          </w:p>
        </w:tc>
        <w:tc>
          <w:tcPr>
            <w:tcW w:w="815" w:type="pct"/>
            <w:vAlign w:val="center"/>
          </w:tcPr>
          <w:p w14:paraId="4921941D" w14:textId="77777777" w:rsidR="009C5FDE" w:rsidRPr="005E0EA5" w:rsidRDefault="0088595C" w:rsidP="009C5FDE">
            <w:pPr>
              <w:pStyle w:val="ListParagraph"/>
              <w:autoSpaceDE w:val="0"/>
              <w:snapToGrid w:val="0"/>
              <w:spacing w:line="360" w:lineRule="auto"/>
              <w:ind w:left="0"/>
              <w:jc w:val="center"/>
              <w:rPr>
                <w:bCs/>
                <w:color w:val="000000" w:themeColor="text1"/>
                <w:lang w:eastAsia="ar-SA"/>
              </w:rPr>
            </w:pPr>
            <w:r w:rsidRPr="005E0EA5">
              <w:rPr>
                <w:bCs/>
                <w:color w:val="000000" w:themeColor="text1"/>
                <w:lang w:eastAsia="ar-SA"/>
              </w:rPr>
              <w:t>81</w:t>
            </w:r>
          </w:p>
        </w:tc>
      </w:tr>
    </w:tbl>
    <w:p w14:paraId="1CF7CE9D" w14:textId="77777777" w:rsidR="0080617D" w:rsidRPr="005E0EA5" w:rsidRDefault="0080617D" w:rsidP="0080617D">
      <w:pPr>
        <w:pStyle w:val="Standard"/>
        <w:spacing w:line="480" w:lineRule="auto"/>
        <w:jc w:val="both"/>
        <w:rPr>
          <w:color w:val="000000" w:themeColor="text1"/>
        </w:rPr>
      </w:pPr>
    </w:p>
    <w:p w14:paraId="69BE1BF9" w14:textId="77777777" w:rsidR="0074196D" w:rsidRPr="005E0EA5" w:rsidRDefault="002311C2" w:rsidP="00775920">
      <w:pPr>
        <w:spacing w:line="480" w:lineRule="auto"/>
        <w:jc w:val="both"/>
        <w:rPr>
          <w:rFonts w:cs="Times New Roman"/>
          <w:iCs/>
          <w:color w:val="000000" w:themeColor="text1"/>
        </w:rPr>
      </w:pPr>
      <w:r w:rsidRPr="005E0EA5">
        <w:rPr>
          <w:color w:val="000000" w:themeColor="text1"/>
        </w:rPr>
        <w:t xml:space="preserve">A wealth of literature </w:t>
      </w:r>
      <w:r w:rsidR="00211366" w:rsidRPr="005E0EA5">
        <w:rPr>
          <w:color w:val="000000" w:themeColor="text1"/>
        </w:rPr>
        <w:t xml:space="preserve">suggests </w:t>
      </w:r>
      <w:r w:rsidR="005A081F" w:rsidRPr="005E0EA5">
        <w:rPr>
          <w:color w:val="000000" w:themeColor="text1"/>
        </w:rPr>
        <w:fldChar w:fldCharType="begin">
          <w:fldData xml:space="preserve">PEVuZE5vdGU+PENpdGU+PEF1dGhvcj5KaXdhbmc8L0F1dGhvcj48WWVhcj4yMDA5PC9ZZWFyPjxS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</w:fldData>
        </w:fldChar>
      </w:r>
      <w:r w:rsidR="00094E6A" w:rsidRPr="005E0EA5">
        <w:rPr>
          <w:color w:val="000000" w:themeColor="text1"/>
        </w:rPr>
        <w:instrText xml:space="preserve"> ADDIN EN.CITE </w:instrText>
      </w:r>
      <w:r w:rsidR="00094E6A" w:rsidRPr="005E0EA5">
        <w:rPr>
          <w:color w:val="000000" w:themeColor="text1"/>
        </w:rPr>
        <w:fldChar w:fldCharType="begin">
          <w:fldData xml:space="preserve">PEVuZE5vdGU+PENpdGU+PEF1dGhvcj5KaXdhbmc8L0F1dGhvcj48WWVhcj4yMDA5PC9ZZWFyPjxS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</w:fldData>
        </w:fldChar>
      </w:r>
      <w:r w:rsidR="00094E6A" w:rsidRPr="005E0EA5">
        <w:rPr>
          <w:color w:val="000000" w:themeColor="text1"/>
        </w:rPr>
        <w:instrText xml:space="preserve"> ADDIN EN.CITE.DATA </w:instrText>
      </w:r>
      <w:r w:rsidR="00094E6A" w:rsidRPr="005E0EA5">
        <w:rPr>
          <w:color w:val="000000" w:themeColor="text1"/>
        </w:rPr>
      </w:r>
      <w:r w:rsidR="00094E6A" w:rsidRPr="005E0EA5">
        <w:rPr>
          <w:color w:val="000000" w:themeColor="text1"/>
        </w:rPr>
        <w:fldChar w:fldCharType="end"/>
      </w:r>
      <w:r w:rsidR="005A081F" w:rsidRPr="005E0EA5">
        <w:rPr>
          <w:color w:val="000000" w:themeColor="text1"/>
        </w:rPr>
      </w:r>
      <w:r w:rsidR="005A081F" w:rsidRPr="005E0EA5">
        <w:rPr>
          <w:color w:val="000000" w:themeColor="text1"/>
        </w:rPr>
        <w:fldChar w:fldCharType="separate"/>
      </w:r>
      <w:r w:rsidR="00094E6A" w:rsidRPr="005E0EA5">
        <w:rPr>
          <w:noProof/>
          <w:color w:val="000000" w:themeColor="text1"/>
        </w:rPr>
        <w:t>[32, 33]</w:t>
      </w:r>
      <w:r w:rsidR="005A081F" w:rsidRPr="005E0EA5">
        <w:rPr>
          <w:color w:val="000000" w:themeColor="text1"/>
        </w:rPr>
        <w:fldChar w:fldCharType="end"/>
      </w:r>
      <w:r w:rsidR="005A081F" w:rsidRPr="005E0EA5">
        <w:rPr>
          <w:color w:val="000000" w:themeColor="text1"/>
        </w:rPr>
        <w:t xml:space="preserve"> </w:t>
      </w:r>
      <w:r w:rsidR="00211366" w:rsidRPr="005E0EA5">
        <w:rPr>
          <w:color w:val="000000" w:themeColor="text1"/>
        </w:rPr>
        <w:t xml:space="preserve">that a very sharp tool should promote brittle-regime machining and for this reason, a sharp </w:t>
      </w:r>
      <w:r w:rsidR="003340B4" w:rsidRPr="005E0EA5">
        <w:rPr>
          <w:color w:val="000000" w:themeColor="text1"/>
        </w:rPr>
        <w:t>cutting edge</w:t>
      </w:r>
      <w:r w:rsidR="000B0F5A" w:rsidRPr="005E0EA5">
        <w:rPr>
          <w:color w:val="000000" w:themeColor="text1"/>
        </w:rPr>
        <w:t xml:space="preserve"> was deliberately used i</w:t>
      </w:r>
      <w:r w:rsidR="00211366" w:rsidRPr="005E0EA5">
        <w:rPr>
          <w:color w:val="000000" w:themeColor="text1"/>
        </w:rPr>
        <w:t>n this study to probe brittle-regime dominated machining.</w:t>
      </w:r>
      <w:r w:rsidR="00270340" w:rsidRPr="005E0EA5">
        <w:rPr>
          <w:color w:val="000000" w:themeColor="text1"/>
        </w:rPr>
        <w:t xml:space="preserve"> The polycrystalline simulation models </w:t>
      </w:r>
      <w:r w:rsidR="00270340" w:rsidRPr="005E0EA5">
        <w:rPr>
          <w:rFonts w:cs="Times New Roman"/>
          <w:color w:val="000000" w:themeColor="text1"/>
        </w:rPr>
        <w:t xml:space="preserve">were generated by using an in-house developed Voronoi tessellation code </w:t>
      </w:r>
      <w:r w:rsidR="006968DE" w:rsidRPr="005E0EA5">
        <w:rPr>
          <w:rFonts w:cs="Times New Roman"/>
          <w:color w:val="000000" w:themeColor="text1"/>
        </w:rPr>
        <w:fldChar w:fldCharType="begin">
          <w:fldData xml:space="preserve">PEVuZE5vdGU+PENpdGU+PEF1dGhvcj5Hb2VsPC9BdXRob3I+PFllYXI+MjAxNDwvWWVhcj48UmVj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</w:fldData>
        </w:fldChar>
      </w:r>
      <w:r w:rsidR="00094E6A" w:rsidRPr="005E0EA5">
        <w:rPr>
          <w:rFonts w:cs="Times New Roman"/>
          <w:color w:val="000000" w:themeColor="text1"/>
        </w:rPr>
        <w:instrText xml:space="preserve"> ADDIN EN.CITE </w:instrText>
      </w:r>
      <w:r w:rsidR="00094E6A" w:rsidRPr="005E0EA5">
        <w:rPr>
          <w:rFonts w:cs="Times New Roman"/>
          <w:color w:val="000000" w:themeColor="text1"/>
        </w:rPr>
        <w:fldChar w:fldCharType="begin">
          <w:fldData xml:space="preserve">PEVuZE5vdGU+PENpdGU+PEF1dGhvcj5Hb2VsPC9BdXRob3I+PFllYXI+MjAxNDwvWWVhcj48UmVj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</w:fldData>
        </w:fldChar>
      </w:r>
      <w:r w:rsidR="00094E6A" w:rsidRPr="005E0EA5">
        <w:rPr>
          <w:rFonts w:cs="Times New Roman"/>
          <w:color w:val="000000" w:themeColor="text1"/>
        </w:rPr>
        <w:instrText xml:space="preserve"> ADDIN EN.CITE.DATA </w:instrText>
      </w:r>
      <w:r w:rsidR="00094E6A" w:rsidRPr="005E0EA5">
        <w:rPr>
          <w:rFonts w:cs="Times New Roman"/>
          <w:color w:val="000000" w:themeColor="text1"/>
        </w:rPr>
      </w:r>
      <w:r w:rsidR="00094E6A" w:rsidRPr="005E0EA5">
        <w:rPr>
          <w:rFonts w:cs="Times New Roman"/>
          <w:color w:val="000000" w:themeColor="text1"/>
        </w:rPr>
        <w:fldChar w:fldCharType="end"/>
      </w:r>
      <w:r w:rsidR="006968DE" w:rsidRPr="005E0EA5">
        <w:rPr>
          <w:rFonts w:cs="Times New Roman"/>
          <w:color w:val="000000" w:themeColor="text1"/>
        </w:rPr>
      </w:r>
      <w:r w:rsidR="006968DE" w:rsidRPr="005E0EA5">
        <w:rPr>
          <w:rFonts w:cs="Times New Roman"/>
          <w:color w:val="000000" w:themeColor="text1"/>
        </w:rPr>
        <w:fldChar w:fldCharType="separate"/>
      </w:r>
      <w:r w:rsidR="00094E6A" w:rsidRPr="005E0EA5">
        <w:rPr>
          <w:rFonts w:cs="Times New Roman"/>
          <w:noProof/>
          <w:color w:val="000000" w:themeColor="text1"/>
        </w:rPr>
        <w:t>[34, 35]</w:t>
      </w:r>
      <w:r w:rsidR="006968DE" w:rsidRPr="005E0EA5">
        <w:rPr>
          <w:rFonts w:cs="Times New Roman"/>
          <w:color w:val="000000" w:themeColor="text1"/>
        </w:rPr>
        <w:fldChar w:fldCharType="end"/>
      </w:r>
      <w:r w:rsidR="00270340" w:rsidRPr="005E0EA5">
        <w:rPr>
          <w:rFonts w:cs="Times New Roman"/>
          <w:color w:val="000000" w:themeColor="text1"/>
        </w:rPr>
        <w:t xml:space="preserve">. </w:t>
      </w:r>
      <w:r w:rsidR="00270340" w:rsidRPr="005E0EA5">
        <w:rPr>
          <w:rFonts w:cs="Times New Roman"/>
          <w:iCs/>
          <w:color w:val="000000" w:themeColor="text1"/>
        </w:rPr>
        <w:t xml:space="preserve">Further details of the MD simulation model are shown in Table III for the purpose of </w:t>
      </w:r>
      <w:r w:rsidR="006934AA" w:rsidRPr="005E0EA5">
        <w:rPr>
          <w:rFonts w:cs="Times New Roman"/>
          <w:iCs/>
          <w:color w:val="000000" w:themeColor="text1"/>
        </w:rPr>
        <w:t>reproducibility</w:t>
      </w:r>
      <w:r w:rsidR="00270340" w:rsidRPr="005E0EA5">
        <w:rPr>
          <w:rFonts w:cs="Times New Roman"/>
          <w:iCs/>
          <w:color w:val="000000" w:themeColor="text1"/>
        </w:rPr>
        <w:t>.</w:t>
      </w:r>
    </w:p>
    <w:p w14:paraId="3D440F7A" w14:textId="77777777" w:rsidR="00BA53E1" w:rsidRPr="005E0EA5" w:rsidRDefault="00BA53E1" w:rsidP="00BA53E1">
      <w:pPr>
        <w:pStyle w:val="Standard"/>
        <w:spacing w:line="480" w:lineRule="auto"/>
        <w:jc w:val="center"/>
        <w:rPr>
          <w:rFonts w:cs="Times New Roman"/>
          <w:color w:val="000000" w:themeColor="text1"/>
        </w:rPr>
      </w:pPr>
      <w:r w:rsidRPr="005E0EA5">
        <w:rPr>
          <w:rFonts w:cs="Times New Roman"/>
          <w:iCs/>
          <w:color w:val="000000" w:themeColor="text1"/>
        </w:rPr>
        <w:t>Table III: Process</w:t>
      </w:r>
      <w:r w:rsidRPr="005E0EA5">
        <w:rPr>
          <w:rFonts w:cs="Times New Roman"/>
          <w:bCs/>
          <w:color w:val="000000" w:themeColor="text1"/>
          <w:kern w:val="0"/>
          <w:lang w:bidi="ar-SA"/>
        </w:rPr>
        <w:t xml:space="preserve"> variables</w:t>
      </w:r>
      <w:r w:rsidR="00AC0836" w:rsidRPr="005E0EA5">
        <w:rPr>
          <w:rFonts w:cs="Times New Roman"/>
          <w:bCs/>
          <w:color w:val="000000" w:themeColor="text1"/>
          <w:kern w:val="0"/>
          <w:lang w:bidi="ar-SA"/>
        </w:rPr>
        <w:t xml:space="preserve"> and details of the MD s</w:t>
      </w:r>
      <w:r w:rsidRPr="005E0EA5">
        <w:rPr>
          <w:rFonts w:cs="Times New Roman"/>
          <w:bCs/>
          <w:color w:val="000000" w:themeColor="text1"/>
          <w:kern w:val="0"/>
          <w:lang w:bidi="ar-SA"/>
        </w:rPr>
        <w:t>imulation model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49"/>
        <w:gridCol w:w="2960"/>
        <w:gridCol w:w="2819"/>
      </w:tblGrid>
      <w:tr w:rsidR="005E0EA5" w:rsidRPr="005E0EA5" w14:paraId="7D25362D" w14:textId="77777777" w:rsidTr="00D512FD">
        <w:tc>
          <w:tcPr>
            <w:tcW w:w="3936" w:type="dxa"/>
          </w:tcPr>
          <w:p w14:paraId="771283FF" w14:textId="77777777" w:rsidR="00BA53E1" w:rsidRPr="005E0EA5" w:rsidRDefault="00645929" w:rsidP="00645929">
            <w:pPr>
              <w:pStyle w:val="ListParagraph"/>
              <w:widowControl/>
              <w:suppressAutoHyphens w:val="0"/>
              <w:autoSpaceDE w:val="0"/>
              <w:spacing w:line="480" w:lineRule="auto"/>
              <w:ind w:left="0"/>
              <w:textAlignment w:val="auto"/>
              <w:rPr>
                <w:rFonts w:cs="Times New Roman"/>
                <w:bCs/>
                <w:color w:val="000000" w:themeColor="text1"/>
                <w:kern w:val="0"/>
                <w:szCs w:val="24"/>
                <w:lang w:eastAsia="en-GB" w:bidi="ar-SA"/>
              </w:rPr>
            </w:pPr>
            <w:r w:rsidRPr="005E0EA5">
              <w:rPr>
                <w:rFonts w:cs="Times New Roman"/>
                <w:bCs/>
                <w:color w:val="000000" w:themeColor="text1"/>
                <w:kern w:val="0"/>
                <w:szCs w:val="24"/>
                <w:lang w:eastAsia="en-GB" w:bidi="ar-SA"/>
              </w:rPr>
              <w:t>Silicon w</w:t>
            </w:r>
            <w:r w:rsidR="00BA53E1" w:rsidRPr="005E0EA5">
              <w:rPr>
                <w:rFonts w:cs="Times New Roman"/>
                <w:bCs/>
                <w:color w:val="000000" w:themeColor="text1"/>
                <w:kern w:val="0"/>
                <w:szCs w:val="24"/>
                <w:lang w:eastAsia="en-GB" w:bidi="ar-SA"/>
              </w:rPr>
              <w:t>orkpiece dimensions</w:t>
            </w:r>
          </w:p>
        </w:tc>
        <w:tc>
          <w:tcPr>
            <w:tcW w:w="5918" w:type="dxa"/>
            <w:gridSpan w:val="2"/>
          </w:tcPr>
          <w:p w14:paraId="1C5ED52F" w14:textId="77777777" w:rsidR="00BA53E1" w:rsidRPr="005E0EA5" w:rsidRDefault="00BA53E1" w:rsidP="00194C2C">
            <w:pPr>
              <w:widowControl/>
              <w:suppressAutoHyphens w:val="0"/>
              <w:autoSpaceDE w:val="0"/>
              <w:adjustRightInd w:val="0"/>
              <w:spacing w:line="480" w:lineRule="auto"/>
              <w:textAlignment w:val="auto"/>
              <w:rPr>
                <w:rFonts w:cs="Times New Roman"/>
                <w:color w:val="000000" w:themeColor="text1"/>
                <w:kern w:val="0"/>
                <w:lang w:eastAsia="en-GB" w:bidi="ar-SA"/>
              </w:rPr>
            </w:pPr>
            <w:r w:rsidRPr="005E0EA5">
              <w:rPr>
                <w:rFonts w:cs="Times New Roman"/>
                <w:color w:val="000000" w:themeColor="text1"/>
                <w:kern w:val="0"/>
                <w:lang w:eastAsia="en-GB" w:bidi="ar-SA"/>
              </w:rPr>
              <w:t xml:space="preserve">49.39 nm × 24.7 nm × 8.165 nm </w:t>
            </w:r>
            <w:r w:rsidR="000235F4" w:rsidRPr="005E0EA5">
              <w:rPr>
                <w:rFonts w:cs="Times New Roman"/>
                <w:color w:val="000000" w:themeColor="text1"/>
                <w:kern w:val="0"/>
                <w:lang w:eastAsia="en-GB" w:bidi="ar-SA"/>
              </w:rPr>
              <w:t>, width of cut</w:t>
            </w:r>
            <w:r w:rsidR="000D7F51" w:rsidRPr="005E0EA5">
              <w:rPr>
                <w:rFonts w:cs="Times New Roman"/>
                <w:color w:val="000000" w:themeColor="text1"/>
                <w:kern w:val="0"/>
                <w:lang w:eastAsia="en-GB" w:bidi="ar-SA"/>
              </w:rPr>
              <w:t>(w)</w:t>
            </w:r>
            <w:r w:rsidR="000235F4" w:rsidRPr="005E0EA5">
              <w:rPr>
                <w:rFonts w:cs="Times New Roman"/>
                <w:color w:val="000000" w:themeColor="text1"/>
                <w:kern w:val="0"/>
                <w:lang w:eastAsia="en-GB" w:bidi="ar-SA"/>
              </w:rPr>
              <w:t xml:space="preserve"> = 8.165 nm</w:t>
            </w:r>
          </w:p>
        </w:tc>
      </w:tr>
      <w:tr w:rsidR="005E0EA5" w:rsidRPr="005E0EA5" w14:paraId="00D15BAA" w14:textId="77777777" w:rsidTr="00D512FD">
        <w:tc>
          <w:tcPr>
            <w:tcW w:w="3936" w:type="dxa"/>
          </w:tcPr>
          <w:p w14:paraId="179C4ED7" w14:textId="77777777" w:rsidR="00BA53E1" w:rsidRPr="005E0EA5" w:rsidRDefault="00D20242" w:rsidP="00194C2C">
            <w:pPr>
              <w:pStyle w:val="ListParagraph"/>
              <w:widowControl/>
              <w:suppressAutoHyphens w:val="0"/>
              <w:autoSpaceDE w:val="0"/>
              <w:spacing w:line="480" w:lineRule="auto"/>
              <w:ind w:left="0"/>
              <w:textAlignment w:val="auto"/>
              <w:rPr>
                <w:rFonts w:cs="Times New Roman"/>
                <w:bCs/>
                <w:color w:val="000000" w:themeColor="text1"/>
                <w:kern w:val="0"/>
                <w:szCs w:val="24"/>
                <w:lang w:eastAsia="en-GB" w:bidi="ar-SA"/>
              </w:rPr>
            </w:pPr>
            <w:r w:rsidRPr="005E0EA5">
              <w:rPr>
                <w:rFonts w:cs="Times New Roman"/>
                <w:bCs/>
                <w:color w:val="000000" w:themeColor="text1"/>
                <w:kern w:val="0"/>
                <w:szCs w:val="24"/>
                <w:lang w:eastAsia="en-GB" w:bidi="ar-SA"/>
              </w:rPr>
              <w:t>Number of p</w:t>
            </w:r>
            <w:r w:rsidR="00BA53E1" w:rsidRPr="005E0EA5">
              <w:rPr>
                <w:rFonts w:cs="Times New Roman"/>
                <w:bCs/>
                <w:color w:val="000000" w:themeColor="text1"/>
                <w:kern w:val="0"/>
                <w:szCs w:val="24"/>
                <w:lang w:eastAsia="en-GB" w:bidi="ar-SA"/>
              </w:rPr>
              <w:t>olycrystalline grains</w:t>
            </w:r>
          </w:p>
        </w:tc>
        <w:tc>
          <w:tcPr>
            <w:tcW w:w="3029" w:type="dxa"/>
          </w:tcPr>
          <w:p w14:paraId="6289568F" w14:textId="77777777" w:rsidR="00BA53E1" w:rsidRPr="005E0EA5" w:rsidRDefault="00BA53E1" w:rsidP="00194C2C">
            <w:pPr>
              <w:widowControl/>
              <w:suppressAutoHyphens w:val="0"/>
              <w:autoSpaceDE w:val="0"/>
              <w:adjustRightInd w:val="0"/>
              <w:spacing w:line="480" w:lineRule="auto"/>
              <w:textAlignment w:val="auto"/>
              <w:rPr>
                <w:rFonts w:cs="Times New Roman"/>
                <w:color w:val="000000" w:themeColor="text1"/>
                <w:kern w:val="0"/>
                <w:lang w:eastAsia="en-GB" w:bidi="ar-SA"/>
              </w:rPr>
            </w:pPr>
            <w:r w:rsidRPr="005E0EA5">
              <w:rPr>
                <w:rFonts w:cs="Times New Roman"/>
                <w:color w:val="000000" w:themeColor="text1"/>
                <w:kern w:val="0"/>
                <w:lang w:eastAsia="en-GB" w:bidi="ar-SA"/>
              </w:rPr>
              <w:t>In the silicon workpiece =75</w:t>
            </w:r>
          </w:p>
          <w:p w14:paraId="49CA9E97" w14:textId="77777777" w:rsidR="004B5508" w:rsidRPr="005E0EA5" w:rsidRDefault="004B5508" w:rsidP="00194C2C">
            <w:pPr>
              <w:widowControl/>
              <w:suppressAutoHyphens w:val="0"/>
              <w:autoSpaceDE w:val="0"/>
              <w:adjustRightInd w:val="0"/>
              <w:spacing w:line="480" w:lineRule="auto"/>
              <w:textAlignment w:val="auto"/>
              <w:rPr>
                <w:rFonts w:cs="Times New Roman"/>
                <w:color w:val="000000" w:themeColor="text1"/>
                <w:kern w:val="0"/>
                <w:lang w:eastAsia="en-GB" w:bidi="ar-SA"/>
              </w:rPr>
            </w:pPr>
            <w:r w:rsidRPr="005E0EA5">
              <w:rPr>
                <w:rFonts w:cs="Times New Roman"/>
                <w:color w:val="000000" w:themeColor="text1"/>
                <w:kern w:val="0"/>
                <w:lang w:eastAsia="en-GB" w:bidi="ar-SA"/>
              </w:rPr>
              <w:t>Average grain size=</w:t>
            </w:r>
            <w:r w:rsidR="00A107BF" w:rsidRPr="005E0EA5">
              <w:rPr>
                <w:rFonts w:cs="Times New Roman"/>
                <w:color w:val="000000" w:themeColor="text1"/>
                <w:kern w:val="0"/>
                <w:lang w:eastAsia="en-GB" w:bidi="ar-SA"/>
              </w:rPr>
              <w:t xml:space="preserve"> 5 nm</w:t>
            </w:r>
          </w:p>
        </w:tc>
        <w:tc>
          <w:tcPr>
            <w:tcW w:w="2889" w:type="dxa"/>
          </w:tcPr>
          <w:p w14:paraId="7D32DD3F" w14:textId="77777777" w:rsidR="00BA53E1" w:rsidRPr="005E0EA5" w:rsidRDefault="00BA53E1" w:rsidP="00194C2C">
            <w:pPr>
              <w:widowControl/>
              <w:suppressAutoHyphens w:val="0"/>
              <w:autoSpaceDE w:val="0"/>
              <w:adjustRightInd w:val="0"/>
              <w:spacing w:line="480" w:lineRule="auto"/>
              <w:textAlignment w:val="auto"/>
              <w:rPr>
                <w:rFonts w:cs="Times New Roman"/>
                <w:color w:val="000000" w:themeColor="text1"/>
                <w:kern w:val="0"/>
                <w:lang w:eastAsia="en-GB" w:bidi="ar-SA"/>
              </w:rPr>
            </w:pPr>
            <w:r w:rsidRPr="005E0EA5">
              <w:rPr>
                <w:rFonts w:cs="Times New Roman"/>
                <w:color w:val="000000" w:themeColor="text1"/>
                <w:kern w:val="0"/>
                <w:lang w:eastAsia="en-GB" w:bidi="ar-SA"/>
              </w:rPr>
              <w:t>In the diamond  tool =28</w:t>
            </w:r>
          </w:p>
          <w:p w14:paraId="235EA449" w14:textId="77777777" w:rsidR="004B5508" w:rsidRPr="005E0EA5" w:rsidRDefault="004B5508" w:rsidP="00194C2C">
            <w:pPr>
              <w:widowControl/>
              <w:suppressAutoHyphens w:val="0"/>
              <w:autoSpaceDE w:val="0"/>
              <w:adjustRightInd w:val="0"/>
              <w:spacing w:line="480" w:lineRule="auto"/>
              <w:textAlignment w:val="auto"/>
              <w:rPr>
                <w:rFonts w:cs="Times New Roman"/>
                <w:color w:val="000000" w:themeColor="text1"/>
                <w:kern w:val="0"/>
                <w:lang w:eastAsia="en-GB" w:bidi="ar-SA"/>
              </w:rPr>
            </w:pPr>
            <w:r w:rsidRPr="005E0EA5">
              <w:rPr>
                <w:rFonts w:cs="Times New Roman"/>
                <w:color w:val="000000" w:themeColor="text1"/>
                <w:kern w:val="0"/>
                <w:lang w:eastAsia="en-GB" w:bidi="ar-SA"/>
              </w:rPr>
              <w:t>Average grain size=</w:t>
            </w:r>
            <w:r w:rsidR="00A107BF" w:rsidRPr="005E0EA5">
              <w:rPr>
                <w:rFonts w:cs="Times New Roman"/>
                <w:color w:val="000000" w:themeColor="text1"/>
                <w:kern w:val="0"/>
                <w:lang w:eastAsia="en-GB" w:bidi="ar-SA"/>
              </w:rPr>
              <w:t xml:space="preserve"> 3 nm</w:t>
            </w:r>
          </w:p>
        </w:tc>
      </w:tr>
      <w:tr w:rsidR="005E0EA5" w:rsidRPr="005E0EA5" w14:paraId="0B14B7B7" w14:textId="77777777" w:rsidTr="00D512FD">
        <w:tc>
          <w:tcPr>
            <w:tcW w:w="3936" w:type="dxa"/>
          </w:tcPr>
          <w:p w14:paraId="7AB645BF" w14:textId="77777777" w:rsidR="00BA53E1" w:rsidRPr="005E0EA5" w:rsidRDefault="00BA53E1" w:rsidP="00194C2C">
            <w:pPr>
              <w:pStyle w:val="ListParagraph"/>
              <w:widowControl/>
              <w:suppressAutoHyphens w:val="0"/>
              <w:autoSpaceDE w:val="0"/>
              <w:spacing w:line="480" w:lineRule="auto"/>
              <w:ind w:left="0"/>
              <w:textAlignment w:val="auto"/>
              <w:rPr>
                <w:rFonts w:cs="Times New Roman"/>
                <w:bCs/>
                <w:color w:val="000000" w:themeColor="text1"/>
                <w:kern w:val="0"/>
                <w:szCs w:val="24"/>
                <w:lang w:eastAsia="en-GB" w:bidi="ar-SA"/>
              </w:rPr>
            </w:pPr>
            <w:r w:rsidRPr="005E0EA5">
              <w:rPr>
                <w:rFonts w:cs="Times New Roman"/>
                <w:bCs/>
                <w:color w:val="000000" w:themeColor="text1"/>
                <w:kern w:val="0"/>
                <w:szCs w:val="24"/>
                <w:lang w:eastAsia="en-GB" w:bidi="ar-SA"/>
              </w:rPr>
              <w:t>Uncut chip thickness (</w:t>
            </w:r>
            <w:r w:rsidRPr="005E0EA5">
              <w:rPr>
                <w:rFonts w:cs="Times New Roman"/>
                <w:bCs/>
                <w:i/>
                <w:color w:val="000000" w:themeColor="text1"/>
                <w:kern w:val="0"/>
                <w:szCs w:val="24"/>
                <w:lang w:eastAsia="en-GB" w:bidi="ar-SA"/>
              </w:rPr>
              <w:t>d</w:t>
            </w:r>
            <w:r w:rsidRPr="005E0EA5">
              <w:rPr>
                <w:rFonts w:cs="Times New Roman"/>
                <w:bCs/>
                <w:color w:val="000000" w:themeColor="text1"/>
                <w:kern w:val="0"/>
                <w:szCs w:val="24"/>
                <w:lang w:eastAsia="en-GB" w:bidi="ar-SA"/>
              </w:rPr>
              <w:t>)</w:t>
            </w:r>
          </w:p>
        </w:tc>
        <w:tc>
          <w:tcPr>
            <w:tcW w:w="5918" w:type="dxa"/>
            <w:gridSpan w:val="2"/>
          </w:tcPr>
          <w:p w14:paraId="3D9EAB0C" w14:textId="77777777" w:rsidR="00BA53E1" w:rsidRPr="005E0EA5" w:rsidRDefault="00BA53E1" w:rsidP="00194C2C">
            <w:pPr>
              <w:pStyle w:val="ListParagraph"/>
              <w:widowControl/>
              <w:suppressAutoHyphens w:val="0"/>
              <w:autoSpaceDE w:val="0"/>
              <w:spacing w:line="480" w:lineRule="auto"/>
              <w:ind w:left="0"/>
              <w:textAlignment w:val="auto"/>
              <w:rPr>
                <w:rFonts w:cs="Times New Roman"/>
                <w:color w:val="000000" w:themeColor="text1"/>
                <w:kern w:val="0"/>
                <w:szCs w:val="24"/>
                <w:lang w:eastAsia="en-GB" w:bidi="ar-SA"/>
              </w:rPr>
            </w:pPr>
            <w:bookmarkStart w:id="2" w:name="_Hlk39002579"/>
            <w:r w:rsidRPr="005E0EA5">
              <w:rPr>
                <w:rFonts w:cs="Times New Roman"/>
                <w:color w:val="000000" w:themeColor="text1"/>
                <w:kern w:val="0"/>
                <w:szCs w:val="24"/>
                <w:lang w:eastAsia="en-GB" w:bidi="ar-SA"/>
              </w:rPr>
              <w:t>3.08 nm</w:t>
            </w:r>
            <w:r w:rsidR="000235F4" w:rsidRPr="005E0EA5">
              <w:rPr>
                <w:rFonts w:cs="Times New Roman"/>
                <w:color w:val="000000" w:themeColor="text1"/>
                <w:kern w:val="0"/>
                <w:szCs w:val="24"/>
                <w:lang w:eastAsia="en-GB" w:bidi="ar-SA"/>
              </w:rPr>
              <w:t xml:space="preserve"> =&gt; (w/d ratio is 2.65</w:t>
            </w:r>
            <w:bookmarkEnd w:id="2"/>
            <w:r w:rsidR="000235F4" w:rsidRPr="005E0EA5">
              <w:rPr>
                <w:rFonts w:cs="Times New Roman"/>
                <w:color w:val="000000" w:themeColor="text1"/>
                <w:kern w:val="0"/>
                <w:szCs w:val="24"/>
                <w:lang w:eastAsia="en-GB" w:bidi="ar-SA"/>
              </w:rPr>
              <w:t>)</w:t>
            </w:r>
          </w:p>
        </w:tc>
      </w:tr>
      <w:tr w:rsidR="005E0EA5" w:rsidRPr="005E0EA5" w14:paraId="63058919" w14:textId="77777777" w:rsidTr="00D512FD">
        <w:tc>
          <w:tcPr>
            <w:tcW w:w="3936" w:type="dxa"/>
          </w:tcPr>
          <w:p w14:paraId="34D89E7B" w14:textId="77777777" w:rsidR="00BA53E1" w:rsidRPr="005E0EA5" w:rsidRDefault="00BA53E1" w:rsidP="00645929">
            <w:pPr>
              <w:pStyle w:val="ListParagraph"/>
              <w:widowControl/>
              <w:suppressAutoHyphens w:val="0"/>
              <w:autoSpaceDE w:val="0"/>
              <w:spacing w:line="480" w:lineRule="auto"/>
              <w:ind w:left="0"/>
              <w:textAlignment w:val="auto"/>
              <w:rPr>
                <w:rFonts w:cs="Times New Roman"/>
                <w:bCs/>
                <w:color w:val="000000" w:themeColor="text1"/>
                <w:kern w:val="0"/>
                <w:szCs w:val="24"/>
                <w:lang w:eastAsia="en-GB" w:bidi="ar-SA"/>
              </w:rPr>
            </w:pPr>
            <w:r w:rsidRPr="005E0EA5">
              <w:rPr>
                <w:rFonts w:cs="Times New Roman"/>
                <w:bCs/>
                <w:color w:val="000000" w:themeColor="text1"/>
                <w:kern w:val="0"/>
                <w:szCs w:val="24"/>
                <w:lang w:eastAsia="en-GB" w:bidi="ar-SA"/>
              </w:rPr>
              <w:t xml:space="preserve">Workpiece </w:t>
            </w:r>
            <w:r w:rsidR="00645929" w:rsidRPr="005E0EA5">
              <w:rPr>
                <w:rFonts w:cs="Times New Roman"/>
                <w:bCs/>
                <w:color w:val="000000" w:themeColor="text1"/>
                <w:kern w:val="0"/>
                <w:szCs w:val="24"/>
                <w:lang w:eastAsia="en-GB" w:bidi="ar-SA"/>
              </w:rPr>
              <w:t>cut</w:t>
            </w:r>
            <w:r w:rsidRPr="005E0EA5">
              <w:rPr>
                <w:rFonts w:cs="Times New Roman"/>
                <w:bCs/>
                <w:color w:val="000000" w:themeColor="text1"/>
                <w:kern w:val="0"/>
                <w:szCs w:val="24"/>
                <w:lang w:eastAsia="en-GB" w:bidi="ar-SA"/>
              </w:rPr>
              <w:t xml:space="preserve"> surface</w:t>
            </w:r>
            <w:r w:rsidR="00D512FD" w:rsidRPr="005E0EA5">
              <w:rPr>
                <w:rFonts w:cs="Times New Roman"/>
                <w:bCs/>
                <w:color w:val="000000" w:themeColor="text1"/>
                <w:kern w:val="0"/>
                <w:szCs w:val="24"/>
                <w:lang w:eastAsia="en-GB" w:bidi="ar-SA"/>
              </w:rPr>
              <w:t xml:space="preserve"> and cutting direction (single crystal silicon)</w:t>
            </w:r>
          </w:p>
        </w:tc>
        <w:tc>
          <w:tcPr>
            <w:tcW w:w="5918" w:type="dxa"/>
            <w:gridSpan w:val="2"/>
          </w:tcPr>
          <w:p w14:paraId="75449498" w14:textId="77777777" w:rsidR="00BA53E1" w:rsidRPr="005E0EA5" w:rsidRDefault="00BA53E1" w:rsidP="00194C2C">
            <w:pPr>
              <w:pStyle w:val="ListParagraph"/>
              <w:widowControl/>
              <w:suppressAutoHyphens w:val="0"/>
              <w:autoSpaceDE w:val="0"/>
              <w:spacing w:line="480" w:lineRule="auto"/>
              <w:ind w:left="0"/>
              <w:textAlignment w:val="auto"/>
              <w:rPr>
                <w:rFonts w:cs="Times New Roman"/>
                <w:color w:val="000000" w:themeColor="text1"/>
                <w:kern w:val="0"/>
                <w:szCs w:val="24"/>
                <w:lang w:eastAsia="en-GB" w:bidi="ar-SA"/>
              </w:rPr>
            </w:pPr>
            <w:r w:rsidRPr="005E0EA5">
              <w:rPr>
                <w:rFonts w:cs="Times New Roman"/>
                <w:color w:val="000000" w:themeColor="text1"/>
                <w:kern w:val="0"/>
                <w:szCs w:val="24"/>
                <w:lang w:eastAsia="en-GB" w:bidi="ar-SA"/>
              </w:rPr>
              <w:t>(0 1 0)</w:t>
            </w:r>
            <w:r w:rsidR="00D512FD" w:rsidRPr="005E0EA5">
              <w:rPr>
                <w:rFonts w:cs="Times New Roman"/>
                <w:color w:val="000000" w:themeColor="text1"/>
                <w:kern w:val="0"/>
                <w:szCs w:val="24"/>
                <w:lang w:eastAsia="en-GB" w:bidi="ar-SA"/>
              </w:rPr>
              <w:t xml:space="preserve"> and &lt;100&gt;</w:t>
            </w:r>
          </w:p>
        </w:tc>
      </w:tr>
      <w:tr w:rsidR="005E0EA5" w:rsidRPr="005E0EA5" w14:paraId="2DFB9E6D" w14:textId="77777777" w:rsidTr="00D512FD">
        <w:tc>
          <w:tcPr>
            <w:tcW w:w="3936" w:type="dxa"/>
          </w:tcPr>
          <w:p w14:paraId="666963EA" w14:textId="77777777" w:rsidR="00BA53E1" w:rsidRPr="005E0EA5" w:rsidRDefault="00591BAB" w:rsidP="00194C2C">
            <w:pPr>
              <w:pStyle w:val="ListParagraph"/>
              <w:widowControl/>
              <w:suppressAutoHyphens w:val="0"/>
              <w:autoSpaceDE w:val="0"/>
              <w:spacing w:line="480" w:lineRule="auto"/>
              <w:ind w:left="0"/>
              <w:textAlignment w:val="auto"/>
              <w:rPr>
                <w:rFonts w:cs="Times New Roman"/>
                <w:bCs/>
                <w:color w:val="000000" w:themeColor="text1"/>
                <w:kern w:val="0"/>
                <w:szCs w:val="24"/>
                <w:lang w:eastAsia="en-GB" w:bidi="ar-SA"/>
              </w:rPr>
            </w:pPr>
            <w:r w:rsidRPr="005E0EA5">
              <w:rPr>
                <w:rFonts w:cs="Times New Roman"/>
                <w:bCs/>
                <w:color w:val="000000" w:themeColor="text1"/>
                <w:kern w:val="0"/>
                <w:szCs w:val="24"/>
                <w:lang w:eastAsia="en-GB" w:bidi="ar-SA"/>
              </w:rPr>
              <w:t>Si-C interatomic potential function</w:t>
            </w:r>
          </w:p>
        </w:tc>
        <w:tc>
          <w:tcPr>
            <w:tcW w:w="5918" w:type="dxa"/>
            <w:gridSpan w:val="2"/>
          </w:tcPr>
          <w:p w14:paraId="742AEE0F" w14:textId="77777777" w:rsidR="00BA53E1" w:rsidRPr="005E0EA5" w:rsidRDefault="00BA53E1" w:rsidP="00654977">
            <w:pPr>
              <w:pStyle w:val="ListParagraph"/>
              <w:widowControl/>
              <w:suppressAutoHyphens w:val="0"/>
              <w:autoSpaceDE w:val="0"/>
              <w:spacing w:line="480" w:lineRule="auto"/>
              <w:ind w:left="0"/>
              <w:textAlignment w:val="auto"/>
              <w:rPr>
                <w:rFonts w:cs="Times New Roman"/>
                <w:color w:val="000000" w:themeColor="text1"/>
                <w:kern w:val="0"/>
                <w:szCs w:val="24"/>
                <w:lang w:eastAsia="en-GB" w:bidi="ar-SA"/>
              </w:rPr>
            </w:pPr>
            <w:r w:rsidRPr="005E0EA5">
              <w:rPr>
                <w:iCs/>
                <w:color w:val="000000" w:themeColor="text1"/>
              </w:rPr>
              <w:t xml:space="preserve">Screening function </w:t>
            </w:r>
            <w:r w:rsidR="006968DE" w:rsidRPr="005E0EA5">
              <w:rPr>
                <w:iCs/>
                <w:color w:val="000000" w:themeColor="text1"/>
              </w:rPr>
              <w:fldChar w:fldCharType="begin"/>
            </w:r>
            <w:r w:rsidR="00654977" w:rsidRPr="005E0EA5">
              <w:rPr>
                <w:iCs/>
                <w:color w:val="000000" w:themeColor="text1"/>
              </w:rPr>
              <w:instrText xml:space="preserve"> ADDIN EN.CITE &lt;EndNote&gt;&lt;Cite&gt;&lt;Author&gt;Pastewka&lt;/Author&gt;&lt;Year&gt;2013&lt;/Year&gt;&lt;RecNum&gt;5139&lt;/RecNum&gt;&lt;DisplayText&gt;[15]&lt;/DisplayText&gt;&lt;record&gt;&lt;rec-number&gt;5139&lt;/rec-number&gt;&lt;foreign-keys&gt;&lt;key app="EN" db-id="9xtdewafux20vgewr28vxrpl9asfpaswpx9f" timestamp="1378565315"&gt;5139&lt;/key&gt;&lt;/foreign-keys&gt;&lt;ref-type name="Journal Article"&gt;17&lt;/ref-type&gt;&lt;contributors&gt;&lt;authors&gt;&lt;author&gt;Pastewka, Lars&lt;/author&gt;&lt;author&gt;Klemenz, Andreas&lt;/author&gt;&lt;author&gt;Gumbsch, Peter&lt;/author&gt;&lt;author&gt;Moseler, Michael&lt;/author&gt;&lt;/authors&gt;&lt;/contributors&gt;&lt;titles&gt;&lt;title&gt;Screened empirical bond-order potentials for Si-C&lt;/title&gt;&lt;secondary-title&gt;Physical Review B&lt;/secondary-title&gt;&lt;/titles&gt;&lt;periodical&gt;&lt;full-title&gt;Physical Review B&lt;/full-title&gt;&lt;abbr-1&gt;Phys Rev B&lt;/abbr-1&gt;&lt;/periodical&gt;&lt;pages&gt;205410&lt;/pages&gt;&lt;volume&gt;87&lt;/volume&gt;&lt;number&gt;20&lt;/number&gt;&lt;dates&gt;&lt;year&gt;2013&lt;/year&gt;&lt;/dates&gt;&lt;publisher&gt;American Physical Society&lt;/publisher&gt;&lt;urls&gt;&lt;related-urls&gt;&lt;url&gt;http://link.aps.org/doi/10.1103/PhysRevB.87.205410&lt;/url&gt;&lt;/related-urls&gt;&lt;/urls&gt;&lt;/record&gt;&lt;/Cite&gt;&lt;/EndNote&gt;</w:instrText>
            </w:r>
            <w:r w:rsidR="006968DE" w:rsidRPr="005E0EA5">
              <w:rPr>
                <w:iCs/>
                <w:color w:val="000000" w:themeColor="text1"/>
              </w:rPr>
              <w:fldChar w:fldCharType="separate"/>
            </w:r>
            <w:r w:rsidR="00654977" w:rsidRPr="005E0EA5">
              <w:rPr>
                <w:iCs/>
                <w:noProof/>
                <w:color w:val="000000" w:themeColor="text1"/>
              </w:rPr>
              <w:t>[15]</w:t>
            </w:r>
            <w:r w:rsidR="006968DE" w:rsidRPr="005E0EA5">
              <w:rPr>
                <w:iCs/>
                <w:color w:val="000000" w:themeColor="text1"/>
              </w:rPr>
              <w:fldChar w:fldCharType="end"/>
            </w:r>
            <w:r w:rsidRPr="005E0EA5">
              <w:rPr>
                <w:iCs/>
                <w:color w:val="000000" w:themeColor="text1"/>
              </w:rPr>
              <w:t xml:space="preserve"> applied to Si-II (elemental silicon) parameters of Erhart </w:t>
            </w:r>
            <w:r w:rsidRPr="005E0EA5">
              <w:rPr>
                <w:i/>
                <w:iCs/>
                <w:color w:val="000000" w:themeColor="text1"/>
              </w:rPr>
              <w:t>et al.</w:t>
            </w:r>
            <w:r w:rsidRPr="005E0EA5">
              <w:rPr>
                <w:iCs/>
                <w:color w:val="000000" w:themeColor="text1"/>
              </w:rPr>
              <w:t xml:space="preserve"> </w:t>
            </w:r>
            <w:r w:rsidR="006968DE" w:rsidRPr="005E0EA5">
              <w:rPr>
                <w:iCs/>
                <w:color w:val="000000" w:themeColor="text1"/>
              </w:rPr>
              <w:fldChar w:fldCharType="begin"/>
            </w:r>
            <w:r w:rsidR="00654977" w:rsidRPr="005E0EA5">
              <w:rPr>
                <w:iCs/>
                <w:color w:val="000000" w:themeColor="text1"/>
              </w:rPr>
              <w:instrText xml:space="preserve"> ADDIN EN.CITE &lt;EndNote&gt;&lt;Cite&gt;&lt;Author&gt;Erhart&lt;/Author&gt;&lt;Year&gt;2005&lt;/Year&gt;&lt;RecNum&gt;4696&lt;/RecNum&gt;&lt;DisplayText&gt;[14]&lt;/DisplayText&gt;&lt;record&gt;&lt;rec-number&gt;4696&lt;/rec-number&gt;&lt;foreign-keys&gt;&lt;key app="EN" db-id="9xtdewafux20vgewr28vxrpl9asfpaswpx9f" timestamp="1348515875"&gt;4696&lt;/key&gt;&lt;key app="ENWeb" db-id="VAO11ArYHK0AACai1A8"&gt;430&lt;/key&gt;&lt;/foreign-keys&gt;&lt;ref-type name="Journal Article"&gt;17&lt;/ref-type&gt;&lt;contributors&gt;&lt;authors&gt;&lt;author&gt;Erhart, Paul&lt;/author&gt;&lt;author&gt;Albe, Karsten&lt;/author&gt;&lt;/authors&gt;&lt;/contributors&gt;&lt;titles&gt;&lt;title&gt;Analytical potential for atomistic simulations of silicon, carbon, and silicon carbide&lt;/title&gt;&lt;secondary-title&gt;Physical Review B&lt;/secondary-title&gt;&lt;/titles&gt;&lt;periodical&gt;&lt;full-title&gt;Physical Review B&lt;/full-title&gt;&lt;abbr-1&gt;Phys Rev B&lt;/abbr-1&gt;&lt;/periodical&gt;&lt;pages&gt;035211&lt;/pages&gt;&lt;volume&gt;71&lt;/volume&gt;&lt;number&gt;3&lt;/number&gt;&lt;dates&gt;&lt;year&gt;2005&lt;/year&gt;&lt;/dates&gt;&lt;publisher&gt;American Physical Society&lt;/publisher&gt;&lt;urls&gt;&lt;related-urls&gt;&lt;url&gt;http://link.aps.org/doi/10.1103/PhysRevB.71.035211&lt;/url&gt;&lt;/related-urls&gt;&lt;/urls&gt;&lt;/record&gt;&lt;/Cite&gt;&lt;/EndNote&gt;</w:instrText>
            </w:r>
            <w:r w:rsidR="006968DE" w:rsidRPr="005E0EA5">
              <w:rPr>
                <w:iCs/>
                <w:color w:val="000000" w:themeColor="text1"/>
              </w:rPr>
              <w:fldChar w:fldCharType="separate"/>
            </w:r>
            <w:r w:rsidR="00654977" w:rsidRPr="005E0EA5">
              <w:rPr>
                <w:iCs/>
                <w:noProof/>
                <w:color w:val="000000" w:themeColor="text1"/>
              </w:rPr>
              <w:t>[14]</w:t>
            </w:r>
            <w:r w:rsidR="006968DE" w:rsidRPr="005E0EA5">
              <w:rPr>
                <w:iCs/>
                <w:color w:val="000000" w:themeColor="text1"/>
              </w:rPr>
              <w:fldChar w:fldCharType="end"/>
            </w:r>
          </w:p>
        </w:tc>
      </w:tr>
      <w:tr w:rsidR="005E0EA5" w:rsidRPr="005E0EA5" w14:paraId="5E848AE5" w14:textId="77777777" w:rsidTr="00D512FD">
        <w:tc>
          <w:tcPr>
            <w:tcW w:w="3936" w:type="dxa"/>
          </w:tcPr>
          <w:p w14:paraId="28F98182" w14:textId="77777777" w:rsidR="00BA53E1" w:rsidRPr="005E0EA5" w:rsidRDefault="00BA53E1" w:rsidP="00645929">
            <w:pPr>
              <w:pStyle w:val="ListParagraph"/>
              <w:widowControl/>
              <w:suppressAutoHyphens w:val="0"/>
              <w:autoSpaceDE w:val="0"/>
              <w:spacing w:line="480" w:lineRule="auto"/>
              <w:ind w:left="0"/>
              <w:textAlignment w:val="auto"/>
              <w:rPr>
                <w:rFonts w:cs="Times New Roman"/>
                <w:bCs/>
                <w:color w:val="000000" w:themeColor="text1"/>
                <w:kern w:val="0"/>
                <w:szCs w:val="24"/>
                <w:lang w:eastAsia="en-GB" w:bidi="ar-SA"/>
              </w:rPr>
            </w:pPr>
            <w:r w:rsidRPr="005E0EA5">
              <w:rPr>
                <w:rFonts w:cs="Times New Roman"/>
                <w:bCs/>
                <w:color w:val="000000" w:themeColor="text1"/>
                <w:kern w:val="0"/>
                <w:szCs w:val="24"/>
                <w:lang w:eastAsia="en-GB" w:bidi="ar-SA"/>
              </w:rPr>
              <w:t xml:space="preserve">Cutting tool </w:t>
            </w:r>
            <w:r w:rsidR="00591BAB" w:rsidRPr="005E0EA5">
              <w:rPr>
                <w:rFonts w:cs="Times New Roman"/>
                <w:bCs/>
                <w:color w:val="000000" w:themeColor="text1"/>
                <w:kern w:val="0"/>
                <w:szCs w:val="24"/>
                <w:lang w:eastAsia="en-GB" w:bidi="ar-SA"/>
              </w:rPr>
              <w:t>(</w:t>
            </w:r>
            <w:r w:rsidRPr="005E0EA5">
              <w:rPr>
                <w:rFonts w:cs="Times New Roman"/>
                <w:bCs/>
                <w:color w:val="000000" w:themeColor="text1"/>
                <w:kern w:val="0"/>
                <w:szCs w:val="24"/>
                <w:lang w:eastAsia="en-GB" w:bidi="ar-SA"/>
              </w:rPr>
              <w:t>rake and clearance angle</w:t>
            </w:r>
            <w:r w:rsidR="00591BAB" w:rsidRPr="005E0EA5">
              <w:rPr>
                <w:rFonts w:cs="Times New Roman"/>
                <w:bCs/>
                <w:color w:val="000000" w:themeColor="text1"/>
                <w:kern w:val="0"/>
                <w:szCs w:val="24"/>
                <w:lang w:eastAsia="en-GB" w:bidi="ar-SA"/>
              </w:rPr>
              <w:t xml:space="preserve">) </w:t>
            </w:r>
          </w:p>
        </w:tc>
        <w:tc>
          <w:tcPr>
            <w:tcW w:w="5918" w:type="dxa"/>
            <w:gridSpan w:val="2"/>
          </w:tcPr>
          <w:p w14:paraId="06EA1DC4" w14:textId="77777777" w:rsidR="00BA53E1" w:rsidRPr="005E0EA5" w:rsidRDefault="00591BAB" w:rsidP="00194C2C">
            <w:pPr>
              <w:pStyle w:val="ListParagraph"/>
              <w:widowControl/>
              <w:suppressAutoHyphens w:val="0"/>
              <w:autoSpaceDE w:val="0"/>
              <w:spacing w:line="480" w:lineRule="auto"/>
              <w:ind w:left="0"/>
              <w:textAlignment w:val="auto"/>
              <w:rPr>
                <w:rFonts w:cs="Times New Roman"/>
                <w:color w:val="000000" w:themeColor="text1"/>
                <w:kern w:val="0"/>
                <w:szCs w:val="24"/>
                <w:lang w:eastAsia="en-GB" w:bidi="ar-SA"/>
              </w:rPr>
            </w:pPr>
            <w:bookmarkStart w:id="3" w:name="_Hlk39002478"/>
            <w:r w:rsidRPr="005E0EA5">
              <w:rPr>
                <w:rFonts w:cs="Times New Roman"/>
                <w:color w:val="000000" w:themeColor="text1"/>
                <w:kern w:val="0"/>
                <w:szCs w:val="24"/>
                <w:lang w:eastAsia="en-GB" w:bidi="ar-SA"/>
              </w:rPr>
              <w:t>(-</w:t>
            </w:r>
            <w:r w:rsidR="00BA53E1" w:rsidRPr="005E0EA5">
              <w:rPr>
                <w:rFonts w:cs="Times New Roman"/>
                <w:color w:val="000000" w:themeColor="text1"/>
                <w:kern w:val="0"/>
                <w:szCs w:val="24"/>
                <w:lang w:eastAsia="en-GB" w:bidi="ar-SA"/>
              </w:rPr>
              <w:t>25° and 10°</w:t>
            </w:r>
            <w:r w:rsidRPr="005E0EA5">
              <w:rPr>
                <w:rFonts w:cs="Times New Roman"/>
                <w:color w:val="000000" w:themeColor="text1"/>
                <w:kern w:val="0"/>
                <w:szCs w:val="24"/>
                <w:lang w:eastAsia="en-GB" w:bidi="ar-SA"/>
              </w:rPr>
              <w:t xml:space="preserve"> respectively) and extremely sharp edge </w:t>
            </w:r>
            <w:bookmarkEnd w:id="3"/>
            <w:r w:rsidRPr="005E0EA5">
              <w:rPr>
                <w:rFonts w:cs="Times New Roman"/>
                <w:color w:val="000000" w:themeColor="text1"/>
                <w:kern w:val="0"/>
                <w:szCs w:val="24"/>
                <w:lang w:eastAsia="en-GB" w:bidi="ar-SA"/>
              </w:rPr>
              <w:t>(deformable)</w:t>
            </w:r>
          </w:p>
        </w:tc>
      </w:tr>
      <w:tr w:rsidR="005E0EA5" w:rsidRPr="005E0EA5" w14:paraId="5E080894" w14:textId="77777777" w:rsidTr="00D512FD">
        <w:tc>
          <w:tcPr>
            <w:tcW w:w="3936" w:type="dxa"/>
            <w:vAlign w:val="center"/>
          </w:tcPr>
          <w:p w14:paraId="1DD150DB" w14:textId="77777777" w:rsidR="00BA53E1" w:rsidRPr="005E0EA5" w:rsidRDefault="00645929" w:rsidP="00194C2C">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Cutting distance</w:t>
            </w:r>
            <w:r w:rsidR="00BA53E1" w:rsidRPr="005E0EA5">
              <w:rPr>
                <w:bCs/>
                <w:color w:val="000000" w:themeColor="text1"/>
                <w:lang w:eastAsia="ar-SA"/>
              </w:rPr>
              <w:t xml:space="preserve"> (free travel + cutting length)</w:t>
            </w:r>
          </w:p>
        </w:tc>
        <w:tc>
          <w:tcPr>
            <w:tcW w:w="5918" w:type="dxa"/>
            <w:gridSpan w:val="2"/>
          </w:tcPr>
          <w:p w14:paraId="021796FD" w14:textId="77777777" w:rsidR="00BA53E1" w:rsidRPr="005E0EA5" w:rsidRDefault="00BA53E1" w:rsidP="00194C2C">
            <w:pPr>
              <w:pStyle w:val="ListParagraph"/>
              <w:autoSpaceDE w:val="0"/>
              <w:snapToGrid w:val="0"/>
              <w:spacing w:line="360" w:lineRule="auto"/>
              <w:ind w:left="0"/>
              <w:rPr>
                <w:color w:val="000000" w:themeColor="text1"/>
                <w:lang w:eastAsia="ar-SA"/>
              </w:rPr>
            </w:pPr>
            <w:r w:rsidRPr="005E0EA5">
              <w:rPr>
                <w:color w:val="000000" w:themeColor="text1"/>
                <w:lang w:eastAsia="ar-SA"/>
              </w:rPr>
              <w:t>(1+29)</w:t>
            </w:r>
            <w:r w:rsidR="0055754F" w:rsidRPr="005E0EA5">
              <w:rPr>
                <w:color w:val="000000" w:themeColor="text1"/>
                <w:lang w:eastAsia="ar-SA"/>
              </w:rPr>
              <w:t xml:space="preserve"> </w:t>
            </w:r>
            <w:r w:rsidR="009D697E" w:rsidRPr="005E0EA5">
              <w:rPr>
                <w:color w:val="000000" w:themeColor="text1"/>
                <w:lang w:eastAsia="ar-SA"/>
              </w:rPr>
              <w:t>nm</w:t>
            </w:r>
            <w:r w:rsidRPr="005E0EA5">
              <w:rPr>
                <w:color w:val="000000" w:themeColor="text1"/>
                <w:lang w:eastAsia="ar-SA"/>
              </w:rPr>
              <w:t xml:space="preserve">=30 nm </w:t>
            </w:r>
          </w:p>
        </w:tc>
      </w:tr>
      <w:tr w:rsidR="005E0EA5" w:rsidRPr="005E0EA5" w14:paraId="7FF3F202" w14:textId="77777777" w:rsidTr="00D512FD">
        <w:tc>
          <w:tcPr>
            <w:tcW w:w="3936" w:type="dxa"/>
            <w:vAlign w:val="center"/>
          </w:tcPr>
          <w:p w14:paraId="753DF719" w14:textId="77777777" w:rsidR="00BA53E1" w:rsidRPr="005E0EA5" w:rsidRDefault="00BA53E1" w:rsidP="00194C2C">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Velocity of the tool</w:t>
            </w:r>
          </w:p>
        </w:tc>
        <w:tc>
          <w:tcPr>
            <w:tcW w:w="5918" w:type="dxa"/>
            <w:gridSpan w:val="2"/>
          </w:tcPr>
          <w:p w14:paraId="653D690D" w14:textId="77777777" w:rsidR="00BA53E1" w:rsidRPr="005E0EA5" w:rsidRDefault="00BA53E1" w:rsidP="00194C2C">
            <w:pPr>
              <w:pStyle w:val="ListParagraph"/>
              <w:autoSpaceDE w:val="0"/>
              <w:snapToGrid w:val="0"/>
              <w:spacing w:line="360" w:lineRule="auto"/>
              <w:ind w:left="0"/>
              <w:rPr>
                <w:color w:val="000000" w:themeColor="text1"/>
                <w:lang w:eastAsia="ar-SA"/>
              </w:rPr>
            </w:pPr>
            <w:r w:rsidRPr="005E0EA5">
              <w:rPr>
                <w:color w:val="000000" w:themeColor="text1"/>
                <w:lang w:eastAsia="ar-SA"/>
              </w:rPr>
              <w:t>250 m/s = 0.25 nm/ps</w:t>
            </w:r>
          </w:p>
        </w:tc>
      </w:tr>
      <w:tr w:rsidR="005E0EA5" w:rsidRPr="005E0EA5" w14:paraId="582354A1" w14:textId="77777777" w:rsidTr="00D512FD">
        <w:tc>
          <w:tcPr>
            <w:tcW w:w="3936" w:type="dxa"/>
            <w:vAlign w:val="center"/>
          </w:tcPr>
          <w:p w14:paraId="4C983235" w14:textId="77777777" w:rsidR="00BA53E1" w:rsidRPr="005E0EA5" w:rsidRDefault="00BA53E1" w:rsidP="00194C2C">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 xml:space="preserve">Total simulation time </w:t>
            </w:r>
          </w:p>
        </w:tc>
        <w:tc>
          <w:tcPr>
            <w:tcW w:w="5918" w:type="dxa"/>
            <w:gridSpan w:val="2"/>
          </w:tcPr>
          <w:p w14:paraId="05CB0249" w14:textId="77777777" w:rsidR="00BA53E1" w:rsidRPr="005E0EA5" w:rsidRDefault="00BA53E1" w:rsidP="00194C2C">
            <w:pPr>
              <w:pStyle w:val="ListParagraph"/>
              <w:autoSpaceDE w:val="0"/>
              <w:snapToGrid w:val="0"/>
              <w:spacing w:line="360" w:lineRule="auto"/>
              <w:ind w:left="0"/>
              <w:rPr>
                <w:color w:val="000000" w:themeColor="text1"/>
                <w:lang w:eastAsia="ar-SA"/>
              </w:rPr>
            </w:pPr>
            <w:r w:rsidRPr="005E0EA5">
              <w:rPr>
                <w:color w:val="000000" w:themeColor="text1"/>
                <w:lang w:eastAsia="ar-SA"/>
              </w:rPr>
              <w:t>30 nm/0.25 nm/ps = 120 ps</w:t>
            </w:r>
          </w:p>
        </w:tc>
      </w:tr>
      <w:tr w:rsidR="005E0EA5" w:rsidRPr="005E0EA5" w14:paraId="0137203D" w14:textId="77777777" w:rsidTr="00D512FD">
        <w:tc>
          <w:tcPr>
            <w:tcW w:w="3936" w:type="dxa"/>
            <w:vAlign w:val="center"/>
          </w:tcPr>
          <w:p w14:paraId="5E728179" w14:textId="77777777" w:rsidR="00BA53E1" w:rsidRPr="005E0EA5" w:rsidRDefault="009D697E" w:rsidP="009D697E">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 xml:space="preserve">MD </w:t>
            </w:r>
            <w:r w:rsidR="00BA53E1" w:rsidRPr="005E0EA5">
              <w:rPr>
                <w:bCs/>
                <w:color w:val="000000" w:themeColor="text1"/>
                <w:lang w:eastAsia="ar-SA"/>
              </w:rPr>
              <w:t xml:space="preserve">Timestep </w:t>
            </w:r>
          </w:p>
        </w:tc>
        <w:tc>
          <w:tcPr>
            <w:tcW w:w="5918" w:type="dxa"/>
            <w:gridSpan w:val="2"/>
          </w:tcPr>
          <w:p w14:paraId="69DDE8C1" w14:textId="77777777" w:rsidR="00BA53E1" w:rsidRPr="005E0EA5" w:rsidRDefault="00645929" w:rsidP="00194C2C">
            <w:pPr>
              <w:pStyle w:val="ListParagraph"/>
              <w:autoSpaceDE w:val="0"/>
              <w:snapToGrid w:val="0"/>
              <w:spacing w:line="360" w:lineRule="auto"/>
              <w:ind w:left="0"/>
              <w:rPr>
                <w:color w:val="000000" w:themeColor="text1"/>
                <w:lang w:eastAsia="ar-SA"/>
              </w:rPr>
            </w:pPr>
            <w:r w:rsidRPr="005E0EA5">
              <w:rPr>
                <w:color w:val="000000" w:themeColor="text1"/>
                <w:lang w:eastAsia="ar-SA"/>
              </w:rPr>
              <w:t>0.5 fs = 0.</w:t>
            </w:r>
            <w:r w:rsidR="00BA53E1" w:rsidRPr="005E0EA5">
              <w:rPr>
                <w:color w:val="000000" w:themeColor="text1"/>
                <w:lang w:eastAsia="ar-SA"/>
              </w:rPr>
              <w:t>5</w:t>
            </w:r>
            <w:r w:rsidRPr="005E0EA5">
              <w:rPr>
                <w:rFonts w:cs="Times New Roman"/>
                <w:color w:val="000000" w:themeColor="text1"/>
                <w:lang w:eastAsia="ar-SA"/>
              </w:rPr>
              <w:t>×</w:t>
            </w:r>
            <w:r w:rsidRPr="005E0EA5">
              <w:rPr>
                <w:color w:val="000000" w:themeColor="text1"/>
                <w:lang w:eastAsia="ar-SA"/>
              </w:rPr>
              <w:t>10</w:t>
            </w:r>
            <w:r w:rsidRPr="005E0EA5">
              <w:rPr>
                <w:color w:val="000000" w:themeColor="text1"/>
                <w:vertAlign w:val="superscript"/>
                <w:lang w:eastAsia="ar-SA"/>
              </w:rPr>
              <w:t>-3</w:t>
            </w:r>
            <w:r w:rsidR="00BA53E1" w:rsidRPr="005E0EA5">
              <w:rPr>
                <w:color w:val="000000" w:themeColor="text1"/>
                <w:lang w:eastAsia="ar-SA"/>
              </w:rPr>
              <w:t xml:space="preserve"> ps</w:t>
            </w:r>
          </w:p>
        </w:tc>
      </w:tr>
      <w:tr w:rsidR="00BA53E1" w:rsidRPr="005E0EA5" w14:paraId="73FF9E4D" w14:textId="77777777" w:rsidTr="00D512FD">
        <w:tc>
          <w:tcPr>
            <w:tcW w:w="3936" w:type="dxa"/>
            <w:vAlign w:val="center"/>
          </w:tcPr>
          <w:p w14:paraId="3ADC7BC2" w14:textId="77777777" w:rsidR="00BA53E1" w:rsidRPr="005E0EA5" w:rsidRDefault="00BA53E1" w:rsidP="00194C2C">
            <w:pPr>
              <w:pStyle w:val="ListParagraph"/>
              <w:autoSpaceDE w:val="0"/>
              <w:snapToGrid w:val="0"/>
              <w:spacing w:line="360" w:lineRule="auto"/>
              <w:ind w:left="0"/>
              <w:rPr>
                <w:bCs/>
                <w:color w:val="000000" w:themeColor="text1"/>
                <w:lang w:eastAsia="ar-SA"/>
              </w:rPr>
            </w:pPr>
            <w:r w:rsidRPr="005E0EA5">
              <w:rPr>
                <w:bCs/>
                <w:color w:val="000000" w:themeColor="text1"/>
                <w:lang w:eastAsia="ar-SA"/>
              </w:rPr>
              <w:t>Total run timesteps</w:t>
            </w:r>
          </w:p>
        </w:tc>
        <w:tc>
          <w:tcPr>
            <w:tcW w:w="5918" w:type="dxa"/>
            <w:gridSpan w:val="2"/>
          </w:tcPr>
          <w:p w14:paraId="378492C7" w14:textId="77777777" w:rsidR="00BA53E1" w:rsidRPr="005E0EA5" w:rsidRDefault="00C86FE6" w:rsidP="00194C2C">
            <w:pPr>
              <w:pStyle w:val="ListParagraph"/>
              <w:autoSpaceDE w:val="0"/>
              <w:snapToGrid w:val="0"/>
              <w:spacing w:line="360" w:lineRule="auto"/>
              <w:ind w:left="0"/>
              <w:rPr>
                <w:color w:val="000000" w:themeColor="text1"/>
                <w:lang w:eastAsia="ar-SA"/>
              </w:rPr>
            </w:pPr>
            <w:r w:rsidRPr="005E0EA5">
              <w:rPr>
                <w:color w:val="000000" w:themeColor="text1"/>
                <w:lang w:eastAsia="ar-SA"/>
              </w:rPr>
              <w:t>120/0.0005 = 2</w:t>
            </w:r>
            <w:r w:rsidR="00BA53E1" w:rsidRPr="005E0EA5">
              <w:rPr>
                <w:color w:val="000000" w:themeColor="text1"/>
                <w:lang w:eastAsia="ar-SA"/>
              </w:rPr>
              <w:t>40,000</w:t>
            </w:r>
          </w:p>
        </w:tc>
      </w:tr>
    </w:tbl>
    <w:p w14:paraId="3068F126" w14:textId="77777777" w:rsidR="004A2C3B" w:rsidRPr="005E0EA5" w:rsidRDefault="004A2C3B" w:rsidP="002A489B">
      <w:pPr>
        <w:widowControl/>
        <w:suppressAutoHyphens w:val="0"/>
        <w:spacing w:line="480" w:lineRule="auto"/>
        <w:contextualSpacing/>
        <w:textAlignment w:val="auto"/>
        <w:rPr>
          <w:rFonts w:cs="Times New Roman"/>
          <w:bCs/>
          <w:i/>
          <w:iCs/>
          <w:color w:val="000000" w:themeColor="text1"/>
        </w:rPr>
      </w:pPr>
    </w:p>
    <w:p w14:paraId="44F81E57" w14:textId="77777777" w:rsidR="002A489B" w:rsidRPr="005E0EA5" w:rsidRDefault="002A489B" w:rsidP="002A489B">
      <w:pPr>
        <w:widowControl/>
        <w:suppressAutoHyphens w:val="0"/>
        <w:spacing w:line="480" w:lineRule="auto"/>
        <w:contextualSpacing/>
        <w:textAlignment w:val="auto"/>
        <w:rPr>
          <w:rFonts w:cs="Times New Roman"/>
          <w:bCs/>
          <w:i/>
          <w:iCs/>
          <w:color w:val="000000" w:themeColor="text1"/>
        </w:rPr>
      </w:pPr>
      <w:r w:rsidRPr="005E0EA5">
        <w:rPr>
          <w:rFonts w:cs="Times New Roman"/>
          <w:bCs/>
          <w:i/>
          <w:iCs/>
          <w:color w:val="000000" w:themeColor="text1"/>
        </w:rPr>
        <w:t xml:space="preserve">2.2. </w:t>
      </w:r>
      <w:r w:rsidR="0065288F" w:rsidRPr="005E0EA5">
        <w:rPr>
          <w:rFonts w:cs="Times New Roman"/>
          <w:bCs/>
          <w:i/>
          <w:iCs/>
          <w:color w:val="000000" w:themeColor="text1"/>
        </w:rPr>
        <w:t xml:space="preserve">Testing of the potential function using the uniaxial tensile test </w:t>
      </w:r>
    </w:p>
    <w:p w14:paraId="7DB0B9C8" w14:textId="77777777" w:rsidR="00C86FE6" w:rsidRPr="005E0EA5" w:rsidRDefault="00647589" w:rsidP="00060F4C">
      <w:pPr>
        <w:spacing w:line="480" w:lineRule="auto"/>
        <w:jc w:val="both"/>
        <w:rPr>
          <w:rFonts w:cs="Times New Roman"/>
          <w:color w:val="000000" w:themeColor="text1"/>
        </w:rPr>
      </w:pPr>
      <w:r w:rsidRPr="005E0EA5">
        <w:rPr>
          <w:rStyle w:val="HTMLTypewriter"/>
          <w:rFonts w:ascii="Times New Roman" w:hAnsi="Times New Roman" w:cs="Times New Roman"/>
          <w:color w:val="000000" w:themeColor="text1"/>
          <w:sz w:val="24"/>
          <w:szCs w:val="24"/>
        </w:rPr>
        <w:t xml:space="preserve">To augment support </w:t>
      </w:r>
      <w:r w:rsidR="00B747DB" w:rsidRPr="005E0EA5">
        <w:rPr>
          <w:rStyle w:val="HTMLTypewriter"/>
          <w:rFonts w:ascii="Times New Roman" w:hAnsi="Times New Roman" w:cs="Times New Roman"/>
          <w:color w:val="000000" w:themeColor="text1"/>
          <w:sz w:val="24"/>
          <w:szCs w:val="24"/>
        </w:rPr>
        <w:t>to</w:t>
      </w:r>
      <w:r w:rsidRPr="005E0EA5">
        <w:rPr>
          <w:rStyle w:val="HTMLTypewriter"/>
          <w:rFonts w:ascii="Times New Roman" w:hAnsi="Times New Roman" w:cs="Times New Roman"/>
          <w:color w:val="000000" w:themeColor="text1"/>
          <w:sz w:val="24"/>
          <w:szCs w:val="24"/>
        </w:rPr>
        <w:t xml:space="preserve"> our understanding of the nanometric cutting, preliminary tests were carried out to check the </w:t>
      </w:r>
      <w:r w:rsidR="00D20242" w:rsidRPr="005E0EA5">
        <w:rPr>
          <w:rStyle w:val="HTMLTypewriter"/>
          <w:rFonts w:ascii="Times New Roman" w:hAnsi="Times New Roman" w:cs="Times New Roman"/>
          <w:color w:val="000000" w:themeColor="text1"/>
          <w:sz w:val="24"/>
          <w:szCs w:val="24"/>
        </w:rPr>
        <w:t>quality</w:t>
      </w:r>
      <w:r w:rsidRPr="005E0EA5">
        <w:rPr>
          <w:rStyle w:val="HTMLTypewriter"/>
          <w:rFonts w:ascii="Times New Roman" w:hAnsi="Times New Roman" w:cs="Times New Roman"/>
          <w:color w:val="000000" w:themeColor="text1"/>
          <w:sz w:val="24"/>
          <w:szCs w:val="24"/>
        </w:rPr>
        <w:t xml:space="preserve"> of the potential energy </w:t>
      </w:r>
      <w:r w:rsidR="0002235E" w:rsidRPr="005E0EA5">
        <w:rPr>
          <w:rStyle w:val="HTMLTypewriter"/>
          <w:rFonts w:ascii="Times New Roman" w:hAnsi="Times New Roman" w:cs="Times New Roman"/>
          <w:color w:val="000000" w:themeColor="text1"/>
          <w:sz w:val="24"/>
          <w:szCs w:val="24"/>
        </w:rPr>
        <w:t xml:space="preserve">function through simulation of </w:t>
      </w:r>
      <w:r w:rsidRPr="005E0EA5">
        <w:rPr>
          <w:rStyle w:val="HTMLTypewriter"/>
          <w:rFonts w:ascii="Times New Roman" w:hAnsi="Times New Roman" w:cs="Times New Roman"/>
          <w:color w:val="000000" w:themeColor="text1"/>
          <w:sz w:val="24"/>
          <w:szCs w:val="24"/>
        </w:rPr>
        <w:t xml:space="preserve">uniaxial tensile test of a silicon nanowire. </w:t>
      </w:r>
      <w:r w:rsidRPr="005E0EA5">
        <w:rPr>
          <w:rFonts w:cs="Times New Roman"/>
          <w:color w:val="000000" w:themeColor="text1"/>
        </w:rPr>
        <w:t xml:space="preserve">The </w:t>
      </w:r>
      <w:r w:rsidRPr="005E0EA5">
        <w:rPr>
          <w:rStyle w:val="HTMLTypewriter"/>
          <w:rFonts w:ascii="Times New Roman" w:hAnsi="Times New Roman" w:cs="Times New Roman"/>
          <w:color w:val="000000" w:themeColor="text1"/>
          <w:sz w:val="24"/>
          <w:szCs w:val="24"/>
        </w:rPr>
        <w:t>purpose of this test was purely to determine the fracture stress and strain of silicon at nanoscale under plane stress conditions</w:t>
      </w:r>
      <w:r w:rsidR="0002235E" w:rsidRPr="005E0EA5">
        <w:rPr>
          <w:rStyle w:val="HTMLTypewriter"/>
          <w:rFonts w:ascii="Times New Roman" w:hAnsi="Times New Roman" w:cs="Times New Roman"/>
          <w:color w:val="000000" w:themeColor="text1"/>
          <w:sz w:val="24"/>
          <w:szCs w:val="24"/>
        </w:rPr>
        <w:t xml:space="preserve"> and </w:t>
      </w:r>
      <w:r w:rsidR="009805D5" w:rsidRPr="005E0EA5">
        <w:rPr>
          <w:rStyle w:val="HTMLTypewriter"/>
          <w:rFonts w:ascii="Times New Roman" w:hAnsi="Times New Roman" w:cs="Times New Roman"/>
          <w:color w:val="000000" w:themeColor="text1"/>
          <w:sz w:val="24"/>
          <w:szCs w:val="24"/>
        </w:rPr>
        <w:t>compare</w:t>
      </w:r>
      <w:r w:rsidR="00C86FE6" w:rsidRPr="005E0EA5">
        <w:rPr>
          <w:rStyle w:val="HTMLTypewriter"/>
          <w:rFonts w:ascii="Times New Roman" w:hAnsi="Times New Roman" w:cs="Times New Roman"/>
          <w:color w:val="000000" w:themeColor="text1"/>
          <w:sz w:val="24"/>
          <w:szCs w:val="24"/>
        </w:rPr>
        <w:t xml:space="preserve"> </w:t>
      </w:r>
      <w:r w:rsidR="0002235E" w:rsidRPr="005E0EA5">
        <w:rPr>
          <w:rStyle w:val="HTMLTypewriter"/>
          <w:rFonts w:ascii="Times New Roman" w:hAnsi="Times New Roman" w:cs="Times New Roman"/>
          <w:color w:val="000000" w:themeColor="text1"/>
          <w:sz w:val="24"/>
          <w:szCs w:val="24"/>
        </w:rPr>
        <w:t xml:space="preserve">the results with other </w:t>
      </w:r>
      <w:r w:rsidR="00C86FE6" w:rsidRPr="005E0EA5">
        <w:rPr>
          <w:rStyle w:val="HTMLTypewriter"/>
          <w:rFonts w:ascii="Times New Roman" w:hAnsi="Times New Roman" w:cs="Times New Roman"/>
          <w:color w:val="000000" w:themeColor="text1"/>
          <w:sz w:val="24"/>
          <w:szCs w:val="24"/>
        </w:rPr>
        <w:t>potential functions. Therefo</w:t>
      </w:r>
      <w:r w:rsidRPr="005E0EA5">
        <w:rPr>
          <w:rStyle w:val="HTMLTypewriter"/>
          <w:rFonts w:ascii="Times New Roman" w:hAnsi="Times New Roman" w:cs="Times New Roman"/>
          <w:color w:val="000000" w:themeColor="text1"/>
          <w:sz w:val="24"/>
          <w:szCs w:val="24"/>
        </w:rPr>
        <w:t>re, the uni</w:t>
      </w:r>
      <w:r w:rsidR="00C86FE6" w:rsidRPr="005E0EA5">
        <w:rPr>
          <w:rStyle w:val="HTMLTypewriter"/>
          <w:rFonts w:ascii="Times New Roman" w:hAnsi="Times New Roman" w:cs="Times New Roman"/>
          <w:color w:val="000000" w:themeColor="text1"/>
          <w:sz w:val="24"/>
          <w:szCs w:val="24"/>
        </w:rPr>
        <w:t xml:space="preserve">axial tests were carried out by using two other potential functions namely, </w:t>
      </w:r>
      <w:r w:rsidR="00C86FE6" w:rsidRPr="005E0EA5">
        <w:rPr>
          <w:rFonts w:cs="Times New Roman"/>
          <w:color w:val="000000" w:themeColor="text1"/>
        </w:rPr>
        <w:t>a modified version of Tersoff</w:t>
      </w:r>
      <w:r w:rsidR="00D20242" w:rsidRPr="005E0EA5">
        <w:rPr>
          <w:rFonts w:cs="Times New Roman"/>
          <w:color w:val="000000" w:themeColor="text1"/>
        </w:rPr>
        <w:t>’s</w:t>
      </w:r>
      <w:r w:rsidR="00C86FE6" w:rsidRPr="005E0EA5">
        <w:rPr>
          <w:rFonts w:cs="Times New Roman"/>
          <w:color w:val="000000" w:themeColor="text1"/>
        </w:rPr>
        <w:t xml:space="preserve"> potential energy function </w:t>
      </w:r>
      <w:r w:rsidR="00C86FE6" w:rsidRPr="005E0EA5">
        <w:rPr>
          <w:rFonts w:cs="Times New Roman"/>
          <w:color w:val="000000" w:themeColor="text1"/>
        </w:rPr>
        <w:fldChar w:fldCharType="begin"/>
      </w:r>
      <w:r w:rsidR="00094E6A" w:rsidRPr="005E0EA5">
        <w:rPr>
          <w:rFonts w:cs="Times New Roman"/>
          <w:color w:val="000000" w:themeColor="text1"/>
        </w:rPr>
        <w:instrText xml:space="preserve"> ADDIN EN.CITE &lt;EndNote&gt;&lt;Cite&gt;&lt;Author&gt;Agrawal&lt;/Author&gt;&lt;Year&gt;2005&lt;/Year&gt;&lt;RecNum&gt;4811&lt;/RecNum&gt;&lt;DisplayText&gt;[36]&lt;/DisplayText&gt;&lt;record&gt;&lt;rec-number&gt;4811&lt;/rec-number&gt;&lt;foreign-keys&gt;&lt;key app="EN" db-id="9xtdewafux20vgewr28vxrpl9asfpaswpx9f" timestamp="1351548739"&gt;4811&lt;/key&gt;&lt;/foreign-keys&gt;&lt;ref-type name="Journal Article"&gt;17&lt;/ref-type&gt;&lt;contributors&gt;&lt;authors&gt;&lt;author&gt;Agrawal, Paras Mal&lt;/author&gt;&lt;author&gt;Raff, Lionel M.&lt;/author&gt;&lt;author&gt;Komanduri, Ranga&lt;/author&gt;&lt;/authors&gt;&lt;/contributors&gt;&lt;titles&gt;&lt;title&gt;Monte Carlo simulations of void-nucleated melting of silicon via modification in the Tersoff potential parameters&lt;/title&gt;&lt;secondary-title&gt;Physical Review B&lt;/secondary-title&gt;&lt;/titles&gt;&lt;periodical&gt;&lt;full-title&gt;Physical Review B&lt;/full-title&gt;&lt;abbr-1&gt;Phys Rev B&lt;/abbr-1&gt;&lt;/periodical&gt;&lt;pages&gt;125206&lt;/pages&gt;&lt;volume&gt;72&lt;/volume&gt;&lt;number&gt;12&lt;/number&gt;&lt;dates&gt;&lt;year&gt;2005&lt;/year&gt;&lt;/dates&gt;&lt;publisher&gt;American Physical Society&lt;/publisher&gt;&lt;urls&gt;&lt;related-urls&gt;&lt;url&gt;http://link.aps.org/doi/10.1103/PhysRevB.72.125206&lt;/url&gt;&lt;/related-urls&gt;&lt;/urls&gt;&lt;/record&gt;&lt;/Cite&gt;&lt;/EndNote&gt;</w:instrText>
      </w:r>
      <w:r w:rsidR="00C86FE6" w:rsidRPr="005E0EA5">
        <w:rPr>
          <w:rFonts w:cs="Times New Roman"/>
          <w:color w:val="000000" w:themeColor="text1"/>
        </w:rPr>
        <w:fldChar w:fldCharType="separate"/>
      </w:r>
      <w:r w:rsidR="00094E6A" w:rsidRPr="005E0EA5">
        <w:rPr>
          <w:rFonts w:cs="Times New Roman"/>
          <w:noProof/>
          <w:color w:val="000000" w:themeColor="text1"/>
        </w:rPr>
        <w:t>[36]</w:t>
      </w:r>
      <w:r w:rsidR="00C86FE6" w:rsidRPr="005E0EA5">
        <w:rPr>
          <w:rFonts w:cs="Times New Roman"/>
          <w:color w:val="000000" w:themeColor="text1"/>
        </w:rPr>
        <w:fldChar w:fldCharType="end"/>
      </w:r>
      <w:r w:rsidR="00C86FE6" w:rsidRPr="005E0EA5">
        <w:rPr>
          <w:rFonts w:cs="Times New Roman"/>
          <w:color w:val="000000" w:themeColor="text1"/>
        </w:rPr>
        <w:t xml:space="preserve"> with applied screening, which was reported to predict the melting point of silicon correctly, and </w:t>
      </w:r>
      <w:r w:rsidR="00C86FE6" w:rsidRPr="005E0EA5">
        <w:rPr>
          <w:rStyle w:val="HTMLTypewriter"/>
          <w:rFonts w:ascii="Times New Roman" w:hAnsi="Times New Roman" w:cs="Times New Roman"/>
          <w:color w:val="000000" w:themeColor="text1"/>
          <w:sz w:val="24"/>
          <w:szCs w:val="24"/>
        </w:rPr>
        <w:t>a potential function which was proposed to characterize the dislocation and defect behaviour in silicon appropriately, i.e. a s</w:t>
      </w:r>
      <w:r w:rsidR="00C86FE6" w:rsidRPr="005E0EA5">
        <w:rPr>
          <w:rFonts w:cs="Times New Roman"/>
          <w:color w:val="000000" w:themeColor="text1"/>
        </w:rPr>
        <w:t>pline-based Modified Embedded Atom</w:t>
      </w:r>
      <w:r w:rsidR="00D20242" w:rsidRPr="005E0EA5">
        <w:rPr>
          <w:rFonts w:cs="Times New Roman"/>
          <w:color w:val="000000" w:themeColor="text1"/>
        </w:rPr>
        <w:t xml:space="preserve"> M</w:t>
      </w:r>
      <w:r w:rsidR="00C86FE6" w:rsidRPr="005E0EA5">
        <w:rPr>
          <w:rFonts w:cs="Times New Roman"/>
          <w:color w:val="000000" w:themeColor="text1"/>
        </w:rPr>
        <w:t xml:space="preserve">ethod (MEAM) potential energy function </w:t>
      </w:r>
      <w:r w:rsidR="00C86FE6" w:rsidRPr="005E0EA5">
        <w:rPr>
          <w:rFonts w:cs="Times New Roman"/>
          <w:color w:val="000000" w:themeColor="text1"/>
        </w:rPr>
        <w:fldChar w:fldCharType="begin"/>
      </w:r>
      <w:r w:rsidR="00094E6A" w:rsidRPr="005E0EA5">
        <w:rPr>
          <w:rFonts w:cs="Times New Roman"/>
          <w:color w:val="000000" w:themeColor="text1"/>
        </w:rPr>
        <w:instrText xml:space="preserve"> ADDIN EN.CITE &lt;EndNote&gt;&lt;Cite&gt;&lt;Author&gt;Du&lt;/Author&gt;&lt;Year&gt;2011&lt;/Year&gt;&lt;RecNum&gt;5593&lt;/RecNum&gt;&lt;DisplayText&gt;[37]&lt;/DisplayText&gt;&lt;record&gt;&lt;rec-number&gt;5593&lt;/rec-number&gt;&lt;foreign-keys&gt;&lt;key app="EN" db-id="9xtdewafux20vgewr28vxrpl9asfpaswpx9f" timestamp="1425690793"&gt;5593&lt;/key&gt;&lt;/foreign-keys&gt;&lt;ref-type name="Journal Article"&gt;17&lt;/ref-type&gt;&lt;contributors&gt;&lt;authors&gt;&lt;author&gt;Du, Yaojun A.&lt;/author&gt;&lt;author&gt;Lenosky, Thomas J.&lt;/author&gt;&lt;author&gt;Hennig, Richard G.&lt;/author&gt;&lt;author&gt;Goedecker, Stefan&lt;/author&gt;&lt;author&gt;Wilkins, John W.&lt;/author&gt;&lt;/authors&gt;&lt;/contributors&gt;&lt;titles&gt;&lt;title&gt;Energy landscape of silicon tetra-interstitials using an optimized classical potential&lt;/title&gt;&lt;secondary-title&gt;physica status solidi (b)&lt;/secondary-title&gt;&lt;/titles&gt;&lt;periodical&gt;&lt;full-title&gt;physica status solidi (b)&lt;/full-title&gt;&lt;/periodical&gt;&lt;pages&gt;2050-2055&lt;/pages&gt;&lt;volume&gt;248&lt;/volume&gt;&lt;number&gt;9&lt;/number&gt;&lt;keywords&gt;&lt;keyword&gt;defects&lt;/keyword&gt;&lt;keyword&gt;embedded atom model&lt;/keyword&gt;&lt;keyword&gt;interatomic potentials&lt;/keyword&gt;&lt;keyword&gt;interstitials&lt;/keyword&gt;&lt;keyword&gt;ion implantation&lt;/keyword&gt;&lt;keyword&gt;silicon&lt;/keyword&gt;&lt;/keywords&gt;&lt;dates&gt;&lt;year&gt;2011&lt;/year&gt;&lt;/dates&gt;&lt;publisher&gt;WILEY-VCH Verlag&lt;/publisher&gt;&lt;isbn&gt;1521-3951&lt;/isbn&gt;&lt;urls&gt;&lt;related-urls&gt;&lt;url&gt;http://dx.doi.org/10.1002/pssb.201147137&lt;/url&gt;&lt;/related-urls&gt;&lt;/urls&gt;&lt;electronic-resource-num&gt;10.1002/pssb.201147137&lt;/electronic-resource-num&gt;&lt;/record&gt;&lt;/Cite&gt;&lt;/EndNote&gt;</w:instrText>
      </w:r>
      <w:r w:rsidR="00C86FE6" w:rsidRPr="005E0EA5">
        <w:rPr>
          <w:rFonts w:cs="Times New Roman"/>
          <w:color w:val="000000" w:themeColor="text1"/>
        </w:rPr>
        <w:fldChar w:fldCharType="separate"/>
      </w:r>
      <w:r w:rsidR="00094E6A" w:rsidRPr="005E0EA5">
        <w:rPr>
          <w:rFonts w:cs="Times New Roman"/>
          <w:noProof/>
          <w:color w:val="000000" w:themeColor="text1"/>
        </w:rPr>
        <w:t>[37]</w:t>
      </w:r>
      <w:r w:rsidR="00C86FE6" w:rsidRPr="005E0EA5">
        <w:rPr>
          <w:rFonts w:cs="Times New Roman"/>
          <w:color w:val="000000" w:themeColor="text1"/>
        </w:rPr>
        <w:fldChar w:fldCharType="end"/>
      </w:r>
      <w:r w:rsidR="00C86FE6" w:rsidRPr="005E0EA5">
        <w:rPr>
          <w:rFonts w:cs="Times New Roman"/>
          <w:color w:val="000000" w:themeColor="text1"/>
        </w:rPr>
        <w:t xml:space="preserve">. </w:t>
      </w:r>
    </w:p>
    <w:p w14:paraId="7FD4271D" w14:textId="77777777" w:rsidR="00060F4C" w:rsidRPr="005E0EA5" w:rsidRDefault="002D1872" w:rsidP="00060F4C">
      <w:pPr>
        <w:spacing w:line="480" w:lineRule="auto"/>
        <w:jc w:val="both"/>
        <w:rPr>
          <w:rFonts w:eastAsia="Arial Unicode MS" w:cs="Times New Roman"/>
          <w:color w:val="000000" w:themeColor="text1"/>
        </w:rPr>
      </w:pPr>
      <w:r w:rsidRPr="00EB3439">
        <w:rPr>
          <w:rStyle w:val="HTMLTypewriter"/>
          <w:rFonts w:ascii="Times New Roman" w:hAnsi="Times New Roman" w:cs="Times New Roman"/>
          <w:color w:val="000000" w:themeColor="text1"/>
          <w:sz w:val="24"/>
          <w:szCs w:val="24"/>
          <w:highlight w:val="yellow"/>
        </w:rPr>
        <w:t>A silicon nanowire of ϕ</w:t>
      </w:r>
      <w:r w:rsidR="00962D66" w:rsidRPr="00EB3439">
        <w:rPr>
          <w:rStyle w:val="HTMLTypewriter"/>
          <w:rFonts w:ascii="Times New Roman" w:hAnsi="Times New Roman" w:cs="Times New Roman"/>
          <w:color w:val="000000" w:themeColor="text1"/>
          <w:sz w:val="24"/>
          <w:szCs w:val="24"/>
          <w:highlight w:val="yellow"/>
        </w:rPr>
        <w:t>20.68</w:t>
      </w:r>
      <w:r w:rsidRPr="00EB3439">
        <w:rPr>
          <w:rStyle w:val="HTMLTypewriter"/>
          <w:rFonts w:ascii="Times New Roman" w:hAnsi="Times New Roman" w:cs="Times New Roman"/>
          <w:color w:val="000000" w:themeColor="text1"/>
          <w:sz w:val="24"/>
          <w:szCs w:val="24"/>
          <w:highlight w:val="yellow"/>
        </w:rPr>
        <w:t xml:space="preserve"> nm</w:t>
      </w:r>
      <w:r w:rsidR="008D3814" w:rsidRPr="00EB3439">
        <w:rPr>
          <w:rStyle w:val="HTMLTypewriter"/>
          <w:rFonts w:ascii="Times New Roman" w:hAnsi="Times New Roman" w:cs="Times New Roman"/>
          <w:color w:val="000000" w:themeColor="text1"/>
          <w:sz w:val="24"/>
          <w:szCs w:val="24"/>
          <w:highlight w:val="yellow"/>
        </w:rPr>
        <w:t xml:space="preserve"> (cross sectional area </w:t>
      </w:r>
      <w:r w:rsidR="002B480F" w:rsidRPr="00EB3439">
        <w:rPr>
          <w:rStyle w:val="HTMLTypewriter"/>
          <w:rFonts w:ascii="Times New Roman" w:hAnsi="Times New Roman" w:cs="Times New Roman"/>
          <w:color w:val="000000" w:themeColor="text1"/>
          <w:sz w:val="24"/>
          <w:szCs w:val="24"/>
          <w:highlight w:val="yellow"/>
        </w:rPr>
        <w:t>336</w:t>
      </w:r>
      <w:r w:rsidR="008D3814" w:rsidRPr="00EB3439">
        <w:rPr>
          <w:rStyle w:val="HTMLTypewriter"/>
          <w:rFonts w:ascii="Times New Roman" w:hAnsi="Times New Roman" w:cs="Times New Roman"/>
          <w:color w:val="000000" w:themeColor="text1"/>
          <w:sz w:val="24"/>
          <w:szCs w:val="24"/>
          <w:highlight w:val="yellow"/>
        </w:rPr>
        <w:t xml:space="preserve"> </w:t>
      </w:r>
      <w:r w:rsidR="002B480F" w:rsidRPr="00EB3439">
        <w:rPr>
          <w:rStyle w:val="HTMLTypewriter"/>
          <w:rFonts w:ascii="Times New Roman" w:hAnsi="Times New Roman" w:cs="Times New Roman"/>
          <w:color w:val="000000" w:themeColor="text1"/>
          <w:sz w:val="24"/>
          <w:szCs w:val="24"/>
          <w:highlight w:val="yellow"/>
        </w:rPr>
        <w:t>nm</w:t>
      </w:r>
      <w:r w:rsidR="002B480F" w:rsidRPr="00EB3439">
        <w:rPr>
          <w:rStyle w:val="HTMLTypewriter"/>
          <w:rFonts w:ascii="Times New Roman" w:hAnsi="Times New Roman" w:cs="Times New Roman"/>
          <w:color w:val="000000" w:themeColor="text1"/>
          <w:sz w:val="24"/>
          <w:szCs w:val="24"/>
          <w:highlight w:val="yellow"/>
          <w:vertAlign w:val="superscript"/>
        </w:rPr>
        <w:t>2</w:t>
      </w:r>
      <w:r w:rsidR="002B480F" w:rsidRPr="00EB3439">
        <w:rPr>
          <w:rStyle w:val="HTMLTypewriter"/>
          <w:rFonts w:ascii="Times New Roman" w:hAnsi="Times New Roman" w:cs="Times New Roman"/>
          <w:color w:val="000000" w:themeColor="text1"/>
          <w:sz w:val="24"/>
          <w:szCs w:val="24"/>
          <w:highlight w:val="yellow"/>
        </w:rPr>
        <w:t>)</w:t>
      </w:r>
      <w:r w:rsidRPr="00EB3439">
        <w:rPr>
          <w:rStyle w:val="HTMLTypewriter"/>
          <w:rFonts w:ascii="Times New Roman" w:hAnsi="Times New Roman" w:cs="Times New Roman"/>
          <w:color w:val="000000" w:themeColor="text1"/>
          <w:sz w:val="24"/>
          <w:szCs w:val="24"/>
          <w:highlight w:val="yellow"/>
        </w:rPr>
        <w:t xml:space="preserve"> and length 48.98 nm was built </w:t>
      </w:r>
      <w:r w:rsidR="00705E38" w:rsidRPr="00EB3439">
        <w:rPr>
          <w:rStyle w:val="HTMLTypewriter"/>
          <w:rFonts w:ascii="Times New Roman" w:hAnsi="Times New Roman" w:cs="Times New Roman"/>
          <w:color w:val="000000" w:themeColor="text1"/>
          <w:sz w:val="24"/>
          <w:szCs w:val="24"/>
          <w:highlight w:val="yellow"/>
        </w:rPr>
        <w:t>(</w:t>
      </w:r>
      <w:r w:rsidR="00962D66" w:rsidRPr="00EB3439">
        <w:rPr>
          <w:rStyle w:val="HTMLTypewriter"/>
          <w:rFonts w:ascii="Times New Roman" w:hAnsi="Times New Roman" w:cs="Times New Roman"/>
          <w:color w:val="000000" w:themeColor="text1"/>
          <w:sz w:val="24"/>
          <w:szCs w:val="24"/>
          <w:highlight w:val="yellow"/>
        </w:rPr>
        <w:t xml:space="preserve">length/diameter ratio of 2.368) </w:t>
      </w:r>
      <w:r w:rsidR="00E06AA0" w:rsidRPr="00EB3439">
        <w:rPr>
          <w:color w:val="000000" w:themeColor="text1"/>
          <w:highlight w:val="yellow"/>
          <w:lang w:eastAsia="ar-SA"/>
        </w:rPr>
        <w:t>with the crystal orientation</w:t>
      </w:r>
      <w:r w:rsidR="009D24D1" w:rsidRPr="00EB3439">
        <w:rPr>
          <w:color w:val="000000" w:themeColor="text1"/>
          <w:highlight w:val="yellow"/>
          <w:lang w:eastAsia="ar-SA"/>
        </w:rPr>
        <w:t xml:space="preserve"> and direction of </w:t>
      </w:r>
      <w:r w:rsidR="00697EB1" w:rsidRPr="00EB3439">
        <w:rPr>
          <w:color w:val="000000" w:themeColor="text1"/>
          <w:highlight w:val="yellow"/>
          <w:lang w:eastAsia="ar-SA"/>
        </w:rPr>
        <w:t xml:space="preserve">tensile </w:t>
      </w:r>
      <w:r w:rsidR="009D24D1" w:rsidRPr="00EB3439">
        <w:rPr>
          <w:color w:val="000000" w:themeColor="text1"/>
          <w:highlight w:val="yellow"/>
          <w:lang w:eastAsia="ar-SA"/>
        </w:rPr>
        <w:t xml:space="preserve">pulling </w:t>
      </w:r>
      <w:r w:rsidR="001F1489" w:rsidRPr="00EB3439">
        <w:rPr>
          <w:color w:val="000000" w:themeColor="text1"/>
          <w:highlight w:val="yellow"/>
          <w:lang w:eastAsia="ar-SA"/>
        </w:rPr>
        <w:t>(</w:t>
      </w:r>
      <w:r w:rsidR="00FF3672" w:rsidRPr="00EB3439">
        <w:rPr>
          <w:color w:val="000000" w:themeColor="text1"/>
          <w:highlight w:val="yellow"/>
          <w:lang w:eastAsia="ar-SA"/>
        </w:rPr>
        <w:t xml:space="preserve">parallel to the </w:t>
      </w:r>
      <w:r w:rsidR="001F1489" w:rsidRPr="00EB3439">
        <w:rPr>
          <w:color w:val="000000" w:themeColor="text1"/>
          <w:highlight w:val="yellow"/>
          <w:lang w:eastAsia="ar-SA"/>
        </w:rPr>
        <w:t xml:space="preserve">Y direction) </w:t>
      </w:r>
      <w:r w:rsidR="00697EB1" w:rsidRPr="00EB3439">
        <w:rPr>
          <w:color w:val="000000" w:themeColor="text1"/>
          <w:highlight w:val="yellow"/>
          <w:lang w:eastAsia="ar-SA"/>
        </w:rPr>
        <w:t>as &lt;</w:t>
      </w:r>
      <w:r w:rsidR="009D24D1" w:rsidRPr="00EB3439">
        <w:rPr>
          <w:color w:val="000000" w:themeColor="text1"/>
          <w:highlight w:val="yellow"/>
          <w:lang w:eastAsia="ar-SA"/>
        </w:rPr>
        <w:t>010</w:t>
      </w:r>
      <w:r w:rsidR="00697EB1" w:rsidRPr="00EB3439">
        <w:rPr>
          <w:color w:val="000000" w:themeColor="text1"/>
          <w:highlight w:val="yellow"/>
          <w:lang w:eastAsia="ar-SA"/>
        </w:rPr>
        <w:t xml:space="preserve">&gt;. </w:t>
      </w:r>
      <w:r w:rsidR="009805D5" w:rsidRPr="00EB3439">
        <w:rPr>
          <w:color w:val="000000" w:themeColor="text1"/>
          <w:highlight w:val="yellow"/>
          <w:lang w:eastAsia="ar-SA"/>
        </w:rPr>
        <w:t>P</w:t>
      </w:r>
      <w:r w:rsidR="009805D5" w:rsidRPr="00EB3439">
        <w:rPr>
          <w:rFonts w:cs="Times New Roman"/>
          <w:color w:val="000000" w:themeColor="text1"/>
          <w:highlight w:val="yellow"/>
          <w:lang w:eastAsia="ar-SA"/>
        </w:rPr>
        <w:t>eriodic boundary conditions were applied in the Y direction</w:t>
      </w:r>
      <w:r w:rsidR="00705E38" w:rsidRPr="00EB3439">
        <w:rPr>
          <w:rFonts w:cs="Times New Roman"/>
          <w:color w:val="000000" w:themeColor="text1"/>
          <w:highlight w:val="yellow"/>
          <w:lang w:eastAsia="ar-SA"/>
        </w:rPr>
        <w:t xml:space="preserve"> and non-periodic and shrink-wrapped conditions in </w:t>
      </w:r>
      <w:r w:rsidR="00574F7E" w:rsidRPr="00EB3439">
        <w:rPr>
          <w:rFonts w:cs="Times New Roman"/>
          <w:color w:val="000000" w:themeColor="text1"/>
          <w:highlight w:val="yellow"/>
          <w:lang w:eastAsia="ar-SA"/>
        </w:rPr>
        <w:t xml:space="preserve">the </w:t>
      </w:r>
      <w:r w:rsidR="00705E38" w:rsidRPr="00EB3439">
        <w:rPr>
          <w:rFonts w:cs="Times New Roman"/>
          <w:color w:val="000000" w:themeColor="text1"/>
          <w:highlight w:val="yellow"/>
          <w:lang w:eastAsia="ar-SA"/>
        </w:rPr>
        <w:t>X and Z direction</w:t>
      </w:r>
      <w:r w:rsidR="008D3814" w:rsidRPr="00EB3439">
        <w:rPr>
          <w:rFonts w:cs="Times New Roman"/>
          <w:color w:val="000000" w:themeColor="text1"/>
          <w:highlight w:val="yellow"/>
          <w:lang w:eastAsia="ar-SA"/>
        </w:rPr>
        <w:t>s</w:t>
      </w:r>
      <w:r w:rsidR="00705E38" w:rsidRPr="00EB3439">
        <w:rPr>
          <w:rFonts w:cs="Times New Roman"/>
          <w:color w:val="000000" w:themeColor="text1"/>
          <w:highlight w:val="yellow"/>
          <w:lang w:eastAsia="ar-SA"/>
        </w:rPr>
        <w:t xml:space="preserve">. </w:t>
      </w:r>
      <w:r w:rsidR="00162ED7" w:rsidRPr="00EB3439">
        <w:rPr>
          <w:color w:val="000000" w:themeColor="text1"/>
          <w:highlight w:val="yellow"/>
          <w:lang w:eastAsia="ar-SA"/>
        </w:rPr>
        <w:t xml:space="preserve">The </w:t>
      </w:r>
      <w:r w:rsidR="00FC09FB" w:rsidRPr="00EB3439">
        <w:rPr>
          <w:color w:val="000000" w:themeColor="text1"/>
          <w:highlight w:val="yellow"/>
          <w:lang w:eastAsia="ar-SA"/>
        </w:rPr>
        <w:t xml:space="preserve">wire was allowed to follow Newtonian dynamics (LAMMPS NVE dynamics) </w:t>
      </w:r>
      <w:r w:rsidR="0009455D" w:rsidRPr="00EB3439">
        <w:rPr>
          <w:color w:val="000000" w:themeColor="text1"/>
          <w:highlight w:val="yellow"/>
          <w:lang w:eastAsia="ar-SA"/>
        </w:rPr>
        <w:t>and</w:t>
      </w:r>
      <w:r w:rsidR="00162ED7" w:rsidRPr="00EB3439">
        <w:rPr>
          <w:color w:val="000000" w:themeColor="text1"/>
          <w:highlight w:val="yellow"/>
          <w:lang w:eastAsia="ar-SA"/>
        </w:rPr>
        <w:t xml:space="preserve"> </w:t>
      </w:r>
      <w:r w:rsidR="00162ED7" w:rsidRPr="00EB3439">
        <w:rPr>
          <w:rFonts w:cs="Times New Roman"/>
          <w:color w:val="000000" w:themeColor="text1"/>
          <w:highlight w:val="yellow"/>
          <w:lang w:eastAsia="ar-SA"/>
        </w:rPr>
        <w:t xml:space="preserve">was initially equilibrated at 300K with </w:t>
      </w:r>
      <w:r w:rsidR="00705E38" w:rsidRPr="00EB3439">
        <w:rPr>
          <w:rFonts w:cs="Times New Roman"/>
          <w:color w:val="000000" w:themeColor="text1"/>
          <w:highlight w:val="yellow"/>
          <w:lang w:eastAsia="ar-SA"/>
        </w:rPr>
        <w:t>a time</w:t>
      </w:r>
      <w:r w:rsidR="008D3814" w:rsidRPr="00EB3439">
        <w:rPr>
          <w:rFonts w:cs="Times New Roman"/>
          <w:color w:val="000000" w:themeColor="text1"/>
          <w:highlight w:val="yellow"/>
          <w:lang w:eastAsia="ar-SA"/>
        </w:rPr>
        <w:t xml:space="preserve"> </w:t>
      </w:r>
      <w:r w:rsidR="00705E38" w:rsidRPr="00EB3439">
        <w:rPr>
          <w:rFonts w:cs="Times New Roman"/>
          <w:color w:val="000000" w:themeColor="text1"/>
          <w:highlight w:val="yellow"/>
          <w:lang w:eastAsia="ar-SA"/>
        </w:rPr>
        <w:t xml:space="preserve">step of 0.5 fs. LAMMPS offer a command called “Fix deform” which may readily be used for </w:t>
      </w:r>
      <w:r w:rsidR="00EC283A" w:rsidRPr="00EB3439">
        <w:rPr>
          <w:rFonts w:cs="Times New Roman"/>
          <w:color w:val="000000" w:themeColor="text1"/>
          <w:highlight w:val="yellow"/>
          <w:lang w:eastAsia="ar-SA"/>
        </w:rPr>
        <w:t xml:space="preserve">strain-controlled </w:t>
      </w:r>
      <w:r w:rsidR="00705E38" w:rsidRPr="00EB3439">
        <w:rPr>
          <w:rFonts w:cs="Times New Roman"/>
          <w:color w:val="000000" w:themeColor="text1"/>
          <w:highlight w:val="yellow"/>
          <w:lang w:eastAsia="ar-SA"/>
        </w:rPr>
        <w:t xml:space="preserve">tensile test simulations. </w:t>
      </w:r>
      <w:r w:rsidR="008D3814" w:rsidRPr="00EB3439">
        <w:rPr>
          <w:rFonts w:cs="Times New Roman"/>
          <w:color w:val="000000" w:themeColor="text1"/>
          <w:highlight w:val="yellow"/>
          <w:lang w:eastAsia="ar-SA"/>
        </w:rPr>
        <w:t xml:space="preserve">The way this approach </w:t>
      </w:r>
      <w:r w:rsidR="00705E38" w:rsidRPr="00EB3439">
        <w:rPr>
          <w:rFonts w:cs="Times New Roman"/>
          <w:color w:val="000000" w:themeColor="text1"/>
          <w:highlight w:val="yellow"/>
          <w:lang w:eastAsia="ar-SA"/>
        </w:rPr>
        <w:t>works is that the box length changes as per the function L(t) = L0 (1 + erate×dt) where erate is the appl</w:t>
      </w:r>
      <w:r w:rsidR="0030308B" w:rsidRPr="00EB3439">
        <w:rPr>
          <w:rFonts w:cs="Times New Roman"/>
          <w:color w:val="000000" w:themeColor="text1"/>
          <w:highlight w:val="yellow"/>
          <w:lang w:eastAsia="ar-SA"/>
        </w:rPr>
        <w:t>ied engineering strain rate (</w:t>
      </w:r>
      <w:r w:rsidR="00A44254" w:rsidRPr="00EB3439">
        <w:rPr>
          <w:rFonts w:cs="Times New Roman"/>
          <w:color w:val="000000" w:themeColor="text1"/>
          <w:highlight w:val="yellow"/>
          <w:lang w:eastAsia="ar-SA"/>
        </w:rPr>
        <w:t>0.</w:t>
      </w:r>
      <w:r w:rsidR="00C40EAA" w:rsidRPr="00EB3439">
        <w:rPr>
          <w:rFonts w:cs="Times New Roman"/>
          <w:color w:val="000000" w:themeColor="text1"/>
          <w:highlight w:val="yellow"/>
          <w:lang w:eastAsia="ar-SA"/>
        </w:rPr>
        <w:t>000</w:t>
      </w:r>
      <w:r w:rsidR="00705E38" w:rsidRPr="00EB3439">
        <w:rPr>
          <w:rFonts w:cs="Times New Roman"/>
          <w:color w:val="000000" w:themeColor="text1"/>
          <w:highlight w:val="yellow"/>
          <w:lang w:eastAsia="ar-SA"/>
        </w:rPr>
        <w:t>5/ps</w:t>
      </w:r>
      <w:r w:rsidR="00D82F72" w:rsidRPr="00EB3439">
        <w:rPr>
          <w:rFonts w:cs="Times New Roman"/>
          <w:color w:val="000000" w:themeColor="text1"/>
          <w:highlight w:val="yellow"/>
          <w:lang w:eastAsia="ar-SA"/>
        </w:rPr>
        <w:t>=(5×10</w:t>
      </w:r>
      <w:r w:rsidR="00D82F72" w:rsidRPr="00EB3439">
        <w:rPr>
          <w:rFonts w:cs="Times New Roman"/>
          <w:color w:val="000000" w:themeColor="text1"/>
          <w:highlight w:val="yellow"/>
          <w:vertAlign w:val="superscript"/>
          <w:lang w:eastAsia="ar-SA"/>
        </w:rPr>
        <w:t>8</w:t>
      </w:r>
      <w:r w:rsidR="00D82F72" w:rsidRPr="00EB3439">
        <w:rPr>
          <w:rFonts w:cs="Times New Roman"/>
          <w:color w:val="000000" w:themeColor="text1"/>
          <w:highlight w:val="yellow"/>
          <w:lang w:eastAsia="ar-SA"/>
        </w:rPr>
        <w:t>)/sec</w:t>
      </w:r>
      <w:r w:rsidR="00705E38" w:rsidRPr="00EB3439">
        <w:rPr>
          <w:rFonts w:cs="Times New Roman"/>
          <w:color w:val="000000" w:themeColor="text1"/>
          <w:highlight w:val="yellow"/>
          <w:lang w:eastAsia="ar-SA"/>
        </w:rPr>
        <w:t xml:space="preserve">) and dt is the time elapsed. </w:t>
      </w:r>
      <w:commentRangeStart w:id="4"/>
      <w:r w:rsidR="00ED50F1" w:rsidRPr="00EB3439">
        <w:rPr>
          <w:rFonts w:cs="Times New Roman"/>
          <w:highlight w:val="yellow"/>
          <w:lang w:eastAsia="ar-SA"/>
        </w:rPr>
        <w:t>Thus, if an output is dumped at each 200 timesteps, dt = 0.0005ps*200 = 0.1 ps. This means the total engineering strain "(Ly - L0)/L0" at each 200</w:t>
      </w:r>
      <w:r w:rsidR="00ED50F1" w:rsidRPr="00EB3439">
        <w:rPr>
          <w:rFonts w:cs="Times New Roman"/>
          <w:highlight w:val="yellow"/>
          <w:vertAlign w:val="superscript"/>
          <w:lang w:eastAsia="ar-SA"/>
        </w:rPr>
        <w:t>th</w:t>
      </w:r>
      <w:r w:rsidR="00ED50F1" w:rsidRPr="00EB3439">
        <w:rPr>
          <w:rFonts w:cs="Times New Roman"/>
          <w:highlight w:val="yellow"/>
          <w:lang w:eastAsia="ar-SA"/>
        </w:rPr>
        <w:t xml:space="preserve"> timesteps (0.1 ps) will be 0.05*0.1=0.005 i.e. strain after 0.1ps (200 timesteps) = 0.005, strain after 0.2ps (400 timesteps) = 0.01, strain after 1ps (1000 timesteps)= 0.05, etc and so on.</w:t>
      </w:r>
      <w:commentRangeEnd w:id="4"/>
      <w:r w:rsidR="00ED50F1" w:rsidRPr="00EB3439">
        <w:rPr>
          <w:rStyle w:val="CommentReference"/>
          <w:highlight w:val="yellow"/>
        </w:rPr>
        <w:commentReference w:id="4"/>
      </w:r>
      <w:r w:rsidR="00ED50F1" w:rsidRPr="00EB3439">
        <w:rPr>
          <w:rFonts w:cs="Times New Roman"/>
          <w:highlight w:val="yellow"/>
          <w:lang w:eastAsia="ar-SA"/>
        </w:rPr>
        <w:t xml:space="preserve"> </w:t>
      </w:r>
      <w:r w:rsidR="002A7500" w:rsidRPr="00EB3439">
        <w:rPr>
          <w:rFonts w:cs="Times New Roman"/>
          <w:color w:val="000000" w:themeColor="text1"/>
          <w:highlight w:val="yellow"/>
        </w:rPr>
        <w:t xml:space="preserve">Plastic deformation in MD simulation at its limiting length and time scales is typically observed due to dislocation glide. Dislocation glide (in contrast to dislocation climb) is always associated with local shearing of atoms, which is why local shear strain is a useful measure to detect such activity. Therefore, to quantify </w:t>
      </w:r>
      <w:r w:rsidR="002A7500" w:rsidRPr="00EB3439">
        <w:rPr>
          <w:rStyle w:val="HTMLTypewriter"/>
          <w:rFonts w:ascii="Times New Roman" w:hAnsi="Times New Roman" w:cs="Times New Roman"/>
          <w:color w:val="000000" w:themeColor="text1"/>
          <w:sz w:val="24"/>
          <w:szCs w:val="24"/>
          <w:highlight w:val="yellow"/>
        </w:rPr>
        <w:t xml:space="preserve">the plastic deformation of the atoms, a measure proposed by Shimizu </w:t>
      </w:r>
      <w:r w:rsidR="002A7500" w:rsidRPr="00EB3439">
        <w:rPr>
          <w:rStyle w:val="HTMLTypewriter"/>
          <w:rFonts w:ascii="Times New Roman" w:hAnsi="Times New Roman" w:cs="Times New Roman"/>
          <w:i/>
          <w:color w:val="000000" w:themeColor="text1"/>
          <w:sz w:val="24"/>
          <w:szCs w:val="24"/>
          <w:highlight w:val="yellow"/>
        </w:rPr>
        <w:t>et al.</w:t>
      </w:r>
      <w:r w:rsidR="002A7500" w:rsidRPr="00EB3439">
        <w:rPr>
          <w:rStyle w:val="HTMLTypewriter"/>
          <w:rFonts w:ascii="Times New Roman" w:hAnsi="Times New Roman" w:cs="Times New Roman"/>
          <w:color w:val="000000" w:themeColor="text1"/>
          <w:sz w:val="24"/>
          <w:szCs w:val="24"/>
          <w:highlight w:val="yellow"/>
        </w:rPr>
        <w:t xml:space="preserve"> </w:t>
      </w:r>
      <w:r w:rsidR="006968DE" w:rsidRPr="00EB3439">
        <w:rPr>
          <w:rStyle w:val="HTMLTypewriter"/>
          <w:rFonts w:ascii="Times New Roman" w:hAnsi="Times New Roman" w:cs="Times New Roman"/>
          <w:color w:val="000000" w:themeColor="text1"/>
          <w:sz w:val="24"/>
          <w:szCs w:val="24"/>
          <w:highlight w:val="yellow"/>
        </w:rPr>
        <w:fldChar w:fldCharType="begin"/>
      </w:r>
      <w:r w:rsidR="00094E6A" w:rsidRPr="00EB3439">
        <w:rPr>
          <w:rStyle w:val="HTMLTypewriter"/>
          <w:rFonts w:ascii="Times New Roman" w:hAnsi="Times New Roman" w:cs="Times New Roman"/>
          <w:color w:val="000000" w:themeColor="text1"/>
          <w:sz w:val="24"/>
          <w:szCs w:val="24"/>
          <w:highlight w:val="yellow"/>
        </w:rPr>
        <w:instrText xml:space="preserve"> ADDIN EN.CITE &lt;EndNote&gt;&lt;Cite&gt;&lt;Author&gt;Shimizu&lt;/Author&gt;&lt;Year&gt;2007&lt;/Year&gt;&lt;RecNum&gt;5150&lt;/RecNum&gt;&lt;DisplayText&gt;[38]&lt;/DisplayText&gt;&lt;record&gt;&lt;rec-number&gt;5150&lt;/rec-number&gt;&lt;foreign-keys&gt;&lt;key app="EN" db-id="9xtdewafux20vgewr28vxrpl9asfpaswpx9f" timestamp="1379897630"&gt;5150&lt;/key&gt;&lt;/foreign-keys&gt;&lt;ref-type name="Journal Article"&gt;17&lt;/ref-type&gt;&lt;contributors&gt;&lt;authors&gt;&lt;author&gt;Shimizu, Futoshi&lt;/author&gt;&lt;author&gt;Ogata, Shigenobu&lt;/author&gt;&lt;author&gt;Li, Ju&lt;/author&gt;&lt;/authors&gt;&lt;/contributors&gt;&lt;titles&gt;&lt;title&gt;Theory of shear banding in metallic glasses and molecular dynamics calculations&lt;/title&gt;&lt;secondary-title&gt;Materials Transactions&lt;/secondary-title&gt;&lt;/titles&gt;&lt;periodical&gt;&lt;full-title&gt;Materials Transactions&lt;/full-title&gt;&lt;abbr-1&gt;Mater Trans&lt;/abbr-1&gt;&lt;/periodical&gt;&lt;pages&gt;2923-2927&lt;/pages&gt;&lt;volume&gt;48&lt;/volume&gt;&lt;number&gt;11&lt;/number&gt;&lt;dates&gt;&lt;year&gt;2007&lt;/year&gt;&lt;/dates&gt;&lt;publisher&gt;Japan Institute of Metals, Nihon Kinzoku Gakkai Aoba, Aramaki Sendai 980 Japan&lt;/publisher&gt;&lt;isbn&gt;1347-5320&lt;/isbn&gt;&lt;urls&gt;&lt;/urls&gt;&lt;/record&gt;&lt;/Cite&gt;&lt;/EndNote&gt;</w:instrText>
      </w:r>
      <w:r w:rsidR="006968DE" w:rsidRPr="00EB3439">
        <w:rPr>
          <w:rStyle w:val="HTMLTypewriter"/>
          <w:rFonts w:ascii="Times New Roman" w:hAnsi="Times New Roman" w:cs="Times New Roman"/>
          <w:color w:val="000000" w:themeColor="text1"/>
          <w:sz w:val="24"/>
          <w:szCs w:val="24"/>
          <w:highlight w:val="yellow"/>
        </w:rPr>
        <w:fldChar w:fldCharType="separate"/>
      </w:r>
      <w:r w:rsidR="00094E6A" w:rsidRPr="00EB3439">
        <w:rPr>
          <w:rStyle w:val="HTMLTypewriter"/>
          <w:rFonts w:ascii="Times New Roman" w:hAnsi="Times New Roman" w:cs="Times New Roman"/>
          <w:noProof/>
          <w:color w:val="000000" w:themeColor="text1"/>
          <w:sz w:val="24"/>
          <w:szCs w:val="24"/>
          <w:highlight w:val="yellow"/>
        </w:rPr>
        <w:t>[38]</w:t>
      </w:r>
      <w:r w:rsidR="006968DE" w:rsidRPr="00EB3439">
        <w:rPr>
          <w:rStyle w:val="HTMLTypewriter"/>
          <w:rFonts w:ascii="Times New Roman" w:hAnsi="Times New Roman" w:cs="Times New Roman"/>
          <w:color w:val="000000" w:themeColor="text1"/>
          <w:sz w:val="24"/>
          <w:szCs w:val="24"/>
          <w:highlight w:val="yellow"/>
        </w:rPr>
        <w:fldChar w:fldCharType="end"/>
      </w:r>
      <w:r w:rsidR="005658CE" w:rsidRPr="00EB3439">
        <w:rPr>
          <w:rStyle w:val="HTMLTypewriter"/>
          <w:rFonts w:ascii="Times New Roman" w:hAnsi="Times New Roman" w:cs="Times New Roman"/>
          <w:color w:val="000000" w:themeColor="text1"/>
          <w:sz w:val="24"/>
          <w:szCs w:val="24"/>
          <w:highlight w:val="yellow"/>
        </w:rPr>
        <w:t xml:space="preserve"> in the form of atomic local shear strain was chosen. </w:t>
      </w:r>
      <w:r w:rsidR="00F66EEA" w:rsidRPr="00EB3439">
        <w:rPr>
          <w:rStyle w:val="HTMLTypewriter"/>
          <w:rFonts w:ascii="Times New Roman" w:hAnsi="Times New Roman" w:cs="Times New Roman"/>
          <w:color w:val="000000" w:themeColor="text1"/>
          <w:sz w:val="24"/>
          <w:szCs w:val="24"/>
          <w:highlight w:val="yellow"/>
        </w:rPr>
        <w:t xml:space="preserve">A sample snapshot from the simulation result </w:t>
      </w:r>
      <w:r w:rsidR="005658CE" w:rsidRPr="00EB3439">
        <w:rPr>
          <w:rStyle w:val="HTMLTypewriter"/>
          <w:rFonts w:ascii="Times New Roman" w:hAnsi="Times New Roman" w:cs="Times New Roman"/>
          <w:color w:val="000000" w:themeColor="text1"/>
          <w:sz w:val="24"/>
          <w:szCs w:val="24"/>
          <w:highlight w:val="yellow"/>
        </w:rPr>
        <w:t xml:space="preserve">of silicon nanowire </w:t>
      </w:r>
      <w:r w:rsidR="008B24A5" w:rsidRPr="00EB3439">
        <w:rPr>
          <w:rStyle w:val="HTMLTypewriter"/>
          <w:rFonts w:ascii="Times New Roman" w:hAnsi="Times New Roman" w:cs="Times New Roman"/>
          <w:color w:val="000000" w:themeColor="text1"/>
          <w:sz w:val="24"/>
          <w:szCs w:val="24"/>
          <w:highlight w:val="yellow"/>
        </w:rPr>
        <w:t>(at it</w:t>
      </w:r>
      <w:r w:rsidR="00764B76" w:rsidRPr="00EB3439">
        <w:rPr>
          <w:rStyle w:val="HTMLTypewriter"/>
          <w:rFonts w:ascii="Times New Roman" w:hAnsi="Times New Roman" w:cs="Times New Roman"/>
          <w:color w:val="000000" w:themeColor="text1"/>
          <w:sz w:val="24"/>
          <w:szCs w:val="24"/>
          <w:highlight w:val="yellow"/>
        </w:rPr>
        <w:t xml:space="preserve"> its</w:t>
      </w:r>
      <w:r w:rsidR="005658CE" w:rsidRPr="00EB3439">
        <w:rPr>
          <w:rStyle w:val="HTMLTypewriter"/>
          <w:rFonts w:ascii="Times New Roman" w:hAnsi="Times New Roman" w:cs="Times New Roman"/>
          <w:color w:val="000000" w:themeColor="text1"/>
          <w:sz w:val="24"/>
          <w:szCs w:val="24"/>
          <w:highlight w:val="yellow"/>
        </w:rPr>
        <w:t xml:space="preserve"> ultimate tensi</w:t>
      </w:r>
      <w:r w:rsidR="00926A69" w:rsidRPr="00EB3439">
        <w:rPr>
          <w:rStyle w:val="HTMLTypewriter"/>
          <w:rFonts w:ascii="Times New Roman" w:hAnsi="Times New Roman" w:cs="Times New Roman"/>
          <w:color w:val="000000" w:themeColor="text1"/>
          <w:sz w:val="24"/>
          <w:szCs w:val="24"/>
          <w:highlight w:val="yellow"/>
        </w:rPr>
        <w:t>le strength</w:t>
      </w:r>
      <w:r w:rsidR="008B24A5" w:rsidRPr="00EB3439">
        <w:rPr>
          <w:rStyle w:val="HTMLTypewriter"/>
          <w:rFonts w:ascii="Times New Roman" w:hAnsi="Times New Roman" w:cs="Times New Roman"/>
          <w:color w:val="000000" w:themeColor="text1"/>
          <w:sz w:val="24"/>
          <w:szCs w:val="24"/>
          <w:highlight w:val="yellow"/>
        </w:rPr>
        <w:t>)</w:t>
      </w:r>
      <w:r w:rsidR="00926A69" w:rsidRPr="00EB3439">
        <w:rPr>
          <w:rStyle w:val="HTMLTypewriter"/>
          <w:rFonts w:ascii="Times New Roman" w:hAnsi="Times New Roman" w:cs="Times New Roman"/>
          <w:color w:val="000000" w:themeColor="text1"/>
          <w:sz w:val="24"/>
          <w:szCs w:val="24"/>
          <w:highlight w:val="yellow"/>
        </w:rPr>
        <w:t xml:space="preserve"> is shown in figure 3</w:t>
      </w:r>
      <w:r w:rsidR="005658CE" w:rsidRPr="00EB3439">
        <w:rPr>
          <w:rStyle w:val="HTMLTypewriter"/>
          <w:rFonts w:ascii="Times New Roman" w:hAnsi="Times New Roman" w:cs="Times New Roman"/>
          <w:color w:val="000000" w:themeColor="text1"/>
          <w:sz w:val="24"/>
          <w:szCs w:val="24"/>
          <w:highlight w:val="yellow"/>
        </w:rPr>
        <w:t xml:space="preserve">. The left part shows the typical atomic-shear strain to signify the appearance of </w:t>
      </w:r>
      <w:r w:rsidR="008D3814" w:rsidRPr="00EB3439">
        <w:rPr>
          <w:rStyle w:val="HTMLTypewriter"/>
          <w:rFonts w:ascii="Times New Roman" w:hAnsi="Times New Roman" w:cs="Times New Roman"/>
          <w:color w:val="000000" w:themeColor="text1"/>
          <w:sz w:val="24"/>
          <w:szCs w:val="24"/>
          <w:highlight w:val="yellow"/>
        </w:rPr>
        <w:t xml:space="preserve">a </w:t>
      </w:r>
      <w:r w:rsidR="005658CE" w:rsidRPr="00EB3439">
        <w:rPr>
          <w:rStyle w:val="HTMLTypewriter"/>
          <w:rFonts w:ascii="Times New Roman" w:hAnsi="Times New Roman" w:cs="Times New Roman"/>
          <w:color w:val="000000" w:themeColor="text1"/>
          <w:sz w:val="24"/>
          <w:szCs w:val="24"/>
          <w:highlight w:val="yellow"/>
        </w:rPr>
        <w:t xml:space="preserve">surface fissure which was observed </w:t>
      </w:r>
      <w:r w:rsidR="00CF6F5D" w:rsidRPr="00EB3439">
        <w:rPr>
          <w:rStyle w:val="HTMLTypewriter"/>
          <w:rFonts w:ascii="Times New Roman" w:hAnsi="Times New Roman" w:cs="Times New Roman"/>
          <w:color w:val="000000" w:themeColor="text1"/>
          <w:sz w:val="24"/>
          <w:szCs w:val="24"/>
          <w:highlight w:val="yellow"/>
        </w:rPr>
        <w:t xml:space="preserve">to be the point of initiation of failure of the </w:t>
      </w:r>
      <w:r w:rsidR="005658CE" w:rsidRPr="00EB3439">
        <w:rPr>
          <w:rStyle w:val="HTMLTypewriter"/>
          <w:rFonts w:ascii="Times New Roman" w:hAnsi="Times New Roman" w:cs="Times New Roman"/>
          <w:color w:val="000000" w:themeColor="text1"/>
          <w:sz w:val="24"/>
          <w:szCs w:val="24"/>
          <w:highlight w:val="yellow"/>
        </w:rPr>
        <w:t>brittle silicon nanowire.</w:t>
      </w:r>
      <w:r w:rsidR="005658CE" w:rsidRPr="005E0EA5">
        <w:rPr>
          <w:rStyle w:val="HTMLTypewriter"/>
          <w:rFonts w:ascii="Times New Roman" w:hAnsi="Times New Roman" w:cs="Times New Roman"/>
          <w:color w:val="000000" w:themeColor="text1"/>
          <w:sz w:val="24"/>
          <w:szCs w:val="24"/>
        </w:rPr>
        <w:t xml:space="preserve"> </w:t>
      </w:r>
      <w:r w:rsidR="00F31A55" w:rsidRPr="005E0EA5">
        <w:rPr>
          <w:rFonts w:cs="Times New Roman"/>
          <w:color w:val="000000" w:themeColor="text1"/>
        </w:rPr>
        <w:t xml:space="preserve"> </w:t>
      </w:r>
    </w:p>
    <w:p w14:paraId="08ED6E50" w14:textId="77777777" w:rsidR="004812EB" w:rsidRPr="005E0EA5" w:rsidRDefault="00C5682B" w:rsidP="00897B4E">
      <w:pPr>
        <w:spacing w:line="480" w:lineRule="auto"/>
        <w:jc w:val="both"/>
        <w:rPr>
          <w:color w:val="000000" w:themeColor="text1"/>
        </w:rPr>
      </w:pPr>
      <w:r w:rsidRPr="005E0EA5">
        <w:rPr>
          <w:rFonts w:cs="Times New Roman"/>
          <w:noProof/>
          <w:color w:val="000000" w:themeColor="text1"/>
          <w:lang w:eastAsia="en-GB" w:bidi="ar-SA"/>
        </w:rPr>
        <mc:AlternateContent>
          <mc:Choice Requires="wps">
            <w:drawing>
              <wp:anchor distT="0" distB="0" distL="114300" distR="114300" simplePos="0" relativeHeight="251658267" behindDoc="0" locked="0" layoutInCell="1" allowOverlap="1" wp14:anchorId="53DD1B5B" wp14:editId="646F5BDB">
                <wp:simplePos x="0" y="0"/>
                <wp:positionH relativeFrom="column">
                  <wp:posOffset>2000885</wp:posOffset>
                </wp:positionH>
                <wp:positionV relativeFrom="paragraph">
                  <wp:posOffset>1251585</wp:posOffset>
                </wp:positionV>
                <wp:extent cx="825500" cy="214630"/>
                <wp:effectExtent l="6350" t="3175" r="6350" b="1270"/>
                <wp:wrapNone/>
                <wp:docPr id="109"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214630"/>
                        </a:xfrm>
                        <a:prstGeom prst="rect">
                          <a:avLst/>
                        </a:prstGeom>
                        <a:solidFill>
                          <a:schemeClr val="accent2">
                            <a:lumMod val="20000"/>
                            <a:lumOff val="80000"/>
                            <a:alpha val="0"/>
                          </a:schemeClr>
                        </a:solidFill>
                        <a:ln>
                          <a:noFill/>
                        </a:ln>
                        <a:extLst>
                          <a:ext uri="{91240B29-F687-4F45-9708-019B960494DF}">
                            <a14:hiddenLine xmlns:a14="http://schemas.microsoft.com/office/drawing/2010/main" w="9525">
                              <a:solidFill>
                                <a:schemeClr val="accent2">
                                  <a:lumMod val="20000"/>
                                  <a:lumOff val="80000"/>
                                </a:schemeClr>
                              </a:solidFill>
                              <a:miter lim="800000"/>
                              <a:headEnd/>
                              <a:tailEnd/>
                            </a14:hiddenLine>
                          </a:ext>
                        </a:extLst>
                      </wps:spPr>
                      <wps:txbx>
                        <w:txbxContent>
                          <w:p w14:paraId="13589E23" w14:textId="77777777" w:rsidR="00614F8A" w:rsidRPr="00331EB4" w:rsidRDefault="00614F8A" w:rsidP="00823F29">
                            <w:pPr>
                              <w:rPr>
                                <w:b/>
                                <w:sz w:val="16"/>
                                <w:szCs w:val="16"/>
                              </w:rPr>
                            </w:pPr>
                            <w:r w:rsidRPr="00602FBE">
                              <w:rPr>
                                <w:b/>
                                <w:sz w:val="16"/>
                                <w:szCs w:val="16"/>
                                <w:highlight w:val="yellow"/>
                              </w:rPr>
                              <w:t xml:space="preserve"> ϕ</w:t>
                            </w:r>
                            <w:r>
                              <w:rPr>
                                <w:b/>
                                <w:sz w:val="16"/>
                                <w:szCs w:val="16"/>
                                <w:highlight w:val="yellow"/>
                              </w:rPr>
                              <w:t>20.68</w:t>
                            </w:r>
                            <w:r w:rsidRPr="00331EB4">
                              <w:rPr>
                                <w:b/>
                                <w:sz w:val="16"/>
                                <w:szCs w:val="16"/>
                                <w:highlight w:val="yellow"/>
                              </w:rPr>
                              <w:t xml:space="preserve">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D1B5B" id="Text Box 311" o:spid="_x0000_s1037" type="#_x0000_t202" style="position:absolute;left:0;text-align:left;margin-left:157.55pt;margin-top:98.55pt;width:65pt;height:16.9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" fillcolor="#f2dbdb [661]" stroked="f" strokecolor="#f2dbdb [661]">
                <v:fill opacity="0"/>
                <v:textbox>
                  <w:txbxContent>
                    <w:p w14:paraId="13589E23" w14:textId="77777777" w:rsidR="00614F8A" w:rsidRPr="00331EB4" w:rsidRDefault="00614F8A" w:rsidP="00823F29">
                      <w:pPr>
                        <w:rPr>
                          <w:b/>
                          <w:sz w:val="16"/>
                          <w:szCs w:val="16"/>
                        </w:rPr>
                      </w:pPr>
                      <w:r w:rsidRPr="00602FBE">
                        <w:rPr>
                          <w:b/>
                          <w:sz w:val="16"/>
                          <w:szCs w:val="16"/>
                          <w:highlight w:val="yellow"/>
                        </w:rPr>
                        <w:t xml:space="preserve"> ϕ</w:t>
                      </w:r>
                      <w:r>
                        <w:rPr>
                          <w:b/>
                          <w:sz w:val="16"/>
                          <w:szCs w:val="16"/>
                          <w:highlight w:val="yellow"/>
                        </w:rPr>
                        <w:t>20.68</w:t>
                      </w:r>
                      <w:r w:rsidRPr="00331EB4">
                        <w:rPr>
                          <w:b/>
                          <w:sz w:val="16"/>
                          <w:szCs w:val="16"/>
                          <w:highlight w:val="yellow"/>
                        </w:rPr>
                        <w:t xml:space="preserve"> nm</w:t>
                      </w:r>
                    </w:p>
                  </w:txbxContent>
                </v:textbox>
              </v:shape>
            </w:pict>
          </mc:Fallback>
        </mc:AlternateContent>
      </w:r>
      <w:r w:rsidRPr="005E0EA5">
        <w:rPr>
          <w:rFonts w:cs="Times New Roman"/>
          <w:noProof/>
          <w:color w:val="000000" w:themeColor="text1"/>
          <w:lang w:eastAsia="en-GB" w:bidi="ar-SA"/>
        </w:rPr>
        <mc:AlternateContent>
          <mc:Choice Requires="wps">
            <w:drawing>
              <wp:anchor distT="0" distB="0" distL="114300" distR="114300" simplePos="0" relativeHeight="251658266" behindDoc="0" locked="0" layoutInCell="1" allowOverlap="1" wp14:anchorId="1F23CCAF" wp14:editId="3B700D2C">
                <wp:simplePos x="0" y="0"/>
                <wp:positionH relativeFrom="column">
                  <wp:posOffset>1776730</wp:posOffset>
                </wp:positionH>
                <wp:positionV relativeFrom="paragraph">
                  <wp:posOffset>868045</wp:posOffset>
                </wp:positionV>
                <wp:extent cx="1158875" cy="1038860"/>
                <wp:effectExtent l="48895" t="48260" r="49530" b="55880"/>
                <wp:wrapNone/>
                <wp:docPr id="108"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8875" cy="1038860"/>
                        </a:xfrm>
                        <a:prstGeom prst="straightConnector1">
                          <a:avLst/>
                        </a:prstGeom>
                        <a:noFill/>
                        <a:ln w="12700">
                          <a:solidFill>
                            <a:srgbClr val="FF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26BAAD9" id="AutoShape 310" o:spid="_x0000_s1026" type="#_x0000_t32" style="position:absolute;margin-left:139.9pt;margin-top:68.35pt;width:91.25pt;height:81.8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" strokecolor="red" strokeweight="1pt">
                <v:stroke startarrow="block" endarrow="block"/>
                <v:shadow color="#622423 [1605]" offset="1pt"/>
              </v:shape>
            </w:pict>
          </mc:Fallback>
        </mc:AlternateContent>
      </w:r>
      <w:r w:rsidRPr="005E0EA5">
        <w:rPr>
          <w:rFonts w:cs="Times New Roman"/>
          <w:noProof/>
          <w:color w:val="000000" w:themeColor="text1"/>
          <w:lang w:eastAsia="en-GB" w:bidi="ar-SA"/>
        </w:rPr>
        <mc:AlternateContent>
          <mc:Choice Requires="wps">
            <w:drawing>
              <wp:anchor distT="0" distB="0" distL="114300" distR="114300" simplePos="0" relativeHeight="251658265" behindDoc="0" locked="0" layoutInCell="1" allowOverlap="1" wp14:anchorId="54B62248" wp14:editId="6A4E0111">
                <wp:simplePos x="0" y="0"/>
                <wp:positionH relativeFrom="column">
                  <wp:posOffset>603250</wp:posOffset>
                </wp:positionH>
                <wp:positionV relativeFrom="paragraph">
                  <wp:posOffset>1599565</wp:posOffset>
                </wp:positionV>
                <wp:extent cx="652145" cy="214630"/>
                <wp:effectExtent l="8890" t="8255" r="5715" b="5715"/>
                <wp:wrapNone/>
                <wp:docPr id="107"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14630"/>
                        </a:xfrm>
                        <a:prstGeom prst="rect">
                          <a:avLst/>
                        </a:prstGeom>
                        <a:solidFill>
                          <a:schemeClr val="accent2">
                            <a:lumMod val="20000"/>
                            <a:lumOff val="80000"/>
                            <a:alpha val="0"/>
                          </a:schemeClr>
                        </a:solidFill>
                        <a:ln>
                          <a:noFill/>
                        </a:ln>
                        <a:extLst>
                          <a:ext uri="{91240B29-F687-4F45-9708-019B960494DF}">
                            <a14:hiddenLine xmlns:a14="http://schemas.microsoft.com/office/drawing/2010/main" w="9525">
                              <a:solidFill>
                                <a:schemeClr val="accent2">
                                  <a:lumMod val="20000"/>
                                  <a:lumOff val="80000"/>
                                </a:schemeClr>
                              </a:solidFill>
                              <a:miter lim="800000"/>
                              <a:headEnd/>
                              <a:tailEnd/>
                            </a14:hiddenLine>
                          </a:ext>
                        </a:extLst>
                      </wps:spPr>
                      <wps:txbx>
                        <w:txbxContent>
                          <w:p w14:paraId="18F8CA66" w14:textId="77777777" w:rsidR="00614F8A" w:rsidRPr="00331EB4" w:rsidRDefault="00614F8A" w:rsidP="00823F29">
                            <w:pPr>
                              <w:rPr>
                                <w:b/>
                                <w:sz w:val="16"/>
                                <w:szCs w:val="16"/>
                              </w:rPr>
                            </w:pPr>
                            <w:r>
                              <w:rPr>
                                <w:sz w:val="16"/>
                                <w:szCs w:val="16"/>
                              </w:rPr>
                              <w:t xml:space="preserve"> </w:t>
                            </w:r>
                            <w:r w:rsidRPr="00331EB4">
                              <w:rPr>
                                <w:b/>
                                <w:sz w:val="16"/>
                                <w:szCs w:val="16"/>
                                <w:highlight w:val="yellow"/>
                              </w:rPr>
                              <w:t>48.98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62248" id="Text Box 309" o:spid="_x0000_s1038" type="#_x0000_t202" style="position:absolute;left:0;text-align:left;margin-left:47.5pt;margin-top:125.95pt;width:51.35pt;height:16.9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" fillcolor="#f2dbdb [661]" stroked="f" strokecolor="#f2dbdb [661]">
                <v:fill opacity="0"/>
                <v:textbox>
                  <w:txbxContent>
                    <w:p w14:paraId="18F8CA66" w14:textId="77777777" w:rsidR="00614F8A" w:rsidRPr="00331EB4" w:rsidRDefault="00614F8A" w:rsidP="00823F29">
                      <w:pPr>
                        <w:rPr>
                          <w:b/>
                          <w:sz w:val="16"/>
                          <w:szCs w:val="16"/>
                        </w:rPr>
                      </w:pPr>
                      <w:r>
                        <w:rPr>
                          <w:sz w:val="16"/>
                          <w:szCs w:val="16"/>
                        </w:rPr>
                        <w:t xml:space="preserve"> </w:t>
                      </w:r>
                      <w:r w:rsidRPr="00331EB4">
                        <w:rPr>
                          <w:b/>
                          <w:sz w:val="16"/>
                          <w:szCs w:val="16"/>
                          <w:highlight w:val="yellow"/>
                        </w:rPr>
                        <w:t>48.98 nm</w:t>
                      </w:r>
                    </w:p>
                  </w:txbxContent>
                </v:textbox>
              </v:shape>
            </w:pict>
          </mc:Fallback>
        </mc:AlternateContent>
      </w:r>
      <w:r w:rsidRPr="005E0EA5">
        <w:rPr>
          <w:rFonts w:cs="Times New Roman"/>
          <w:noProof/>
          <w:color w:val="000000" w:themeColor="text1"/>
          <w:lang w:eastAsia="en-GB" w:bidi="ar-SA"/>
        </w:rPr>
        <mc:AlternateContent>
          <mc:Choice Requires="wps">
            <w:drawing>
              <wp:anchor distT="0" distB="0" distL="114300" distR="114300" simplePos="0" relativeHeight="251658264" behindDoc="0" locked="0" layoutInCell="1" allowOverlap="1" wp14:anchorId="4D8BCC01" wp14:editId="071E329C">
                <wp:simplePos x="0" y="0"/>
                <wp:positionH relativeFrom="column">
                  <wp:posOffset>-3810</wp:posOffset>
                </wp:positionH>
                <wp:positionV relativeFrom="paragraph">
                  <wp:posOffset>1029335</wp:posOffset>
                </wp:positionV>
                <wp:extent cx="1852295" cy="1168400"/>
                <wp:effectExtent l="40005" t="57150" r="41275" b="60325"/>
                <wp:wrapNone/>
                <wp:docPr id="106"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52295" cy="1168400"/>
                        </a:xfrm>
                        <a:prstGeom prst="straightConnector1">
                          <a:avLst/>
                        </a:prstGeom>
                        <a:noFill/>
                        <a:ln w="12700">
                          <a:solidFill>
                            <a:srgbClr val="FF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FF716B" id="AutoShape 308" o:spid="_x0000_s1026" type="#_x0000_t32" style="position:absolute;margin-left:-.3pt;margin-top:81.05pt;width:145.85pt;height:9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" strokecolor="red" strokeweight="1pt">
                <v:stroke startarrow="block" endarrow="block"/>
                <v:shadow color="#622423 [1605]" offset="1pt"/>
              </v:shape>
            </w:pict>
          </mc:Fallback>
        </mc:AlternateContent>
      </w:r>
      <w:r w:rsidRPr="005E0EA5">
        <w:rPr>
          <w:rFonts w:cs="Times New Roman"/>
          <w:noProof/>
          <w:color w:val="000000" w:themeColor="text1"/>
          <w:lang w:eastAsia="en-GB" w:bidi="ar-SA"/>
        </w:rPr>
        <mc:AlternateContent>
          <mc:Choice Requires="wps">
            <w:drawing>
              <wp:anchor distT="0" distB="0" distL="114300" distR="114300" simplePos="0" relativeHeight="251658269" behindDoc="0" locked="0" layoutInCell="1" allowOverlap="1" wp14:anchorId="2C8841E5" wp14:editId="0254C304">
                <wp:simplePos x="0" y="0"/>
                <wp:positionH relativeFrom="column">
                  <wp:posOffset>758825</wp:posOffset>
                </wp:positionH>
                <wp:positionV relativeFrom="paragraph">
                  <wp:posOffset>130810</wp:posOffset>
                </wp:positionV>
                <wp:extent cx="262255" cy="485140"/>
                <wp:effectExtent l="88265" t="25400" r="20955" b="60960"/>
                <wp:wrapNone/>
                <wp:docPr id="105" name="AutoShap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2255" cy="485140"/>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FA8BD6A" id="AutoShape 317" o:spid="_x0000_s1026" type="#_x0000_t32" style="position:absolute;margin-left:59.75pt;margin-top:10.3pt;width:20.65pt;height:38.2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" strokecolor="red" strokeweight="3pt">
                <v:stroke endarrow="block"/>
                <v:shadow color="#4e6128 [1606]" opacity=".5" offset="1pt"/>
              </v:shape>
            </w:pict>
          </mc:Fallback>
        </mc:AlternateContent>
      </w:r>
      <w:r w:rsidRPr="005E0EA5">
        <w:rPr>
          <w:rFonts w:cs="Times New Roman"/>
          <w:noProof/>
          <w:color w:val="000000" w:themeColor="text1"/>
          <w:lang w:eastAsia="en-GB" w:bidi="ar-SA"/>
        </w:rPr>
        <mc:AlternateContent>
          <mc:Choice Requires="wps">
            <w:drawing>
              <wp:anchor distT="0" distB="0" distL="114300" distR="114300" simplePos="0" relativeHeight="251658268" behindDoc="0" locked="0" layoutInCell="1" allowOverlap="1" wp14:anchorId="08CA153F" wp14:editId="4B9DCC7C">
                <wp:simplePos x="0" y="0"/>
                <wp:positionH relativeFrom="column">
                  <wp:posOffset>810895</wp:posOffset>
                </wp:positionH>
                <wp:positionV relativeFrom="paragraph">
                  <wp:posOffset>-41275</wp:posOffset>
                </wp:positionV>
                <wp:extent cx="526415" cy="259080"/>
                <wp:effectExtent l="6985" t="5715" r="0" b="1905"/>
                <wp:wrapNone/>
                <wp:docPr id="10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2590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799E92" w14:textId="77777777" w:rsidR="00614F8A" w:rsidRPr="00F55352" w:rsidRDefault="00614F8A" w:rsidP="00823F29">
                            <w:pPr>
                              <w:rPr>
                                <w:color w:val="FF0000"/>
                                <w:sz w:val="16"/>
                                <w:szCs w:val="16"/>
                              </w:rPr>
                            </w:pPr>
                            <w:r w:rsidRPr="00F55352">
                              <w:rPr>
                                <w:color w:val="FF0000"/>
                                <w:sz w:val="16"/>
                                <w:szCs w:val="16"/>
                              </w:rPr>
                              <w:t>Fissure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A153F" id="Text Box 313" o:spid="_x0000_s1039" type="#_x0000_t202" style="position:absolute;left:0;text-align:left;margin-left:63.85pt;margin-top:-3.25pt;width:41.45pt;height:20.4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" stroked="f">
                <v:fill opacity="0"/>
                <v:textbox>
                  <w:txbxContent>
                    <w:p w14:paraId="1C799E92" w14:textId="77777777" w:rsidR="00614F8A" w:rsidRPr="00F55352" w:rsidRDefault="00614F8A" w:rsidP="00823F29">
                      <w:pPr>
                        <w:rPr>
                          <w:color w:val="FF0000"/>
                          <w:sz w:val="16"/>
                          <w:szCs w:val="16"/>
                        </w:rPr>
                      </w:pPr>
                      <w:r w:rsidRPr="00F55352">
                        <w:rPr>
                          <w:color w:val="FF0000"/>
                          <w:sz w:val="16"/>
                          <w:szCs w:val="16"/>
                        </w:rPr>
                        <w:t>Fissure</w:t>
                      </w:r>
                    </w:p>
                  </w:txbxContent>
                </v:textbox>
              </v:shape>
            </w:pict>
          </mc:Fallback>
        </mc:AlternateContent>
      </w:r>
      <w:r w:rsidR="00897B4E" w:rsidRPr="005E0EA5">
        <w:rPr>
          <w:rFonts w:cs="Times New Roman"/>
          <w:noProof/>
          <w:color w:val="000000" w:themeColor="text1"/>
          <w:lang w:eastAsia="en-GB" w:bidi="ar-SA"/>
        </w:rPr>
        <w:drawing>
          <wp:inline distT="0" distB="0" distL="0" distR="0" wp14:anchorId="7FBA7D29" wp14:editId="306093CB">
            <wp:extent cx="2956853" cy="2221701"/>
            <wp:effectExtent l="19050" t="0" r="0" b="0"/>
            <wp:docPr id="15" name="Picture 26" descr="C:\Users\3048040\Desktop\w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048040\Desktop\wire.png"/>
                    <pic:cNvPicPr>
                      <a:picLocks noChangeAspect="1" noChangeArrowheads="1"/>
                    </pic:cNvPicPr>
                  </pic:nvPicPr>
                  <pic:blipFill>
                    <a:blip r:embed="rId30" cstate="print"/>
                    <a:srcRect/>
                    <a:stretch>
                      <a:fillRect/>
                    </a:stretch>
                  </pic:blipFill>
                  <pic:spPr bwMode="auto">
                    <a:xfrm>
                      <a:off x="0" y="0"/>
                      <a:ext cx="2964811" cy="2227680"/>
                    </a:xfrm>
                    <a:prstGeom prst="rect">
                      <a:avLst/>
                    </a:prstGeom>
                    <a:noFill/>
                    <a:ln w="9525">
                      <a:noFill/>
                      <a:miter lim="800000"/>
                      <a:headEnd/>
                      <a:tailEnd/>
                    </a:ln>
                  </pic:spPr>
                </pic:pic>
              </a:graphicData>
            </a:graphic>
          </wp:inline>
        </w:drawing>
      </w:r>
      <w:r w:rsidR="00897B4E" w:rsidRPr="005E0EA5">
        <w:rPr>
          <w:snapToGrid w:val="0"/>
          <w:color w:val="000000" w:themeColor="text1"/>
          <w:w w:val="0"/>
          <w:sz w:val="0"/>
          <w:szCs w:val="0"/>
          <w:u w:color="000000"/>
          <w:bdr w:val="none" w:sz="0" w:space="0" w:color="000000"/>
          <w:shd w:val="clear" w:color="000000" w:fill="000000"/>
        </w:rPr>
        <w:t xml:space="preserve"> </w:t>
      </w:r>
      <w:r w:rsidR="00897B4E" w:rsidRPr="005E0EA5">
        <w:rPr>
          <w:rFonts w:cs="Times New Roman"/>
          <w:noProof/>
          <w:color w:val="000000" w:themeColor="text1"/>
          <w:lang w:eastAsia="en-GB" w:bidi="ar-SA"/>
        </w:rPr>
        <w:drawing>
          <wp:inline distT="0" distB="0" distL="0" distR="0" wp14:anchorId="04129D01" wp14:editId="591DE310">
            <wp:extent cx="2912549" cy="2224996"/>
            <wp:effectExtent l="19050" t="0" r="2101" b="0"/>
            <wp:docPr id="16" name="Picture 25" descr="C:\Users\3048040\Desktop\windows laptop\windows\Linux Backup\Paper\Polycrystal\cutting\figure\rupt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048040\Desktop\windows laptop\windows\Linux Backup\Paper\Polycrystal\cutting\figure\rupture.tif"/>
                    <pic:cNvPicPr>
                      <a:picLocks noChangeAspect="1" noChangeArrowheads="1"/>
                    </pic:cNvPicPr>
                  </pic:nvPicPr>
                  <pic:blipFill>
                    <a:blip r:embed="rId31" cstate="print"/>
                    <a:srcRect/>
                    <a:stretch>
                      <a:fillRect/>
                    </a:stretch>
                  </pic:blipFill>
                  <pic:spPr bwMode="auto">
                    <a:xfrm>
                      <a:off x="0" y="0"/>
                      <a:ext cx="2915672" cy="2227382"/>
                    </a:xfrm>
                    <a:prstGeom prst="rect">
                      <a:avLst/>
                    </a:prstGeom>
                    <a:noFill/>
                    <a:ln w="9525">
                      <a:noFill/>
                      <a:miter lim="800000"/>
                      <a:headEnd/>
                      <a:tailEnd/>
                    </a:ln>
                  </pic:spPr>
                </pic:pic>
              </a:graphicData>
            </a:graphic>
          </wp:inline>
        </w:drawing>
      </w:r>
    </w:p>
    <w:p w14:paraId="17ADA066" w14:textId="77777777" w:rsidR="004812EB" w:rsidRPr="005E0EA5" w:rsidRDefault="00213436" w:rsidP="00213436">
      <w:pPr>
        <w:pStyle w:val="ListParagraph"/>
        <w:numPr>
          <w:ilvl w:val="0"/>
          <w:numId w:val="14"/>
        </w:numPr>
        <w:jc w:val="both"/>
        <w:rPr>
          <w:color w:val="000000" w:themeColor="text1"/>
        </w:rPr>
      </w:pPr>
      <w:r w:rsidRPr="005E0EA5">
        <w:rPr>
          <w:color w:val="000000" w:themeColor="text1"/>
        </w:rPr>
        <w:tab/>
      </w:r>
      <w:r w:rsidRPr="005E0EA5">
        <w:rPr>
          <w:color w:val="000000" w:themeColor="text1"/>
        </w:rPr>
        <w:tab/>
      </w:r>
      <w:r w:rsidRPr="005E0EA5">
        <w:rPr>
          <w:color w:val="000000" w:themeColor="text1"/>
        </w:rPr>
        <w:tab/>
      </w:r>
      <w:r w:rsidRPr="005E0EA5">
        <w:rPr>
          <w:color w:val="000000" w:themeColor="text1"/>
        </w:rPr>
        <w:tab/>
      </w:r>
      <w:r w:rsidRPr="005E0EA5">
        <w:rPr>
          <w:color w:val="000000" w:themeColor="text1"/>
        </w:rPr>
        <w:tab/>
      </w:r>
      <w:r w:rsidRPr="005E0EA5">
        <w:rPr>
          <w:color w:val="000000" w:themeColor="text1"/>
        </w:rPr>
        <w:tab/>
        <w:t>(b)</w:t>
      </w:r>
      <w:r w:rsidRPr="005E0EA5">
        <w:rPr>
          <w:color w:val="000000" w:themeColor="text1"/>
        </w:rPr>
        <w:tab/>
      </w:r>
    </w:p>
    <w:p w14:paraId="7AEF1868" w14:textId="77777777" w:rsidR="00725404" w:rsidRPr="005E0EA5" w:rsidRDefault="00E563F7" w:rsidP="00725404">
      <w:pPr>
        <w:jc w:val="both"/>
        <w:rPr>
          <w:color w:val="000000" w:themeColor="text1"/>
        </w:rPr>
      </w:pPr>
      <w:r w:rsidRPr="005E0EA5">
        <w:rPr>
          <w:color w:val="000000" w:themeColor="text1"/>
        </w:rPr>
        <w:t>Figure 3</w:t>
      </w:r>
      <w:r w:rsidR="00823F29" w:rsidRPr="005E0EA5">
        <w:rPr>
          <w:color w:val="000000" w:themeColor="text1"/>
        </w:rPr>
        <w:t xml:space="preserve">: </w:t>
      </w:r>
      <w:r w:rsidR="00213436" w:rsidRPr="005E0EA5">
        <w:rPr>
          <w:color w:val="000000" w:themeColor="text1"/>
        </w:rPr>
        <w:t xml:space="preserve">(a) </w:t>
      </w:r>
      <w:r w:rsidR="001A2F46" w:rsidRPr="005E0EA5">
        <w:rPr>
          <w:color w:val="000000" w:themeColor="text1"/>
        </w:rPr>
        <w:t xml:space="preserve">Failure of silicon nanowire under </w:t>
      </w:r>
      <w:r w:rsidR="00001CA7" w:rsidRPr="005E0EA5">
        <w:rPr>
          <w:color w:val="000000" w:themeColor="text1"/>
        </w:rPr>
        <w:t xml:space="preserve">uniaxial tensile </w:t>
      </w:r>
      <w:r w:rsidR="002D6C73" w:rsidRPr="005E0EA5">
        <w:rPr>
          <w:color w:val="000000" w:themeColor="text1"/>
        </w:rPr>
        <w:t>pulling</w:t>
      </w:r>
      <w:r w:rsidR="00001CA7" w:rsidRPr="005E0EA5">
        <w:rPr>
          <w:color w:val="000000" w:themeColor="text1"/>
        </w:rPr>
        <w:t xml:space="preserve"> (left view </w:t>
      </w:r>
      <w:r w:rsidR="0026725A" w:rsidRPr="005E0EA5">
        <w:rPr>
          <w:color w:val="000000" w:themeColor="text1"/>
        </w:rPr>
        <w:t xml:space="preserve">shows the appearance of </w:t>
      </w:r>
      <w:r w:rsidR="008D3814" w:rsidRPr="005E0EA5">
        <w:rPr>
          <w:color w:val="000000" w:themeColor="text1"/>
        </w:rPr>
        <w:t xml:space="preserve">a </w:t>
      </w:r>
      <w:r w:rsidR="0026725A" w:rsidRPr="005E0EA5">
        <w:rPr>
          <w:color w:val="000000" w:themeColor="text1"/>
        </w:rPr>
        <w:t>surface fissure</w:t>
      </w:r>
      <w:r w:rsidR="00213436" w:rsidRPr="005E0EA5">
        <w:rPr>
          <w:color w:val="000000" w:themeColor="text1"/>
        </w:rPr>
        <w:t xml:space="preserve"> with the core atoms removed for ease of visualisation </w:t>
      </w:r>
      <w:r w:rsidR="00926A69" w:rsidRPr="005E0EA5">
        <w:rPr>
          <w:color w:val="000000" w:themeColor="text1"/>
        </w:rPr>
        <w:t>of</w:t>
      </w:r>
      <w:r w:rsidR="00213436" w:rsidRPr="005E0EA5">
        <w:rPr>
          <w:color w:val="000000" w:themeColor="text1"/>
        </w:rPr>
        <w:t xml:space="preserve"> changes in the microstructure of silicon</w:t>
      </w:r>
      <w:r w:rsidR="009F464E" w:rsidRPr="005E0EA5">
        <w:rPr>
          <w:color w:val="000000" w:themeColor="text1"/>
        </w:rPr>
        <w:t>. In the snapshot, blue crystallites are highly strained (metastable) cluster</w:t>
      </w:r>
      <w:r w:rsidR="00302D7B" w:rsidRPr="005E0EA5">
        <w:rPr>
          <w:color w:val="000000" w:themeColor="text1"/>
        </w:rPr>
        <w:t>s</w:t>
      </w:r>
      <w:r w:rsidR="009F464E" w:rsidRPr="005E0EA5">
        <w:rPr>
          <w:color w:val="000000" w:themeColor="text1"/>
        </w:rPr>
        <w:t xml:space="preserve"> of silicon atoms</w:t>
      </w:r>
      <w:r w:rsidR="00763480" w:rsidRPr="005E0EA5">
        <w:rPr>
          <w:color w:val="000000" w:themeColor="text1"/>
        </w:rPr>
        <w:t xml:space="preserve"> and </w:t>
      </w:r>
      <w:r w:rsidR="00213436" w:rsidRPr="005E0EA5">
        <w:rPr>
          <w:color w:val="000000" w:themeColor="text1"/>
        </w:rPr>
        <w:t xml:space="preserve">(b) </w:t>
      </w:r>
      <w:r w:rsidR="00763480" w:rsidRPr="005E0EA5">
        <w:rPr>
          <w:color w:val="000000" w:themeColor="text1"/>
        </w:rPr>
        <w:t>t</w:t>
      </w:r>
      <w:r w:rsidR="005305C2" w:rsidRPr="005E0EA5">
        <w:rPr>
          <w:color w:val="000000" w:themeColor="text1"/>
        </w:rPr>
        <w:t>he</w:t>
      </w:r>
      <w:r w:rsidR="00725404" w:rsidRPr="005E0EA5">
        <w:rPr>
          <w:color w:val="000000" w:themeColor="text1"/>
        </w:rPr>
        <w:t xml:space="preserve"> radial distribution function of the </w:t>
      </w:r>
      <w:r w:rsidR="00534B36" w:rsidRPr="005E0EA5">
        <w:rPr>
          <w:color w:val="000000" w:themeColor="text1"/>
        </w:rPr>
        <w:t xml:space="preserve">silicon </w:t>
      </w:r>
      <w:r w:rsidR="00725404" w:rsidRPr="005E0EA5">
        <w:rPr>
          <w:color w:val="000000" w:themeColor="text1"/>
        </w:rPr>
        <w:t>nanowire at equilibrium stage</w:t>
      </w:r>
      <w:r w:rsidR="008D3814" w:rsidRPr="005E0EA5">
        <w:rPr>
          <w:color w:val="000000" w:themeColor="text1"/>
        </w:rPr>
        <w:t>s</w:t>
      </w:r>
      <w:r w:rsidR="00725404" w:rsidRPr="005E0EA5">
        <w:rPr>
          <w:color w:val="000000" w:themeColor="text1"/>
        </w:rPr>
        <w:t xml:space="preserve"> just before rupture and after complete rupture</w:t>
      </w:r>
    </w:p>
    <w:p w14:paraId="41884631" w14:textId="77777777" w:rsidR="00823F29" w:rsidRPr="005E0EA5" w:rsidRDefault="00823F29" w:rsidP="00823F29">
      <w:pPr>
        <w:jc w:val="both"/>
        <w:rPr>
          <w:color w:val="000000" w:themeColor="text1"/>
        </w:rPr>
      </w:pPr>
    </w:p>
    <w:p w14:paraId="23F99BBF" w14:textId="77777777" w:rsidR="00F60647" w:rsidRPr="00A811B6" w:rsidRDefault="00810043" w:rsidP="00725404">
      <w:pPr>
        <w:spacing w:line="480" w:lineRule="auto"/>
        <w:jc w:val="both"/>
        <w:rPr>
          <w:rFonts w:cs="Times New Roman"/>
          <w:color w:val="000000" w:themeColor="text1"/>
          <w:highlight w:val="yellow"/>
        </w:rPr>
      </w:pPr>
      <w:r w:rsidRPr="005E0EA5">
        <w:rPr>
          <w:rFonts w:cs="Times New Roman"/>
          <w:color w:val="000000" w:themeColor="text1"/>
        </w:rPr>
        <w:t xml:space="preserve">Just before rupture, the </w:t>
      </w:r>
      <w:r w:rsidR="00E17269" w:rsidRPr="005E0EA5">
        <w:rPr>
          <w:rFonts w:cs="Times New Roman"/>
          <w:color w:val="000000" w:themeColor="text1"/>
        </w:rPr>
        <w:t>crystal structure</w:t>
      </w:r>
      <w:r w:rsidRPr="005E0EA5">
        <w:rPr>
          <w:rFonts w:cs="Times New Roman"/>
          <w:color w:val="000000" w:themeColor="text1"/>
        </w:rPr>
        <w:t xml:space="preserve"> of silicon inside the nanowire and on the surface of the nanowire </w:t>
      </w:r>
      <w:r w:rsidR="00AA361F" w:rsidRPr="005E0EA5">
        <w:rPr>
          <w:rFonts w:cs="Times New Roman"/>
          <w:color w:val="000000" w:themeColor="text1"/>
        </w:rPr>
        <w:t>was observed to be noticeably different from pristine crystalline material</w:t>
      </w:r>
      <w:r w:rsidRPr="005E0EA5">
        <w:rPr>
          <w:rFonts w:cs="Times New Roman"/>
          <w:color w:val="000000" w:themeColor="text1"/>
        </w:rPr>
        <w:t>. This can also be seen from the radial distribution functions shown in figure 3</w:t>
      </w:r>
      <w:r w:rsidR="00926A69" w:rsidRPr="005E0EA5">
        <w:rPr>
          <w:rFonts w:cs="Times New Roman"/>
          <w:color w:val="000000" w:themeColor="text1"/>
        </w:rPr>
        <w:t>b</w:t>
      </w:r>
      <w:r w:rsidRPr="005E0EA5">
        <w:rPr>
          <w:rFonts w:cs="Times New Roman"/>
          <w:color w:val="000000" w:themeColor="text1"/>
        </w:rPr>
        <w:t xml:space="preserve">. </w:t>
      </w:r>
      <w:r w:rsidR="00DE2F04" w:rsidRPr="005E0EA5">
        <w:rPr>
          <w:rFonts w:cs="Times New Roman"/>
          <w:color w:val="000000" w:themeColor="text1"/>
        </w:rPr>
        <w:t>In</w:t>
      </w:r>
      <w:r w:rsidR="00E17269" w:rsidRPr="005E0EA5">
        <w:rPr>
          <w:rFonts w:cs="Times New Roman"/>
          <w:color w:val="000000" w:themeColor="text1"/>
        </w:rPr>
        <w:t xml:space="preserve"> the</w:t>
      </w:r>
      <w:r w:rsidR="00DE2F04" w:rsidRPr="005E0EA5">
        <w:rPr>
          <w:rFonts w:cs="Times New Roman"/>
          <w:color w:val="000000" w:themeColor="text1"/>
        </w:rPr>
        <w:t xml:space="preserve"> equilibrium state (no strain applied), the </w:t>
      </w:r>
      <w:r w:rsidR="004C3182" w:rsidRPr="005E0EA5">
        <w:rPr>
          <w:rFonts w:cs="Times New Roman"/>
          <w:color w:val="000000" w:themeColor="text1"/>
        </w:rPr>
        <w:t>radial distribution function</w:t>
      </w:r>
      <w:r w:rsidR="00CC7ACC" w:rsidRPr="005E0EA5">
        <w:rPr>
          <w:rFonts w:cs="Times New Roman"/>
          <w:color w:val="000000" w:themeColor="text1"/>
        </w:rPr>
        <w:t>s</w:t>
      </w:r>
      <w:r w:rsidR="004C3182" w:rsidRPr="005E0EA5">
        <w:rPr>
          <w:rFonts w:cs="Times New Roman"/>
          <w:color w:val="000000" w:themeColor="text1"/>
        </w:rPr>
        <w:t xml:space="preserve"> of the </w:t>
      </w:r>
      <w:r w:rsidR="000465B1" w:rsidRPr="005E0EA5">
        <w:rPr>
          <w:rFonts w:cs="Times New Roman"/>
          <w:color w:val="000000" w:themeColor="text1"/>
        </w:rPr>
        <w:t xml:space="preserve">silicon </w:t>
      </w:r>
      <w:r w:rsidR="004C3182" w:rsidRPr="005E0EA5">
        <w:rPr>
          <w:rFonts w:cs="Times New Roman"/>
          <w:color w:val="000000" w:themeColor="text1"/>
        </w:rPr>
        <w:t xml:space="preserve">nanowire showed </w:t>
      </w:r>
      <w:r w:rsidR="000465B1" w:rsidRPr="005E0EA5">
        <w:rPr>
          <w:rFonts w:cs="Times New Roman"/>
          <w:color w:val="000000" w:themeColor="text1"/>
        </w:rPr>
        <w:t>four</w:t>
      </w:r>
      <w:r w:rsidR="004C3182" w:rsidRPr="005E0EA5">
        <w:rPr>
          <w:rFonts w:cs="Times New Roman"/>
          <w:color w:val="000000" w:themeColor="text1"/>
        </w:rPr>
        <w:t xml:space="preserve"> distinct peaks at inter</w:t>
      </w:r>
      <w:r w:rsidR="00BB21E6" w:rsidRPr="005E0EA5">
        <w:rPr>
          <w:rFonts w:cs="Times New Roman"/>
          <w:color w:val="000000" w:themeColor="text1"/>
        </w:rPr>
        <w:t>-</w:t>
      </w:r>
      <w:r w:rsidR="004C3182" w:rsidRPr="005E0EA5">
        <w:rPr>
          <w:rFonts w:cs="Times New Roman"/>
          <w:color w:val="000000" w:themeColor="text1"/>
        </w:rPr>
        <w:t>atomic distance</w:t>
      </w:r>
      <w:r w:rsidR="00DE2F04" w:rsidRPr="005E0EA5">
        <w:rPr>
          <w:rFonts w:cs="Times New Roman"/>
          <w:color w:val="000000" w:themeColor="text1"/>
        </w:rPr>
        <w:t>s</w:t>
      </w:r>
      <w:r w:rsidR="004C3182" w:rsidRPr="005E0EA5">
        <w:rPr>
          <w:rFonts w:cs="Times New Roman"/>
          <w:color w:val="000000" w:themeColor="text1"/>
        </w:rPr>
        <w:t xml:space="preserve"> of 2.37</w:t>
      </w:r>
      <w:r w:rsidR="00BB21E6" w:rsidRPr="005E0EA5">
        <w:rPr>
          <w:rFonts w:cs="Times New Roman"/>
          <w:iCs/>
          <w:color w:val="000000" w:themeColor="text1"/>
        </w:rPr>
        <w:t>Å</w:t>
      </w:r>
      <w:r w:rsidR="004C3182" w:rsidRPr="005E0EA5">
        <w:rPr>
          <w:rFonts w:cs="Times New Roman"/>
          <w:color w:val="000000" w:themeColor="text1"/>
        </w:rPr>
        <w:t>, 3.83</w:t>
      </w:r>
      <w:r w:rsidR="00BB21E6" w:rsidRPr="005E0EA5">
        <w:rPr>
          <w:rFonts w:cs="Times New Roman"/>
          <w:iCs/>
          <w:color w:val="000000" w:themeColor="text1"/>
        </w:rPr>
        <w:t>Å</w:t>
      </w:r>
      <w:r w:rsidR="004C3182" w:rsidRPr="005E0EA5">
        <w:rPr>
          <w:rFonts w:cs="Times New Roman"/>
          <w:color w:val="000000" w:themeColor="text1"/>
        </w:rPr>
        <w:t>, 4.52</w:t>
      </w:r>
      <w:r w:rsidR="00BB21E6" w:rsidRPr="005E0EA5">
        <w:rPr>
          <w:rFonts w:cs="Times New Roman"/>
          <w:iCs/>
          <w:color w:val="000000" w:themeColor="text1"/>
        </w:rPr>
        <w:t>Å</w:t>
      </w:r>
      <w:r w:rsidR="004C3182" w:rsidRPr="005E0EA5">
        <w:rPr>
          <w:rFonts w:cs="Times New Roman"/>
          <w:color w:val="000000" w:themeColor="text1"/>
        </w:rPr>
        <w:t xml:space="preserve"> and 5.44</w:t>
      </w:r>
      <w:r w:rsidR="00BB21E6" w:rsidRPr="005E0EA5">
        <w:rPr>
          <w:rFonts w:cs="Times New Roman"/>
          <w:iCs/>
          <w:color w:val="000000" w:themeColor="text1"/>
        </w:rPr>
        <w:t>Å</w:t>
      </w:r>
      <w:r w:rsidR="004C3182" w:rsidRPr="005E0EA5">
        <w:rPr>
          <w:rFonts w:cs="Times New Roman"/>
          <w:color w:val="000000" w:themeColor="text1"/>
        </w:rPr>
        <w:t xml:space="preserve"> (</w:t>
      </w:r>
      <w:r w:rsidR="00BB21E6" w:rsidRPr="005E0EA5">
        <w:rPr>
          <w:rFonts w:cs="Times New Roman"/>
          <w:color w:val="000000" w:themeColor="text1"/>
        </w:rPr>
        <w:t xml:space="preserve">equilibrium </w:t>
      </w:r>
      <w:r w:rsidR="004C3182" w:rsidRPr="005E0EA5">
        <w:rPr>
          <w:rFonts w:cs="Times New Roman"/>
          <w:color w:val="000000" w:themeColor="text1"/>
        </w:rPr>
        <w:t>lattice parameter) respectively</w:t>
      </w:r>
      <w:r w:rsidR="00E17269" w:rsidRPr="005E0EA5">
        <w:rPr>
          <w:rFonts w:cs="Times New Roman"/>
          <w:color w:val="000000" w:themeColor="text1"/>
        </w:rPr>
        <w:t>,</w:t>
      </w:r>
      <w:r w:rsidR="004C3182" w:rsidRPr="005E0EA5">
        <w:rPr>
          <w:rFonts w:cs="Times New Roman"/>
          <w:color w:val="000000" w:themeColor="text1"/>
        </w:rPr>
        <w:t xml:space="preserve"> signifying perfectly four-fold symmetry of the diamond cubic </w:t>
      </w:r>
      <w:r w:rsidR="000465B1" w:rsidRPr="005E0EA5">
        <w:rPr>
          <w:rFonts w:cs="Times New Roman"/>
          <w:color w:val="000000" w:themeColor="text1"/>
        </w:rPr>
        <w:t xml:space="preserve">silicon </w:t>
      </w:r>
      <w:r w:rsidR="004C3182" w:rsidRPr="005E0EA5">
        <w:rPr>
          <w:rFonts w:cs="Times New Roman"/>
          <w:color w:val="000000" w:themeColor="text1"/>
        </w:rPr>
        <w:t>lattice</w:t>
      </w:r>
      <w:r w:rsidR="0073422E" w:rsidRPr="005E0EA5">
        <w:rPr>
          <w:rFonts w:cs="Times New Roman"/>
          <w:color w:val="000000" w:themeColor="text1"/>
        </w:rPr>
        <w:t xml:space="preserve">. </w:t>
      </w:r>
      <w:r w:rsidR="00E17269" w:rsidRPr="005E0EA5">
        <w:rPr>
          <w:rFonts w:cs="Times New Roman"/>
          <w:color w:val="000000" w:themeColor="text1"/>
        </w:rPr>
        <w:t>This configuration was observed to change as a result of significant elastic strain, leading to the formation of a different set of peaks at 2.42</w:t>
      </w:r>
      <w:r w:rsidR="00E17269" w:rsidRPr="005E0EA5">
        <w:rPr>
          <w:rFonts w:cs="Times New Roman"/>
          <w:iCs/>
          <w:color w:val="000000" w:themeColor="text1"/>
        </w:rPr>
        <w:t>Å</w:t>
      </w:r>
      <w:r w:rsidR="00E17269" w:rsidRPr="005E0EA5">
        <w:rPr>
          <w:rFonts w:cs="Times New Roman"/>
          <w:color w:val="000000" w:themeColor="text1"/>
        </w:rPr>
        <w:t>, 3.72</w:t>
      </w:r>
      <w:r w:rsidR="00E17269" w:rsidRPr="005E0EA5">
        <w:rPr>
          <w:rFonts w:cs="Times New Roman"/>
          <w:iCs/>
          <w:color w:val="000000" w:themeColor="text1"/>
        </w:rPr>
        <w:t>Å</w:t>
      </w:r>
      <w:r w:rsidR="00E17269" w:rsidRPr="005E0EA5">
        <w:rPr>
          <w:rFonts w:cs="Times New Roman"/>
          <w:color w:val="000000" w:themeColor="text1"/>
        </w:rPr>
        <w:t>, 4.07</w:t>
      </w:r>
      <w:r w:rsidR="00E17269" w:rsidRPr="005E0EA5">
        <w:rPr>
          <w:rFonts w:cs="Times New Roman"/>
          <w:iCs/>
          <w:color w:val="000000" w:themeColor="text1"/>
        </w:rPr>
        <w:t>Å</w:t>
      </w:r>
      <w:r w:rsidR="00E17269" w:rsidRPr="005E0EA5">
        <w:rPr>
          <w:rFonts w:cs="Times New Roman"/>
          <w:color w:val="000000" w:themeColor="text1"/>
        </w:rPr>
        <w:t>, 4.43</w:t>
      </w:r>
      <w:r w:rsidR="00E17269" w:rsidRPr="005E0EA5">
        <w:rPr>
          <w:rFonts w:cs="Times New Roman"/>
          <w:iCs/>
          <w:color w:val="000000" w:themeColor="text1"/>
        </w:rPr>
        <w:t>Å,</w:t>
      </w:r>
      <w:r w:rsidR="00E17269" w:rsidRPr="005E0EA5">
        <w:rPr>
          <w:rFonts w:cs="Times New Roman"/>
          <w:color w:val="000000" w:themeColor="text1"/>
        </w:rPr>
        <w:t xml:space="preserve"> 4.99</w:t>
      </w:r>
      <w:r w:rsidR="00E17269" w:rsidRPr="005E0EA5">
        <w:rPr>
          <w:rFonts w:cs="Times New Roman"/>
          <w:iCs/>
          <w:color w:val="000000" w:themeColor="text1"/>
        </w:rPr>
        <w:t xml:space="preserve">Å and 5.23 Å just before rupture. After rupture, the elastically strained silicon lattice eventually reverted back to the original configuration having four distinct peaks (four fold coordination) with some remnants of amorphous silicon. Thus, it may be seen that the changes in the microstructure during loading are responsible for elastic-plastic transition in silicon. </w:t>
      </w:r>
      <w:r w:rsidR="00E17269" w:rsidRPr="00A811B6">
        <w:rPr>
          <w:rFonts w:cs="Times New Roman"/>
          <w:iCs/>
          <w:color w:val="000000" w:themeColor="text1"/>
          <w:highlight w:val="yellow"/>
        </w:rPr>
        <w:t xml:space="preserve">Furthermore, during the tensile test, </w:t>
      </w:r>
      <w:r w:rsidR="00E17269" w:rsidRPr="00A811B6">
        <w:rPr>
          <w:rFonts w:cs="Times New Roman"/>
          <w:color w:val="000000" w:themeColor="text1"/>
          <w:highlight w:val="yellow"/>
        </w:rPr>
        <w:t xml:space="preserve">no dislocations were observed for any of the tested potentials, at least for the applied strain rate of </w:t>
      </w:r>
      <w:r w:rsidR="00E17269" w:rsidRPr="00A811B6">
        <w:rPr>
          <w:rFonts w:cs="Times New Roman"/>
          <w:color w:val="000000" w:themeColor="text1"/>
          <w:highlight w:val="yellow"/>
          <w:lang w:eastAsia="ar-SA"/>
        </w:rPr>
        <w:t>(5×10</w:t>
      </w:r>
      <w:r w:rsidR="00E17269" w:rsidRPr="00A811B6">
        <w:rPr>
          <w:rFonts w:cs="Times New Roman"/>
          <w:color w:val="000000" w:themeColor="text1"/>
          <w:highlight w:val="yellow"/>
          <w:vertAlign w:val="superscript"/>
          <w:lang w:eastAsia="ar-SA"/>
        </w:rPr>
        <w:t>8</w:t>
      </w:r>
      <w:r w:rsidR="00E17269" w:rsidRPr="00A811B6">
        <w:rPr>
          <w:rFonts w:cs="Times New Roman"/>
          <w:color w:val="000000" w:themeColor="text1"/>
          <w:highlight w:val="yellow"/>
          <w:lang w:eastAsia="ar-SA"/>
        </w:rPr>
        <w:t>)/sec.</w:t>
      </w:r>
      <w:r w:rsidR="00E17269" w:rsidRPr="00A811B6">
        <w:rPr>
          <w:rFonts w:cs="Times New Roman"/>
          <w:color w:val="000000" w:themeColor="text1"/>
          <w:highlight w:val="yellow"/>
        </w:rPr>
        <w:t xml:space="preserve"> Interestingly, a dummy trial performed at a higher strain rate of </w:t>
      </w:r>
      <w:r w:rsidR="00E17269" w:rsidRPr="00A811B6">
        <w:rPr>
          <w:rFonts w:cs="Times New Roman"/>
          <w:color w:val="000000" w:themeColor="text1"/>
          <w:highlight w:val="yellow"/>
          <w:lang w:eastAsia="ar-SA"/>
        </w:rPr>
        <w:t>(5×10</w:t>
      </w:r>
      <w:r w:rsidR="00E17269" w:rsidRPr="00A811B6">
        <w:rPr>
          <w:rFonts w:cs="Times New Roman"/>
          <w:color w:val="000000" w:themeColor="text1"/>
          <w:highlight w:val="yellow"/>
          <w:vertAlign w:val="superscript"/>
          <w:lang w:eastAsia="ar-SA"/>
        </w:rPr>
        <w:t>10</w:t>
      </w:r>
      <w:r w:rsidR="00E17269" w:rsidRPr="00A811B6">
        <w:rPr>
          <w:rFonts w:cs="Times New Roman"/>
          <w:color w:val="000000" w:themeColor="text1"/>
          <w:highlight w:val="yellow"/>
          <w:lang w:eastAsia="ar-SA"/>
        </w:rPr>
        <w:t xml:space="preserve">)/sec showed some </w:t>
      </w:r>
      <w:r w:rsidR="00E17269" w:rsidRPr="00A811B6">
        <w:rPr>
          <w:rStyle w:val="HTMLTypewriter"/>
          <w:rFonts w:ascii="Times New Roman" w:hAnsi="Times New Roman" w:cs="Times New Roman"/>
          <w:color w:val="000000" w:themeColor="text1"/>
          <w:sz w:val="24"/>
          <w:szCs w:val="24"/>
          <w:highlight w:val="yellow"/>
        </w:rPr>
        <w:t xml:space="preserve">partial dislocation lines of ¼ &lt;111&gt; type Burgers vector family at several locations in the nanowire. A higher strain rate was also found to be accompanied by an </w:t>
      </w:r>
      <w:r w:rsidR="00A11733" w:rsidRPr="00A811B6">
        <w:rPr>
          <w:rStyle w:val="HTMLTypewriter"/>
          <w:rFonts w:ascii="Times New Roman" w:hAnsi="Times New Roman" w:cs="Times New Roman"/>
          <w:color w:val="000000" w:themeColor="text1"/>
          <w:sz w:val="24"/>
          <w:szCs w:val="24"/>
          <w:highlight w:val="yellow"/>
        </w:rPr>
        <w:t>increased</w:t>
      </w:r>
      <w:r w:rsidR="00E17269" w:rsidRPr="00A811B6">
        <w:rPr>
          <w:rStyle w:val="HTMLTypewriter"/>
          <w:rFonts w:ascii="Times New Roman" w:hAnsi="Times New Roman" w:cs="Times New Roman"/>
          <w:color w:val="000000" w:themeColor="text1"/>
          <w:sz w:val="24"/>
          <w:szCs w:val="24"/>
          <w:highlight w:val="yellow"/>
        </w:rPr>
        <w:t xml:space="preserve"> rupture strain in all three potential cases by as much as 20%</w:t>
      </w:r>
      <w:r w:rsidR="00B313E8" w:rsidRPr="00A811B6">
        <w:rPr>
          <w:rStyle w:val="HTMLTypewriter"/>
          <w:rFonts w:ascii="Times New Roman" w:hAnsi="Times New Roman" w:cs="Times New Roman"/>
          <w:color w:val="000000" w:themeColor="text1"/>
          <w:sz w:val="24"/>
          <w:szCs w:val="24"/>
          <w:highlight w:val="yellow"/>
        </w:rPr>
        <w:t>.</w:t>
      </w:r>
      <w:r w:rsidR="00531FE1" w:rsidRPr="00A811B6">
        <w:rPr>
          <w:rStyle w:val="HTMLTypewriter"/>
          <w:rFonts w:ascii="Times New Roman" w:hAnsi="Times New Roman" w:cs="Times New Roman"/>
          <w:color w:val="000000" w:themeColor="text1"/>
          <w:sz w:val="24"/>
          <w:szCs w:val="24"/>
          <w:highlight w:val="yellow"/>
        </w:rPr>
        <w:t xml:space="preserve"> </w:t>
      </w:r>
      <w:r w:rsidRPr="00A811B6">
        <w:rPr>
          <w:rStyle w:val="HTMLTypewriter"/>
          <w:rFonts w:ascii="Times New Roman" w:hAnsi="Times New Roman" w:cs="Times New Roman"/>
          <w:color w:val="000000" w:themeColor="text1"/>
          <w:sz w:val="24"/>
          <w:szCs w:val="24"/>
          <w:highlight w:val="yellow"/>
        </w:rPr>
        <w:t xml:space="preserve">Thus, </w:t>
      </w:r>
      <w:r w:rsidR="00F60647" w:rsidRPr="00A811B6">
        <w:rPr>
          <w:rStyle w:val="HTMLTypewriter"/>
          <w:rFonts w:ascii="Times New Roman" w:hAnsi="Times New Roman" w:cs="Times New Roman"/>
          <w:color w:val="000000" w:themeColor="text1"/>
          <w:sz w:val="24"/>
          <w:szCs w:val="24"/>
          <w:highlight w:val="yellow"/>
        </w:rPr>
        <w:t xml:space="preserve">applied </w:t>
      </w:r>
      <w:r w:rsidRPr="00A811B6">
        <w:rPr>
          <w:rStyle w:val="HTMLTypewriter"/>
          <w:rFonts w:ascii="Times New Roman" w:hAnsi="Times New Roman" w:cs="Times New Roman"/>
          <w:color w:val="000000" w:themeColor="text1"/>
          <w:sz w:val="24"/>
          <w:szCs w:val="24"/>
          <w:highlight w:val="yellow"/>
        </w:rPr>
        <w:t xml:space="preserve">strain rate seems to </w:t>
      </w:r>
      <w:r w:rsidR="00531FE1" w:rsidRPr="00A811B6">
        <w:rPr>
          <w:rStyle w:val="HTMLTypewriter"/>
          <w:rFonts w:ascii="Times New Roman" w:hAnsi="Times New Roman" w:cs="Times New Roman"/>
          <w:color w:val="000000" w:themeColor="text1"/>
          <w:sz w:val="24"/>
          <w:szCs w:val="24"/>
          <w:highlight w:val="yellow"/>
        </w:rPr>
        <w:t xml:space="preserve">make major </w:t>
      </w:r>
      <w:r w:rsidRPr="00A811B6">
        <w:rPr>
          <w:rStyle w:val="HTMLTypewriter"/>
          <w:rFonts w:ascii="Times New Roman" w:hAnsi="Times New Roman" w:cs="Times New Roman"/>
          <w:color w:val="000000" w:themeColor="text1"/>
          <w:sz w:val="24"/>
          <w:szCs w:val="24"/>
          <w:highlight w:val="yellow"/>
        </w:rPr>
        <w:t xml:space="preserve">influence </w:t>
      </w:r>
      <w:r w:rsidR="00531FE1" w:rsidRPr="00A811B6">
        <w:rPr>
          <w:rStyle w:val="HTMLTypewriter"/>
          <w:rFonts w:ascii="Times New Roman" w:hAnsi="Times New Roman" w:cs="Times New Roman"/>
          <w:color w:val="000000" w:themeColor="text1"/>
          <w:sz w:val="24"/>
          <w:szCs w:val="24"/>
          <w:highlight w:val="yellow"/>
        </w:rPr>
        <w:t xml:space="preserve">on </w:t>
      </w:r>
      <w:r w:rsidRPr="00A811B6">
        <w:rPr>
          <w:rStyle w:val="HTMLTypewriter"/>
          <w:rFonts w:ascii="Times New Roman" w:hAnsi="Times New Roman" w:cs="Times New Roman"/>
          <w:color w:val="000000" w:themeColor="text1"/>
          <w:sz w:val="24"/>
          <w:szCs w:val="24"/>
          <w:highlight w:val="yellow"/>
        </w:rPr>
        <w:t xml:space="preserve">the dislocation mechanics </w:t>
      </w:r>
      <w:r w:rsidR="00531FE1" w:rsidRPr="00A811B6">
        <w:rPr>
          <w:rStyle w:val="HTMLTypewriter"/>
          <w:rFonts w:ascii="Times New Roman" w:hAnsi="Times New Roman" w:cs="Times New Roman"/>
          <w:color w:val="000000" w:themeColor="text1"/>
          <w:sz w:val="24"/>
          <w:szCs w:val="24"/>
          <w:highlight w:val="yellow"/>
        </w:rPr>
        <w:t>of</w:t>
      </w:r>
      <w:r w:rsidRPr="00A811B6">
        <w:rPr>
          <w:rStyle w:val="HTMLTypewriter"/>
          <w:rFonts w:ascii="Times New Roman" w:hAnsi="Times New Roman" w:cs="Times New Roman"/>
          <w:color w:val="000000" w:themeColor="text1"/>
          <w:sz w:val="24"/>
          <w:szCs w:val="24"/>
          <w:highlight w:val="yellow"/>
        </w:rPr>
        <w:t xml:space="preserve"> </w:t>
      </w:r>
      <w:r w:rsidR="002A6380" w:rsidRPr="00A811B6">
        <w:rPr>
          <w:rStyle w:val="HTMLTypewriter"/>
          <w:rFonts w:ascii="Times New Roman" w:hAnsi="Times New Roman" w:cs="Times New Roman"/>
          <w:color w:val="000000" w:themeColor="text1"/>
          <w:sz w:val="24"/>
          <w:szCs w:val="24"/>
          <w:highlight w:val="yellow"/>
        </w:rPr>
        <w:t xml:space="preserve">the </w:t>
      </w:r>
      <w:r w:rsidR="00486920" w:rsidRPr="00A811B6">
        <w:rPr>
          <w:rStyle w:val="HTMLTypewriter"/>
          <w:rFonts w:ascii="Times New Roman" w:hAnsi="Times New Roman" w:cs="Times New Roman"/>
          <w:color w:val="000000" w:themeColor="text1"/>
          <w:sz w:val="24"/>
          <w:szCs w:val="24"/>
          <w:highlight w:val="yellow"/>
        </w:rPr>
        <w:t xml:space="preserve">silicon </w:t>
      </w:r>
      <w:r w:rsidRPr="00A811B6">
        <w:rPr>
          <w:rStyle w:val="HTMLTypewriter"/>
          <w:rFonts w:ascii="Times New Roman" w:hAnsi="Times New Roman" w:cs="Times New Roman"/>
          <w:color w:val="000000" w:themeColor="text1"/>
          <w:sz w:val="24"/>
          <w:szCs w:val="24"/>
          <w:highlight w:val="yellow"/>
        </w:rPr>
        <w:t>nanowire</w:t>
      </w:r>
      <w:r w:rsidRPr="00A811B6">
        <w:rPr>
          <w:rFonts w:cs="Times New Roman"/>
          <w:color w:val="000000" w:themeColor="text1"/>
          <w:highlight w:val="yellow"/>
        </w:rPr>
        <w:t xml:space="preserve"> during its tensile pulling. </w:t>
      </w:r>
      <w:r w:rsidR="00F31A55" w:rsidRPr="00A811B6">
        <w:rPr>
          <w:rFonts w:cs="Times New Roman"/>
          <w:color w:val="000000" w:themeColor="text1"/>
          <w:highlight w:val="yellow"/>
        </w:rPr>
        <w:t xml:space="preserve">In </w:t>
      </w:r>
      <w:r w:rsidR="0003577C" w:rsidRPr="00A811B6">
        <w:rPr>
          <w:rFonts w:cs="Times New Roman"/>
          <w:color w:val="000000" w:themeColor="text1"/>
          <w:highlight w:val="yellow"/>
        </w:rPr>
        <w:t xml:space="preserve">conjunction with </w:t>
      </w:r>
      <w:r w:rsidR="00725404" w:rsidRPr="00A811B6">
        <w:rPr>
          <w:rFonts w:cs="Times New Roman"/>
          <w:color w:val="000000" w:themeColor="text1"/>
          <w:highlight w:val="yellow"/>
        </w:rPr>
        <w:t>figure 3</w:t>
      </w:r>
      <w:r w:rsidR="00FC423F" w:rsidRPr="00A811B6">
        <w:rPr>
          <w:rFonts w:cs="Times New Roman"/>
          <w:color w:val="000000" w:themeColor="text1"/>
          <w:highlight w:val="yellow"/>
        </w:rPr>
        <w:t xml:space="preserve">, </w:t>
      </w:r>
      <w:r w:rsidR="0003577C" w:rsidRPr="00A811B6">
        <w:rPr>
          <w:rFonts w:cs="Times New Roman"/>
          <w:color w:val="000000" w:themeColor="text1"/>
          <w:highlight w:val="yellow"/>
        </w:rPr>
        <w:t xml:space="preserve">a </w:t>
      </w:r>
      <w:r w:rsidR="00FC423F" w:rsidRPr="00A811B6">
        <w:rPr>
          <w:rFonts w:cs="Times New Roman"/>
          <w:color w:val="000000" w:themeColor="text1"/>
          <w:highlight w:val="yellow"/>
        </w:rPr>
        <w:t>comparison</w:t>
      </w:r>
      <w:r w:rsidR="0003577C" w:rsidRPr="00A811B6">
        <w:rPr>
          <w:rFonts w:cs="Times New Roman"/>
          <w:color w:val="000000" w:themeColor="text1"/>
          <w:highlight w:val="yellow"/>
        </w:rPr>
        <w:t xml:space="preserve"> of the stress-str</w:t>
      </w:r>
      <w:r w:rsidR="00522F24" w:rsidRPr="00A811B6">
        <w:rPr>
          <w:rFonts w:cs="Times New Roman"/>
          <w:color w:val="000000" w:themeColor="text1"/>
          <w:highlight w:val="yellow"/>
        </w:rPr>
        <w:t>ain curve</w:t>
      </w:r>
      <w:r w:rsidR="00262D69" w:rsidRPr="00A811B6">
        <w:rPr>
          <w:rFonts w:cs="Times New Roman"/>
          <w:color w:val="000000" w:themeColor="text1"/>
          <w:highlight w:val="yellow"/>
        </w:rPr>
        <w:t>s</w:t>
      </w:r>
      <w:r w:rsidR="00522F24" w:rsidRPr="00A811B6">
        <w:rPr>
          <w:rFonts w:cs="Times New Roman"/>
          <w:color w:val="000000" w:themeColor="text1"/>
          <w:highlight w:val="yellow"/>
        </w:rPr>
        <w:t xml:space="preserve"> obtained from the </w:t>
      </w:r>
      <w:r w:rsidR="0003577C" w:rsidRPr="00A811B6">
        <w:rPr>
          <w:rFonts w:cs="Times New Roman"/>
          <w:color w:val="000000" w:themeColor="text1"/>
          <w:highlight w:val="yellow"/>
        </w:rPr>
        <w:t>respective potential</w:t>
      </w:r>
      <w:r w:rsidR="0042040E" w:rsidRPr="00A811B6">
        <w:rPr>
          <w:rFonts w:cs="Times New Roman"/>
          <w:color w:val="000000" w:themeColor="text1"/>
          <w:highlight w:val="yellow"/>
        </w:rPr>
        <w:t xml:space="preserve"> energy</w:t>
      </w:r>
      <w:r w:rsidR="0003577C" w:rsidRPr="00A811B6">
        <w:rPr>
          <w:rFonts w:cs="Times New Roman"/>
          <w:color w:val="000000" w:themeColor="text1"/>
          <w:highlight w:val="yellow"/>
        </w:rPr>
        <w:t xml:space="preserve"> functions </w:t>
      </w:r>
      <w:r w:rsidR="0042040E" w:rsidRPr="00A811B6">
        <w:rPr>
          <w:iCs/>
          <w:color w:val="000000" w:themeColor="text1"/>
          <w:highlight w:val="yellow"/>
        </w:rPr>
        <w:t xml:space="preserve">for </w:t>
      </w:r>
      <w:r w:rsidR="00522F24" w:rsidRPr="00A811B6">
        <w:rPr>
          <w:iCs/>
          <w:color w:val="000000" w:themeColor="text1"/>
          <w:highlight w:val="yellow"/>
        </w:rPr>
        <w:t xml:space="preserve">the </w:t>
      </w:r>
      <w:r w:rsidR="005A4519" w:rsidRPr="00A811B6">
        <w:rPr>
          <w:iCs/>
          <w:color w:val="000000" w:themeColor="text1"/>
          <w:highlight w:val="yellow"/>
        </w:rPr>
        <w:t>un</w:t>
      </w:r>
      <w:r w:rsidR="0042040E" w:rsidRPr="00A811B6">
        <w:rPr>
          <w:iCs/>
          <w:color w:val="000000" w:themeColor="text1"/>
          <w:highlight w:val="yellow"/>
        </w:rPr>
        <w:t xml:space="preserve">iaxial test on silicon nanowire </w:t>
      </w:r>
      <w:r w:rsidR="00725404" w:rsidRPr="00A811B6">
        <w:rPr>
          <w:rFonts w:cs="Times New Roman"/>
          <w:color w:val="000000" w:themeColor="text1"/>
          <w:highlight w:val="yellow"/>
        </w:rPr>
        <w:t>is shown in figure 4</w:t>
      </w:r>
      <w:r w:rsidR="0003577C" w:rsidRPr="00A811B6">
        <w:rPr>
          <w:rFonts w:cs="Times New Roman"/>
          <w:color w:val="000000" w:themeColor="text1"/>
          <w:highlight w:val="yellow"/>
        </w:rPr>
        <w:t>.</w:t>
      </w:r>
      <w:r w:rsidR="0056063B" w:rsidRPr="00A811B6">
        <w:rPr>
          <w:rFonts w:cs="Times New Roman"/>
          <w:color w:val="000000" w:themeColor="text1"/>
          <w:highlight w:val="yellow"/>
        </w:rPr>
        <w:t xml:space="preserve"> </w:t>
      </w:r>
      <w:r w:rsidR="00162ED7" w:rsidRPr="00A811B6">
        <w:rPr>
          <w:rFonts w:cs="Times New Roman"/>
          <w:color w:val="000000" w:themeColor="text1"/>
          <w:highlight w:val="yellow"/>
        </w:rPr>
        <w:t>For the sake of information, the peak average temperature in the nanowire during rupture was obtained as 795K, 670K and 620K respectively from the screened Erhart and Albe and modified Tersoff potentials and the MEAM potential respectively</w:t>
      </w:r>
      <w:r w:rsidR="0052124F" w:rsidRPr="00A811B6">
        <w:rPr>
          <w:rFonts w:cs="Times New Roman"/>
          <w:color w:val="000000" w:themeColor="text1"/>
          <w:highlight w:val="yellow"/>
        </w:rPr>
        <w:t>.</w:t>
      </w:r>
    </w:p>
    <w:p w14:paraId="39D8AEFA" w14:textId="77777777" w:rsidR="00F60647" w:rsidRPr="00A811B6" w:rsidRDefault="002D7FF6" w:rsidP="00F60647">
      <w:pPr>
        <w:jc w:val="center"/>
        <w:rPr>
          <w:rFonts w:cs="Times New Roman"/>
          <w:color w:val="000000" w:themeColor="text1"/>
          <w:highlight w:val="yellow"/>
        </w:rPr>
      </w:pPr>
      <w:r w:rsidRPr="00A811B6">
        <w:rPr>
          <w:rFonts w:cs="Times New Roman"/>
          <w:noProof/>
          <w:color w:val="000000" w:themeColor="text1"/>
          <w:highlight w:val="yellow"/>
          <w:lang w:eastAsia="en-GB" w:bidi="ar-SA"/>
        </w:rPr>
        <w:drawing>
          <wp:inline distT="0" distB="0" distL="0" distR="0" wp14:anchorId="6A9CC363" wp14:editId="1B00A05B">
            <wp:extent cx="5169638" cy="4114800"/>
            <wp:effectExtent l="19050" t="0" r="0" b="0"/>
            <wp:docPr id="14" name="Picture 25" descr="C:\Users\3048040\Desktop\windows laptop\windows\Linux Backup\Paper\Polycrystal\cutting\figure\Stress-stra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048040\Desktop\windows laptop\windows\Linux Backup\Paper\Polycrystal\cutting\figure\Stress-strain.tif"/>
                    <pic:cNvPicPr>
                      <a:picLocks noChangeAspect="1" noChangeArrowheads="1"/>
                    </pic:cNvPicPr>
                  </pic:nvPicPr>
                  <pic:blipFill>
                    <a:blip r:embed="rId32" cstate="print"/>
                    <a:srcRect l="10293" t="1493" r="5177" b="2196"/>
                    <a:stretch>
                      <a:fillRect/>
                    </a:stretch>
                  </pic:blipFill>
                  <pic:spPr bwMode="auto">
                    <a:xfrm>
                      <a:off x="0" y="0"/>
                      <a:ext cx="5169638" cy="4114800"/>
                    </a:xfrm>
                    <a:prstGeom prst="rect">
                      <a:avLst/>
                    </a:prstGeom>
                    <a:noFill/>
                    <a:ln w="9525">
                      <a:noFill/>
                      <a:miter lim="800000"/>
                      <a:headEnd/>
                      <a:tailEnd/>
                    </a:ln>
                  </pic:spPr>
                </pic:pic>
              </a:graphicData>
            </a:graphic>
          </wp:inline>
        </w:drawing>
      </w:r>
    </w:p>
    <w:p w14:paraId="48BD7653" w14:textId="77777777" w:rsidR="00F60647" w:rsidRPr="00A811B6" w:rsidRDefault="00CF583B" w:rsidP="00F60647">
      <w:pPr>
        <w:jc w:val="both"/>
        <w:rPr>
          <w:color w:val="000000" w:themeColor="text1"/>
          <w:highlight w:val="yellow"/>
        </w:rPr>
      </w:pPr>
      <w:r w:rsidRPr="00A811B6">
        <w:rPr>
          <w:color w:val="000000" w:themeColor="text1"/>
          <w:highlight w:val="yellow"/>
        </w:rPr>
        <w:t xml:space="preserve">Figure 4: A typical </w:t>
      </w:r>
      <w:r w:rsidR="00F60647" w:rsidRPr="00A811B6">
        <w:rPr>
          <w:color w:val="000000" w:themeColor="text1"/>
          <w:highlight w:val="yellow"/>
        </w:rPr>
        <w:t>comparison of the stress-strain curve</w:t>
      </w:r>
      <w:r w:rsidRPr="00A811B6">
        <w:rPr>
          <w:color w:val="000000" w:themeColor="text1"/>
          <w:highlight w:val="yellow"/>
        </w:rPr>
        <w:t>s</w:t>
      </w:r>
      <w:r w:rsidR="00F60647" w:rsidRPr="00A811B6">
        <w:rPr>
          <w:color w:val="000000" w:themeColor="text1"/>
          <w:highlight w:val="yellow"/>
        </w:rPr>
        <w:t xml:space="preserve"> obtained from the tensile test performed on a cylindrical nanowire of silicon having its initial temperature as 300K. A sli</w:t>
      </w:r>
      <w:r w:rsidR="00167A31" w:rsidRPr="00A811B6">
        <w:rPr>
          <w:color w:val="000000" w:themeColor="text1"/>
          <w:highlight w:val="yellow"/>
        </w:rPr>
        <w:t>ght variation in the</w:t>
      </w:r>
      <w:r w:rsidR="00F60647" w:rsidRPr="00A811B6">
        <w:rPr>
          <w:color w:val="000000" w:themeColor="text1"/>
          <w:highlight w:val="yellow"/>
        </w:rPr>
        <w:t xml:space="preserve"> failure stress and </w:t>
      </w:r>
      <w:r w:rsidRPr="00A811B6">
        <w:rPr>
          <w:color w:val="000000" w:themeColor="text1"/>
          <w:highlight w:val="yellow"/>
        </w:rPr>
        <w:t xml:space="preserve">failure strain </w:t>
      </w:r>
      <w:r w:rsidR="00337382" w:rsidRPr="00A811B6">
        <w:rPr>
          <w:color w:val="000000" w:themeColor="text1"/>
          <w:highlight w:val="yellow"/>
        </w:rPr>
        <w:t xml:space="preserve">predicted </w:t>
      </w:r>
      <w:r w:rsidRPr="00A811B6">
        <w:rPr>
          <w:color w:val="000000" w:themeColor="text1"/>
          <w:highlight w:val="yellow"/>
        </w:rPr>
        <w:t xml:space="preserve">by different potential functions </w:t>
      </w:r>
      <w:r w:rsidR="00F60647" w:rsidRPr="00A811B6">
        <w:rPr>
          <w:color w:val="000000" w:themeColor="text1"/>
          <w:highlight w:val="yellow"/>
        </w:rPr>
        <w:t xml:space="preserve">is evident. </w:t>
      </w:r>
    </w:p>
    <w:p w14:paraId="27712F43" w14:textId="77777777" w:rsidR="003D3554" w:rsidRPr="00A811B6" w:rsidRDefault="003D3554" w:rsidP="00F60647">
      <w:pPr>
        <w:jc w:val="both"/>
        <w:rPr>
          <w:color w:val="000000" w:themeColor="text1"/>
          <w:highlight w:val="yellow"/>
        </w:rPr>
      </w:pPr>
    </w:p>
    <w:p w14:paraId="3C2EE067" w14:textId="77777777" w:rsidR="00725404" w:rsidRPr="005E0EA5" w:rsidRDefault="005717C5" w:rsidP="00725404">
      <w:pPr>
        <w:spacing w:line="480" w:lineRule="auto"/>
        <w:jc w:val="both"/>
        <w:rPr>
          <w:rFonts w:cs="Times New Roman"/>
          <w:color w:val="000000" w:themeColor="text1"/>
        </w:rPr>
      </w:pPr>
      <w:r w:rsidRPr="00A811B6">
        <w:rPr>
          <w:rFonts w:cs="Times New Roman"/>
          <w:color w:val="000000" w:themeColor="text1"/>
          <w:highlight w:val="yellow"/>
        </w:rPr>
        <w:t>As evident from figure 4, the three potential functions used in the study revealed three distinct values (slopes) of the elastic modulus (different fracture stress and fracture strains) i.e. 88 GPa from s</w:t>
      </w:r>
      <w:r w:rsidR="00BC3B23" w:rsidRPr="00A811B6">
        <w:rPr>
          <w:rFonts w:cs="Times New Roman"/>
          <w:color w:val="000000" w:themeColor="text1"/>
          <w:highlight w:val="yellow"/>
        </w:rPr>
        <w:t>c</w:t>
      </w:r>
      <w:r w:rsidRPr="00A811B6">
        <w:rPr>
          <w:rFonts w:cs="Times New Roman"/>
          <w:color w:val="000000" w:themeColor="text1"/>
          <w:highlight w:val="yellow"/>
        </w:rPr>
        <w:t xml:space="preserve">reened Erhart and Albe potential, 62 GPa from the MEAM potential and 43.85 GPa from the screened Tersoff potential. Since the values of rupture stress and rupture strain predicted by the three potentials varies significantly, i.e., the value predicted by one potential is 50% compared to the value predicted by the other potential, this leaves us in a situation to question as to which potential function is more reliable. From a close survey of the literature </w:t>
      </w:r>
      <w:r w:rsidRPr="00A811B6">
        <w:rPr>
          <w:rFonts w:cs="Times New Roman"/>
          <w:color w:val="000000" w:themeColor="text1"/>
          <w:highlight w:val="yellow"/>
        </w:rPr>
        <w:fldChar w:fldCharType="begin"/>
      </w:r>
      <w:r w:rsidR="00094E6A" w:rsidRPr="00A811B6">
        <w:rPr>
          <w:rFonts w:cs="Times New Roman"/>
          <w:color w:val="000000" w:themeColor="text1"/>
          <w:highlight w:val="yellow"/>
        </w:rPr>
        <w:instrText xml:space="preserve"> ADDIN EN.CITE &lt;EndNote&gt;&lt;Cite&gt;&lt;Author&gt;Heidelberg&lt;/Author&gt;&lt;Year&gt;2006&lt;/Year&gt;&lt;RecNum&gt;5599&lt;/RecNum&gt;&lt;DisplayText&gt;[39]&lt;/DisplayText&gt;&lt;record&gt;&lt;rec-number&gt;5599&lt;/rec-number&gt;&lt;foreign-keys&gt;&lt;key app="EN" db-id="9xtdewafux20vgewr28vxrpl9asfpaswpx9f"&gt;5599&lt;/key&gt;&lt;/foreign-keys&gt;&lt;ref-type name="Journal Article"&gt;17&lt;/ref-type&gt;&lt;contributors&gt;&lt;authors&gt;&lt;author&gt;Heidelberg, Andreas&lt;/author&gt;&lt;author&gt;Ngo, Lien T&lt;/author&gt;&lt;author&gt;Wu, Bin&lt;/author&gt;&lt;author&gt;Phillips, Mick A&lt;/author&gt;&lt;author&gt;Sharma, Shashank&lt;/author&gt;&lt;author&gt;Kamins, Theodore I&lt;/author&gt;&lt;author&gt;Sader, John E&lt;/author&gt;&lt;author&gt;Boland, John J&lt;/author&gt;&lt;/authors&gt;&lt;/contributors&gt;&lt;titles&gt;&lt;title&gt;A generalized description of the elastic properties of nanowires&lt;/title&gt;&lt;secondary-title&gt;Nano Letters&lt;/secondary-title&gt;&lt;/titles&gt;&lt;periodical&gt;&lt;full-title&gt;Nano Letters&lt;/full-title&gt;&lt;abbr-1&gt;Nano Lett&lt;/abbr-1&gt;&lt;/periodical&gt;&lt;pages&gt;1101-1106&lt;/pages&gt;&lt;volume&gt;6&lt;/volume&gt;&lt;number&gt;6&lt;/number&gt;&lt;dates&gt;&lt;year&gt;2006&lt;/year&gt;&lt;/dates&gt;&lt;publisher&gt;ACS Publications&lt;/publisher&gt;&lt;isbn&gt;1530-6984&lt;/isbn&gt;&lt;urls&gt;&lt;/urls&gt;&lt;/record&gt;&lt;/Cite&gt;&lt;/EndNote&gt;</w:instrText>
      </w:r>
      <w:r w:rsidRPr="00A811B6">
        <w:rPr>
          <w:rFonts w:cs="Times New Roman"/>
          <w:color w:val="000000" w:themeColor="text1"/>
          <w:highlight w:val="yellow"/>
        </w:rPr>
        <w:fldChar w:fldCharType="separate"/>
      </w:r>
      <w:r w:rsidR="00094E6A" w:rsidRPr="00A811B6">
        <w:rPr>
          <w:rFonts w:cs="Times New Roman"/>
          <w:noProof/>
          <w:color w:val="000000" w:themeColor="text1"/>
          <w:highlight w:val="yellow"/>
        </w:rPr>
        <w:t>[39]</w:t>
      </w:r>
      <w:r w:rsidRPr="00A811B6">
        <w:rPr>
          <w:rFonts w:cs="Times New Roman"/>
          <w:color w:val="000000" w:themeColor="text1"/>
          <w:highlight w:val="yellow"/>
        </w:rPr>
        <w:fldChar w:fldCharType="end"/>
      </w:r>
      <w:r w:rsidRPr="00A811B6">
        <w:rPr>
          <w:rFonts w:cs="Times New Roman"/>
          <w:color w:val="000000" w:themeColor="text1"/>
          <w:highlight w:val="yellow"/>
        </w:rPr>
        <w:t xml:space="preserve">, a value of around 60 GPa to 80 GPa was found to be the likely value of elastic modulus of a silicon nanowire of diameter 20 nm, suggesting that the predictions of the Modified Tersoff function are less meaningful. Hence, the two obvious choices as a potential energy function for the simulation in this study for nanometric cutting are the MEAM spline potential function and the Erhart and Albe ABOP potential with applied screening function. One of the main advantages of the ABOP potential over the MEAM potential for this kind of study is that it </w:t>
      </w:r>
      <w:r w:rsidR="00771AAB" w:rsidRPr="00A811B6">
        <w:rPr>
          <w:rFonts w:cs="Times New Roman"/>
          <w:color w:val="000000" w:themeColor="text1"/>
          <w:highlight w:val="yellow"/>
        </w:rPr>
        <w:t xml:space="preserve">readily </w:t>
      </w:r>
      <w:r w:rsidRPr="00A811B6">
        <w:rPr>
          <w:rFonts w:cs="Times New Roman"/>
          <w:color w:val="000000" w:themeColor="text1"/>
          <w:highlight w:val="yellow"/>
        </w:rPr>
        <w:t>offers the interaction potential between silicon and carbon and hence it is the obvious choice for performing the cutting simulations.</w:t>
      </w:r>
      <w:r w:rsidRPr="005E0EA5">
        <w:rPr>
          <w:rFonts w:cs="Times New Roman"/>
          <w:color w:val="000000" w:themeColor="text1"/>
        </w:rPr>
        <w:t xml:space="preserve"> </w:t>
      </w:r>
      <w:r w:rsidR="00725404" w:rsidRPr="005E0EA5">
        <w:rPr>
          <w:rFonts w:cs="Times New Roman"/>
          <w:color w:val="000000" w:themeColor="text1"/>
        </w:rPr>
        <w:t xml:space="preserve"> </w:t>
      </w:r>
    </w:p>
    <w:p w14:paraId="6D6398B2" w14:textId="77777777" w:rsidR="00725404" w:rsidRPr="005E0EA5" w:rsidRDefault="00725404" w:rsidP="0056063B">
      <w:pPr>
        <w:jc w:val="both"/>
        <w:rPr>
          <w:color w:val="000000" w:themeColor="text1"/>
        </w:rPr>
      </w:pPr>
    </w:p>
    <w:p w14:paraId="20E5D73B" w14:textId="77777777" w:rsidR="003F47B5" w:rsidRPr="005E0EA5" w:rsidRDefault="00787E89" w:rsidP="003F47B5">
      <w:pPr>
        <w:widowControl/>
        <w:suppressAutoHyphens w:val="0"/>
        <w:autoSpaceDE w:val="0"/>
        <w:adjustRightInd w:val="0"/>
        <w:spacing w:line="480" w:lineRule="auto"/>
        <w:jc w:val="both"/>
        <w:textAlignment w:val="auto"/>
        <w:rPr>
          <w:b/>
          <w:color w:val="000000" w:themeColor="text1"/>
        </w:rPr>
      </w:pPr>
      <w:r w:rsidRPr="005E0EA5">
        <w:rPr>
          <w:b/>
          <w:color w:val="000000" w:themeColor="text1"/>
        </w:rPr>
        <w:t>4</w:t>
      </w:r>
      <w:r w:rsidR="003F47B5" w:rsidRPr="005E0EA5">
        <w:rPr>
          <w:b/>
          <w:color w:val="000000" w:themeColor="text1"/>
        </w:rPr>
        <w:t>. Results and discussions</w:t>
      </w:r>
      <w:r w:rsidR="00482D48" w:rsidRPr="005E0EA5">
        <w:rPr>
          <w:b/>
          <w:color w:val="000000" w:themeColor="text1"/>
        </w:rPr>
        <w:t xml:space="preserve"> of the nanometric cutting simulations</w:t>
      </w:r>
    </w:p>
    <w:p w14:paraId="2C7EC1EF" w14:textId="77777777" w:rsidR="00446948" w:rsidRPr="005E0EA5" w:rsidRDefault="00446948" w:rsidP="00F76EC6">
      <w:pPr>
        <w:pStyle w:val="BodyText"/>
        <w:spacing w:after="0" w:line="480" w:lineRule="auto"/>
        <w:jc w:val="both"/>
        <w:rPr>
          <w:i/>
          <w:color w:val="000000" w:themeColor="text1"/>
          <w:u w:val="single"/>
          <w:lang w:eastAsia="en-US"/>
        </w:rPr>
      </w:pPr>
      <w:r w:rsidRPr="005E0EA5">
        <w:rPr>
          <w:i/>
          <w:color w:val="000000" w:themeColor="text1"/>
          <w:u w:val="single"/>
          <w:lang w:eastAsia="en-US"/>
        </w:rPr>
        <w:t xml:space="preserve">4.1 </w:t>
      </w:r>
      <w:r w:rsidR="00D5666D" w:rsidRPr="005E0EA5">
        <w:rPr>
          <w:i/>
          <w:color w:val="000000" w:themeColor="text1"/>
          <w:u w:val="single"/>
          <w:lang w:eastAsia="en-US"/>
        </w:rPr>
        <w:t xml:space="preserve">Cutting </w:t>
      </w:r>
      <w:r w:rsidR="0040694B" w:rsidRPr="005E0EA5">
        <w:rPr>
          <w:i/>
          <w:color w:val="000000" w:themeColor="text1"/>
          <w:u w:val="single"/>
          <w:lang w:eastAsia="en-US"/>
        </w:rPr>
        <w:t xml:space="preserve">chips, Machining stresses and Cutting forces </w:t>
      </w:r>
    </w:p>
    <w:p w14:paraId="15E2BCF4" w14:textId="77777777" w:rsidR="00446948" w:rsidRPr="005E0EA5" w:rsidRDefault="001A0710" w:rsidP="00446948">
      <w:pPr>
        <w:widowControl/>
        <w:suppressAutoHyphens w:val="0"/>
        <w:autoSpaceDE w:val="0"/>
        <w:adjustRightInd w:val="0"/>
        <w:spacing w:line="480" w:lineRule="auto"/>
        <w:jc w:val="center"/>
        <w:textAlignment w:val="auto"/>
        <w:rPr>
          <w:b/>
          <w:color w:val="000000" w:themeColor="text1"/>
        </w:rPr>
      </w:pPr>
      <w:r w:rsidRPr="005E0EA5">
        <w:rPr>
          <w:b/>
          <w:noProof/>
          <w:color w:val="000000" w:themeColor="text1"/>
          <w:lang w:eastAsia="en-GB" w:bidi="ar-SA"/>
        </w:rPr>
        <w:drawing>
          <wp:inline distT="0" distB="0" distL="0" distR="0" wp14:anchorId="02149269" wp14:editId="6A418754">
            <wp:extent cx="4499787" cy="4167963"/>
            <wp:effectExtent l="19050" t="0" r="0" b="0"/>
            <wp:docPr id="13" name="Picture 26" descr="C:\Users\3048040\Desktop\windows laptop\windows\Linux Backup\Paper\Polycrystal\cutting\figure\Stre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048040\Desktop\windows laptop\windows\Linux Backup\Paper\Polycrystal\cutting\figure\Stress.tif"/>
                    <pic:cNvPicPr>
                      <a:picLocks noChangeAspect="1" noChangeArrowheads="1"/>
                    </pic:cNvPicPr>
                  </pic:nvPicPr>
                  <pic:blipFill>
                    <a:blip r:embed="rId33" cstate="print"/>
                    <a:srcRect l="15681" r="10760" b="2488"/>
                    <a:stretch>
                      <a:fillRect/>
                    </a:stretch>
                  </pic:blipFill>
                  <pic:spPr bwMode="auto">
                    <a:xfrm>
                      <a:off x="0" y="0"/>
                      <a:ext cx="4499787" cy="4167963"/>
                    </a:xfrm>
                    <a:prstGeom prst="rect">
                      <a:avLst/>
                    </a:prstGeom>
                    <a:noFill/>
                    <a:ln w="9525">
                      <a:noFill/>
                      <a:miter lim="800000"/>
                      <a:headEnd/>
                      <a:tailEnd/>
                    </a:ln>
                  </pic:spPr>
                </pic:pic>
              </a:graphicData>
            </a:graphic>
          </wp:inline>
        </w:drawing>
      </w:r>
    </w:p>
    <w:p w14:paraId="367788ED" w14:textId="77777777" w:rsidR="00446948" w:rsidRPr="005E0EA5" w:rsidRDefault="00446948" w:rsidP="004E582C">
      <w:pPr>
        <w:widowControl/>
        <w:suppressAutoHyphens w:val="0"/>
        <w:autoSpaceDE w:val="0"/>
        <w:jc w:val="both"/>
        <w:textAlignment w:val="auto"/>
        <w:rPr>
          <w:color w:val="000000" w:themeColor="text1"/>
        </w:rPr>
      </w:pPr>
      <w:r w:rsidRPr="005E0EA5">
        <w:rPr>
          <w:color w:val="000000" w:themeColor="text1"/>
        </w:rPr>
        <w:t xml:space="preserve">Figure </w:t>
      </w:r>
      <w:r w:rsidR="00F76EC6" w:rsidRPr="005E0EA5">
        <w:rPr>
          <w:color w:val="000000" w:themeColor="text1"/>
        </w:rPr>
        <w:t>5</w:t>
      </w:r>
      <w:r w:rsidRPr="005E0EA5">
        <w:rPr>
          <w:color w:val="000000" w:themeColor="text1"/>
        </w:rPr>
        <w:t xml:space="preserve">: </w:t>
      </w:r>
      <w:r w:rsidR="004E582C" w:rsidRPr="005E0EA5">
        <w:rPr>
          <w:color w:val="000000" w:themeColor="text1"/>
        </w:rPr>
        <w:t xml:space="preserve">Peak average stress measures </w:t>
      </w:r>
      <w:r w:rsidRPr="005E0EA5">
        <w:rPr>
          <w:color w:val="000000" w:themeColor="text1"/>
        </w:rPr>
        <w:t xml:space="preserve">in the </w:t>
      </w:r>
      <w:r w:rsidR="004E582C" w:rsidRPr="005E0EA5">
        <w:rPr>
          <w:color w:val="000000" w:themeColor="text1"/>
        </w:rPr>
        <w:t xml:space="preserve">cutting region of the </w:t>
      </w:r>
      <w:r w:rsidRPr="005E0EA5">
        <w:rPr>
          <w:color w:val="000000" w:themeColor="text1"/>
        </w:rPr>
        <w:t>workpiece in three simulation test cases</w:t>
      </w:r>
    </w:p>
    <w:p w14:paraId="22CCACFD" w14:textId="77777777" w:rsidR="002F2D82" w:rsidRPr="005E0EA5" w:rsidRDefault="002F2D82" w:rsidP="004E582C">
      <w:pPr>
        <w:widowControl/>
        <w:suppressAutoHyphens w:val="0"/>
        <w:autoSpaceDE w:val="0"/>
        <w:jc w:val="both"/>
        <w:textAlignment w:val="auto"/>
        <w:rPr>
          <w:color w:val="000000" w:themeColor="text1"/>
        </w:rPr>
      </w:pPr>
    </w:p>
    <w:p w14:paraId="211524ED" w14:textId="77777777" w:rsidR="002D78FA" w:rsidRPr="005E0EA5" w:rsidRDefault="002F2D82" w:rsidP="00350050">
      <w:pPr>
        <w:pStyle w:val="BodyText"/>
        <w:spacing w:line="480" w:lineRule="auto"/>
        <w:jc w:val="both"/>
        <w:rPr>
          <w:color w:val="000000" w:themeColor="text1"/>
          <w:lang w:eastAsia="en-US"/>
        </w:rPr>
      </w:pPr>
      <w:r w:rsidRPr="005E0EA5">
        <w:rPr>
          <w:color w:val="000000" w:themeColor="text1"/>
        </w:rPr>
        <w:t xml:space="preserve">It is believed that the von Mises and Tresca stress measures are more suited to predict yield in ductile materials whereas </w:t>
      </w:r>
      <w:r w:rsidR="00A06FC4" w:rsidRPr="005E0EA5">
        <w:rPr>
          <w:color w:val="000000" w:themeColor="text1"/>
        </w:rPr>
        <w:t xml:space="preserve">the </w:t>
      </w:r>
      <w:r w:rsidRPr="005E0EA5">
        <w:rPr>
          <w:color w:val="000000" w:themeColor="text1"/>
        </w:rPr>
        <w:t>Principal stress criterion is more suited to predict yielding in brittle materials</w:t>
      </w:r>
      <w:r w:rsidR="00E21E51" w:rsidRPr="005E0EA5">
        <w:rPr>
          <w:color w:val="000000" w:themeColor="text1"/>
        </w:rPr>
        <w:t xml:space="preserve"> </w:t>
      </w:r>
      <w:r w:rsidR="00E21E51" w:rsidRPr="005E0EA5">
        <w:rPr>
          <w:color w:val="000000" w:themeColor="text1"/>
        </w:rPr>
        <w:fldChar w:fldCharType="begin"/>
      </w:r>
      <w:r w:rsidR="00094E6A" w:rsidRPr="005E0EA5">
        <w:rPr>
          <w:color w:val="000000" w:themeColor="text1"/>
        </w:rPr>
        <w:instrText xml:space="preserve"> ADDIN EN.CITE &lt;EndNote&gt;&lt;Cite&gt;&lt;Author&gt;Dieter&lt;/Author&gt;&lt;Year&gt;1986&lt;/Year&gt;&lt;RecNum&gt;5874&lt;/RecNum&gt;&lt;DisplayText&gt;[40]&lt;/DisplayText&gt;&lt;record&gt;&lt;rec-number&gt;5874&lt;/rec-number&gt;&lt;foreign-keys&gt;&lt;key app="EN" db-id="9xtdewafux20vgewr28vxrpl9asfpaswpx9f" timestamp="1440678149"&gt;5874&lt;/key&gt;&lt;/foreign-keys&gt;&lt;ref-type name="Book"&gt;6&lt;/ref-type&gt;&lt;contributors&gt;&lt;authors&gt;&lt;author&gt;Dieter, George Ellwood&lt;/author&gt;&lt;author&gt;Bacon, David&lt;/author&gt;&lt;/authors&gt;&lt;/contributors&gt;&lt;titles&gt;&lt;title&gt;Mechanical metallurgy&lt;/title&gt;&lt;/titles&gt;&lt;volume&gt;3&lt;/volume&gt;&lt;dates&gt;&lt;year&gt;1986&lt;/year&gt;&lt;/dates&gt;&lt;publisher&gt;McGraw-Hill New York&lt;/publisher&gt;&lt;urls&gt;&lt;/urls&gt;&lt;/record&gt;&lt;/Cite&gt;&lt;/EndNote&gt;</w:instrText>
      </w:r>
      <w:r w:rsidR="00E21E51" w:rsidRPr="005E0EA5">
        <w:rPr>
          <w:color w:val="000000" w:themeColor="text1"/>
        </w:rPr>
        <w:fldChar w:fldCharType="separate"/>
      </w:r>
      <w:r w:rsidR="00094E6A" w:rsidRPr="005E0EA5">
        <w:rPr>
          <w:noProof/>
          <w:color w:val="000000" w:themeColor="text1"/>
        </w:rPr>
        <w:t>[40]</w:t>
      </w:r>
      <w:r w:rsidR="00E21E51" w:rsidRPr="005E0EA5">
        <w:rPr>
          <w:color w:val="000000" w:themeColor="text1"/>
        </w:rPr>
        <w:fldChar w:fldCharType="end"/>
      </w:r>
      <w:r w:rsidRPr="005E0EA5">
        <w:rPr>
          <w:color w:val="000000" w:themeColor="text1"/>
        </w:rPr>
        <w:t xml:space="preserve">. Since it is </w:t>
      </w:r>
      <w:r w:rsidR="00A06FC4" w:rsidRPr="005E0EA5">
        <w:rPr>
          <w:color w:val="000000" w:themeColor="text1"/>
        </w:rPr>
        <w:t xml:space="preserve">not clear </w:t>
      </w:r>
      <w:r w:rsidRPr="005E0EA5">
        <w:rPr>
          <w:color w:val="000000" w:themeColor="text1"/>
        </w:rPr>
        <w:t>whether the deformation of silicon at the nanoscale is brittle or ductile, it makes sense to quantify the limiting stress for plastic flow of silicon using all stress measures. Accordingly, figure 5 shows the peak value of different stress measures in the monitored cutting region (highlighted in red colour in figure 2). The scalar stress values were determined by converting the atomic stress tensor to the physical stress tensor which was then fed to the formulas shown in Appendix-I to calculate Major Principal stress, Minor Principal stress, Tresca stress, von Mises stress and Octahedral shear stress. Independen</w:t>
      </w:r>
      <w:r w:rsidR="00E21E51" w:rsidRPr="005E0EA5">
        <w:rPr>
          <w:color w:val="000000" w:themeColor="text1"/>
        </w:rPr>
        <w:t>t of the stress measure used</w:t>
      </w:r>
      <w:r w:rsidRPr="005E0EA5">
        <w:rPr>
          <w:color w:val="000000" w:themeColor="text1"/>
        </w:rPr>
        <w:t xml:space="preserve">, </w:t>
      </w:r>
      <w:r w:rsidRPr="005E0EA5">
        <w:rPr>
          <w:color w:val="000000" w:themeColor="text1"/>
          <w:lang w:eastAsia="en-US"/>
        </w:rPr>
        <w:t xml:space="preserve">the peak magnitude of stress while single crystal (SC) silicon was cut with a single crystal (SC) diamond tool is seemingly </w:t>
      </w:r>
      <w:r w:rsidR="00E21E51" w:rsidRPr="005E0EA5">
        <w:rPr>
          <w:color w:val="000000" w:themeColor="text1"/>
          <w:lang w:eastAsia="en-US"/>
        </w:rPr>
        <w:t xml:space="preserve">intermediate, </w:t>
      </w:r>
      <w:r w:rsidRPr="005E0EA5">
        <w:rPr>
          <w:color w:val="000000" w:themeColor="text1"/>
          <w:lang w:eastAsia="en-US"/>
        </w:rPr>
        <w:t xml:space="preserve">while polycrystalline (PC) silicon specimen machined with a single crystal (SC) cutting tool showed </w:t>
      </w:r>
      <w:r w:rsidR="00E21E51" w:rsidRPr="005E0EA5">
        <w:rPr>
          <w:color w:val="000000" w:themeColor="text1"/>
          <w:lang w:eastAsia="en-US"/>
        </w:rPr>
        <w:t xml:space="preserve">the lowest </w:t>
      </w:r>
      <w:r w:rsidRPr="005E0EA5">
        <w:rPr>
          <w:color w:val="000000" w:themeColor="text1"/>
          <w:lang w:eastAsia="en-US"/>
        </w:rPr>
        <w:t>magnitude</w:t>
      </w:r>
      <w:r w:rsidR="002D78FA" w:rsidRPr="005E0EA5">
        <w:rPr>
          <w:color w:val="000000" w:themeColor="text1"/>
          <w:lang w:eastAsia="en-US"/>
        </w:rPr>
        <w:t>.</w:t>
      </w:r>
    </w:p>
    <w:p w14:paraId="433668B8" w14:textId="77777777" w:rsidR="007D2E21" w:rsidRPr="005E0EA5" w:rsidRDefault="002D78FA" w:rsidP="00350050">
      <w:pPr>
        <w:pStyle w:val="BodyText"/>
        <w:spacing w:line="480" w:lineRule="auto"/>
        <w:jc w:val="both"/>
        <w:rPr>
          <w:color w:val="000000" w:themeColor="text1"/>
          <w:lang w:eastAsia="en-US"/>
        </w:rPr>
      </w:pPr>
      <w:r w:rsidRPr="005E0EA5">
        <w:rPr>
          <w:rFonts w:cs="Times New Roman"/>
          <w:color w:val="000000" w:themeColor="text1"/>
        </w:rPr>
        <w:t xml:space="preserve">It may be recalled that </w:t>
      </w:r>
      <w:r w:rsidR="00DC4BF8" w:rsidRPr="005E0EA5">
        <w:rPr>
          <w:color w:val="000000" w:themeColor="text1"/>
          <w:lang w:eastAsia="en-US"/>
        </w:rPr>
        <w:t xml:space="preserve">a diamond tool used in </w:t>
      </w:r>
      <w:r w:rsidRPr="005E0EA5">
        <w:rPr>
          <w:color w:val="000000" w:themeColor="text1"/>
          <w:lang w:eastAsia="en-US"/>
        </w:rPr>
        <w:t xml:space="preserve">experiments is not </w:t>
      </w:r>
      <w:r w:rsidR="00DC4BF8" w:rsidRPr="005E0EA5">
        <w:rPr>
          <w:color w:val="000000" w:themeColor="text1"/>
          <w:lang w:eastAsia="en-US"/>
        </w:rPr>
        <w:t xml:space="preserve">atomically </w:t>
      </w:r>
      <w:r w:rsidRPr="005E0EA5">
        <w:rPr>
          <w:color w:val="000000" w:themeColor="text1"/>
          <w:lang w:eastAsia="en-US"/>
        </w:rPr>
        <w:t>sharp</w:t>
      </w:r>
      <w:r w:rsidR="00E150B8" w:rsidRPr="005E0EA5">
        <w:rPr>
          <w:color w:val="000000" w:themeColor="text1"/>
          <w:lang w:eastAsia="en-US"/>
        </w:rPr>
        <w:t>,</w:t>
      </w:r>
      <w:r w:rsidRPr="005E0EA5">
        <w:rPr>
          <w:color w:val="000000" w:themeColor="text1"/>
          <w:lang w:eastAsia="en-US"/>
        </w:rPr>
        <w:t xml:space="preserve"> i.e., the edge radius is typically in few nanometres, which causes high compression in the cutting zone rather than high shear stress. In contrast to this, the cutting edge in the MD simulations is very sharp and hence Tresca stress is high. </w:t>
      </w:r>
      <w:r w:rsidR="00E9618F" w:rsidRPr="005E0EA5">
        <w:rPr>
          <w:color w:val="000000" w:themeColor="text1"/>
          <w:lang w:eastAsia="en-US"/>
        </w:rPr>
        <w:t xml:space="preserve">A multiscale simulation involving an experimental shape of the diamond tool will </w:t>
      </w:r>
      <w:r w:rsidR="00183BFD" w:rsidRPr="005E0EA5">
        <w:rPr>
          <w:color w:val="000000" w:themeColor="text1"/>
          <w:lang w:eastAsia="en-US"/>
        </w:rPr>
        <w:t xml:space="preserve">be needed to assert the exact magnitude of </w:t>
      </w:r>
      <w:r w:rsidR="00E9618F" w:rsidRPr="005E0EA5">
        <w:rPr>
          <w:color w:val="000000" w:themeColor="text1"/>
          <w:lang w:eastAsia="en-US"/>
        </w:rPr>
        <w:t xml:space="preserve">Tresca stress </w:t>
      </w:r>
      <w:r w:rsidR="00183BFD" w:rsidRPr="005E0EA5">
        <w:rPr>
          <w:color w:val="000000" w:themeColor="text1"/>
          <w:lang w:eastAsia="en-US"/>
        </w:rPr>
        <w:t xml:space="preserve">occurring in the experiments </w:t>
      </w:r>
      <w:r w:rsidR="00E9618F" w:rsidRPr="005E0EA5">
        <w:rPr>
          <w:color w:val="000000" w:themeColor="text1"/>
          <w:lang w:eastAsia="en-US"/>
        </w:rPr>
        <w:t>and the influen</w:t>
      </w:r>
      <w:r w:rsidR="00183BFD" w:rsidRPr="005E0EA5">
        <w:rPr>
          <w:color w:val="000000" w:themeColor="text1"/>
          <w:lang w:eastAsia="en-US"/>
        </w:rPr>
        <w:t xml:space="preserve">ce of shear leading to brittle-ductile transition </w:t>
      </w:r>
      <w:r w:rsidR="0036051F" w:rsidRPr="005E0EA5">
        <w:rPr>
          <w:color w:val="000000" w:themeColor="text1"/>
          <w:lang w:eastAsia="en-US"/>
        </w:rPr>
        <w:t>(this will be expanded in future studies)</w:t>
      </w:r>
      <w:r w:rsidR="00E9618F" w:rsidRPr="005E0EA5">
        <w:rPr>
          <w:color w:val="000000" w:themeColor="text1"/>
          <w:lang w:eastAsia="en-US"/>
        </w:rPr>
        <w:t>.</w:t>
      </w:r>
      <w:r w:rsidR="00C75495" w:rsidRPr="005E0EA5">
        <w:rPr>
          <w:color w:val="000000" w:themeColor="text1"/>
          <w:lang w:eastAsia="en-US"/>
        </w:rPr>
        <w:t xml:space="preserve"> In general, the von Mises and Tresca stress measures showed </w:t>
      </w:r>
      <w:r w:rsidR="00C75495" w:rsidRPr="005E0EA5">
        <w:rPr>
          <w:rFonts w:cs="Times New Roman"/>
          <w:color w:val="000000" w:themeColor="text1"/>
        </w:rPr>
        <w:t xml:space="preserve">that </w:t>
      </w:r>
      <w:r w:rsidR="00C75495" w:rsidRPr="005E0EA5">
        <w:rPr>
          <w:color w:val="000000" w:themeColor="text1"/>
          <w:lang w:eastAsia="en-US"/>
        </w:rPr>
        <w:t>cutting a</w:t>
      </w:r>
      <w:r w:rsidR="00446948" w:rsidRPr="005E0EA5">
        <w:rPr>
          <w:color w:val="000000" w:themeColor="text1"/>
          <w:lang w:eastAsia="en-US"/>
        </w:rPr>
        <w:t xml:space="preserve"> single crystal silicon</w:t>
      </w:r>
      <w:r w:rsidR="00C75495" w:rsidRPr="005E0EA5">
        <w:rPr>
          <w:color w:val="000000" w:themeColor="text1"/>
          <w:lang w:eastAsia="en-US"/>
        </w:rPr>
        <w:t xml:space="preserve"> specimen</w:t>
      </w:r>
      <w:r w:rsidR="00446948" w:rsidRPr="005E0EA5">
        <w:rPr>
          <w:color w:val="000000" w:themeColor="text1"/>
          <w:lang w:eastAsia="en-US"/>
        </w:rPr>
        <w:t xml:space="preserve"> with a polycrystalline (PC) diamond cutting tool requires </w:t>
      </w:r>
      <w:r w:rsidR="00DC4BF8" w:rsidRPr="005E0EA5">
        <w:rPr>
          <w:color w:val="000000" w:themeColor="text1"/>
          <w:lang w:eastAsia="en-US"/>
        </w:rPr>
        <w:t xml:space="preserve">the </w:t>
      </w:r>
      <w:r w:rsidR="00446948" w:rsidRPr="005E0EA5">
        <w:rPr>
          <w:color w:val="000000" w:themeColor="text1"/>
          <w:lang w:eastAsia="en-US"/>
        </w:rPr>
        <w:t xml:space="preserve">largest magnitude </w:t>
      </w:r>
      <w:r w:rsidR="0091481E" w:rsidRPr="005E0EA5">
        <w:rPr>
          <w:color w:val="000000" w:themeColor="text1"/>
          <w:lang w:eastAsia="en-US"/>
        </w:rPr>
        <w:t xml:space="preserve">of stresses in the cutting zone. </w:t>
      </w:r>
      <w:r w:rsidR="00164C7B" w:rsidRPr="005E0EA5">
        <w:rPr>
          <w:color w:val="000000" w:themeColor="text1"/>
          <w:lang w:eastAsia="en-US"/>
        </w:rPr>
        <w:t xml:space="preserve">To </w:t>
      </w:r>
      <w:r w:rsidR="00DC4BF8" w:rsidRPr="005E0EA5">
        <w:rPr>
          <w:color w:val="000000" w:themeColor="text1"/>
          <w:lang w:eastAsia="en-US"/>
        </w:rPr>
        <w:t xml:space="preserve">confirm </w:t>
      </w:r>
      <w:r w:rsidR="00164C7B" w:rsidRPr="005E0EA5">
        <w:rPr>
          <w:color w:val="000000" w:themeColor="text1"/>
          <w:lang w:eastAsia="en-US"/>
        </w:rPr>
        <w:t xml:space="preserve">this observation, </w:t>
      </w:r>
      <w:r w:rsidR="00164C7B" w:rsidRPr="005E0EA5">
        <w:rPr>
          <w:color w:val="000000" w:themeColor="text1"/>
        </w:rPr>
        <w:t xml:space="preserve">several simulations were performed </w:t>
      </w:r>
      <w:r w:rsidR="00DC4BF8" w:rsidRPr="005E0EA5">
        <w:rPr>
          <w:color w:val="000000" w:themeColor="text1"/>
        </w:rPr>
        <w:t xml:space="preserve">on a </w:t>
      </w:r>
      <w:r w:rsidR="00164C7B" w:rsidRPr="005E0EA5">
        <w:rPr>
          <w:color w:val="000000" w:themeColor="text1"/>
        </w:rPr>
        <w:t xml:space="preserve">single crystal silicon substrate at different cutting speeds from </w:t>
      </w:r>
      <w:r w:rsidR="00152D9D" w:rsidRPr="005E0EA5">
        <w:rPr>
          <w:color w:val="000000" w:themeColor="text1"/>
        </w:rPr>
        <w:t xml:space="preserve">250 m/s </w:t>
      </w:r>
      <w:r w:rsidR="0036051F" w:rsidRPr="005E0EA5">
        <w:rPr>
          <w:color w:val="000000" w:themeColor="text1"/>
        </w:rPr>
        <w:t>down to 20 m/s</w:t>
      </w:r>
      <w:r w:rsidR="00DC4BF8" w:rsidRPr="005E0EA5">
        <w:rPr>
          <w:color w:val="000000" w:themeColor="text1"/>
        </w:rPr>
        <w:t xml:space="preserve">. </w:t>
      </w:r>
      <w:r w:rsidR="00E150B8" w:rsidRPr="005E0EA5">
        <w:rPr>
          <w:color w:val="000000" w:themeColor="text1"/>
        </w:rPr>
        <w:t>The peak magnitude of stress was the same in all cases, but the temperature in the cutting zone decreased with decreasing cutting speed</w:t>
      </w:r>
      <w:r w:rsidR="0036051F" w:rsidRPr="005E0EA5">
        <w:rPr>
          <w:color w:val="000000" w:themeColor="text1"/>
        </w:rPr>
        <w:t xml:space="preserve">. </w:t>
      </w:r>
      <w:r w:rsidR="007D2E21" w:rsidRPr="005E0EA5">
        <w:rPr>
          <w:color w:val="000000" w:themeColor="text1"/>
          <w:lang w:eastAsia="en-US"/>
        </w:rPr>
        <w:t xml:space="preserve">A snapshot of </w:t>
      </w:r>
      <w:r w:rsidR="00152D9D" w:rsidRPr="005E0EA5">
        <w:rPr>
          <w:color w:val="000000" w:themeColor="text1"/>
          <w:lang w:eastAsia="en-US"/>
        </w:rPr>
        <w:t>the local Minor P</w:t>
      </w:r>
      <w:r w:rsidR="007D2E21" w:rsidRPr="005E0EA5">
        <w:rPr>
          <w:color w:val="000000" w:themeColor="text1"/>
          <w:lang w:eastAsia="en-US"/>
        </w:rPr>
        <w:t xml:space="preserve">rincipal stress is shown in figure 6 to contrast the degree of compressive stress in the cutting zone in </w:t>
      </w:r>
      <w:r w:rsidR="00055CE1" w:rsidRPr="005E0EA5">
        <w:rPr>
          <w:color w:val="000000" w:themeColor="text1"/>
          <w:lang w:eastAsia="en-US"/>
        </w:rPr>
        <w:t xml:space="preserve">single crystal and polycrystalline </w:t>
      </w:r>
      <w:r w:rsidR="007D2E21" w:rsidRPr="005E0EA5">
        <w:rPr>
          <w:color w:val="000000" w:themeColor="text1"/>
          <w:lang w:eastAsia="en-US"/>
        </w:rPr>
        <w:t xml:space="preserve">silicon as well as at the grain </w:t>
      </w:r>
      <w:r w:rsidR="00C95525" w:rsidRPr="005E0EA5">
        <w:rPr>
          <w:color w:val="000000" w:themeColor="text1"/>
          <w:lang w:eastAsia="en-US"/>
        </w:rPr>
        <w:t xml:space="preserve">boundaries in the PC substrate. </w:t>
      </w:r>
      <w:r w:rsidR="00127960" w:rsidRPr="005E0EA5">
        <w:rPr>
          <w:color w:val="000000" w:themeColor="text1"/>
          <w:lang w:eastAsia="en-US"/>
        </w:rPr>
        <w:t>Th</w:t>
      </w:r>
      <w:r w:rsidR="00111DAE" w:rsidRPr="005E0EA5">
        <w:rPr>
          <w:color w:val="000000" w:themeColor="text1"/>
          <w:lang w:eastAsia="en-US"/>
        </w:rPr>
        <w:t>e curliness in the cutting chip</w:t>
      </w:r>
      <w:r w:rsidR="00127960" w:rsidRPr="005E0EA5">
        <w:rPr>
          <w:color w:val="000000" w:themeColor="text1"/>
          <w:lang w:eastAsia="en-US"/>
        </w:rPr>
        <w:t xml:space="preserve"> </w:t>
      </w:r>
      <w:r w:rsidR="00E22E4A" w:rsidRPr="005E0EA5">
        <w:rPr>
          <w:color w:val="000000" w:themeColor="text1"/>
          <w:lang w:eastAsia="en-US"/>
        </w:rPr>
        <w:t xml:space="preserve">(especially in single crystal silicon) </w:t>
      </w:r>
      <w:r w:rsidR="00111DAE" w:rsidRPr="005E0EA5">
        <w:rPr>
          <w:color w:val="000000" w:themeColor="text1"/>
          <w:lang w:eastAsia="en-US"/>
        </w:rPr>
        <w:t>is</w:t>
      </w:r>
      <w:r w:rsidR="00127960" w:rsidRPr="005E0EA5">
        <w:rPr>
          <w:color w:val="000000" w:themeColor="text1"/>
          <w:lang w:eastAsia="en-US"/>
        </w:rPr>
        <w:t xml:space="preserve"> emotive of the fact that the material removal process </w:t>
      </w:r>
      <w:r w:rsidR="001B52E1" w:rsidRPr="005E0EA5">
        <w:rPr>
          <w:color w:val="000000" w:themeColor="text1"/>
          <w:lang w:eastAsia="en-US"/>
        </w:rPr>
        <w:t>occurring</w:t>
      </w:r>
      <w:r w:rsidR="00127960" w:rsidRPr="005E0EA5">
        <w:rPr>
          <w:color w:val="000000" w:themeColor="text1"/>
          <w:lang w:eastAsia="en-US"/>
        </w:rPr>
        <w:t xml:space="preserve"> during the simulation is in </w:t>
      </w:r>
      <w:r w:rsidR="00DC4BF8" w:rsidRPr="005E0EA5">
        <w:rPr>
          <w:color w:val="000000" w:themeColor="text1"/>
          <w:lang w:eastAsia="en-US"/>
        </w:rPr>
        <w:t xml:space="preserve">a </w:t>
      </w:r>
      <w:r w:rsidR="00127960" w:rsidRPr="005E0EA5">
        <w:rPr>
          <w:color w:val="000000" w:themeColor="text1"/>
          <w:lang w:eastAsia="en-US"/>
        </w:rPr>
        <w:t>ductile-regime</w:t>
      </w:r>
      <w:r w:rsidR="00DC4BF8" w:rsidRPr="005E0EA5">
        <w:rPr>
          <w:color w:val="000000" w:themeColor="text1"/>
          <w:lang w:eastAsia="en-US"/>
        </w:rPr>
        <w:t>,</w:t>
      </w:r>
      <w:r w:rsidR="00127960" w:rsidRPr="005E0EA5">
        <w:rPr>
          <w:color w:val="000000" w:themeColor="text1"/>
          <w:lang w:eastAsia="en-US"/>
        </w:rPr>
        <w:t xml:space="preserve"> and hence </w:t>
      </w:r>
      <w:r w:rsidR="00DC4BF8" w:rsidRPr="005E0EA5">
        <w:rPr>
          <w:color w:val="000000" w:themeColor="text1"/>
          <w:lang w:eastAsia="en-US"/>
        </w:rPr>
        <w:t xml:space="preserve">occurs </w:t>
      </w:r>
      <w:r w:rsidR="00127960" w:rsidRPr="005E0EA5">
        <w:rPr>
          <w:color w:val="000000" w:themeColor="text1"/>
          <w:lang w:eastAsia="en-US"/>
        </w:rPr>
        <w:t xml:space="preserve">by the virtue </w:t>
      </w:r>
      <w:r w:rsidR="0090399C" w:rsidRPr="005E0EA5">
        <w:rPr>
          <w:color w:val="000000" w:themeColor="text1"/>
          <w:lang w:eastAsia="en-US"/>
        </w:rPr>
        <w:t>of plas</w:t>
      </w:r>
      <w:r w:rsidR="00DC4BF8" w:rsidRPr="005E0EA5">
        <w:rPr>
          <w:color w:val="000000" w:themeColor="text1"/>
          <w:lang w:eastAsia="en-US"/>
        </w:rPr>
        <w:t xml:space="preserve">tic deformation rather than </w:t>
      </w:r>
      <w:r w:rsidR="0090399C" w:rsidRPr="005E0EA5">
        <w:rPr>
          <w:color w:val="000000" w:themeColor="text1"/>
          <w:lang w:eastAsia="en-US"/>
        </w:rPr>
        <w:t>fracture</w:t>
      </w:r>
      <w:r w:rsidR="00127960" w:rsidRPr="005E0EA5">
        <w:rPr>
          <w:color w:val="000000" w:themeColor="text1"/>
          <w:lang w:eastAsia="en-US"/>
        </w:rPr>
        <w:t xml:space="preserve">. This means </w:t>
      </w:r>
      <w:r w:rsidR="0090399C" w:rsidRPr="005E0EA5">
        <w:rPr>
          <w:color w:val="000000" w:themeColor="text1"/>
          <w:lang w:eastAsia="en-US"/>
        </w:rPr>
        <w:t>that the Minor Princi</w:t>
      </w:r>
      <w:r w:rsidR="00B41C97" w:rsidRPr="005E0EA5">
        <w:rPr>
          <w:color w:val="000000" w:themeColor="text1"/>
          <w:lang w:eastAsia="en-US"/>
        </w:rPr>
        <w:t xml:space="preserve">pal </w:t>
      </w:r>
      <w:r w:rsidR="00DC4BF8" w:rsidRPr="005E0EA5">
        <w:rPr>
          <w:color w:val="000000" w:themeColor="text1"/>
          <w:lang w:eastAsia="en-US"/>
        </w:rPr>
        <w:t xml:space="preserve">(compressive) </w:t>
      </w:r>
      <w:r w:rsidR="00B41C97" w:rsidRPr="005E0EA5">
        <w:rPr>
          <w:color w:val="000000" w:themeColor="text1"/>
          <w:lang w:eastAsia="en-US"/>
        </w:rPr>
        <w:t>stress of about 12</w:t>
      </w:r>
      <w:r w:rsidR="0090399C" w:rsidRPr="005E0EA5">
        <w:rPr>
          <w:color w:val="000000" w:themeColor="text1"/>
          <w:lang w:eastAsia="en-US"/>
        </w:rPr>
        <w:t xml:space="preserve"> GPa causes the silicon to exhibit plastic flow during its nanometric cutting</w:t>
      </w:r>
      <w:r w:rsidR="00B41C97" w:rsidRPr="005E0EA5">
        <w:rPr>
          <w:color w:val="000000" w:themeColor="text1"/>
          <w:lang w:eastAsia="en-US"/>
        </w:rPr>
        <w:t xml:space="preserve"> and this </w:t>
      </w:r>
      <w:r w:rsidR="00AD7FEC" w:rsidRPr="005E0EA5">
        <w:rPr>
          <w:color w:val="000000" w:themeColor="text1"/>
          <w:lang w:eastAsia="en-US"/>
        </w:rPr>
        <w:t xml:space="preserve">is in line </w:t>
      </w:r>
      <w:r w:rsidR="00B41C97" w:rsidRPr="005E0EA5">
        <w:rPr>
          <w:color w:val="000000" w:themeColor="text1"/>
          <w:lang w:eastAsia="en-US"/>
        </w:rPr>
        <w:t>with the literature.</w:t>
      </w:r>
      <w:r w:rsidR="00AE6DDA" w:rsidRPr="005E0EA5">
        <w:rPr>
          <w:color w:val="000000" w:themeColor="text1"/>
          <w:lang w:eastAsia="en-US"/>
        </w:rPr>
        <w:t xml:space="preserve"> </w:t>
      </w:r>
    </w:p>
    <w:p w14:paraId="195C45C5" w14:textId="77777777" w:rsidR="00C95525" w:rsidRPr="005E0EA5" w:rsidRDefault="002A09B5" w:rsidP="00446948">
      <w:pPr>
        <w:pStyle w:val="BodyText"/>
        <w:spacing w:after="0"/>
        <w:jc w:val="both"/>
        <w:rPr>
          <w:color w:val="000000" w:themeColor="text1"/>
        </w:rPr>
      </w:pPr>
      <w:r w:rsidRPr="005E0EA5">
        <w:rPr>
          <w:rFonts w:eastAsia="Times New Roman" w:cs="Times New Roman"/>
          <w:noProof/>
          <w:snapToGrid w:val="0"/>
          <w:color w:val="000000" w:themeColor="text1"/>
          <w:w w:val="0"/>
          <w:sz w:val="0"/>
          <w:szCs w:val="0"/>
          <w:u w:color="000000"/>
          <w:bdr w:val="none" w:sz="0" w:space="0" w:color="000000"/>
          <w:shd w:val="clear" w:color="000000" w:fill="000000"/>
          <w:lang w:eastAsia="en-GB" w:bidi="ar-SA"/>
        </w:rPr>
        <w:drawing>
          <wp:inline distT="0" distB="0" distL="0" distR="0" wp14:anchorId="6EF1A2C4" wp14:editId="46FE36B5">
            <wp:extent cx="3038475" cy="2461550"/>
            <wp:effectExtent l="0" t="0" r="0" b="0"/>
            <wp:docPr id="23" name="Picture 23" descr="C:\Users\3048040\Desktop\windows laptop\windows\Linux Backup\Paper\Polycrystal\cutting\figur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3048040\Desktop\windows laptop\windows\Linux Backup\Paper\Polycrystal\cutting\figure\6B.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0628" cy="2463294"/>
                    </a:xfrm>
                    <a:prstGeom prst="rect">
                      <a:avLst/>
                    </a:prstGeom>
                    <a:noFill/>
                    <a:ln>
                      <a:noFill/>
                    </a:ln>
                  </pic:spPr>
                </pic:pic>
              </a:graphicData>
            </a:graphic>
          </wp:inline>
        </w:drawing>
      </w:r>
      <w:r w:rsidR="00C5682B" w:rsidRPr="005E0EA5">
        <w:rPr>
          <w:noProof/>
          <w:color w:val="000000" w:themeColor="text1"/>
          <w:lang w:eastAsia="en-GB" w:bidi="ar-SA"/>
        </w:rPr>
        <mc:AlternateContent>
          <mc:Choice Requires="wps">
            <w:drawing>
              <wp:anchor distT="0" distB="0" distL="114300" distR="114300" simplePos="0" relativeHeight="251658329" behindDoc="0" locked="0" layoutInCell="1" allowOverlap="1" wp14:anchorId="2185A130" wp14:editId="1E856357">
                <wp:simplePos x="0" y="0"/>
                <wp:positionH relativeFrom="column">
                  <wp:posOffset>1251585</wp:posOffset>
                </wp:positionH>
                <wp:positionV relativeFrom="paragraph">
                  <wp:posOffset>299085</wp:posOffset>
                </wp:positionV>
                <wp:extent cx="887730" cy="450850"/>
                <wp:effectExtent l="0" t="0" r="7620" b="6350"/>
                <wp:wrapNone/>
                <wp:docPr id="103"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730" cy="450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9A8DD3" w14:textId="77777777" w:rsidR="00614F8A" w:rsidRPr="00ED4616" w:rsidRDefault="00614F8A" w:rsidP="00446948">
                            <w:pPr>
                              <w:jc w:val="center"/>
                              <w:rPr>
                                <w:color w:val="000000" w:themeColor="text1"/>
                              </w:rPr>
                            </w:pPr>
                            <w:r>
                              <w:rPr>
                                <w:color w:val="000000" w:themeColor="text1"/>
                              </w:rPr>
                              <w:t>Diamond cutting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5A130" id="Text Box 534" o:spid="_x0000_s1040" type="#_x0000_t202" style="position:absolute;left:0;text-align:left;margin-left:98.55pt;margin-top:23.55pt;width:69.9pt;height:35.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" stroked="f">
                <v:fill opacity="0"/>
                <v:textbox>
                  <w:txbxContent>
                    <w:p w14:paraId="1F9A8DD3" w14:textId="77777777" w:rsidR="00614F8A" w:rsidRPr="00ED4616" w:rsidRDefault="00614F8A" w:rsidP="00446948">
                      <w:pPr>
                        <w:jc w:val="center"/>
                        <w:rPr>
                          <w:color w:val="000000" w:themeColor="text1"/>
                        </w:rPr>
                      </w:pPr>
                      <w:r>
                        <w:rPr>
                          <w:color w:val="000000" w:themeColor="text1"/>
                        </w:rPr>
                        <w:t>Diamond cutting tool</w:t>
                      </w:r>
                    </w:p>
                  </w:txbxContent>
                </v:textbox>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28" behindDoc="0" locked="0" layoutInCell="1" allowOverlap="1" wp14:anchorId="7E40BD38" wp14:editId="14A80B87">
                <wp:simplePos x="0" y="0"/>
                <wp:positionH relativeFrom="column">
                  <wp:posOffset>4241800</wp:posOffset>
                </wp:positionH>
                <wp:positionV relativeFrom="paragraph">
                  <wp:posOffset>241935</wp:posOffset>
                </wp:positionV>
                <wp:extent cx="887730" cy="450850"/>
                <wp:effectExtent l="8890" t="0" r="8255" b="6350"/>
                <wp:wrapNone/>
                <wp:docPr id="102"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730" cy="450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7F83C" w14:textId="77777777" w:rsidR="00614F8A" w:rsidRPr="00ED4616" w:rsidRDefault="00614F8A" w:rsidP="00446948">
                            <w:pPr>
                              <w:jc w:val="center"/>
                              <w:rPr>
                                <w:color w:val="000000" w:themeColor="text1"/>
                              </w:rPr>
                            </w:pPr>
                            <w:r>
                              <w:rPr>
                                <w:color w:val="000000" w:themeColor="text1"/>
                              </w:rPr>
                              <w:t>Diamond cutting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0BD38" id="Text Box 533" o:spid="_x0000_s1041" type="#_x0000_t202" style="position:absolute;left:0;text-align:left;margin-left:334pt;margin-top:19.05pt;width:69.9pt;height:35.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" stroked="f">
                <v:fill opacity="0"/>
                <v:textbox>
                  <w:txbxContent>
                    <w:p w14:paraId="3077F83C" w14:textId="77777777" w:rsidR="00614F8A" w:rsidRPr="00ED4616" w:rsidRDefault="00614F8A" w:rsidP="00446948">
                      <w:pPr>
                        <w:jc w:val="center"/>
                        <w:rPr>
                          <w:color w:val="000000" w:themeColor="text1"/>
                        </w:rPr>
                      </w:pPr>
                      <w:r>
                        <w:rPr>
                          <w:color w:val="000000" w:themeColor="text1"/>
                        </w:rPr>
                        <w:t>Diamond cutting tool</w:t>
                      </w:r>
                    </w:p>
                  </w:txbxContent>
                </v:textbox>
              </v:shape>
            </w:pict>
          </mc:Fallback>
        </mc:AlternateContent>
      </w:r>
      <w:r w:rsidR="00DE3588" w:rsidRPr="005E0EA5">
        <w:rPr>
          <w:rFonts w:eastAsia="Times New Roman" w:cs="Times New Roman"/>
          <w:snapToGrid w:val="0"/>
          <w:color w:val="000000" w:themeColor="text1"/>
          <w:w w:val="0"/>
          <w:sz w:val="0"/>
          <w:szCs w:val="0"/>
          <w:u w:color="000000"/>
          <w:bdr w:val="none" w:sz="0" w:space="0" w:color="000000"/>
          <w:shd w:val="clear" w:color="000000" w:fill="000000"/>
          <w:lang w:val="x-none" w:eastAsia="x-none" w:bidi="x-none"/>
        </w:rPr>
        <w:t xml:space="preserve"> </w:t>
      </w:r>
      <w:r w:rsidR="00DE3588" w:rsidRPr="005E0EA5">
        <w:rPr>
          <w:noProof/>
          <w:color w:val="000000" w:themeColor="text1"/>
          <w:lang w:eastAsia="en-GB" w:bidi="ar-SA"/>
        </w:rPr>
        <w:drawing>
          <wp:inline distT="0" distB="0" distL="0" distR="0" wp14:anchorId="0DCEE907" wp14:editId="55CE60BF">
            <wp:extent cx="3009900" cy="2451904"/>
            <wp:effectExtent l="0" t="0" r="0" b="0"/>
            <wp:docPr id="22" name="Picture 22" descr="C:\Users\3048040\Desktop\windows laptop\windows\Linux Backup\Paper\Polycrystal\cutting\figure\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3048040\Desktop\windows laptop\windows\Linux Backup\Paper\Polycrystal\cutting\figure\6A.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18275" cy="2458726"/>
                    </a:xfrm>
                    <a:prstGeom prst="rect">
                      <a:avLst/>
                    </a:prstGeom>
                    <a:noFill/>
                    <a:ln>
                      <a:noFill/>
                    </a:ln>
                  </pic:spPr>
                </pic:pic>
              </a:graphicData>
            </a:graphic>
          </wp:inline>
        </w:drawing>
      </w:r>
      <w:r w:rsidR="00DE3588" w:rsidRPr="005E0EA5">
        <w:rPr>
          <w:rFonts w:eastAsia="Times New Roman" w:cs="Times New Roman"/>
          <w:snapToGrid w:val="0"/>
          <w:color w:val="000000" w:themeColor="text1"/>
          <w:w w:val="0"/>
          <w:sz w:val="0"/>
          <w:szCs w:val="0"/>
          <w:u w:color="000000"/>
          <w:bdr w:val="none" w:sz="0" w:space="0" w:color="000000"/>
          <w:shd w:val="clear" w:color="000000" w:fill="000000"/>
          <w:lang w:val="x-none" w:eastAsia="x-none" w:bidi="x-none"/>
        </w:rPr>
        <w:t xml:space="preserve"> </w:t>
      </w:r>
    </w:p>
    <w:p w14:paraId="03ED51C4" w14:textId="77777777" w:rsidR="00C95525" w:rsidRPr="005E0EA5" w:rsidRDefault="00C95525" w:rsidP="00446948">
      <w:pPr>
        <w:pStyle w:val="BodyText"/>
        <w:spacing w:after="0"/>
        <w:jc w:val="both"/>
        <w:rPr>
          <w:color w:val="000000" w:themeColor="text1"/>
        </w:rPr>
      </w:pPr>
    </w:p>
    <w:p w14:paraId="42666C59" w14:textId="77777777" w:rsidR="00446948" w:rsidRPr="005E0EA5" w:rsidRDefault="00446948" w:rsidP="00446948">
      <w:pPr>
        <w:pStyle w:val="BodyText"/>
        <w:spacing w:after="0"/>
        <w:jc w:val="both"/>
        <w:rPr>
          <w:color w:val="000000" w:themeColor="text1"/>
        </w:rPr>
      </w:pPr>
      <w:r w:rsidRPr="005E0EA5">
        <w:rPr>
          <w:color w:val="000000" w:themeColor="text1"/>
        </w:rPr>
        <w:t xml:space="preserve">Figure </w:t>
      </w:r>
      <w:r w:rsidR="008735B5" w:rsidRPr="005E0EA5">
        <w:rPr>
          <w:color w:val="000000" w:themeColor="text1"/>
        </w:rPr>
        <w:t>6</w:t>
      </w:r>
      <w:r w:rsidRPr="005E0EA5">
        <w:rPr>
          <w:color w:val="000000" w:themeColor="text1"/>
        </w:rPr>
        <w:t xml:space="preserve">: Variation in the Minor Principal stress </w:t>
      </w:r>
      <w:r w:rsidR="00705384" w:rsidRPr="005E0EA5">
        <w:rPr>
          <w:color w:val="000000" w:themeColor="text1"/>
        </w:rPr>
        <w:t xml:space="preserve">(compressive) </w:t>
      </w:r>
      <w:r w:rsidRPr="005E0EA5">
        <w:rPr>
          <w:color w:val="000000" w:themeColor="text1"/>
        </w:rPr>
        <w:t>during cutting of (a) single crystal and (b) polycrystalline silicon workpiece</w:t>
      </w:r>
    </w:p>
    <w:p w14:paraId="6E57693F" w14:textId="77777777" w:rsidR="0090531D" w:rsidRPr="005E0EA5" w:rsidRDefault="0090531D" w:rsidP="00446948">
      <w:pPr>
        <w:pStyle w:val="BodyText"/>
        <w:spacing w:after="0"/>
        <w:jc w:val="both"/>
        <w:rPr>
          <w:color w:val="000000" w:themeColor="text1"/>
        </w:rPr>
      </w:pPr>
    </w:p>
    <w:p w14:paraId="2A6D8AB4" w14:textId="77777777" w:rsidR="00E150B8" w:rsidRPr="005E0EA5" w:rsidRDefault="00E150B8" w:rsidP="00E150B8">
      <w:pPr>
        <w:pStyle w:val="BodyText"/>
        <w:spacing w:line="480" w:lineRule="auto"/>
        <w:jc w:val="both"/>
        <w:rPr>
          <w:color w:val="000000" w:themeColor="text1"/>
          <w:lang w:eastAsia="en-US"/>
        </w:rPr>
      </w:pPr>
      <w:r w:rsidRPr="005E0EA5">
        <w:rPr>
          <w:color w:val="000000" w:themeColor="text1"/>
        </w:rPr>
        <w:t>Figure 6 reveals that the chip morphologies of single crystal and polycrystal silicon are different.</w:t>
      </w:r>
      <w:r w:rsidRPr="005E0EA5">
        <w:rPr>
          <w:color w:val="000000" w:themeColor="text1"/>
          <w:lang w:eastAsia="en-US"/>
        </w:rPr>
        <w:t xml:space="preserve"> For example single crystal silicon chips show far more curl than the cutting chips of the polycrystalline silicon specimen. It is therefore important to find out the reasons underlying the differences between formation of cutting chips in SC and PC silicon specimens. To this end, figure 7 shows snapshots from the cutting simulation highlighting chip formation process in a PC substrate. We have used the </w:t>
      </w:r>
      <w:r w:rsidRPr="005E0EA5">
        <w:rPr>
          <w:color w:val="000000" w:themeColor="text1"/>
        </w:rPr>
        <w:t>structure analysis method implemented in OVITO, which can identify local atomic arrangements with cubic and hexagonal diamond structure</w:t>
      </w:r>
      <w:r w:rsidRPr="005E0EA5">
        <w:rPr>
          <w:color w:val="000000" w:themeColor="text1"/>
          <w:lang w:eastAsia="en-US"/>
        </w:rPr>
        <w:t xml:space="preserve">. </w:t>
      </w:r>
    </w:p>
    <w:p w14:paraId="476ED5C2" w14:textId="77777777" w:rsidR="008C2AC3" w:rsidRPr="005E0EA5" w:rsidRDefault="008C2AC3" w:rsidP="007D2E21">
      <w:pPr>
        <w:pStyle w:val="BodyText"/>
        <w:spacing w:line="480" w:lineRule="auto"/>
        <w:jc w:val="both"/>
        <w:rPr>
          <w:color w:val="000000" w:themeColor="text1"/>
          <w:lang w:eastAsia="en-US"/>
        </w:rPr>
      </w:pPr>
    </w:p>
    <w:p w14:paraId="020B606D" w14:textId="77777777" w:rsidR="00E150B8" w:rsidRPr="005E0EA5" w:rsidRDefault="00E150B8" w:rsidP="007D2E21">
      <w:pPr>
        <w:pStyle w:val="BodyText"/>
        <w:spacing w:line="480" w:lineRule="auto"/>
        <w:jc w:val="both"/>
        <w:rPr>
          <w:color w:val="000000" w:themeColor="text1"/>
          <w:lang w:eastAsia="en-US"/>
        </w:rPr>
      </w:pPr>
    </w:p>
    <w:p w14:paraId="097EED20" w14:textId="77777777" w:rsidR="00E150B8" w:rsidRPr="005E0EA5" w:rsidRDefault="00E150B8" w:rsidP="007D2E21">
      <w:pPr>
        <w:pStyle w:val="BodyText"/>
        <w:spacing w:line="480" w:lineRule="auto"/>
        <w:jc w:val="both"/>
        <w:rPr>
          <w:color w:val="000000" w:themeColor="text1"/>
          <w:lang w:eastAsia="en-US"/>
        </w:rPr>
      </w:pPr>
    </w:p>
    <w:p w14:paraId="655B8897" w14:textId="77777777" w:rsidR="008C2AC3" w:rsidRPr="005E0EA5" w:rsidRDefault="008C2AC3" w:rsidP="007D2E21">
      <w:pPr>
        <w:pStyle w:val="BodyText"/>
        <w:spacing w:line="480" w:lineRule="auto"/>
        <w:jc w:val="both"/>
        <w:rPr>
          <w:color w:val="000000" w:themeColor="text1"/>
          <w:lang w:eastAsia="en-US"/>
        </w:rPr>
      </w:pPr>
    </w:p>
    <w:p w14:paraId="039400E3" w14:textId="77777777" w:rsidR="008C2AC3" w:rsidRPr="005E0EA5" w:rsidRDefault="008C2AC3" w:rsidP="007D2E21">
      <w:pPr>
        <w:pStyle w:val="BodyText"/>
        <w:spacing w:line="480" w:lineRule="auto"/>
        <w:jc w:val="both"/>
        <w:rPr>
          <w:color w:val="000000" w:themeColor="text1"/>
          <w:lang w:eastAsia="en-US"/>
        </w:rPr>
      </w:pPr>
    </w:p>
    <w:p w14:paraId="5FF2A834" w14:textId="77777777" w:rsidR="00A43407" w:rsidRPr="005E0EA5" w:rsidRDefault="00C5682B" w:rsidP="00A43407">
      <w:pPr>
        <w:widowControl/>
        <w:suppressAutoHyphens w:val="0"/>
        <w:autoSpaceDE w:val="0"/>
        <w:jc w:val="both"/>
        <w:textAlignment w:val="auto"/>
        <w:rPr>
          <w:color w:val="000000" w:themeColor="text1"/>
        </w:rPr>
      </w:pPr>
      <w:r w:rsidRPr="005E0EA5">
        <w:rPr>
          <w:noProof/>
          <w:color w:val="000000" w:themeColor="text1"/>
          <w:lang w:eastAsia="en-GB" w:bidi="ar-SA"/>
        </w:rPr>
        <mc:AlternateContent>
          <mc:Choice Requires="wps">
            <w:drawing>
              <wp:anchor distT="0" distB="0" distL="114300" distR="114300" simplePos="0" relativeHeight="251658345" behindDoc="0" locked="0" layoutInCell="1" allowOverlap="1" wp14:anchorId="696269DC" wp14:editId="7F83FB07">
                <wp:simplePos x="0" y="0"/>
                <wp:positionH relativeFrom="column">
                  <wp:posOffset>3994150</wp:posOffset>
                </wp:positionH>
                <wp:positionV relativeFrom="paragraph">
                  <wp:posOffset>1714500</wp:posOffset>
                </wp:positionV>
                <wp:extent cx="1791970" cy="450850"/>
                <wp:effectExtent l="8890" t="5715" r="8890" b="635"/>
                <wp:wrapNone/>
                <wp:docPr id="101"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450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6DE04" w14:textId="77777777" w:rsidR="00614F8A" w:rsidRPr="00ED4616" w:rsidRDefault="00614F8A" w:rsidP="00A43407">
                            <w:pPr>
                              <w:jc w:val="center"/>
                              <w:rPr>
                                <w:color w:val="000000" w:themeColor="text1"/>
                              </w:rPr>
                            </w:pPr>
                            <w:r>
                              <w:rPr>
                                <w:color w:val="000000" w:themeColor="text1"/>
                                <w:highlight w:val="yellow"/>
                              </w:rPr>
                              <w:t>Amorphisation along the grain boundar</w:t>
                            </w:r>
                            <w:r w:rsidRPr="00F57ACA">
                              <w:rPr>
                                <w:color w:val="000000" w:themeColor="text1"/>
                                <w:highlight w:val="yellow"/>
                              </w:rPr>
                              <w: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269DC" id="Text Box 574" o:spid="_x0000_s1042" type="#_x0000_t202" style="position:absolute;left:0;text-align:left;margin-left:314.5pt;margin-top:135pt;width:141.1pt;height:35.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" stroked="f">
                <v:fill opacity="0"/>
                <v:textbox>
                  <w:txbxContent>
                    <w:p w14:paraId="55D6DE04" w14:textId="77777777" w:rsidR="00614F8A" w:rsidRPr="00ED4616" w:rsidRDefault="00614F8A" w:rsidP="00A43407">
                      <w:pPr>
                        <w:jc w:val="center"/>
                        <w:rPr>
                          <w:color w:val="000000" w:themeColor="text1"/>
                        </w:rPr>
                      </w:pPr>
                      <w:r>
                        <w:rPr>
                          <w:color w:val="000000" w:themeColor="text1"/>
                          <w:highlight w:val="yellow"/>
                        </w:rPr>
                        <w:t>Amorphisation along the grain boundar</w:t>
                      </w:r>
                      <w:r w:rsidRPr="00F57ACA">
                        <w:rPr>
                          <w:color w:val="000000" w:themeColor="text1"/>
                          <w:highlight w:val="yellow"/>
                        </w:rPr>
                        <w:t>ies</w:t>
                      </w:r>
                    </w:p>
                  </w:txbxContent>
                </v:textbox>
              </v:shape>
            </w:pict>
          </mc:Fallback>
        </mc:AlternateContent>
      </w:r>
      <w:r w:rsidRPr="005E0EA5">
        <w:rPr>
          <w:noProof/>
          <w:color w:val="000000" w:themeColor="text1"/>
          <w:lang w:eastAsia="en-GB" w:bidi="ar-SA"/>
        </w:rPr>
        <mc:AlternateContent>
          <mc:Choice Requires="wps">
            <w:drawing>
              <wp:anchor distT="0" distB="0" distL="114300" distR="114300" simplePos="0" relativeHeight="251658334" behindDoc="0" locked="0" layoutInCell="1" allowOverlap="1" wp14:anchorId="05424125" wp14:editId="59C9D6D2">
                <wp:simplePos x="0" y="0"/>
                <wp:positionH relativeFrom="column">
                  <wp:posOffset>4969510</wp:posOffset>
                </wp:positionH>
                <wp:positionV relativeFrom="paragraph">
                  <wp:posOffset>250825</wp:posOffset>
                </wp:positionV>
                <wp:extent cx="887730" cy="450850"/>
                <wp:effectExtent l="3175" t="8890" r="4445" b="6985"/>
                <wp:wrapNone/>
                <wp:docPr id="100"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730" cy="450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CE1DA6" w14:textId="77777777" w:rsidR="00614F8A" w:rsidRPr="00ED4616" w:rsidRDefault="00614F8A" w:rsidP="00A43407">
                            <w:pPr>
                              <w:jc w:val="center"/>
                              <w:rPr>
                                <w:color w:val="000000" w:themeColor="text1"/>
                              </w:rPr>
                            </w:pPr>
                            <w:r>
                              <w:rPr>
                                <w:color w:val="000000" w:themeColor="text1"/>
                              </w:rPr>
                              <w:t>Diamond cutting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24125" id="Text Box 564" o:spid="_x0000_s1043" type="#_x0000_t202" style="position:absolute;left:0;text-align:left;margin-left:391.3pt;margin-top:19.75pt;width:69.9pt;height:35.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" stroked="f">
                <v:fill opacity="0"/>
                <v:textbox>
                  <w:txbxContent>
                    <w:p w14:paraId="16CE1DA6" w14:textId="77777777" w:rsidR="00614F8A" w:rsidRPr="00ED4616" w:rsidRDefault="00614F8A" w:rsidP="00A43407">
                      <w:pPr>
                        <w:jc w:val="center"/>
                        <w:rPr>
                          <w:color w:val="000000" w:themeColor="text1"/>
                        </w:rPr>
                      </w:pPr>
                      <w:r>
                        <w:rPr>
                          <w:color w:val="000000" w:themeColor="text1"/>
                        </w:rPr>
                        <w:t>Diamond cutting tool</w:t>
                      </w:r>
                    </w:p>
                  </w:txbxContent>
                </v:textbox>
              </v:shape>
            </w:pict>
          </mc:Fallback>
        </mc:AlternateContent>
      </w:r>
      <w:r w:rsidRPr="005E0EA5">
        <w:rPr>
          <w:noProof/>
          <w:color w:val="000000" w:themeColor="text1"/>
          <w:lang w:eastAsia="en-GB" w:bidi="ar-SA"/>
        </w:rPr>
        <mc:AlternateContent>
          <mc:Choice Requires="wps">
            <w:drawing>
              <wp:anchor distT="0" distB="0" distL="114300" distR="114300" simplePos="0" relativeHeight="251658346" behindDoc="0" locked="0" layoutInCell="1" allowOverlap="1" wp14:anchorId="2F4320D7" wp14:editId="3D4F96D2">
                <wp:simplePos x="0" y="0"/>
                <wp:positionH relativeFrom="column">
                  <wp:posOffset>1197610</wp:posOffset>
                </wp:positionH>
                <wp:positionV relativeFrom="paragraph">
                  <wp:posOffset>1714500</wp:posOffset>
                </wp:positionV>
                <wp:extent cx="1249045" cy="308610"/>
                <wp:effectExtent l="3175" t="5715" r="5080" b="0"/>
                <wp:wrapNone/>
                <wp:docPr id="99"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3086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C75D0" w14:textId="77777777" w:rsidR="00614F8A" w:rsidRPr="00ED4616" w:rsidRDefault="00614F8A" w:rsidP="00A43407">
                            <w:pPr>
                              <w:jc w:val="center"/>
                              <w:rPr>
                                <w:color w:val="000000" w:themeColor="text1"/>
                              </w:rPr>
                            </w:pPr>
                            <w:r w:rsidRPr="00F57ACA">
                              <w:rPr>
                                <w:color w:val="000000" w:themeColor="text1"/>
                                <w:highlight w:val="yellow"/>
                              </w:rPr>
                              <w:t>Grain boundary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320D7" id="Text Box 575" o:spid="_x0000_s1044" type="#_x0000_t202" style="position:absolute;left:0;text-align:left;margin-left:94.3pt;margin-top:135pt;width:98.35pt;height:24.3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" stroked="f">
                <v:fill opacity="0"/>
                <v:textbox>
                  <w:txbxContent>
                    <w:p w14:paraId="41EC75D0" w14:textId="77777777" w:rsidR="00614F8A" w:rsidRPr="00ED4616" w:rsidRDefault="00614F8A" w:rsidP="00A43407">
                      <w:pPr>
                        <w:jc w:val="center"/>
                        <w:rPr>
                          <w:color w:val="000000" w:themeColor="text1"/>
                        </w:rPr>
                      </w:pPr>
                      <w:r w:rsidRPr="00F57ACA">
                        <w:rPr>
                          <w:color w:val="000000" w:themeColor="text1"/>
                          <w:highlight w:val="yellow"/>
                        </w:rPr>
                        <w:t>Grain boundary</w:t>
                      </w:r>
                    </w:p>
                  </w:txbxContent>
                </v:textbox>
              </v:shape>
            </w:pict>
          </mc:Fallback>
        </mc:AlternateContent>
      </w:r>
      <w:r w:rsidRPr="005E0EA5">
        <w:rPr>
          <w:noProof/>
          <w:color w:val="000000" w:themeColor="text1"/>
          <w:lang w:eastAsia="en-GB" w:bidi="ar-SA"/>
        </w:rPr>
        <mc:AlternateContent>
          <mc:Choice Requires="wps">
            <w:drawing>
              <wp:anchor distT="0" distB="0" distL="114300" distR="114300" simplePos="0" relativeHeight="251658344" behindDoc="0" locked="0" layoutInCell="1" allowOverlap="1" wp14:anchorId="3159D167" wp14:editId="5DC33176">
                <wp:simplePos x="0" y="0"/>
                <wp:positionH relativeFrom="column">
                  <wp:posOffset>3578860</wp:posOffset>
                </wp:positionH>
                <wp:positionV relativeFrom="paragraph">
                  <wp:posOffset>479425</wp:posOffset>
                </wp:positionV>
                <wp:extent cx="415290" cy="166370"/>
                <wp:effectExtent l="12700" t="56515" r="38735" b="5715"/>
                <wp:wrapNone/>
                <wp:docPr id="98" name="AutoShape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5290" cy="166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0C00F1" id="AutoShape 573" o:spid="_x0000_s1026" type="#_x0000_t32" style="position:absolute;margin-left:281.8pt;margin-top:37.75pt;width:32.7pt;height:13.1pt;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">
                <v:stroke endarrow="block"/>
              </v:shape>
            </w:pict>
          </mc:Fallback>
        </mc:AlternateContent>
      </w:r>
      <w:r w:rsidRPr="005E0EA5">
        <w:rPr>
          <w:noProof/>
          <w:color w:val="000000" w:themeColor="text1"/>
          <w:lang w:eastAsia="en-GB" w:bidi="ar-SA"/>
        </w:rPr>
        <mc:AlternateContent>
          <mc:Choice Requires="wps">
            <w:drawing>
              <wp:anchor distT="0" distB="0" distL="114300" distR="114300" simplePos="0" relativeHeight="251658343" behindDoc="0" locked="0" layoutInCell="1" allowOverlap="1" wp14:anchorId="244D5BED" wp14:editId="46CC67B1">
                <wp:simplePos x="0" y="0"/>
                <wp:positionH relativeFrom="column">
                  <wp:posOffset>2989580</wp:posOffset>
                </wp:positionH>
                <wp:positionV relativeFrom="paragraph">
                  <wp:posOffset>405130</wp:posOffset>
                </wp:positionV>
                <wp:extent cx="720090" cy="450850"/>
                <wp:effectExtent l="4445" t="1270" r="0" b="0"/>
                <wp:wrapNone/>
                <wp:docPr id="97"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450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5D0C10" w14:textId="77777777" w:rsidR="00614F8A" w:rsidRPr="00ED4616" w:rsidRDefault="00614F8A" w:rsidP="00A43407">
                            <w:pPr>
                              <w:jc w:val="center"/>
                              <w:rPr>
                                <w:color w:val="000000" w:themeColor="text1"/>
                              </w:rPr>
                            </w:pPr>
                            <w:r>
                              <w:rPr>
                                <w:color w:val="000000" w:themeColor="text1"/>
                              </w:rPr>
                              <w:t>Cutting chips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D5BED" id="Text Box 572" o:spid="_x0000_s1045" type="#_x0000_t202" style="position:absolute;left:0;text-align:left;margin-left:235.4pt;margin-top:31.9pt;width:56.7pt;height:35.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" stroked="f">
                <v:textbox>
                  <w:txbxContent>
                    <w:p w14:paraId="205D0C10" w14:textId="77777777" w:rsidR="00614F8A" w:rsidRPr="00ED4616" w:rsidRDefault="00614F8A" w:rsidP="00A43407">
                      <w:pPr>
                        <w:jc w:val="center"/>
                        <w:rPr>
                          <w:color w:val="000000" w:themeColor="text1"/>
                        </w:rPr>
                      </w:pPr>
                      <w:r>
                        <w:rPr>
                          <w:color w:val="000000" w:themeColor="text1"/>
                        </w:rPr>
                        <w:t>Cutting chips</w:t>
                      </w:r>
                    </w:p>
                  </w:txbxContent>
                </v:textbox>
              </v:shape>
            </w:pict>
          </mc:Fallback>
        </mc:AlternateContent>
      </w:r>
      <w:r w:rsidR="00A43407" w:rsidRPr="005E0EA5">
        <w:rPr>
          <w:noProof/>
          <w:color w:val="000000" w:themeColor="text1"/>
          <w:lang w:eastAsia="en-GB" w:bidi="ar-SA"/>
        </w:rPr>
        <w:drawing>
          <wp:anchor distT="0" distB="0" distL="114300" distR="114300" simplePos="0" relativeHeight="251658342" behindDoc="0" locked="0" layoutInCell="1" allowOverlap="1" wp14:anchorId="2AB2CDEA" wp14:editId="289250F7">
            <wp:simplePos x="0" y="0"/>
            <wp:positionH relativeFrom="column">
              <wp:posOffset>23355</wp:posOffset>
            </wp:positionH>
            <wp:positionV relativeFrom="paragraph">
              <wp:posOffset>4305</wp:posOffset>
            </wp:positionV>
            <wp:extent cx="1370363" cy="949550"/>
            <wp:effectExtent l="19050" t="0" r="1237" b="0"/>
            <wp:wrapNone/>
            <wp:docPr id="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cstate="print"/>
                    <a:srcRect/>
                    <a:stretch>
                      <a:fillRect/>
                    </a:stretch>
                  </pic:blipFill>
                  <pic:spPr bwMode="auto">
                    <a:xfrm>
                      <a:off x="0" y="0"/>
                      <a:ext cx="1371049" cy="950026"/>
                    </a:xfrm>
                    <a:prstGeom prst="rect">
                      <a:avLst/>
                    </a:prstGeom>
                    <a:noFill/>
                    <a:ln w="9525">
                      <a:noFill/>
                      <a:miter lim="800000"/>
                      <a:headEnd/>
                      <a:tailEnd/>
                    </a:ln>
                  </pic:spPr>
                </pic:pic>
              </a:graphicData>
            </a:graphic>
          </wp:anchor>
        </w:drawing>
      </w:r>
      <w:r w:rsidRPr="005E0EA5">
        <w:rPr>
          <w:noProof/>
          <w:color w:val="000000" w:themeColor="text1"/>
          <w:lang w:eastAsia="en-GB" w:bidi="ar-SA"/>
        </w:rPr>
        <mc:AlternateContent>
          <mc:Choice Requires="wps">
            <w:drawing>
              <wp:anchor distT="0" distB="0" distL="114300" distR="114300" simplePos="0" relativeHeight="251658330" behindDoc="0" locked="0" layoutInCell="1" allowOverlap="1" wp14:anchorId="1038EE19" wp14:editId="7312EACE">
                <wp:simplePos x="0" y="0"/>
                <wp:positionH relativeFrom="column">
                  <wp:posOffset>67945</wp:posOffset>
                </wp:positionH>
                <wp:positionV relativeFrom="paragraph">
                  <wp:posOffset>1904365</wp:posOffset>
                </wp:positionV>
                <wp:extent cx="767715" cy="260985"/>
                <wp:effectExtent l="0" t="0" r="0" b="635"/>
                <wp:wrapNone/>
                <wp:docPr id="96"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7F2631" w14:textId="77777777" w:rsidR="00614F8A" w:rsidRPr="00ED4616" w:rsidRDefault="00614F8A" w:rsidP="00A43407">
                            <w:pPr>
                              <w:jc w:val="both"/>
                              <w:rPr>
                                <w:color w:val="000000" w:themeColor="text1"/>
                              </w:rPr>
                            </w:pPr>
                            <w:r>
                              <w:rPr>
                                <w:color w:val="000000" w:themeColor="text1"/>
                              </w:rPr>
                              <w:t>(a)</w:t>
                            </w:r>
                            <w:r w:rsidRPr="00ED4616">
                              <w:rPr>
                                <w:color w:val="000000" w:themeColor="text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8EE19" id="Text Box 560" o:spid="_x0000_s1046" type="#_x0000_t202" style="position:absolute;left:0;text-align:left;margin-left:5.35pt;margin-top:149.95pt;width:60.45pt;height:20.5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" stroked="f">
                <v:textbox>
                  <w:txbxContent>
                    <w:p w14:paraId="3C7F2631" w14:textId="77777777" w:rsidR="00614F8A" w:rsidRPr="00ED4616" w:rsidRDefault="00614F8A" w:rsidP="00A43407">
                      <w:pPr>
                        <w:jc w:val="both"/>
                        <w:rPr>
                          <w:color w:val="000000" w:themeColor="text1"/>
                        </w:rPr>
                      </w:pPr>
                      <w:r>
                        <w:rPr>
                          <w:color w:val="000000" w:themeColor="text1"/>
                        </w:rPr>
                        <w:t>(a)</w:t>
                      </w:r>
                      <w:r w:rsidRPr="00ED4616">
                        <w:rPr>
                          <w:color w:val="000000" w:themeColor="text1"/>
                        </w:rPr>
                        <w:t xml:space="preserve"> </w:t>
                      </w:r>
                    </w:p>
                  </w:txbxContent>
                </v:textbox>
              </v:shape>
            </w:pict>
          </mc:Fallback>
        </mc:AlternateContent>
      </w:r>
      <w:r w:rsidRPr="005E0EA5">
        <w:rPr>
          <w:noProof/>
          <w:color w:val="000000" w:themeColor="text1"/>
          <w:lang w:eastAsia="en-GB" w:bidi="ar-SA"/>
        </w:rPr>
        <mc:AlternateContent>
          <mc:Choice Requires="wps">
            <w:drawing>
              <wp:anchor distT="0" distB="0" distL="114300" distR="114300" simplePos="0" relativeHeight="251658337" behindDoc="0" locked="0" layoutInCell="1" allowOverlap="1" wp14:anchorId="37C6C3BE" wp14:editId="5F5020DF">
                <wp:simplePos x="0" y="0"/>
                <wp:positionH relativeFrom="column">
                  <wp:posOffset>4683125</wp:posOffset>
                </wp:positionH>
                <wp:positionV relativeFrom="paragraph">
                  <wp:posOffset>1073150</wp:posOffset>
                </wp:positionV>
                <wp:extent cx="286385" cy="508635"/>
                <wp:effectExtent l="59690" t="12065" r="15875" b="50800"/>
                <wp:wrapNone/>
                <wp:docPr id="95" name="AutoShape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6385" cy="508635"/>
                        </a:xfrm>
                        <a:prstGeom prst="straightConnector1">
                          <a:avLst/>
                        </a:prstGeom>
                        <a:noFill/>
                        <a:ln w="222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C03DCC" id="AutoShape 567" o:spid="_x0000_s1026" type="#_x0000_t32" style="position:absolute;margin-left:368.75pt;margin-top:84.5pt;width:22.55pt;height:40.05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" strokecolor="#c00000" strokeweight="1.75pt">
                <v:stroke endarrow="block"/>
              </v:shape>
            </w:pict>
          </mc:Fallback>
        </mc:AlternateContent>
      </w:r>
      <w:r w:rsidRPr="005E0EA5">
        <w:rPr>
          <w:noProof/>
          <w:color w:val="000000" w:themeColor="text1"/>
          <w:lang w:eastAsia="en-GB" w:bidi="ar-SA"/>
        </w:rPr>
        <mc:AlternateContent>
          <mc:Choice Requires="wps">
            <w:drawing>
              <wp:anchor distT="0" distB="0" distL="114300" distR="114300" simplePos="0" relativeHeight="251658338" behindDoc="0" locked="0" layoutInCell="1" allowOverlap="1" wp14:anchorId="2009E47A" wp14:editId="368EF184">
                <wp:simplePos x="0" y="0"/>
                <wp:positionH relativeFrom="column">
                  <wp:posOffset>5158105</wp:posOffset>
                </wp:positionH>
                <wp:positionV relativeFrom="paragraph">
                  <wp:posOffset>1165860</wp:posOffset>
                </wp:positionV>
                <wp:extent cx="97790" cy="584200"/>
                <wp:effectExtent l="67945" t="19050" r="15240" b="34925"/>
                <wp:wrapNone/>
                <wp:docPr id="94" name="AutoShape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790" cy="584200"/>
                        </a:xfrm>
                        <a:prstGeom prst="straightConnector1">
                          <a:avLst/>
                        </a:prstGeom>
                        <a:noFill/>
                        <a:ln w="222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6E60AA" id="AutoShape 568" o:spid="_x0000_s1026" type="#_x0000_t32" style="position:absolute;margin-left:406.15pt;margin-top:91.8pt;width:7.7pt;height:46pt;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" strokecolor="#c00000" strokeweight="1.75pt">
                <v:stroke endarrow="block"/>
              </v:shape>
            </w:pict>
          </mc:Fallback>
        </mc:AlternateContent>
      </w:r>
      <w:r w:rsidRPr="005E0EA5">
        <w:rPr>
          <w:noProof/>
          <w:color w:val="000000" w:themeColor="text1"/>
          <w:lang w:eastAsia="en-GB" w:bidi="ar-SA"/>
        </w:rPr>
        <mc:AlternateContent>
          <mc:Choice Requires="wps">
            <w:drawing>
              <wp:anchor distT="0" distB="0" distL="114300" distR="114300" simplePos="0" relativeHeight="251658336" behindDoc="0" locked="0" layoutInCell="1" allowOverlap="1" wp14:anchorId="24D41C96" wp14:editId="785972D7">
                <wp:simplePos x="0" y="0"/>
                <wp:positionH relativeFrom="column">
                  <wp:posOffset>2153920</wp:posOffset>
                </wp:positionH>
                <wp:positionV relativeFrom="paragraph">
                  <wp:posOffset>1073150</wp:posOffset>
                </wp:positionV>
                <wp:extent cx="106680" cy="676910"/>
                <wp:effectExtent l="16510" t="12065" r="10160" b="15875"/>
                <wp:wrapNone/>
                <wp:docPr id="93" name="AutoShap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80" cy="676910"/>
                        </a:xfrm>
                        <a:prstGeom prst="straightConnector1">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354EDB" id="AutoShape 566" o:spid="_x0000_s1026" type="#_x0000_t32" style="position:absolute;margin-left:169.6pt;margin-top:84.5pt;width:8.4pt;height:53.3pt;flip:x;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" strokecolor="red" strokeweight="1.25pt"/>
            </w:pict>
          </mc:Fallback>
        </mc:AlternateContent>
      </w:r>
      <w:r w:rsidRPr="005E0EA5">
        <w:rPr>
          <w:noProof/>
          <w:color w:val="000000" w:themeColor="text1"/>
          <w:lang w:eastAsia="en-GB" w:bidi="ar-SA"/>
        </w:rPr>
        <mc:AlternateContent>
          <mc:Choice Requires="wps">
            <w:drawing>
              <wp:anchor distT="0" distB="0" distL="114300" distR="114300" simplePos="0" relativeHeight="251658335" behindDoc="0" locked="0" layoutInCell="1" allowOverlap="1" wp14:anchorId="1A97A5D5" wp14:editId="46C19C71">
                <wp:simplePos x="0" y="0"/>
                <wp:positionH relativeFrom="column">
                  <wp:posOffset>1714500</wp:posOffset>
                </wp:positionH>
                <wp:positionV relativeFrom="paragraph">
                  <wp:posOffset>1011555</wp:posOffset>
                </wp:positionV>
                <wp:extent cx="439420" cy="570230"/>
                <wp:effectExtent l="15240" t="17145" r="12065" b="12700"/>
                <wp:wrapNone/>
                <wp:docPr id="92"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9420" cy="570230"/>
                        </a:xfrm>
                        <a:prstGeom prst="straightConnector1">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D8DB2D" id="AutoShape 565" o:spid="_x0000_s1026" type="#_x0000_t32" style="position:absolute;margin-left:135pt;margin-top:79.65pt;width:34.6pt;height:44.9pt;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" strokecolor="red" strokeweight="1.25pt"/>
            </w:pict>
          </mc:Fallback>
        </mc:AlternateContent>
      </w:r>
      <w:r w:rsidRPr="005E0EA5">
        <w:rPr>
          <w:noProof/>
          <w:color w:val="000000" w:themeColor="text1"/>
          <w:lang w:eastAsia="en-GB" w:bidi="ar-SA"/>
        </w:rPr>
        <mc:AlternateContent>
          <mc:Choice Requires="wps">
            <w:drawing>
              <wp:anchor distT="0" distB="0" distL="114300" distR="114300" simplePos="0" relativeHeight="251658331" behindDoc="0" locked="0" layoutInCell="1" allowOverlap="1" wp14:anchorId="0C9B8082" wp14:editId="449DAC74">
                <wp:simplePos x="0" y="0"/>
                <wp:positionH relativeFrom="column">
                  <wp:posOffset>2989580</wp:posOffset>
                </wp:positionH>
                <wp:positionV relativeFrom="paragraph">
                  <wp:posOffset>27940</wp:posOffset>
                </wp:positionV>
                <wp:extent cx="518160" cy="260985"/>
                <wp:effectExtent l="4445" t="0" r="1270" b="635"/>
                <wp:wrapNone/>
                <wp:docPr id="91"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37B52" w14:textId="77777777" w:rsidR="00614F8A" w:rsidRPr="00ED4616" w:rsidRDefault="00614F8A" w:rsidP="00A43407">
                            <w:pPr>
                              <w:jc w:val="both"/>
                              <w:rPr>
                                <w:color w:val="000000" w:themeColor="text1"/>
                              </w:rPr>
                            </w:pPr>
                            <w:r>
                              <w:rPr>
                                <w:color w:val="000000" w:themeColor="text1"/>
                              </w:rPr>
                              <w:t>(b)</w:t>
                            </w:r>
                            <w:r w:rsidRPr="00ED4616">
                              <w:rPr>
                                <w:color w:val="000000" w:themeColor="text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B8082" id="Text Box 561" o:spid="_x0000_s1047" type="#_x0000_t202" style="position:absolute;left:0;text-align:left;margin-left:235.4pt;margin-top:2.2pt;width:40.8pt;height:20.5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" stroked="f">
                <v:textbox>
                  <w:txbxContent>
                    <w:p w14:paraId="2AC37B52" w14:textId="77777777" w:rsidR="00614F8A" w:rsidRPr="00ED4616" w:rsidRDefault="00614F8A" w:rsidP="00A43407">
                      <w:pPr>
                        <w:jc w:val="both"/>
                        <w:rPr>
                          <w:color w:val="000000" w:themeColor="text1"/>
                        </w:rPr>
                      </w:pPr>
                      <w:r>
                        <w:rPr>
                          <w:color w:val="000000" w:themeColor="text1"/>
                        </w:rPr>
                        <w:t>(b)</w:t>
                      </w:r>
                      <w:r w:rsidRPr="00ED4616">
                        <w:rPr>
                          <w:color w:val="000000" w:themeColor="text1"/>
                        </w:rPr>
                        <w:t xml:space="preserve"> </w:t>
                      </w:r>
                    </w:p>
                  </w:txbxContent>
                </v:textbox>
              </v:shape>
            </w:pict>
          </mc:Fallback>
        </mc:AlternateContent>
      </w:r>
      <w:r w:rsidR="00A43407" w:rsidRPr="005E0EA5">
        <w:rPr>
          <w:noProof/>
          <w:color w:val="000000" w:themeColor="text1"/>
          <w:lang w:eastAsia="en-GB" w:bidi="ar-SA"/>
        </w:rPr>
        <w:drawing>
          <wp:inline distT="0" distB="0" distL="0" distR="0" wp14:anchorId="6FEDC4F1" wp14:editId="0FA9337C">
            <wp:extent cx="2963557" cy="2220323"/>
            <wp:effectExtent l="19050" t="0" r="8243" b="0"/>
            <wp:docPr id="3" name="Picture 44" descr="C:\Users\3048040\Desktop\windows laptop\windows\Linux Backup\Paper\Polycrystal\cutting\figure\1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3048040\Desktop\windows laptop\windows\Linux Backup\Paper\Polycrystal\cutting\figure\1st.png"/>
                    <pic:cNvPicPr>
                      <a:picLocks noChangeAspect="1" noChangeArrowheads="1"/>
                    </pic:cNvPicPr>
                  </pic:nvPicPr>
                  <pic:blipFill>
                    <a:blip r:embed="rId37" cstate="print"/>
                    <a:srcRect/>
                    <a:stretch>
                      <a:fillRect/>
                    </a:stretch>
                  </pic:blipFill>
                  <pic:spPr bwMode="auto">
                    <a:xfrm>
                      <a:off x="0" y="0"/>
                      <a:ext cx="2961127" cy="2218502"/>
                    </a:xfrm>
                    <a:prstGeom prst="rect">
                      <a:avLst/>
                    </a:prstGeom>
                    <a:noFill/>
                    <a:ln w="9525">
                      <a:noFill/>
                      <a:miter lim="800000"/>
                      <a:headEnd/>
                      <a:tailEnd/>
                    </a:ln>
                  </pic:spPr>
                </pic:pic>
              </a:graphicData>
            </a:graphic>
          </wp:inline>
        </w:drawing>
      </w:r>
      <w:r w:rsidR="00A43407" w:rsidRPr="005E0EA5">
        <w:rPr>
          <w:noProof/>
          <w:color w:val="000000" w:themeColor="text1"/>
          <w:lang w:eastAsia="en-GB" w:bidi="ar-SA"/>
        </w:rPr>
        <w:drawing>
          <wp:inline distT="0" distB="0" distL="0" distR="0" wp14:anchorId="6928DF1B" wp14:editId="6003FE73">
            <wp:extent cx="2961656" cy="2218900"/>
            <wp:effectExtent l="19050" t="0" r="0" b="0"/>
            <wp:docPr id="6" name="Picture 45" descr="C:\Users\3048040\Desktop\windows laptop\windows\Linux Backup\Paper\Polycrystal\cutting\figure\2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3048040\Desktop\windows laptop\windows\Linux Backup\Paper\Polycrystal\cutting\figure\2nd.png"/>
                    <pic:cNvPicPr>
                      <a:picLocks noChangeAspect="1" noChangeArrowheads="1"/>
                    </pic:cNvPicPr>
                  </pic:nvPicPr>
                  <pic:blipFill>
                    <a:blip r:embed="rId38" cstate="print"/>
                    <a:srcRect/>
                    <a:stretch>
                      <a:fillRect/>
                    </a:stretch>
                  </pic:blipFill>
                  <pic:spPr bwMode="auto">
                    <a:xfrm>
                      <a:off x="0" y="0"/>
                      <a:ext cx="2964718" cy="2221194"/>
                    </a:xfrm>
                    <a:prstGeom prst="rect">
                      <a:avLst/>
                    </a:prstGeom>
                    <a:noFill/>
                    <a:ln w="9525">
                      <a:noFill/>
                      <a:miter lim="800000"/>
                      <a:headEnd/>
                      <a:tailEnd/>
                    </a:ln>
                  </pic:spPr>
                </pic:pic>
              </a:graphicData>
            </a:graphic>
          </wp:inline>
        </w:drawing>
      </w:r>
    </w:p>
    <w:p w14:paraId="7B2BC561" w14:textId="77777777" w:rsidR="00A43407" w:rsidRPr="005E0EA5" w:rsidRDefault="00694666" w:rsidP="00A43407">
      <w:pPr>
        <w:widowControl/>
        <w:suppressAutoHyphens w:val="0"/>
        <w:autoSpaceDE w:val="0"/>
        <w:jc w:val="both"/>
        <w:textAlignment w:val="auto"/>
        <w:rPr>
          <w:color w:val="000000" w:themeColor="text1"/>
        </w:rPr>
      </w:pPr>
      <w:r w:rsidRPr="005E0EA5">
        <w:rPr>
          <w:noProof/>
          <w:color w:val="000000" w:themeColor="text1"/>
          <w:lang w:eastAsia="en-GB" w:bidi="ar-SA"/>
        </w:rPr>
        <mc:AlternateContent>
          <mc:Choice Requires="wps">
            <w:drawing>
              <wp:anchor distT="0" distB="0" distL="114300" distR="114300" simplePos="0" relativeHeight="251658341" behindDoc="0" locked="0" layoutInCell="1" allowOverlap="1" wp14:anchorId="14457458" wp14:editId="478D2365">
                <wp:simplePos x="0" y="0"/>
                <wp:positionH relativeFrom="margin">
                  <wp:align>left</wp:align>
                </wp:positionH>
                <wp:positionV relativeFrom="paragraph">
                  <wp:posOffset>1591945</wp:posOffset>
                </wp:positionV>
                <wp:extent cx="2085975" cy="691764"/>
                <wp:effectExtent l="0" t="0" r="0" b="0"/>
                <wp:wrapNone/>
                <wp:docPr id="86" name="Text 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69176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736DD2" w14:textId="77777777" w:rsidR="00614F8A" w:rsidRPr="00ED4616" w:rsidRDefault="00614F8A" w:rsidP="00A43407">
                            <w:pPr>
                              <w:jc w:val="center"/>
                              <w:rPr>
                                <w:color w:val="000000" w:themeColor="text1"/>
                              </w:rPr>
                            </w:pPr>
                            <w:r w:rsidRPr="00694666">
                              <w:rPr>
                                <w:color w:val="000000" w:themeColor="text1"/>
                                <w:highlight w:val="magenta"/>
                              </w:rPr>
                              <w:t>Incipient structural perturbation in the diamond cubic silicon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57458" id="Text Box 571" o:spid="_x0000_s1048" type="#_x0000_t202" style="position:absolute;left:0;text-align:left;margin-left:0;margin-top:125.35pt;width:164.25pt;height:54.45pt;z-index:2516583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" stroked="f">
                <v:fill opacity="0"/>
                <v:textbox>
                  <w:txbxContent>
                    <w:p w14:paraId="54736DD2" w14:textId="77777777" w:rsidR="00614F8A" w:rsidRPr="00ED4616" w:rsidRDefault="00614F8A" w:rsidP="00A43407">
                      <w:pPr>
                        <w:jc w:val="center"/>
                        <w:rPr>
                          <w:color w:val="000000" w:themeColor="text1"/>
                        </w:rPr>
                      </w:pPr>
                      <w:r w:rsidRPr="00694666">
                        <w:rPr>
                          <w:color w:val="000000" w:themeColor="text1"/>
                          <w:highlight w:val="magenta"/>
                        </w:rPr>
                        <w:t>Incipient structural perturbation in the diamond cubic silicon structure</w:t>
                      </w:r>
                    </w:p>
                  </w:txbxContent>
                </v:textbox>
                <w10:wrap anchorx="margin"/>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40" behindDoc="0" locked="0" layoutInCell="1" allowOverlap="1" wp14:anchorId="0C93A1DA" wp14:editId="16B4D89A">
                <wp:simplePos x="0" y="0"/>
                <wp:positionH relativeFrom="column">
                  <wp:posOffset>1103630</wp:posOffset>
                </wp:positionH>
                <wp:positionV relativeFrom="paragraph">
                  <wp:posOffset>1163955</wp:posOffset>
                </wp:positionV>
                <wp:extent cx="403860" cy="558165"/>
                <wp:effectExtent l="13970" t="46355" r="58420" b="14605"/>
                <wp:wrapNone/>
                <wp:docPr id="90" name="AutoShap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3860" cy="55816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E06D5A" id="AutoShape 570" o:spid="_x0000_s1026" type="#_x0000_t32" style="position:absolute;margin-left:86.9pt;margin-top:91.65pt;width:31.8pt;height:43.95pt;flip: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" strokecolor="red" strokeweight="1.5pt">
                <v:stroke endarrow="block"/>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49" behindDoc="0" locked="0" layoutInCell="1" allowOverlap="1" wp14:anchorId="32E64C76" wp14:editId="48100D67">
                <wp:simplePos x="0" y="0"/>
                <wp:positionH relativeFrom="column">
                  <wp:posOffset>3876675</wp:posOffset>
                </wp:positionH>
                <wp:positionV relativeFrom="paragraph">
                  <wp:posOffset>709295</wp:posOffset>
                </wp:positionV>
                <wp:extent cx="372745" cy="239395"/>
                <wp:effectExtent l="15240" t="10795" r="12065" b="6985"/>
                <wp:wrapNone/>
                <wp:docPr id="89" name="Freeform 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745" cy="239395"/>
                        </a:xfrm>
                        <a:custGeom>
                          <a:avLst/>
                          <a:gdLst>
                            <a:gd name="T0" fmla="*/ 251 w 587"/>
                            <a:gd name="T1" fmla="*/ 11 h 377"/>
                            <a:gd name="T2" fmla="*/ 88 w 587"/>
                            <a:gd name="T3" fmla="*/ 24 h 377"/>
                            <a:gd name="T4" fmla="*/ 76 w 587"/>
                            <a:gd name="T5" fmla="*/ 99 h 377"/>
                            <a:gd name="T6" fmla="*/ 26 w 587"/>
                            <a:gd name="T7" fmla="*/ 174 h 377"/>
                            <a:gd name="T8" fmla="*/ 0 w 587"/>
                            <a:gd name="T9" fmla="*/ 249 h 377"/>
                            <a:gd name="T10" fmla="*/ 76 w 587"/>
                            <a:gd name="T11" fmla="*/ 274 h 377"/>
                            <a:gd name="T12" fmla="*/ 113 w 587"/>
                            <a:gd name="T13" fmla="*/ 299 h 377"/>
                            <a:gd name="T14" fmla="*/ 176 w 587"/>
                            <a:gd name="T15" fmla="*/ 312 h 377"/>
                            <a:gd name="T16" fmla="*/ 364 w 587"/>
                            <a:gd name="T17" fmla="*/ 362 h 377"/>
                            <a:gd name="T18" fmla="*/ 564 w 587"/>
                            <a:gd name="T19" fmla="*/ 349 h 377"/>
                            <a:gd name="T20" fmla="*/ 551 w 587"/>
                            <a:gd name="T21" fmla="*/ 274 h 377"/>
                            <a:gd name="T22" fmla="*/ 389 w 587"/>
                            <a:gd name="T23" fmla="*/ 99 h 377"/>
                            <a:gd name="T24" fmla="*/ 276 w 587"/>
                            <a:gd name="T25" fmla="*/ 49 h 377"/>
                            <a:gd name="T26" fmla="*/ 251 w 587"/>
                            <a:gd name="T27" fmla="*/ 11 h 3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87" h="377">
                              <a:moveTo>
                                <a:pt x="251" y="11"/>
                              </a:moveTo>
                              <a:cubicBezTo>
                                <a:pt x="197" y="15"/>
                                <a:pt x="137" y="0"/>
                                <a:pt x="88" y="24"/>
                              </a:cubicBezTo>
                              <a:cubicBezTo>
                                <a:pt x="65" y="35"/>
                                <a:pt x="86" y="76"/>
                                <a:pt x="76" y="99"/>
                              </a:cubicBezTo>
                              <a:cubicBezTo>
                                <a:pt x="65" y="127"/>
                                <a:pt x="36" y="146"/>
                                <a:pt x="26" y="174"/>
                              </a:cubicBezTo>
                              <a:cubicBezTo>
                                <a:pt x="17" y="199"/>
                                <a:pt x="0" y="249"/>
                                <a:pt x="0" y="249"/>
                              </a:cubicBezTo>
                              <a:cubicBezTo>
                                <a:pt x="25" y="257"/>
                                <a:pt x="54" y="259"/>
                                <a:pt x="76" y="274"/>
                              </a:cubicBezTo>
                              <a:cubicBezTo>
                                <a:pt x="88" y="282"/>
                                <a:pt x="99" y="294"/>
                                <a:pt x="113" y="299"/>
                              </a:cubicBezTo>
                              <a:cubicBezTo>
                                <a:pt x="133" y="307"/>
                                <a:pt x="155" y="307"/>
                                <a:pt x="176" y="312"/>
                              </a:cubicBezTo>
                              <a:cubicBezTo>
                                <a:pt x="239" y="328"/>
                                <a:pt x="300" y="349"/>
                                <a:pt x="364" y="362"/>
                              </a:cubicBezTo>
                              <a:cubicBezTo>
                                <a:pt x="431" y="358"/>
                                <a:pt x="504" y="377"/>
                                <a:pt x="564" y="349"/>
                              </a:cubicBezTo>
                              <a:cubicBezTo>
                                <a:pt x="587" y="338"/>
                                <a:pt x="556" y="299"/>
                                <a:pt x="551" y="274"/>
                              </a:cubicBezTo>
                              <a:cubicBezTo>
                                <a:pt x="531" y="182"/>
                                <a:pt x="479" y="128"/>
                                <a:pt x="389" y="99"/>
                              </a:cubicBezTo>
                              <a:cubicBezTo>
                                <a:pt x="351" y="74"/>
                                <a:pt x="319" y="63"/>
                                <a:pt x="276" y="49"/>
                              </a:cubicBezTo>
                              <a:cubicBezTo>
                                <a:pt x="233" y="21"/>
                                <a:pt x="227" y="35"/>
                                <a:pt x="251" y="11"/>
                              </a:cubicBezTo>
                              <a:close/>
                            </a:path>
                          </a:pathLst>
                        </a:cu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5C543" id="Freeform 604" o:spid="_x0000_s1026" style="position:absolute;margin-left:305.25pt;margin-top:55.85pt;width:29.35pt;height:18.8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7,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" path="m251,11c197,15,137,,88,24,65,35,86,76,76,99,65,127,36,146,26,174,17,199,,249,,249v25,8,54,10,76,25c88,282,99,294,113,299v20,8,42,8,63,13c239,328,300,349,364,362v67,-4,140,15,200,-13c587,338,556,299,551,274,531,182,479,128,389,99,351,74,319,63,276,49,233,21,227,35,251,11xe" strokecolor="red">
                <v:fill opacity="0"/>
                <v:path arrowok="t" o:connecttype="custom" o:connectlocs="159385,6985;55880,15240;48260,62865;16510,110490;0,158115;48260,173990;71755,189865;111760,198120;231140,229870;358140,221615;349885,173990;247015,62865;175260,31115;159385,6985" o:connectangles="0,0,0,0,0,0,0,0,0,0,0,0,0,0"/>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47" behindDoc="0" locked="0" layoutInCell="1" allowOverlap="1" wp14:anchorId="2ADF0DA6" wp14:editId="4A1B5BFE">
                <wp:simplePos x="0" y="0"/>
                <wp:positionH relativeFrom="column">
                  <wp:posOffset>3227705</wp:posOffset>
                </wp:positionH>
                <wp:positionV relativeFrom="paragraph">
                  <wp:posOffset>1773555</wp:posOffset>
                </wp:positionV>
                <wp:extent cx="1526540" cy="450850"/>
                <wp:effectExtent l="4445" t="8255" r="2540" b="7620"/>
                <wp:wrapNone/>
                <wp:docPr id="88"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450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FD2E1" w14:textId="77777777" w:rsidR="00614F8A" w:rsidRPr="00ED4616" w:rsidRDefault="00614F8A" w:rsidP="00A43407">
                            <w:pPr>
                              <w:jc w:val="center"/>
                              <w:rPr>
                                <w:color w:val="000000" w:themeColor="text1"/>
                              </w:rPr>
                            </w:pPr>
                            <w:r>
                              <w:rPr>
                                <w:color w:val="000000" w:themeColor="text1"/>
                                <w:highlight w:val="yellow"/>
                              </w:rPr>
                              <w:t>S</w:t>
                            </w:r>
                            <w:r w:rsidRPr="00246B01">
                              <w:rPr>
                                <w:color w:val="000000" w:themeColor="text1"/>
                                <w:highlight w:val="yellow"/>
                              </w:rPr>
                              <w:t>ilicon</w:t>
                            </w:r>
                            <w:r>
                              <w:rPr>
                                <w:color w:val="000000" w:themeColor="text1"/>
                                <w:highlight w:val="yellow"/>
                              </w:rPr>
                              <w:t xml:space="preserve"> crystallite</w:t>
                            </w:r>
                            <w:r w:rsidRPr="00246B01">
                              <w:rPr>
                                <w:color w:val="000000" w:themeColor="text1"/>
                                <w:highlight w:val="yellow"/>
                              </w:rPr>
                              <w:t xml:space="preserve"> </w:t>
                            </w:r>
                            <w:r>
                              <w:rPr>
                                <w:color w:val="000000" w:themeColor="text1"/>
                                <w:highlight w:val="yellow"/>
                              </w:rPr>
                              <w:t xml:space="preserve">is </w:t>
                            </w:r>
                            <w:r w:rsidRPr="00246B01">
                              <w:rPr>
                                <w:color w:val="000000" w:themeColor="text1"/>
                                <w:highlight w:val="yellow"/>
                              </w:rPr>
                              <w:t>pulled off as chip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F0DA6" id="Text Box 576" o:spid="_x0000_s1049" type="#_x0000_t202" style="position:absolute;left:0;text-align:left;margin-left:254.15pt;margin-top:139.65pt;width:120.2pt;height:35.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" stroked="f">
                <v:fill opacity="0"/>
                <v:textbox>
                  <w:txbxContent>
                    <w:p w14:paraId="68CFD2E1" w14:textId="77777777" w:rsidR="00614F8A" w:rsidRPr="00ED4616" w:rsidRDefault="00614F8A" w:rsidP="00A43407">
                      <w:pPr>
                        <w:jc w:val="center"/>
                        <w:rPr>
                          <w:color w:val="000000" w:themeColor="text1"/>
                        </w:rPr>
                      </w:pPr>
                      <w:r>
                        <w:rPr>
                          <w:color w:val="000000" w:themeColor="text1"/>
                          <w:highlight w:val="yellow"/>
                        </w:rPr>
                        <w:t>S</w:t>
                      </w:r>
                      <w:r w:rsidRPr="00246B01">
                        <w:rPr>
                          <w:color w:val="000000" w:themeColor="text1"/>
                          <w:highlight w:val="yellow"/>
                        </w:rPr>
                        <w:t>ilicon</w:t>
                      </w:r>
                      <w:r>
                        <w:rPr>
                          <w:color w:val="000000" w:themeColor="text1"/>
                          <w:highlight w:val="yellow"/>
                        </w:rPr>
                        <w:t xml:space="preserve"> crystallite</w:t>
                      </w:r>
                      <w:r w:rsidRPr="00246B01">
                        <w:rPr>
                          <w:color w:val="000000" w:themeColor="text1"/>
                          <w:highlight w:val="yellow"/>
                        </w:rPr>
                        <w:t xml:space="preserve"> </w:t>
                      </w:r>
                      <w:r>
                        <w:rPr>
                          <w:color w:val="000000" w:themeColor="text1"/>
                          <w:highlight w:val="yellow"/>
                        </w:rPr>
                        <w:t xml:space="preserve">is </w:t>
                      </w:r>
                      <w:r w:rsidRPr="00246B01">
                        <w:rPr>
                          <w:color w:val="000000" w:themeColor="text1"/>
                          <w:highlight w:val="yellow"/>
                        </w:rPr>
                        <w:t>pulled off as chip</w:t>
                      </w:r>
                    </w:p>
                  </w:txbxContent>
                </v:textbox>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48" behindDoc="0" locked="0" layoutInCell="1" allowOverlap="1" wp14:anchorId="16A4EC14" wp14:editId="500175B6">
                <wp:simplePos x="0" y="0"/>
                <wp:positionH relativeFrom="column">
                  <wp:posOffset>3837940</wp:posOffset>
                </wp:positionH>
                <wp:positionV relativeFrom="paragraph">
                  <wp:posOffset>1376045</wp:posOffset>
                </wp:positionV>
                <wp:extent cx="227965" cy="397510"/>
                <wp:effectExtent l="62230" t="10795" r="14605" b="48895"/>
                <wp:wrapNone/>
                <wp:docPr id="87" name="AutoShape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965" cy="39751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9E2902" id="_x0000_t32" coordsize="21600,21600" o:spt="32" o:oned="t" path="m,l21600,21600e" filled="f">
                <v:path arrowok="t" fillok="f" o:connecttype="none"/>
                <o:lock v:ext="edit" shapetype="t"/>
              </v:shapetype>
              <v:shape id="AutoShape 577" o:spid="_x0000_s1026" type="#_x0000_t32" style="position:absolute;margin-left:302.2pt;margin-top:108.35pt;width:17.95pt;height:31.3pt;flip:x;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" strokecolor="red" strokeweight="1.5pt">
                <v:stroke endarrow="block"/>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39" behindDoc="0" locked="0" layoutInCell="1" allowOverlap="1" wp14:anchorId="630D94AB" wp14:editId="1B0D3DE3">
                <wp:simplePos x="0" y="0"/>
                <wp:positionH relativeFrom="column">
                  <wp:posOffset>3837940</wp:posOffset>
                </wp:positionH>
                <wp:positionV relativeFrom="paragraph">
                  <wp:posOffset>984250</wp:posOffset>
                </wp:positionV>
                <wp:extent cx="455295" cy="391795"/>
                <wp:effectExtent l="14605" t="9525" r="15875" b="8255"/>
                <wp:wrapNone/>
                <wp:docPr id="85" name="Freeform 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 cy="391795"/>
                        </a:xfrm>
                        <a:custGeom>
                          <a:avLst/>
                          <a:gdLst>
                            <a:gd name="T0" fmla="*/ 639 w 717"/>
                            <a:gd name="T1" fmla="*/ 47 h 617"/>
                            <a:gd name="T2" fmla="*/ 228 w 717"/>
                            <a:gd name="T3" fmla="*/ 47 h 617"/>
                            <a:gd name="T4" fmla="*/ 59 w 717"/>
                            <a:gd name="T5" fmla="*/ 271 h 617"/>
                            <a:gd name="T6" fmla="*/ 583 w 717"/>
                            <a:gd name="T7" fmla="*/ 608 h 617"/>
                            <a:gd name="T8" fmla="*/ 695 w 717"/>
                            <a:gd name="T9" fmla="*/ 327 h 617"/>
                            <a:gd name="T10" fmla="*/ 639 w 717"/>
                            <a:gd name="T11" fmla="*/ 47 h 617"/>
                          </a:gdLst>
                          <a:ahLst/>
                          <a:cxnLst>
                            <a:cxn ang="0">
                              <a:pos x="T0" y="T1"/>
                            </a:cxn>
                            <a:cxn ang="0">
                              <a:pos x="T2" y="T3"/>
                            </a:cxn>
                            <a:cxn ang="0">
                              <a:pos x="T4" y="T5"/>
                            </a:cxn>
                            <a:cxn ang="0">
                              <a:pos x="T6" y="T7"/>
                            </a:cxn>
                            <a:cxn ang="0">
                              <a:pos x="T8" y="T9"/>
                            </a:cxn>
                            <a:cxn ang="0">
                              <a:pos x="T10" y="T11"/>
                            </a:cxn>
                          </a:cxnLst>
                          <a:rect l="0" t="0" r="r" b="b"/>
                          <a:pathLst>
                            <a:path w="717" h="617">
                              <a:moveTo>
                                <a:pt x="639" y="47"/>
                              </a:moveTo>
                              <a:cubicBezTo>
                                <a:pt x="561" y="0"/>
                                <a:pt x="325" y="10"/>
                                <a:pt x="228" y="47"/>
                              </a:cubicBezTo>
                              <a:cubicBezTo>
                                <a:pt x="131" y="84"/>
                                <a:pt x="0" y="177"/>
                                <a:pt x="59" y="271"/>
                              </a:cubicBezTo>
                              <a:cubicBezTo>
                                <a:pt x="118" y="365"/>
                                <a:pt x="477" y="599"/>
                                <a:pt x="583" y="608"/>
                              </a:cubicBezTo>
                              <a:cubicBezTo>
                                <a:pt x="689" y="617"/>
                                <a:pt x="689" y="427"/>
                                <a:pt x="695" y="327"/>
                              </a:cubicBezTo>
                              <a:cubicBezTo>
                                <a:pt x="701" y="227"/>
                                <a:pt x="717" y="94"/>
                                <a:pt x="639" y="47"/>
                              </a:cubicBezTo>
                              <a:close/>
                            </a:path>
                          </a:pathLst>
                        </a:custGeom>
                        <a:solidFill>
                          <a:srgbClr val="FFFFFF">
                            <a:alpha val="0"/>
                          </a:srgbClr>
                        </a:solidFill>
                        <a:ln w="158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19997" id="Freeform 569" o:spid="_x0000_s1026" style="position:absolute;margin-left:302.2pt;margin-top:77.5pt;width:35.85pt;height:30.8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7,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" path="m639,47c561,,325,10,228,47,131,84,,177,59,271v59,94,418,328,524,337c689,617,689,427,695,327,701,227,717,94,639,47xe" strokecolor="red" strokeweight="1.25pt">
                <v:fill opacity="0"/>
                <v:path arrowok="t" o:connecttype="custom" o:connectlocs="405765,29845;144780,29845;37465,172085;370205,386080;441325,207645;405765,29845" o:connectangles="0,0,0,0,0,0"/>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33" behindDoc="0" locked="0" layoutInCell="1" allowOverlap="1" wp14:anchorId="660BF82B" wp14:editId="743C6721">
                <wp:simplePos x="0" y="0"/>
                <wp:positionH relativeFrom="column">
                  <wp:posOffset>5537200</wp:posOffset>
                </wp:positionH>
                <wp:positionV relativeFrom="paragraph">
                  <wp:posOffset>40640</wp:posOffset>
                </wp:positionV>
                <wp:extent cx="410845" cy="260985"/>
                <wp:effectExtent l="0" t="0" r="0" b="0"/>
                <wp:wrapNone/>
                <wp:docPr id="84"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84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DCD3FB" w14:textId="77777777" w:rsidR="00614F8A" w:rsidRPr="00ED4616" w:rsidRDefault="00614F8A" w:rsidP="00A43407">
                            <w:pPr>
                              <w:jc w:val="both"/>
                              <w:rPr>
                                <w:color w:val="000000" w:themeColor="text1"/>
                              </w:rPr>
                            </w:pPr>
                            <w:r>
                              <w:rPr>
                                <w:color w:val="000000" w:themeColor="text1"/>
                              </w:rPr>
                              <w:t>(d)</w:t>
                            </w:r>
                            <w:r w:rsidRPr="00ED4616">
                              <w:rPr>
                                <w:color w:val="000000" w:themeColor="text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BF82B" id="Text Box 563" o:spid="_x0000_s1050" type="#_x0000_t202" style="position:absolute;left:0;text-align:left;margin-left:436pt;margin-top:3.2pt;width:32.35pt;height:20.5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" stroked="f">
                <v:textbox>
                  <w:txbxContent>
                    <w:p w14:paraId="50DCD3FB" w14:textId="77777777" w:rsidR="00614F8A" w:rsidRPr="00ED4616" w:rsidRDefault="00614F8A" w:rsidP="00A43407">
                      <w:pPr>
                        <w:jc w:val="both"/>
                        <w:rPr>
                          <w:color w:val="000000" w:themeColor="text1"/>
                        </w:rPr>
                      </w:pPr>
                      <w:r>
                        <w:rPr>
                          <w:color w:val="000000" w:themeColor="text1"/>
                        </w:rPr>
                        <w:t>(d)</w:t>
                      </w:r>
                      <w:r w:rsidRPr="00ED4616">
                        <w:rPr>
                          <w:color w:val="000000" w:themeColor="text1"/>
                        </w:rPr>
                        <w:t xml:space="preserve"> </w:t>
                      </w:r>
                    </w:p>
                  </w:txbxContent>
                </v:textbox>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32" behindDoc="0" locked="0" layoutInCell="1" allowOverlap="1" wp14:anchorId="4C4D5134" wp14:editId="4D31073D">
                <wp:simplePos x="0" y="0"/>
                <wp:positionH relativeFrom="column">
                  <wp:posOffset>67945</wp:posOffset>
                </wp:positionH>
                <wp:positionV relativeFrom="paragraph">
                  <wp:posOffset>28575</wp:posOffset>
                </wp:positionV>
                <wp:extent cx="399415" cy="260985"/>
                <wp:effectExtent l="0" t="0" r="3175" b="0"/>
                <wp:wrapNone/>
                <wp:docPr id="83"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B3C123" w14:textId="77777777" w:rsidR="00614F8A" w:rsidRPr="00ED4616" w:rsidRDefault="00614F8A" w:rsidP="00A43407">
                            <w:pPr>
                              <w:jc w:val="both"/>
                              <w:rPr>
                                <w:color w:val="000000" w:themeColor="text1"/>
                              </w:rPr>
                            </w:pPr>
                            <w:r>
                              <w:rPr>
                                <w:color w:val="000000" w:themeColor="text1"/>
                              </w:rPr>
                              <w:t>(c)</w:t>
                            </w:r>
                            <w:r w:rsidRPr="00ED4616">
                              <w:rPr>
                                <w:color w:val="000000" w:themeColor="text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D5134" id="Text Box 562" o:spid="_x0000_s1051" type="#_x0000_t202" style="position:absolute;left:0;text-align:left;margin-left:5.35pt;margin-top:2.25pt;width:31.45pt;height:20.5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" stroked="f">
                <v:textbox>
                  <w:txbxContent>
                    <w:p w14:paraId="6EB3C123" w14:textId="77777777" w:rsidR="00614F8A" w:rsidRPr="00ED4616" w:rsidRDefault="00614F8A" w:rsidP="00A43407">
                      <w:pPr>
                        <w:jc w:val="both"/>
                        <w:rPr>
                          <w:color w:val="000000" w:themeColor="text1"/>
                        </w:rPr>
                      </w:pPr>
                      <w:r>
                        <w:rPr>
                          <w:color w:val="000000" w:themeColor="text1"/>
                        </w:rPr>
                        <w:t>(c)</w:t>
                      </w:r>
                      <w:r w:rsidRPr="00ED4616">
                        <w:rPr>
                          <w:color w:val="000000" w:themeColor="text1"/>
                        </w:rPr>
                        <w:t xml:space="preserve"> </w:t>
                      </w:r>
                    </w:p>
                  </w:txbxContent>
                </v:textbox>
              </v:shape>
            </w:pict>
          </mc:Fallback>
        </mc:AlternateContent>
      </w:r>
      <w:r w:rsidR="00A43407" w:rsidRPr="005E0EA5">
        <w:rPr>
          <w:noProof/>
          <w:color w:val="000000" w:themeColor="text1"/>
          <w:lang w:eastAsia="en-GB" w:bidi="ar-SA"/>
        </w:rPr>
        <w:drawing>
          <wp:inline distT="0" distB="0" distL="0" distR="0" wp14:anchorId="6CEF96B5" wp14:editId="3E759F01">
            <wp:extent cx="2965912" cy="2222088"/>
            <wp:effectExtent l="19050" t="0" r="5888" b="0"/>
            <wp:docPr id="8" name="Picture 46" descr="C:\Users\3048040\Desktop\windows laptop\windows\Linux Backup\Paper\Polycrystal\cutting\figure\3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3048040\Desktop\windows laptop\windows\Linux Backup\Paper\Polycrystal\cutting\figure\3rd.png"/>
                    <pic:cNvPicPr>
                      <a:picLocks noChangeAspect="1" noChangeArrowheads="1"/>
                    </pic:cNvPicPr>
                  </pic:nvPicPr>
                  <pic:blipFill>
                    <a:blip r:embed="rId39" cstate="print"/>
                    <a:srcRect/>
                    <a:stretch>
                      <a:fillRect/>
                    </a:stretch>
                  </pic:blipFill>
                  <pic:spPr bwMode="auto">
                    <a:xfrm>
                      <a:off x="0" y="0"/>
                      <a:ext cx="2966806" cy="2222757"/>
                    </a:xfrm>
                    <a:prstGeom prst="rect">
                      <a:avLst/>
                    </a:prstGeom>
                    <a:noFill/>
                    <a:ln w="9525">
                      <a:noFill/>
                      <a:miter lim="800000"/>
                      <a:headEnd/>
                      <a:tailEnd/>
                    </a:ln>
                  </pic:spPr>
                </pic:pic>
              </a:graphicData>
            </a:graphic>
          </wp:inline>
        </w:drawing>
      </w:r>
      <w:r w:rsidR="00A43407" w:rsidRPr="005E0EA5">
        <w:rPr>
          <w:noProof/>
          <w:color w:val="000000" w:themeColor="text1"/>
          <w:lang w:eastAsia="en-GB" w:bidi="ar-SA"/>
        </w:rPr>
        <w:drawing>
          <wp:inline distT="0" distB="0" distL="0" distR="0" wp14:anchorId="4161CFF1" wp14:editId="60731D93">
            <wp:extent cx="2979892" cy="2232561"/>
            <wp:effectExtent l="19050" t="0" r="0" b="0"/>
            <wp:docPr id="9" name="Picture 47" descr="C:\Users\3048040\Desktop\windows laptop\windows\Linux Backup\Paper\Polycrystal\cutting\figure\4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3048040\Desktop\windows laptop\windows\Linux Backup\Paper\Polycrystal\cutting\figure\4th.png"/>
                    <pic:cNvPicPr>
                      <a:picLocks noChangeAspect="1" noChangeArrowheads="1"/>
                    </pic:cNvPicPr>
                  </pic:nvPicPr>
                  <pic:blipFill>
                    <a:blip r:embed="rId40" cstate="print"/>
                    <a:srcRect/>
                    <a:stretch>
                      <a:fillRect/>
                    </a:stretch>
                  </pic:blipFill>
                  <pic:spPr bwMode="auto">
                    <a:xfrm>
                      <a:off x="0" y="0"/>
                      <a:ext cx="2980788" cy="2233233"/>
                    </a:xfrm>
                    <a:prstGeom prst="rect">
                      <a:avLst/>
                    </a:prstGeom>
                    <a:noFill/>
                    <a:ln w="9525">
                      <a:noFill/>
                      <a:miter lim="800000"/>
                      <a:headEnd/>
                      <a:tailEnd/>
                    </a:ln>
                  </pic:spPr>
                </pic:pic>
              </a:graphicData>
            </a:graphic>
          </wp:inline>
        </w:drawing>
      </w:r>
    </w:p>
    <w:p w14:paraId="5940090E" w14:textId="77777777" w:rsidR="00A43407" w:rsidRPr="005E0EA5" w:rsidRDefault="00A43407" w:rsidP="00A43407">
      <w:pPr>
        <w:widowControl/>
        <w:suppressAutoHyphens w:val="0"/>
        <w:autoSpaceDE w:val="0"/>
        <w:jc w:val="both"/>
        <w:textAlignment w:val="auto"/>
        <w:rPr>
          <w:color w:val="000000" w:themeColor="text1"/>
        </w:rPr>
      </w:pPr>
      <w:r w:rsidRPr="005E0EA5">
        <w:rPr>
          <w:color w:val="000000" w:themeColor="text1"/>
        </w:rPr>
        <w:t xml:space="preserve">Figure 7: Snapshots from the MD simulation at various stages showing the process of material removal mechanism in a polycrystalline substrate and activity of </w:t>
      </w:r>
      <w:r w:rsidR="008C2AC3" w:rsidRPr="005E0EA5">
        <w:rPr>
          <w:color w:val="000000" w:themeColor="text1"/>
        </w:rPr>
        <w:t>amorphisation</w:t>
      </w:r>
      <w:r w:rsidRPr="005E0EA5">
        <w:rPr>
          <w:color w:val="000000" w:themeColor="text1"/>
        </w:rPr>
        <w:t xml:space="preserve"> of silicon along the grain boundary</w:t>
      </w:r>
      <w:r w:rsidR="00834AD8" w:rsidRPr="005E0EA5">
        <w:rPr>
          <w:color w:val="000000" w:themeColor="text1"/>
        </w:rPr>
        <w:t xml:space="preserve"> and bisection of a grain highlighted in figure 7(c) and figure 7(d)</w:t>
      </w:r>
      <w:r w:rsidRPr="005E0EA5">
        <w:rPr>
          <w:color w:val="000000" w:themeColor="text1"/>
        </w:rPr>
        <w:t>. Atoms are coloured here as per the module of Identify diamond structure scheme</w:t>
      </w:r>
      <w:r w:rsidRPr="005E0EA5">
        <w:rPr>
          <w:rStyle w:val="FootnoteReference"/>
          <w:color w:val="000000" w:themeColor="text1"/>
        </w:rPr>
        <w:footnoteReference w:id="2"/>
      </w:r>
      <w:r w:rsidRPr="005E0EA5">
        <w:rPr>
          <w:color w:val="000000" w:themeColor="text1"/>
        </w:rPr>
        <w:t xml:space="preserve"> </w:t>
      </w:r>
    </w:p>
    <w:p w14:paraId="08A850CE" w14:textId="77777777" w:rsidR="00A43407" w:rsidRPr="005E0EA5" w:rsidRDefault="00A43407" w:rsidP="00D23D66">
      <w:pPr>
        <w:pStyle w:val="BodyText"/>
        <w:spacing w:after="0" w:line="480" w:lineRule="auto"/>
        <w:jc w:val="both"/>
        <w:rPr>
          <w:color w:val="000000" w:themeColor="text1"/>
          <w:lang w:eastAsia="en-US"/>
        </w:rPr>
      </w:pPr>
    </w:p>
    <w:p w14:paraId="3C30A5D5" w14:textId="77777777" w:rsidR="001008F5" w:rsidRPr="005E0EA5" w:rsidRDefault="00650340" w:rsidP="007D2E21">
      <w:pPr>
        <w:pStyle w:val="BodyText"/>
        <w:spacing w:line="480" w:lineRule="auto"/>
        <w:jc w:val="both"/>
        <w:rPr>
          <w:color w:val="000000" w:themeColor="text1"/>
          <w:lang w:eastAsia="en-US"/>
        </w:rPr>
      </w:pPr>
      <w:r w:rsidRPr="005E0EA5">
        <w:rPr>
          <w:color w:val="000000" w:themeColor="text1"/>
          <w:lang w:eastAsia="en-US"/>
        </w:rPr>
        <w:t xml:space="preserve">An </w:t>
      </w:r>
      <w:r w:rsidR="008E367F" w:rsidRPr="005E0EA5">
        <w:rPr>
          <w:color w:val="000000" w:themeColor="text1"/>
          <w:lang w:eastAsia="en-US"/>
        </w:rPr>
        <w:t>interesting feature noted from figure 7 is how the material removal takes place in the PC specimen, i.e., the plastic deformation in silicon takes place preferentially along the grain boundaries rather than across the grain boundaries (figure 7b). As shown in figure 7c, when a grain lies ahead of the cutting tool, a portion of it undergoes amorphisation which is noticeable by the appearance of regions with disordered local structure</w:t>
      </w:r>
      <w:r w:rsidR="004809F9" w:rsidRPr="005E0EA5">
        <w:rPr>
          <w:color w:val="000000" w:themeColor="text1"/>
          <w:lang w:eastAsia="en-US"/>
        </w:rPr>
        <w:t xml:space="preserve">. </w:t>
      </w:r>
      <w:r w:rsidR="0083405D" w:rsidRPr="005E0EA5">
        <w:rPr>
          <w:color w:val="000000" w:themeColor="text1"/>
          <w:lang w:eastAsia="en-US"/>
        </w:rPr>
        <w:t xml:space="preserve">As the cutting tool advances </w:t>
      </w:r>
      <w:r w:rsidR="00111C71" w:rsidRPr="005E0EA5">
        <w:rPr>
          <w:color w:val="000000" w:themeColor="text1"/>
          <w:lang w:eastAsia="en-US"/>
        </w:rPr>
        <w:t xml:space="preserve">further </w:t>
      </w:r>
      <w:r w:rsidR="0083405D" w:rsidRPr="005E0EA5">
        <w:rPr>
          <w:color w:val="000000" w:themeColor="text1"/>
          <w:lang w:eastAsia="en-US"/>
        </w:rPr>
        <w:t xml:space="preserve">into the substrate, the grain </w:t>
      </w:r>
      <w:r w:rsidR="00111C71" w:rsidRPr="005E0EA5">
        <w:rPr>
          <w:color w:val="000000" w:themeColor="text1"/>
          <w:lang w:eastAsia="en-US"/>
        </w:rPr>
        <w:t xml:space="preserve">may undergo partial </w:t>
      </w:r>
      <w:r w:rsidR="0083405D" w:rsidRPr="005E0EA5">
        <w:rPr>
          <w:color w:val="000000" w:themeColor="text1"/>
          <w:lang w:eastAsia="en-US"/>
        </w:rPr>
        <w:t xml:space="preserve">transition </w:t>
      </w:r>
      <w:r w:rsidR="00111C71" w:rsidRPr="005E0EA5">
        <w:rPr>
          <w:color w:val="000000" w:themeColor="text1"/>
          <w:lang w:eastAsia="en-US"/>
        </w:rPr>
        <w:t>depending upon t</w:t>
      </w:r>
      <w:r w:rsidR="0083405D" w:rsidRPr="005E0EA5">
        <w:rPr>
          <w:color w:val="000000" w:themeColor="text1"/>
          <w:lang w:eastAsia="en-US"/>
        </w:rPr>
        <w:t xml:space="preserve">he </w:t>
      </w:r>
      <w:r w:rsidR="00111C71" w:rsidRPr="005E0EA5">
        <w:rPr>
          <w:color w:val="000000" w:themeColor="text1"/>
          <w:lang w:eastAsia="en-US"/>
        </w:rPr>
        <w:t xml:space="preserve">availability of slip systems and this facilitates </w:t>
      </w:r>
      <w:r w:rsidR="0083405D" w:rsidRPr="005E0EA5">
        <w:rPr>
          <w:color w:val="000000" w:themeColor="text1"/>
          <w:lang w:eastAsia="en-US"/>
        </w:rPr>
        <w:t>splitting of the grain into two smaller grains</w:t>
      </w:r>
      <w:r w:rsidR="00111C71" w:rsidRPr="005E0EA5">
        <w:rPr>
          <w:color w:val="000000" w:themeColor="text1"/>
          <w:lang w:eastAsia="en-US"/>
        </w:rPr>
        <w:t xml:space="preserve">. These </w:t>
      </w:r>
      <w:r w:rsidR="0083405D" w:rsidRPr="005E0EA5">
        <w:rPr>
          <w:color w:val="000000" w:themeColor="text1"/>
          <w:lang w:eastAsia="en-US"/>
        </w:rPr>
        <w:t xml:space="preserve">clusters </w:t>
      </w:r>
      <w:r w:rsidR="00111C71" w:rsidRPr="005E0EA5">
        <w:rPr>
          <w:color w:val="000000" w:themeColor="text1"/>
          <w:lang w:eastAsia="en-US"/>
        </w:rPr>
        <w:t xml:space="preserve">are </w:t>
      </w:r>
      <w:r w:rsidR="00111C71" w:rsidRPr="005E0EA5">
        <w:rPr>
          <w:color w:val="000000" w:themeColor="text1"/>
        </w:rPr>
        <w:t xml:space="preserve">composites of crystalline and amorphous phases of the pristine silicon that </w:t>
      </w:r>
      <w:r w:rsidR="00111C71" w:rsidRPr="005E0EA5">
        <w:rPr>
          <w:color w:val="000000" w:themeColor="text1"/>
          <w:lang w:eastAsia="en-US"/>
        </w:rPr>
        <w:t xml:space="preserve">eventually emerge as the cutting chips. </w:t>
      </w:r>
      <w:r w:rsidR="0083405D" w:rsidRPr="005E0EA5">
        <w:rPr>
          <w:color w:val="000000" w:themeColor="text1"/>
          <w:lang w:eastAsia="en-US"/>
        </w:rPr>
        <w:t xml:space="preserve">Furthermore, the </w:t>
      </w:r>
      <w:r w:rsidR="0083405D" w:rsidRPr="005E0EA5">
        <w:rPr>
          <w:color w:val="000000" w:themeColor="text1"/>
        </w:rPr>
        <w:t>grain boundaries shown earlier in figure 6b exhibit large residual stresses, which aids</w:t>
      </w:r>
      <w:r w:rsidR="0083405D" w:rsidRPr="005E0EA5">
        <w:rPr>
          <w:iCs/>
          <w:color w:val="000000" w:themeColor="text1"/>
        </w:rPr>
        <w:t xml:space="preserve"> in lowering the critical stress to activate plastic deformation compared to a single crystal silicon specimen. This suggests that grain boundaries assist in lowering the critical stress to cause plastic flow of a polycrystal compared to a perfect homogenous crystal. </w:t>
      </w:r>
      <w:r w:rsidR="00A43407" w:rsidRPr="005E0EA5">
        <w:rPr>
          <w:iCs/>
          <w:color w:val="000000" w:themeColor="text1"/>
        </w:rPr>
        <w:t xml:space="preserve">Consequently, it can be asserted that cutting of polycrystalline </w:t>
      </w:r>
      <w:r w:rsidR="00BF1554" w:rsidRPr="005E0EA5">
        <w:rPr>
          <w:iCs/>
          <w:color w:val="000000" w:themeColor="text1"/>
        </w:rPr>
        <w:t>silicon</w:t>
      </w:r>
      <w:r w:rsidR="00A43407" w:rsidRPr="005E0EA5">
        <w:rPr>
          <w:iCs/>
          <w:color w:val="000000" w:themeColor="text1"/>
        </w:rPr>
        <w:t xml:space="preserve"> is influenced by the movement of grains over each other in tandem with the structural transformation</w:t>
      </w:r>
      <w:r w:rsidR="00D5492F" w:rsidRPr="005E0EA5">
        <w:rPr>
          <w:iCs/>
          <w:color w:val="000000" w:themeColor="text1"/>
        </w:rPr>
        <w:t xml:space="preserve"> of silicon</w:t>
      </w:r>
      <w:r w:rsidR="00A43407" w:rsidRPr="005E0EA5">
        <w:rPr>
          <w:iCs/>
          <w:color w:val="000000" w:themeColor="text1"/>
        </w:rPr>
        <w:t xml:space="preserve">. </w:t>
      </w:r>
      <w:r w:rsidR="003D3111" w:rsidRPr="005E0EA5">
        <w:rPr>
          <w:iCs/>
          <w:color w:val="000000" w:themeColor="text1"/>
        </w:rPr>
        <w:t>We have verified and quantified this observation also from the measurement of the forces experienced by the cutting tool during the three simulations.</w:t>
      </w:r>
    </w:p>
    <w:p w14:paraId="3156C2A8" w14:textId="77777777" w:rsidR="00A43407" w:rsidRPr="005E0EA5" w:rsidRDefault="00A43407" w:rsidP="00A43407">
      <w:pPr>
        <w:widowControl/>
        <w:suppressAutoHyphens w:val="0"/>
        <w:autoSpaceDE w:val="0"/>
        <w:adjustRightInd w:val="0"/>
        <w:spacing w:line="480" w:lineRule="auto"/>
        <w:jc w:val="center"/>
        <w:textAlignment w:val="auto"/>
        <w:rPr>
          <w:color w:val="000000" w:themeColor="text1"/>
        </w:rPr>
      </w:pPr>
      <w:r w:rsidRPr="005E0EA5">
        <w:rPr>
          <w:noProof/>
          <w:color w:val="000000" w:themeColor="text1"/>
          <w:lang w:eastAsia="en-GB" w:bidi="ar-SA"/>
        </w:rPr>
        <w:drawing>
          <wp:inline distT="0" distB="0" distL="0" distR="0" wp14:anchorId="3B42861E" wp14:editId="021FEE17">
            <wp:extent cx="5501811" cy="3646967"/>
            <wp:effectExtent l="0" t="0" r="0" b="0"/>
            <wp:docPr id="18" name="Picture 29" descr="C:\Users\3048040\Desktop\windows laptop\windows\Linux Backup\Paper\Polycrystal\cutting\figure\Comparison of Forc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3048040\Desktop\windows laptop\windows\Linux Backup\Paper\Polycrystal\cutting\figure\Comparison of Forces.bmp"/>
                    <pic:cNvPicPr>
                      <a:picLocks noChangeAspect="1" noChangeArrowheads="1"/>
                    </pic:cNvPicPr>
                  </pic:nvPicPr>
                  <pic:blipFill>
                    <a:blip r:embed="rId41" cstate="print"/>
                    <a:srcRect l="1711" t="6236" r="2799" b="3118"/>
                    <a:stretch>
                      <a:fillRect/>
                    </a:stretch>
                  </pic:blipFill>
                  <pic:spPr bwMode="auto">
                    <a:xfrm>
                      <a:off x="0" y="0"/>
                      <a:ext cx="5503475" cy="3648070"/>
                    </a:xfrm>
                    <a:prstGeom prst="rect">
                      <a:avLst/>
                    </a:prstGeom>
                    <a:noFill/>
                    <a:ln w="9525">
                      <a:noFill/>
                      <a:miter lim="800000"/>
                      <a:headEnd/>
                      <a:tailEnd/>
                    </a:ln>
                  </pic:spPr>
                </pic:pic>
              </a:graphicData>
            </a:graphic>
          </wp:inline>
        </w:drawing>
      </w:r>
    </w:p>
    <w:p w14:paraId="68767E8C" w14:textId="77777777" w:rsidR="00A43407" w:rsidRPr="005E0EA5" w:rsidRDefault="00A43407" w:rsidP="00A43407">
      <w:pPr>
        <w:widowControl/>
        <w:suppressAutoHyphens w:val="0"/>
        <w:autoSpaceDE w:val="0"/>
        <w:adjustRightInd w:val="0"/>
        <w:spacing w:line="480" w:lineRule="auto"/>
        <w:ind w:left="360"/>
        <w:jc w:val="center"/>
        <w:textAlignment w:val="auto"/>
        <w:rPr>
          <w:color w:val="000000" w:themeColor="text1"/>
        </w:rPr>
      </w:pPr>
      <w:r w:rsidRPr="005E0EA5">
        <w:rPr>
          <w:color w:val="000000" w:themeColor="text1"/>
        </w:rPr>
        <w:t>Figure 8: Steady state cutting forces in all three simulation test cases</w:t>
      </w:r>
    </w:p>
    <w:p w14:paraId="24E1A0B2" w14:textId="77777777" w:rsidR="00A43407" w:rsidRPr="005E0EA5" w:rsidRDefault="00A43407" w:rsidP="00A43407">
      <w:pPr>
        <w:widowControl/>
        <w:suppressAutoHyphens w:val="0"/>
        <w:autoSpaceDE w:val="0"/>
        <w:adjustRightInd w:val="0"/>
        <w:spacing w:line="480" w:lineRule="auto"/>
        <w:jc w:val="both"/>
        <w:textAlignment w:val="auto"/>
        <w:rPr>
          <w:rFonts w:eastAsia="Times New Roman" w:cs="Times New Roman"/>
          <w:color w:val="000000" w:themeColor="text1"/>
          <w:kern w:val="0"/>
          <w:lang w:eastAsia="en-GB" w:bidi="ar-SA"/>
        </w:rPr>
      </w:pPr>
      <w:r w:rsidRPr="005E0EA5">
        <w:rPr>
          <w:rFonts w:eastAsia="Times New Roman" w:cs="Times New Roman"/>
          <w:color w:val="000000" w:themeColor="text1"/>
          <w:kern w:val="0"/>
          <w:lang w:eastAsia="en-GB" w:bidi="ar-SA"/>
        </w:rPr>
        <w:t>Fi</w:t>
      </w:r>
      <w:r w:rsidR="003C37AF" w:rsidRPr="005E0EA5">
        <w:rPr>
          <w:rFonts w:eastAsia="Times New Roman" w:cs="Times New Roman"/>
          <w:color w:val="000000" w:themeColor="text1"/>
          <w:kern w:val="0"/>
          <w:lang w:eastAsia="en-GB" w:bidi="ar-SA"/>
        </w:rPr>
        <w:t>gure 8 shows the evolution of</w:t>
      </w:r>
      <w:r w:rsidRPr="005E0EA5">
        <w:rPr>
          <w:rFonts w:eastAsia="Times New Roman" w:cs="Times New Roman"/>
          <w:color w:val="000000" w:themeColor="text1"/>
          <w:kern w:val="0"/>
          <w:lang w:eastAsia="en-GB" w:bidi="ar-SA"/>
        </w:rPr>
        <w:t xml:space="preserve"> </w:t>
      </w:r>
      <w:r w:rsidR="003D3111" w:rsidRPr="005E0EA5">
        <w:rPr>
          <w:rFonts w:eastAsia="Times New Roman" w:cs="Times New Roman"/>
          <w:color w:val="000000" w:themeColor="text1"/>
          <w:kern w:val="0"/>
          <w:lang w:eastAsia="en-GB" w:bidi="ar-SA"/>
        </w:rPr>
        <w:t>friction force</w:t>
      </w:r>
      <w:r w:rsidRPr="005E0EA5">
        <w:rPr>
          <w:rFonts w:eastAsia="Times New Roman" w:cs="Times New Roman"/>
          <w:color w:val="000000" w:themeColor="text1"/>
          <w:kern w:val="0"/>
          <w:lang w:eastAsia="en-GB" w:bidi="ar-SA"/>
        </w:rPr>
        <w:t xml:space="preserve"> </w:t>
      </w:r>
      <w:r w:rsidR="004579DE" w:rsidRPr="005E0EA5">
        <w:rPr>
          <w:rFonts w:eastAsia="Times New Roman" w:cs="Times New Roman"/>
          <w:color w:val="000000" w:themeColor="text1"/>
          <w:kern w:val="0"/>
          <w:lang w:eastAsia="en-GB" w:bidi="ar-SA"/>
        </w:rPr>
        <w:t xml:space="preserve">(tangential cutting force) </w:t>
      </w:r>
      <w:r w:rsidRPr="005E0EA5">
        <w:rPr>
          <w:rFonts w:eastAsia="Times New Roman" w:cs="Times New Roman"/>
          <w:color w:val="000000" w:themeColor="text1"/>
          <w:kern w:val="0"/>
          <w:lang w:eastAsia="en-GB" w:bidi="ar-SA"/>
        </w:rPr>
        <w:t xml:space="preserve">along the </w:t>
      </w:r>
      <w:r w:rsidRPr="005E0EA5">
        <w:rPr>
          <w:rFonts w:eastAsia="Times New Roman" w:cs="Times New Roman"/>
          <w:i/>
          <w:color w:val="000000" w:themeColor="text1"/>
          <w:kern w:val="0"/>
          <w:lang w:eastAsia="en-GB" w:bidi="ar-SA"/>
        </w:rPr>
        <w:t>x</w:t>
      </w:r>
      <w:r w:rsidRPr="005E0EA5">
        <w:rPr>
          <w:rFonts w:eastAsia="Times New Roman" w:cs="Times New Roman"/>
          <w:color w:val="000000" w:themeColor="text1"/>
          <w:kern w:val="0"/>
          <w:lang w:eastAsia="en-GB" w:bidi="ar-SA"/>
        </w:rPr>
        <w:t xml:space="preserve"> direction and </w:t>
      </w:r>
      <w:r w:rsidR="003D3111" w:rsidRPr="005E0EA5">
        <w:rPr>
          <w:rFonts w:eastAsia="Times New Roman" w:cs="Times New Roman"/>
          <w:color w:val="000000" w:themeColor="text1"/>
          <w:kern w:val="0"/>
          <w:lang w:eastAsia="en-GB" w:bidi="ar-SA"/>
        </w:rPr>
        <w:t>normal force</w:t>
      </w:r>
      <w:r w:rsidRPr="005E0EA5">
        <w:rPr>
          <w:rFonts w:eastAsia="Times New Roman" w:cs="Times New Roman"/>
          <w:color w:val="000000" w:themeColor="text1"/>
          <w:kern w:val="0"/>
          <w:lang w:eastAsia="en-GB" w:bidi="ar-SA"/>
        </w:rPr>
        <w:t xml:space="preserve"> </w:t>
      </w:r>
      <w:r w:rsidR="004579DE" w:rsidRPr="005E0EA5">
        <w:rPr>
          <w:rFonts w:eastAsia="Times New Roman" w:cs="Times New Roman"/>
          <w:color w:val="000000" w:themeColor="text1"/>
          <w:kern w:val="0"/>
          <w:lang w:eastAsia="en-GB" w:bidi="ar-SA"/>
        </w:rPr>
        <w:t xml:space="preserve">(thrust force) </w:t>
      </w:r>
      <w:r w:rsidRPr="005E0EA5">
        <w:rPr>
          <w:rFonts w:eastAsia="Times New Roman" w:cs="Times New Roman"/>
          <w:color w:val="000000" w:themeColor="text1"/>
          <w:kern w:val="0"/>
          <w:lang w:eastAsia="en-GB" w:bidi="ar-SA"/>
        </w:rPr>
        <w:t xml:space="preserve">along the </w:t>
      </w:r>
      <w:r w:rsidRPr="005E0EA5">
        <w:rPr>
          <w:rFonts w:eastAsia="Times New Roman" w:cs="Times New Roman"/>
          <w:i/>
          <w:color w:val="000000" w:themeColor="text1"/>
          <w:kern w:val="0"/>
          <w:lang w:eastAsia="en-GB" w:bidi="ar-SA"/>
        </w:rPr>
        <w:t>y</w:t>
      </w:r>
      <w:r w:rsidRPr="005E0EA5">
        <w:rPr>
          <w:rFonts w:eastAsia="Times New Roman" w:cs="Times New Roman"/>
          <w:color w:val="000000" w:themeColor="text1"/>
          <w:kern w:val="0"/>
          <w:lang w:eastAsia="en-GB" w:bidi="ar-SA"/>
        </w:rPr>
        <w:t xml:space="preserve"> direction in all the three simulation test cases. </w:t>
      </w:r>
      <w:r w:rsidRPr="005E0EA5">
        <w:rPr>
          <w:color w:val="000000" w:themeColor="text1"/>
        </w:rPr>
        <w:t xml:space="preserve">The large noise in the cutting force signal reflects the discontinuous nature of wear, including plastic flow and formation and displacement of the cutting chips. </w:t>
      </w:r>
      <w:r w:rsidRPr="005E0EA5">
        <w:rPr>
          <w:rFonts w:eastAsia="Times New Roman" w:cs="Times New Roman"/>
          <w:color w:val="000000" w:themeColor="text1"/>
          <w:kern w:val="0"/>
          <w:lang w:eastAsia="en-GB" w:bidi="ar-SA"/>
        </w:rPr>
        <w:t>It is particularly clear from the comparison of the cutting forces that the force acting on the cutting tool to machine a polycrystalline substrate was lowe</w:t>
      </w:r>
      <w:r w:rsidR="00255E3B" w:rsidRPr="005E0EA5">
        <w:rPr>
          <w:rFonts w:eastAsia="Times New Roman" w:cs="Times New Roman"/>
          <w:color w:val="000000" w:themeColor="text1"/>
          <w:kern w:val="0"/>
          <w:lang w:eastAsia="en-GB" w:bidi="ar-SA"/>
        </w:rPr>
        <w:t>st while it was intermediate when</w:t>
      </w:r>
      <w:r w:rsidRPr="005E0EA5">
        <w:rPr>
          <w:rFonts w:eastAsia="Times New Roman" w:cs="Times New Roman"/>
          <w:color w:val="000000" w:themeColor="text1"/>
          <w:kern w:val="0"/>
          <w:lang w:eastAsia="en-GB" w:bidi="ar-SA"/>
        </w:rPr>
        <w:t xml:space="preserve"> using</w:t>
      </w:r>
      <w:r w:rsidR="00705384" w:rsidRPr="005E0EA5">
        <w:rPr>
          <w:rFonts w:eastAsia="Times New Roman" w:cs="Times New Roman"/>
          <w:color w:val="000000" w:themeColor="text1"/>
          <w:kern w:val="0"/>
          <w:lang w:eastAsia="en-GB" w:bidi="ar-SA"/>
        </w:rPr>
        <w:t xml:space="preserve"> </w:t>
      </w:r>
      <w:r w:rsidRPr="005E0EA5">
        <w:rPr>
          <w:rFonts w:eastAsia="Times New Roman" w:cs="Times New Roman"/>
          <w:color w:val="000000" w:themeColor="text1"/>
          <w:kern w:val="0"/>
          <w:lang w:eastAsia="en-GB" w:bidi="ar-SA"/>
        </w:rPr>
        <w:t>a single crystal tool to cut a single crystal substrate and maximum wh</w:t>
      </w:r>
      <w:r w:rsidR="00255E3B" w:rsidRPr="005E0EA5">
        <w:rPr>
          <w:rFonts w:eastAsia="Times New Roman" w:cs="Times New Roman"/>
          <w:color w:val="000000" w:themeColor="text1"/>
          <w:kern w:val="0"/>
          <w:lang w:eastAsia="en-GB" w:bidi="ar-SA"/>
        </w:rPr>
        <w:t>en</w:t>
      </w:r>
      <w:r w:rsidRPr="005E0EA5">
        <w:rPr>
          <w:rFonts w:eastAsia="Times New Roman" w:cs="Times New Roman"/>
          <w:color w:val="000000" w:themeColor="text1"/>
          <w:kern w:val="0"/>
          <w:lang w:eastAsia="en-GB" w:bidi="ar-SA"/>
        </w:rPr>
        <w:t xml:space="preserve"> a polycrystalline tool was used to cut a single crystal substrate.  </w:t>
      </w:r>
    </w:p>
    <w:p w14:paraId="7EDE8C59" w14:textId="77777777" w:rsidR="006408FE" w:rsidRPr="005E0EA5" w:rsidRDefault="006408FE" w:rsidP="00F87370">
      <w:pPr>
        <w:pStyle w:val="BodyText"/>
        <w:spacing w:line="480" w:lineRule="auto"/>
        <w:jc w:val="both"/>
        <w:rPr>
          <w:i/>
          <w:color w:val="000000" w:themeColor="text1"/>
          <w:u w:val="single"/>
          <w:lang w:eastAsia="en-US"/>
        </w:rPr>
      </w:pPr>
    </w:p>
    <w:p w14:paraId="3ABB41AC" w14:textId="77777777" w:rsidR="00F87370" w:rsidRPr="005E0EA5" w:rsidRDefault="000E3EE5" w:rsidP="00F87370">
      <w:pPr>
        <w:pStyle w:val="BodyText"/>
        <w:spacing w:line="480" w:lineRule="auto"/>
        <w:jc w:val="both"/>
        <w:rPr>
          <w:i/>
          <w:color w:val="000000" w:themeColor="text1"/>
          <w:u w:val="single"/>
          <w:lang w:eastAsia="en-US"/>
        </w:rPr>
      </w:pPr>
      <w:r w:rsidRPr="005E0EA5">
        <w:rPr>
          <w:i/>
          <w:color w:val="000000" w:themeColor="text1"/>
          <w:u w:val="single"/>
          <w:lang w:eastAsia="en-US"/>
        </w:rPr>
        <w:t>4.2</w:t>
      </w:r>
      <w:r w:rsidR="00F87370" w:rsidRPr="005E0EA5">
        <w:rPr>
          <w:i/>
          <w:color w:val="000000" w:themeColor="text1"/>
          <w:u w:val="single"/>
          <w:lang w:eastAsia="en-US"/>
        </w:rPr>
        <w:t>. Surface generation process and brittle fracture</w:t>
      </w:r>
    </w:p>
    <w:p w14:paraId="3CD32965" w14:textId="77777777" w:rsidR="00121A53" w:rsidRPr="005E0EA5" w:rsidRDefault="006408FE" w:rsidP="00591E86">
      <w:pPr>
        <w:pStyle w:val="BodyText"/>
        <w:spacing w:line="480" w:lineRule="auto"/>
        <w:jc w:val="both"/>
        <w:rPr>
          <w:color w:val="000000" w:themeColor="text1"/>
        </w:rPr>
      </w:pPr>
      <w:r w:rsidRPr="005E0EA5">
        <w:rPr>
          <w:color w:val="000000" w:themeColor="text1"/>
        </w:rPr>
        <w:t>In this section</w:t>
      </w:r>
      <w:r w:rsidR="00A22397" w:rsidRPr="005E0EA5">
        <w:rPr>
          <w:color w:val="000000" w:themeColor="text1"/>
        </w:rPr>
        <w:t xml:space="preserve"> we report a novel observation </w:t>
      </w:r>
      <w:r w:rsidR="00203A35" w:rsidRPr="005E0EA5">
        <w:rPr>
          <w:color w:val="000000" w:themeColor="text1"/>
        </w:rPr>
        <w:t xml:space="preserve">during </w:t>
      </w:r>
      <w:r w:rsidR="004A2C3B" w:rsidRPr="005E0EA5">
        <w:rPr>
          <w:color w:val="000000" w:themeColor="text1"/>
        </w:rPr>
        <w:t>the s</w:t>
      </w:r>
      <w:r w:rsidR="00076218" w:rsidRPr="005E0EA5">
        <w:rPr>
          <w:color w:val="000000" w:themeColor="text1"/>
        </w:rPr>
        <w:t xml:space="preserve">urface </w:t>
      </w:r>
      <w:r w:rsidR="00203A35" w:rsidRPr="005E0EA5">
        <w:rPr>
          <w:color w:val="000000" w:themeColor="text1"/>
        </w:rPr>
        <w:t xml:space="preserve">machining </w:t>
      </w:r>
      <w:r w:rsidR="00076218" w:rsidRPr="005E0EA5">
        <w:rPr>
          <w:color w:val="000000" w:themeColor="text1"/>
        </w:rPr>
        <w:t xml:space="preserve">process. </w:t>
      </w:r>
      <w:r w:rsidRPr="005E0EA5">
        <w:rPr>
          <w:color w:val="000000" w:themeColor="text1"/>
        </w:rPr>
        <w:t xml:space="preserve">In contrast to any of the previously published simulation studies, our simulations showed a periodic occurrence of brittle cracking identifiable from the appearance of equidistant nanogrooves on the machined surface (figure 9a). In experiments, such nanogrooves have been observed in the SEM images of diamond turned silicon specimens (figure 9b), but the physics underlying their appearance was not highlighted </w:t>
      </w:r>
      <w:r w:rsidR="006968DE" w:rsidRPr="005E0EA5">
        <w:rPr>
          <w:color w:val="000000" w:themeColor="text1"/>
        </w:rPr>
        <w:fldChar w:fldCharType="begin"/>
      </w:r>
      <w:r w:rsidR="00094E6A" w:rsidRPr="005E0EA5">
        <w:rPr>
          <w:color w:val="000000" w:themeColor="text1"/>
        </w:rPr>
        <w:instrText xml:space="preserve"> ADDIN EN.CITE &lt;EndNote&gt;&lt;Cite&gt;&lt;Author&gt;Puttick&lt;/Author&gt;&lt;Year&gt;1994&lt;/Year&gt;&lt;RecNum&gt;5251&lt;/RecNum&gt;&lt;DisplayText&gt;[41]&lt;/DisplayText&gt;&lt;record&gt;&lt;rec-number&gt;5251&lt;/rec-number&gt;&lt;foreign-keys&gt;&lt;key app="EN" db-id="9xtdewafux20vgewr28vxrpl9asfpaswpx9f" timestamp="1388431265"&gt;5251&lt;/key&gt;&lt;/foreign-keys&gt;&lt;ref-type name="Journal Article"&gt;17&lt;/ref-type&gt;&lt;contributors&gt;&lt;authors&gt;&lt;author&gt;Puttick, KE&lt;/author&gt;&lt;author&gt;Whitmore, LC&lt;/author&gt;&lt;author&gt;Chao, CL&lt;/author&gt;&lt;author&gt;Gee, AE&lt;/author&gt;&lt;/authors&gt;&lt;/contributors&gt;&lt;titles&gt;&lt;title&gt;Transmission electron microscopy of nanomachined silicon crystals&lt;/title&gt;&lt;secondary-title&gt;Philosophical Magazine A&lt;/secondary-title&gt;&lt;/titles&gt;&lt;periodical&gt;&lt;full-title&gt;Philosophical Magazine A&lt;/full-title&gt;&lt;/periodical&gt;&lt;pages&gt;91-103&lt;/pages&gt;&lt;volume&gt;69&lt;/volume&gt;&lt;number&gt;1&lt;/number&gt;&lt;dates&gt;&lt;year&gt;1994&lt;/year&gt;&lt;/dates&gt;&lt;publisher&gt;Taylor &amp;amp; Francis&lt;/publisher&gt;&lt;isbn&gt;0141-8610&lt;/isbn&gt;&lt;urls&gt;&lt;/urls&gt;&lt;/record&gt;&lt;/Cite&gt;&lt;/EndNote&gt;</w:instrText>
      </w:r>
      <w:r w:rsidR="006968DE" w:rsidRPr="005E0EA5">
        <w:rPr>
          <w:color w:val="000000" w:themeColor="text1"/>
        </w:rPr>
        <w:fldChar w:fldCharType="separate"/>
      </w:r>
      <w:r w:rsidR="00094E6A" w:rsidRPr="005E0EA5">
        <w:rPr>
          <w:noProof/>
          <w:color w:val="000000" w:themeColor="text1"/>
        </w:rPr>
        <w:t>[41]</w:t>
      </w:r>
      <w:r w:rsidR="006968DE" w:rsidRPr="005E0EA5">
        <w:rPr>
          <w:color w:val="000000" w:themeColor="text1"/>
        </w:rPr>
        <w:fldChar w:fldCharType="end"/>
      </w:r>
      <w:r w:rsidR="00D3023C" w:rsidRPr="005E0EA5">
        <w:rPr>
          <w:color w:val="000000" w:themeColor="text1"/>
        </w:rPr>
        <w:t xml:space="preserve">. A characteristic quality of these nanogrooves in both simulation and in </w:t>
      </w:r>
      <w:r w:rsidR="00C14A70" w:rsidRPr="005E0EA5">
        <w:rPr>
          <w:color w:val="000000" w:themeColor="text1"/>
        </w:rPr>
        <w:t xml:space="preserve">the </w:t>
      </w:r>
      <w:r w:rsidR="00D3023C" w:rsidRPr="005E0EA5">
        <w:rPr>
          <w:color w:val="000000" w:themeColor="text1"/>
        </w:rPr>
        <w:t xml:space="preserve">experiments </w:t>
      </w:r>
      <w:r w:rsidR="00C14A70" w:rsidRPr="005E0EA5">
        <w:rPr>
          <w:color w:val="000000" w:themeColor="text1"/>
        </w:rPr>
        <w:t>(on</w:t>
      </w:r>
      <w:r w:rsidR="00F17689" w:rsidRPr="005E0EA5">
        <w:rPr>
          <w:color w:val="000000" w:themeColor="text1"/>
        </w:rPr>
        <w:t xml:space="preserve"> the</w:t>
      </w:r>
      <w:r w:rsidR="00C14A70" w:rsidRPr="005E0EA5">
        <w:rPr>
          <w:color w:val="000000" w:themeColor="text1"/>
        </w:rPr>
        <w:t xml:space="preserve"> (010) orientation) </w:t>
      </w:r>
      <w:r w:rsidR="008316FE" w:rsidRPr="005E0EA5">
        <w:rPr>
          <w:color w:val="000000" w:themeColor="text1"/>
        </w:rPr>
        <w:t xml:space="preserve">is </w:t>
      </w:r>
      <w:r w:rsidR="00D3023C" w:rsidRPr="005E0EA5">
        <w:rPr>
          <w:color w:val="000000" w:themeColor="text1"/>
        </w:rPr>
        <w:t>that the</w:t>
      </w:r>
      <w:r w:rsidR="00D66EB5" w:rsidRPr="005E0EA5">
        <w:rPr>
          <w:color w:val="000000" w:themeColor="text1"/>
        </w:rPr>
        <w:t>y</w:t>
      </w:r>
      <w:r w:rsidR="00C14A70" w:rsidRPr="005E0EA5">
        <w:rPr>
          <w:color w:val="000000" w:themeColor="text1"/>
        </w:rPr>
        <w:t xml:space="preserve"> </w:t>
      </w:r>
      <w:r w:rsidR="00887A9E" w:rsidRPr="005E0EA5">
        <w:rPr>
          <w:color w:val="000000" w:themeColor="text1"/>
        </w:rPr>
        <w:t>are</w:t>
      </w:r>
      <w:r w:rsidR="00D3023C" w:rsidRPr="005E0EA5">
        <w:rPr>
          <w:color w:val="000000" w:themeColor="text1"/>
        </w:rPr>
        <w:t xml:space="preserve"> oriented </w:t>
      </w:r>
      <w:r w:rsidR="00887A9E" w:rsidRPr="005E0EA5">
        <w:rPr>
          <w:color w:val="000000" w:themeColor="text1"/>
        </w:rPr>
        <w:t xml:space="preserve">at </w:t>
      </w:r>
      <w:r w:rsidR="00D3023C" w:rsidRPr="005E0EA5">
        <w:rPr>
          <w:color w:val="000000" w:themeColor="text1"/>
        </w:rPr>
        <w:t xml:space="preserve">an angle of </w:t>
      </w:r>
      <w:r w:rsidR="00203A35" w:rsidRPr="005E0EA5">
        <w:rPr>
          <w:color w:val="000000" w:themeColor="text1"/>
        </w:rPr>
        <w:t>between</w:t>
      </w:r>
      <w:r w:rsidR="004D1E2E" w:rsidRPr="005E0EA5">
        <w:rPr>
          <w:color w:val="000000" w:themeColor="text1"/>
        </w:rPr>
        <w:t xml:space="preserve"> </w:t>
      </w:r>
      <w:r w:rsidR="00D3023C" w:rsidRPr="005E0EA5">
        <w:rPr>
          <w:color w:val="000000" w:themeColor="text1"/>
        </w:rPr>
        <w:t>45°</w:t>
      </w:r>
      <w:r w:rsidR="004D1E2E" w:rsidRPr="005E0EA5">
        <w:rPr>
          <w:color w:val="000000" w:themeColor="text1"/>
        </w:rPr>
        <w:t xml:space="preserve"> </w:t>
      </w:r>
      <w:r w:rsidR="00203A35" w:rsidRPr="005E0EA5">
        <w:rPr>
          <w:color w:val="000000" w:themeColor="text1"/>
        </w:rPr>
        <w:t xml:space="preserve">and </w:t>
      </w:r>
      <w:r w:rsidR="00D3023C" w:rsidRPr="005E0EA5">
        <w:rPr>
          <w:color w:val="000000" w:themeColor="text1"/>
        </w:rPr>
        <w:t>55°</w:t>
      </w:r>
      <w:r w:rsidR="00F17689" w:rsidRPr="005E0EA5">
        <w:rPr>
          <w:color w:val="000000" w:themeColor="text1"/>
        </w:rPr>
        <w:t xml:space="preserve"> to</w:t>
      </w:r>
      <w:r w:rsidR="00C14A70" w:rsidRPr="005E0EA5">
        <w:rPr>
          <w:color w:val="000000" w:themeColor="text1"/>
        </w:rPr>
        <w:t xml:space="preserve"> </w:t>
      </w:r>
      <w:r w:rsidR="00F17689" w:rsidRPr="005E0EA5">
        <w:rPr>
          <w:color w:val="000000" w:themeColor="text1"/>
        </w:rPr>
        <w:t>the direction of cutting</w:t>
      </w:r>
      <w:r w:rsidR="00D3023C" w:rsidRPr="005E0EA5">
        <w:rPr>
          <w:color w:val="000000" w:themeColor="text1"/>
        </w:rPr>
        <w:t>.</w:t>
      </w:r>
      <w:r w:rsidR="00B01924" w:rsidRPr="005E0EA5">
        <w:rPr>
          <w:color w:val="000000" w:themeColor="text1"/>
        </w:rPr>
        <w:t xml:space="preserve"> </w:t>
      </w:r>
      <w:r w:rsidR="00203A35" w:rsidRPr="005E0EA5">
        <w:rPr>
          <w:color w:val="000000" w:themeColor="text1"/>
        </w:rPr>
        <w:t xml:space="preserve">The physical origin of this observation can be seen from the </w:t>
      </w:r>
      <w:r w:rsidR="00705384" w:rsidRPr="005E0EA5">
        <w:rPr>
          <w:color w:val="000000" w:themeColor="text1"/>
        </w:rPr>
        <w:t xml:space="preserve">fact </w:t>
      </w:r>
      <w:r w:rsidR="00F17689" w:rsidRPr="005E0EA5">
        <w:rPr>
          <w:color w:val="000000" w:themeColor="text1"/>
        </w:rPr>
        <w:t xml:space="preserve">that </w:t>
      </w:r>
      <w:r w:rsidR="00C14A70" w:rsidRPr="005E0EA5">
        <w:rPr>
          <w:color w:val="000000" w:themeColor="text1"/>
        </w:rPr>
        <w:t xml:space="preserve">the </w:t>
      </w:r>
      <w:r w:rsidR="00705384" w:rsidRPr="005E0EA5">
        <w:rPr>
          <w:color w:val="000000" w:themeColor="text1"/>
        </w:rPr>
        <w:t>cleavage face of</w:t>
      </w:r>
      <w:r w:rsidR="00C2610E" w:rsidRPr="005E0EA5">
        <w:rPr>
          <w:color w:val="000000" w:themeColor="text1"/>
        </w:rPr>
        <w:t xml:space="preserve"> </w:t>
      </w:r>
      <w:r w:rsidR="00705384" w:rsidRPr="005E0EA5">
        <w:rPr>
          <w:color w:val="000000" w:themeColor="text1"/>
        </w:rPr>
        <w:t xml:space="preserve">the cut </w:t>
      </w:r>
      <w:r w:rsidR="00C2610E" w:rsidRPr="005E0EA5">
        <w:rPr>
          <w:color w:val="000000" w:themeColor="text1"/>
        </w:rPr>
        <w:t>silicon</w:t>
      </w:r>
      <w:r w:rsidR="00705384" w:rsidRPr="005E0EA5">
        <w:rPr>
          <w:color w:val="000000" w:themeColor="text1"/>
        </w:rPr>
        <w:t xml:space="preserve"> substrate was</w:t>
      </w:r>
      <w:r w:rsidR="00C2610E" w:rsidRPr="005E0EA5">
        <w:rPr>
          <w:color w:val="000000" w:themeColor="text1"/>
        </w:rPr>
        <w:t xml:space="preserve"> </w:t>
      </w:r>
      <w:r w:rsidR="00D3023C" w:rsidRPr="005E0EA5">
        <w:rPr>
          <w:color w:val="000000" w:themeColor="text1"/>
        </w:rPr>
        <w:t xml:space="preserve">oriented at an angle 45° to the machined surface </w:t>
      </w:r>
      <w:r w:rsidR="00F17689" w:rsidRPr="005E0EA5">
        <w:rPr>
          <w:color w:val="000000" w:themeColor="text1"/>
        </w:rPr>
        <w:t>and</w:t>
      </w:r>
      <w:r w:rsidR="00C2610E" w:rsidRPr="005E0EA5">
        <w:rPr>
          <w:color w:val="000000" w:themeColor="text1"/>
        </w:rPr>
        <w:t xml:space="preserve"> that </w:t>
      </w:r>
      <w:r w:rsidR="00F17689" w:rsidRPr="005E0EA5">
        <w:rPr>
          <w:color w:val="000000" w:themeColor="text1"/>
        </w:rPr>
        <w:t xml:space="preserve">the </w:t>
      </w:r>
      <w:r w:rsidR="00C2610E" w:rsidRPr="005E0EA5">
        <w:rPr>
          <w:color w:val="000000" w:themeColor="text1"/>
        </w:rPr>
        <w:t xml:space="preserve">stress on the tip of the nanogrooves shown earlier in figure 6a was hydrostatic </w:t>
      </w:r>
      <w:r w:rsidR="00DD4573" w:rsidRPr="005E0EA5">
        <w:rPr>
          <w:color w:val="000000" w:themeColor="text1"/>
        </w:rPr>
        <w:t>compressive</w:t>
      </w:r>
      <w:r w:rsidR="00D3023C" w:rsidRPr="005E0EA5">
        <w:rPr>
          <w:color w:val="000000" w:themeColor="text1"/>
        </w:rPr>
        <w:t xml:space="preserve">. </w:t>
      </w:r>
      <w:r w:rsidR="000672CC" w:rsidRPr="005E0EA5">
        <w:rPr>
          <w:color w:val="000000" w:themeColor="text1"/>
        </w:rPr>
        <w:t>We</w:t>
      </w:r>
      <w:r w:rsidR="009B599A" w:rsidRPr="005E0EA5">
        <w:rPr>
          <w:color w:val="000000" w:themeColor="text1"/>
        </w:rPr>
        <w:t xml:space="preserve"> </w:t>
      </w:r>
      <w:r w:rsidR="005563D8" w:rsidRPr="005E0EA5">
        <w:rPr>
          <w:color w:val="000000" w:themeColor="text1"/>
        </w:rPr>
        <w:t xml:space="preserve">performed </w:t>
      </w:r>
      <w:r w:rsidR="009B599A" w:rsidRPr="005E0EA5">
        <w:rPr>
          <w:color w:val="000000" w:themeColor="text1"/>
        </w:rPr>
        <w:t>further characterization of these cracks</w:t>
      </w:r>
      <w:r w:rsidR="00C0488A" w:rsidRPr="005E0EA5">
        <w:rPr>
          <w:color w:val="000000" w:themeColor="text1"/>
        </w:rPr>
        <w:t xml:space="preserve"> as shown in figure 9</w:t>
      </w:r>
      <w:r w:rsidR="000672CC" w:rsidRPr="005E0EA5">
        <w:rPr>
          <w:color w:val="000000" w:themeColor="text1"/>
        </w:rPr>
        <w:t xml:space="preserve"> </w:t>
      </w:r>
      <w:r w:rsidR="005973BE" w:rsidRPr="005E0EA5">
        <w:rPr>
          <w:color w:val="000000" w:themeColor="text1"/>
        </w:rPr>
        <w:t>to gain</w:t>
      </w:r>
      <w:r w:rsidR="000672CC" w:rsidRPr="005E0EA5">
        <w:rPr>
          <w:color w:val="000000" w:themeColor="text1"/>
        </w:rPr>
        <w:t xml:space="preserve"> more insights</w:t>
      </w:r>
      <w:r w:rsidR="00C0488A" w:rsidRPr="005E0EA5">
        <w:rPr>
          <w:color w:val="000000" w:themeColor="text1"/>
        </w:rPr>
        <w:t xml:space="preserve">. </w:t>
      </w:r>
      <w:r w:rsidR="00333450" w:rsidRPr="005E0EA5">
        <w:rPr>
          <w:color w:val="000000" w:themeColor="text1"/>
        </w:rPr>
        <w:t xml:space="preserve">Each atomic lattice layer </w:t>
      </w:r>
      <w:r w:rsidR="0063665A" w:rsidRPr="005E0EA5">
        <w:rPr>
          <w:color w:val="000000" w:themeColor="text1"/>
        </w:rPr>
        <w:t xml:space="preserve">of silicon </w:t>
      </w:r>
      <w:r w:rsidR="00333450" w:rsidRPr="005E0EA5">
        <w:rPr>
          <w:color w:val="000000" w:themeColor="text1"/>
        </w:rPr>
        <w:t>(</w:t>
      </w:r>
      <w:r w:rsidR="005563D8" w:rsidRPr="005E0EA5">
        <w:rPr>
          <w:color w:val="000000" w:themeColor="text1"/>
        </w:rPr>
        <w:t xml:space="preserve">with </w:t>
      </w:r>
      <w:r w:rsidR="00333450" w:rsidRPr="005E0EA5">
        <w:rPr>
          <w:color w:val="000000" w:themeColor="text1"/>
        </w:rPr>
        <w:t xml:space="preserve">0.54 nm </w:t>
      </w:r>
      <w:r w:rsidR="005563D8" w:rsidRPr="005E0EA5">
        <w:rPr>
          <w:color w:val="000000" w:themeColor="text1"/>
        </w:rPr>
        <w:t>spacing</w:t>
      </w:r>
      <w:r w:rsidR="00333450" w:rsidRPr="005E0EA5">
        <w:rPr>
          <w:color w:val="000000" w:themeColor="text1"/>
        </w:rPr>
        <w:t xml:space="preserve">) in figure 9 is coloured so as to </w:t>
      </w:r>
      <w:r w:rsidR="008316FE" w:rsidRPr="005E0EA5">
        <w:rPr>
          <w:color w:val="000000" w:themeColor="text1"/>
        </w:rPr>
        <w:t>visualize and quantify the depth of deformation</w:t>
      </w:r>
      <w:r w:rsidR="00995D57" w:rsidRPr="005E0EA5">
        <w:rPr>
          <w:color w:val="000000" w:themeColor="text1"/>
        </w:rPr>
        <w:t xml:space="preserve">. </w:t>
      </w:r>
      <w:r w:rsidR="00005FB6" w:rsidRPr="005E0EA5">
        <w:rPr>
          <w:color w:val="000000" w:themeColor="text1"/>
        </w:rPr>
        <w:t xml:space="preserve">From figure 9, </w:t>
      </w:r>
      <w:r w:rsidR="00C117D5" w:rsidRPr="005E0EA5">
        <w:rPr>
          <w:color w:val="000000" w:themeColor="text1"/>
        </w:rPr>
        <w:t>can be seen</w:t>
      </w:r>
      <w:r w:rsidR="00005FB6" w:rsidRPr="005E0EA5">
        <w:rPr>
          <w:color w:val="000000" w:themeColor="text1"/>
        </w:rPr>
        <w:t xml:space="preserve"> </w:t>
      </w:r>
      <w:r w:rsidR="00B01924" w:rsidRPr="005E0EA5">
        <w:rPr>
          <w:color w:val="000000" w:themeColor="text1"/>
        </w:rPr>
        <w:t>that</w:t>
      </w:r>
      <w:r w:rsidR="00D3023C" w:rsidRPr="005E0EA5">
        <w:rPr>
          <w:color w:val="000000" w:themeColor="text1"/>
        </w:rPr>
        <w:t xml:space="preserve"> the </w:t>
      </w:r>
      <w:r w:rsidR="00F87370" w:rsidRPr="005E0EA5">
        <w:rPr>
          <w:color w:val="000000" w:themeColor="text1"/>
        </w:rPr>
        <w:t xml:space="preserve">material </w:t>
      </w:r>
      <w:r w:rsidR="00B01924" w:rsidRPr="005E0EA5">
        <w:rPr>
          <w:color w:val="000000" w:themeColor="text1"/>
        </w:rPr>
        <w:t>in the cutting zone</w:t>
      </w:r>
      <w:r w:rsidR="00F87370" w:rsidRPr="005E0EA5">
        <w:rPr>
          <w:color w:val="000000" w:themeColor="text1"/>
        </w:rPr>
        <w:t xml:space="preserve"> </w:t>
      </w:r>
      <w:r w:rsidR="00005FB6" w:rsidRPr="005E0EA5">
        <w:rPr>
          <w:color w:val="000000" w:themeColor="text1"/>
        </w:rPr>
        <w:t xml:space="preserve">underneath the </w:t>
      </w:r>
      <w:r w:rsidR="000672CC" w:rsidRPr="005E0EA5">
        <w:rPr>
          <w:color w:val="000000" w:themeColor="text1"/>
        </w:rPr>
        <w:t xml:space="preserve">cutting tool undergoes shear </w:t>
      </w:r>
      <w:r w:rsidR="00D3023C" w:rsidRPr="005E0EA5">
        <w:rPr>
          <w:color w:val="000000" w:themeColor="text1"/>
        </w:rPr>
        <w:t>as well as</w:t>
      </w:r>
      <w:r w:rsidR="00F87370" w:rsidRPr="005E0EA5">
        <w:rPr>
          <w:color w:val="000000" w:themeColor="text1"/>
        </w:rPr>
        <w:t xml:space="preserve"> compress</w:t>
      </w:r>
      <w:r w:rsidR="00005FB6" w:rsidRPr="005E0EA5">
        <w:rPr>
          <w:color w:val="000000" w:themeColor="text1"/>
        </w:rPr>
        <w:t>ion</w:t>
      </w:r>
      <w:r w:rsidR="00F87370" w:rsidRPr="005E0EA5">
        <w:rPr>
          <w:color w:val="000000" w:themeColor="text1"/>
        </w:rPr>
        <w:t>.</w:t>
      </w:r>
      <w:r w:rsidR="00005FB6" w:rsidRPr="005E0EA5">
        <w:rPr>
          <w:color w:val="000000" w:themeColor="text1"/>
        </w:rPr>
        <w:t xml:space="preserve"> The point on the cutting tool</w:t>
      </w:r>
      <w:r w:rsidR="00614DB9" w:rsidRPr="005E0EA5">
        <w:rPr>
          <w:color w:val="000000" w:themeColor="text1"/>
        </w:rPr>
        <w:t xml:space="preserve"> where sheared material separates from </w:t>
      </w:r>
      <w:r w:rsidR="00005FB6" w:rsidRPr="005E0EA5">
        <w:rPr>
          <w:color w:val="000000" w:themeColor="text1"/>
        </w:rPr>
        <w:t xml:space="preserve">the compressed material is </w:t>
      </w:r>
      <w:r w:rsidR="005563D8" w:rsidRPr="005E0EA5">
        <w:rPr>
          <w:color w:val="000000" w:themeColor="text1"/>
        </w:rPr>
        <w:t xml:space="preserve">termed a </w:t>
      </w:r>
      <w:r w:rsidR="00005FB6" w:rsidRPr="005E0EA5">
        <w:rPr>
          <w:color w:val="000000" w:themeColor="text1"/>
        </w:rPr>
        <w:t xml:space="preserve">point of stagnation. </w:t>
      </w:r>
      <w:r w:rsidR="00591E86" w:rsidRPr="005E0EA5">
        <w:rPr>
          <w:color w:val="000000" w:themeColor="text1"/>
        </w:rPr>
        <w:t>The layer of material above the point of stagnation (4th atomic layer coloured by black) leaves the workpiece in the form of cutting chips, while the layer of atoms underneath this black layer undergoes only compression (i</w:t>
      </w:r>
      <w:r w:rsidR="002B1C48" w:rsidRPr="005E0EA5">
        <w:rPr>
          <w:color w:val="000000" w:themeColor="text1"/>
        </w:rPr>
        <w:t>.</w:t>
      </w:r>
      <w:r w:rsidR="00591E86" w:rsidRPr="005E0EA5">
        <w:rPr>
          <w:color w:val="000000" w:themeColor="text1"/>
        </w:rPr>
        <w:t>e</w:t>
      </w:r>
      <w:r w:rsidR="002B1C48" w:rsidRPr="005E0EA5">
        <w:rPr>
          <w:color w:val="000000" w:themeColor="text1"/>
        </w:rPr>
        <w:t>.</w:t>
      </w:r>
      <w:r w:rsidR="00591E86" w:rsidRPr="005E0EA5">
        <w:rPr>
          <w:color w:val="000000" w:themeColor="text1"/>
        </w:rPr>
        <w:t xml:space="preserve"> is not sheared) and therefore burnishes with the bottom (flank) face of the cutting tool. Consequently, at the point of stagnation there emerges a site of vorticity of the flowing silicon highlighted by the path 1 → 2→ 3 in figure 9(c).</w:t>
      </w:r>
      <w:r w:rsidR="00121A53" w:rsidRPr="005E0EA5">
        <w:rPr>
          <w:color w:val="000000" w:themeColor="text1"/>
        </w:rPr>
        <w:t xml:space="preserve"> The authors noticed that the phenomena of vorticity in plastically flowing solids</w:t>
      </w:r>
      <w:r w:rsidR="007F5A76" w:rsidRPr="005E0EA5">
        <w:rPr>
          <w:color w:val="000000" w:themeColor="text1"/>
        </w:rPr>
        <w:t xml:space="preserve"> in silicon </w:t>
      </w:r>
      <w:r w:rsidR="007F5A76" w:rsidRPr="005E0EA5">
        <w:rPr>
          <w:color w:val="000000" w:themeColor="text1"/>
        </w:rPr>
        <w:fldChar w:fldCharType="begin"/>
      </w:r>
      <w:r w:rsidR="00094E6A" w:rsidRPr="005E0EA5">
        <w:rPr>
          <w:color w:val="000000" w:themeColor="text1"/>
        </w:rPr>
        <w:instrText xml:space="preserve"> ADDIN EN.CITE &lt;EndNote&gt;&lt;Cite&gt;&lt;Author&gt;Saeed Zare&lt;/Author&gt;&lt;Year&gt;2016&lt;/Year&gt;&lt;RecNum&gt;5881&lt;/RecNum&gt;&lt;DisplayText&gt;[42]&lt;/DisplayText&gt;&lt;record&gt;&lt;rec-number&gt;5881&lt;/rec-number&gt;&lt;foreign-keys&gt;&lt;key app="EN" db-id="9xtdewafux20vgewr28vxrpl9asfpaswpx9f" timestamp="1447760524"&gt;5881&lt;/key&gt;&lt;/foreign-keys&gt;&lt;ref-type name="Journal Article"&gt;17&lt;/ref-type&gt;&lt;contributors&gt;&lt;authors&gt;&lt;author&gt;Saeed Zare, Chavoshi&lt;/author&gt;&lt;author&gt;Saurav, Goel&lt;/author&gt;&lt;author&gt;Xichun, Luo&lt;/author&gt;&lt;/authors&gt;&lt;/contributors&gt;&lt;titles&gt;&lt;title&gt;Molecular dynamics simulation investigation on the plastic flow behaviour of silicon during nanometric cutting&lt;/title&gt;&lt;secondary-title&gt;Modelling and Simulation in Materials Science and Engineering&lt;/secondary-title&gt;&lt;/titles&gt;&lt;periodical&gt;&lt;full-title&gt;Modelling and Simulation in Materials Science and Engineering&lt;/full-title&gt;&lt;abbr-1&gt;Model Simul Mater Sc&lt;/abbr-1&gt;&lt;/periodical&gt;&lt;pages&gt;015002&lt;/pages&gt;&lt;volume&gt;24&lt;/volume&gt;&lt;number&gt;1&lt;/number&gt;&lt;dates&gt;&lt;year&gt;2016&lt;/year&gt;&lt;/dates&gt;&lt;isbn&gt;0965-0393&lt;/isbn&gt;&lt;urls&gt;&lt;related-urls&gt;&lt;url&gt;http://stacks.iop.org/0965-0393/24/i=1/a=015002&lt;/url&gt;&lt;/related-urls&gt;&lt;/urls&gt;&lt;/record&gt;&lt;/Cite&gt;&lt;/EndNote&gt;</w:instrText>
      </w:r>
      <w:r w:rsidR="007F5A76" w:rsidRPr="005E0EA5">
        <w:rPr>
          <w:color w:val="000000" w:themeColor="text1"/>
        </w:rPr>
        <w:fldChar w:fldCharType="separate"/>
      </w:r>
      <w:r w:rsidR="00094E6A" w:rsidRPr="005E0EA5">
        <w:rPr>
          <w:noProof/>
          <w:color w:val="000000" w:themeColor="text1"/>
        </w:rPr>
        <w:t>[42]</w:t>
      </w:r>
      <w:r w:rsidR="007F5A76" w:rsidRPr="005E0EA5">
        <w:rPr>
          <w:color w:val="000000" w:themeColor="text1"/>
        </w:rPr>
        <w:fldChar w:fldCharType="end"/>
      </w:r>
      <w:r w:rsidR="00121A53" w:rsidRPr="005E0EA5">
        <w:rPr>
          <w:color w:val="000000" w:themeColor="text1"/>
        </w:rPr>
        <w:t xml:space="preserve"> is </w:t>
      </w:r>
      <w:r w:rsidR="00D537DC" w:rsidRPr="005E0EA5">
        <w:rPr>
          <w:color w:val="000000" w:themeColor="text1"/>
        </w:rPr>
        <w:t xml:space="preserve">common in </w:t>
      </w:r>
      <w:r w:rsidR="00121A53" w:rsidRPr="005E0EA5">
        <w:rPr>
          <w:color w:val="000000" w:themeColor="text1"/>
        </w:rPr>
        <w:t xml:space="preserve">other </w:t>
      </w:r>
      <w:r w:rsidR="00D537DC" w:rsidRPr="005E0EA5">
        <w:rPr>
          <w:color w:val="000000" w:themeColor="text1"/>
        </w:rPr>
        <w:t>materials</w:t>
      </w:r>
      <w:r w:rsidR="00121A53" w:rsidRPr="005E0EA5">
        <w:rPr>
          <w:color w:val="000000" w:themeColor="text1"/>
        </w:rPr>
        <w:t xml:space="preserve"> as well </w:t>
      </w:r>
      <w:r w:rsidR="00121A53" w:rsidRPr="005E0EA5">
        <w:rPr>
          <w:color w:val="000000" w:themeColor="text1"/>
        </w:rPr>
        <w:fldChar w:fldCharType="begin"/>
      </w:r>
      <w:r w:rsidR="00094E6A" w:rsidRPr="005E0EA5">
        <w:rPr>
          <w:color w:val="000000" w:themeColor="text1"/>
        </w:rPr>
        <w:instrText xml:space="preserve"> ADDIN EN.CITE &lt;EndNote&gt;&lt;Cite&gt;&lt;Author&gt;Cross&lt;/Author&gt;&lt;Year&gt;2007&lt;/Year&gt;&lt;RecNum&gt;5876&lt;/RecNum&gt;&lt;DisplayText&gt;[43]&lt;/DisplayText&gt;&lt;record&gt;&lt;rec-number&gt;5876&lt;/rec-number&gt;&lt;foreign-keys&gt;&lt;key app="EN" db-id="9xtdewafux20vgewr28vxrpl9asfpaswpx9f" timestamp="1441129584"&gt;5876&lt;/key&gt;&lt;/foreign-keys&gt;&lt;ref-type name="Journal Article"&gt;17&lt;/ref-type&gt;&lt;contributors&gt;&lt;authors&gt;&lt;author&gt;Cross, Graham LW&lt;/author&gt;&lt;author&gt;O&amp;apos;Connell, Barry S&lt;/author&gt;&lt;author&gt;Özer, H Ozgür&lt;/author&gt;&lt;author&gt;Pethica, John B&lt;/author&gt;&lt;/authors&gt;&lt;/contributors&gt;&lt;titles&gt;&lt;title&gt;Room temperature mechanical thinning and imprinting of solid films&lt;/title&gt;&lt;secondary-title&gt;Nano letters&lt;/secondary-title&gt;&lt;/titles&gt;&lt;periodical&gt;&lt;full-title&gt;Nano Letters&lt;/full-title&gt;&lt;abbr-1&gt;Nano Lett&lt;/abbr-1&gt;&lt;/periodical&gt;&lt;pages&gt;357-362&lt;/pages&gt;&lt;volume&gt;7&lt;/volume&gt;&lt;number&gt;2&lt;/number&gt;&lt;dates&gt;&lt;year&gt;2007&lt;/year&gt;&lt;/dates&gt;&lt;isbn&gt;1530-6984&lt;/isbn&gt;&lt;urls&gt;&lt;/urls&gt;&lt;/record&gt;&lt;/Cite&gt;&lt;/EndNote&gt;</w:instrText>
      </w:r>
      <w:r w:rsidR="00121A53" w:rsidRPr="005E0EA5">
        <w:rPr>
          <w:color w:val="000000" w:themeColor="text1"/>
        </w:rPr>
        <w:fldChar w:fldCharType="separate"/>
      </w:r>
      <w:r w:rsidR="00094E6A" w:rsidRPr="005E0EA5">
        <w:rPr>
          <w:noProof/>
          <w:color w:val="000000" w:themeColor="text1"/>
        </w:rPr>
        <w:t>[43]</w:t>
      </w:r>
      <w:r w:rsidR="00121A53" w:rsidRPr="005E0EA5">
        <w:rPr>
          <w:color w:val="000000" w:themeColor="text1"/>
        </w:rPr>
        <w:fldChar w:fldCharType="end"/>
      </w:r>
      <w:r w:rsidR="00121A53" w:rsidRPr="005E0EA5">
        <w:rPr>
          <w:color w:val="000000" w:themeColor="text1"/>
        </w:rPr>
        <w:t>. Energetically, it is favourable for the plastic phase of silicon to flow as cutting chips, but the portion of the material indicated by the black coloured layer of atoms is lying at such a depth that it neither shears nor compresses, and instead skids underneath the tool and flows downwards under the wake of the cutting edge. This region continuously burnishes with the tool and consequently, when the cutting tool moves past, the cutting edge becomes a point of vorticity.</w:t>
      </w:r>
    </w:p>
    <w:p w14:paraId="0BE7CD3A" w14:textId="77777777" w:rsidR="00F87370" w:rsidRPr="005E0EA5" w:rsidRDefault="00C5682B" w:rsidP="00F87370">
      <w:pPr>
        <w:pStyle w:val="BodyText"/>
        <w:spacing w:line="480" w:lineRule="auto"/>
        <w:jc w:val="center"/>
        <w:rPr>
          <w:iCs/>
          <w:color w:val="000000" w:themeColor="text1"/>
        </w:rPr>
      </w:pPr>
      <w:r w:rsidRPr="005E0EA5">
        <w:rPr>
          <w:iCs/>
          <w:noProof/>
          <w:color w:val="000000" w:themeColor="text1"/>
          <w:lang w:eastAsia="en-GB" w:bidi="ar-SA"/>
        </w:rPr>
        <mc:AlternateContent>
          <mc:Choice Requires="wps">
            <w:drawing>
              <wp:anchor distT="0" distB="0" distL="114300" distR="114300" simplePos="0" relativeHeight="251658326" behindDoc="0" locked="0" layoutInCell="1" allowOverlap="1" wp14:anchorId="1DFD9CE2" wp14:editId="25784A3F">
                <wp:simplePos x="0" y="0"/>
                <wp:positionH relativeFrom="column">
                  <wp:posOffset>96520</wp:posOffset>
                </wp:positionH>
                <wp:positionV relativeFrom="paragraph">
                  <wp:posOffset>87630</wp:posOffset>
                </wp:positionV>
                <wp:extent cx="1404620" cy="286385"/>
                <wp:effectExtent l="6985" t="5715" r="7620" b="3175"/>
                <wp:wrapNone/>
                <wp:docPr id="82"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730ECE" w14:textId="77777777" w:rsidR="00614F8A" w:rsidRDefault="00614F8A" w:rsidP="00F87370">
                            <w:pPr>
                              <w:jc w:val="both"/>
                            </w:pPr>
                            <w:r>
                              <w:rPr>
                                <w:highlight w:val="yellow"/>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D9CE2" id="Text Box 509" o:spid="_x0000_s1052" type="#_x0000_t202" style="position:absolute;left:0;text-align:left;margin-left:7.6pt;margin-top:6.9pt;width:110.6pt;height:22.5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" stroked="f">
                <v:fill opacity="0"/>
                <v:textbox>
                  <w:txbxContent>
                    <w:p w14:paraId="46730ECE" w14:textId="77777777" w:rsidR="00614F8A" w:rsidRDefault="00614F8A" w:rsidP="00F87370">
                      <w:pPr>
                        <w:jc w:val="both"/>
                      </w:pPr>
                      <w:r>
                        <w:rPr>
                          <w:highlight w:val="yellow"/>
                        </w:rPr>
                        <w:t>(a)</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24" behindDoc="0" locked="0" layoutInCell="1" allowOverlap="1" wp14:anchorId="12C50996" wp14:editId="2C0D89E6">
                <wp:simplePos x="0" y="0"/>
                <wp:positionH relativeFrom="column">
                  <wp:posOffset>2616835</wp:posOffset>
                </wp:positionH>
                <wp:positionV relativeFrom="paragraph">
                  <wp:posOffset>289560</wp:posOffset>
                </wp:positionV>
                <wp:extent cx="424180" cy="286385"/>
                <wp:effectExtent l="3175" t="7620" r="1270" b="1270"/>
                <wp:wrapNone/>
                <wp:docPr id="81"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85A325" w14:textId="77777777" w:rsidR="00614F8A" w:rsidRDefault="00614F8A" w:rsidP="00F87370">
                            <w:pPr>
                              <w:jc w:val="both"/>
                            </w:pPr>
                            <w:r w:rsidRPr="00E467B5">
                              <w:rPr>
                                <w:highlight w:val="yellow"/>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50996" id="Text Box 507" o:spid="_x0000_s1053" type="#_x0000_t202" style="position:absolute;left:0;text-align:left;margin-left:206.05pt;margin-top:22.8pt;width:33.4pt;height:22.5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" stroked="f">
                <v:fill opacity="0"/>
                <v:textbox>
                  <w:txbxContent>
                    <w:p w14:paraId="2D85A325" w14:textId="77777777" w:rsidR="00614F8A" w:rsidRDefault="00614F8A" w:rsidP="00F87370">
                      <w:pPr>
                        <w:jc w:val="both"/>
                      </w:pPr>
                      <w:r w:rsidRPr="00E467B5">
                        <w:rPr>
                          <w:highlight w:val="yellow"/>
                        </w:rPr>
                        <w:t>X</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22" behindDoc="0" locked="0" layoutInCell="1" allowOverlap="1" wp14:anchorId="1E6FFE32" wp14:editId="49777C23">
                <wp:simplePos x="0" y="0"/>
                <wp:positionH relativeFrom="column">
                  <wp:posOffset>2319655</wp:posOffset>
                </wp:positionH>
                <wp:positionV relativeFrom="paragraph">
                  <wp:posOffset>410210</wp:posOffset>
                </wp:positionV>
                <wp:extent cx="333375" cy="0"/>
                <wp:effectExtent l="10795" t="61595" r="17780" b="52705"/>
                <wp:wrapNone/>
                <wp:docPr id="80" name="AutoShape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631398" id="AutoShape 505" o:spid="_x0000_s1026" type="#_x0000_t32" style="position:absolute;margin-left:182.65pt;margin-top:32.3pt;width:26.25pt;height: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UCsNQIAAF8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">
                <v:stroke endarrow="block"/>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23" behindDoc="0" locked="0" layoutInCell="1" allowOverlap="1" wp14:anchorId="07E2187F" wp14:editId="07D26215">
                <wp:simplePos x="0" y="0"/>
                <wp:positionH relativeFrom="column">
                  <wp:posOffset>2319655</wp:posOffset>
                </wp:positionH>
                <wp:positionV relativeFrom="paragraph">
                  <wp:posOffset>194945</wp:posOffset>
                </wp:positionV>
                <wp:extent cx="0" cy="203200"/>
                <wp:effectExtent l="58420" t="17780" r="55880" b="7620"/>
                <wp:wrapNone/>
                <wp:docPr id="79" name="AutoShape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46F77B" id="AutoShape 506" o:spid="_x0000_s1026" type="#_x0000_t32" style="position:absolute;margin-left:182.65pt;margin-top:15.35pt;width:0;height:16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">
                <v:stroke endarrow="block"/>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25" behindDoc="0" locked="0" layoutInCell="1" allowOverlap="1" wp14:anchorId="2D097DF9" wp14:editId="603271BA">
                <wp:simplePos x="0" y="0"/>
                <wp:positionH relativeFrom="column">
                  <wp:posOffset>2153920</wp:posOffset>
                </wp:positionH>
                <wp:positionV relativeFrom="paragraph">
                  <wp:posOffset>-4445</wp:posOffset>
                </wp:positionV>
                <wp:extent cx="424180" cy="286385"/>
                <wp:effectExtent l="6985" t="8890" r="6985" b="0"/>
                <wp:wrapNone/>
                <wp:docPr id="7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059378" w14:textId="77777777" w:rsidR="00614F8A" w:rsidRDefault="00614F8A" w:rsidP="00F87370">
                            <w:pPr>
                              <w:jc w:val="both"/>
                            </w:pPr>
                            <w:r w:rsidRPr="00E467B5">
                              <w:rPr>
                                <w:highlight w:val="yellow"/>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097DF9" id="Text Box 508" o:spid="_x0000_s1054" type="#_x0000_t202" style="position:absolute;left:0;text-align:left;margin-left:169.6pt;margin-top:-.35pt;width:33.4pt;height:22.5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" stroked="f">
                <v:fill opacity="0"/>
                <v:textbox>
                  <w:txbxContent>
                    <w:p w14:paraId="2F059378" w14:textId="77777777" w:rsidR="00614F8A" w:rsidRDefault="00614F8A" w:rsidP="00F87370">
                      <w:pPr>
                        <w:jc w:val="both"/>
                      </w:pPr>
                      <w:r w:rsidRPr="00E467B5">
                        <w:rPr>
                          <w:highlight w:val="yellow"/>
                        </w:rPr>
                        <w:t>Y</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05" behindDoc="0" locked="0" layoutInCell="1" allowOverlap="1" wp14:anchorId="0A41D639" wp14:editId="1AC40088">
                <wp:simplePos x="0" y="0"/>
                <wp:positionH relativeFrom="column">
                  <wp:posOffset>478155</wp:posOffset>
                </wp:positionH>
                <wp:positionV relativeFrom="paragraph">
                  <wp:posOffset>883285</wp:posOffset>
                </wp:positionV>
                <wp:extent cx="1810385" cy="286385"/>
                <wp:effectExtent l="7620" t="1270" r="1270" b="7620"/>
                <wp:wrapNone/>
                <wp:docPr id="77"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DC56C2" w14:textId="77777777" w:rsidR="00614F8A" w:rsidRDefault="00614F8A" w:rsidP="00F87370">
                            <w:pPr>
                              <w:jc w:val="both"/>
                            </w:pPr>
                            <w:r>
                              <w:t>Diamond cutting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1D639" id="Text Box 488" o:spid="_x0000_s1055" type="#_x0000_t202" style="position:absolute;left:0;text-align:left;margin-left:37.65pt;margin-top:69.55pt;width:142.55pt;height:22.5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" stroked="f">
                <v:fill opacity="0"/>
                <v:textbox>
                  <w:txbxContent>
                    <w:p w14:paraId="3CDC56C2" w14:textId="77777777" w:rsidR="00614F8A" w:rsidRDefault="00614F8A" w:rsidP="00F87370">
                      <w:pPr>
                        <w:jc w:val="both"/>
                      </w:pPr>
                      <w:r>
                        <w:t>Diamond cutting tool</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21" behindDoc="0" locked="0" layoutInCell="1" allowOverlap="1" wp14:anchorId="6C55213E" wp14:editId="18E93E70">
                <wp:simplePos x="0" y="0"/>
                <wp:positionH relativeFrom="column">
                  <wp:posOffset>3745230</wp:posOffset>
                </wp:positionH>
                <wp:positionV relativeFrom="paragraph">
                  <wp:posOffset>87630</wp:posOffset>
                </wp:positionV>
                <wp:extent cx="1404620" cy="286385"/>
                <wp:effectExtent l="7620" t="5715" r="6985" b="3175"/>
                <wp:wrapNone/>
                <wp:docPr id="76"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3DFE15" w14:textId="77777777" w:rsidR="00614F8A" w:rsidRDefault="00614F8A" w:rsidP="00F87370">
                            <w:pPr>
                              <w:jc w:val="both"/>
                            </w:pPr>
                            <w:r>
                              <w:rPr>
                                <w:highlight w:val="yellow"/>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5213E" id="Text Box 504" o:spid="_x0000_s1056" type="#_x0000_t202" style="position:absolute;left:0;text-align:left;margin-left:294.9pt;margin-top:6.9pt;width:110.6pt;height:22.5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" stroked="f">
                <v:fill opacity="0"/>
                <v:textbox>
                  <w:txbxContent>
                    <w:p w14:paraId="503DFE15" w14:textId="77777777" w:rsidR="00614F8A" w:rsidRDefault="00614F8A" w:rsidP="00F87370">
                      <w:pPr>
                        <w:jc w:val="both"/>
                      </w:pPr>
                      <w:r>
                        <w:rPr>
                          <w:highlight w:val="yellow"/>
                        </w:rPr>
                        <w:t>(b)</w:t>
                      </w:r>
                    </w:p>
                  </w:txbxContent>
                </v:textbox>
              </v:shape>
            </w:pict>
          </mc:Fallback>
        </mc:AlternateContent>
      </w:r>
      <w:r w:rsidR="00F87370" w:rsidRPr="005E0EA5">
        <w:rPr>
          <w:iCs/>
          <w:noProof/>
          <w:color w:val="000000" w:themeColor="text1"/>
          <w:lang w:eastAsia="en-GB" w:bidi="ar-SA"/>
        </w:rPr>
        <w:drawing>
          <wp:anchor distT="0" distB="0" distL="114300" distR="114300" simplePos="0" relativeHeight="251658280" behindDoc="0" locked="0" layoutInCell="1" allowOverlap="1" wp14:anchorId="470D0C5A" wp14:editId="5A9FC557">
            <wp:simplePos x="0" y="0"/>
            <wp:positionH relativeFrom="column">
              <wp:posOffset>3692830</wp:posOffset>
            </wp:positionH>
            <wp:positionV relativeFrom="paragraph">
              <wp:posOffset>4305</wp:posOffset>
            </wp:positionV>
            <wp:extent cx="2320389" cy="1745673"/>
            <wp:effectExtent l="19050" t="0" r="3711" b="0"/>
            <wp:wrapNone/>
            <wp:docPr id="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srcRect/>
                    <a:stretch>
                      <a:fillRect/>
                    </a:stretch>
                  </pic:blipFill>
                  <pic:spPr bwMode="auto">
                    <a:xfrm>
                      <a:off x="0" y="0"/>
                      <a:ext cx="2320389" cy="1745673"/>
                    </a:xfrm>
                    <a:prstGeom prst="rect">
                      <a:avLst/>
                    </a:prstGeom>
                    <a:noFill/>
                    <a:ln w="9525">
                      <a:noFill/>
                      <a:miter lim="800000"/>
                      <a:headEnd/>
                      <a:tailEnd/>
                    </a:ln>
                  </pic:spPr>
                </pic:pic>
              </a:graphicData>
            </a:graphic>
          </wp:anchor>
        </w:drawing>
      </w:r>
      <w:r w:rsidRPr="005E0EA5">
        <w:rPr>
          <w:iCs/>
          <w:noProof/>
          <w:color w:val="000000" w:themeColor="text1"/>
          <w:lang w:eastAsia="en-GB" w:bidi="ar-SA"/>
        </w:rPr>
        <mc:AlternateContent>
          <mc:Choice Requires="wps">
            <w:drawing>
              <wp:anchor distT="0" distB="0" distL="114300" distR="114300" simplePos="0" relativeHeight="251658303" behindDoc="0" locked="0" layoutInCell="1" allowOverlap="1" wp14:anchorId="3E6282FB" wp14:editId="6447B1FF">
                <wp:simplePos x="0" y="0"/>
                <wp:positionH relativeFrom="column">
                  <wp:posOffset>4137025</wp:posOffset>
                </wp:positionH>
                <wp:positionV relativeFrom="paragraph">
                  <wp:posOffset>1773555</wp:posOffset>
                </wp:positionV>
                <wp:extent cx="344805" cy="321945"/>
                <wp:effectExtent l="8890" t="5715" r="46355" b="53340"/>
                <wp:wrapNone/>
                <wp:docPr id="75" name="AutoShap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805" cy="3219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7D47EF" id="AutoShape 486" o:spid="_x0000_s1026" type="#_x0000_t32" style="position:absolute;margin-left:325.75pt;margin-top:139.65pt;width:27.15pt;height:25.3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qRePAIAAGQ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" strokecolor="red">
                <v:stroke endarrow="block"/>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04" behindDoc="0" locked="0" layoutInCell="1" allowOverlap="1" wp14:anchorId="2D84632C" wp14:editId="4ADD592A">
                <wp:simplePos x="0" y="0"/>
                <wp:positionH relativeFrom="column">
                  <wp:posOffset>3077210</wp:posOffset>
                </wp:positionH>
                <wp:positionV relativeFrom="paragraph">
                  <wp:posOffset>1548130</wp:posOffset>
                </wp:positionV>
                <wp:extent cx="1404620" cy="286385"/>
                <wp:effectExtent l="6350" t="8890" r="8255" b="0"/>
                <wp:wrapNone/>
                <wp:docPr id="74"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46C3C" w14:textId="77777777" w:rsidR="00614F8A" w:rsidRDefault="00614F8A" w:rsidP="00F87370">
                            <w:pPr>
                              <w:jc w:val="both"/>
                            </w:pPr>
                            <w:r w:rsidRPr="009E400C">
                              <w:rPr>
                                <w:highlight w:val="yellow"/>
                              </w:rPr>
                              <w:t>Amorphous silicon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4632C" id="Text Box 487" o:spid="_x0000_s1057" type="#_x0000_t202" style="position:absolute;left:0;text-align:left;margin-left:242.3pt;margin-top:121.9pt;width:110.6pt;height:22.5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" stroked="f">
                <v:fill opacity="0"/>
                <v:textbox>
                  <w:txbxContent>
                    <w:p w14:paraId="15C46C3C" w14:textId="77777777" w:rsidR="00614F8A" w:rsidRDefault="00614F8A" w:rsidP="00F87370">
                      <w:pPr>
                        <w:jc w:val="both"/>
                      </w:pPr>
                      <w:r w:rsidRPr="009E400C">
                        <w:rPr>
                          <w:highlight w:val="yellow"/>
                        </w:rPr>
                        <w:t>Amorphous silicon</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02" behindDoc="0" locked="0" layoutInCell="1" allowOverlap="1" wp14:anchorId="28B2735B" wp14:editId="61002E64">
                <wp:simplePos x="0" y="0"/>
                <wp:positionH relativeFrom="column">
                  <wp:posOffset>2759710</wp:posOffset>
                </wp:positionH>
                <wp:positionV relativeFrom="paragraph">
                  <wp:posOffset>2025015</wp:posOffset>
                </wp:positionV>
                <wp:extent cx="784225" cy="286385"/>
                <wp:effectExtent l="3175" t="0" r="3175" b="8890"/>
                <wp:wrapNone/>
                <wp:docPr id="73"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225"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9D40C9" w14:textId="77777777" w:rsidR="00614F8A" w:rsidRPr="00FE2182" w:rsidRDefault="00614F8A" w:rsidP="00F87370">
                            <w:pPr>
                              <w:jc w:val="both"/>
                              <w:rPr>
                                <w:b/>
                                <w:color w:val="FF0000"/>
                                <w:sz w:val="22"/>
                                <w:szCs w:val="22"/>
                              </w:rPr>
                            </w:pPr>
                            <w:r w:rsidRPr="00FE2182">
                              <w:rPr>
                                <w:b/>
                                <w:color w:val="FF0000"/>
                                <w:sz w:val="22"/>
                                <w:szCs w:val="22"/>
                                <w:highlight w:val="yellow"/>
                              </w:rPr>
                              <w:t>4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2735B" id="Text Box 485" o:spid="_x0000_s1058" type="#_x0000_t202" style="position:absolute;left:0;text-align:left;margin-left:217.3pt;margin-top:159.45pt;width:61.75pt;height:22.5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" stroked="f">
                <v:fill opacity="0"/>
                <v:textbox>
                  <w:txbxContent>
                    <w:p w14:paraId="5C9D40C9" w14:textId="77777777" w:rsidR="00614F8A" w:rsidRPr="00FE2182" w:rsidRDefault="00614F8A" w:rsidP="00F87370">
                      <w:pPr>
                        <w:jc w:val="both"/>
                        <w:rPr>
                          <w:b/>
                          <w:color w:val="FF0000"/>
                          <w:sz w:val="22"/>
                          <w:szCs w:val="22"/>
                        </w:rPr>
                      </w:pPr>
                      <w:r w:rsidRPr="00FE2182">
                        <w:rPr>
                          <w:b/>
                          <w:color w:val="FF0000"/>
                          <w:sz w:val="22"/>
                          <w:szCs w:val="22"/>
                          <w:highlight w:val="yellow"/>
                        </w:rPr>
                        <w:t>4 nm</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01" behindDoc="0" locked="0" layoutInCell="1" allowOverlap="1" wp14:anchorId="5F00A557" wp14:editId="36D3F3D7">
                <wp:simplePos x="0" y="0"/>
                <wp:positionH relativeFrom="column">
                  <wp:posOffset>2984500</wp:posOffset>
                </wp:positionH>
                <wp:positionV relativeFrom="paragraph">
                  <wp:posOffset>1834515</wp:posOffset>
                </wp:positionV>
                <wp:extent cx="23495" cy="598805"/>
                <wp:effectExtent l="56515" t="19050" r="53340" b="20320"/>
                <wp:wrapNone/>
                <wp:docPr id="72" name="AutoShape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495" cy="598805"/>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F22FD1" id="AutoShape 484" o:spid="_x0000_s1026" type="#_x0000_t32" style="position:absolute;margin-left:235pt;margin-top:144.45pt;width:1.85pt;height:47.15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" strokecolor="red">
                <v:stroke startarrow="block" endarrow="block"/>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300" behindDoc="0" locked="0" layoutInCell="1" allowOverlap="1" wp14:anchorId="7C3E54E5" wp14:editId="7E4BD491">
                <wp:simplePos x="0" y="0"/>
                <wp:positionH relativeFrom="column">
                  <wp:posOffset>2896870</wp:posOffset>
                </wp:positionH>
                <wp:positionV relativeFrom="paragraph">
                  <wp:posOffset>2433320</wp:posOffset>
                </wp:positionV>
                <wp:extent cx="237490" cy="0"/>
                <wp:effectExtent l="16510" t="17780" r="22225" b="20320"/>
                <wp:wrapNone/>
                <wp:docPr id="71" name="AutoShape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B3BA18" id="AutoShape 483" o:spid="_x0000_s1026" type="#_x0000_t32" style="position:absolute;margin-left:228.1pt;margin-top:191.6pt;width:18.7pt;height: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pWbIgIAAD4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" strokecolor="red" strokeweight="2.25pt"/>
            </w:pict>
          </mc:Fallback>
        </mc:AlternateContent>
      </w:r>
      <w:r w:rsidRPr="005E0EA5">
        <w:rPr>
          <w:iCs/>
          <w:noProof/>
          <w:color w:val="000000" w:themeColor="text1"/>
          <w:lang w:eastAsia="en-GB" w:bidi="ar-SA"/>
        </w:rPr>
        <mc:AlternateContent>
          <mc:Choice Requires="wps">
            <w:drawing>
              <wp:anchor distT="0" distB="0" distL="114300" distR="114300" simplePos="0" relativeHeight="251658299" behindDoc="0" locked="0" layoutInCell="1" allowOverlap="1" wp14:anchorId="3E26B6C9" wp14:editId="6E3F1D73">
                <wp:simplePos x="0" y="0"/>
                <wp:positionH relativeFrom="column">
                  <wp:posOffset>2925445</wp:posOffset>
                </wp:positionH>
                <wp:positionV relativeFrom="paragraph">
                  <wp:posOffset>1834515</wp:posOffset>
                </wp:positionV>
                <wp:extent cx="237490" cy="0"/>
                <wp:effectExtent l="16510" t="19050" r="22225" b="19050"/>
                <wp:wrapNone/>
                <wp:docPr id="70" name="AutoShap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ACCF80" id="AutoShape 482" o:spid="_x0000_s1026" type="#_x0000_t32" style="position:absolute;margin-left:230.35pt;margin-top:144.45pt;width:18.7pt;height: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" strokecolor="red" strokeweight="2.25pt"/>
            </w:pict>
          </mc:Fallback>
        </mc:AlternateContent>
      </w:r>
      <w:r w:rsidRPr="005E0EA5">
        <w:rPr>
          <w:iCs/>
          <w:noProof/>
          <w:color w:val="000000" w:themeColor="text1"/>
          <w:lang w:eastAsia="en-GB" w:bidi="ar-SA"/>
        </w:rPr>
        <mc:AlternateContent>
          <mc:Choice Requires="wps">
            <w:drawing>
              <wp:anchor distT="0" distB="0" distL="114300" distR="114300" simplePos="0" relativeHeight="251658298" behindDoc="0" locked="0" layoutInCell="1" allowOverlap="1" wp14:anchorId="0659BC38" wp14:editId="3B965223">
                <wp:simplePos x="0" y="0"/>
                <wp:positionH relativeFrom="column">
                  <wp:posOffset>4557395</wp:posOffset>
                </wp:positionH>
                <wp:positionV relativeFrom="paragraph">
                  <wp:posOffset>3009265</wp:posOffset>
                </wp:positionV>
                <wp:extent cx="752475" cy="286385"/>
                <wp:effectExtent l="635" t="3175" r="8890" b="5715"/>
                <wp:wrapNone/>
                <wp:docPr id="69"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39CB9B" w14:textId="77777777" w:rsidR="00614F8A" w:rsidRDefault="00614F8A" w:rsidP="00F87370">
                            <w:pPr>
                              <w:jc w:val="both"/>
                            </w:pPr>
                            <w:r w:rsidRPr="00BB5E1A">
                              <w:rPr>
                                <w:highlight w:val="yellow"/>
                              </w:rPr>
                              <w:t>5.25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9BC38" id="Text Box 481" o:spid="_x0000_s1059" type="#_x0000_t202" style="position:absolute;left:0;text-align:left;margin-left:358.85pt;margin-top:236.95pt;width:59.25pt;height:22.5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" stroked="f">
                <v:fill opacity="0"/>
                <v:textbox>
                  <w:txbxContent>
                    <w:p w14:paraId="6C39CB9B" w14:textId="77777777" w:rsidR="00614F8A" w:rsidRDefault="00614F8A" w:rsidP="00F87370">
                      <w:pPr>
                        <w:jc w:val="both"/>
                      </w:pPr>
                      <w:r w:rsidRPr="00BB5E1A">
                        <w:rPr>
                          <w:highlight w:val="yellow"/>
                        </w:rPr>
                        <w:t>5.25 nm</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97" behindDoc="0" locked="0" layoutInCell="1" allowOverlap="1" wp14:anchorId="10D9DF7C" wp14:editId="115F5890">
                <wp:simplePos x="0" y="0"/>
                <wp:positionH relativeFrom="column">
                  <wp:posOffset>3548380</wp:posOffset>
                </wp:positionH>
                <wp:positionV relativeFrom="paragraph">
                  <wp:posOffset>3009265</wp:posOffset>
                </wp:positionV>
                <wp:extent cx="752475" cy="286385"/>
                <wp:effectExtent l="1270" t="3175" r="8255" b="5715"/>
                <wp:wrapNone/>
                <wp:docPr id="68"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27A71" w14:textId="77777777" w:rsidR="00614F8A" w:rsidRDefault="00614F8A" w:rsidP="00F87370">
                            <w:pPr>
                              <w:jc w:val="both"/>
                            </w:pPr>
                            <w:r w:rsidRPr="00BB5E1A">
                              <w:rPr>
                                <w:highlight w:val="yellow"/>
                              </w:rPr>
                              <w:t>5.25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9DF7C" id="Text Box 480" o:spid="_x0000_s1060" type="#_x0000_t202" style="position:absolute;left:0;text-align:left;margin-left:279.4pt;margin-top:236.95pt;width:59.25pt;height:22.5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" stroked="f">
                <v:fill opacity="0"/>
                <v:textbox>
                  <w:txbxContent>
                    <w:p w14:paraId="6F927A71" w14:textId="77777777" w:rsidR="00614F8A" w:rsidRDefault="00614F8A" w:rsidP="00F87370">
                      <w:pPr>
                        <w:jc w:val="both"/>
                      </w:pPr>
                      <w:r w:rsidRPr="00BB5E1A">
                        <w:rPr>
                          <w:highlight w:val="yellow"/>
                        </w:rPr>
                        <w:t>5.25 nm</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96" behindDoc="0" locked="0" layoutInCell="1" allowOverlap="1" wp14:anchorId="11D54EDA" wp14:editId="3F3EC00F">
                <wp:simplePos x="0" y="0"/>
                <wp:positionH relativeFrom="column">
                  <wp:posOffset>1567180</wp:posOffset>
                </wp:positionH>
                <wp:positionV relativeFrom="paragraph">
                  <wp:posOffset>3028950</wp:posOffset>
                </wp:positionV>
                <wp:extent cx="752475" cy="286385"/>
                <wp:effectExtent l="1270" t="3810" r="8255" b="5080"/>
                <wp:wrapNone/>
                <wp:docPr id="67"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80F0D" w14:textId="77777777" w:rsidR="00614F8A" w:rsidRDefault="00614F8A" w:rsidP="00F87370">
                            <w:pPr>
                              <w:jc w:val="both"/>
                            </w:pPr>
                            <w:r w:rsidRPr="00BB5E1A">
                              <w:rPr>
                                <w:highlight w:val="yellow"/>
                              </w:rPr>
                              <w:t>5.25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54EDA" id="Text Box 479" o:spid="_x0000_s1061" type="#_x0000_t202" style="position:absolute;left:0;text-align:left;margin-left:123.4pt;margin-top:238.5pt;width:59.25pt;height:22.5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" stroked="f">
                <v:fill opacity="0"/>
                <v:textbox>
                  <w:txbxContent>
                    <w:p w14:paraId="25F80F0D" w14:textId="77777777" w:rsidR="00614F8A" w:rsidRDefault="00614F8A" w:rsidP="00F87370">
                      <w:pPr>
                        <w:jc w:val="both"/>
                      </w:pPr>
                      <w:r w:rsidRPr="00BB5E1A">
                        <w:rPr>
                          <w:highlight w:val="yellow"/>
                        </w:rPr>
                        <w:t>5.25 nm</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95" behindDoc="0" locked="0" layoutInCell="1" allowOverlap="1" wp14:anchorId="655AE87F" wp14:editId="6B96434D">
                <wp:simplePos x="0" y="0"/>
                <wp:positionH relativeFrom="column">
                  <wp:posOffset>3548380</wp:posOffset>
                </wp:positionH>
                <wp:positionV relativeFrom="paragraph">
                  <wp:posOffset>2294890</wp:posOffset>
                </wp:positionV>
                <wp:extent cx="784225" cy="286385"/>
                <wp:effectExtent l="1270" t="3175" r="5080" b="5715"/>
                <wp:wrapNone/>
                <wp:docPr id="66"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225"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00D2C2" w14:textId="77777777" w:rsidR="00614F8A" w:rsidRPr="00BB5E1A" w:rsidRDefault="00614F8A" w:rsidP="00F87370">
                            <w:pPr>
                              <w:jc w:val="both"/>
                              <w:rPr>
                                <w:b/>
                                <w:color w:val="FF0000"/>
                                <w:sz w:val="18"/>
                                <w:szCs w:val="18"/>
                              </w:rPr>
                            </w:pPr>
                            <w:r>
                              <w:rPr>
                                <w:b/>
                                <w:color w:val="FF0000"/>
                                <w:sz w:val="18"/>
                                <w:szCs w:val="18"/>
                                <w:highlight w:val="yellow"/>
                              </w:rPr>
                              <w:t>45 to 55</w:t>
                            </w:r>
                            <w:r w:rsidRPr="00BB5E1A">
                              <w:rPr>
                                <w:rFonts w:ascii="Arial" w:hAnsi="Arial" w:cs="Arial"/>
                                <w:b/>
                                <w:color w:val="FF0000"/>
                                <w:sz w:val="18"/>
                                <w:szCs w:val="18"/>
                                <w:highlight w:val="yellow"/>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AE87F" id="Text Box 478" o:spid="_x0000_s1062" type="#_x0000_t202" style="position:absolute;left:0;text-align:left;margin-left:279.4pt;margin-top:180.7pt;width:61.75pt;height:22.5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" stroked="f">
                <v:fill opacity="0"/>
                <v:textbox>
                  <w:txbxContent>
                    <w:p w14:paraId="4200D2C2" w14:textId="77777777" w:rsidR="00614F8A" w:rsidRPr="00BB5E1A" w:rsidRDefault="00614F8A" w:rsidP="00F87370">
                      <w:pPr>
                        <w:jc w:val="both"/>
                        <w:rPr>
                          <w:b/>
                          <w:color w:val="FF0000"/>
                          <w:sz w:val="18"/>
                          <w:szCs w:val="18"/>
                        </w:rPr>
                      </w:pPr>
                      <w:r>
                        <w:rPr>
                          <w:b/>
                          <w:color w:val="FF0000"/>
                          <w:sz w:val="18"/>
                          <w:szCs w:val="18"/>
                          <w:highlight w:val="yellow"/>
                        </w:rPr>
                        <w:t>45 to 55</w:t>
                      </w:r>
                      <w:r w:rsidRPr="00BB5E1A">
                        <w:rPr>
                          <w:rFonts w:ascii="Arial" w:hAnsi="Arial" w:cs="Arial"/>
                          <w:b/>
                          <w:color w:val="FF0000"/>
                          <w:sz w:val="18"/>
                          <w:szCs w:val="18"/>
                          <w:highlight w:val="yellow"/>
                        </w:rPr>
                        <w:t>°</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94" behindDoc="0" locked="0" layoutInCell="1" allowOverlap="1" wp14:anchorId="7EA0C1C7" wp14:editId="7836E334">
                <wp:simplePos x="0" y="0"/>
                <wp:positionH relativeFrom="column">
                  <wp:posOffset>3531235</wp:posOffset>
                </wp:positionH>
                <wp:positionV relativeFrom="paragraph">
                  <wp:posOffset>2392680</wp:posOffset>
                </wp:positionV>
                <wp:extent cx="90805" cy="176530"/>
                <wp:effectExtent l="22225" t="15240" r="20320" b="17780"/>
                <wp:wrapNone/>
                <wp:docPr id="65" name="Ar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7653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38C46" id="Arc 477" o:spid="_x0000_s1026" style="position:absolute;margin-left:278.05pt;margin-top:188.4pt;width:7.15pt;height:13.9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" path="m,nfc11929,,21600,9670,21600,21600em,nsc11929,,21600,9670,21600,21600l,21600,,xe" filled="f" strokecolor="red" strokeweight="2.25pt">
                <v:path arrowok="t" o:extrusionok="f" o:connecttype="custom" o:connectlocs="0,0;90805,176530;0,176530" o:connectangles="0,0,0"/>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93" behindDoc="0" locked="0" layoutInCell="1" allowOverlap="1" wp14:anchorId="6CB74217" wp14:editId="4D6F6477">
                <wp:simplePos x="0" y="0"/>
                <wp:positionH relativeFrom="column">
                  <wp:posOffset>3355340</wp:posOffset>
                </wp:positionH>
                <wp:positionV relativeFrom="paragraph">
                  <wp:posOffset>2167255</wp:posOffset>
                </wp:positionV>
                <wp:extent cx="389890" cy="401955"/>
                <wp:effectExtent l="17780" t="18415" r="20955" b="17780"/>
                <wp:wrapNone/>
                <wp:docPr id="64" name="AutoShap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9890" cy="40195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06018B" id="AutoShape 476" o:spid="_x0000_s1026" type="#_x0000_t32" style="position:absolute;margin-left:264.2pt;margin-top:170.65pt;width:30.7pt;height:31.65pt;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" strokecolor="red" strokeweight="2.25pt"/>
            </w:pict>
          </mc:Fallback>
        </mc:AlternateContent>
      </w:r>
      <w:r w:rsidRPr="005E0EA5">
        <w:rPr>
          <w:iCs/>
          <w:noProof/>
          <w:color w:val="000000" w:themeColor="text1"/>
          <w:lang w:eastAsia="en-GB" w:bidi="ar-SA"/>
        </w:rPr>
        <mc:AlternateContent>
          <mc:Choice Requires="wps">
            <w:drawing>
              <wp:anchor distT="0" distB="0" distL="114300" distR="114300" simplePos="0" relativeHeight="251658292" behindDoc="0" locked="0" layoutInCell="1" allowOverlap="1" wp14:anchorId="456E09AA" wp14:editId="29758FD5">
                <wp:simplePos x="0" y="0"/>
                <wp:positionH relativeFrom="column">
                  <wp:posOffset>3323590</wp:posOffset>
                </wp:positionH>
                <wp:positionV relativeFrom="paragraph">
                  <wp:posOffset>2569210</wp:posOffset>
                </wp:positionV>
                <wp:extent cx="551815" cy="0"/>
                <wp:effectExtent l="24130" t="20320" r="24130" b="27305"/>
                <wp:wrapNone/>
                <wp:docPr id="63" name="AutoShap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 cy="0"/>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034A28" id="AutoShape 475" o:spid="_x0000_s1026" type="#_x0000_t32" style="position:absolute;margin-left:261.7pt;margin-top:202.3pt;width:43.45pt;height:0;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" strokecolor="red" strokeweight="3pt"/>
            </w:pict>
          </mc:Fallback>
        </mc:AlternateContent>
      </w:r>
      <w:r w:rsidRPr="005E0EA5">
        <w:rPr>
          <w:iCs/>
          <w:noProof/>
          <w:color w:val="000000" w:themeColor="text1"/>
          <w:lang w:eastAsia="en-GB" w:bidi="ar-SA"/>
        </w:rPr>
        <mc:AlternateContent>
          <mc:Choice Requires="wps">
            <w:drawing>
              <wp:anchor distT="0" distB="0" distL="114300" distR="114300" simplePos="0" relativeHeight="251658291" behindDoc="0" locked="0" layoutInCell="1" allowOverlap="1" wp14:anchorId="1E1BA663" wp14:editId="25CAECCC">
                <wp:simplePos x="0" y="0"/>
                <wp:positionH relativeFrom="column">
                  <wp:posOffset>521970</wp:posOffset>
                </wp:positionH>
                <wp:positionV relativeFrom="paragraph">
                  <wp:posOffset>3009265</wp:posOffset>
                </wp:positionV>
                <wp:extent cx="752475" cy="286385"/>
                <wp:effectExtent l="3810" t="3175" r="5715" b="5715"/>
                <wp:wrapNone/>
                <wp:docPr id="62"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3BC7EB" w14:textId="77777777" w:rsidR="00614F8A" w:rsidRDefault="00614F8A" w:rsidP="00F87370">
                            <w:pPr>
                              <w:jc w:val="both"/>
                            </w:pPr>
                            <w:r w:rsidRPr="00BB5E1A">
                              <w:rPr>
                                <w:highlight w:val="yellow"/>
                              </w:rPr>
                              <w:t>5.25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BA663" id="Text Box 474" o:spid="_x0000_s1063" type="#_x0000_t202" style="position:absolute;left:0;text-align:left;margin-left:41.1pt;margin-top:236.95pt;width:59.25pt;height:22.5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" stroked="f">
                <v:fill opacity="0"/>
                <v:textbox>
                  <w:txbxContent>
                    <w:p w14:paraId="4C3BC7EB" w14:textId="77777777" w:rsidR="00614F8A" w:rsidRDefault="00614F8A" w:rsidP="00F87370">
                      <w:pPr>
                        <w:jc w:val="both"/>
                      </w:pPr>
                      <w:r w:rsidRPr="00BB5E1A">
                        <w:rPr>
                          <w:highlight w:val="yellow"/>
                        </w:rPr>
                        <w:t>5.25 nm</w:t>
                      </w:r>
                    </w:p>
                  </w:txbxContent>
                </v:textbox>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90" behindDoc="0" locked="0" layoutInCell="1" allowOverlap="1" wp14:anchorId="74EB16DD" wp14:editId="79D9046F">
                <wp:simplePos x="0" y="0"/>
                <wp:positionH relativeFrom="column">
                  <wp:posOffset>5377815</wp:posOffset>
                </wp:positionH>
                <wp:positionV relativeFrom="paragraph">
                  <wp:posOffset>2795270</wp:posOffset>
                </wp:positionV>
                <wp:extent cx="12065" cy="332105"/>
                <wp:effectExtent l="11430" t="8255" r="5080" b="12065"/>
                <wp:wrapNone/>
                <wp:docPr id="61" name="AutoShap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 cy="332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E1865D" id="AutoShape 473" o:spid="_x0000_s1026" type="#_x0000_t32" style="position:absolute;margin-left:423.45pt;margin-top:220.1pt;width:.95pt;height:26.15pt;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"/>
            </w:pict>
          </mc:Fallback>
        </mc:AlternateContent>
      </w:r>
      <w:r w:rsidRPr="005E0EA5">
        <w:rPr>
          <w:iCs/>
          <w:noProof/>
          <w:color w:val="000000" w:themeColor="text1"/>
          <w:lang w:eastAsia="en-GB" w:bidi="ar-SA"/>
        </w:rPr>
        <mc:AlternateContent>
          <mc:Choice Requires="wps">
            <w:drawing>
              <wp:anchor distT="0" distB="0" distL="114300" distR="114300" simplePos="0" relativeHeight="251658289" behindDoc="0" locked="0" layoutInCell="1" allowOverlap="1" wp14:anchorId="158C02C0" wp14:editId="37522CEF">
                <wp:simplePos x="0" y="0"/>
                <wp:positionH relativeFrom="column">
                  <wp:posOffset>4344670</wp:posOffset>
                </wp:positionH>
                <wp:positionV relativeFrom="paragraph">
                  <wp:posOffset>2957195</wp:posOffset>
                </wp:positionV>
                <wp:extent cx="1061720" cy="635"/>
                <wp:effectExtent l="16510" t="55880" r="17145" b="57785"/>
                <wp:wrapNone/>
                <wp:docPr id="60" name="AutoShap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172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0F42BE" id="AutoShape 472" o:spid="_x0000_s1026" type="#_x0000_t32" style="position:absolute;margin-left:342.1pt;margin-top:232.85pt;width:83.6pt;height:.0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">
                <v:stroke startarrow="block" endarrow="block"/>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85" behindDoc="0" locked="0" layoutInCell="1" allowOverlap="1" wp14:anchorId="6692949A" wp14:editId="205BD899">
                <wp:simplePos x="0" y="0"/>
                <wp:positionH relativeFrom="column">
                  <wp:posOffset>4356735</wp:posOffset>
                </wp:positionH>
                <wp:positionV relativeFrom="paragraph">
                  <wp:posOffset>2799715</wp:posOffset>
                </wp:positionV>
                <wp:extent cx="12065" cy="332105"/>
                <wp:effectExtent l="9525" t="12700" r="6985" b="7620"/>
                <wp:wrapNone/>
                <wp:docPr id="59" name="AutoShap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 cy="332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1D5417" id="AutoShape 468" o:spid="_x0000_s1026" type="#_x0000_t32" style="position:absolute;margin-left:343.05pt;margin-top:220.45pt;width:.95pt;height:26.15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"/>
            </w:pict>
          </mc:Fallback>
        </mc:AlternateContent>
      </w:r>
      <w:r w:rsidRPr="005E0EA5">
        <w:rPr>
          <w:iCs/>
          <w:noProof/>
          <w:color w:val="000000" w:themeColor="text1"/>
          <w:lang w:eastAsia="en-GB" w:bidi="ar-SA"/>
        </w:rPr>
        <mc:AlternateContent>
          <mc:Choice Requires="wps">
            <w:drawing>
              <wp:anchor distT="0" distB="0" distL="114300" distR="114300" simplePos="0" relativeHeight="251658288" behindDoc="0" locked="0" layoutInCell="1" allowOverlap="1" wp14:anchorId="7E913AB2" wp14:editId="2485CC0E">
                <wp:simplePos x="0" y="0"/>
                <wp:positionH relativeFrom="column">
                  <wp:posOffset>3323590</wp:posOffset>
                </wp:positionH>
                <wp:positionV relativeFrom="paragraph">
                  <wp:posOffset>2949575</wp:posOffset>
                </wp:positionV>
                <wp:extent cx="1061720" cy="635"/>
                <wp:effectExtent l="14605" t="57785" r="19050" b="55880"/>
                <wp:wrapNone/>
                <wp:docPr id="58" name="AutoShape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172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FDA9FB" id="AutoShape 471" o:spid="_x0000_s1026" type="#_x0000_t32" style="position:absolute;margin-left:261.7pt;margin-top:232.25pt;width:83.6pt;height:.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">
                <v:stroke startarrow="block" endarrow="block"/>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83" behindDoc="0" locked="0" layoutInCell="1" allowOverlap="1" wp14:anchorId="3BF205A2" wp14:editId="4ECEFBCE">
                <wp:simplePos x="0" y="0"/>
                <wp:positionH relativeFrom="column">
                  <wp:posOffset>2450465</wp:posOffset>
                </wp:positionH>
                <wp:positionV relativeFrom="paragraph">
                  <wp:posOffset>2799715</wp:posOffset>
                </wp:positionV>
                <wp:extent cx="12065" cy="332105"/>
                <wp:effectExtent l="8255" t="12700" r="8255" b="7620"/>
                <wp:wrapNone/>
                <wp:docPr id="57" name="AutoShape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 cy="332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8494AC" id="AutoShape 466" o:spid="_x0000_s1026" type="#_x0000_t32" style="position:absolute;margin-left:192.95pt;margin-top:220.45pt;width:.95pt;height:26.15pt;flip:x;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"/>
            </w:pict>
          </mc:Fallback>
        </mc:AlternateContent>
      </w:r>
      <w:r w:rsidRPr="005E0EA5">
        <w:rPr>
          <w:iCs/>
          <w:noProof/>
          <w:color w:val="000000" w:themeColor="text1"/>
          <w:lang w:eastAsia="en-GB" w:bidi="ar-SA"/>
        </w:rPr>
        <mc:AlternateContent>
          <mc:Choice Requires="wps">
            <w:drawing>
              <wp:anchor distT="0" distB="0" distL="114300" distR="114300" simplePos="0" relativeHeight="251658287" behindDoc="0" locked="0" layoutInCell="1" allowOverlap="1" wp14:anchorId="759EF383" wp14:editId="6DF0D515">
                <wp:simplePos x="0" y="0"/>
                <wp:positionH relativeFrom="column">
                  <wp:posOffset>1429385</wp:posOffset>
                </wp:positionH>
                <wp:positionV relativeFrom="paragraph">
                  <wp:posOffset>2949575</wp:posOffset>
                </wp:positionV>
                <wp:extent cx="1061720" cy="635"/>
                <wp:effectExtent l="15875" t="57785" r="17780" b="55880"/>
                <wp:wrapNone/>
                <wp:docPr id="56" name="AutoShape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172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536354" id="AutoShape 470" o:spid="_x0000_s1026" type="#_x0000_t32" style="position:absolute;margin-left:112.55pt;margin-top:232.25pt;width:83.6pt;height:.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">
                <v:stroke startarrow="block" endarrow="block"/>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81" behindDoc="0" locked="0" layoutInCell="1" allowOverlap="1" wp14:anchorId="4B2B876E" wp14:editId="5FF76A17">
                <wp:simplePos x="0" y="0"/>
                <wp:positionH relativeFrom="column">
                  <wp:posOffset>384175</wp:posOffset>
                </wp:positionH>
                <wp:positionV relativeFrom="paragraph">
                  <wp:posOffset>2784475</wp:posOffset>
                </wp:positionV>
                <wp:extent cx="12065" cy="332105"/>
                <wp:effectExtent l="8890" t="6985" r="7620" b="13335"/>
                <wp:wrapNone/>
                <wp:docPr id="54" name="AutoShape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 cy="332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CD5ABB" id="AutoShape 464" o:spid="_x0000_s1026" type="#_x0000_t32" style="position:absolute;margin-left:30.25pt;margin-top:219.25pt;width:.95pt;height:26.15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"/>
            </w:pict>
          </mc:Fallback>
        </mc:AlternateContent>
      </w:r>
      <w:r w:rsidRPr="005E0EA5">
        <w:rPr>
          <w:iCs/>
          <w:noProof/>
          <w:color w:val="000000" w:themeColor="text1"/>
          <w:lang w:eastAsia="en-GB" w:bidi="ar-SA"/>
        </w:rPr>
        <mc:AlternateContent>
          <mc:Choice Requires="wps">
            <w:drawing>
              <wp:anchor distT="0" distB="0" distL="114300" distR="114300" simplePos="0" relativeHeight="251658286" behindDoc="0" locked="0" layoutInCell="1" allowOverlap="1" wp14:anchorId="31ADDA1C" wp14:editId="75953145">
                <wp:simplePos x="0" y="0"/>
                <wp:positionH relativeFrom="column">
                  <wp:posOffset>396240</wp:posOffset>
                </wp:positionH>
                <wp:positionV relativeFrom="paragraph">
                  <wp:posOffset>2954020</wp:posOffset>
                </wp:positionV>
                <wp:extent cx="1061720" cy="635"/>
                <wp:effectExtent l="20955" t="52705" r="22225" b="60960"/>
                <wp:wrapNone/>
                <wp:docPr id="53" name="AutoShap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172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3F1E39" id="AutoShape 469" o:spid="_x0000_s1026" type="#_x0000_t32" style="position:absolute;margin-left:31.2pt;margin-top:232.6pt;width:83.6pt;height:.0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">
                <v:stroke startarrow="block" endarrow="block"/>
              </v:shape>
            </w:pict>
          </mc:Fallback>
        </mc:AlternateContent>
      </w:r>
      <w:r w:rsidRPr="005E0EA5">
        <w:rPr>
          <w:iCs/>
          <w:noProof/>
          <w:color w:val="000000" w:themeColor="text1"/>
          <w:lang w:eastAsia="en-GB" w:bidi="ar-SA"/>
        </w:rPr>
        <mc:AlternateContent>
          <mc:Choice Requires="wps">
            <w:drawing>
              <wp:anchor distT="0" distB="0" distL="114300" distR="114300" simplePos="0" relativeHeight="251658284" behindDoc="0" locked="0" layoutInCell="1" allowOverlap="1" wp14:anchorId="779020BE" wp14:editId="6F4522D0">
                <wp:simplePos x="0" y="0"/>
                <wp:positionH relativeFrom="column">
                  <wp:posOffset>3355340</wp:posOffset>
                </wp:positionH>
                <wp:positionV relativeFrom="paragraph">
                  <wp:posOffset>2787650</wp:posOffset>
                </wp:positionV>
                <wp:extent cx="12065" cy="332105"/>
                <wp:effectExtent l="8255" t="10160" r="8255" b="10160"/>
                <wp:wrapNone/>
                <wp:docPr id="52" name="AutoShape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 cy="332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6ACD24" id="AutoShape 467" o:spid="_x0000_s1026" type="#_x0000_t32" style="position:absolute;margin-left:264.2pt;margin-top:219.5pt;width:.95pt;height:26.15pt;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"/>
            </w:pict>
          </mc:Fallback>
        </mc:AlternateContent>
      </w:r>
      <w:r w:rsidRPr="005E0EA5">
        <w:rPr>
          <w:iCs/>
          <w:noProof/>
          <w:color w:val="000000" w:themeColor="text1"/>
          <w:lang w:eastAsia="en-GB" w:bidi="ar-SA"/>
        </w:rPr>
        <mc:AlternateContent>
          <mc:Choice Requires="wps">
            <w:drawing>
              <wp:anchor distT="0" distB="0" distL="114300" distR="114300" simplePos="0" relativeHeight="251658282" behindDoc="0" locked="0" layoutInCell="1" allowOverlap="1" wp14:anchorId="4A558743" wp14:editId="4E32FF5D">
                <wp:simplePos x="0" y="0"/>
                <wp:positionH relativeFrom="column">
                  <wp:posOffset>1441450</wp:posOffset>
                </wp:positionH>
                <wp:positionV relativeFrom="paragraph">
                  <wp:posOffset>2780030</wp:posOffset>
                </wp:positionV>
                <wp:extent cx="12065" cy="332105"/>
                <wp:effectExtent l="8890" t="12065" r="7620" b="8255"/>
                <wp:wrapNone/>
                <wp:docPr id="51" name="AutoShap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 cy="332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04C4C1" id="AutoShape 465" o:spid="_x0000_s1026" type="#_x0000_t32" style="position:absolute;margin-left:113.5pt;margin-top:218.9pt;width:.95pt;height:26.15pt;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"/>
            </w:pict>
          </mc:Fallback>
        </mc:AlternateContent>
      </w:r>
      <w:r w:rsidR="00F87370" w:rsidRPr="005E0EA5">
        <w:rPr>
          <w:iCs/>
          <w:noProof/>
          <w:color w:val="000000" w:themeColor="text1"/>
          <w:lang w:eastAsia="en-GB" w:bidi="ar-SA"/>
        </w:rPr>
        <w:drawing>
          <wp:inline distT="0" distB="0" distL="0" distR="0" wp14:anchorId="157B6D74" wp14:editId="3B22A660">
            <wp:extent cx="6120493" cy="3550722"/>
            <wp:effectExtent l="19050" t="0" r="0" b="0"/>
            <wp:docPr id="20" name="Picture 26" descr="C:\Users\3048040\Desktop\windows laptop\windows\Linux Backup\Paper\Polycrystal\cutting\figure\groo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048040\Desktop\windows laptop\windows\Linux Backup\Paper\Polycrystal\cutting\figure\grooves.png"/>
                    <pic:cNvPicPr>
                      <a:picLocks noChangeAspect="1" noChangeArrowheads="1"/>
                    </pic:cNvPicPr>
                  </pic:nvPicPr>
                  <pic:blipFill>
                    <a:blip r:embed="rId43" cstate="print"/>
                    <a:srcRect t="4134" b="18605"/>
                    <a:stretch>
                      <a:fillRect/>
                    </a:stretch>
                  </pic:blipFill>
                  <pic:spPr bwMode="auto">
                    <a:xfrm>
                      <a:off x="0" y="0"/>
                      <a:ext cx="6120493" cy="3550722"/>
                    </a:xfrm>
                    <a:prstGeom prst="rect">
                      <a:avLst/>
                    </a:prstGeom>
                    <a:noFill/>
                    <a:ln w="9525">
                      <a:noFill/>
                      <a:miter lim="800000"/>
                      <a:headEnd/>
                      <a:tailEnd/>
                    </a:ln>
                  </pic:spPr>
                </pic:pic>
              </a:graphicData>
            </a:graphic>
          </wp:inline>
        </w:drawing>
      </w:r>
    </w:p>
    <w:p w14:paraId="56B8F320" w14:textId="77777777" w:rsidR="00F87370" w:rsidRPr="005E0EA5" w:rsidRDefault="004227D2" w:rsidP="00F87370">
      <w:pPr>
        <w:widowControl/>
        <w:suppressAutoHyphens w:val="0"/>
        <w:autoSpaceDE w:val="0"/>
        <w:spacing w:line="360" w:lineRule="auto"/>
        <w:jc w:val="center"/>
        <w:textAlignment w:val="auto"/>
        <w:rPr>
          <w:color w:val="000000" w:themeColor="text1"/>
        </w:rPr>
      </w:pPr>
      <w:r w:rsidRPr="005E0EA5">
        <w:rPr>
          <w:noProof/>
          <w:color w:val="000000" w:themeColor="text1"/>
          <w:lang w:eastAsia="en-GB" w:bidi="ar-SA"/>
        </w:rPr>
        <mc:AlternateContent>
          <mc:Choice Requires="wps">
            <w:drawing>
              <wp:anchor distT="0" distB="0" distL="114300" distR="114300" simplePos="0" relativeHeight="251658313" behindDoc="0" locked="0" layoutInCell="1" allowOverlap="1" wp14:anchorId="3B55834C" wp14:editId="5A9ACCF4">
                <wp:simplePos x="0" y="0"/>
                <wp:positionH relativeFrom="column">
                  <wp:posOffset>2651263</wp:posOffset>
                </wp:positionH>
                <wp:positionV relativeFrom="paragraph">
                  <wp:posOffset>2629037</wp:posOffset>
                </wp:positionV>
                <wp:extent cx="272415" cy="357809"/>
                <wp:effectExtent l="0" t="0" r="13335" b="23495"/>
                <wp:wrapNone/>
                <wp:docPr id="42" name="Oval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 cy="357809"/>
                        </a:xfrm>
                        <a:prstGeom prst="ellipse">
                          <a:avLst/>
                        </a:prstGeom>
                        <a:solidFill>
                          <a:srgbClr val="FFFFFF"/>
                        </a:solidFill>
                        <a:ln w="9525">
                          <a:solidFill>
                            <a:srgbClr val="000000"/>
                          </a:solidFill>
                          <a:round/>
                          <a:headEnd/>
                          <a:tailEnd/>
                        </a:ln>
                      </wps:spPr>
                      <wps:txbx>
                        <w:txbxContent>
                          <w:p w14:paraId="158C228A" w14:textId="77777777" w:rsidR="00614F8A" w:rsidRDefault="00614F8A" w:rsidP="00F87370">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55834C" id="Oval 496" o:spid="_x0000_s1064" style="position:absolute;left:0;text-align:left;margin-left:208.75pt;margin-top:207pt;width:21.45pt;height:28.1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">
                <v:textbox>
                  <w:txbxContent>
                    <w:p w14:paraId="158C228A" w14:textId="77777777" w:rsidR="00614F8A" w:rsidRDefault="00614F8A" w:rsidP="00F87370">
                      <w:r>
                        <w:t>2</w:t>
                      </w:r>
                    </w:p>
                  </w:txbxContent>
                </v:textbox>
              </v:oval>
            </w:pict>
          </mc:Fallback>
        </mc:AlternateContent>
      </w:r>
      <w:r w:rsidRPr="005E0EA5">
        <w:rPr>
          <w:noProof/>
          <w:color w:val="000000" w:themeColor="text1"/>
          <w:lang w:eastAsia="en-GB" w:bidi="ar-SA"/>
        </w:rPr>
        <mc:AlternateContent>
          <mc:Choice Requires="wps">
            <w:drawing>
              <wp:anchor distT="0" distB="0" distL="114300" distR="114300" simplePos="0" relativeHeight="251658319" behindDoc="0" locked="0" layoutInCell="1" allowOverlap="1" wp14:anchorId="7FB59E61" wp14:editId="7589E519">
                <wp:simplePos x="0" y="0"/>
                <wp:positionH relativeFrom="column">
                  <wp:posOffset>100689</wp:posOffset>
                </wp:positionH>
                <wp:positionV relativeFrom="paragraph">
                  <wp:posOffset>2722852</wp:posOffset>
                </wp:positionV>
                <wp:extent cx="630555" cy="214630"/>
                <wp:effectExtent l="6985" t="13335" r="10160" b="10160"/>
                <wp:wrapNone/>
                <wp:docPr id="48"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555" cy="214630"/>
                        </a:xfrm>
                        <a:prstGeom prst="rect">
                          <a:avLst/>
                        </a:prstGeom>
                        <a:solidFill>
                          <a:srgbClr val="FFFFFF"/>
                        </a:solidFill>
                        <a:ln w="9525">
                          <a:solidFill>
                            <a:srgbClr val="000000"/>
                          </a:solidFill>
                          <a:miter lim="800000"/>
                          <a:headEnd/>
                          <a:tailEnd/>
                        </a:ln>
                      </wps:spPr>
                      <wps:txbx>
                        <w:txbxContent>
                          <w:p w14:paraId="2B29A60F" w14:textId="77777777" w:rsidR="00614F8A" w:rsidRPr="00455D7E" w:rsidRDefault="00614F8A" w:rsidP="00F87370">
                            <w:pPr>
                              <w:rPr>
                                <w:sz w:val="20"/>
                                <w:szCs w:val="20"/>
                              </w:rPr>
                            </w:pPr>
                            <w:r>
                              <w:rPr>
                                <w:sz w:val="20"/>
                                <w:szCs w:val="20"/>
                              </w:rPr>
                              <w:t>5</w:t>
                            </w:r>
                            <w:r w:rsidRPr="00455D7E">
                              <w:rPr>
                                <w:sz w:val="20"/>
                                <w:szCs w:val="20"/>
                                <w:vertAlign w:val="superscript"/>
                              </w:rPr>
                              <w:t>th</w:t>
                            </w:r>
                            <w:r w:rsidRPr="00455D7E">
                              <w:rPr>
                                <w:sz w:val="20"/>
                                <w:szCs w:val="20"/>
                              </w:rPr>
                              <w:t xml:space="preserve"> </w:t>
                            </w:r>
                            <w:r>
                              <w:rPr>
                                <w:sz w:val="20"/>
                                <w:szCs w:val="20"/>
                              </w:rPr>
                              <w:t>layer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B59E61" id="Rectangle 502" o:spid="_x0000_s1065" style="position:absolute;left:0;text-align:left;margin-left:7.95pt;margin-top:214.4pt;width:49.65pt;height:16.9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">
                <v:textbox>
                  <w:txbxContent>
                    <w:p w14:paraId="2B29A60F" w14:textId="77777777" w:rsidR="00614F8A" w:rsidRPr="00455D7E" w:rsidRDefault="00614F8A" w:rsidP="00F87370">
                      <w:pPr>
                        <w:rPr>
                          <w:sz w:val="20"/>
                          <w:szCs w:val="20"/>
                        </w:rPr>
                      </w:pPr>
                      <w:r>
                        <w:rPr>
                          <w:sz w:val="20"/>
                          <w:szCs w:val="20"/>
                        </w:rPr>
                        <w:t>5</w:t>
                      </w:r>
                      <w:r w:rsidRPr="00455D7E">
                        <w:rPr>
                          <w:sz w:val="20"/>
                          <w:szCs w:val="20"/>
                          <w:vertAlign w:val="superscript"/>
                        </w:rPr>
                        <w:t>th</w:t>
                      </w:r>
                      <w:r w:rsidRPr="00455D7E">
                        <w:rPr>
                          <w:sz w:val="20"/>
                          <w:szCs w:val="20"/>
                        </w:rPr>
                        <w:t xml:space="preserve"> </w:t>
                      </w:r>
                      <w:r>
                        <w:rPr>
                          <w:sz w:val="20"/>
                          <w:szCs w:val="20"/>
                        </w:rPr>
                        <w:t>layer</w:t>
                      </w:r>
                    </w:p>
                  </w:txbxContent>
                </v:textbox>
              </v:rect>
            </w:pict>
          </mc:Fallback>
        </mc:AlternateContent>
      </w:r>
      <w:r w:rsidRPr="005E0EA5">
        <w:rPr>
          <w:noProof/>
          <w:color w:val="000000" w:themeColor="text1"/>
          <w:lang w:eastAsia="en-GB" w:bidi="ar-SA"/>
        </w:rPr>
        <mc:AlternateContent>
          <mc:Choice Requires="wps">
            <w:drawing>
              <wp:anchor distT="0" distB="0" distL="114300" distR="114300" simplePos="0" relativeHeight="251658320" behindDoc="0" locked="0" layoutInCell="1" allowOverlap="1" wp14:anchorId="4626E5A5" wp14:editId="5D44C4A1">
                <wp:simplePos x="0" y="0"/>
                <wp:positionH relativeFrom="column">
                  <wp:posOffset>107646</wp:posOffset>
                </wp:positionH>
                <wp:positionV relativeFrom="paragraph">
                  <wp:posOffset>2990850</wp:posOffset>
                </wp:positionV>
                <wp:extent cx="630555" cy="214630"/>
                <wp:effectExtent l="0" t="0" r="17145" b="13970"/>
                <wp:wrapNone/>
                <wp:docPr id="49"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555" cy="214630"/>
                        </a:xfrm>
                        <a:prstGeom prst="rect">
                          <a:avLst/>
                        </a:prstGeom>
                        <a:solidFill>
                          <a:srgbClr val="FFFFFF"/>
                        </a:solidFill>
                        <a:ln w="9525">
                          <a:solidFill>
                            <a:srgbClr val="000000"/>
                          </a:solidFill>
                          <a:miter lim="800000"/>
                          <a:headEnd/>
                          <a:tailEnd/>
                        </a:ln>
                      </wps:spPr>
                      <wps:txbx>
                        <w:txbxContent>
                          <w:p w14:paraId="26A5E06F" w14:textId="77777777" w:rsidR="00614F8A" w:rsidRPr="00455D7E" w:rsidRDefault="00614F8A" w:rsidP="00F87370">
                            <w:pPr>
                              <w:rPr>
                                <w:sz w:val="20"/>
                                <w:szCs w:val="20"/>
                              </w:rPr>
                            </w:pPr>
                            <w:r>
                              <w:rPr>
                                <w:sz w:val="20"/>
                                <w:szCs w:val="20"/>
                              </w:rPr>
                              <w:t>6</w:t>
                            </w:r>
                            <w:r w:rsidRPr="00455D7E">
                              <w:rPr>
                                <w:sz w:val="20"/>
                                <w:szCs w:val="20"/>
                                <w:vertAlign w:val="superscript"/>
                              </w:rPr>
                              <w:t>th</w:t>
                            </w:r>
                            <w:r w:rsidRPr="00455D7E">
                              <w:rPr>
                                <w:sz w:val="20"/>
                                <w:szCs w:val="20"/>
                              </w:rPr>
                              <w:t xml:space="preserve"> </w:t>
                            </w:r>
                            <w:r>
                              <w:rPr>
                                <w:sz w:val="20"/>
                                <w:szCs w:val="20"/>
                              </w:rPr>
                              <w:t>layer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6E5A5" id="Rectangle 503" o:spid="_x0000_s1066" style="position:absolute;left:0;text-align:left;margin-left:8.5pt;margin-top:235.5pt;width:49.65pt;height:16.9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">
                <v:textbox>
                  <w:txbxContent>
                    <w:p w14:paraId="26A5E06F" w14:textId="77777777" w:rsidR="00614F8A" w:rsidRPr="00455D7E" w:rsidRDefault="00614F8A" w:rsidP="00F87370">
                      <w:pPr>
                        <w:rPr>
                          <w:sz w:val="20"/>
                          <w:szCs w:val="20"/>
                        </w:rPr>
                      </w:pPr>
                      <w:r>
                        <w:rPr>
                          <w:sz w:val="20"/>
                          <w:szCs w:val="20"/>
                        </w:rPr>
                        <w:t>6</w:t>
                      </w:r>
                      <w:r w:rsidRPr="00455D7E">
                        <w:rPr>
                          <w:sz w:val="20"/>
                          <w:szCs w:val="20"/>
                          <w:vertAlign w:val="superscript"/>
                        </w:rPr>
                        <w:t>th</w:t>
                      </w:r>
                      <w:r w:rsidRPr="00455D7E">
                        <w:rPr>
                          <w:sz w:val="20"/>
                          <w:szCs w:val="20"/>
                        </w:rPr>
                        <w:t xml:space="preserve"> </w:t>
                      </w:r>
                      <w:r>
                        <w:rPr>
                          <w:sz w:val="20"/>
                          <w:szCs w:val="20"/>
                        </w:rPr>
                        <w:t>layer</w:t>
                      </w:r>
                    </w:p>
                  </w:txbxContent>
                </v:textbox>
              </v:rect>
            </w:pict>
          </mc:Fallback>
        </mc:AlternateContent>
      </w:r>
      <w:r w:rsidRPr="005E0EA5">
        <w:rPr>
          <w:noProof/>
          <w:color w:val="000000" w:themeColor="text1"/>
          <w:lang w:eastAsia="en-GB" w:bidi="ar-SA"/>
        </w:rPr>
        <mc:AlternateContent>
          <mc:Choice Requires="wps">
            <w:drawing>
              <wp:anchor distT="0" distB="0" distL="114300" distR="114300" simplePos="0" relativeHeight="251658318" behindDoc="0" locked="0" layoutInCell="1" allowOverlap="1" wp14:anchorId="32383E97" wp14:editId="32C5E220">
                <wp:simplePos x="0" y="0"/>
                <wp:positionH relativeFrom="column">
                  <wp:posOffset>123466</wp:posOffset>
                </wp:positionH>
                <wp:positionV relativeFrom="paragraph">
                  <wp:posOffset>2416120</wp:posOffset>
                </wp:positionV>
                <wp:extent cx="630555" cy="214630"/>
                <wp:effectExtent l="13970" t="6985" r="12700" b="6985"/>
                <wp:wrapNone/>
                <wp:docPr id="47" name="Rectangle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555" cy="214630"/>
                        </a:xfrm>
                        <a:prstGeom prst="rect">
                          <a:avLst/>
                        </a:prstGeom>
                        <a:solidFill>
                          <a:srgbClr val="FFFFFF"/>
                        </a:solidFill>
                        <a:ln w="9525">
                          <a:solidFill>
                            <a:srgbClr val="000000"/>
                          </a:solidFill>
                          <a:miter lim="800000"/>
                          <a:headEnd/>
                          <a:tailEnd/>
                        </a:ln>
                      </wps:spPr>
                      <wps:txbx>
                        <w:txbxContent>
                          <w:p w14:paraId="3F95398E" w14:textId="77777777" w:rsidR="00614F8A" w:rsidRPr="00455D7E" w:rsidRDefault="00614F8A" w:rsidP="00F87370">
                            <w:pPr>
                              <w:rPr>
                                <w:sz w:val="20"/>
                                <w:szCs w:val="20"/>
                              </w:rPr>
                            </w:pPr>
                            <w:r>
                              <w:rPr>
                                <w:sz w:val="20"/>
                                <w:szCs w:val="20"/>
                              </w:rPr>
                              <w:t>4</w:t>
                            </w:r>
                            <w:r w:rsidRPr="00455D7E">
                              <w:rPr>
                                <w:sz w:val="20"/>
                                <w:szCs w:val="20"/>
                                <w:vertAlign w:val="superscript"/>
                              </w:rPr>
                              <w:t>th</w:t>
                            </w:r>
                            <w:r w:rsidRPr="00455D7E">
                              <w:rPr>
                                <w:sz w:val="20"/>
                                <w:szCs w:val="20"/>
                              </w:rPr>
                              <w:t xml:space="preserve"> </w:t>
                            </w:r>
                            <w:r>
                              <w:rPr>
                                <w:sz w:val="20"/>
                                <w:szCs w:val="20"/>
                              </w:rPr>
                              <w:t>layer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83E97" id="Rectangle 501" o:spid="_x0000_s1067" style="position:absolute;left:0;text-align:left;margin-left:9.7pt;margin-top:190.25pt;width:49.65pt;height:16.9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">
                <v:textbox>
                  <w:txbxContent>
                    <w:p w14:paraId="3F95398E" w14:textId="77777777" w:rsidR="00614F8A" w:rsidRPr="00455D7E" w:rsidRDefault="00614F8A" w:rsidP="00F87370">
                      <w:pPr>
                        <w:rPr>
                          <w:sz w:val="20"/>
                          <w:szCs w:val="20"/>
                        </w:rPr>
                      </w:pPr>
                      <w:r>
                        <w:rPr>
                          <w:sz w:val="20"/>
                          <w:szCs w:val="20"/>
                        </w:rPr>
                        <w:t>4</w:t>
                      </w:r>
                      <w:r w:rsidRPr="00455D7E">
                        <w:rPr>
                          <w:sz w:val="20"/>
                          <w:szCs w:val="20"/>
                          <w:vertAlign w:val="superscript"/>
                        </w:rPr>
                        <w:t>th</w:t>
                      </w:r>
                      <w:r w:rsidRPr="00455D7E">
                        <w:rPr>
                          <w:sz w:val="20"/>
                          <w:szCs w:val="20"/>
                        </w:rPr>
                        <w:t xml:space="preserve"> </w:t>
                      </w:r>
                      <w:r>
                        <w:rPr>
                          <w:sz w:val="20"/>
                          <w:szCs w:val="20"/>
                        </w:rPr>
                        <w:t>layer</w:t>
                      </w:r>
                    </w:p>
                  </w:txbxContent>
                </v:textbox>
              </v:rect>
            </w:pict>
          </mc:Fallback>
        </mc:AlternateContent>
      </w:r>
      <w:r w:rsidRPr="005E0EA5">
        <w:rPr>
          <w:noProof/>
          <w:color w:val="000000" w:themeColor="text1"/>
          <w:lang w:eastAsia="en-GB" w:bidi="ar-SA"/>
        </w:rPr>
        <mc:AlternateContent>
          <mc:Choice Requires="wps">
            <w:drawing>
              <wp:anchor distT="0" distB="0" distL="114300" distR="114300" simplePos="0" relativeHeight="251658317" behindDoc="0" locked="0" layoutInCell="1" allowOverlap="1" wp14:anchorId="6C80B319" wp14:editId="2063BF3E">
                <wp:simplePos x="0" y="0"/>
                <wp:positionH relativeFrom="column">
                  <wp:posOffset>124129</wp:posOffset>
                </wp:positionH>
                <wp:positionV relativeFrom="paragraph">
                  <wp:posOffset>2148702</wp:posOffset>
                </wp:positionV>
                <wp:extent cx="630555" cy="214630"/>
                <wp:effectExtent l="13970" t="8890" r="12700" b="5080"/>
                <wp:wrapNone/>
                <wp:docPr id="46"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555" cy="214630"/>
                        </a:xfrm>
                        <a:prstGeom prst="rect">
                          <a:avLst/>
                        </a:prstGeom>
                        <a:solidFill>
                          <a:srgbClr val="FFFFFF"/>
                        </a:solidFill>
                        <a:ln w="9525">
                          <a:solidFill>
                            <a:srgbClr val="000000"/>
                          </a:solidFill>
                          <a:miter lim="800000"/>
                          <a:headEnd/>
                          <a:tailEnd/>
                        </a:ln>
                      </wps:spPr>
                      <wps:txbx>
                        <w:txbxContent>
                          <w:p w14:paraId="27D58C2F" w14:textId="77777777" w:rsidR="00614F8A" w:rsidRPr="00455D7E" w:rsidRDefault="00614F8A" w:rsidP="00F87370">
                            <w:pPr>
                              <w:rPr>
                                <w:sz w:val="20"/>
                                <w:szCs w:val="20"/>
                              </w:rPr>
                            </w:pPr>
                            <w:r>
                              <w:rPr>
                                <w:sz w:val="20"/>
                                <w:szCs w:val="20"/>
                              </w:rPr>
                              <w:t>3</w:t>
                            </w:r>
                            <w:r w:rsidRPr="00455D7E">
                              <w:rPr>
                                <w:sz w:val="20"/>
                                <w:szCs w:val="20"/>
                                <w:vertAlign w:val="superscript"/>
                              </w:rPr>
                              <w:t>rd</w:t>
                            </w:r>
                            <w:r w:rsidRPr="00455D7E">
                              <w:rPr>
                                <w:sz w:val="20"/>
                                <w:szCs w:val="20"/>
                              </w:rPr>
                              <w:t xml:space="preserve"> </w:t>
                            </w:r>
                            <w:r>
                              <w:rPr>
                                <w:sz w:val="20"/>
                                <w:szCs w:val="20"/>
                              </w:rPr>
                              <w:t>layer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0B319" id="Rectangle 500" o:spid="_x0000_s1068" style="position:absolute;left:0;text-align:left;margin-left:9.75pt;margin-top:169.2pt;width:49.65pt;height:16.9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">
                <v:textbox>
                  <w:txbxContent>
                    <w:p w14:paraId="27D58C2F" w14:textId="77777777" w:rsidR="00614F8A" w:rsidRPr="00455D7E" w:rsidRDefault="00614F8A" w:rsidP="00F87370">
                      <w:pPr>
                        <w:rPr>
                          <w:sz w:val="20"/>
                          <w:szCs w:val="20"/>
                        </w:rPr>
                      </w:pPr>
                      <w:r>
                        <w:rPr>
                          <w:sz w:val="20"/>
                          <w:szCs w:val="20"/>
                        </w:rPr>
                        <w:t>3</w:t>
                      </w:r>
                      <w:r w:rsidRPr="00455D7E">
                        <w:rPr>
                          <w:sz w:val="20"/>
                          <w:szCs w:val="20"/>
                          <w:vertAlign w:val="superscript"/>
                        </w:rPr>
                        <w:t>rd</w:t>
                      </w:r>
                      <w:r w:rsidRPr="00455D7E">
                        <w:rPr>
                          <w:sz w:val="20"/>
                          <w:szCs w:val="20"/>
                        </w:rPr>
                        <w:t xml:space="preserve"> </w:t>
                      </w:r>
                      <w:r>
                        <w:rPr>
                          <w:sz w:val="20"/>
                          <w:szCs w:val="20"/>
                        </w:rPr>
                        <w:t>layer</w:t>
                      </w:r>
                    </w:p>
                  </w:txbxContent>
                </v:textbox>
              </v:rect>
            </w:pict>
          </mc:Fallback>
        </mc:AlternateContent>
      </w:r>
      <w:r w:rsidRPr="005E0EA5">
        <w:rPr>
          <w:noProof/>
          <w:color w:val="000000" w:themeColor="text1"/>
          <w:lang w:eastAsia="en-GB" w:bidi="ar-SA"/>
        </w:rPr>
        <mc:AlternateContent>
          <mc:Choice Requires="wps">
            <w:drawing>
              <wp:anchor distT="0" distB="0" distL="114300" distR="114300" simplePos="0" relativeHeight="251658316" behindDoc="0" locked="0" layoutInCell="1" allowOverlap="1" wp14:anchorId="2DAC7C6D" wp14:editId="4D2E1F57">
                <wp:simplePos x="0" y="0"/>
                <wp:positionH relativeFrom="column">
                  <wp:posOffset>99998</wp:posOffset>
                </wp:positionH>
                <wp:positionV relativeFrom="paragraph">
                  <wp:posOffset>1847187</wp:posOffset>
                </wp:positionV>
                <wp:extent cx="666750" cy="236220"/>
                <wp:effectExtent l="6985" t="8890" r="12065" b="12065"/>
                <wp:wrapNone/>
                <wp:docPr id="45"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36220"/>
                        </a:xfrm>
                        <a:prstGeom prst="rect">
                          <a:avLst/>
                        </a:prstGeom>
                        <a:solidFill>
                          <a:srgbClr val="FFFFFF"/>
                        </a:solidFill>
                        <a:ln w="9525">
                          <a:solidFill>
                            <a:srgbClr val="000000"/>
                          </a:solidFill>
                          <a:miter lim="800000"/>
                          <a:headEnd/>
                          <a:tailEnd/>
                        </a:ln>
                      </wps:spPr>
                      <wps:txbx>
                        <w:txbxContent>
                          <w:p w14:paraId="43635B11" w14:textId="77777777" w:rsidR="00614F8A" w:rsidRPr="00455D7E" w:rsidRDefault="00614F8A" w:rsidP="00F87370">
                            <w:pPr>
                              <w:rPr>
                                <w:sz w:val="20"/>
                                <w:szCs w:val="20"/>
                              </w:rPr>
                            </w:pPr>
                            <w:r>
                              <w:rPr>
                                <w:sz w:val="20"/>
                                <w:szCs w:val="20"/>
                              </w:rPr>
                              <w:t>2</w:t>
                            </w:r>
                            <w:r w:rsidRPr="00455D7E">
                              <w:rPr>
                                <w:sz w:val="20"/>
                                <w:szCs w:val="20"/>
                                <w:vertAlign w:val="superscript"/>
                              </w:rPr>
                              <w:t>nd</w:t>
                            </w:r>
                            <w:r w:rsidRPr="00455D7E">
                              <w:rPr>
                                <w:sz w:val="20"/>
                                <w:szCs w:val="20"/>
                              </w:rPr>
                              <w:t xml:space="preserve"> </w:t>
                            </w:r>
                            <w:r>
                              <w:rPr>
                                <w:sz w:val="20"/>
                                <w:szCs w:val="20"/>
                              </w:rPr>
                              <w:t>layer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C7C6D" id="Rectangle 499" o:spid="_x0000_s1069" style="position:absolute;left:0;text-align:left;margin-left:7.85pt;margin-top:145.45pt;width:52.5pt;height:18.6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">
                <v:textbox>
                  <w:txbxContent>
                    <w:p w14:paraId="43635B11" w14:textId="77777777" w:rsidR="00614F8A" w:rsidRPr="00455D7E" w:rsidRDefault="00614F8A" w:rsidP="00F87370">
                      <w:pPr>
                        <w:rPr>
                          <w:sz w:val="20"/>
                          <w:szCs w:val="20"/>
                        </w:rPr>
                      </w:pPr>
                      <w:r>
                        <w:rPr>
                          <w:sz w:val="20"/>
                          <w:szCs w:val="20"/>
                        </w:rPr>
                        <w:t>2</w:t>
                      </w:r>
                      <w:r w:rsidRPr="00455D7E">
                        <w:rPr>
                          <w:sz w:val="20"/>
                          <w:szCs w:val="20"/>
                          <w:vertAlign w:val="superscript"/>
                        </w:rPr>
                        <w:t>nd</w:t>
                      </w:r>
                      <w:r w:rsidRPr="00455D7E">
                        <w:rPr>
                          <w:sz w:val="20"/>
                          <w:szCs w:val="20"/>
                        </w:rPr>
                        <w:t xml:space="preserve"> </w:t>
                      </w:r>
                      <w:r>
                        <w:rPr>
                          <w:sz w:val="20"/>
                          <w:szCs w:val="20"/>
                        </w:rPr>
                        <w:t>layer</w:t>
                      </w:r>
                    </w:p>
                  </w:txbxContent>
                </v:textbox>
              </v:rect>
            </w:pict>
          </mc:Fallback>
        </mc:AlternateContent>
      </w:r>
      <w:r w:rsidRPr="005E0EA5">
        <w:rPr>
          <w:noProof/>
          <w:color w:val="000000" w:themeColor="text1"/>
          <w:lang w:eastAsia="en-GB" w:bidi="ar-SA"/>
        </w:rPr>
        <mc:AlternateContent>
          <mc:Choice Requires="wps">
            <w:drawing>
              <wp:anchor distT="0" distB="0" distL="114300" distR="114300" simplePos="0" relativeHeight="251658315" behindDoc="0" locked="0" layoutInCell="1" allowOverlap="1" wp14:anchorId="7D7519DA" wp14:editId="106DCAD1">
                <wp:simplePos x="0" y="0"/>
                <wp:positionH relativeFrom="column">
                  <wp:posOffset>100357</wp:posOffset>
                </wp:positionH>
                <wp:positionV relativeFrom="paragraph">
                  <wp:posOffset>1559836</wp:posOffset>
                </wp:positionV>
                <wp:extent cx="666750" cy="214630"/>
                <wp:effectExtent l="13970" t="13335" r="5080" b="10160"/>
                <wp:wrapNone/>
                <wp:docPr id="44"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14630"/>
                        </a:xfrm>
                        <a:prstGeom prst="rect">
                          <a:avLst/>
                        </a:prstGeom>
                        <a:solidFill>
                          <a:srgbClr val="FFFFFF"/>
                        </a:solidFill>
                        <a:ln w="9525">
                          <a:solidFill>
                            <a:srgbClr val="000000"/>
                          </a:solidFill>
                          <a:miter lim="800000"/>
                          <a:headEnd/>
                          <a:tailEnd/>
                        </a:ln>
                      </wps:spPr>
                      <wps:txbx>
                        <w:txbxContent>
                          <w:p w14:paraId="5FF837C3" w14:textId="77777777" w:rsidR="00614F8A" w:rsidRPr="00455D7E" w:rsidRDefault="00614F8A" w:rsidP="00F87370">
                            <w:pPr>
                              <w:rPr>
                                <w:sz w:val="20"/>
                                <w:szCs w:val="20"/>
                              </w:rPr>
                            </w:pPr>
                            <w:r w:rsidRPr="00455D7E">
                              <w:rPr>
                                <w:sz w:val="20"/>
                                <w:szCs w:val="20"/>
                              </w:rPr>
                              <w:t>1</w:t>
                            </w:r>
                            <w:r w:rsidRPr="00455D7E">
                              <w:rPr>
                                <w:sz w:val="20"/>
                                <w:szCs w:val="20"/>
                                <w:vertAlign w:val="superscript"/>
                              </w:rPr>
                              <w:t>st</w:t>
                            </w:r>
                            <w:r w:rsidRPr="00455D7E">
                              <w:rPr>
                                <w:sz w:val="20"/>
                                <w:szCs w:val="20"/>
                              </w:rPr>
                              <w:t xml:space="preserve"> </w:t>
                            </w:r>
                            <w:r>
                              <w:rPr>
                                <w:sz w:val="20"/>
                                <w:szCs w:val="20"/>
                              </w:rPr>
                              <w:t>layer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519DA" id="Rectangle 498" o:spid="_x0000_s1070" style="position:absolute;left:0;text-align:left;margin-left:7.9pt;margin-top:122.8pt;width:52.5pt;height:16.9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">
                <v:textbox>
                  <w:txbxContent>
                    <w:p w14:paraId="5FF837C3" w14:textId="77777777" w:rsidR="00614F8A" w:rsidRPr="00455D7E" w:rsidRDefault="00614F8A" w:rsidP="00F87370">
                      <w:pPr>
                        <w:rPr>
                          <w:sz w:val="20"/>
                          <w:szCs w:val="20"/>
                        </w:rPr>
                      </w:pPr>
                      <w:r w:rsidRPr="00455D7E">
                        <w:rPr>
                          <w:sz w:val="20"/>
                          <w:szCs w:val="20"/>
                        </w:rPr>
                        <w:t>1</w:t>
                      </w:r>
                      <w:r w:rsidRPr="00455D7E">
                        <w:rPr>
                          <w:sz w:val="20"/>
                          <w:szCs w:val="20"/>
                          <w:vertAlign w:val="superscript"/>
                        </w:rPr>
                        <w:t>st</w:t>
                      </w:r>
                      <w:r w:rsidRPr="00455D7E">
                        <w:rPr>
                          <w:sz w:val="20"/>
                          <w:szCs w:val="20"/>
                        </w:rPr>
                        <w:t xml:space="preserve"> </w:t>
                      </w:r>
                      <w:r>
                        <w:rPr>
                          <w:sz w:val="20"/>
                          <w:szCs w:val="20"/>
                        </w:rPr>
                        <w:t>layer</w:t>
                      </w:r>
                    </w:p>
                  </w:txbxContent>
                </v:textbox>
              </v:rect>
            </w:pict>
          </mc:Fallback>
        </mc:AlternateContent>
      </w:r>
      <w:r w:rsidRPr="005E0EA5">
        <w:rPr>
          <w:noProof/>
          <w:color w:val="000000" w:themeColor="text1"/>
          <w:lang w:eastAsia="en-GB" w:bidi="ar-SA"/>
        </w:rPr>
        <mc:AlternateContent>
          <mc:Choice Requires="wps">
            <w:drawing>
              <wp:anchor distT="0" distB="0" distL="114300" distR="114300" simplePos="0" relativeHeight="251658312" behindDoc="0" locked="0" layoutInCell="1" allowOverlap="1" wp14:anchorId="5F0A68E6" wp14:editId="2D672981">
                <wp:simplePos x="0" y="0"/>
                <wp:positionH relativeFrom="column">
                  <wp:posOffset>1832279</wp:posOffset>
                </wp:positionH>
                <wp:positionV relativeFrom="paragraph">
                  <wp:posOffset>2477962</wp:posOffset>
                </wp:positionV>
                <wp:extent cx="272415" cy="357809"/>
                <wp:effectExtent l="0" t="0" r="13335" b="23495"/>
                <wp:wrapNone/>
                <wp:docPr id="40" name="Oval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 cy="357809"/>
                        </a:xfrm>
                        <a:prstGeom prst="ellipse">
                          <a:avLst/>
                        </a:prstGeom>
                        <a:solidFill>
                          <a:srgbClr val="FFFFFF"/>
                        </a:solidFill>
                        <a:ln w="9525">
                          <a:solidFill>
                            <a:srgbClr val="000000"/>
                          </a:solidFill>
                          <a:round/>
                          <a:headEnd/>
                          <a:tailEnd/>
                        </a:ln>
                      </wps:spPr>
                      <wps:txbx>
                        <w:txbxContent>
                          <w:p w14:paraId="5F5F726D" w14:textId="77777777" w:rsidR="00614F8A" w:rsidRDefault="00614F8A" w:rsidP="00F87370">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0A68E6" id="Oval 495" o:spid="_x0000_s1071" style="position:absolute;left:0;text-align:left;margin-left:144.25pt;margin-top:195.1pt;width:21.45pt;height:28.1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">
                <v:textbox>
                  <w:txbxContent>
                    <w:p w14:paraId="5F5F726D" w14:textId="77777777" w:rsidR="00614F8A" w:rsidRDefault="00614F8A" w:rsidP="00F87370">
                      <w:r>
                        <w:t>1</w:t>
                      </w:r>
                    </w:p>
                  </w:txbxContent>
                </v:textbox>
              </v:oval>
            </w:pict>
          </mc:Fallback>
        </mc:AlternateContent>
      </w:r>
      <w:r w:rsidRPr="005E0EA5">
        <w:rPr>
          <w:noProof/>
          <w:color w:val="000000" w:themeColor="text1"/>
          <w:lang w:eastAsia="en-GB" w:bidi="ar-SA"/>
        </w:rPr>
        <mc:AlternateContent>
          <mc:Choice Requires="wps">
            <w:drawing>
              <wp:anchor distT="0" distB="0" distL="114300" distR="114300" simplePos="0" relativeHeight="251658314" behindDoc="0" locked="0" layoutInCell="1" allowOverlap="1" wp14:anchorId="69B00D8E" wp14:editId="2204FCAB">
                <wp:simplePos x="0" y="0"/>
                <wp:positionH relativeFrom="column">
                  <wp:posOffset>2674620</wp:posOffset>
                </wp:positionH>
                <wp:positionV relativeFrom="paragraph">
                  <wp:posOffset>1459561</wp:posOffset>
                </wp:positionV>
                <wp:extent cx="312171" cy="375423"/>
                <wp:effectExtent l="0" t="0" r="12065" b="24765"/>
                <wp:wrapNone/>
                <wp:docPr id="37" name="Oval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171" cy="375423"/>
                        </a:xfrm>
                        <a:prstGeom prst="ellipse">
                          <a:avLst/>
                        </a:prstGeom>
                        <a:solidFill>
                          <a:srgbClr val="FFFFFF"/>
                        </a:solidFill>
                        <a:ln w="9525">
                          <a:solidFill>
                            <a:srgbClr val="000000"/>
                          </a:solidFill>
                          <a:round/>
                          <a:headEnd/>
                          <a:tailEnd/>
                        </a:ln>
                      </wps:spPr>
                      <wps:txbx>
                        <w:txbxContent>
                          <w:p w14:paraId="35F0B421" w14:textId="77777777" w:rsidR="00614F8A" w:rsidRDefault="00614F8A" w:rsidP="00F87370">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B00D8E" id="Oval 497" o:spid="_x0000_s1072" style="position:absolute;left:0;text-align:left;margin-left:210.6pt;margin-top:114.95pt;width:24.6pt;height:29.5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">
                <v:textbox>
                  <w:txbxContent>
                    <w:p w14:paraId="35F0B421" w14:textId="77777777" w:rsidR="00614F8A" w:rsidRDefault="00614F8A" w:rsidP="00F87370">
                      <w:r>
                        <w:t>3</w:t>
                      </w:r>
                    </w:p>
                  </w:txbxContent>
                </v:textbox>
              </v:oval>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50" behindDoc="0" locked="0" layoutInCell="1" allowOverlap="1" wp14:anchorId="345DFE2B" wp14:editId="14EC8D7E">
                <wp:simplePos x="0" y="0"/>
                <wp:positionH relativeFrom="column">
                  <wp:posOffset>3653790</wp:posOffset>
                </wp:positionH>
                <wp:positionV relativeFrom="paragraph">
                  <wp:posOffset>3540125</wp:posOffset>
                </wp:positionV>
                <wp:extent cx="1656080" cy="286385"/>
                <wp:effectExtent l="1905" t="1905" r="8890" b="6985"/>
                <wp:wrapNone/>
                <wp:docPr id="50"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80"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7037A7" w14:textId="77777777" w:rsidR="00614F8A" w:rsidRPr="006D1CFF" w:rsidRDefault="00614F8A" w:rsidP="006D1CFF">
                            <w:pPr>
                              <w:jc w:val="both"/>
                              <w:rPr>
                                <w:lang w:val="en-US"/>
                              </w:rPr>
                            </w:pPr>
                            <w:r w:rsidRPr="007D4A49">
                              <w:rPr>
                                <w:highlight w:val="yellow"/>
                                <w:lang w:val="en-US"/>
                              </w:rPr>
                              <w:t>Silicon workpiece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DFE2B" id="Text Box 630" o:spid="_x0000_s1073" type="#_x0000_t202" style="position:absolute;left:0;text-align:left;margin-left:287.7pt;margin-top:278.75pt;width:130.4pt;height:22.5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" stroked="f">
                <v:fill opacity="0"/>
                <v:textbox>
                  <w:txbxContent>
                    <w:p w14:paraId="6E7037A7" w14:textId="77777777" w:rsidR="00614F8A" w:rsidRPr="006D1CFF" w:rsidRDefault="00614F8A" w:rsidP="006D1CFF">
                      <w:pPr>
                        <w:jc w:val="both"/>
                        <w:rPr>
                          <w:lang w:val="en-US"/>
                        </w:rPr>
                      </w:pPr>
                      <w:r w:rsidRPr="007D4A49">
                        <w:rPr>
                          <w:highlight w:val="yellow"/>
                          <w:lang w:val="en-US"/>
                        </w:rPr>
                        <w:t>Silicon workpiece</w:t>
                      </w:r>
                    </w:p>
                  </w:txbxContent>
                </v:textbox>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27" behindDoc="0" locked="0" layoutInCell="1" allowOverlap="1" wp14:anchorId="51FCD464" wp14:editId="6B6CF451">
                <wp:simplePos x="0" y="0"/>
                <wp:positionH relativeFrom="column">
                  <wp:posOffset>1758315</wp:posOffset>
                </wp:positionH>
                <wp:positionV relativeFrom="paragraph">
                  <wp:posOffset>198120</wp:posOffset>
                </wp:positionV>
                <wp:extent cx="1404620" cy="286385"/>
                <wp:effectExtent l="1905" t="3175" r="3175" b="5715"/>
                <wp:wrapNone/>
                <wp:docPr id="4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42B4A9" w14:textId="77777777" w:rsidR="00614F8A" w:rsidRDefault="00614F8A" w:rsidP="00F87370">
                            <w:pPr>
                              <w:jc w:val="both"/>
                            </w:pPr>
                            <w:r>
                              <w:rPr>
                                <w:highlight w:val="yellow"/>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CD464" id="Text Box 510" o:spid="_x0000_s1074" type="#_x0000_t202" style="position:absolute;left:0;text-align:left;margin-left:138.45pt;margin-top:15.6pt;width:110.6pt;height:22.5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" stroked="f">
                <v:fill opacity="0"/>
                <v:textbox>
                  <w:txbxContent>
                    <w:p w14:paraId="3242B4A9" w14:textId="77777777" w:rsidR="00614F8A" w:rsidRDefault="00614F8A" w:rsidP="00F87370">
                      <w:pPr>
                        <w:jc w:val="both"/>
                      </w:pPr>
                      <w:r>
                        <w:rPr>
                          <w:highlight w:val="yellow"/>
                        </w:rPr>
                        <w:t>(c)</w:t>
                      </w:r>
                    </w:p>
                  </w:txbxContent>
                </v:textbox>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08" behindDoc="0" locked="0" layoutInCell="1" allowOverlap="1" wp14:anchorId="4DE5A828" wp14:editId="7E70F38C">
                <wp:simplePos x="0" y="0"/>
                <wp:positionH relativeFrom="column">
                  <wp:posOffset>2450465</wp:posOffset>
                </wp:positionH>
                <wp:positionV relativeFrom="paragraph">
                  <wp:posOffset>2404110</wp:posOffset>
                </wp:positionV>
                <wp:extent cx="504825" cy="344170"/>
                <wp:effectExtent l="27305" t="85090" r="67945" b="27940"/>
                <wp:wrapNone/>
                <wp:docPr id="41" name="AutoShap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4825" cy="344170"/>
                        </a:xfrm>
                        <a:prstGeom prst="straightConnector1">
                          <a:avLst/>
                        </a:prstGeom>
                        <a:noFill/>
                        <a:ln w="38100">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8AF734" id="_x0000_t32" coordsize="21600,21600" o:spt="32" o:oned="t" path="m,l21600,21600e" filled="f">
                <v:path arrowok="t" fillok="f" o:connecttype="none"/>
                <o:lock v:ext="edit" shapetype="t"/>
              </v:shapetype>
              <v:shape id="AutoShape 491" o:spid="_x0000_s1026" type="#_x0000_t32" style="position:absolute;margin-left:192.95pt;margin-top:189.3pt;width:39.75pt;height:27.1pt;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" strokecolor="white [3212]" strokeweight="3pt">
                <v:stroke endarrow="block"/>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07" behindDoc="0" locked="0" layoutInCell="1" allowOverlap="1" wp14:anchorId="4E3C4D13" wp14:editId="7A65BE9F">
                <wp:simplePos x="0" y="0"/>
                <wp:positionH relativeFrom="column">
                  <wp:posOffset>2105660</wp:posOffset>
                </wp:positionH>
                <wp:positionV relativeFrom="paragraph">
                  <wp:posOffset>2207260</wp:posOffset>
                </wp:positionV>
                <wp:extent cx="213995" cy="487045"/>
                <wp:effectExtent l="25400" t="21590" r="84455" b="62865"/>
                <wp:wrapNone/>
                <wp:docPr id="39" name="AutoShap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995" cy="487045"/>
                        </a:xfrm>
                        <a:prstGeom prst="straightConnector1">
                          <a:avLst/>
                        </a:prstGeom>
                        <a:noFill/>
                        <a:ln w="38100">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87F621" id="AutoShape 490" o:spid="_x0000_s1026" type="#_x0000_t32" style="position:absolute;margin-left:165.8pt;margin-top:173.8pt;width:16.85pt;height:38.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" strokecolor="white [3212]" strokeweight="3pt">
                <v:stroke endarrow="block"/>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09" behindDoc="0" locked="0" layoutInCell="1" allowOverlap="1" wp14:anchorId="2C4EC91B" wp14:editId="6585E7A6">
                <wp:simplePos x="0" y="0"/>
                <wp:positionH relativeFrom="column">
                  <wp:posOffset>2744470</wp:posOffset>
                </wp:positionH>
                <wp:positionV relativeFrom="paragraph">
                  <wp:posOffset>1833245</wp:posOffset>
                </wp:positionV>
                <wp:extent cx="463550" cy="94615"/>
                <wp:effectExtent l="45085" t="19050" r="24765" b="86360"/>
                <wp:wrapNone/>
                <wp:docPr id="38" name="AutoShap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3550" cy="94615"/>
                        </a:xfrm>
                        <a:prstGeom prst="straightConnector1">
                          <a:avLst/>
                        </a:prstGeom>
                        <a:noFill/>
                        <a:ln w="38100">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1C96C" id="AutoShape 492" o:spid="_x0000_s1026" type="#_x0000_t32" style="position:absolute;margin-left:216.1pt;margin-top:144.35pt;width:36.5pt;height:7.45pt;flip:x;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" strokecolor="white [3212]" strokeweight="3pt">
                <v:stroke endarrow="block"/>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10" behindDoc="0" locked="0" layoutInCell="1" allowOverlap="1" wp14:anchorId="5D14B926" wp14:editId="7F0FCB94">
                <wp:simplePos x="0" y="0"/>
                <wp:positionH relativeFrom="column">
                  <wp:posOffset>3077210</wp:posOffset>
                </wp:positionH>
                <wp:positionV relativeFrom="paragraph">
                  <wp:posOffset>1224915</wp:posOffset>
                </wp:positionV>
                <wp:extent cx="544830" cy="608330"/>
                <wp:effectExtent l="25400" t="20320" r="77470" b="66675"/>
                <wp:wrapNone/>
                <wp:docPr id="36"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4830" cy="608330"/>
                        </a:xfrm>
                        <a:prstGeom prst="straightConnector1">
                          <a:avLst/>
                        </a:prstGeom>
                        <a:noFill/>
                        <a:ln w="3492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BAED67" id="AutoShape 493" o:spid="_x0000_s1026" type="#_x0000_t32" style="position:absolute;margin-left:242.3pt;margin-top:96.45pt;width:42.9pt;height:47.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" strokecolor="yellow" strokeweight="2.75pt">
                <v:stroke endarrow="block"/>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11" behindDoc="0" locked="0" layoutInCell="1" allowOverlap="1" wp14:anchorId="1C01F8BC" wp14:editId="12B00377">
                <wp:simplePos x="0" y="0"/>
                <wp:positionH relativeFrom="column">
                  <wp:posOffset>2288540</wp:posOffset>
                </wp:positionH>
                <wp:positionV relativeFrom="paragraph">
                  <wp:posOffset>572135</wp:posOffset>
                </wp:positionV>
                <wp:extent cx="2268855" cy="652780"/>
                <wp:effectExtent l="8255" t="5715" r="8890" b="8255"/>
                <wp:wrapNone/>
                <wp:docPr id="35"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652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19BCAC" w14:textId="77777777" w:rsidR="00614F8A" w:rsidRDefault="00614F8A" w:rsidP="00F87370">
                            <w:pPr>
                              <w:jc w:val="both"/>
                            </w:pPr>
                            <w:r w:rsidRPr="00BC1274">
                              <w:rPr>
                                <w:highlight w:val="yellow"/>
                              </w:rPr>
                              <w:t>Permanent sticking of the Si atoms with the cutting tool, contributing to the cutting action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1F8BC" id="Text Box 494" o:spid="_x0000_s1075" type="#_x0000_t202" style="position:absolute;left:0;text-align:left;margin-left:180.2pt;margin-top:45.05pt;width:178.65pt;height:51.4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" stroked="f">
                <v:fill opacity="0"/>
                <v:textbox>
                  <w:txbxContent>
                    <w:p w14:paraId="2119BCAC" w14:textId="77777777" w:rsidR="00614F8A" w:rsidRDefault="00614F8A" w:rsidP="00F87370">
                      <w:pPr>
                        <w:jc w:val="both"/>
                      </w:pPr>
                      <w:r w:rsidRPr="00BC1274">
                        <w:rPr>
                          <w:highlight w:val="yellow"/>
                        </w:rPr>
                        <w:t>Permanent sticking of the Si atoms with the cutting tool, contributing to the cutting action</w:t>
                      </w:r>
                    </w:p>
                  </w:txbxContent>
                </v:textbox>
              </v:shape>
            </w:pict>
          </mc:Fallback>
        </mc:AlternateContent>
      </w:r>
      <w:r w:rsidR="00C5682B" w:rsidRPr="005E0EA5">
        <w:rPr>
          <w:noProof/>
          <w:color w:val="000000" w:themeColor="text1"/>
          <w:lang w:eastAsia="en-GB" w:bidi="ar-SA"/>
        </w:rPr>
        <mc:AlternateContent>
          <mc:Choice Requires="wps">
            <w:drawing>
              <wp:anchor distT="0" distB="0" distL="114300" distR="114300" simplePos="0" relativeHeight="251658306" behindDoc="0" locked="0" layoutInCell="1" allowOverlap="1" wp14:anchorId="0581A46E" wp14:editId="598DCC47">
                <wp:simplePos x="0" y="0"/>
                <wp:positionH relativeFrom="column">
                  <wp:posOffset>3941445</wp:posOffset>
                </wp:positionH>
                <wp:positionV relativeFrom="paragraph">
                  <wp:posOffset>144780</wp:posOffset>
                </wp:positionV>
                <wp:extent cx="1656080" cy="286385"/>
                <wp:effectExtent l="3810" t="6985" r="6985" b="1905"/>
                <wp:wrapNone/>
                <wp:docPr id="34"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80" cy="2863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5DEF48" w14:textId="77777777" w:rsidR="00614F8A" w:rsidRDefault="00614F8A" w:rsidP="00F87370">
                            <w:pPr>
                              <w:jc w:val="both"/>
                            </w:pPr>
                            <w:r w:rsidRPr="00BC1274">
                              <w:rPr>
                                <w:highlight w:val="yellow"/>
                              </w:rPr>
                              <w:t>Diamond cutting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1A46E" id="Text Box 489" o:spid="_x0000_s1076" type="#_x0000_t202" style="position:absolute;left:0;text-align:left;margin-left:310.35pt;margin-top:11.4pt;width:130.4pt;height:22.5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" stroked="f">
                <v:fill opacity="0"/>
                <v:textbox>
                  <w:txbxContent>
                    <w:p w14:paraId="735DEF48" w14:textId="77777777" w:rsidR="00614F8A" w:rsidRDefault="00614F8A" w:rsidP="00F87370">
                      <w:pPr>
                        <w:jc w:val="both"/>
                      </w:pPr>
                      <w:r w:rsidRPr="00BC1274">
                        <w:rPr>
                          <w:highlight w:val="yellow"/>
                        </w:rPr>
                        <w:t>Diamond cutting tool</w:t>
                      </w:r>
                    </w:p>
                  </w:txbxContent>
                </v:textbox>
              </v:shape>
            </w:pict>
          </mc:Fallback>
        </mc:AlternateContent>
      </w:r>
      <w:r w:rsidR="00F87370" w:rsidRPr="005E0EA5">
        <w:rPr>
          <w:noProof/>
          <w:color w:val="000000" w:themeColor="text1"/>
          <w:lang w:eastAsia="en-GB" w:bidi="ar-SA"/>
        </w:rPr>
        <w:drawing>
          <wp:inline distT="0" distB="0" distL="0" distR="0" wp14:anchorId="2FE2A21A" wp14:editId="24717EE9">
            <wp:extent cx="6073816" cy="3881134"/>
            <wp:effectExtent l="19050" t="0" r="3134" b="0"/>
            <wp:docPr id="21" name="Picture 43" descr="C:\Users\3048040\Desktop\windows laptop\windows\Linux Backup\Paper\Polycrystal\cutting\figure\cavi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3048040\Desktop\windows laptop\windows\Linux Backup\Paper\Polycrystal\cutting\figure\cavitation.png"/>
                    <pic:cNvPicPr>
                      <a:picLocks noChangeAspect="1" noChangeArrowheads="1"/>
                    </pic:cNvPicPr>
                  </pic:nvPicPr>
                  <pic:blipFill>
                    <a:blip r:embed="rId44" cstate="print"/>
                    <a:srcRect t="8659"/>
                    <a:stretch>
                      <a:fillRect/>
                    </a:stretch>
                  </pic:blipFill>
                  <pic:spPr bwMode="auto">
                    <a:xfrm>
                      <a:off x="0" y="0"/>
                      <a:ext cx="6077098" cy="3883231"/>
                    </a:xfrm>
                    <a:prstGeom prst="rect">
                      <a:avLst/>
                    </a:prstGeom>
                    <a:noFill/>
                    <a:ln w="9525">
                      <a:noFill/>
                      <a:miter lim="800000"/>
                      <a:headEnd/>
                      <a:tailEnd/>
                    </a:ln>
                  </pic:spPr>
                </pic:pic>
              </a:graphicData>
            </a:graphic>
          </wp:inline>
        </w:drawing>
      </w:r>
    </w:p>
    <w:p w14:paraId="1053F04A" w14:textId="77777777" w:rsidR="00F87370" w:rsidRPr="005E0EA5" w:rsidRDefault="000E3EE5" w:rsidP="00F87370">
      <w:pPr>
        <w:widowControl/>
        <w:suppressAutoHyphens w:val="0"/>
        <w:autoSpaceDE w:val="0"/>
        <w:jc w:val="both"/>
        <w:textAlignment w:val="auto"/>
        <w:rPr>
          <w:color w:val="000000" w:themeColor="text1"/>
        </w:rPr>
      </w:pPr>
      <w:r w:rsidRPr="005E0EA5">
        <w:rPr>
          <w:color w:val="000000" w:themeColor="text1"/>
        </w:rPr>
        <w:t>Figure 9</w:t>
      </w:r>
      <w:r w:rsidR="00F87370" w:rsidRPr="005E0EA5">
        <w:rPr>
          <w:color w:val="000000" w:themeColor="text1"/>
        </w:rPr>
        <w:t xml:space="preserve">: </w:t>
      </w:r>
      <w:r w:rsidR="004D1E2E" w:rsidRPr="005E0EA5">
        <w:rPr>
          <w:color w:val="000000" w:themeColor="text1"/>
        </w:rPr>
        <w:t xml:space="preserve">(a) </w:t>
      </w:r>
      <w:r w:rsidR="00F87370" w:rsidRPr="005E0EA5">
        <w:rPr>
          <w:color w:val="000000" w:themeColor="text1"/>
        </w:rPr>
        <w:t>Formation of nanogrooves in the cutting zone as a result of a layer of material that does</w:t>
      </w:r>
      <w:r w:rsidR="00225725" w:rsidRPr="005E0EA5">
        <w:rPr>
          <w:color w:val="000000" w:themeColor="text1"/>
        </w:rPr>
        <w:t xml:space="preserve"> not </w:t>
      </w:r>
      <w:r w:rsidR="00F87370" w:rsidRPr="005E0EA5">
        <w:rPr>
          <w:color w:val="000000" w:themeColor="text1"/>
        </w:rPr>
        <w:t xml:space="preserve">get sheared but instead burnishes with the cutting tool (b) Experimental image obtained from the diamond turned specimen on the (010) orientation showing periodic array of sub-surface damages inclined at an angle of 55° </w:t>
      </w:r>
      <w:r w:rsidR="00B66B76" w:rsidRPr="005E0EA5">
        <w:rPr>
          <w:color w:val="000000" w:themeColor="text1"/>
        </w:rPr>
        <w:t>spaced at</w:t>
      </w:r>
      <w:r w:rsidR="00F87370" w:rsidRPr="005E0EA5">
        <w:rPr>
          <w:color w:val="000000" w:themeColor="text1"/>
        </w:rPr>
        <w:t xml:space="preserve"> 190 nm </w:t>
      </w:r>
      <w:r w:rsidR="006968DE" w:rsidRPr="005E0EA5">
        <w:rPr>
          <w:color w:val="000000" w:themeColor="text1"/>
        </w:rPr>
        <w:fldChar w:fldCharType="begin"/>
      </w:r>
      <w:r w:rsidR="00094E6A" w:rsidRPr="005E0EA5">
        <w:rPr>
          <w:color w:val="000000" w:themeColor="text1"/>
        </w:rPr>
        <w:instrText xml:space="preserve"> ADDIN EN.CITE &lt;EndNote&gt;&lt;Cite&gt;&lt;Author&gt;Puttick&lt;/Author&gt;&lt;Year&gt;1994&lt;/Year&gt;&lt;RecNum&gt;5251&lt;/RecNum&gt;&lt;DisplayText&gt;[41]&lt;/DisplayText&gt;&lt;record&gt;&lt;rec-number&gt;5251&lt;/rec-number&gt;&lt;foreign-keys&gt;&lt;key app="EN" db-id="9xtdewafux20vgewr28vxrpl9asfpaswpx9f" timestamp="1388431265"&gt;5251&lt;/key&gt;&lt;/foreign-keys&gt;&lt;ref-type name="Journal Article"&gt;17&lt;/ref-type&gt;&lt;contributors&gt;&lt;authors&gt;&lt;author&gt;Puttick, KE&lt;/author&gt;&lt;author&gt;Whitmore, LC&lt;/author&gt;&lt;author&gt;Chao, CL&lt;/author&gt;&lt;author&gt;Gee, AE&lt;/author&gt;&lt;/authors&gt;&lt;/contributors&gt;&lt;titles&gt;&lt;title&gt;Transmission electron microscopy of nanomachined silicon crystals&lt;/title&gt;&lt;secondary-title&gt;Philosophical Magazine A&lt;/secondary-title&gt;&lt;/titles&gt;&lt;periodical&gt;&lt;full-title&gt;Philosophical Magazine A&lt;/full-title&gt;&lt;/periodical&gt;&lt;pages&gt;91-103&lt;/pages&gt;&lt;volume&gt;69&lt;/volume&gt;&lt;number&gt;1&lt;/number&gt;&lt;dates&gt;&lt;year&gt;1994&lt;/year&gt;&lt;/dates&gt;&lt;publisher&gt;Taylor &amp;amp; Francis&lt;/publisher&gt;&lt;isbn&gt;0141-8610&lt;/isbn&gt;&lt;urls&gt;&lt;/urls&gt;&lt;/record&gt;&lt;/Cite&gt;&lt;/EndNote&gt;</w:instrText>
      </w:r>
      <w:r w:rsidR="006968DE" w:rsidRPr="005E0EA5">
        <w:rPr>
          <w:color w:val="000000" w:themeColor="text1"/>
        </w:rPr>
        <w:fldChar w:fldCharType="separate"/>
      </w:r>
      <w:r w:rsidR="00094E6A" w:rsidRPr="005E0EA5">
        <w:rPr>
          <w:noProof/>
          <w:color w:val="000000" w:themeColor="text1"/>
        </w:rPr>
        <w:t>[41]</w:t>
      </w:r>
      <w:r w:rsidR="006968DE" w:rsidRPr="005E0EA5">
        <w:rPr>
          <w:color w:val="000000" w:themeColor="text1"/>
        </w:rPr>
        <w:fldChar w:fldCharType="end"/>
      </w:r>
      <w:r w:rsidR="00F87370" w:rsidRPr="005E0EA5">
        <w:rPr>
          <w:color w:val="000000" w:themeColor="text1"/>
        </w:rPr>
        <w:t xml:space="preserve">. (c) </w:t>
      </w:r>
      <w:r w:rsidR="00C22785" w:rsidRPr="005E0EA5">
        <w:rPr>
          <w:color w:val="000000" w:themeColor="text1"/>
        </w:rPr>
        <w:t>Path</w:t>
      </w:r>
      <w:r w:rsidR="00F87370" w:rsidRPr="005E0EA5">
        <w:rPr>
          <w:color w:val="000000" w:themeColor="text1"/>
        </w:rPr>
        <w:t xml:space="preserve"> of vorticity (arrow</w:t>
      </w:r>
      <w:r w:rsidR="00225725" w:rsidRPr="005E0EA5">
        <w:rPr>
          <w:color w:val="000000" w:themeColor="text1"/>
        </w:rPr>
        <w:t>s in white colour indicate</w:t>
      </w:r>
      <w:r w:rsidR="00F87370" w:rsidRPr="005E0EA5">
        <w:rPr>
          <w:color w:val="000000" w:themeColor="text1"/>
        </w:rPr>
        <w:t xml:space="preserve"> the movement </w:t>
      </w:r>
      <w:r w:rsidR="00C22785" w:rsidRPr="005E0EA5">
        <w:rPr>
          <w:color w:val="000000" w:themeColor="text1"/>
        </w:rPr>
        <w:t>of black coloured atoms akin to a fluid flow</w:t>
      </w:r>
      <w:r w:rsidR="00F87370" w:rsidRPr="005E0EA5">
        <w:rPr>
          <w:color w:val="000000" w:themeColor="text1"/>
        </w:rPr>
        <w:t xml:space="preserve">. </w:t>
      </w:r>
    </w:p>
    <w:p w14:paraId="7F35FC4E" w14:textId="77777777" w:rsidR="00F36F83" w:rsidRPr="005E0EA5" w:rsidRDefault="00F66A15" w:rsidP="00F87370">
      <w:pPr>
        <w:pStyle w:val="BodyText"/>
        <w:spacing w:line="480" w:lineRule="auto"/>
        <w:jc w:val="both"/>
        <w:rPr>
          <w:strike/>
          <w:color w:val="000000" w:themeColor="text1"/>
        </w:rPr>
      </w:pPr>
      <w:r w:rsidRPr="005E0EA5">
        <w:rPr>
          <w:color w:val="000000" w:themeColor="text1"/>
        </w:rPr>
        <w:t>The vorticity sites made by the moving tool are rich in amorphous remnants of silicon as all the excessive sheared chips (accumulating at regular intervals) are</w:t>
      </w:r>
      <w:r w:rsidR="00164BCC" w:rsidRPr="005E0EA5">
        <w:rPr>
          <w:color w:val="000000" w:themeColor="text1"/>
        </w:rPr>
        <w:t xml:space="preserve"> pushed to the sites where nano</w:t>
      </w:r>
      <w:r w:rsidRPr="005E0EA5">
        <w:rPr>
          <w:color w:val="000000" w:themeColor="text1"/>
        </w:rPr>
        <w:t>grooves are formed. This cycle continues to repeat, periodic patterns keep forming, and thus brittle cracks are</w:t>
      </w:r>
      <w:r w:rsidR="00372425" w:rsidRPr="005E0EA5">
        <w:rPr>
          <w:color w:val="000000" w:themeColor="text1"/>
        </w:rPr>
        <w:t xml:space="preserve"> pressed and advances</w:t>
      </w:r>
      <w:r w:rsidRPr="005E0EA5">
        <w:rPr>
          <w:color w:val="000000" w:themeColor="text1"/>
        </w:rPr>
        <w:t xml:space="preserve"> further by the pushing of the amorphous silicon. As noted by Lai </w:t>
      </w:r>
      <w:r w:rsidRPr="005E0EA5">
        <w:rPr>
          <w:i/>
          <w:color w:val="000000" w:themeColor="text1"/>
        </w:rPr>
        <w:t>et al.</w:t>
      </w:r>
      <w:r w:rsidRPr="005E0EA5">
        <w:rPr>
          <w:color w:val="000000" w:themeColor="text1"/>
        </w:rPr>
        <w:t xml:space="preserve"> </w:t>
      </w:r>
      <w:r w:rsidRPr="005E0EA5">
        <w:rPr>
          <w:color w:val="000000" w:themeColor="text1"/>
        </w:rPr>
        <w:fldChar w:fldCharType="begin"/>
      </w:r>
      <w:r w:rsidR="00094E6A" w:rsidRPr="005E0EA5">
        <w:rPr>
          <w:color w:val="000000" w:themeColor="text1"/>
        </w:rPr>
        <w:instrText xml:space="preserve"> ADDIN EN.CITE &lt;EndNote&gt;&lt;Cite&gt;&lt;Author&gt;Lai&lt;/Author&gt;&lt;Year&gt;2012&lt;/Year&gt;&lt;RecNum&gt;4854&lt;/RecNum&gt;&lt;DisplayText&gt;[44]&lt;/DisplayText&gt;&lt;record&gt;&lt;rec-number&gt;4854&lt;/rec-number&gt;&lt;foreign-keys&gt;&lt;key app="EN" db-id="9xtdewafux20vgewr28vxrpl9asfpaswpx9f" timestamp="1356473769"&gt;4854&lt;/key&gt;&lt;/foreign-keys&gt;&lt;ref-type name="Journal Article"&gt;17&lt;/ref-type&gt;&lt;contributors&gt;&lt;authors&gt;&lt;author&gt;Lai, M.&lt;/author&gt;&lt;author&gt;Zhang, X. D.&lt;/author&gt;&lt;author&gt;Fang, F. Z.&lt;/author&gt;&lt;/authors&gt;&lt;/contributors&gt;&lt;titles&gt;&lt;title&gt;Study on critical rake angle in nanometric cutting&lt;/title&gt;&lt;secondary-title&gt;Applied Physics A&lt;/secondary-title&gt;&lt;alt-title&gt;Appl. Phys. A&lt;/alt-title&gt;&lt;/titles&gt;&lt;periodical&gt;&lt;full-title&gt;Applied Physics A&lt;/full-title&gt;&lt;abbr-1&gt;Appl. Phys. A&lt;/abbr-1&gt;&lt;/periodical&gt;&lt;alt-periodical&gt;&lt;full-title&gt;Applied Physics A&lt;/full-title&gt;&lt;abbr-1&gt;Appl. Phys. A&lt;/abbr-1&gt;&lt;/alt-periodical&gt;&lt;pages&gt;809-818&lt;/pages&gt;&lt;volume&gt;108&lt;/volume&gt;&lt;number&gt;4&lt;/number&gt;&lt;dates&gt;&lt;year&gt;2012&lt;/year&gt;&lt;pub-dates&gt;&lt;date&gt;2012/09/01&lt;/date&gt;&lt;/pub-dates&gt;&lt;/dates&gt;&lt;publisher&gt;Springer-Verlag&lt;/publisher&gt;&lt;isbn&gt;0947-8396&lt;/isbn&gt;&lt;urls&gt;&lt;related-urls&gt;&lt;url&gt;http://dx.doi.org/10.1007/s00339-012-6973-8&lt;/url&gt;&lt;/related-urls&gt;&lt;/urls&gt;&lt;electronic-resource-num&gt;10.1007/s00339-012-6973-8&lt;/electronic-resource-num&gt;&lt;language&gt;English&lt;/language&gt;&lt;/record&gt;&lt;/Cite&gt;&lt;/EndNote&gt;</w:instrText>
      </w:r>
      <w:r w:rsidRPr="005E0EA5">
        <w:rPr>
          <w:color w:val="000000" w:themeColor="text1"/>
        </w:rPr>
        <w:fldChar w:fldCharType="separate"/>
      </w:r>
      <w:r w:rsidR="00094E6A" w:rsidRPr="005E0EA5">
        <w:rPr>
          <w:noProof/>
          <w:color w:val="000000" w:themeColor="text1"/>
        </w:rPr>
        <w:t>[44]</w:t>
      </w:r>
      <w:r w:rsidRPr="005E0EA5">
        <w:rPr>
          <w:color w:val="000000" w:themeColor="text1"/>
        </w:rPr>
        <w:fldChar w:fldCharType="end"/>
      </w:r>
      <w:r w:rsidRPr="005E0EA5">
        <w:rPr>
          <w:color w:val="000000" w:themeColor="text1"/>
        </w:rPr>
        <w:t xml:space="preserve">, the stagnation point for a particular tool varies only with the cutting depth, and is independent of the radius and critical angles of the tool. The implication of this phenomenon is that a more negative inclined tool edge (rake angle) will result in deeper sub-surface damage caused by the formation of such periodically appearing cavities. Notably, the authors have tested several other potential functions under similar conditions </w:t>
      </w:r>
      <w:r w:rsidRPr="005E0EA5">
        <w:rPr>
          <w:color w:val="000000" w:themeColor="text1"/>
        </w:rPr>
        <w:fldChar w:fldCharType="begin">
          <w:fldData xml:space="preserve">PEVuZE5vdGU+PENpdGU+PEF1dGhvcj5Hb2VsPC9BdXRob3I+PFllYXI+MjAxMzwvWWVhcj48UmVj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</w:fldData>
        </w:fldChar>
      </w:r>
      <w:r w:rsidR="00094E6A" w:rsidRPr="005E0EA5">
        <w:rPr>
          <w:color w:val="000000" w:themeColor="text1"/>
        </w:rPr>
        <w:instrText xml:space="preserve"> ADDIN EN.CITE </w:instrText>
      </w:r>
      <w:r w:rsidR="00094E6A" w:rsidRPr="005E0EA5">
        <w:rPr>
          <w:color w:val="000000" w:themeColor="text1"/>
        </w:rPr>
        <w:fldChar w:fldCharType="begin">
          <w:fldData xml:space="preserve">PEVuZE5vdGU+PENpdGU+PEF1dGhvcj5Hb2VsPC9BdXRob3I+PFllYXI+MjAxMzwvWWVhcj48UmVj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</w:fldData>
        </w:fldChar>
      </w:r>
      <w:r w:rsidR="00094E6A" w:rsidRPr="005E0EA5">
        <w:rPr>
          <w:color w:val="000000" w:themeColor="text1"/>
        </w:rPr>
        <w:instrText xml:space="preserve"> ADDIN EN.CITE.DATA </w:instrText>
      </w:r>
      <w:r w:rsidR="00094E6A" w:rsidRPr="005E0EA5">
        <w:rPr>
          <w:color w:val="000000" w:themeColor="text1"/>
        </w:rPr>
      </w:r>
      <w:r w:rsidR="00094E6A" w:rsidRPr="005E0EA5">
        <w:rPr>
          <w:color w:val="000000" w:themeColor="text1"/>
        </w:rPr>
        <w:fldChar w:fldCharType="end"/>
      </w:r>
      <w:r w:rsidRPr="005E0EA5">
        <w:rPr>
          <w:color w:val="000000" w:themeColor="text1"/>
        </w:rPr>
      </w:r>
      <w:r w:rsidRPr="005E0EA5">
        <w:rPr>
          <w:color w:val="000000" w:themeColor="text1"/>
        </w:rPr>
        <w:fldChar w:fldCharType="separate"/>
      </w:r>
      <w:r w:rsidR="00094E6A" w:rsidRPr="005E0EA5">
        <w:rPr>
          <w:noProof/>
          <w:color w:val="000000" w:themeColor="text1"/>
        </w:rPr>
        <w:t>[45, 46]</w:t>
      </w:r>
      <w:r w:rsidRPr="005E0EA5">
        <w:rPr>
          <w:color w:val="000000" w:themeColor="text1"/>
        </w:rPr>
        <w:fldChar w:fldCharType="end"/>
      </w:r>
      <w:r w:rsidRPr="005E0EA5">
        <w:rPr>
          <w:color w:val="000000" w:themeColor="text1"/>
        </w:rPr>
        <w:t>, and it was found that such periodical grooves, which are known from cutting experiments, occur only with the screened empirical bond-order potential. This is a clear indication that the long-ranged screening function applied to the potential helps reproduce the brittle formation of surface cracks correctly</w:t>
      </w:r>
      <w:r w:rsidR="002B2758" w:rsidRPr="005E0EA5">
        <w:rPr>
          <w:color w:val="000000" w:themeColor="text1"/>
        </w:rPr>
        <w:t xml:space="preserve">. </w:t>
      </w:r>
    </w:p>
    <w:p w14:paraId="551D29BB" w14:textId="77777777" w:rsidR="00F36F83" w:rsidRPr="005E0EA5" w:rsidRDefault="00F36F83" w:rsidP="00F36F83">
      <w:pPr>
        <w:pStyle w:val="Standard"/>
        <w:spacing w:line="480" w:lineRule="auto"/>
        <w:jc w:val="both"/>
        <w:rPr>
          <w:i/>
          <w:color w:val="000000" w:themeColor="text1"/>
          <w:u w:val="single"/>
          <w:lang w:eastAsia="en-US"/>
        </w:rPr>
      </w:pPr>
      <w:r w:rsidRPr="005E0EA5">
        <w:rPr>
          <w:i/>
          <w:color w:val="000000" w:themeColor="text1"/>
          <w:u w:val="single"/>
          <w:lang w:eastAsia="en-US"/>
        </w:rPr>
        <w:t>4.3. Structural transformations and mechanism of ductility in silicon</w:t>
      </w:r>
    </w:p>
    <w:p w14:paraId="5AD6CC44" w14:textId="77777777" w:rsidR="009274DD" w:rsidRPr="005E0EA5" w:rsidRDefault="00372DF6" w:rsidP="009274DD">
      <w:pPr>
        <w:pStyle w:val="BodyText"/>
        <w:spacing w:line="480" w:lineRule="auto"/>
        <w:jc w:val="both"/>
        <w:rPr>
          <w:iCs/>
          <w:color w:val="000000" w:themeColor="text1"/>
        </w:rPr>
      </w:pPr>
      <w:r w:rsidRPr="005E0EA5">
        <w:rPr>
          <w:color w:val="000000" w:themeColor="text1"/>
          <w:lang w:eastAsia="en-US"/>
        </w:rPr>
        <w:t>High pressure phase transformation</w:t>
      </w:r>
      <w:r w:rsidR="00615E24" w:rsidRPr="005E0EA5">
        <w:rPr>
          <w:color w:val="000000" w:themeColor="text1"/>
          <w:lang w:eastAsia="en-US"/>
        </w:rPr>
        <w:t>s</w:t>
      </w:r>
      <w:r w:rsidRPr="005E0EA5">
        <w:rPr>
          <w:color w:val="000000" w:themeColor="text1"/>
          <w:lang w:eastAsia="en-US"/>
        </w:rPr>
        <w:t xml:space="preserve"> (HPPT) of brittle materials under high surface pressures is of particular interest in the field of </w:t>
      </w:r>
      <w:r w:rsidR="00A64879" w:rsidRPr="005E0EA5">
        <w:rPr>
          <w:color w:val="000000" w:themeColor="text1"/>
          <w:lang w:eastAsia="en-US"/>
        </w:rPr>
        <w:t>contact loading</w:t>
      </w:r>
      <w:r w:rsidRPr="005E0EA5">
        <w:rPr>
          <w:color w:val="000000" w:themeColor="text1"/>
          <w:lang w:eastAsia="en-US"/>
        </w:rPr>
        <w:t xml:space="preserve"> because </w:t>
      </w:r>
      <w:r w:rsidR="00615E24" w:rsidRPr="005E0EA5">
        <w:rPr>
          <w:color w:val="000000" w:themeColor="text1"/>
          <w:lang w:eastAsia="en-US"/>
        </w:rPr>
        <w:t>of</w:t>
      </w:r>
      <w:r w:rsidRPr="005E0EA5">
        <w:rPr>
          <w:color w:val="000000" w:themeColor="text1"/>
          <w:lang w:eastAsia="en-US"/>
        </w:rPr>
        <w:t xml:space="preserve"> the possibility of obtaining a ductile response from brittle materials. </w:t>
      </w:r>
      <w:r w:rsidR="006F1384" w:rsidRPr="005E0EA5">
        <w:rPr>
          <w:color w:val="000000" w:themeColor="text1"/>
          <w:lang w:eastAsia="en-US"/>
        </w:rPr>
        <w:t xml:space="preserve">MD simulation has long been employed to understand such phenomenon, however, one </w:t>
      </w:r>
      <w:r w:rsidR="006F1384" w:rsidRPr="005E0EA5">
        <w:rPr>
          <w:iCs/>
          <w:color w:val="000000" w:themeColor="text1"/>
        </w:rPr>
        <w:t>of the main problems of empirical potentials is that they are optimized for a particular local environment of atomic configurations and were not originally de</w:t>
      </w:r>
      <w:r w:rsidR="00615E24" w:rsidRPr="005E0EA5">
        <w:rPr>
          <w:iCs/>
          <w:color w:val="000000" w:themeColor="text1"/>
        </w:rPr>
        <w:t xml:space="preserve">signed to be employed in </w:t>
      </w:r>
      <w:r w:rsidR="006F1384" w:rsidRPr="005E0EA5">
        <w:rPr>
          <w:iCs/>
          <w:color w:val="000000" w:themeColor="text1"/>
        </w:rPr>
        <w:t xml:space="preserve">situations where the number of interacting neighbours changes abruptly, e.g. during contact loading where the second neighbours come within the range of what was defined to be the first-neighbour range </w:t>
      </w:r>
      <w:r w:rsidR="006F1384" w:rsidRPr="005E0EA5">
        <w:rPr>
          <w:iCs/>
          <w:color w:val="000000" w:themeColor="text1"/>
        </w:rPr>
        <w:fldChar w:fldCharType="begin"/>
      </w:r>
      <w:r w:rsidR="005F5414" w:rsidRPr="005E0EA5">
        <w:rPr>
          <w:iCs/>
          <w:color w:val="000000" w:themeColor="text1"/>
        </w:rPr>
        <w:instrText xml:space="preserve"> ADDIN EN.CITE &lt;EndNote&gt;&lt;Cite&gt;&lt;Author&gt;Mizushima&lt;/Author&gt;&lt;Year&gt;1994&lt;/Year&gt;&lt;RecNum&gt;5600&lt;/RecNum&gt;&lt;DisplayText&gt;[19]&lt;/DisplayText&gt;&lt;record&gt;&lt;rec-number&gt;5600&lt;/rec-number&gt;&lt;foreign-keys&gt;&lt;key app="EN" db-id="9xtdewafux20vgewr28vxrpl9asfpaswpx9f"&gt;5600&lt;/key&gt;&lt;/foreign-keys&gt;&lt;ref-type name="Journal Article"&gt;17&lt;/ref-type&gt;&lt;contributors&gt;&lt;authors&gt;&lt;author&gt;Mizushima, Kazuki&lt;/author&gt;&lt;author&gt;Yip, Sidney&lt;/author&gt;&lt;author&gt;Kaxiras, Efthimios&lt;/author&gt;&lt;/authors&gt;&lt;/contributors&gt;&lt;titles&gt;&lt;title&gt;Ideal crystal stability and pressure-induced phase transition in silicon&lt;/title&gt;&lt;secondary-title&gt;Physical Review B&lt;/secondary-title&gt;&lt;/titles&gt;&lt;periodical&gt;&lt;full-title&gt;Physical Review B&lt;/full-title&gt;&lt;abbr-1&gt;Phys Rev B&lt;/abbr-1&gt;&lt;/periodical&gt;&lt;pages&gt;14952&lt;/pages&gt;&lt;volume&gt;50&lt;/volume&gt;&lt;number&gt;20&lt;/number&gt;&lt;dates&gt;&lt;year&gt;1994&lt;/year&gt;&lt;/dates&gt;&lt;publisher&gt;APS&lt;/publisher&gt;&lt;urls&gt;&lt;/urls&gt;&lt;/record&gt;&lt;/Cite&gt;&lt;/EndNote&gt;</w:instrText>
      </w:r>
      <w:r w:rsidR="006F1384" w:rsidRPr="005E0EA5">
        <w:rPr>
          <w:iCs/>
          <w:color w:val="000000" w:themeColor="text1"/>
        </w:rPr>
        <w:fldChar w:fldCharType="separate"/>
      </w:r>
      <w:r w:rsidR="005F5414" w:rsidRPr="005E0EA5">
        <w:rPr>
          <w:iCs/>
          <w:noProof/>
          <w:color w:val="000000" w:themeColor="text1"/>
        </w:rPr>
        <w:t>[19]</w:t>
      </w:r>
      <w:r w:rsidR="006F1384" w:rsidRPr="005E0EA5">
        <w:rPr>
          <w:iCs/>
          <w:color w:val="000000" w:themeColor="text1"/>
        </w:rPr>
        <w:fldChar w:fldCharType="end"/>
      </w:r>
      <w:r w:rsidR="006F1384" w:rsidRPr="005E0EA5">
        <w:rPr>
          <w:iCs/>
          <w:color w:val="000000" w:themeColor="text1"/>
        </w:rPr>
        <w:t xml:space="preserve">. </w:t>
      </w:r>
      <w:r w:rsidR="00811CD4" w:rsidRPr="005E0EA5">
        <w:rPr>
          <w:iCs/>
          <w:color w:val="000000" w:themeColor="text1"/>
        </w:rPr>
        <w:t xml:space="preserve">In addition to deficient potentials, insufficient analysis techniques have been used to study HPPT in MD simulations. Specifically in silicon, the </w:t>
      </w:r>
      <w:r w:rsidR="00811CD4" w:rsidRPr="005E0EA5">
        <w:rPr>
          <w:color w:val="000000" w:themeColor="text1"/>
        </w:rPr>
        <w:t xml:space="preserve">coordination number has long been used as the only local criterion to detect the formation of Si-II. It may however be noted that though the coordination number is a useful and necessary criterion, it is not a sufficient criterion to assert formation of Si-II in a region of the material (for example, a certain fraction of 6-fold coordinated atoms or atoms with higher coordination number can also be found in the amorphous phase) </w:t>
      </w:r>
      <w:r w:rsidR="00811CD4" w:rsidRPr="005E0EA5">
        <w:rPr>
          <w:color w:val="000000" w:themeColor="text1"/>
        </w:rPr>
        <w:fldChar w:fldCharType="begin"/>
      </w:r>
      <w:r w:rsidR="00811CD4" w:rsidRPr="005E0EA5">
        <w:rPr>
          <w:color w:val="000000" w:themeColor="text1"/>
        </w:rPr>
        <w:instrText xml:space="preserve"> ADDIN EN.CITE &lt;EndNote&gt;&lt;Cite&gt;&lt;Author&gt;Cheong&lt;/Author&gt;&lt;Year&gt;2000&lt;/Year&gt;&lt;RecNum&gt;4831&lt;/RecNum&gt;&lt;DisplayText&gt;[16]&lt;/DisplayText&gt;&lt;record&gt;&lt;rec-number&gt;4831&lt;/rec-number&gt;&lt;foreign-keys&gt;&lt;key app="EN" db-id="9xtdewafux20vgewr28vxrpl9asfpaswpx9f" timestamp="1351734996"&gt;4831&lt;/key&gt;&lt;/foreign-keys&gt;&lt;ref-type name="Journal Article"&gt;17&lt;/ref-type&gt;&lt;contributors&gt;&lt;authors&gt;&lt;author&gt;W. C. D. Cheong&lt;/author&gt;&lt;author&gt;L. C. Zhang&lt;/author&gt;&lt;/authors&gt;&lt;/contributors&gt;&lt;titles&gt;&lt;title&gt;Molecular dynamics simulation of phase transformations in silicon monocrystals due to nano-indentation&lt;/title&gt;&lt;secondary-title&gt;Nanotechnology&lt;/secondary-title&gt;&lt;/titles&gt;&lt;periodical&gt;&lt;full-title&gt;Nanotechnology&lt;/full-title&gt;&lt;abbr-1&gt;Nanotechnology&lt;/abbr-1&gt;&lt;/periodical&gt;&lt;pages&gt;173&lt;/pages&gt;&lt;volume&gt;11&lt;/volume&gt;&lt;number&gt;3&lt;/number&gt;&lt;dates&gt;&lt;year&gt;2000&lt;/year&gt;&lt;/dates&gt;&lt;isbn&gt;0957-4484&lt;/isbn&gt;&lt;urls&gt;&lt;related-urls&gt;&lt;url&gt;http://stacks.iop.org/0957-4484/11/i=3/a=307&lt;/url&gt;&lt;/related-urls&gt;&lt;/urls&gt;&lt;/record&gt;&lt;/Cite&gt;&lt;/EndNote&gt;</w:instrText>
      </w:r>
      <w:r w:rsidR="00811CD4" w:rsidRPr="005E0EA5">
        <w:rPr>
          <w:color w:val="000000" w:themeColor="text1"/>
        </w:rPr>
        <w:fldChar w:fldCharType="separate"/>
      </w:r>
      <w:r w:rsidR="00811CD4" w:rsidRPr="005E0EA5">
        <w:rPr>
          <w:noProof/>
          <w:color w:val="000000" w:themeColor="text1"/>
        </w:rPr>
        <w:t>[16]</w:t>
      </w:r>
      <w:r w:rsidR="00811CD4" w:rsidRPr="005E0EA5">
        <w:rPr>
          <w:color w:val="000000" w:themeColor="text1"/>
        </w:rPr>
        <w:fldChar w:fldCharType="end"/>
      </w:r>
      <w:r w:rsidR="00811CD4" w:rsidRPr="005E0EA5">
        <w:rPr>
          <w:color w:val="000000" w:themeColor="text1"/>
        </w:rPr>
        <w:t>.</w:t>
      </w:r>
      <w:r w:rsidR="00615E24" w:rsidRPr="005E0EA5">
        <w:rPr>
          <w:color w:val="000000" w:themeColor="text1"/>
        </w:rPr>
        <w:t xml:space="preserve"> A structural analysis of the local atomic arrangement is required to unambiguously prove the existence of Si-II, an important step that has been skipped in previous simulation studies, possibly resulting in premature conclusions of Si-I to Si-II transformation being observed in the MD simulations</w:t>
      </w:r>
      <w:r w:rsidR="009274DD" w:rsidRPr="005E0EA5">
        <w:rPr>
          <w:color w:val="000000" w:themeColor="text1"/>
        </w:rPr>
        <w:t xml:space="preserve"> </w:t>
      </w:r>
    </w:p>
    <w:p w14:paraId="7D6724AA" w14:textId="77777777" w:rsidR="003A665C" w:rsidRPr="005E0EA5" w:rsidRDefault="003A665C" w:rsidP="003A665C">
      <w:pPr>
        <w:pStyle w:val="Standard1"/>
        <w:spacing w:line="480" w:lineRule="auto"/>
        <w:jc w:val="center"/>
        <w:rPr>
          <w:iCs/>
          <w:color w:val="000000" w:themeColor="text1"/>
        </w:rPr>
      </w:pPr>
      <w:r w:rsidRPr="005E0EA5">
        <w:rPr>
          <w:iCs/>
          <w:noProof/>
          <w:color w:val="000000" w:themeColor="text1"/>
          <w:lang w:eastAsia="en-GB" w:bidi="ar-SA"/>
        </w:rPr>
        <w:drawing>
          <wp:inline distT="0" distB="0" distL="0" distR="0" wp14:anchorId="311E84B7" wp14:editId="7AD632AC">
            <wp:extent cx="4242539" cy="3390182"/>
            <wp:effectExtent l="19050" t="0" r="5611" b="0"/>
            <wp:docPr id="26" name="Picture 26" descr="C:\Users\3048040\Downloads\iaiedf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048040\Downloads\iaiedfgb.png"/>
                    <pic:cNvPicPr>
                      <a:picLocks noChangeAspect="1" noChangeArrowheads="1"/>
                    </pic:cNvPicPr>
                  </pic:nvPicPr>
                  <pic:blipFill>
                    <a:blip r:embed="rId45" cstate="print"/>
                    <a:srcRect/>
                    <a:stretch>
                      <a:fillRect/>
                    </a:stretch>
                  </pic:blipFill>
                  <pic:spPr bwMode="auto">
                    <a:xfrm>
                      <a:off x="0" y="0"/>
                      <a:ext cx="4282858" cy="3422401"/>
                    </a:xfrm>
                    <a:prstGeom prst="rect">
                      <a:avLst/>
                    </a:prstGeom>
                    <a:noFill/>
                    <a:ln w="9525">
                      <a:noFill/>
                      <a:miter lim="800000"/>
                      <a:headEnd/>
                      <a:tailEnd/>
                    </a:ln>
                  </pic:spPr>
                </pic:pic>
              </a:graphicData>
            </a:graphic>
          </wp:inline>
        </w:drawing>
      </w:r>
    </w:p>
    <w:p w14:paraId="78F69766" w14:textId="77777777" w:rsidR="00811CD4" w:rsidRPr="005E0EA5" w:rsidRDefault="00811CD4" w:rsidP="00811CD4">
      <w:pPr>
        <w:widowControl/>
        <w:suppressAutoHyphens w:val="0"/>
        <w:autoSpaceDE w:val="0"/>
        <w:jc w:val="center"/>
        <w:textAlignment w:val="auto"/>
        <w:rPr>
          <w:color w:val="000000" w:themeColor="text1"/>
        </w:rPr>
      </w:pPr>
      <w:r w:rsidRPr="005E0EA5">
        <w:rPr>
          <w:color w:val="000000" w:themeColor="text1"/>
        </w:rPr>
        <w:t>Figure 10: Atomic coordination numbers in the cutting zone of SC silicon (tool not shown).</w:t>
      </w:r>
    </w:p>
    <w:p w14:paraId="271B17D2" w14:textId="77777777" w:rsidR="00A573DF" w:rsidRPr="005E0EA5" w:rsidRDefault="00A573DF" w:rsidP="009274DD">
      <w:pPr>
        <w:pStyle w:val="BodyText"/>
        <w:spacing w:line="480" w:lineRule="auto"/>
        <w:jc w:val="both"/>
        <w:rPr>
          <w:iCs/>
          <w:color w:val="000000" w:themeColor="text1"/>
        </w:rPr>
      </w:pPr>
    </w:p>
    <w:p w14:paraId="556D9F31" w14:textId="77777777" w:rsidR="00B818BA" w:rsidRPr="005E0EA5" w:rsidRDefault="009274DD" w:rsidP="009274DD">
      <w:pPr>
        <w:pStyle w:val="BodyText"/>
        <w:spacing w:line="480" w:lineRule="auto"/>
        <w:jc w:val="both"/>
        <w:rPr>
          <w:iCs/>
          <w:color w:val="000000" w:themeColor="text1"/>
        </w:rPr>
      </w:pPr>
      <w:r w:rsidRPr="005E0EA5">
        <w:rPr>
          <w:iCs/>
          <w:color w:val="000000" w:themeColor="text1"/>
        </w:rPr>
        <w:t>It is therefore not surprising to learn that despite use of measures such as</w:t>
      </w:r>
      <w:r w:rsidR="00A11D5B" w:rsidRPr="005E0EA5">
        <w:rPr>
          <w:iCs/>
          <w:color w:val="000000" w:themeColor="text1"/>
        </w:rPr>
        <w:t xml:space="preserve"> the</w:t>
      </w:r>
      <w:r w:rsidRPr="005E0EA5">
        <w:rPr>
          <w:iCs/>
          <w:color w:val="000000" w:themeColor="text1"/>
        </w:rPr>
        <w:t xml:space="preserve"> coordination number and radial distribution function, there has been no </w:t>
      </w:r>
      <w:r w:rsidR="00B818BA" w:rsidRPr="005E0EA5">
        <w:rPr>
          <w:iCs/>
          <w:color w:val="000000" w:themeColor="text1"/>
        </w:rPr>
        <w:t xml:space="preserve">distinct </w:t>
      </w:r>
      <w:r w:rsidRPr="005E0EA5">
        <w:rPr>
          <w:iCs/>
          <w:color w:val="000000" w:themeColor="text1"/>
        </w:rPr>
        <w:t xml:space="preserve">direct evidence presented in the literature concerning Si-I to Si-II of silicon during </w:t>
      </w:r>
      <w:r w:rsidR="003970DB" w:rsidRPr="005E0EA5">
        <w:rPr>
          <w:iCs/>
          <w:color w:val="000000" w:themeColor="text1"/>
        </w:rPr>
        <w:t xml:space="preserve">its </w:t>
      </w:r>
      <w:r w:rsidR="000642DE" w:rsidRPr="005E0EA5">
        <w:rPr>
          <w:iCs/>
          <w:color w:val="000000" w:themeColor="text1"/>
        </w:rPr>
        <w:t xml:space="preserve">simulated </w:t>
      </w:r>
      <w:r w:rsidRPr="005E0EA5">
        <w:rPr>
          <w:iCs/>
          <w:color w:val="000000" w:themeColor="text1"/>
        </w:rPr>
        <w:t xml:space="preserve">contact loading. </w:t>
      </w:r>
      <w:r w:rsidR="00167CAF" w:rsidRPr="005E0EA5">
        <w:rPr>
          <w:iCs/>
          <w:color w:val="000000" w:themeColor="text1"/>
        </w:rPr>
        <w:t xml:space="preserve">Figure 10 shows the changes in the coordination number in the cutting zone of silicon. </w:t>
      </w:r>
      <w:r w:rsidR="00A11D5B" w:rsidRPr="005E0EA5">
        <w:rPr>
          <w:iCs/>
          <w:color w:val="000000" w:themeColor="text1"/>
        </w:rPr>
        <w:t xml:space="preserve">This may be seen most usefully in conjunction with simulation videos (provided as supplementary information to this paper). These </w:t>
      </w:r>
      <w:r w:rsidR="000642DE" w:rsidRPr="005E0EA5">
        <w:rPr>
          <w:iCs/>
          <w:color w:val="000000" w:themeColor="text1"/>
        </w:rPr>
        <w:t>both show</w:t>
      </w:r>
      <w:r w:rsidR="000755A2" w:rsidRPr="005E0EA5">
        <w:rPr>
          <w:iCs/>
          <w:color w:val="000000" w:themeColor="text1"/>
        </w:rPr>
        <w:t xml:space="preserve"> that the </w:t>
      </w:r>
      <w:r w:rsidR="000642DE" w:rsidRPr="005E0EA5">
        <w:rPr>
          <w:iCs/>
          <w:color w:val="000000" w:themeColor="text1"/>
        </w:rPr>
        <w:t xml:space="preserve">cubic </w:t>
      </w:r>
      <w:r w:rsidR="000755A2" w:rsidRPr="005E0EA5">
        <w:rPr>
          <w:iCs/>
          <w:color w:val="000000" w:themeColor="text1"/>
        </w:rPr>
        <w:t xml:space="preserve">silicon </w:t>
      </w:r>
      <w:r w:rsidR="000642DE" w:rsidRPr="005E0EA5">
        <w:rPr>
          <w:iCs/>
          <w:color w:val="000000" w:themeColor="text1"/>
        </w:rPr>
        <w:t xml:space="preserve">crystal </w:t>
      </w:r>
      <w:r w:rsidR="00C150DE" w:rsidRPr="005E0EA5">
        <w:rPr>
          <w:iCs/>
          <w:color w:val="000000" w:themeColor="text1"/>
        </w:rPr>
        <w:t>directly</w:t>
      </w:r>
      <w:r w:rsidR="000755A2" w:rsidRPr="005E0EA5">
        <w:rPr>
          <w:iCs/>
          <w:color w:val="000000" w:themeColor="text1"/>
        </w:rPr>
        <w:t xml:space="preserve"> become</w:t>
      </w:r>
      <w:r w:rsidR="00C073EC" w:rsidRPr="005E0EA5">
        <w:rPr>
          <w:iCs/>
          <w:color w:val="000000" w:themeColor="text1"/>
        </w:rPr>
        <w:t>s</w:t>
      </w:r>
      <w:r w:rsidR="003A665C" w:rsidRPr="005E0EA5">
        <w:rPr>
          <w:iCs/>
          <w:color w:val="000000" w:themeColor="text1"/>
        </w:rPr>
        <w:t xml:space="preserve"> amorphous in a short time scale of </w:t>
      </w:r>
      <w:r w:rsidR="00C073EC" w:rsidRPr="005E0EA5">
        <w:rPr>
          <w:iCs/>
          <w:color w:val="000000" w:themeColor="text1"/>
        </w:rPr>
        <w:t xml:space="preserve">a </w:t>
      </w:r>
      <w:r w:rsidR="003A665C" w:rsidRPr="005E0EA5">
        <w:rPr>
          <w:iCs/>
          <w:color w:val="000000" w:themeColor="text1"/>
        </w:rPr>
        <w:t>few picoseconds</w:t>
      </w:r>
      <w:r w:rsidR="00A11D5B" w:rsidRPr="005E0EA5">
        <w:rPr>
          <w:iCs/>
          <w:color w:val="000000" w:themeColor="text1"/>
        </w:rPr>
        <w:t xml:space="preserve"> </w:t>
      </w:r>
      <w:r w:rsidR="00B20844" w:rsidRPr="005E0EA5">
        <w:rPr>
          <w:iCs/>
          <w:color w:val="000000" w:themeColor="text1"/>
        </w:rPr>
        <w:t>under the influence of the cutting stresses</w:t>
      </w:r>
      <w:r w:rsidR="003A665C" w:rsidRPr="005E0EA5">
        <w:rPr>
          <w:iCs/>
          <w:color w:val="000000" w:themeColor="text1"/>
        </w:rPr>
        <w:t xml:space="preserve">. No crystalline </w:t>
      </w:r>
      <w:r w:rsidR="00001C5A" w:rsidRPr="005E0EA5">
        <w:rPr>
          <w:iCs/>
          <w:color w:val="000000" w:themeColor="text1"/>
        </w:rPr>
        <w:t>phase</w:t>
      </w:r>
      <w:r w:rsidR="00E52234" w:rsidRPr="005E0EA5">
        <w:rPr>
          <w:iCs/>
          <w:color w:val="000000" w:themeColor="text1"/>
        </w:rPr>
        <w:t xml:space="preserve"> of silicon other than S</w:t>
      </w:r>
      <w:r w:rsidR="003A665C" w:rsidRPr="005E0EA5">
        <w:rPr>
          <w:iCs/>
          <w:color w:val="000000" w:themeColor="text1"/>
        </w:rPr>
        <w:t xml:space="preserve">i-I </w:t>
      </w:r>
      <w:r w:rsidR="00001C5A" w:rsidRPr="005E0EA5">
        <w:rPr>
          <w:iCs/>
          <w:color w:val="000000" w:themeColor="text1"/>
        </w:rPr>
        <w:t xml:space="preserve">was </w:t>
      </w:r>
      <w:r w:rsidR="003A665C" w:rsidRPr="005E0EA5">
        <w:rPr>
          <w:iCs/>
          <w:color w:val="000000" w:themeColor="text1"/>
        </w:rPr>
        <w:t>observed in the cutting zone</w:t>
      </w:r>
      <w:r w:rsidR="00E52234" w:rsidRPr="005E0EA5">
        <w:rPr>
          <w:iCs/>
          <w:color w:val="000000" w:themeColor="text1"/>
        </w:rPr>
        <w:t xml:space="preserve"> even in the simulation performed at a lower cutting speed</w:t>
      </w:r>
      <w:r w:rsidR="00374ECE" w:rsidRPr="005E0EA5">
        <w:rPr>
          <w:iCs/>
          <w:color w:val="000000" w:themeColor="text1"/>
        </w:rPr>
        <w:t xml:space="preserve"> (</w:t>
      </w:r>
      <w:r w:rsidR="00696CA8" w:rsidRPr="005E0EA5">
        <w:rPr>
          <w:iCs/>
          <w:color w:val="000000" w:themeColor="text1"/>
        </w:rPr>
        <w:t>in a dummy trial</w:t>
      </w:r>
      <w:r w:rsidR="00374ECE" w:rsidRPr="005E0EA5">
        <w:rPr>
          <w:iCs/>
          <w:color w:val="000000" w:themeColor="text1"/>
        </w:rPr>
        <w:t>)</w:t>
      </w:r>
      <w:r w:rsidR="00E52234" w:rsidRPr="005E0EA5">
        <w:rPr>
          <w:iCs/>
          <w:color w:val="000000" w:themeColor="text1"/>
        </w:rPr>
        <w:t xml:space="preserve">. The wealth of literature suggests that the coordination number of 6 represents the formation of </w:t>
      </w:r>
      <w:r w:rsidR="00E52234" w:rsidRPr="005E0EA5">
        <w:rPr>
          <w:rFonts w:cs="Times New Roman"/>
          <w:iCs/>
          <w:color w:val="000000" w:themeColor="text1"/>
        </w:rPr>
        <w:t>β</w:t>
      </w:r>
      <w:r w:rsidR="00E52234" w:rsidRPr="005E0EA5">
        <w:rPr>
          <w:iCs/>
          <w:color w:val="000000" w:themeColor="text1"/>
        </w:rPr>
        <w:t>-Sn phase (Si-II) silicon typically at a pressure of about 12 GPa which is what has been verified experimentally as well</w:t>
      </w:r>
      <w:r w:rsidR="00945D93" w:rsidRPr="005E0EA5">
        <w:rPr>
          <w:iCs/>
          <w:color w:val="000000" w:themeColor="text1"/>
        </w:rPr>
        <w:t xml:space="preserve"> as in the simulation performed in this work</w:t>
      </w:r>
      <w:r w:rsidR="00E52234" w:rsidRPr="005E0EA5">
        <w:rPr>
          <w:iCs/>
          <w:color w:val="000000" w:themeColor="text1"/>
        </w:rPr>
        <w:t xml:space="preserve">. However, in this regard, firstly, Gilman </w:t>
      </w:r>
      <w:r w:rsidR="006968DE" w:rsidRPr="005E0EA5">
        <w:rPr>
          <w:iCs/>
          <w:color w:val="000000" w:themeColor="text1"/>
        </w:rPr>
        <w:fldChar w:fldCharType="begin"/>
      </w:r>
      <w:r w:rsidR="00094E6A" w:rsidRPr="005E0EA5">
        <w:rPr>
          <w:iCs/>
          <w:color w:val="000000" w:themeColor="text1"/>
        </w:rPr>
        <w:instrText xml:space="preserve"> ADDIN EN.CITE &lt;EndNote&gt;&lt;Cite&gt;&lt;Author&gt;Gilman&lt;/Author&gt;&lt;Year&gt;1995&lt;/Year&gt;&lt;RecNum&gt;4297&lt;/RecNum&gt;&lt;DisplayText&gt;[47]&lt;/DisplayText&gt;&lt;record&gt;&lt;rec-number&gt;4297&lt;/rec-number&gt;&lt;foreign-keys&gt;&lt;key app="EN" db-id="9xtdewafux20vgewr28vxrpl9asfpaswpx9f" timestamp="1326290120"&gt;4297&lt;/key&gt;&lt;key app="ENWeb" db-id="VAO11ArYHK0AACai1A8"&gt;238&lt;/key&gt;&lt;/foreign-keys&gt;&lt;ref-type name="Journal Article"&gt;17&lt;/ref-type&gt;&lt;contributors&gt;&lt;authors&gt;&lt;author&gt;Gilman, John J.&lt;/author&gt;&lt;/authors&gt;&lt;/contributors&gt;&lt;titles&gt;&lt;title&gt;Mechanism of shear-induced metallization&lt;/title&gt;&lt;secondary-title&gt;Czechoslovak Journal of Physics&lt;/secondary-title&gt;&lt;/titles&gt;&lt;periodical&gt;&lt;full-title&gt;Czechoslovak Journal of Physics&lt;/full-title&gt;&lt;abbr-1&gt;Czech J Phys&lt;/abbr-1&gt;&lt;/periodical&gt;&lt;pages&gt;913-919&lt;/pages&gt;&lt;volume&gt;45&lt;/volume&gt;&lt;number&gt;11&lt;/number&gt;&lt;keywords&gt;&lt;keyword&gt;Physics and Astronomy&lt;/keyword&gt;&lt;/keywords&gt;&lt;dates&gt;&lt;year&gt;1995&lt;/year&gt;&lt;/dates&gt;&lt;publisher&gt;Springer Netherlands&lt;/publisher&gt;&lt;isbn&gt;0011-4626&lt;/isbn&gt;&lt;urls&gt;&lt;related-urls&gt;&lt;url&gt;http://dx.doi.org/10.1007/BF01692009&lt;/url&gt;&lt;/related-urls&gt;&lt;/urls&gt;&lt;electronic-resource-num&gt;10.1007/bf01692009&lt;/electronic-resource-num&gt;&lt;/record&gt;&lt;/Cite&gt;&lt;/EndNote&gt;</w:instrText>
      </w:r>
      <w:r w:rsidR="006968DE" w:rsidRPr="005E0EA5">
        <w:rPr>
          <w:iCs/>
          <w:color w:val="000000" w:themeColor="text1"/>
        </w:rPr>
        <w:fldChar w:fldCharType="separate"/>
      </w:r>
      <w:r w:rsidR="00094E6A" w:rsidRPr="005E0EA5">
        <w:rPr>
          <w:iCs/>
          <w:noProof/>
          <w:color w:val="000000" w:themeColor="text1"/>
        </w:rPr>
        <w:t>[47]</w:t>
      </w:r>
      <w:r w:rsidR="006968DE" w:rsidRPr="005E0EA5">
        <w:rPr>
          <w:iCs/>
          <w:color w:val="000000" w:themeColor="text1"/>
        </w:rPr>
        <w:fldChar w:fldCharType="end"/>
      </w:r>
      <w:r w:rsidR="00E52234" w:rsidRPr="005E0EA5">
        <w:rPr>
          <w:iCs/>
          <w:color w:val="000000" w:themeColor="text1"/>
        </w:rPr>
        <w:t xml:space="preserve"> asserts that the value of coordination number of </w:t>
      </w:r>
      <w:r w:rsidR="00AD3A8F" w:rsidRPr="005E0EA5">
        <w:rPr>
          <w:rFonts w:cs="Times New Roman"/>
          <w:iCs/>
          <w:color w:val="000000" w:themeColor="text1"/>
        </w:rPr>
        <w:t>β</w:t>
      </w:r>
      <w:r w:rsidR="00AD3A8F" w:rsidRPr="005E0EA5">
        <w:rPr>
          <w:iCs/>
          <w:color w:val="000000" w:themeColor="text1"/>
        </w:rPr>
        <w:t xml:space="preserve">-Sn </w:t>
      </w:r>
      <w:r w:rsidR="00E52234" w:rsidRPr="005E0EA5">
        <w:rPr>
          <w:iCs/>
          <w:color w:val="000000" w:themeColor="text1"/>
        </w:rPr>
        <w:t xml:space="preserve">silicon cannot be perfectly 6 because there is always a difference of 5.6% between the subsequent nearest neighbour atoms and secondly, </w:t>
      </w:r>
      <w:r w:rsidR="00F36F83" w:rsidRPr="005E0EA5">
        <w:rPr>
          <w:iCs/>
          <w:color w:val="000000" w:themeColor="text1"/>
        </w:rPr>
        <w:t xml:space="preserve">Mizushima </w:t>
      </w:r>
      <w:r w:rsidR="00F36F83" w:rsidRPr="005E0EA5">
        <w:rPr>
          <w:i/>
          <w:iCs/>
          <w:color w:val="000000" w:themeColor="text1"/>
        </w:rPr>
        <w:t>et al.</w:t>
      </w:r>
      <w:r w:rsidR="00F36F83" w:rsidRPr="005E0EA5">
        <w:rPr>
          <w:iCs/>
          <w:color w:val="000000" w:themeColor="text1"/>
        </w:rPr>
        <w:t xml:space="preserve"> </w:t>
      </w:r>
      <w:r w:rsidR="006968DE" w:rsidRPr="005E0EA5">
        <w:rPr>
          <w:iCs/>
          <w:color w:val="000000" w:themeColor="text1"/>
        </w:rPr>
        <w:fldChar w:fldCharType="begin"/>
      </w:r>
      <w:r w:rsidR="005F5414" w:rsidRPr="005E0EA5">
        <w:rPr>
          <w:iCs/>
          <w:color w:val="000000" w:themeColor="text1"/>
        </w:rPr>
        <w:instrText xml:space="preserve"> ADDIN EN.CITE &lt;EndNote&gt;&lt;Cite&gt;&lt;Author&gt;Mizushima&lt;/Author&gt;&lt;Year&gt;1994&lt;/Year&gt;&lt;RecNum&gt;5600&lt;/RecNum&gt;&lt;DisplayText&gt;[19]&lt;/DisplayText&gt;&lt;record&gt;&lt;rec-number&gt;5600&lt;/rec-number&gt;&lt;foreign-keys&gt;&lt;key app="EN" db-id="9xtdewafux20vgewr28vxrpl9asfpaswpx9f"&gt;5600&lt;/key&gt;&lt;/foreign-keys&gt;&lt;ref-type name="Journal Article"&gt;17&lt;/ref-type&gt;&lt;contributors&gt;&lt;authors&gt;&lt;author&gt;Mizushima, Kazuki&lt;/author&gt;&lt;author&gt;Yip, Sidney&lt;/author&gt;&lt;author&gt;Kaxiras, Efthimios&lt;/author&gt;&lt;/authors&gt;&lt;/contributors&gt;&lt;titles&gt;&lt;title&gt;Ideal crystal stability and pressure-induced phase transition in silicon&lt;/title&gt;&lt;secondary-title&gt;Physical Review B&lt;/secondary-title&gt;&lt;/titles&gt;&lt;periodical&gt;&lt;full-title&gt;Physical Review B&lt;/full-title&gt;&lt;abbr-1&gt;Phys Rev B&lt;/abbr-1&gt;&lt;/periodical&gt;&lt;pages&gt;14952&lt;/pages&gt;&lt;volume&gt;50&lt;/volume&gt;&lt;number&gt;20&lt;/number&gt;&lt;dates&gt;&lt;year&gt;1994&lt;/year&gt;&lt;/dates&gt;&lt;publisher&gt;APS&lt;/publisher&gt;&lt;urls&gt;&lt;/urls&gt;&lt;/record&gt;&lt;/Cite&gt;&lt;/EndNote&gt;</w:instrText>
      </w:r>
      <w:r w:rsidR="006968DE" w:rsidRPr="005E0EA5">
        <w:rPr>
          <w:iCs/>
          <w:color w:val="000000" w:themeColor="text1"/>
        </w:rPr>
        <w:fldChar w:fldCharType="separate"/>
      </w:r>
      <w:r w:rsidR="005F5414" w:rsidRPr="005E0EA5">
        <w:rPr>
          <w:iCs/>
          <w:noProof/>
          <w:color w:val="000000" w:themeColor="text1"/>
        </w:rPr>
        <w:t>[19]</w:t>
      </w:r>
      <w:r w:rsidR="006968DE" w:rsidRPr="005E0EA5">
        <w:rPr>
          <w:iCs/>
          <w:color w:val="000000" w:themeColor="text1"/>
        </w:rPr>
        <w:fldChar w:fldCharType="end"/>
      </w:r>
      <w:r w:rsidR="00F36F83" w:rsidRPr="005E0EA5">
        <w:rPr>
          <w:iCs/>
          <w:color w:val="000000" w:themeColor="text1"/>
        </w:rPr>
        <w:t xml:space="preserve"> used stability analysis and direct MD simulation to show that a pressure considerably higher than that predicted by the thermodynamic criterion is required to induce the transition from diamond-cubic to </w:t>
      </w:r>
      <w:r w:rsidR="00F36F83" w:rsidRPr="005E0EA5">
        <w:rPr>
          <w:rFonts w:cs="Times New Roman"/>
          <w:iCs/>
          <w:color w:val="000000" w:themeColor="text1"/>
        </w:rPr>
        <w:t>β</w:t>
      </w:r>
      <w:r w:rsidR="00F36F83" w:rsidRPr="005E0EA5">
        <w:rPr>
          <w:iCs/>
          <w:color w:val="000000" w:themeColor="text1"/>
        </w:rPr>
        <w:t>-Sn structure in defect-free crystals</w:t>
      </w:r>
      <w:r w:rsidR="00C073EC" w:rsidRPr="005E0EA5">
        <w:rPr>
          <w:iCs/>
          <w:color w:val="000000" w:themeColor="text1"/>
        </w:rPr>
        <w:t xml:space="preserve"> such as the one used in</w:t>
      </w:r>
      <w:r w:rsidR="00001C5A" w:rsidRPr="005E0EA5">
        <w:rPr>
          <w:iCs/>
          <w:color w:val="000000" w:themeColor="text1"/>
        </w:rPr>
        <w:t xml:space="preserve"> simulation</w:t>
      </w:r>
      <w:r w:rsidR="00C073EC" w:rsidRPr="005E0EA5">
        <w:rPr>
          <w:iCs/>
          <w:color w:val="000000" w:themeColor="text1"/>
        </w:rPr>
        <w:t>s</w:t>
      </w:r>
      <w:r w:rsidR="00F36F83" w:rsidRPr="005E0EA5">
        <w:rPr>
          <w:iCs/>
          <w:color w:val="000000" w:themeColor="text1"/>
        </w:rPr>
        <w:t xml:space="preserve">. They presented ab-initio calculations and </w:t>
      </w:r>
      <w:r w:rsidR="000D38CF" w:rsidRPr="005E0EA5">
        <w:rPr>
          <w:iCs/>
          <w:color w:val="000000" w:themeColor="text1"/>
        </w:rPr>
        <w:t>classical</w:t>
      </w:r>
      <w:r w:rsidR="00F36F83" w:rsidRPr="005E0EA5">
        <w:rPr>
          <w:iCs/>
          <w:color w:val="000000" w:themeColor="text1"/>
        </w:rPr>
        <w:t xml:space="preserve"> MD simulation results using the Tersoff potential to demonstrate that the activation energy at the critical pressure needed to transform diamond cubic silicon to </w:t>
      </w:r>
      <w:r w:rsidR="00F36F83" w:rsidRPr="005E0EA5">
        <w:rPr>
          <w:rFonts w:cs="Times New Roman"/>
          <w:iCs/>
          <w:color w:val="000000" w:themeColor="text1"/>
        </w:rPr>
        <w:t>β</w:t>
      </w:r>
      <w:r w:rsidR="00F36F83" w:rsidRPr="005E0EA5">
        <w:rPr>
          <w:iCs/>
          <w:color w:val="000000" w:themeColor="text1"/>
        </w:rPr>
        <w:t>-Sn structure Si is 0.3 eV/atom</w:t>
      </w:r>
      <w:r w:rsidR="00B86579" w:rsidRPr="005E0EA5">
        <w:rPr>
          <w:iCs/>
          <w:color w:val="000000" w:themeColor="text1"/>
        </w:rPr>
        <w:t>,</w:t>
      </w:r>
      <w:r w:rsidR="00001C5A" w:rsidRPr="005E0EA5">
        <w:rPr>
          <w:iCs/>
          <w:color w:val="000000" w:themeColor="text1"/>
        </w:rPr>
        <w:t xml:space="preserve"> which is achieved typically at a pressure of about 64 GPa at 300 K. The process of Si-I to Si-II transformation is known to be an outcome of tetragonal shear instability of the silicon lattice structure</w:t>
      </w:r>
      <w:r w:rsidR="00B86579" w:rsidRPr="005E0EA5">
        <w:rPr>
          <w:iCs/>
          <w:color w:val="000000" w:themeColor="text1"/>
        </w:rPr>
        <w:t xml:space="preserve">. </w:t>
      </w:r>
      <w:r w:rsidR="0000028A" w:rsidRPr="005E0EA5">
        <w:rPr>
          <w:iCs/>
          <w:color w:val="000000" w:themeColor="text1"/>
        </w:rPr>
        <w:t>The materials used in experiment carry various types of lattice defects, and these defects lower the magnitude of the stress (~12 GPa) required to cause Si-I to Si-II transformation. Another view of looking at the process of nanometric cutting in contrast to nanoindentation and hydrostatic compression is that it is a shear dominated process as opposed to compression dominated. Consequently, the presence of deviatoric stress conditions at the atomic scale results in combined bond stretching and distortion. This bond configuration state does not guarantee a state of tetragonal shear and hence dir</w:t>
      </w:r>
      <w:r w:rsidR="0019035D" w:rsidRPr="005E0EA5">
        <w:rPr>
          <w:iCs/>
          <w:color w:val="000000" w:themeColor="text1"/>
        </w:rPr>
        <w:t>ect amorphisation is more likely during the MD simulations rather than Si-I to Si-II transformation</w:t>
      </w:r>
      <w:r w:rsidR="0000028A" w:rsidRPr="005E0EA5">
        <w:rPr>
          <w:iCs/>
          <w:color w:val="000000" w:themeColor="text1"/>
        </w:rPr>
        <w:t>.</w:t>
      </w:r>
    </w:p>
    <w:p w14:paraId="6980F4B6" w14:textId="77777777" w:rsidR="00951D2B" w:rsidRPr="005E0EA5" w:rsidRDefault="00951D2B" w:rsidP="00951D2B">
      <w:pPr>
        <w:pStyle w:val="BodyText"/>
        <w:spacing w:line="480" w:lineRule="auto"/>
        <w:jc w:val="both"/>
        <w:rPr>
          <w:iCs/>
          <w:color w:val="000000" w:themeColor="text1"/>
        </w:rPr>
      </w:pPr>
      <w:r w:rsidRPr="005E0EA5">
        <w:rPr>
          <w:iCs/>
          <w:color w:val="000000" w:themeColor="text1"/>
        </w:rPr>
        <w:t xml:space="preserve">We have generated additional evidence for our observations by simulating X-Ray diffraction (XRD) and selected area electron diffraction intensity (SAED) patterns through use of the compute XRD and compute SAED features </w:t>
      </w:r>
      <w:r w:rsidRPr="005E0EA5">
        <w:rPr>
          <w:iCs/>
          <w:color w:val="000000" w:themeColor="text1"/>
        </w:rPr>
        <w:fldChar w:fldCharType="begin"/>
      </w:r>
      <w:r w:rsidRPr="005E0EA5">
        <w:rPr>
          <w:iCs/>
          <w:color w:val="000000" w:themeColor="text1"/>
        </w:rPr>
        <w:instrText xml:space="preserve"> ADDIN EN.CITE &lt;EndNote&gt;&lt;Cite&gt;&lt;Author&gt;Coleman&lt;/Author&gt;&lt;Year&gt;2013&lt;/Year&gt;&lt;RecNum&gt;5882&lt;/RecNum&gt;&lt;DisplayText&gt;[48]&lt;/DisplayText&gt;&lt;record&gt;&lt;rec-number&gt;5882&lt;/rec-number&gt;&lt;foreign-keys&gt;&lt;key app="EN" db-id="9xtdewafux20vgewr28vxrpl9asfpaswpx9f" timestamp="1447768774"&gt;5882&lt;/key&gt;&lt;/foreign-keys&gt;&lt;ref-type name="Journal Article"&gt;17&lt;/ref-type&gt;&lt;contributors&gt;&lt;authors&gt;&lt;author&gt;S. P. Coleman&lt;/author&gt;&lt;author&gt;D. E. Spearot&lt;/author&gt;&lt;author&gt;L. Capolungo&lt;/author&gt;&lt;/authors&gt;&lt;/contributors&gt;&lt;titles&gt;&lt;title&gt;Virtual diffraction analysis of Ni [0 1 0] symmetric tilt grain boundaries&lt;/title&gt;&lt;secondary-title&gt;Modelling and Simulation in Materials Science and Engineering&lt;/secondary-title&gt;&lt;/titles&gt;&lt;periodical&gt;&lt;full-title&gt;Modelling and Simulation in Materials Science and Engineering&lt;/full-title&gt;&lt;abbr-1&gt;Model Simul Mater Sc&lt;/abbr-1&gt;&lt;/periodical&gt;&lt;pages&gt;055020&lt;/pages&gt;&lt;volume&gt;21&lt;/volume&gt;&lt;number&gt;5&lt;/number&gt;&lt;dates&gt;&lt;year&gt;2013&lt;/year&gt;&lt;/dates&gt;&lt;isbn&gt;0965-0393&lt;/isbn&gt;&lt;urls&gt;&lt;related-urls&gt;&lt;url&gt;http://stacks.iop.org/0965-0393/21/i=5/a=055020&lt;/url&gt;&lt;/related-urls&gt;&lt;/urls&gt;&lt;/record&gt;&lt;/Cite&gt;&lt;/EndNote&gt;</w:instrText>
      </w:r>
      <w:r w:rsidRPr="005E0EA5">
        <w:rPr>
          <w:iCs/>
          <w:color w:val="000000" w:themeColor="text1"/>
        </w:rPr>
        <w:fldChar w:fldCharType="separate"/>
      </w:r>
      <w:r w:rsidRPr="005E0EA5">
        <w:rPr>
          <w:iCs/>
          <w:noProof/>
          <w:color w:val="000000" w:themeColor="text1"/>
        </w:rPr>
        <w:t>[48]</w:t>
      </w:r>
      <w:r w:rsidRPr="005E0EA5">
        <w:rPr>
          <w:iCs/>
          <w:color w:val="000000" w:themeColor="text1"/>
        </w:rPr>
        <w:fldChar w:fldCharType="end"/>
      </w:r>
      <w:r w:rsidRPr="005E0EA5">
        <w:rPr>
          <w:iCs/>
          <w:color w:val="000000" w:themeColor="text1"/>
        </w:rPr>
        <w:t xml:space="preserve"> of LAMMPS. In this algorithm, the c value which is a parameter to adjust the spacing of the reciprocal lattice nodes in the h, k and l directions respectively is very important as this varies for individual materials. Prior to simulating XRD of silicon, we benchmarked silicon and the </w:t>
      </w:r>
      <w:r w:rsidR="00BF628D" w:rsidRPr="005E0EA5">
        <w:rPr>
          <w:iCs/>
          <w:color w:val="000000" w:themeColor="text1"/>
        </w:rPr>
        <w:t xml:space="preserve">c value was found as 0.03. </w:t>
      </w:r>
      <w:r w:rsidRPr="005E0EA5">
        <w:rPr>
          <w:iCs/>
          <w:color w:val="000000" w:themeColor="text1"/>
        </w:rPr>
        <w:t>To perform XRD and SAED of our cutting simulations, we made use of the same group of atoms which were monitored for stress in figure 2. In accord with this, we have shown the simulated XRD and SAED in figure 11 and figure 12 respectively. A close examination of the XRD spectra before cutting shows distinct peaks at 27.775</w:t>
      </w:r>
      <w:r w:rsidRPr="005E0EA5">
        <w:rPr>
          <w:rFonts w:cs="Times New Roman"/>
          <w:color w:val="000000" w:themeColor="text1"/>
          <w:kern w:val="0"/>
          <w:lang w:eastAsia="en-GB" w:bidi="ar-SA"/>
        </w:rPr>
        <w:t>°</w:t>
      </w:r>
      <w:r w:rsidRPr="005E0EA5">
        <w:rPr>
          <w:iCs/>
          <w:color w:val="000000" w:themeColor="text1"/>
        </w:rPr>
        <w:t>, 46.225</w:t>
      </w:r>
      <w:r w:rsidRPr="005E0EA5">
        <w:rPr>
          <w:rFonts w:cs="Times New Roman"/>
          <w:color w:val="000000" w:themeColor="text1"/>
          <w:kern w:val="0"/>
          <w:lang w:eastAsia="en-GB" w:bidi="ar-SA"/>
        </w:rPr>
        <w:t>°</w:t>
      </w:r>
      <w:r w:rsidRPr="005E0EA5">
        <w:rPr>
          <w:iCs/>
          <w:color w:val="000000" w:themeColor="text1"/>
        </w:rPr>
        <w:t xml:space="preserve"> and 54.775</w:t>
      </w:r>
      <w:r w:rsidRPr="005E0EA5">
        <w:rPr>
          <w:rFonts w:cs="Times New Roman"/>
          <w:color w:val="000000" w:themeColor="text1"/>
          <w:kern w:val="0"/>
          <w:lang w:eastAsia="en-GB" w:bidi="ar-SA"/>
        </w:rPr>
        <w:t>°</w:t>
      </w:r>
      <w:r w:rsidRPr="005E0EA5">
        <w:rPr>
          <w:iCs/>
          <w:color w:val="000000" w:themeColor="text1"/>
        </w:rPr>
        <w:t xml:space="preserve"> corresponding to the standard XRD peaks in crystalline silicon known from silicon nanopowder experimental data </w:t>
      </w:r>
      <w:r w:rsidRPr="005E0EA5">
        <w:rPr>
          <w:iCs/>
          <w:color w:val="000000" w:themeColor="text1"/>
        </w:rPr>
        <w:fldChar w:fldCharType="begin"/>
      </w:r>
      <w:r w:rsidRPr="005E0EA5">
        <w:rPr>
          <w:iCs/>
          <w:color w:val="000000" w:themeColor="text1"/>
        </w:rPr>
        <w:instrText xml:space="preserve"> ADDIN EN.CITE &lt;EndNote&gt;&lt;Cite&gt;&lt;Author&gt;Patra&lt;/Author&gt;&lt;Year&gt;2011&lt;/Year&gt;&lt;RecNum&gt;5884&lt;/RecNum&gt;&lt;DisplayText&gt;[49]&lt;/DisplayText&gt;&lt;record&gt;&lt;rec-number&gt;5884&lt;/rec-number&gt;&lt;foreign-keys&gt;&lt;key app="EN" db-id="9xtdewafux20vgewr28vxrpl9asfpaswpx9f" timestamp="1447770277"&gt;5884&lt;/key&gt;&lt;/foreign-keys&gt;&lt;ref-type name="Journal Article"&gt;17&lt;/ref-type&gt;&lt;contributors&gt;&lt;authors&gt;&lt;author&gt;Patra, Soumitra&lt;/author&gt;&lt;author&gt;Mitra, Partha&lt;/author&gt;&lt;author&gt;Pradhan, Swapan Kumar&lt;/author&gt;&lt;/authors&gt;&lt;/contributors&gt;&lt;titles&gt;&lt;title&gt;Preparation of nanodimensional CdS by chemical dipping technique and their characterization&lt;/title&gt;&lt;secondary-title&gt;Materials Research&lt;/secondary-title&gt;&lt;/titles&gt;&lt;periodical&gt;&lt;full-title&gt;Materials Research&lt;/full-title&gt;&lt;/periodical&gt;&lt;pages&gt;17-20&lt;/pages&gt;&lt;volume&gt;14&lt;/volume&gt;&lt;dates&gt;&lt;year&gt;2011&lt;/year&gt;&lt;/dates&gt;&lt;isbn&gt;1516-1439&lt;/isbn&gt;&lt;urls&gt;&lt;related-urls&gt;&lt;url&gt;http://www.scielo.br/scielo.php?script=sci_arttext&amp;amp;pid=S1516-14392011000100005&amp;amp;nrm=iso&lt;/url&gt;&lt;/related-urls&gt;&lt;/urls&gt;&lt;/record&gt;&lt;/Cite&gt;&lt;/EndNote&gt;</w:instrText>
      </w:r>
      <w:r w:rsidRPr="005E0EA5">
        <w:rPr>
          <w:iCs/>
          <w:color w:val="000000" w:themeColor="text1"/>
        </w:rPr>
        <w:fldChar w:fldCharType="separate"/>
      </w:r>
      <w:r w:rsidRPr="005E0EA5">
        <w:rPr>
          <w:iCs/>
          <w:noProof/>
          <w:color w:val="000000" w:themeColor="text1"/>
        </w:rPr>
        <w:t>[49]</w:t>
      </w:r>
      <w:r w:rsidRPr="005E0EA5">
        <w:rPr>
          <w:iCs/>
          <w:color w:val="000000" w:themeColor="text1"/>
        </w:rPr>
        <w:fldChar w:fldCharType="end"/>
      </w:r>
      <w:r w:rsidRPr="005E0EA5">
        <w:rPr>
          <w:iCs/>
          <w:color w:val="000000" w:themeColor="text1"/>
        </w:rPr>
        <w:t xml:space="preserve">. During cutting, several </w:t>
      </w:r>
      <w:r w:rsidR="00E67A7C" w:rsidRPr="005E0EA5">
        <w:rPr>
          <w:iCs/>
          <w:color w:val="000000" w:themeColor="text1"/>
        </w:rPr>
        <w:t xml:space="preserve">scattered </w:t>
      </w:r>
      <w:r w:rsidRPr="005E0EA5">
        <w:rPr>
          <w:iCs/>
          <w:color w:val="000000" w:themeColor="text1"/>
        </w:rPr>
        <w:t xml:space="preserve">peaks were observed to appear which are emotive of </w:t>
      </w:r>
      <w:r w:rsidR="001C4787" w:rsidRPr="005E0EA5">
        <w:rPr>
          <w:iCs/>
          <w:color w:val="000000" w:themeColor="text1"/>
        </w:rPr>
        <w:t>the presence of amorphous silicon</w:t>
      </w:r>
      <w:r w:rsidRPr="005E0EA5">
        <w:rPr>
          <w:iCs/>
          <w:color w:val="000000" w:themeColor="text1"/>
        </w:rPr>
        <w:t xml:space="preserve">. </w:t>
      </w:r>
      <w:r w:rsidRPr="005E0EA5">
        <w:rPr>
          <w:rFonts w:cs="Times New Roman"/>
          <w:color w:val="000000" w:themeColor="text1"/>
          <w:kern w:val="0"/>
          <w:lang w:eastAsia="en-GB" w:bidi="ar-SA"/>
        </w:rPr>
        <w:t xml:space="preserve">The potential for the existence of a primitive hexagonal phase of silicon was raised by </w:t>
      </w:r>
      <w:r w:rsidRPr="005E0EA5">
        <w:rPr>
          <w:iCs/>
          <w:color w:val="000000" w:themeColor="text1"/>
        </w:rPr>
        <w:t>the emergence of small peaks at 33</w:t>
      </w:r>
      <w:r w:rsidRPr="005E0EA5">
        <w:rPr>
          <w:rFonts w:cs="Times New Roman"/>
          <w:color w:val="000000" w:themeColor="text1"/>
          <w:kern w:val="0"/>
          <w:lang w:eastAsia="en-GB" w:bidi="ar-SA"/>
        </w:rPr>
        <w:t>°</w:t>
      </w:r>
      <w:r w:rsidRPr="005E0EA5">
        <w:rPr>
          <w:iCs/>
          <w:color w:val="000000" w:themeColor="text1"/>
        </w:rPr>
        <w:t xml:space="preserve"> and 35</w:t>
      </w:r>
      <w:r w:rsidRPr="005E0EA5">
        <w:rPr>
          <w:rFonts w:cs="Times New Roman"/>
          <w:color w:val="000000" w:themeColor="text1"/>
          <w:kern w:val="0"/>
          <w:lang w:eastAsia="en-GB" w:bidi="ar-SA"/>
        </w:rPr>
        <w:t xml:space="preserve">° </w:t>
      </w:r>
      <w:r w:rsidRPr="005E0EA5">
        <w:rPr>
          <w:rFonts w:cs="Times New Roman"/>
          <w:color w:val="000000" w:themeColor="text1"/>
          <w:kern w:val="0"/>
          <w:lang w:eastAsia="en-GB" w:bidi="ar-SA"/>
        </w:rPr>
        <w:fldChar w:fldCharType="begin"/>
      </w:r>
      <w:r w:rsidRPr="005E0EA5">
        <w:rPr>
          <w:rFonts w:cs="Times New Roman"/>
          <w:color w:val="000000" w:themeColor="text1"/>
          <w:kern w:val="0"/>
          <w:lang w:eastAsia="en-GB" w:bidi="ar-SA"/>
        </w:rPr>
        <w:instrText xml:space="preserve"> ADDIN EN.CITE &lt;EndNote&gt;&lt;Cite&gt;&lt;Author&gt;Pandey&lt;/Author&gt;&lt;Year&gt;2011&lt;/Year&gt;&lt;RecNum&gt;5883&lt;/RecNum&gt;&lt;DisplayText&gt;[50]&lt;/DisplayText&gt;&lt;record&gt;&lt;rec-number&gt;5883&lt;/rec-number&gt;&lt;foreign-keys&gt;&lt;key app="EN" db-id="9xtdewafux20vgewr28vxrpl9asfpaswpx9f" timestamp="1447770127"&gt;5883&lt;/key&gt;&lt;/foreign-keys&gt;&lt;ref-type name="Journal Article"&gt;17&lt;/ref-type&gt;&lt;contributors&gt;&lt;authors&gt;&lt;author&gt;Pandey, KK&lt;/author&gt;&lt;author&gt;Garg, Nandini&lt;/author&gt;&lt;author&gt;Shanavas, KV&lt;/author&gt;&lt;author&gt;Sharma, Surinder M&lt;/author&gt;&lt;author&gt;Sikka, SK&lt;/author&gt;&lt;/authors&gt;&lt;/contributors&gt;&lt;titles&gt;&lt;title&gt;Pressure induced crystallization in amorphous silicon&lt;/title&gt;&lt;secondary-title&gt;Journal of Applied Physics&lt;/secondary-title&gt;&lt;/titles&gt;&lt;periodical&gt;&lt;full-title&gt;Journal of Applied Physics&lt;/full-title&gt;&lt;abbr-1&gt;J Appl Phys&lt;/abbr-1&gt;&lt;/periodical&gt;&lt;pages&gt;113511&lt;/pages&gt;&lt;volume&gt;109&lt;/volume&gt;&lt;number&gt;11&lt;/number&gt;&lt;dates&gt;&lt;year&gt;2011&lt;/year&gt;&lt;/dates&gt;&lt;isbn&gt;0021-8979&lt;/isbn&gt;&lt;urls&gt;&lt;/urls&gt;&lt;/record&gt;&lt;/Cite&gt;&lt;/EndNote&gt;</w:instrText>
      </w:r>
      <w:r w:rsidRPr="005E0EA5">
        <w:rPr>
          <w:rFonts w:cs="Times New Roman"/>
          <w:color w:val="000000" w:themeColor="text1"/>
          <w:kern w:val="0"/>
          <w:lang w:eastAsia="en-GB" w:bidi="ar-SA"/>
        </w:rPr>
        <w:fldChar w:fldCharType="separate"/>
      </w:r>
      <w:r w:rsidRPr="005E0EA5">
        <w:rPr>
          <w:rFonts w:cs="Times New Roman"/>
          <w:noProof/>
          <w:color w:val="000000" w:themeColor="text1"/>
          <w:kern w:val="0"/>
          <w:lang w:eastAsia="en-GB" w:bidi="ar-SA"/>
        </w:rPr>
        <w:t>[50]</w:t>
      </w:r>
      <w:r w:rsidRPr="005E0EA5">
        <w:rPr>
          <w:rFonts w:cs="Times New Roman"/>
          <w:color w:val="000000" w:themeColor="text1"/>
          <w:kern w:val="0"/>
          <w:lang w:eastAsia="en-GB" w:bidi="ar-SA"/>
        </w:rPr>
        <w:fldChar w:fldCharType="end"/>
      </w:r>
      <w:r w:rsidRPr="005E0EA5">
        <w:rPr>
          <w:rFonts w:cs="Times New Roman"/>
          <w:color w:val="000000" w:themeColor="text1"/>
          <w:kern w:val="0"/>
          <w:lang w:eastAsia="en-GB" w:bidi="ar-SA"/>
        </w:rPr>
        <w:t xml:space="preserve">, but this was rejected based on the fact that at lower angles no other additional strong peaks were observed. In accord with this, the SAED patterns shown in figure 12 also supported the observation of solid state amorphisation of silicon.  </w:t>
      </w:r>
    </w:p>
    <w:p w14:paraId="1338E920" w14:textId="77777777" w:rsidR="005C69D8" w:rsidRPr="005E0EA5" w:rsidRDefault="00EA5ADF" w:rsidP="005C69D8">
      <w:pPr>
        <w:pStyle w:val="BodyText"/>
        <w:spacing w:line="480" w:lineRule="auto"/>
        <w:jc w:val="center"/>
        <w:rPr>
          <w:iCs/>
          <w:color w:val="000000" w:themeColor="text1"/>
        </w:rPr>
      </w:pPr>
      <w:r w:rsidRPr="00EA5ADF">
        <w:rPr>
          <w:iCs/>
          <w:noProof/>
          <w:color w:val="000000" w:themeColor="text1"/>
          <w:lang w:eastAsia="en-GB" w:bidi="ar-SA"/>
        </w:rPr>
        <w:drawing>
          <wp:inline distT="0" distB="0" distL="0" distR="0" wp14:anchorId="0662FAA8" wp14:editId="1E36B069">
            <wp:extent cx="6120130" cy="4327636"/>
            <wp:effectExtent l="0" t="0" r="0" b="0"/>
            <wp:docPr id="141" name="Picture 141" descr="C:\Users\3048040\Desktop\silicon\silicon TEM\Graph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048040\Desktop\silicon\silicon TEM\Graph1.b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4327636"/>
                    </a:xfrm>
                    <a:prstGeom prst="rect">
                      <a:avLst/>
                    </a:prstGeom>
                    <a:noFill/>
                    <a:ln>
                      <a:noFill/>
                    </a:ln>
                  </pic:spPr>
                </pic:pic>
              </a:graphicData>
            </a:graphic>
          </wp:inline>
        </w:drawing>
      </w:r>
    </w:p>
    <w:p w14:paraId="09541F89" w14:textId="77777777" w:rsidR="005C69D8" w:rsidRPr="005E0EA5" w:rsidRDefault="005C69D8" w:rsidP="005D5801">
      <w:pPr>
        <w:widowControl/>
        <w:suppressAutoHyphens w:val="0"/>
        <w:autoSpaceDE w:val="0"/>
        <w:jc w:val="both"/>
        <w:textAlignment w:val="auto"/>
        <w:rPr>
          <w:color w:val="000000" w:themeColor="text1"/>
        </w:rPr>
      </w:pPr>
      <w:r w:rsidRPr="005E0EA5">
        <w:rPr>
          <w:color w:val="000000" w:themeColor="text1"/>
        </w:rPr>
        <w:t>Figure 11: Simulated XRD spectra of silicon before and after cutting</w:t>
      </w:r>
      <w:r w:rsidR="005D5801" w:rsidRPr="005E0EA5">
        <w:rPr>
          <w:color w:val="000000" w:themeColor="text1"/>
        </w:rPr>
        <w:t>. Black peaks signifies crystalline silicon before cutting while scattered red peaks signifies solid state amorphisation of silicon after cutting.</w:t>
      </w:r>
    </w:p>
    <w:p w14:paraId="7B4A7301" w14:textId="77777777" w:rsidR="005C69D8" w:rsidRPr="005E0EA5" w:rsidRDefault="005C69D8" w:rsidP="009274DD">
      <w:pPr>
        <w:pStyle w:val="BodyText"/>
        <w:spacing w:line="480" w:lineRule="auto"/>
        <w:jc w:val="both"/>
        <w:rPr>
          <w:iCs/>
          <w:color w:val="000000" w:themeColor="text1"/>
        </w:rPr>
      </w:pPr>
    </w:p>
    <w:p w14:paraId="722ADBF4" w14:textId="77777777" w:rsidR="00BB6587" w:rsidRPr="005E0EA5" w:rsidRDefault="004227D2" w:rsidP="009274DD">
      <w:pPr>
        <w:pStyle w:val="BodyText"/>
        <w:spacing w:line="480" w:lineRule="auto"/>
        <w:jc w:val="both"/>
        <w:rPr>
          <w:iCs/>
          <w:color w:val="000000" w:themeColor="text1"/>
        </w:rPr>
      </w:pPr>
      <w:r w:rsidRPr="005E0EA5">
        <w:rPr>
          <w:iCs/>
          <w:noProof/>
          <w:color w:val="000000" w:themeColor="text1"/>
          <w:lang w:eastAsia="en-GB" w:bidi="ar-SA"/>
        </w:rPr>
        <w:drawing>
          <wp:inline distT="0" distB="0" distL="0" distR="0" wp14:anchorId="331A7A85" wp14:editId="19DB1A02">
            <wp:extent cx="2710889" cy="2663687"/>
            <wp:effectExtent l="0" t="0" r="0" b="3810"/>
            <wp:docPr id="138" name="Picture 138" descr="C:\Users\3048040\Desktop\silicon\silicon TEM\befo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048040\Desktop\silicon\silicon TEM\before.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861" r="13936" b="7574"/>
                    <a:stretch/>
                  </pic:blipFill>
                  <pic:spPr bwMode="auto">
                    <a:xfrm>
                      <a:off x="0" y="0"/>
                      <a:ext cx="2746345" cy="2698526"/>
                    </a:xfrm>
                    <a:prstGeom prst="rect">
                      <a:avLst/>
                    </a:prstGeom>
                    <a:noFill/>
                    <a:ln>
                      <a:noFill/>
                    </a:ln>
                    <a:extLst>
                      <a:ext uri="{53640926-AAD7-44D8-BBD7-CCE9431645EC}">
                        <a14:shadowObscured xmlns:a14="http://schemas.microsoft.com/office/drawing/2010/main"/>
                      </a:ext>
                    </a:extLst>
                  </pic:spPr>
                </pic:pic>
              </a:graphicData>
            </a:graphic>
          </wp:inline>
        </w:drawing>
      </w:r>
      <w:r w:rsidRPr="005E0EA5">
        <w:rPr>
          <w:iCs/>
          <w:noProof/>
          <w:color w:val="000000" w:themeColor="text1"/>
          <w:lang w:eastAsia="en-GB" w:bidi="ar-SA"/>
        </w:rPr>
        <w:drawing>
          <wp:inline distT="0" distB="0" distL="0" distR="0" wp14:anchorId="05818277" wp14:editId="5476CA7F">
            <wp:extent cx="2849111" cy="2797920"/>
            <wp:effectExtent l="0" t="0" r="8890" b="2540"/>
            <wp:docPr id="139" name="Picture 139" descr="C:\Users\3048040\Desktop\silicon\silicon TEM\after cutt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3048040\Desktop\silicon\silicon TEM\after cutting.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898" t="8705" r="17500" b="14106"/>
                    <a:stretch/>
                  </pic:blipFill>
                  <pic:spPr bwMode="auto">
                    <a:xfrm>
                      <a:off x="0" y="0"/>
                      <a:ext cx="2855096" cy="2803798"/>
                    </a:xfrm>
                    <a:prstGeom prst="rect">
                      <a:avLst/>
                    </a:prstGeom>
                    <a:noFill/>
                    <a:ln>
                      <a:noFill/>
                    </a:ln>
                    <a:extLst>
                      <a:ext uri="{53640926-AAD7-44D8-BBD7-CCE9431645EC}">
                        <a14:shadowObscured xmlns:a14="http://schemas.microsoft.com/office/drawing/2010/main"/>
                      </a:ext>
                    </a:extLst>
                  </pic:spPr>
                </pic:pic>
              </a:graphicData>
            </a:graphic>
          </wp:inline>
        </w:drawing>
      </w:r>
    </w:p>
    <w:p w14:paraId="714523BD" w14:textId="77777777" w:rsidR="00CE560C" w:rsidRPr="005E0EA5" w:rsidRDefault="005C69D8" w:rsidP="00DA5049">
      <w:pPr>
        <w:widowControl/>
        <w:suppressAutoHyphens w:val="0"/>
        <w:autoSpaceDE w:val="0"/>
        <w:jc w:val="both"/>
        <w:textAlignment w:val="auto"/>
        <w:rPr>
          <w:color w:val="000000" w:themeColor="text1"/>
        </w:rPr>
      </w:pPr>
      <w:r w:rsidRPr="005E0EA5">
        <w:rPr>
          <w:color w:val="000000" w:themeColor="text1"/>
        </w:rPr>
        <w:t>Figure 12</w:t>
      </w:r>
      <w:r w:rsidR="004227D2" w:rsidRPr="005E0EA5">
        <w:rPr>
          <w:color w:val="000000" w:themeColor="text1"/>
        </w:rPr>
        <w:t>: SAED patterns of silicon</w:t>
      </w:r>
      <w:r w:rsidR="00AE1818" w:rsidRPr="005E0EA5">
        <w:rPr>
          <w:color w:val="000000" w:themeColor="text1"/>
        </w:rPr>
        <w:t xml:space="preserve"> aligned with the (010) orientation</w:t>
      </w:r>
      <w:r w:rsidR="004227D2" w:rsidRPr="005E0EA5">
        <w:rPr>
          <w:color w:val="000000" w:themeColor="text1"/>
        </w:rPr>
        <w:t xml:space="preserve"> (a) before cutting (b) after cutting</w:t>
      </w:r>
      <w:r w:rsidR="00DA5049" w:rsidRPr="005E0EA5">
        <w:rPr>
          <w:color w:val="000000" w:themeColor="text1"/>
        </w:rPr>
        <w:t>. Change in the spot pattern before cutting diminishes after cutting</w:t>
      </w:r>
      <w:r w:rsidR="007B34F9" w:rsidRPr="005E0EA5">
        <w:rPr>
          <w:color w:val="000000" w:themeColor="text1"/>
        </w:rPr>
        <w:t xml:space="preserve">. The colours in the </w:t>
      </w:r>
      <w:r w:rsidR="00DC5118" w:rsidRPr="005E0EA5">
        <w:rPr>
          <w:color w:val="000000" w:themeColor="text1"/>
        </w:rPr>
        <w:t xml:space="preserve">pseudo colour </w:t>
      </w:r>
      <w:r w:rsidR="007B34F9" w:rsidRPr="005E0EA5">
        <w:rPr>
          <w:color w:val="000000" w:themeColor="text1"/>
        </w:rPr>
        <w:t>bar shows the relative intensity of the diffraction patter</w:t>
      </w:r>
      <w:r w:rsidR="00794D6D" w:rsidRPr="00794D6D">
        <w:rPr>
          <w:color w:val="000000" w:themeColor="text1"/>
          <w:highlight w:val="magenta"/>
        </w:rPr>
        <w:t>n</w:t>
      </w:r>
      <w:r w:rsidR="007B34F9" w:rsidRPr="005E0EA5">
        <w:rPr>
          <w:color w:val="000000" w:themeColor="text1"/>
        </w:rPr>
        <w:t>s calculated from the simulations.</w:t>
      </w:r>
    </w:p>
    <w:p w14:paraId="0478EC7F" w14:textId="77777777" w:rsidR="005926BB" w:rsidRPr="005E0EA5" w:rsidRDefault="005926BB" w:rsidP="005926BB">
      <w:pPr>
        <w:widowControl/>
        <w:suppressAutoHyphens w:val="0"/>
        <w:autoSpaceDE w:val="0"/>
        <w:jc w:val="center"/>
        <w:textAlignment w:val="auto"/>
        <w:rPr>
          <w:color w:val="000000" w:themeColor="text1"/>
        </w:rPr>
      </w:pPr>
    </w:p>
    <w:p w14:paraId="2E1567BB" w14:textId="77777777" w:rsidR="008708B1" w:rsidRPr="005E0EA5" w:rsidRDefault="00787E89" w:rsidP="008708B1">
      <w:pPr>
        <w:pStyle w:val="Standard"/>
        <w:spacing w:line="480" w:lineRule="auto"/>
        <w:jc w:val="both"/>
        <w:rPr>
          <w:i/>
          <w:color w:val="000000" w:themeColor="text1"/>
          <w:u w:val="single"/>
          <w:lang w:eastAsia="en-US"/>
        </w:rPr>
      </w:pPr>
      <w:r w:rsidRPr="005E0EA5">
        <w:rPr>
          <w:i/>
          <w:color w:val="000000" w:themeColor="text1"/>
          <w:u w:val="single"/>
          <w:lang w:eastAsia="en-US"/>
        </w:rPr>
        <w:t>4</w:t>
      </w:r>
      <w:r w:rsidR="008708B1" w:rsidRPr="005E0EA5">
        <w:rPr>
          <w:i/>
          <w:color w:val="000000" w:themeColor="text1"/>
          <w:u w:val="single"/>
          <w:lang w:eastAsia="en-US"/>
        </w:rPr>
        <w:t>.</w:t>
      </w:r>
      <w:r w:rsidR="00BD2C4A" w:rsidRPr="005E0EA5">
        <w:rPr>
          <w:i/>
          <w:color w:val="000000" w:themeColor="text1"/>
          <w:u w:val="single"/>
          <w:lang w:eastAsia="en-US"/>
        </w:rPr>
        <w:t>4</w:t>
      </w:r>
      <w:r w:rsidR="007F1D1F" w:rsidRPr="005E0EA5">
        <w:rPr>
          <w:i/>
          <w:color w:val="000000" w:themeColor="text1"/>
          <w:u w:val="single"/>
          <w:lang w:eastAsia="en-US"/>
        </w:rPr>
        <w:t>.</w:t>
      </w:r>
      <w:r w:rsidR="008708B1" w:rsidRPr="005E0EA5">
        <w:rPr>
          <w:i/>
          <w:color w:val="000000" w:themeColor="text1"/>
          <w:u w:val="single"/>
          <w:lang w:eastAsia="en-US"/>
        </w:rPr>
        <w:t xml:space="preserve"> </w:t>
      </w:r>
      <w:r w:rsidR="00BD2C4A" w:rsidRPr="005E0EA5">
        <w:rPr>
          <w:i/>
          <w:color w:val="000000" w:themeColor="text1"/>
          <w:u w:val="single"/>
          <w:lang w:eastAsia="en-US"/>
        </w:rPr>
        <w:t>Presence of dislocations</w:t>
      </w:r>
    </w:p>
    <w:p w14:paraId="06392F21" w14:textId="77777777" w:rsidR="009603BD" w:rsidRPr="005E0EA5" w:rsidRDefault="00CA52A1" w:rsidP="006E1AD3">
      <w:pPr>
        <w:pStyle w:val="Standard"/>
        <w:spacing w:line="480" w:lineRule="auto"/>
        <w:jc w:val="both"/>
        <w:rPr>
          <w:iCs/>
          <w:color w:val="000000" w:themeColor="text1"/>
        </w:rPr>
      </w:pPr>
      <w:r w:rsidRPr="005E0EA5">
        <w:rPr>
          <w:iCs/>
          <w:color w:val="000000" w:themeColor="text1"/>
        </w:rPr>
        <w:t xml:space="preserve">Figure </w:t>
      </w:r>
      <w:r w:rsidR="005926BB" w:rsidRPr="005E0EA5">
        <w:rPr>
          <w:iCs/>
          <w:color w:val="000000" w:themeColor="text1"/>
        </w:rPr>
        <w:t>13</w:t>
      </w:r>
      <w:r w:rsidR="0061562C" w:rsidRPr="005E0EA5">
        <w:rPr>
          <w:iCs/>
          <w:color w:val="000000" w:themeColor="text1"/>
        </w:rPr>
        <w:t>a</w:t>
      </w:r>
      <w:r w:rsidRPr="005E0EA5">
        <w:rPr>
          <w:iCs/>
          <w:color w:val="000000" w:themeColor="text1"/>
        </w:rPr>
        <w:t xml:space="preserve"> shows the simulation results which were obtained by post-processing of the MD trajectories using the </w:t>
      </w:r>
      <w:r w:rsidR="002E7DDE" w:rsidRPr="005E0EA5">
        <w:rPr>
          <w:iCs/>
          <w:color w:val="000000" w:themeColor="text1"/>
        </w:rPr>
        <w:t>dislocation extraction algorithm (DXA)</w:t>
      </w:r>
      <w:r w:rsidR="002C614C" w:rsidRPr="005E0EA5">
        <w:rPr>
          <w:iCs/>
          <w:color w:val="000000" w:themeColor="text1"/>
        </w:rPr>
        <w:t>.</w:t>
      </w:r>
      <w:r w:rsidR="006E1AD3" w:rsidRPr="005E0EA5">
        <w:rPr>
          <w:iCs/>
          <w:color w:val="000000" w:themeColor="text1"/>
        </w:rPr>
        <w:t xml:space="preserve"> It was anticipated that dislocation nucleation might occur during the process of </w:t>
      </w:r>
      <w:r w:rsidR="00066C20" w:rsidRPr="005E0EA5">
        <w:rPr>
          <w:iCs/>
          <w:color w:val="000000" w:themeColor="text1"/>
        </w:rPr>
        <w:t xml:space="preserve">nanometric </w:t>
      </w:r>
      <w:r w:rsidR="006E1AD3" w:rsidRPr="005E0EA5">
        <w:rPr>
          <w:iCs/>
          <w:color w:val="000000" w:themeColor="text1"/>
        </w:rPr>
        <w:t>cutting</w:t>
      </w:r>
      <w:r w:rsidR="00066C20" w:rsidRPr="005E0EA5">
        <w:rPr>
          <w:iCs/>
          <w:color w:val="000000" w:themeColor="text1"/>
        </w:rPr>
        <w:t xml:space="preserve"> </w:t>
      </w:r>
      <w:r w:rsidR="006968DE" w:rsidRPr="005E0EA5">
        <w:rPr>
          <w:iCs/>
          <w:color w:val="000000" w:themeColor="text1"/>
        </w:rPr>
        <w:fldChar w:fldCharType="begin"/>
      </w:r>
      <w:r w:rsidR="00094E6A" w:rsidRPr="005E0EA5">
        <w:rPr>
          <w:iCs/>
          <w:color w:val="000000" w:themeColor="text1"/>
        </w:rPr>
        <w:instrText xml:space="preserve"> ADDIN EN.CITE &lt;EndNote&gt;&lt;Cite&gt;&lt;Author&gt;Puttick&lt;/Author&gt;&lt;Year&gt;1994&lt;/Year&gt;&lt;RecNum&gt;5251&lt;/RecNum&gt;&lt;DisplayText&gt;[41]&lt;/DisplayText&gt;&lt;record&gt;&lt;rec-number&gt;5251&lt;/rec-number&gt;&lt;foreign-keys&gt;&lt;key app="EN" db-id="9xtdewafux20vgewr28vxrpl9asfpaswpx9f" timestamp="1388431265"&gt;5251&lt;/key&gt;&lt;/foreign-keys&gt;&lt;ref-type name="Journal Article"&gt;17&lt;/ref-type&gt;&lt;contributors&gt;&lt;authors&gt;&lt;author&gt;Puttick, KE&lt;/author&gt;&lt;author&gt;Whitmore, LC&lt;/author&gt;&lt;author&gt;Chao, CL&lt;/author&gt;&lt;author&gt;Gee, AE&lt;/author&gt;&lt;/authors&gt;&lt;/contributors&gt;&lt;titles&gt;&lt;title&gt;Transmission electron microscopy of nanomachined silicon crystals&lt;/title&gt;&lt;secondary-title&gt;Philosophical Magazine A&lt;/secondary-title&gt;&lt;/titles&gt;&lt;periodical&gt;&lt;full-title&gt;Philosophical Magazine A&lt;/full-title&gt;&lt;/periodical&gt;&lt;pages&gt;91-103&lt;/pages&gt;&lt;volume&gt;69&lt;/volume&gt;&lt;number&gt;1&lt;/number&gt;&lt;dates&gt;&lt;year&gt;1994&lt;/year&gt;&lt;/dates&gt;&lt;publisher&gt;Taylor &amp;amp; Francis&lt;/publisher&gt;&lt;isbn&gt;0141-8610&lt;/isbn&gt;&lt;urls&gt;&lt;/urls&gt;&lt;/record&gt;&lt;/Cite&gt;&lt;/EndNote&gt;</w:instrText>
      </w:r>
      <w:r w:rsidR="006968DE" w:rsidRPr="005E0EA5">
        <w:rPr>
          <w:iCs/>
          <w:color w:val="000000" w:themeColor="text1"/>
        </w:rPr>
        <w:fldChar w:fldCharType="separate"/>
      </w:r>
      <w:r w:rsidR="00094E6A" w:rsidRPr="005E0EA5">
        <w:rPr>
          <w:iCs/>
          <w:noProof/>
          <w:color w:val="000000" w:themeColor="text1"/>
        </w:rPr>
        <w:t>[41]</w:t>
      </w:r>
      <w:r w:rsidR="006968DE" w:rsidRPr="005E0EA5">
        <w:rPr>
          <w:iCs/>
          <w:color w:val="000000" w:themeColor="text1"/>
        </w:rPr>
        <w:fldChar w:fldCharType="end"/>
      </w:r>
      <w:r w:rsidR="006E1AD3" w:rsidRPr="005E0EA5">
        <w:rPr>
          <w:iCs/>
          <w:color w:val="000000" w:themeColor="text1"/>
        </w:rPr>
        <w:t xml:space="preserve">, but </w:t>
      </w:r>
      <w:r w:rsidR="0061562C" w:rsidRPr="005E0EA5">
        <w:rPr>
          <w:iCs/>
          <w:color w:val="000000" w:themeColor="text1"/>
        </w:rPr>
        <w:t xml:space="preserve">no dislocations were found to travel ahead of the tool that will drive plasticity in silicon (this is possible due to scale limitations of the MD) since experimental studies reported presence of several type of dislocations in contrast to what is observed here </w:t>
      </w:r>
      <w:r w:rsidR="006968DE" w:rsidRPr="005E0EA5">
        <w:rPr>
          <w:iCs/>
          <w:color w:val="000000" w:themeColor="text1"/>
        </w:rPr>
        <w:fldChar w:fldCharType="begin">
          <w:fldData xml:space="preserve">PEVuZE5vdGU+PENpdGU+PEF1dGhvcj5TaGliYXRhPC9BdXRob3I+PFllYXI+MTk5NjwvWWVhcj48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</w:fldData>
        </w:fldChar>
      </w:r>
      <w:r w:rsidR="00094E6A" w:rsidRPr="005E0EA5">
        <w:rPr>
          <w:iCs/>
          <w:color w:val="000000" w:themeColor="text1"/>
        </w:rPr>
        <w:instrText xml:space="preserve"> ADDIN EN.CITE </w:instrText>
      </w:r>
      <w:r w:rsidR="00094E6A" w:rsidRPr="005E0EA5">
        <w:rPr>
          <w:iCs/>
          <w:color w:val="000000" w:themeColor="text1"/>
        </w:rPr>
        <w:fldChar w:fldCharType="begin">
          <w:fldData xml:space="preserve">PEVuZE5vdGU+PENpdGU+PEF1dGhvcj5TaGliYXRhPC9BdXRob3I+PFllYXI+MTk5NjwvWWVhcj48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</w:fldData>
        </w:fldChar>
      </w:r>
      <w:r w:rsidR="00094E6A" w:rsidRPr="005E0EA5">
        <w:rPr>
          <w:iCs/>
          <w:color w:val="000000" w:themeColor="text1"/>
        </w:rPr>
        <w:instrText xml:space="preserve"> ADDIN EN.CITE.DATA </w:instrText>
      </w:r>
      <w:r w:rsidR="00094E6A" w:rsidRPr="005E0EA5">
        <w:rPr>
          <w:iCs/>
          <w:color w:val="000000" w:themeColor="text1"/>
        </w:rPr>
      </w:r>
      <w:r w:rsidR="00094E6A" w:rsidRPr="005E0EA5">
        <w:rPr>
          <w:iCs/>
          <w:color w:val="000000" w:themeColor="text1"/>
        </w:rPr>
        <w:fldChar w:fldCharType="end"/>
      </w:r>
      <w:r w:rsidR="006968DE" w:rsidRPr="005E0EA5">
        <w:rPr>
          <w:iCs/>
          <w:color w:val="000000" w:themeColor="text1"/>
        </w:rPr>
      </w:r>
      <w:r w:rsidR="006968DE" w:rsidRPr="005E0EA5">
        <w:rPr>
          <w:iCs/>
          <w:color w:val="000000" w:themeColor="text1"/>
        </w:rPr>
        <w:fldChar w:fldCharType="separate"/>
      </w:r>
      <w:r w:rsidR="00094E6A" w:rsidRPr="005E0EA5">
        <w:rPr>
          <w:iCs/>
          <w:noProof/>
          <w:color w:val="000000" w:themeColor="text1"/>
        </w:rPr>
        <w:t>[51, 52]</w:t>
      </w:r>
      <w:r w:rsidR="006968DE" w:rsidRPr="005E0EA5">
        <w:rPr>
          <w:iCs/>
          <w:color w:val="000000" w:themeColor="text1"/>
        </w:rPr>
        <w:fldChar w:fldCharType="end"/>
      </w:r>
      <w:r w:rsidR="00870312" w:rsidRPr="005E0EA5">
        <w:rPr>
          <w:iCs/>
          <w:color w:val="000000" w:themeColor="text1"/>
        </w:rPr>
        <w:t xml:space="preserve">. </w:t>
      </w:r>
      <w:r w:rsidR="00BB4155" w:rsidRPr="005E0EA5">
        <w:rPr>
          <w:iCs/>
          <w:color w:val="000000" w:themeColor="text1"/>
        </w:rPr>
        <w:t xml:space="preserve">Careful examination of the simulation video showed some </w:t>
      </w:r>
      <w:r w:rsidR="00BB4155" w:rsidRPr="005E0EA5">
        <w:rPr>
          <w:color w:val="000000" w:themeColor="text1"/>
        </w:rPr>
        <w:t xml:space="preserve">¼&lt;111&gt; </w:t>
      </w:r>
      <w:r w:rsidR="00BB4155" w:rsidRPr="005E0EA5">
        <w:rPr>
          <w:iCs/>
          <w:color w:val="000000" w:themeColor="text1"/>
        </w:rPr>
        <w:t xml:space="preserve">partial dislocations </w:t>
      </w:r>
      <w:r w:rsidR="00BB4155" w:rsidRPr="005E0EA5">
        <w:rPr>
          <w:color w:val="000000" w:themeColor="text1"/>
        </w:rPr>
        <w:t>in the sub-surface and not in the cutting zone</w:t>
      </w:r>
      <w:r w:rsidR="00BB4155" w:rsidRPr="005E0EA5">
        <w:rPr>
          <w:iCs/>
          <w:color w:val="000000" w:themeColor="text1"/>
        </w:rPr>
        <w:t xml:space="preserve">. It may however be noted that nucleation of dislocations is somewhat a stochastic process and may not necessarily be guaranteed for such small cutting depths. </w:t>
      </w:r>
      <w:r w:rsidR="00D03B57" w:rsidRPr="005E0EA5">
        <w:rPr>
          <w:iCs/>
          <w:color w:val="000000" w:themeColor="text1"/>
        </w:rPr>
        <w:t>For</w:t>
      </w:r>
      <w:r w:rsidR="005926BB" w:rsidRPr="005E0EA5">
        <w:rPr>
          <w:iCs/>
          <w:color w:val="000000" w:themeColor="text1"/>
        </w:rPr>
        <w:t xml:space="preserve"> instance, as shown in figure 13</w:t>
      </w:r>
      <w:r w:rsidR="00BB4155" w:rsidRPr="005E0EA5">
        <w:rPr>
          <w:iCs/>
          <w:color w:val="000000" w:themeColor="text1"/>
        </w:rPr>
        <w:t>, while the cutting was carried out with a polycrystalline diamond tool, some partial dislocations with Burgers vector ¼&lt;111&gt; and perfect dislocations with Burgers vector ½&lt;110&gt; in the substrate’s machined sub-surface were detected and these are summarised in table IV for a ready glance. Aside from these observations, the atoms of silicon can noticeably be seen to become amorphous</w:t>
      </w:r>
      <w:r w:rsidR="00A92FA9" w:rsidRPr="005E0EA5">
        <w:rPr>
          <w:iCs/>
          <w:color w:val="000000" w:themeColor="text1"/>
        </w:rPr>
        <w:t>,</w:t>
      </w:r>
      <w:r w:rsidR="00BB4155" w:rsidRPr="005E0EA5">
        <w:rPr>
          <w:iCs/>
          <w:color w:val="000000" w:themeColor="text1"/>
        </w:rPr>
        <w:t xml:space="preserve"> forming the cutting chips ahead of the cutting tool. </w:t>
      </w:r>
      <w:r w:rsidR="009377A9" w:rsidRPr="005E0EA5">
        <w:rPr>
          <w:iCs/>
          <w:color w:val="000000" w:themeColor="text1"/>
        </w:rPr>
        <w:t xml:space="preserve">The degree of amorphisation </w:t>
      </w:r>
      <w:r w:rsidR="009603BD" w:rsidRPr="005E0EA5">
        <w:rPr>
          <w:iCs/>
          <w:color w:val="000000" w:themeColor="text1"/>
        </w:rPr>
        <w:t xml:space="preserve">in the three simulation test cases was </w:t>
      </w:r>
      <w:r w:rsidR="00CF5981" w:rsidRPr="005E0EA5">
        <w:rPr>
          <w:iCs/>
          <w:color w:val="000000" w:themeColor="text1"/>
        </w:rPr>
        <w:t xml:space="preserve">found </w:t>
      </w:r>
      <w:r w:rsidR="009603BD" w:rsidRPr="005E0EA5">
        <w:rPr>
          <w:iCs/>
          <w:color w:val="000000" w:themeColor="text1"/>
        </w:rPr>
        <w:t xml:space="preserve">to be </w:t>
      </w:r>
      <w:r w:rsidR="009377A9" w:rsidRPr="005E0EA5">
        <w:rPr>
          <w:iCs/>
          <w:color w:val="000000" w:themeColor="text1"/>
        </w:rPr>
        <w:t>different</w:t>
      </w:r>
      <w:r w:rsidR="009603BD" w:rsidRPr="005E0EA5">
        <w:rPr>
          <w:iCs/>
          <w:color w:val="000000" w:themeColor="text1"/>
        </w:rPr>
        <w:t xml:space="preserve"> e.g. cutting chips of single crystal silicon were completely amorphous whereas t</w:t>
      </w:r>
      <w:r w:rsidR="009603BD" w:rsidRPr="005E0EA5">
        <w:rPr>
          <w:color w:val="000000" w:themeColor="text1"/>
        </w:rPr>
        <w:t xml:space="preserve">he cutting chips of the polycrystalline substrate were found to contain small </w:t>
      </w:r>
      <w:r w:rsidR="003F4901" w:rsidRPr="005E0EA5">
        <w:rPr>
          <w:color w:val="000000" w:themeColor="text1"/>
        </w:rPr>
        <w:t>nano-</w:t>
      </w:r>
      <w:r w:rsidR="009603BD" w:rsidRPr="005E0EA5">
        <w:rPr>
          <w:color w:val="000000" w:themeColor="text1"/>
        </w:rPr>
        <w:t>crystallites, which did not undergo complete amorphisation</w:t>
      </w:r>
    </w:p>
    <w:p w14:paraId="5AD1AF52" w14:textId="77777777" w:rsidR="007D7587" w:rsidRPr="005E0EA5" w:rsidRDefault="007D7587" w:rsidP="007D7587">
      <w:pPr>
        <w:pStyle w:val="Standard"/>
        <w:spacing w:line="480" w:lineRule="auto"/>
        <w:jc w:val="center"/>
        <w:rPr>
          <w:color w:val="000000" w:themeColor="text1"/>
        </w:rPr>
      </w:pPr>
      <w:r w:rsidRPr="005E0EA5">
        <w:rPr>
          <w:iCs/>
          <w:color w:val="000000" w:themeColor="text1"/>
        </w:rPr>
        <w:t>Table IV: Burgers Vector of the dislocation observed during the simulation</w:t>
      </w:r>
    </w:p>
    <w:tbl>
      <w:tblPr>
        <w:tblStyle w:val="TableGrid"/>
        <w:tblW w:w="0" w:type="auto"/>
        <w:tblLook w:val="04A0" w:firstRow="1" w:lastRow="0" w:firstColumn="1" w:lastColumn="0" w:noHBand="0" w:noVBand="1"/>
      </w:tblPr>
      <w:tblGrid>
        <w:gridCol w:w="2617"/>
        <w:gridCol w:w="3047"/>
        <w:gridCol w:w="3964"/>
      </w:tblGrid>
      <w:tr w:rsidR="005E0EA5" w:rsidRPr="005E0EA5" w14:paraId="707D25D4" w14:textId="77777777" w:rsidTr="009A3B88">
        <w:tc>
          <w:tcPr>
            <w:tcW w:w="2660" w:type="dxa"/>
            <w:vAlign w:val="center"/>
          </w:tcPr>
          <w:p w14:paraId="393FCEAE" w14:textId="77777777" w:rsidR="00D03B57" w:rsidRPr="005E0EA5" w:rsidRDefault="00D03B57" w:rsidP="00D03B57">
            <w:pPr>
              <w:widowControl/>
              <w:suppressAutoHyphens w:val="0"/>
              <w:autoSpaceDE w:val="0"/>
              <w:adjustRightInd w:val="0"/>
              <w:spacing w:line="480" w:lineRule="auto"/>
              <w:jc w:val="center"/>
              <w:textAlignment w:val="auto"/>
              <w:rPr>
                <w:b/>
                <w:color w:val="000000" w:themeColor="text1"/>
              </w:rPr>
            </w:pPr>
            <w:r w:rsidRPr="005E0EA5">
              <w:rPr>
                <w:b/>
                <w:color w:val="000000" w:themeColor="text1"/>
              </w:rPr>
              <w:t>Simulation case</w:t>
            </w:r>
          </w:p>
        </w:tc>
        <w:tc>
          <w:tcPr>
            <w:tcW w:w="3118" w:type="dxa"/>
            <w:vAlign w:val="center"/>
          </w:tcPr>
          <w:p w14:paraId="5FE8C6A5" w14:textId="77777777" w:rsidR="00D03B57" w:rsidRPr="005E0EA5" w:rsidRDefault="00D03B57" w:rsidP="00D03B57">
            <w:pPr>
              <w:widowControl/>
              <w:suppressAutoHyphens w:val="0"/>
              <w:autoSpaceDE w:val="0"/>
              <w:adjustRightInd w:val="0"/>
              <w:spacing w:line="480" w:lineRule="auto"/>
              <w:jc w:val="center"/>
              <w:textAlignment w:val="auto"/>
              <w:rPr>
                <w:b/>
                <w:color w:val="000000" w:themeColor="text1"/>
              </w:rPr>
            </w:pPr>
            <w:r w:rsidRPr="005E0EA5">
              <w:rPr>
                <w:b/>
                <w:color w:val="000000" w:themeColor="text1"/>
              </w:rPr>
              <w:t>Location of dislocations</w:t>
            </w:r>
          </w:p>
        </w:tc>
        <w:tc>
          <w:tcPr>
            <w:tcW w:w="4076" w:type="dxa"/>
            <w:vAlign w:val="center"/>
          </w:tcPr>
          <w:p w14:paraId="00199531" w14:textId="77777777" w:rsidR="00D03B57" w:rsidRPr="005E0EA5" w:rsidRDefault="00D03B57" w:rsidP="00D03B57">
            <w:pPr>
              <w:widowControl/>
              <w:suppressAutoHyphens w:val="0"/>
              <w:autoSpaceDE w:val="0"/>
              <w:adjustRightInd w:val="0"/>
              <w:spacing w:line="480" w:lineRule="auto"/>
              <w:jc w:val="center"/>
              <w:textAlignment w:val="auto"/>
              <w:rPr>
                <w:b/>
                <w:color w:val="000000" w:themeColor="text1"/>
              </w:rPr>
            </w:pPr>
            <w:r w:rsidRPr="005E0EA5">
              <w:rPr>
                <w:b/>
                <w:color w:val="000000" w:themeColor="text1"/>
              </w:rPr>
              <w:t>Type of dislocations (Burgers vector)</w:t>
            </w:r>
          </w:p>
        </w:tc>
      </w:tr>
      <w:tr w:rsidR="005E0EA5" w:rsidRPr="005E0EA5" w14:paraId="3049C7F6" w14:textId="77777777" w:rsidTr="009A3B88">
        <w:tc>
          <w:tcPr>
            <w:tcW w:w="2660" w:type="dxa"/>
            <w:vAlign w:val="center"/>
          </w:tcPr>
          <w:p w14:paraId="0C213C97" w14:textId="77777777" w:rsidR="007D7587" w:rsidRPr="005E0EA5" w:rsidRDefault="007D7587" w:rsidP="0071347A">
            <w:pPr>
              <w:widowControl/>
              <w:suppressAutoHyphens w:val="0"/>
              <w:autoSpaceDE w:val="0"/>
              <w:adjustRightInd w:val="0"/>
              <w:spacing w:line="480" w:lineRule="auto"/>
              <w:jc w:val="both"/>
              <w:textAlignment w:val="auto"/>
              <w:rPr>
                <w:color w:val="000000" w:themeColor="text1"/>
              </w:rPr>
            </w:pPr>
            <w:r w:rsidRPr="005E0EA5">
              <w:rPr>
                <w:color w:val="000000" w:themeColor="text1"/>
              </w:rPr>
              <w:t>PC cutting tool cutting single crystal silicon</w:t>
            </w:r>
          </w:p>
        </w:tc>
        <w:tc>
          <w:tcPr>
            <w:tcW w:w="3118" w:type="dxa"/>
            <w:vAlign w:val="center"/>
          </w:tcPr>
          <w:p w14:paraId="721E36CF" w14:textId="77777777" w:rsidR="007D7587" w:rsidRPr="005E0EA5" w:rsidRDefault="00372E21" w:rsidP="00372E21">
            <w:pPr>
              <w:widowControl/>
              <w:suppressAutoHyphens w:val="0"/>
              <w:autoSpaceDE w:val="0"/>
              <w:adjustRightInd w:val="0"/>
              <w:spacing w:line="480" w:lineRule="auto"/>
              <w:jc w:val="both"/>
              <w:textAlignment w:val="auto"/>
              <w:rPr>
                <w:color w:val="000000" w:themeColor="text1"/>
              </w:rPr>
            </w:pPr>
            <w:r w:rsidRPr="005E0EA5">
              <w:rPr>
                <w:color w:val="000000" w:themeColor="text1"/>
              </w:rPr>
              <w:t>at the tip of the nanogrooves</w:t>
            </w:r>
            <w:r w:rsidR="007D7587" w:rsidRPr="005E0EA5">
              <w:rPr>
                <w:color w:val="000000" w:themeColor="text1"/>
              </w:rPr>
              <w:t xml:space="preserve"> (induced by the cutting)</w:t>
            </w:r>
          </w:p>
        </w:tc>
        <w:tc>
          <w:tcPr>
            <w:tcW w:w="4076" w:type="dxa"/>
            <w:vAlign w:val="center"/>
          </w:tcPr>
          <w:p w14:paraId="0C2987C2" w14:textId="77777777" w:rsidR="007D7587" w:rsidRPr="005E0EA5" w:rsidRDefault="007D7587" w:rsidP="0071347A">
            <w:pPr>
              <w:widowControl/>
              <w:suppressAutoHyphens w:val="0"/>
              <w:autoSpaceDE w:val="0"/>
              <w:adjustRightInd w:val="0"/>
              <w:spacing w:line="480" w:lineRule="auto"/>
              <w:jc w:val="both"/>
              <w:textAlignment w:val="auto"/>
              <w:rPr>
                <w:color w:val="000000" w:themeColor="text1"/>
              </w:rPr>
            </w:pPr>
            <w:r w:rsidRPr="005E0EA5">
              <w:rPr>
                <w:color w:val="000000" w:themeColor="text1"/>
              </w:rPr>
              <w:t>½&lt;110&gt; and ¼&lt;111&gt; partial dislocation in the machined sub-surface.</w:t>
            </w:r>
          </w:p>
        </w:tc>
      </w:tr>
      <w:tr w:rsidR="005E0EA5" w:rsidRPr="005E0EA5" w14:paraId="1CC51DA0" w14:textId="77777777" w:rsidTr="009A3B88">
        <w:tc>
          <w:tcPr>
            <w:tcW w:w="2660" w:type="dxa"/>
            <w:vAlign w:val="center"/>
          </w:tcPr>
          <w:p w14:paraId="198901D6" w14:textId="77777777" w:rsidR="007D7587" w:rsidRPr="005E0EA5" w:rsidRDefault="007D7587" w:rsidP="0071347A">
            <w:pPr>
              <w:widowControl/>
              <w:suppressAutoHyphens w:val="0"/>
              <w:autoSpaceDE w:val="0"/>
              <w:adjustRightInd w:val="0"/>
              <w:spacing w:line="480" w:lineRule="auto"/>
              <w:jc w:val="both"/>
              <w:textAlignment w:val="auto"/>
              <w:rPr>
                <w:i/>
                <w:color w:val="000000" w:themeColor="text1"/>
              </w:rPr>
            </w:pPr>
            <w:r w:rsidRPr="005E0EA5">
              <w:rPr>
                <w:color w:val="000000" w:themeColor="text1"/>
              </w:rPr>
              <w:t>SC cutting tool cutting polycrystalline silicon</w:t>
            </w:r>
          </w:p>
        </w:tc>
        <w:tc>
          <w:tcPr>
            <w:tcW w:w="3118" w:type="dxa"/>
            <w:vAlign w:val="center"/>
          </w:tcPr>
          <w:p w14:paraId="38181D93" w14:textId="77777777" w:rsidR="007D7587" w:rsidRPr="005E0EA5" w:rsidRDefault="00372E21" w:rsidP="0071347A">
            <w:pPr>
              <w:widowControl/>
              <w:suppressAutoHyphens w:val="0"/>
              <w:autoSpaceDE w:val="0"/>
              <w:adjustRightInd w:val="0"/>
              <w:spacing w:line="480" w:lineRule="auto"/>
              <w:jc w:val="both"/>
              <w:textAlignment w:val="auto"/>
              <w:rPr>
                <w:color w:val="000000" w:themeColor="text1"/>
              </w:rPr>
            </w:pPr>
            <w:r w:rsidRPr="005E0EA5">
              <w:rPr>
                <w:color w:val="000000" w:themeColor="text1"/>
              </w:rPr>
              <w:t xml:space="preserve">at the tip of the nanogrooves </w:t>
            </w:r>
            <w:r w:rsidR="007D7587" w:rsidRPr="005E0EA5">
              <w:rPr>
                <w:color w:val="000000" w:themeColor="text1"/>
              </w:rPr>
              <w:t>(induced by the cutting)</w:t>
            </w:r>
          </w:p>
        </w:tc>
        <w:tc>
          <w:tcPr>
            <w:tcW w:w="4076" w:type="dxa"/>
            <w:vAlign w:val="center"/>
          </w:tcPr>
          <w:p w14:paraId="10335809" w14:textId="77777777" w:rsidR="007D7587" w:rsidRPr="005E0EA5" w:rsidRDefault="007D7587" w:rsidP="0071347A">
            <w:pPr>
              <w:widowControl/>
              <w:suppressAutoHyphens w:val="0"/>
              <w:autoSpaceDE w:val="0"/>
              <w:adjustRightInd w:val="0"/>
              <w:spacing w:line="480" w:lineRule="auto"/>
              <w:jc w:val="both"/>
              <w:textAlignment w:val="auto"/>
              <w:rPr>
                <w:color w:val="000000" w:themeColor="text1"/>
              </w:rPr>
            </w:pPr>
            <w:r w:rsidRPr="005E0EA5">
              <w:rPr>
                <w:color w:val="000000" w:themeColor="text1"/>
              </w:rPr>
              <w:t>¼&lt;111&gt; partial dislocation in the machined sub-surface.</w:t>
            </w:r>
          </w:p>
        </w:tc>
      </w:tr>
      <w:tr w:rsidR="005E0EA5" w:rsidRPr="005E0EA5" w14:paraId="76208EA5" w14:textId="77777777" w:rsidTr="009A3B88">
        <w:tc>
          <w:tcPr>
            <w:tcW w:w="2660" w:type="dxa"/>
            <w:vAlign w:val="center"/>
          </w:tcPr>
          <w:p w14:paraId="510E3A1F" w14:textId="77777777" w:rsidR="007D7587" w:rsidRPr="005E0EA5" w:rsidRDefault="007D7587" w:rsidP="0071347A">
            <w:pPr>
              <w:widowControl/>
              <w:suppressAutoHyphens w:val="0"/>
              <w:autoSpaceDE w:val="0"/>
              <w:adjustRightInd w:val="0"/>
              <w:spacing w:line="480" w:lineRule="auto"/>
              <w:jc w:val="both"/>
              <w:textAlignment w:val="auto"/>
              <w:rPr>
                <w:color w:val="000000" w:themeColor="text1"/>
              </w:rPr>
            </w:pPr>
            <w:r w:rsidRPr="005E0EA5">
              <w:rPr>
                <w:color w:val="000000" w:themeColor="text1"/>
              </w:rPr>
              <w:t>SC cutting tool cutting single crystal silicon</w:t>
            </w:r>
          </w:p>
        </w:tc>
        <w:tc>
          <w:tcPr>
            <w:tcW w:w="7194" w:type="dxa"/>
            <w:gridSpan w:val="2"/>
            <w:vAlign w:val="center"/>
          </w:tcPr>
          <w:p w14:paraId="29D89D8A" w14:textId="77777777" w:rsidR="007D7587" w:rsidRPr="005E0EA5" w:rsidRDefault="007D7587" w:rsidP="003C0672">
            <w:pPr>
              <w:widowControl/>
              <w:suppressAutoHyphens w:val="0"/>
              <w:autoSpaceDE w:val="0"/>
              <w:adjustRightInd w:val="0"/>
              <w:spacing w:line="480" w:lineRule="auto"/>
              <w:jc w:val="center"/>
              <w:textAlignment w:val="auto"/>
              <w:rPr>
                <w:color w:val="000000" w:themeColor="text1"/>
              </w:rPr>
            </w:pPr>
            <w:r w:rsidRPr="005E0EA5">
              <w:rPr>
                <w:color w:val="000000" w:themeColor="text1"/>
              </w:rPr>
              <w:t xml:space="preserve">No dislocations observed </w:t>
            </w:r>
            <w:r w:rsidR="00392458" w:rsidRPr="005E0EA5">
              <w:rPr>
                <w:color w:val="000000" w:themeColor="text1"/>
              </w:rPr>
              <w:t>in the silicon workpiece</w:t>
            </w:r>
          </w:p>
        </w:tc>
      </w:tr>
    </w:tbl>
    <w:p w14:paraId="5A0D5623" w14:textId="77777777" w:rsidR="008708B1" w:rsidRPr="005E0EA5" w:rsidRDefault="00C5682B" w:rsidP="008708B1">
      <w:pPr>
        <w:widowControl/>
        <w:suppressAutoHyphens w:val="0"/>
        <w:autoSpaceDE w:val="0"/>
        <w:spacing w:line="360" w:lineRule="auto"/>
        <w:jc w:val="center"/>
        <w:textAlignment w:val="auto"/>
        <w:rPr>
          <w:b/>
          <w:color w:val="000000" w:themeColor="text1"/>
        </w:rPr>
      </w:pPr>
      <w:r w:rsidRPr="005E0EA5">
        <w:rPr>
          <w:b/>
          <w:noProof/>
          <w:color w:val="000000" w:themeColor="text1"/>
          <w:lang w:eastAsia="en-GB" w:bidi="ar-SA"/>
        </w:rPr>
        <mc:AlternateContent>
          <mc:Choice Requires="wps">
            <w:drawing>
              <wp:anchor distT="0" distB="0" distL="114300" distR="114300" simplePos="0" relativeHeight="251658263" behindDoc="0" locked="0" layoutInCell="1" allowOverlap="1" wp14:anchorId="6C435DF9" wp14:editId="6F79129D">
                <wp:simplePos x="0" y="0"/>
                <wp:positionH relativeFrom="column">
                  <wp:posOffset>2201545</wp:posOffset>
                </wp:positionH>
                <wp:positionV relativeFrom="paragraph">
                  <wp:posOffset>1381760</wp:posOffset>
                </wp:positionV>
                <wp:extent cx="59055" cy="862330"/>
                <wp:effectExtent l="6985" t="25400" r="57785" b="7620"/>
                <wp:wrapNone/>
                <wp:docPr id="33"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055" cy="8623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D23F84" id="AutoShape 171" o:spid="_x0000_s1026" type="#_x0000_t32" style="position:absolute;margin-left:173.35pt;margin-top:108.8pt;width:4.65pt;height:67.9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">
                <v:stroke endarrow="block"/>
              </v:shape>
            </w:pict>
          </mc:Fallback>
        </mc:AlternateContent>
      </w:r>
      <w:r w:rsidRPr="005E0EA5">
        <w:rPr>
          <w:b/>
          <w:noProof/>
          <w:color w:val="000000" w:themeColor="text1"/>
          <w:lang w:eastAsia="en-GB" w:bidi="ar-SA"/>
        </w:rPr>
        <mc:AlternateContent>
          <mc:Choice Requires="wps">
            <w:drawing>
              <wp:anchor distT="0" distB="0" distL="114300" distR="114300" simplePos="0" relativeHeight="251658260" behindDoc="0" locked="0" layoutInCell="1" allowOverlap="1" wp14:anchorId="12CC064D" wp14:editId="381A75CA">
                <wp:simplePos x="0" y="0"/>
                <wp:positionH relativeFrom="column">
                  <wp:posOffset>1275080</wp:posOffset>
                </wp:positionH>
                <wp:positionV relativeFrom="paragraph">
                  <wp:posOffset>2244090</wp:posOffset>
                </wp:positionV>
                <wp:extent cx="2042795" cy="499110"/>
                <wp:effectExtent l="4445" t="1905" r="635" b="3810"/>
                <wp:wrapNone/>
                <wp:docPr id="3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795" cy="49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0345CB" w14:textId="77777777" w:rsidR="00614F8A" w:rsidRDefault="00614F8A" w:rsidP="0043536B">
                            <w:pPr>
                              <w:jc w:val="both"/>
                            </w:pPr>
                            <w:r>
                              <w:t xml:space="preserve">Complete amorphisation of </w:t>
                            </w:r>
                          </w:p>
                          <w:p w14:paraId="13995A7C" w14:textId="77777777" w:rsidR="00614F8A" w:rsidRDefault="00614F8A" w:rsidP="0043536B">
                            <w:pPr>
                              <w:jc w:val="both"/>
                            </w:pPr>
                            <w:r>
                              <w:t>the cutting chips of silicon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C064D" id="Text Box 48" o:spid="_x0000_s1077" type="#_x0000_t202" style="position:absolute;left:0;text-align:left;margin-left:100.4pt;margin-top:176.7pt;width:160.85pt;height:39.3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" stroked="f">
                <v:textbox>
                  <w:txbxContent>
                    <w:p w14:paraId="370345CB" w14:textId="77777777" w:rsidR="00614F8A" w:rsidRDefault="00614F8A" w:rsidP="0043536B">
                      <w:pPr>
                        <w:jc w:val="both"/>
                      </w:pPr>
                      <w:r>
                        <w:t xml:space="preserve">Complete amorphisation of </w:t>
                      </w:r>
                    </w:p>
                    <w:p w14:paraId="13995A7C" w14:textId="77777777" w:rsidR="00614F8A" w:rsidRDefault="00614F8A" w:rsidP="0043536B">
                      <w:pPr>
                        <w:jc w:val="both"/>
                      </w:pPr>
                      <w:r>
                        <w:t>the cutting chips of silicon</w:t>
                      </w:r>
                    </w:p>
                  </w:txbxContent>
                </v:textbox>
              </v:shape>
            </w:pict>
          </mc:Fallback>
        </mc:AlternateContent>
      </w:r>
      <w:r w:rsidRPr="005E0EA5">
        <w:rPr>
          <w:b/>
          <w:noProof/>
          <w:color w:val="000000" w:themeColor="text1"/>
          <w:lang w:eastAsia="en-GB" w:bidi="ar-SA"/>
        </w:rPr>
        <mc:AlternateContent>
          <mc:Choice Requires="wps">
            <w:drawing>
              <wp:anchor distT="0" distB="0" distL="114300" distR="114300" simplePos="0" relativeHeight="251658257" behindDoc="0" locked="0" layoutInCell="1" allowOverlap="1" wp14:anchorId="6A259A9A" wp14:editId="3FA8E614">
                <wp:simplePos x="0" y="0"/>
                <wp:positionH relativeFrom="column">
                  <wp:posOffset>1191895</wp:posOffset>
                </wp:positionH>
                <wp:positionV relativeFrom="paragraph">
                  <wp:posOffset>3032760</wp:posOffset>
                </wp:positionV>
                <wp:extent cx="2541270" cy="499110"/>
                <wp:effectExtent l="0" t="0" r="4445" b="0"/>
                <wp:wrapNone/>
                <wp:docPr id="3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49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5DC8F6" w14:textId="77777777" w:rsidR="00614F8A" w:rsidRPr="009B261B" w:rsidRDefault="00614F8A" w:rsidP="0006367E">
                            <w:pPr>
                              <w:jc w:val="both"/>
                              <w:rPr>
                                <w:color w:val="365F91" w:themeColor="accent1" w:themeShade="BF"/>
                              </w:rPr>
                            </w:pPr>
                            <w:r>
                              <w:rPr>
                                <w:color w:val="365F91" w:themeColor="accent1" w:themeShade="BF"/>
                              </w:rPr>
                              <w:t>Single crystal (SC) s</w:t>
                            </w:r>
                            <w:r w:rsidRPr="009B261B">
                              <w:rPr>
                                <w:color w:val="365F91" w:themeColor="accent1" w:themeShade="BF"/>
                              </w:rPr>
                              <w:t xml:space="preserve">ilicon workpiece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59A9A" id="Text Box 45" o:spid="_x0000_s1078" type="#_x0000_t202" style="position:absolute;left:0;text-align:left;margin-left:93.85pt;margin-top:238.8pt;width:200.1pt;height:39.3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" stroked="f">
                <v:textbox>
                  <w:txbxContent>
                    <w:p w14:paraId="5C5DC8F6" w14:textId="77777777" w:rsidR="00614F8A" w:rsidRPr="009B261B" w:rsidRDefault="00614F8A" w:rsidP="0006367E">
                      <w:pPr>
                        <w:jc w:val="both"/>
                        <w:rPr>
                          <w:color w:val="365F91" w:themeColor="accent1" w:themeShade="BF"/>
                        </w:rPr>
                      </w:pPr>
                      <w:r>
                        <w:rPr>
                          <w:color w:val="365F91" w:themeColor="accent1" w:themeShade="BF"/>
                        </w:rPr>
                        <w:t>Single crystal (SC) s</w:t>
                      </w:r>
                      <w:r w:rsidRPr="009B261B">
                        <w:rPr>
                          <w:color w:val="365F91" w:themeColor="accent1" w:themeShade="BF"/>
                        </w:rPr>
                        <w:t xml:space="preserve">ilicon workpiece </w:t>
                      </w:r>
                    </w:p>
                  </w:txbxContent>
                </v:textbox>
              </v:shape>
            </w:pict>
          </mc:Fallback>
        </mc:AlternateContent>
      </w:r>
      <w:r w:rsidRPr="005E0EA5">
        <w:rPr>
          <w:b/>
          <w:noProof/>
          <w:color w:val="000000" w:themeColor="text1"/>
          <w:lang w:eastAsia="en-GB" w:bidi="ar-SA"/>
        </w:rPr>
        <mc:AlternateContent>
          <mc:Choice Requires="wps">
            <w:drawing>
              <wp:anchor distT="0" distB="0" distL="114300" distR="114300" simplePos="0" relativeHeight="251658258" behindDoc="0" locked="0" layoutInCell="1" allowOverlap="1" wp14:anchorId="4D8F68D4" wp14:editId="11B56582">
                <wp:simplePos x="0" y="0"/>
                <wp:positionH relativeFrom="column">
                  <wp:posOffset>2727960</wp:posOffset>
                </wp:positionH>
                <wp:positionV relativeFrom="paragraph">
                  <wp:posOffset>443865</wp:posOffset>
                </wp:positionV>
                <wp:extent cx="1188085" cy="499110"/>
                <wp:effectExtent l="0" t="1905" r="2540" b="3810"/>
                <wp:wrapNone/>
                <wp:docPr id="3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85" cy="49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C8F837" w14:textId="77777777" w:rsidR="00614F8A" w:rsidRPr="009B261B" w:rsidRDefault="00614F8A" w:rsidP="00A63C8E">
                            <w:pPr>
                              <w:jc w:val="both"/>
                              <w:rPr>
                                <w:color w:val="365F91" w:themeColor="accent1" w:themeShade="BF"/>
                              </w:rPr>
                            </w:pPr>
                            <w:r w:rsidRPr="009B261B">
                              <w:rPr>
                                <w:color w:val="365F91" w:themeColor="accent1" w:themeShade="BF"/>
                              </w:rPr>
                              <w:t xml:space="preserve">Single crystal </w:t>
                            </w:r>
                          </w:p>
                          <w:p w14:paraId="30E746E6" w14:textId="77777777" w:rsidR="00614F8A" w:rsidRPr="009B261B" w:rsidRDefault="00614F8A" w:rsidP="00A63C8E">
                            <w:pPr>
                              <w:jc w:val="both"/>
                              <w:rPr>
                                <w:color w:val="365F91" w:themeColor="accent1" w:themeShade="BF"/>
                              </w:rPr>
                            </w:pPr>
                            <w:r>
                              <w:rPr>
                                <w:color w:val="365F91" w:themeColor="accent1" w:themeShade="BF"/>
                              </w:rPr>
                              <w:t>d</w:t>
                            </w:r>
                            <w:r w:rsidRPr="009B261B">
                              <w:rPr>
                                <w:color w:val="365F91" w:themeColor="accent1" w:themeShade="BF"/>
                              </w:rPr>
                              <w:t>iamond tool</w:t>
                            </w:r>
                          </w:p>
                          <w:p w14:paraId="3397B521" w14:textId="77777777" w:rsidR="00614F8A" w:rsidRPr="009B261B" w:rsidRDefault="00614F8A" w:rsidP="0006367E">
                            <w:pPr>
                              <w:jc w:val="both"/>
                              <w:rPr>
                                <w:color w:val="365F91" w:themeColor="accent1" w:themeShade="B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F68D4" id="Text Box 46" o:spid="_x0000_s1079" type="#_x0000_t202" style="position:absolute;left:0;text-align:left;margin-left:214.8pt;margin-top:34.95pt;width:93.55pt;height:39.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" stroked="f">
                <v:textbox>
                  <w:txbxContent>
                    <w:p w14:paraId="58C8F837" w14:textId="77777777" w:rsidR="00614F8A" w:rsidRPr="009B261B" w:rsidRDefault="00614F8A" w:rsidP="00A63C8E">
                      <w:pPr>
                        <w:jc w:val="both"/>
                        <w:rPr>
                          <w:color w:val="365F91" w:themeColor="accent1" w:themeShade="BF"/>
                        </w:rPr>
                      </w:pPr>
                      <w:r w:rsidRPr="009B261B">
                        <w:rPr>
                          <w:color w:val="365F91" w:themeColor="accent1" w:themeShade="BF"/>
                        </w:rPr>
                        <w:t xml:space="preserve">Single crystal </w:t>
                      </w:r>
                    </w:p>
                    <w:p w14:paraId="30E746E6" w14:textId="77777777" w:rsidR="00614F8A" w:rsidRPr="009B261B" w:rsidRDefault="00614F8A" w:rsidP="00A63C8E">
                      <w:pPr>
                        <w:jc w:val="both"/>
                        <w:rPr>
                          <w:color w:val="365F91" w:themeColor="accent1" w:themeShade="BF"/>
                        </w:rPr>
                      </w:pPr>
                      <w:r>
                        <w:rPr>
                          <w:color w:val="365F91" w:themeColor="accent1" w:themeShade="BF"/>
                        </w:rPr>
                        <w:t>d</w:t>
                      </w:r>
                      <w:r w:rsidRPr="009B261B">
                        <w:rPr>
                          <w:color w:val="365F91" w:themeColor="accent1" w:themeShade="BF"/>
                        </w:rPr>
                        <w:t>iamond tool</w:t>
                      </w:r>
                    </w:p>
                    <w:p w14:paraId="3397B521" w14:textId="77777777" w:rsidR="00614F8A" w:rsidRPr="009B261B" w:rsidRDefault="00614F8A" w:rsidP="0006367E">
                      <w:pPr>
                        <w:jc w:val="both"/>
                        <w:rPr>
                          <w:color w:val="365F91" w:themeColor="accent1" w:themeShade="BF"/>
                        </w:rPr>
                      </w:pPr>
                    </w:p>
                  </w:txbxContent>
                </v:textbox>
              </v:shape>
            </w:pict>
          </mc:Fallback>
        </mc:AlternateContent>
      </w:r>
      <w:r w:rsidR="00C0269C" w:rsidRPr="005E0EA5">
        <w:rPr>
          <w:b/>
          <w:noProof/>
          <w:color w:val="000000" w:themeColor="text1"/>
          <w:lang w:eastAsia="en-GB" w:bidi="ar-SA"/>
        </w:rPr>
        <w:drawing>
          <wp:inline distT="0" distB="0" distL="0" distR="0" wp14:anchorId="7703F38E" wp14:editId="6DA38BCA">
            <wp:extent cx="5110494" cy="3990109"/>
            <wp:effectExtent l="19050" t="0" r="0" b="0"/>
            <wp:docPr id="5" name="Picture 9" descr="C:\Users\3048040\Desktop\windows laptop\windows\Linux Backup\Paper\Polycrystal\cutting\figure\sinlge t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048040\Desktop\windows laptop\windows\Linux Backup\Paper\Polycrystal\cutting\figure\sinlge tool.png"/>
                    <pic:cNvPicPr>
                      <a:picLocks noChangeAspect="1" noChangeArrowheads="1"/>
                    </pic:cNvPicPr>
                  </pic:nvPicPr>
                  <pic:blipFill>
                    <a:blip r:embed="rId49" cstate="print"/>
                    <a:srcRect/>
                    <a:stretch>
                      <a:fillRect/>
                    </a:stretch>
                  </pic:blipFill>
                  <pic:spPr bwMode="auto">
                    <a:xfrm>
                      <a:off x="0" y="0"/>
                      <a:ext cx="5118956" cy="3996716"/>
                    </a:xfrm>
                    <a:prstGeom prst="rect">
                      <a:avLst/>
                    </a:prstGeom>
                    <a:noFill/>
                    <a:ln w="9525">
                      <a:noFill/>
                      <a:miter lim="800000"/>
                      <a:headEnd/>
                      <a:tailEnd/>
                    </a:ln>
                  </pic:spPr>
                </pic:pic>
              </a:graphicData>
            </a:graphic>
          </wp:inline>
        </w:drawing>
      </w:r>
    </w:p>
    <w:p w14:paraId="4CAE62D7" w14:textId="77777777" w:rsidR="008708B1" w:rsidRPr="005E0EA5" w:rsidRDefault="008708B1" w:rsidP="008708B1">
      <w:pPr>
        <w:pStyle w:val="ListParagraph"/>
        <w:widowControl/>
        <w:numPr>
          <w:ilvl w:val="0"/>
          <w:numId w:val="7"/>
        </w:numPr>
        <w:suppressAutoHyphens w:val="0"/>
        <w:autoSpaceDE w:val="0"/>
        <w:adjustRightInd w:val="0"/>
        <w:spacing w:line="480" w:lineRule="auto"/>
        <w:jc w:val="center"/>
        <w:textAlignment w:val="auto"/>
        <w:rPr>
          <w:color w:val="000000" w:themeColor="text1"/>
        </w:rPr>
      </w:pPr>
      <w:r w:rsidRPr="005E0EA5">
        <w:rPr>
          <w:color w:val="000000" w:themeColor="text1"/>
        </w:rPr>
        <w:t>Cutting of a single crystal workpiece with a single crystal cutting tool</w:t>
      </w:r>
    </w:p>
    <w:p w14:paraId="5912C20C" w14:textId="77777777" w:rsidR="008708B1" w:rsidRPr="005E0EA5" w:rsidRDefault="00C5682B" w:rsidP="00C0269C">
      <w:pPr>
        <w:widowControl/>
        <w:suppressAutoHyphens w:val="0"/>
        <w:autoSpaceDE w:val="0"/>
        <w:adjustRightInd w:val="0"/>
        <w:spacing w:line="480" w:lineRule="auto"/>
        <w:jc w:val="center"/>
        <w:textAlignment w:val="auto"/>
        <w:rPr>
          <w:b/>
          <w:color w:val="000000" w:themeColor="text1"/>
        </w:rPr>
      </w:pPr>
      <w:r w:rsidRPr="005E0EA5">
        <w:rPr>
          <w:noProof/>
          <w:color w:val="000000" w:themeColor="text1"/>
          <w:sz w:val="0"/>
          <w:lang w:eastAsia="en-GB" w:bidi="ar-SA"/>
        </w:rPr>
        <mc:AlternateContent>
          <mc:Choice Requires="wps">
            <w:drawing>
              <wp:anchor distT="0" distB="0" distL="114300" distR="114300" simplePos="0" relativeHeight="251658262" behindDoc="0" locked="0" layoutInCell="1" allowOverlap="1" wp14:anchorId="3636B24E" wp14:editId="6B631FCB">
                <wp:simplePos x="0" y="0"/>
                <wp:positionH relativeFrom="column">
                  <wp:posOffset>450850</wp:posOffset>
                </wp:positionH>
                <wp:positionV relativeFrom="paragraph">
                  <wp:posOffset>290830</wp:posOffset>
                </wp:positionV>
                <wp:extent cx="1691005" cy="499110"/>
                <wp:effectExtent l="8890" t="0" r="5080" b="5715"/>
                <wp:wrapNone/>
                <wp:docPr id="2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005" cy="499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3B928" w14:textId="77777777" w:rsidR="00614F8A" w:rsidRDefault="00614F8A" w:rsidP="00DA1936">
                            <w:pPr>
                              <w:jc w:val="both"/>
                            </w:pPr>
                            <w:r>
                              <w:t>Silicon crystallites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6B24E" id="Text Box 144" o:spid="_x0000_s1080" type="#_x0000_t202" style="position:absolute;left:0;text-align:left;margin-left:35.5pt;margin-top:22.9pt;width:133.15pt;height:39.3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" stroked="f">
                <v:fill opacity="0"/>
                <v:textbox>
                  <w:txbxContent>
                    <w:p w14:paraId="21F3B928" w14:textId="77777777" w:rsidR="00614F8A" w:rsidRDefault="00614F8A" w:rsidP="00DA1936">
                      <w:pPr>
                        <w:jc w:val="both"/>
                      </w:pPr>
                      <w:r>
                        <w:t>Silicon crystallites</w:t>
                      </w:r>
                    </w:p>
                  </w:txbxContent>
                </v:textbox>
              </v:shape>
            </w:pict>
          </mc:Fallback>
        </mc:AlternateContent>
      </w:r>
      <w:r w:rsidRPr="005E0EA5">
        <w:rPr>
          <w:noProof/>
          <w:color w:val="000000" w:themeColor="text1"/>
          <w:sz w:val="0"/>
          <w:lang w:eastAsia="en-GB" w:bidi="ar-SA"/>
        </w:rPr>
        <mc:AlternateContent>
          <mc:Choice Requires="wps">
            <w:drawing>
              <wp:anchor distT="0" distB="0" distL="114300" distR="114300" simplePos="0" relativeHeight="251658261" behindDoc="0" locked="0" layoutInCell="1" allowOverlap="1" wp14:anchorId="54C79732" wp14:editId="08003B19">
                <wp:simplePos x="0" y="0"/>
                <wp:positionH relativeFrom="column">
                  <wp:posOffset>1275080</wp:posOffset>
                </wp:positionH>
                <wp:positionV relativeFrom="paragraph">
                  <wp:posOffset>598805</wp:posOffset>
                </wp:positionV>
                <wp:extent cx="866775" cy="379730"/>
                <wp:effectExtent l="33020" t="60325" r="5080" b="7620"/>
                <wp:wrapNone/>
                <wp:docPr id="28"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66775" cy="379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474383" id="AutoShape 143" o:spid="_x0000_s1026" type="#_x0000_t32" style="position:absolute;margin-left:100.4pt;margin-top:47.15pt;width:68.25pt;height:29.9pt;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">
                <v:stroke endarrow="block"/>
              </v:shape>
            </w:pict>
          </mc:Fallback>
        </mc:AlternateContent>
      </w:r>
      <w:r w:rsidRPr="005E0EA5">
        <w:rPr>
          <w:noProof/>
          <w:color w:val="000000" w:themeColor="text1"/>
          <w:sz w:val="0"/>
          <w:lang w:eastAsia="en-GB" w:bidi="ar-SA"/>
        </w:rPr>
        <mc:AlternateContent>
          <mc:Choice Requires="wps">
            <w:drawing>
              <wp:anchor distT="0" distB="0" distL="114300" distR="114300" simplePos="0" relativeHeight="251658256" behindDoc="0" locked="0" layoutInCell="1" allowOverlap="1" wp14:anchorId="0BE7F112" wp14:editId="5C1801D9">
                <wp:simplePos x="0" y="0"/>
                <wp:positionH relativeFrom="column">
                  <wp:posOffset>2727960</wp:posOffset>
                </wp:positionH>
                <wp:positionV relativeFrom="paragraph">
                  <wp:posOffset>479425</wp:posOffset>
                </wp:positionV>
                <wp:extent cx="1188085" cy="499110"/>
                <wp:effectExtent l="0" t="0" r="2540" b="0"/>
                <wp:wrapNone/>
                <wp:docPr id="2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85" cy="49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5F19A" w14:textId="77777777" w:rsidR="00614F8A" w:rsidRPr="009B261B" w:rsidRDefault="00614F8A" w:rsidP="0006367E">
                            <w:pPr>
                              <w:jc w:val="both"/>
                              <w:rPr>
                                <w:color w:val="365F91" w:themeColor="accent1" w:themeShade="BF"/>
                              </w:rPr>
                            </w:pPr>
                            <w:r w:rsidRPr="009B261B">
                              <w:rPr>
                                <w:color w:val="365F91" w:themeColor="accent1" w:themeShade="BF"/>
                              </w:rPr>
                              <w:t xml:space="preserve">Single crystal </w:t>
                            </w:r>
                          </w:p>
                          <w:p w14:paraId="0E528354" w14:textId="77777777" w:rsidR="00614F8A" w:rsidRPr="009B261B" w:rsidRDefault="00614F8A" w:rsidP="0006367E">
                            <w:pPr>
                              <w:jc w:val="both"/>
                              <w:rPr>
                                <w:color w:val="365F91" w:themeColor="accent1" w:themeShade="BF"/>
                              </w:rPr>
                            </w:pPr>
                            <w:r>
                              <w:rPr>
                                <w:color w:val="365F91" w:themeColor="accent1" w:themeShade="BF"/>
                              </w:rPr>
                              <w:t>d</w:t>
                            </w:r>
                            <w:r w:rsidRPr="009B261B">
                              <w:rPr>
                                <w:color w:val="365F91" w:themeColor="accent1" w:themeShade="BF"/>
                              </w:rPr>
                              <w:t>iamond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7F112" id="Text Box 44" o:spid="_x0000_s1081" type="#_x0000_t202" style="position:absolute;left:0;text-align:left;margin-left:214.8pt;margin-top:37.75pt;width:93.55pt;height:39.3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" stroked="f">
                <v:textbox>
                  <w:txbxContent>
                    <w:p w14:paraId="5845F19A" w14:textId="77777777" w:rsidR="00614F8A" w:rsidRPr="009B261B" w:rsidRDefault="00614F8A" w:rsidP="0006367E">
                      <w:pPr>
                        <w:jc w:val="both"/>
                        <w:rPr>
                          <w:color w:val="365F91" w:themeColor="accent1" w:themeShade="BF"/>
                        </w:rPr>
                      </w:pPr>
                      <w:r w:rsidRPr="009B261B">
                        <w:rPr>
                          <w:color w:val="365F91" w:themeColor="accent1" w:themeShade="BF"/>
                        </w:rPr>
                        <w:t xml:space="preserve">Single crystal </w:t>
                      </w:r>
                    </w:p>
                    <w:p w14:paraId="0E528354" w14:textId="77777777" w:rsidR="00614F8A" w:rsidRPr="009B261B" w:rsidRDefault="00614F8A" w:rsidP="0006367E">
                      <w:pPr>
                        <w:jc w:val="both"/>
                        <w:rPr>
                          <w:color w:val="365F91" w:themeColor="accent1" w:themeShade="BF"/>
                        </w:rPr>
                      </w:pPr>
                      <w:r>
                        <w:rPr>
                          <w:color w:val="365F91" w:themeColor="accent1" w:themeShade="BF"/>
                        </w:rPr>
                        <w:t>d</w:t>
                      </w:r>
                      <w:r w:rsidRPr="009B261B">
                        <w:rPr>
                          <w:color w:val="365F91" w:themeColor="accent1" w:themeShade="BF"/>
                        </w:rPr>
                        <w:t>iamond tool</w:t>
                      </w:r>
                    </w:p>
                  </w:txbxContent>
                </v:textbox>
              </v:shape>
            </w:pict>
          </mc:Fallback>
        </mc:AlternateContent>
      </w:r>
      <w:r w:rsidR="00C0269C" w:rsidRPr="005E0EA5">
        <w:rPr>
          <w:noProof/>
          <w:color w:val="000000" w:themeColor="text1"/>
          <w:w w:val="0"/>
          <w:sz w:val="0"/>
          <w:lang w:eastAsia="en-GB" w:bidi="ar-SA"/>
        </w:rPr>
        <w:drawing>
          <wp:inline distT="0" distB="0" distL="0" distR="0" wp14:anchorId="200BD885" wp14:editId="017E355F">
            <wp:extent cx="4978490" cy="3752603"/>
            <wp:effectExtent l="19050" t="0" r="0" b="0"/>
            <wp:docPr id="7" name="Picture 10" descr="C:\Users\3048040\Desktop\windows laptop\windows\Linux Backup\Paper\Polycrystal\cutting\figure\polywork-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3048040\Desktop\windows laptop\windows\Linux Backup\Paper\Polycrystal\cutting\figure\polywork-co.png"/>
                    <pic:cNvPicPr>
                      <a:picLocks noChangeAspect="1" noChangeArrowheads="1"/>
                    </pic:cNvPicPr>
                  </pic:nvPicPr>
                  <pic:blipFill>
                    <a:blip r:embed="rId50" cstate="print"/>
                    <a:srcRect l="2698" r="7430"/>
                    <a:stretch>
                      <a:fillRect/>
                    </a:stretch>
                  </pic:blipFill>
                  <pic:spPr bwMode="auto">
                    <a:xfrm>
                      <a:off x="0" y="0"/>
                      <a:ext cx="4978490" cy="3752603"/>
                    </a:xfrm>
                    <a:prstGeom prst="rect">
                      <a:avLst/>
                    </a:prstGeom>
                    <a:noFill/>
                    <a:ln w="9525">
                      <a:noFill/>
                      <a:miter lim="800000"/>
                      <a:headEnd/>
                      <a:tailEnd/>
                    </a:ln>
                  </pic:spPr>
                </pic:pic>
              </a:graphicData>
            </a:graphic>
          </wp:inline>
        </w:drawing>
      </w:r>
    </w:p>
    <w:p w14:paraId="3FAB2E6F" w14:textId="77777777" w:rsidR="008708B1" w:rsidRPr="005E0EA5" w:rsidRDefault="008708B1" w:rsidP="008708B1">
      <w:pPr>
        <w:pStyle w:val="ListParagraph"/>
        <w:widowControl/>
        <w:numPr>
          <w:ilvl w:val="0"/>
          <w:numId w:val="7"/>
        </w:numPr>
        <w:suppressAutoHyphens w:val="0"/>
        <w:autoSpaceDE w:val="0"/>
        <w:adjustRightInd w:val="0"/>
        <w:spacing w:line="480" w:lineRule="auto"/>
        <w:jc w:val="center"/>
        <w:textAlignment w:val="auto"/>
        <w:rPr>
          <w:color w:val="000000" w:themeColor="text1"/>
        </w:rPr>
      </w:pPr>
      <w:r w:rsidRPr="005E0EA5">
        <w:rPr>
          <w:color w:val="000000" w:themeColor="text1"/>
        </w:rPr>
        <w:t>Cutting of a polycrystalline workpiece with a single-crystal cutting tool</w:t>
      </w:r>
    </w:p>
    <w:p w14:paraId="25213DA1" w14:textId="77777777" w:rsidR="00E27ED5" w:rsidRPr="005E0EA5" w:rsidRDefault="00C5682B" w:rsidP="00C0269C">
      <w:pPr>
        <w:widowControl/>
        <w:suppressAutoHyphens w:val="0"/>
        <w:autoSpaceDE w:val="0"/>
        <w:adjustRightInd w:val="0"/>
        <w:spacing w:line="480" w:lineRule="auto"/>
        <w:jc w:val="center"/>
        <w:textAlignment w:val="auto"/>
        <w:rPr>
          <w:b/>
          <w:color w:val="000000" w:themeColor="text1"/>
        </w:rPr>
      </w:pPr>
      <w:r w:rsidRPr="005E0EA5">
        <w:rPr>
          <w:b/>
          <w:noProof/>
          <w:color w:val="000000" w:themeColor="text1"/>
          <w:lang w:eastAsia="en-GB" w:bidi="ar-SA"/>
        </w:rPr>
        <mc:AlternateContent>
          <mc:Choice Requires="wps">
            <w:drawing>
              <wp:anchor distT="0" distB="0" distL="114300" distR="114300" simplePos="0" relativeHeight="251658259" behindDoc="0" locked="0" layoutInCell="1" allowOverlap="1" wp14:anchorId="61D222D3" wp14:editId="558EE406">
                <wp:simplePos x="0" y="0"/>
                <wp:positionH relativeFrom="column">
                  <wp:posOffset>1143000</wp:posOffset>
                </wp:positionH>
                <wp:positionV relativeFrom="paragraph">
                  <wp:posOffset>3575050</wp:posOffset>
                </wp:positionV>
                <wp:extent cx="3408045" cy="499110"/>
                <wp:effectExtent l="0" t="0" r="0" b="0"/>
                <wp:wrapNone/>
                <wp:docPr id="2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49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F813A" w14:textId="77777777" w:rsidR="00614F8A" w:rsidRPr="009B261B" w:rsidRDefault="00614F8A" w:rsidP="009B261B">
                            <w:pPr>
                              <w:jc w:val="both"/>
                              <w:rPr>
                                <w:color w:val="365F91" w:themeColor="accent1" w:themeShade="BF"/>
                              </w:rPr>
                            </w:pPr>
                            <w:r>
                              <w:rPr>
                                <w:color w:val="365F91" w:themeColor="accent1" w:themeShade="BF"/>
                              </w:rPr>
                              <w:t>Single crystal (SC) s</w:t>
                            </w:r>
                            <w:r w:rsidRPr="009B261B">
                              <w:rPr>
                                <w:color w:val="365F91" w:themeColor="accent1" w:themeShade="BF"/>
                              </w:rPr>
                              <w:t>ilicon workpiece</w:t>
                            </w:r>
                          </w:p>
                          <w:p w14:paraId="255D60A5" w14:textId="77777777" w:rsidR="00614F8A" w:rsidRPr="009B261B" w:rsidRDefault="00614F8A" w:rsidP="009B261B">
                            <w:pPr>
                              <w:jc w:val="both"/>
                              <w:rPr>
                                <w:color w:val="365F91" w:themeColor="accent1" w:themeShade="BF"/>
                              </w:rPr>
                            </w:pPr>
                            <w:r w:rsidRPr="009B261B">
                              <w:rPr>
                                <w:color w:val="365F91" w:themeColor="accent1" w:themeShade="BF"/>
                              </w:rPr>
                              <w:t xml:space="preserve">cut by a polycrystalline (PC) diamond tool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222D3" id="Text Box 47" o:spid="_x0000_s1082" type="#_x0000_t202" style="position:absolute;left:0;text-align:left;margin-left:90pt;margin-top:281.5pt;width:268.35pt;height:39.3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" stroked="f">
                <v:textbox>
                  <w:txbxContent>
                    <w:p w14:paraId="1D8F813A" w14:textId="77777777" w:rsidR="00614F8A" w:rsidRPr="009B261B" w:rsidRDefault="00614F8A" w:rsidP="009B261B">
                      <w:pPr>
                        <w:jc w:val="both"/>
                        <w:rPr>
                          <w:color w:val="365F91" w:themeColor="accent1" w:themeShade="BF"/>
                        </w:rPr>
                      </w:pPr>
                      <w:r>
                        <w:rPr>
                          <w:color w:val="365F91" w:themeColor="accent1" w:themeShade="BF"/>
                        </w:rPr>
                        <w:t>Single crystal (SC) s</w:t>
                      </w:r>
                      <w:r w:rsidRPr="009B261B">
                        <w:rPr>
                          <w:color w:val="365F91" w:themeColor="accent1" w:themeShade="BF"/>
                        </w:rPr>
                        <w:t>ilicon workpiece</w:t>
                      </w:r>
                    </w:p>
                    <w:p w14:paraId="255D60A5" w14:textId="77777777" w:rsidR="00614F8A" w:rsidRPr="009B261B" w:rsidRDefault="00614F8A" w:rsidP="009B261B">
                      <w:pPr>
                        <w:jc w:val="both"/>
                        <w:rPr>
                          <w:color w:val="365F91" w:themeColor="accent1" w:themeShade="BF"/>
                        </w:rPr>
                      </w:pPr>
                      <w:r w:rsidRPr="009B261B">
                        <w:rPr>
                          <w:color w:val="365F91" w:themeColor="accent1" w:themeShade="BF"/>
                        </w:rPr>
                        <w:t xml:space="preserve">cut by a polycrystalline (PC) diamond tool  </w:t>
                      </w:r>
                    </w:p>
                  </w:txbxContent>
                </v:textbox>
              </v:shape>
            </w:pict>
          </mc:Fallback>
        </mc:AlternateContent>
      </w:r>
      <w:r w:rsidRPr="005E0EA5">
        <w:rPr>
          <w:b/>
          <w:noProof/>
          <w:color w:val="000000" w:themeColor="text1"/>
          <w:lang w:eastAsia="en-GB" w:bidi="ar-SA"/>
        </w:rPr>
        <mc:AlternateContent>
          <mc:Choice Requires="wps">
            <w:drawing>
              <wp:anchor distT="0" distB="0" distL="114300" distR="114300" simplePos="0" relativeHeight="251658253" behindDoc="0" locked="0" layoutInCell="1" allowOverlap="1" wp14:anchorId="65CEAAA5" wp14:editId="44756E6F">
                <wp:simplePos x="0" y="0"/>
                <wp:positionH relativeFrom="column">
                  <wp:posOffset>2177415</wp:posOffset>
                </wp:positionH>
                <wp:positionV relativeFrom="paragraph">
                  <wp:posOffset>3063875</wp:posOffset>
                </wp:positionV>
                <wp:extent cx="2042795" cy="499110"/>
                <wp:effectExtent l="1905" t="2540" r="3175" b="3175"/>
                <wp:wrapNone/>
                <wp:docPr id="2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795" cy="49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0B086B" w14:textId="77777777" w:rsidR="00614F8A" w:rsidRDefault="00614F8A" w:rsidP="00C0269C">
                            <w:pPr>
                              <w:jc w:val="both"/>
                            </w:pPr>
                            <w:r>
                              <w:t xml:space="preserve">Dislocations with Burgers vector </w:t>
                            </w:r>
                            <w:r w:rsidRPr="009F2FD1">
                              <w:rPr>
                                <w:color w:val="002060"/>
                              </w:rPr>
                              <w:t>¼ &lt;111&gt;</w:t>
                            </w:r>
                            <w:r>
                              <w:rPr>
                                <w:color w:val="002060"/>
                              </w:rPr>
                              <w:t xml:space="preserve"> and </w:t>
                            </w:r>
                            <w:r w:rsidRPr="009F2FD1">
                              <w:rPr>
                                <w:b/>
                                <w:color w:val="FF0000"/>
                              </w:rPr>
                              <w:t>½&lt;110&gt;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EAAA5" id="Text Box 41" o:spid="_x0000_s1083" type="#_x0000_t202" style="position:absolute;left:0;text-align:left;margin-left:171.45pt;margin-top:241.25pt;width:160.85pt;height:39.3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" stroked="f">
                <v:textbox>
                  <w:txbxContent>
                    <w:p w14:paraId="6D0B086B" w14:textId="77777777" w:rsidR="00614F8A" w:rsidRDefault="00614F8A" w:rsidP="00C0269C">
                      <w:pPr>
                        <w:jc w:val="both"/>
                      </w:pPr>
                      <w:r>
                        <w:t xml:space="preserve">Dislocations with Burgers vector </w:t>
                      </w:r>
                      <w:r w:rsidRPr="009F2FD1">
                        <w:rPr>
                          <w:color w:val="002060"/>
                        </w:rPr>
                        <w:t>¼ &lt;111&gt;</w:t>
                      </w:r>
                      <w:r>
                        <w:rPr>
                          <w:color w:val="002060"/>
                        </w:rPr>
                        <w:t xml:space="preserve"> and </w:t>
                      </w:r>
                      <w:r w:rsidRPr="009F2FD1">
                        <w:rPr>
                          <w:b/>
                          <w:color w:val="FF0000"/>
                        </w:rPr>
                        <w:t>½&lt;110&gt;</w:t>
                      </w:r>
                    </w:p>
                  </w:txbxContent>
                </v:textbox>
              </v:shape>
            </w:pict>
          </mc:Fallback>
        </mc:AlternateContent>
      </w:r>
      <w:r w:rsidRPr="005E0EA5">
        <w:rPr>
          <w:b/>
          <w:noProof/>
          <w:color w:val="000000" w:themeColor="text1"/>
          <w:lang w:eastAsia="en-GB" w:bidi="ar-SA"/>
        </w:rPr>
        <mc:AlternateContent>
          <mc:Choice Requires="wps">
            <w:drawing>
              <wp:anchor distT="0" distB="0" distL="114300" distR="114300" simplePos="0" relativeHeight="251658254" behindDoc="0" locked="0" layoutInCell="1" allowOverlap="1" wp14:anchorId="681A60C7" wp14:editId="56FFA4EF">
                <wp:simplePos x="0" y="0"/>
                <wp:positionH relativeFrom="column">
                  <wp:posOffset>3875405</wp:posOffset>
                </wp:positionH>
                <wp:positionV relativeFrom="paragraph">
                  <wp:posOffset>2402840</wp:posOffset>
                </wp:positionV>
                <wp:extent cx="201930" cy="653415"/>
                <wp:effectExtent l="13970" t="36830" r="60325" b="5080"/>
                <wp:wrapNone/>
                <wp:docPr id="19"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1930" cy="653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D1F986" id="AutoShape 42" o:spid="_x0000_s1026" type="#_x0000_t32" style="position:absolute;margin-left:305.15pt;margin-top:189.2pt;width:15.9pt;height:51.4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">
                <v:stroke endarrow="block"/>
              </v:shape>
            </w:pict>
          </mc:Fallback>
        </mc:AlternateContent>
      </w:r>
      <w:r w:rsidRPr="005E0EA5">
        <w:rPr>
          <w:b/>
          <w:noProof/>
          <w:color w:val="000000" w:themeColor="text1"/>
          <w:lang w:eastAsia="en-GB" w:bidi="ar-SA"/>
        </w:rPr>
        <mc:AlternateContent>
          <mc:Choice Requires="wps">
            <w:drawing>
              <wp:anchor distT="0" distB="0" distL="114300" distR="114300" simplePos="0" relativeHeight="251658255" behindDoc="0" locked="0" layoutInCell="1" allowOverlap="1" wp14:anchorId="28673B38" wp14:editId="1B579762">
                <wp:simplePos x="0" y="0"/>
                <wp:positionH relativeFrom="column">
                  <wp:posOffset>3270250</wp:posOffset>
                </wp:positionH>
                <wp:positionV relativeFrom="paragraph">
                  <wp:posOffset>2402840</wp:posOffset>
                </wp:positionV>
                <wp:extent cx="498475" cy="653415"/>
                <wp:effectExtent l="8890" t="46355" r="54610" b="5080"/>
                <wp:wrapNone/>
                <wp:docPr id="11"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8475" cy="653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709B57" id="AutoShape 43" o:spid="_x0000_s1026" type="#_x0000_t32" style="position:absolute;margin-left:257.5pt;margin-top:189.2pt;width:39.25pt;height:51.4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">
                <v:stroke endarrow="block"/>
              </v:shape>
            </w:pict>
          </mc:Fallback>
        </mc:AlternateContent>
      </w:r>
      <w:r w:rsidR="00C0269C" w:rsidRPr="005E0EA5">
        <w:rPr>
          <w:b/>
          <w:noProof/>
          <w:color w:val="000000" w:themeColor="text1"/>
          <w:lang w:eastAsia="en-GB" w:bidi="ar-SA"/>
        </w:rPr>
        <w:drawing>
          <wp:inline distT="0" distB="0" distL="0" distR="0" wp14:anchorId="0A573B62" wp14:editId="4F8DDB98">
            <wp:extent cx="5043519" cy="4393399"/>
            <wp:effectExtent l="19050" t="0" r="4731" b="0"/>
            <wp:docPr id="12" name="Picture 11" descr="C:\Users\3048040\Desktop\windows laptop\windows\Linux Backup\Paper\Polycrystal\cutting\figure\polytool-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048040\Desktop\windows laptop\windows\Linux Backup\Paper\Polycrystal\cutting\figure\polytool-co.png"/>
                    <pic:cNvPicPr>
                      <a:picLocks noChangeAspect="1" noChangeArrowheads="1"/>
                    </pic:cNvPicPr>
                  </pic:nvPicPr>
                  <pic:blipFill>
                    <a:blip r:embed="rId51" cstate="print"/>
                    <a:srcRect/>
                    <a:stretch>
                      <a:fillRect/>
                    </a:stretch>
                  </pic:blipFill>
                  <pic:spPr bwMode="auto">
                    <a:xfrm>
                      <a:off x="0" y="0"/>
                      <a:ext cx="5043220" cy="4393138"/>
                    </a:xfrm>
                    <a:prstGeom prst="rect">
                      <a:avLst/>
                    </a:prstGeom>
                    <a:noFill/>
                    <a:ln w="9525">
                      <a:noFill/>
                      <a:miter lim="800000"/>
                      <a:headEnd/>
                      <a:tailEnd/>
                    </a:ln>
                  </pic:spPr>
                </pic:pic>
              </a:graphicData>
            </a:graphic>
          </wp:inline>
        </w:drawing>
      </w:r>
    </w:p>
    <w:p w14:paraId="07461326" w14:textId="77777777" w:rsidR="00E27ED5" w:rsidRPr="005E0EA5" w:rsidRDefault="00E27ED5" w:rsidP="00EC4D65">
      <w:pPr>
        <w:pStyle w:val="ListParagraph"/>
        <w:widowControl/>
        <w:numPr>
          <w:ilvl w:val="0"/>
          <w:numId w:val="7"/>
        </w:numPr>
        <w:suppressAutoHyphens w:val="0"/>
        <w:autoSpaceDE w:val="0"/>
        <w:adjustRightInd w:val="0"/>
        <w:spacing w:line="480" w:lineRule="auto"/>
        <w:jc w:val="center"/>
        <w:textAlignment w:val="auto"/>
        <w:rPr>
          <w:color w:val="000000" w:themeColor="text1"/>
        </w:rPr>
      </w:pPr>
      <w:r w:rsidRPr="005E0EA5">
        <w:rPr>
          <w:color w:val="000000" w:themeColor="text1"/>
        </w:rPr>
        <w:t>Cutting of a single crystal workpiece with a polycrystalline cutting tool</w:t>
      </w:r>
    </w:p>
    <w:p w14:paraId="26593B20" w14:textId="77777777" w:rsidR="007D7587" w:rsidRPr="005E0EA5" w:rsidRDefault="008708B1" w:rsidP="0016396D">
      <w:pPr>
        <w:widowControl/>
        <w:suppressAutoHyphens w:val="0"/>
        <w:autoSpaceDE w:val="0"/>
        <w:jc w:val="both"/>
        <w:textAlignment w:val="auto"/>
        <w:rPr>
          <w:color w:val="000000" w:themeColor="text1"/>
        </w:rPr>
      </w:pPr>
      <w:r w:rsidRPr="005E0EA5">
        <w:rPr>
          <w:color w:val="000000" w:themeColor="text1"/>
        </w:rPr>
        <w:t xml:space="preserve">Figure </w:t>
      </w:r>
      <w:r w:rsidR="005926BB" w:rsidRPr="005E0EA5">
        <w:rPr>
          <w:color w:val="000000" w:themeColor="text1"/>
        </w:rPr>
        <w:t>13</w:t>
      </w:r>
      <w:r w:rsidRPr="005E0EA5">
        <w:rPr>
          <w:color w:val="000000" w:themeColor="text1"/>
        </w:rPr>
        <w:t>: Output of the DXA algorithm showing snapshots of the nanometric cutting of silicon. The geometric boundaries of the workpiece and cutting tool and the respective grains are shown, while the geometric boundaries of the disordered phases are not visible in these visualizations.</w:t>
      </w:r>
      <w:r w:rsidR="00442E4F" w:rsidRPr="005E0EA5">
        <w:rPr>
          <w:color w:val="000000" w:themeColor="text1"/>
        </w:rPr>
        <w:t xml:space="preserve"> Colour of the atoms represent atomic cluster to which they belong.</w:t>
      </w:r>
    </w:p>
    <w:p w14:paraId="483DF572" w14:textId="77777777" w:rsidR="00270342" w:rsidRPr="005E0EA5" w:rsidRDefault="00270342" w:rsidP="003F47B5">
      <w:pPr>
        <w:widowControl/>
        <w:suppressAutoHyphens w:val="0"/>
        <w:autoSpaceDE w:val="0"/>
        <w:adjustRightInd w:val="0"/>
        <w:spacing w:line="480" w:lineRule="auto"/>
        <w:jc w:val="both"/>
        <w:textAlignment w:val="auto"/>
        <w:rPr>
          <w:i/>
          <w:color w:val="000000" w:themeColor="text1"/>
        </w:rPr>
      </w:pPr>
    </w:p>
    <w:p w14:paraId="0BFDE072" w14:textId="77777777" w:rsidR="00446703" w:rsidRPr="005E0EA5" w:rsidRDefault="00787E89" w:rsidP="00446703">
      <w:pPr>
        <w:pStyle w:val="Default"/>
        <w:spacing w:line="480" w:lineRule="auto"/>
        <w:jc w:val="both"/>
        <w:rPr>
          <w:i/>
          <w:color w:val="000000" w:themeColor="text1"/>
        </w:rPr>
      </w:pPr>
      <w:r w:rsidRPr="005E0EA5">
        <w:rPr>
          <w:i/>
          <w:color w:val="000000" w:themeColor="text1"/>
          <w:lang w:eastAsia="en-US"/>
        </w:rPr>
        <w:t>4</w:t>
      </w:r>
      <w:r w:rsidR="0016396D" w:rsidRPr="005E0EA5">
        <w:rPr>
          <w:i/>
          <w:color w:val="000000" w:themeColor="text1"/>
          <w:lang w:eastAsia="en-US"/>
        </w:rPr>
        <w:t>.5</w:t>
      </w:r>
      <w:r w:rsidR="00157757" w:rsidRPr="005E0EA5">
        <w:rPr>
          <w:i/>
          <w:color w:val="000000" w:themeColor="text1"/>
          <w:lang w:eastAsia="en-US"/>
        </w:rPr>
        <w:t>.</w:t>
      </w:r>
      <w:r w:rsidR="00446703" w:rsidRPr="005E0EA5">
        <w:rPr>
          <w:i/>
          <w:color w:val="000000" w:themeColor="text1"/>
          <w:lang w:eastAsia="en-US"/>
        </w:rPr>
        <w:t xml:space="preserve"> Pressure-Temperature variation </w:t>
      </w:r>
    </w:p>
    <w:p w14:paraId="25983A93" w14:textId="77777777" w:rsidR="00A63C8E" w:rsidRPr="005E0EA5" w:rsidRDefault="00A63C8E" w:rsidP="00A63C8E">
      <w:pPr>
        <w:pStyle w:val="Default"/>
        <w:spacing w:line="480" w:lineRule="auto"/>
        <w:jc w:val="both"/>
        <w:rPr>
          <w:color w:val="000000" w:themeColor="text1"/>
          <w:lang w:eastAsia="en-US"/>
        </w:rPr>
      </w:pPr>
      <w:r w:rsidRPr="005E0EA5">
        <w:rPr>
          <w:color w:val="000000" w:themeColor="text1"/>
          <w:lang w:eastAsia="en-US"/>
        </w:rPr>
        <w:t>In this MD simulation study, we propose to use the Minor Principal stress (see Appendix-1) as the main criterion to predict yielding of silicon during its nanometric cutting, motivated by the fact that, unlike von Mises stress, it can distinguish te</w:t>
      </w:r>
      <w:r w:rsidR="005926BB" w:rsidRPr="005E0EA5">
        <w:rPr>
          <w:color w:val="000000" w:themeColor="text1"/>
          <w:lang w:eastAsia="en-US"/>
        </w:rPr>
        <w:t>nsion and compression. Figure 14</w:t>
      </w:r>
      <w:r w:rsidRPr="005E0EA5">
        <w:rPr>
          <w:color w:val="000000" w:themeColor="text1"/>
          <w:lang w:eastAsia="en-US"/>
        </w:rPr>
        <w:t xml:space="preserve"> shows the average variation in the Minor Principal stress and temperature of a group of silicon atoms over time and cutting distance. Thu</w:t>
      </w:r>
      <w:r w:rsidR="005926BB" w:rsidRPr="005E0EA5">
        <w:rPr>
          <w:color w:val="000000" w:themeColor="text1"/>
          <w:lang w:eastAsia="en-US"/>
        </w:rPr>
        <w:t>s, it can be seen from figure 14</w:t>
      </w:r>
      <w:r w:rsidRPr="005E0EA5">
        <w:rPr>
          <w:color w:val="000000" w:themeColor="text1"/>
          <w:lang w:eastAsia="en-US"/>
        </w:rPr>
        <w:t xml:space="preserve"> that peak temperature in the cutting zone went up to 1378 K and the Minor Principal stress approached 10 GPa. An intere</w:t>
      </w:r>
      <w:r w:rsidR="005926BB" w:rsidRPr="005E0EA5">
        <w:rPr>
          <w:color w:val="000000" w:themeColor="text1"/>
          <w:lang w:eastAsia="en-US"/>
        </w:rPr>
        <w:t>sting observation from figure 14</w:t>
      </w:r>
      <w:r w:rsidRPr="005E0EA5">
        <w:rPr>
          <w:color w:val="000000" w:themeColor="text1"/>
          <w:lang w:eastAsia="en-US"/>
        </w:rPr>
        <w:t xml:space="preserve"> is that these two peak events did not coincide. </w:t>
      </w:r>
    </w:p>
    <w:p w14:paraId="5C0BE5FA" w14:textId="77777777" w:rsidR="00434811" w:rsidRPr="005E0EA5" w:rsidRDefault="007B54FC" w:rsidP="006A3582">
      <w:pPr>
        <w:pStyle w:val="BodyText"/>
        <w:spacing w:after="0" w:line="480" w:lineRule="auto"/>
        <w:jc w:val="center"/>
        <w:rPr>
          <w:color w:val="000000" w:themeColor="text1"/>
          <w:lang w:eastAsia="en-US"/>
        </w:rPr>
      </w:pPr>
      <w:r w:rsidRPr="005E0EA5">
        <w:rPr>
          <w:noProof/>
          <w:color w:val="000000" w:themeColor="text1"/>
          <w:lang w:eastAsia="en-GB" w:bidi="ar-SA"/>
        </w:rPr>
        <w:drawing>
          <wp:inline distT="0" distB="0" distL="0" distR="0" wp14:anchorId="102E2A84" wp14:editId="5621CAB1">
            <wp:extent cx="5519243" cy="4032436"/>
            <wp:effectExtent l="19050" t="0" r="5257" b="0"/>
            <wp:docPr id="4" name="Picture 25" descr="C:\Users\3048040\Desktop\Graph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3048040\Desktop\Graph2.tif"/>
                    <pic:cNvPicPr>
                      <a:picLocks noChangeAspect="1" noChangeArrowheads="1"/>
                    </pic:cNvPicPr>
                  </pic:nvPicPr>
                  <pic:blipFill>
                    <a:blip r:embed="rId52" cstate="print"/>
                    <a:srcRect l="7686" r="2049" b="5658"/>
                    <a:stretch>
                      <a:fillRect/>
                    </a:stretch>
                  </pic:blipFill>
                  <pic:spPr bwMode="auto">
                    <a:xfrm>
                      <a:off x="0" y="0"/>
                      <a:ext cx="5519243" cy="4032436"/>
                    </a:xfrm>
                    <a:prstGeom prst="rect">
                      <a:avLst/>
                    </a:prstGeom>
                    <a:noFill/>
                    <a:ln w="9525">
                      <a:noFill/>
                      <a:miter lim="800000"/>
                      <a:headEnd/>
                      <a:tailEnd/>
                    </a:ln>
                  </pic:spPr>
                </pic:pic>
              </a:graphicData>
            </a:graphic>
          </wp:inline>
        </w:drawing>
      </w:r>
    </w:p>
    <w:p w14:paraId="4F829A16" w14:textId="77777777" w:rsidR="00A63C8E" w:rsidRPr="005E0EA5" w:rsidRDefault="005926BB" w:rsidP="00A63C8E">
      <w:pPr>
        <w:pStyle w:val="BodyText"/>
        <w:spacing w:after="0"/>
        <w:jc w:val="both"/>
        <w:rPr>
          <w:color w:val="000000" w:themeColor="text1"/>
          <w:lang w:eastAsia="en-US"/>
        </w:rPr>
      </w:pPr>
      <w:r w:rsidRPr="005E0EA5">
        <w:rPr>
          <w:color w:val="000000" w:themeColor="text1"/>
          <w:lang w:eastAsia="en-US"/>
        </w:rPr>
        <w:t>Figure 14</w:t>
      </w:r>
      <w:r w:rsidR="00A63C8E" w:rsidRPr="005E0EA5">
        <w:rPr>
          <w:color w:val="000000" w:themeColor="text1"/>
          <w:lang w:eastAsia="en-US"/>
        </w:rPr>
        <w:t xml:space="preserve">: Variation in the Minor Principal stress, temperature and corresponding degree of amorphisation in the cutting zone of silicon.  The amorphisation reaches 100% along with the sharp rise in </w:t>
      </w:r>
      <w:r w:rsidR="00164BCC" w:rsidRPr="005E0EA5">
        <w:rPr>
          <w:color w:val="000000" w:themeColor="text1"/>
          <w:lang w:eastAsia="en-US"/>
        </w:rPr>
        <w:t>Minor P</w:t>
      </w:r>
      <w:r w:rsidR="00A63C8E" w:rsidRPr="005E0EA5">
        <w:rPr>
          <w:color w:val="000000" w:themeColor="text1"/>
          <w:lang w:eastAsia="en-US"/>
        </w:rPr>
        <w:t xml:space="preserve">rincipal stress.  </w:t>
      </w:r>
    </w:p>
    <w:p w14:paraId="605E17E8" w14:textId="77777777" w:rsidR="00A92FA9" w:rsidRPr="005E0EA5" w:rsidRDefault="00A92FA9" w:rsidP="00A92FA9">
      <w:pPr>
        <w:pStyle w:val="BodyText"/>
        <w:spacing w:after="0"/>
        <w:jc w:val="both"/>
        <w:rPr>
          <w:color w:val="000000" w:themeColor="text1"/>
          <w:lang w:eastAsia="en-US"/>
        </w:rPr>
      </w:pPr>
    </w:p>
    <w:p w14:paraId="14C7F7ED" w14:textId="77777777" w:rsidR="00A63C8E" w:rsidRPr="005E0EA5" w:rsidRDefault="00A63C8E" w:rsidP="00A63C8E">
      <w:pPr>
        <w:pStyle w:val="BodyText"/>
        <w:spacing w:after="0" w:line="480" w:lineRule="auto"/>
        <w:jc w:val="both"/>
        <w:rPr>
          <w:color w:val="000000" w:themeColor="text1"/>
          <w:lang w:eastAsia="en-US"/>
        </w:rPr>
      </w:pPr>
      <w:r w:rsidRPr="005E0EA5">
        <w:rPr>
          <w:color w:val="000000" w:themeColor="text1"/>
          <w:lang w:eastAsia="en-US"/>
        </w:rPr>
        <w:t>Furthermore, the temperature peak lags the stress peak in the cutting zone. It was difficult to assert from this information as to whether the stress</w:t>
      </w:r>
      <w:r w:rsidR="00BB08D3" w:rsidRPr="005E0EA5">
        <w:rPr>
          <w:color w:val="000000" w:themeColor="text1"/>
          <w:lang w:eastAsia="en-US"/>
        </w:rPr>
        <w:t xml:space="preserve"> peak</w:t>
      </w:r>
      <w:r w:rsidRPr="005E0EA5">
        <w:rPr>
          <w:color w:val="000000" w:themeColor="text1"/>
          <w:lang w:eastAsia="en-US"/>
        </w:rPr>
        <w:t xml:space="preserve"> or the temperature</w:t>
      </w:r>
      <w:r w:rsidR="00BB08D3" w:rsidRPr="005E0EA5">
        <w:rPr>
          <w:color w:val="000000" w:themeColor="text1"/>
          <w:lang w:eastAsia="en-US"/>
        </w:rPr>
        <w:t xml:space="preserve"> peak</w:t>
      </w:r>
      <w:r w:rsidRPr="005E0EA5">
        <w:rPr>
          <w:color w:val="000000" w:themeColor="text1"/>
          <w:lang w:eastAsia="en-US"/>
        </w:rPr>
        <w:t xml:space="preserve"> causes amorphisation of silicon. In order to address this question, additional information was extracted using OVITO. The atoms in the monitoring group (shown earlier in figure 2) for measuring local stress and temperature were also used to quantify the transition from crystalline to amorphous state </w:t>
      </w:r>
      <w:r w:rsidR="005926BB" w:rsidRPr="005E0EA5">
        <w:rPr>
          <w:color w:val="000000" w:themeColor="text1"/>
          <w:lang w:eastAsia="en-US"/>
        </w:rPr>
        <w:t>over time (red line in figure 14</w:t>
      </w:r>
      <w:r w:rsidRPr="005E0EA5">
        <w:rPr>
          <w:color w:val="000000" w:themeColor="text1"/>
          <w:lang w:eastAsia="en-US"/>
        </w:rPr>
        <w:t>). Noticeably, the trend of amorphisation follows stress rather than temperature and 100% amorphisation was achieved typically at a stress of 10 GPa while the temperature was still at 300 K. This shows that nanometric cutting and hence the structural transformations observed during the ductile-regime cutting of silicon in MD simulations are an outcome of deviatoric stress in the cutting zone rather than temperature.</w:t>
      </w:r>
    </w:p>
    <w:p w14:paraId="567EEE00" w14:textId="77777777" w:rsidR="005926BB" w:rsidRPr="005E0EA5" w:rsidRDefault="005926BB" w:rsidP="003F47B5">
      <w:pPr>
        <w:pStyle w:val="Standard"/>
        <w:spacing w:line="480" w:lineRule="auto"/>
        <w:jc w:val="both"/>
        <w:rPr>
          <w:b/>
          <w:noProof/>
          <w:color w:val="000000" w:themeColor="text1"/>
          <w:lang w:eastAsia="en-GB" w:bidi="ar-SA"/>
        </w:rPr>
      </w:pPr>
    </w:p>
    <w:p w14:paraId="5E7D6AF6" w14:textId="77777777" w:rsidR="003F47B5" w:rsidRPr="005E0EA5" w:rsidRDefault="00787E89" w:rsidP="003F47B5">
      <w:pPr>
        <w:pStyle w:val="Standard"/>
        <w:spacing w:line="480" w:lineRule="auto"/>
        <w:jc w:val="both"/>
        <w:rPr>
          <w:b/>
          <w:color w:val="000000" w:themeColor="text1"/>
        </w:rPr>
      </w:pPr>
      <w:r w:rsidRPr="005E0EA5">
        <w:rPr>
          <w:b/>
          <w:noProof/>
          <w:color w:val="000000" w:themeColor="text1"/>
          <w:lang w:eastAsia="en-GB" w:bidi="ar-SA"/>
        </w:rPr>
        <w:t>5</w:t>
      </w:r>
      <w:r w:rsidR="003F47B5" w:rsidRPr="005E0EA5">
        <w:rPr>
          <w:b/>
          <w:noProof/>
          <w:color w:val="000000" w:themeColor="text1"/>
          <w:lang w:eastAsia="en-GB" w:bidi="ar-SA"/>
        </w:rPr>
        <w:t>.</w:t>
      </w:r>
      <w:r w:rsidR="003F47B5" w:rsidRPr="005E0EA5">
        <w:rPr>
          <w:noProof/>
          <w:color w:val="000000" w:themeColor="text1"/>
          <w:lang w:eastAsia="en-GB" w:bidi="ar-SA"/>
        </w:rPr>
        <w:t xml:space="preserve"> </w:t>
      </w:r>
      <w:r w:rsidR="003F47B5" w:rsidRPr="005E0EA5">
        <w:rPr>
          <w:b/>
          <w:color w:val="000000" w:themeColor="text1"/>
        </w:rPr>
        <w:t>Conclusions</w:t>
      </w:r>
    </w:p>
    <w:p w14:paraId="0C7D4DF7" w14:textId="77777777" w:rsidR="00BB08D3" w:rsidRPr="005E0EA5" w:rsidRDefault="00BB08D3" w:rsidP="00BB08D3">
      <w:pPr>
        <w:spacing w:line="480" w:lineRule="auto"/>
        <w:jc w:val="both"/>
        <w:rPr>
          <w:color w:val="000000" w:themeColor="text1"/>
        </w:rPr>
      </w:pPr>
      <w:r w:rsidRPr="005E0EA5">
        <w:rPr>
          <w:color w:val="000000" w:themeColor="text1"/>
        </w:rPr>
        <w:t xml:space="preserve">Despite a rich body of literature there are several gaps in the current pool of knowledge of high-pressure surface science of silicon. An important question is whether differences exist in the plasticity during cutting of a single crystal silicon and polycrystalline silicon. Furthermore, from a modelling point of view, can the newly proposed screening functions </w:t>
      </w:r>
      <w:r w:rsidR="00A637E3" w:rsidRPr="005E0EA5">
        <w:rPr>
          <w:color w:val="000000" w:themeColor="text1"/>
        </w:rPr>
        <w:t>address</w:t>
      </w:r>
      <w:r w:rsidRPr="005E0EA5">
        <w:rPr>
          <w:color w:val="000000" w:themeColor="text1"/>
        </w:rPr>
        <w:t xml:space="preserve"> the gaps between the experiments and the previously published simulations? This is supplemented by the fact that no direct and conclusive evidence of the Si-I to Si-II transformation or high pressure phase transformation (HPPT) of silicon has been provided by previously published MD simulation studies, yet HPPT has constantly been reported as being the mechanism underlying the plastic response of silicon while it undergoes brittle-ductile transition. In view of these open questions, MD simulation was used in this work to study the process of nanometric cutting of polycrystalline and single crystalline silicon substrates and polycrystalline and single crystalline diamond cutting tools on the basis of a new long-ranged analytical bond order potential</w:t>
      </w:r>
      <w:r w:rsidR="00126E11" w:rsidRPr="005E0EA5">
        <w:rPr>
          <w:color w:val="000000" w:themeColor="text1"/>
        </w:rPr>
        <w:t xml:space="preserve"> (screening functions)</w:t>
      </w:r>
      <w:r w:rsidRPr="005E0EA5">
        <w:rPr>
          <w:color w:val="000000" w:themeColor="text1"/>
        </w:rPr>
        <w:t>. The following key conclusions can be drawn from the observations reported and discussed in this paper:</w:t>
      </w:r>
    </w:p>
    <w:p w14:paraId="3E24B41A" w14:textId="77777777" w:rsidR="00BB08D3" w:rsidRPr="005E0EA5" w:rsidRDefault="00BB08D3" w:rsidP="00BB08D3">
      <w:pPr>
        <w:pStyle w:val="ListParagraph"/>
        <w:widowControl/>
        <w:numPr>
          <w:ilvl w:val="0"/>
          <w:numId w:val="15"/>
        </w:numPr>
        <w:suppressAutoHyphens w:val="0"/>
        <w:autoSpaceDE w:val="0"/>
        <w:spacing w:line="480" w:lineRule="auto"/>
        <w:jc w:val="both"/>
        <w:textAlignment w:val="auto"/>
        <w:rPr>
          <w:iCs/>
          <w:color w:val="000000" w:themeColor="text1"/>
        </w:rPr>
      </w:pPr>
      <w:r w:rsidRPr="005E0EA5">
        <w:rPr>
          <w:color w:val="000000" w:themeColor="text1"/>
        </w:rPr>
        <w:t xml:space="preserve">Direct amorphisation from the pristine crystalline phase, in contrast to HPPT, is identified as the root cause of plasticity in silicon in MD simulations. This contradicts the established experimental understanding that Si-I phase first transforms to the </w:t>
      </w:r>
      <w:r w:rsidRPr="005E0EA5">
        <w:rPr>
          <w:rFonts w:cs="Times New Roman"/>
          <w:iCs/>
          <w:color w:val="000000" w:themeColor="text1"/>
        </w:rPr>
        <w:t>β</w:t>
      </w:r>
      <w:r w:rsidRPr="005E0EA5">
        <w:rPr>
          <w:iCs/>
          <w:color w:val="000000" w:themeColor="text1"/>
        </w:rPr>
        <w:t>-Sn phase (Si-II) typically at a pressure of about 12 GPa. This discrepancy can be explained with the presence of crystal defects in real world materials</w:t>
      </w:r>
      <w:r w:rsidRPr="005E0EA5">
        <w:rPr>
          <w:color w:val="000000" w:themeColor="text1"/>
        </w:rPr>
        <w:t xml:space="preserve"> while in perfect model crystals an activation barrier delays the HPPT.</w:t>
      </w:r>
    </w:p>
    <w:p w14:paraId="211E2C34" w14:textId="77777777" w:rsidR="00BB08D3" w:rsidRPr="005E0EA5" w:rsidRDefault="00BB08D3" w:rsidP="00BB08D3">
      <w:pPr>
        <w:pStyle w:val="BodyText"/>
        <w:widowControl/>
        <w:numPr>
          <w:ilvl w:val="0"/>
          <w:numId w:val="15"/>
        </w:numPr>
        <w:suppressAutoHyphens w:val="0"/>
        <w:autoSpaceDE w:val="0"/>
        <w:spacing w:line="480" w:lineRule="auto"/>
        <w:jc w:val="both"/>
        <w:textAlignment w:val="auto"/>
        <w:rPr>
          <w:b/>
          <w:color w:val="000000" w:themeColor="text1"/>
        </w:rPr>
      </w:pPr>
      <w:r w:rsidRPr="005E0EA5">
        <w:rPr>
          <w:iCs/>
          <w:color w:val="000000" w:themeColor="text1"/>
        </w:rPr>
        <w:t>The kinetics of the brittle-ductile transition (</w:t>
      </w:r>
      <w:r w:rsidRPr="005E0EA5">
        <w:rPr>
          <w:i/>
          <w:iCs/>
          <w:color w:val="000000" w:themeColor="text1"/>
        </w:rPr>
        <w:t>via</w:t>
      </w:r>
      <w:r w:rsidRPr="005E0EA5">
        <w:rPr>
          <w:iCs/>
          <w:color w:val="000000" w:themeColor="text1"/>
        </w:rPr>
        <w:t xml:space="preserve"> amorphisation) preferentially follows the path of stress rather than the temperature i.e. amorphisation is a consequence of stress rather than the temperature. Thus, plasticity in silicon is triggered by large deviatoric stresses rather than the high temperature in the cutting zone. Typically, a </w:t>
      </w:r>
      <w:r w:rsidR="00E5535A" w:rsidRPr="005E0EA5">
        <w:rPr>
          <w:iCs/>
          <w:color w:val="000000" w:themeColor="text1"/>
        </w:rPr>
        <w:t>Minor P</w:t>
      </w:r>
      <w:r w:rsidRPr="005E0EA5">
        <w:rPr>
          <w:iCs/>
          <w:color w:val="000000" w:themeColor="text1"/>
        </w:rPr>
        <w:t xml:space="preserve">rincipal stress of about 10 GPa was observed to cause direct amorphisation in single crystal silicon. Interestingly, in </w:t>
      </w:r>
      <w:r w:rsidRPr="005E0EA5">
        <w:rPr>
          <w:color w:val="000000" w:themeColor="text1"/>
        </w:rPr>
        <w:t xml:space="preserve">polycrystalline silicon </w:t>
      </w:r>
      <w:r w:rsidRPr="005E0EA5">
        <w:rPr>
          <w:iCs/>
          <w:color w:val="000000" w:themeColor="text1"/>
        </w:rPr>
        <w:t xml:space="preserve">the magnitude of stress and thereby the degree of amorphisation </w:t>
      </w:r>
      <w:r w:rsidRPr="005E0EA5">
        <w:rPr>
          <w:color w:val="000000" w:themeColor="text1"/>
        </w:rPr>
        <w:t>were lower in comparison to single crystal silicon specimen</w:t>
      </w:r>
      <w:r w:rsidRPr="005E0EA5">
        <w:rPr>
          <w:iCs/>
          <w:color w:val="000000" w:themeColor="text1"/>
        </w:rPr>
        <w:t xml:space="preserve">. Also, the cutting of polycrystal silicon consumed least specific cutting energy (work done by the cutting tool in removing a unit volume of material) while cutting performed with a polycrystalline diamond-cutting tool consumed most specific cutting energy. </w:t>
      </w:r>
    </w:p>
    <w:p w14:paraId="1D9289CE" w14:textId="77777777" w:rsidR="00BB08D3" w:rsidRPr="005E0EA5" w:rsidRDefault="00BB08D3" w:rsidP="00BB08D3">
      <w:pPr>
        <w:pStyle w:val="BodyText"/>
        <w:widowControl/>
        <w:numPr>
          <w:ilvl w:val="0"/>
          <w:numId w:val="15"/>
        </w:numPr>
        <w:suppressAutoHyphens w:val="0"/>
        <w:autoSpaceDE w:val="0"/>
        <w:spacing w:line="480" w:lineRule="auto"/>
        <w:jc w:val="both"/>
        <w:textAlignment w:val="auto"/>
        <w:rPr>
          <w:b/>
          <w:color w:val="000000" w:themeColor="text1"/>
        </w:rPr>
      </w:pPr>
      <w:r w:rsidRPr="005E0EA5">
        <w:rPr>
          <w:iCs/>
          <w:color w:val="000000" w:themeColor="text1"/>
        </w:rPr>
        <w:t>Only few dislocations</w:t>
      </w:r>
      <w:r w:rsidRPr="005E0EA5">
        <w:rPr>
          <w:rFonts w:cs="Times New Roman"/>
          <w:color w:val="000000" w:themeColor="text1"/>
        </w:rPr>
        <w:t xml:space="preserve"> were observed in the machined sub-surface of silicon</w:t>
      </w:r>
      <w:r w:rsidRPr="005E0EA5">
        <w:rPr>
          <w:color w:val="000000" w:themeColor="text1"/>
        </w:rPr>
        <w:t>. However, corroborating with experiments, the formation of periodic nanogrooves oriented at an angle of 45° to 55° in the sub-surface of silicon was observed, a unique phenomenon that has not been obtainable using classical (short-ranged) Tersoff or analytical bond order potential functions. The nanogrooves were recognized as sites of brittle fracture which grow further and penetrate deeper into the sub-surface of the cut silicon substrate due to the pressing flowing amorphous phase of silicon. This phenomenon explains that, while negative inclination of the probe or the cutting tool facilitates a ductile response from brittle materials, it also results in increasing sub-surface damage to the substrate.</w:t>
      </w:r>
    </w:p>
    <w:p w14:paraId="19BD5F2F" w14:textId="77777777" w:rsidR="00203C0C" w:rsidRPr="005E0EA5" w:rsidRDefault="00203C0C" w:rsidP="00203C0C">
      <w:pPr>
        <w:spacing w:line="480" w:lineRule="auto"/>
        <w:jc w:val="both"/>
        <w:rPr>
          <w:b/>
          <w:color w:val="000000" w:themeColor="text1"/>
        </w:rPr>
      </w:pPr>
      <w:r w:rsidRPr="005E0EA5">
        <w:rPr>
          <w:b/>
          <w:color w:val="000000" w:themeColor="text1"/>
        </w:rPr>
        <w:t>Acknowledgments:</w:t>
      </w:r>
    </w:p>
    <w:p w14:paraId="10F93C29" w14:textId="77777777" w:rsidR="00EB60A8" w:rsidRPr="005E0EA5" w:rsidRDefault="00620F44" w:rsidP="00D2222D">
      <w:pPr>
        <w:spacing w:line="480" w:lineRule="auto"/>
        <w:jc w:val="both"/>
        <w:rPr>
          <w:color w:val="000000" w:themeColor="text1"/>
        </w:rPr>
      </w:pPr>
      <w:r w:rsidRPr="005E0EA5">
        <w:rPr>
          <w:color w:val="000000" w:themeColor="text1"/>
        </w:rPr>
        <w:t>SG would like to</w:t>
      </w:r>
      <w:r w:rsidR="00694FCE" w:rsidRPr="005E0EA5">
        <w:rPr>
          <w:color w:val="000000" w:themeColor="text1"/>
        </w:rPr>
        <w:t xml:space="preserve"> acknowledge </w:t>
      </w:r>
      <w:r w:rsidRPr="005E0EA5">
        <w:rPr>
          <w:color w:val="000000" w:themeColor="text1"/>
        </w:rPr>
        <w:t xml:space="preserve">the </w:t>
      </w:r>
      <w:r w:rsidR="00694FCE" w:rsidRPr="005E0EA5">
        <w:rPr>
          <w:color w:val="000000" w:themeColor="text1"/>
        </w:rPr>
        <w:t>f</w:t>
      </w:r>
      <w:r w:rsidR="00942FD2" w:rsidRPr="005E0EA5">
        <w:rPr>
          <w:color w:val="000000" w:themeColor="text1"/>
        </w:rPr>
        <w:t>inancial support in the form of</w:t>
      </w:r>
      <w:r w:rsidR="001A347B" w:rsidRPr="005E0EA5">
        <w:rPr>
          <w:color w:val="000000" w:themeColor="text1"/>
        </w:rPr>
        <w:t xml:space="preserve"> ‘</w:t>
      </w:r>
      <w:r w:rsidRPr="005E0EA5">
        <w:rPr>
          <w:color w:val="000000" w:themeColor="text1"/>
        </w:rPr>
        <w:t xml:space="preserve">Short Term Scientific Mission’ </w:t>
      </w:r>
      <w:r w:rsidR="001A347B" w:rsidRPr="005E0EA5">
        <w:rPr>
          <w:color w:val="000000" w:themeColor="text1"/>
        </w:rPr>
        <w:t xml:space="preserve">from </w:t>
      </w:r>
      <w:r w:rsidRPr="005E0EA5">
        <w:rPr>
          <w:color w:val="000000" w:themeColor="text1"/>
        </w:rPr>
        <w:t xml:space="preserve">the COST Action MP1303 </w:t>
      </w:r>
      <w:r w:rsidR="00D64923" w:rsidRPr="005E0EA5">
        <w:rPr>
          <w:color w:val="000000" w:themeColor="text1"/>
        </w:rPr>
        <w:t xml:space="preserve">(STSM MP1303-30208) </w:t>
      </w:r>
      <w:r w:rsidRPr="005E0EA5">
        <w:rPr>
          <w:color w:val="000000" w:themeColor="text1"/>
        </w:rPr>
        <w:t>of the Horizon 2020 program as well as addition support from the p</w:t>
      </w:r>
      <w:r w:rsidR="00D2222D" w:rsidRPr="005E0EA5">
        <w:rPr>
          <w:color w:val="000000" w:themeColor="text1"/>
        </w:rPr>
        <w:t xml:space="preserve">lanning grant from Invest NI (LoO: 1504/101356075) </w:t>
      </w:r>
      <w:r w:rsidRPr="005E0EA5">
        <w:rPr>
          <w:color w:val="000000" w:themeColor="text1"/>
        </w:rPr>
        <w:t>and</w:t>
      </w:r>
      <w:r w:rsidR="00D2222D" w:rsidRPr="005E0EA5">
        <w:rPr>
          <w:color w:val="000000" w:themeColor="text1"/>
        </w:rPr>
        <w:t xml:space="preserve"> I</w:t>
      </w:r>
      <w:r w:rsidR="00694FCE" w:rsidRPr="005E0EA5">
        <w:rPr>
          <w:color w:val="000000" w:themeColor="text1"/>
        </w:rPr>
        <w:t>nternational Research Fellowship account of Queen’s University, Be</w:t>
      </w:r>
      <w:r w:rsidR="004F4C03" w:rsidRPr="005E0EA5">
        <w:rPr>
          <w:color w:val="000000" w:themeColor="text1"/>
        </w:rPr>
        <w:t xml:space="preserve">lfast in undertaking this work. </w:t>
      </w:r>
      <w:r w:rsidR="000767C5" w:rsidRPr="005E0EA5">
        <w:rPr>
          <w:color w:val="000000" w:themeColor="text1"/>
        </w:rPr>
        <w:t xml:space="preserve">GC acknowledges support from the Science Foundation of Ireland (08/IN.1/I1932).  </w:t>
      </w:r>
      <w:r w:rsidR="001A347B" w:rsidRPr="005E0EA5">
        <w:rPr>
          <w:color w:val="000000" w:themeColor="text1"/>
        </w:rPr>
        <w:t>The authors would also like to acknowledge the use of HPC service of STFC Hartree Centre.</w:t>
      </w:r>
    </w:p>
    <w:p w14:paraId="44859935" w14:textId="77777777" w:rsidR="003F47B5" w:rsidRPr="005E0EA5" w:rsidRDefault="003F47B5" w:rsidP="003F47B5">
      <w:pPr>
        <w:pStyle w:val="ListParagraph"/>
        <w:spacing w:line="480" w:lineRule="auto"/>
        <w:ind w:left="0"/>
        <w:rPr>
          <w:color w:val="000000" w:themeColor="text1"/>
        </w:rPr>
      </w:pPr>
      <w:r w:rsidRPr="005E0EA5">
        <w:rPr>
          <w:b/>
          <w:color w:val="000000" w:themeColor="text1"/>
        </w:rPr>
        <w:t>References:</w:t>
      </w:r>
    </w:p>
    <w:p w14:paraId="54535574" w14:textId="77777777" w:rsidR="00094E6A" w:rsidRPr="005E0EA5" w:rsidRDefault="006968DE" w:rsidP="00094E6A">
      <w:pPr>
        <w:pStyle w:val="EndNoteBibliography"/>
        <w:rPr>
          <w:color w:val="000000" w:themeColor="text1"/>
        </w:rPr>
      </w:pPr>
      <w:r w:rsidRPr="005E0EA5">
        <w:rPr>
          <w:color w:val="000000" w:themeColor="text1"/>
        </w:rPr>
        <w:fldChar w:fldCharType="begin"/>
      </w:r>
      <w:r w:rsidR="0046777B" w:rsidRPr="005E0EA5">
        <w:rPr>
          <w:color w:val="000000" w:themeColor="text1"/>
        </w:rPr>
        <w:instrText xml:space="preserve"> ADDIN EN.REFLIST </w:instrText>
      </w:r>
      <w:r w:rsidRPr="005E0EA5">
        <w:rPr>
          <w:color w:val="000000" w:themeColor="text1"/>
        </w:rPr>
        <w:fldChar w:fldCharType="separate"/>
      </w:r>
      <w:r w:rsidR="00094E6A" w:rsidRPr="005E0EA5">
        <w:rPr>
          <w:color w:val="000000" w:themeColor="text1"/>
        </w:rPr>
        <w:t>[1]</w:t>
      </w:r>
      <w:r w:rsidR="00094E6A" w:rsidRPr="005E0EA5">
        <w:rPr>
          <w:color w:val="000000" w:themeColor="text1"/>
        </w:rPr>
        <w:tab/>
        <w:t>S. Goel, X. Luo, A. Agrawal, R.L. Reuben. Diamond machining of silicon: A review of advances in molecular dynamics simulation, International Journal of Machine Tools and Manufacture 88 (2015) 131-164.</w:t>
      </w:r>
    </w:p>
    <w:p w14:paraId="1C021CC2" w14:textId="77777777" w:rsidR="00094E6A" w:rsidRPr="005E0EA5" w:rsidRDefault="00094E6A" w:rsidP="00094E6A">
      <w:pPr>
        <w:pStyle w:val="EndNoteBibliography"/>
        <w:rPr>
          <w:color w:val="000000" w:themeColor="text1"/>
        </w:rPr>
      </w:pPr>
      <w:r w:rsidRPr="005E0EA5">
        <w:rPr>
          <w:color w:val="000000" w:themeColor="text1"/>
        </w:rPr>
        <w:t>[2]</w:t>
      </w:r>
      <w:r w:rsidRPr="005E0EA5">
        <w:rPr>
          <w:color w:val="000000" w:themeColor="text1"/>
        </w:rPr>
        <w:tab/>
        <w:t>K. Mylvaganam, L.C. Zhang. Nanotwinning in monocrystalline silicon upon nanoscratching, Scripta Mater 65 (2011) 214-216.</w:t>
      </w:r>
    </w:p>
    <w:p w14:paraId="1815FB3F" w14:textId="77777777" w:rsidR="00094E6A" w:rsidRPr="005E0EA5" w:rsidRDefault="00094E6A" w:rsidP="00094E6A">
      <w:pPr>
        <w:pStyle w:val="EndNoteBibliography"/>
        <w:rPr>
          <w:color w:val="000000" w:themeColor="text1"/>
        </w:rPr>
      </w:pPr>
      <w:r w:rsidRPr="005E0EA5">
        <w:rPr>
          <w:color w:val="000000" w:themeColor="text1"/>
        </w:rPr>
        <w:t>[3]</w:t>
      </w:r>
      <w:r w:rsidRPr="005E0EA5">
        <w:rPr>
          <w:color w:val="000000" w:themeColor="text1"/>
        </w:rPr>
        <w:tab/>
        <w:t>A.M. Minor §, E.T. Lilleodden, M. Jin, E.A. Stach, D.C. Chrzan, J.W. Morris. Room temperature dislocation plasticity in silicon, Philos Mag 85 (2005) 323-330.</w:t>
      </w:r>
    </w:p>
    <w:p w14:paraId="1E545F47" w14:textId="77777777" w:rsidR="00094E6A" w:rsidRPr="005E0EA5" w:rsidRDefault="00094E6A" w:rsidP="00094E6A">
      <w:pPr>
        <w:pStyle w:val="EndNoteBibliography"/>
        <w:rPr>
          <w:color w:val="000000" w:themeColor="text1"/>
        </w:rPr>
      </w:pPr>
      <w:r w:rsidRPr="005E0EA5">
        <w:rPr>
          <w:color w:val="000000" w:themeColor="text1"/>
        </w:rPr>
        <w:t>[4]</w:t>
      </w:r>
      <w:r w:rsidRPr="005E0EA5">
        <w:rPr>
          <w:color w:val="000000" w:themeColor="text1"/>
        </w:rPr>
        <w:tab/>
        <w:t>G.L.W. Cross. Silicon nanoparticles: Isolation leads to change, Nat Nano 6 (2011) 467-468.</w:t>
      </w:r>
    </w:p>
    <w:p w14:paraId="25D7F3E5" w14:textId="77777777" w:rsidR="00094E6A" w:rsidRPr="005E0EA5" w:rsidRDefault="00094E6A" w:rsidP="00094E6A">
      <w:pPr>
        <w:pStyle w:val="EndNoteBibliography"/>
        <w:rPr>
          <w:color w:val="000000" w:themeColor="text1"/>
        </w:rPr>
      </w:pPr>
      <w:r w:rsidRPr="005E0EA5">
        <w:rPr>
          <w:color w:val="000000" w:themeColor="text1"/>
        </w:rPr>
        <w:t>[5]</w:t>
      </w:r>
      <w:r w:rsidRPr="005E0EA5">
        <w:rPr>
          <w:color w:val="000000" w:themeColor="text1"/>
        </w:rPr>
        <w:tab/>
        <w:t>D. Chrobak, N. Tymiak, A. Beaber, O. Ugurlu, W.W. Gerberich, R. Nowak. Deconfinement leads to changes in the nanoscale plasticity of silicon, Nat Nano 6 (2011) 480-484.</w:t>
      </w:r>
    </w:p>
    <w:p w14:paraId="68B46E82" w14:textId="77777777" w:rsidR="00094E6A" w:rsidRPr="005E0EA5" w:rsidRDefault="00094E6A" w:rsidP="00094E6A">
      <w:pPr>
        <w:pStyle w:val="EndNoteBibliography"/>
        <w:rPr>
          <w:color w:val="000000" w:themeColor="text1"/>
        </w:rPr>
      </w:pPr>
      <w:r w:rsidRPr="005E0EA5">
        <w:rPr>
          <w:color w:val="000000" w:themeColor="text1"/>
        </w:rPr>
        <w:t>[6]</w:t>
      </w:r>
      <w:r w:rsidRPr="005E0EA5">
        <w:rPr>
          <w:color w:val="000000" w:themeColor="text1"/>
        </w:rPr>
        <w:tab/>
        <w:t>J.B. Pethicai, R. Hutchings, W.C. Oliver. Hardness measurement at penetration depths as small as 20 nm, Philosophical Magazine A 48 (1983) 593-606.</w:t>
      </w:r>
    </w:p>
    <w:p w14:paraId="6D0054A7" w14:textId="77777777" w:rsidR="00094E6A" w:rsidRPr="005E0EA5" w:rsidRDefault="00094E6A" w:rsidP="00094E6A">
      <w:pPr>
        <w:pStyle w:val="EndNoteBibliography"/>
        <w:rPr>
          <w:color w:val="000000" w:themeColor="text1"/>
        </w:rPr>
      </w:pPr>
      <w:r w:rsidRPr="005E0EA5">
        <w:rPr>
          <w:color w:val="000000" w:themeColor="text1"/>
        </w:rPr>
        <w:t>[7]</w:t>
      </w:r>
      <w:r w:rsidRPr="005E0EA5">
        <w:rPr>
          <w:color w:val="000000" w:themeColor="text1"/>
        </w:rPr>
        <w:tab/>
        <w:t>H. Wu. PhD Thesis on Fundamental investigations of cutting of silicon for photovoltaic applications. George W. Woodruff School of Mechanical Engineering, vol. PhD. Georgia, USA: Georgia Institute of Technology, 2012.</w:t>
      </w:r>
    </w:p>
    <w:p w14:paraId="40BC8C4B" w14:textId="77777777" w:rsidR="00094E6A" w:rsidRPr="005E0EA5" w:rsidRDefault="00094E6A" w:rsidP="00094E6A">
      <w:pPr>
        <w:pStyle w:val="EndNoteBibliography"/>
        <w:rPr>
          <w:color w:val="000000" w:themeColor="text1"/>
        </w:rPr>
      </w:pPr>
      <w:r w:rsidRPr="005E0EA5">
        <w:rPr>
          <w:color w:val="000000" w:themeColor="text1"/>
        </w:rPr>
        <w:t>[8]</w:t>
      </w:r>
      <w:r w:rsidRPr="005E0EA5">
        <w:rPr>
          <w:color w:val="000000" w:themeColor="text1"/>
        </w:rPr>
        <w:tab/>
        <w:t>M. Brede. The brittle-to-ductile transition in silicon, Acta Metall Mater 41 (1993) 211-228.</w:t>
      </w:r>
    </w:p>
    <w:p w14:paraId="1C5EFC61" w14:textId="77777777" w:rsidR="00094E6A" w:rsidRPr="005E0EA5" w:rsidRDefault="00094E6A" w:rsidP="00094E6A">
      <w:pPr>
        <w:pStyle w:val="EndNoteBibliography"/>
        <w:rPr>
          <w:color w:val="000000" w:themeColor="text1"/>
        </w:rPr>
      </w:pPr>
      <w:r w:rsidRPr="005E0EA5">
        <w:rPr>
          <w:color w:val="000000" w:themeColor="text1"/>
        </w:rPr>
        <w:t>[9]</w:t>
      </w:r>
      <w:r w:rsidRPr="005E0EA5">
        <w:rPr>
          <w:color w:val="000000" w:themeColor="text1"/>
        </w:rPr>
        <w:tab/>
        <w:t>M. Brede, P. Haasen. The brittle-to-ductile transition in doped silicon as a model substance, Acta Metallurgica 36 (1988) 2003-2018.</w:t>
      </w:r>
    </w:p>
    <w:p w14:paraId="0304D4A2" w14:textId="77777777" w:rsidR="00094E6A" w:rsidRPr="005E0EA5" w:rsidRDefault="00094E6A" w:rsidP="00094E6A">
      <w:pPr>
        <w:pStyle w:val="EndNoteBibliography"/>
        <w:rPr>
          <w:color w:val="000000" w:themeColor="text1"/>
        </w:rPr>
      </w:pPr>
      <w:r w:rsidRPr="005E0EA5">
        <w:rPr>
          <w:color w:val="000000" w:themeColor="text1"/>
        </w:rPr>
        <w:t>[10]</w:t>
      </w:r>
      <w:r w:rsidRPr="005E0EA5">
        <w:rPr>
          <w:color w:val="000000" w:themeColor="text1"/>
        </w:rPr>
        <w:tab/>
        <w:t>R.W. Cahn. Metallic solid silicon, Nature 357 (1992) 645-646.</w:t>
      </w:r>
    </w:p>
    <w:p w14:paraId="6B5DF196" w14:textId="77777777" w:rsidR="00094E6A" w:rsidRPr="005E0EA5" w:rsidRDefault="00094E6A" w:rsidP="00094E6A">
      <w:pPr>
        <w:pStyle w:val="EndNoteBibliography"/>
        <w:rPr>
          <w:color w:val="000000" w:themeColor="text1"/>
        </w:rPr>
      </w:pPr>
      <w:r w:rsidRPr="005E0EA5">
        <w:rPr>
          <w:color w:val="000000" w:themeColor="text1"/>
        </w:rPr>
        <w:t>[11]</w:t>
      </w:r>
      <w:r w:rsidRPr="005E0EA5">
        <w:rPr>
          <w:color w:val="000000" w:themeColor="text1"/>
        </w:rPr>
        <w:tab/>
        <w:t>Q.H. Fang, L.C. Zhang. Prediction of the threshold load of dislocation emission in silicon during nanoscratching, Acta Mater 61 (2013) 5469-5476.</w:t>
      </w:r>
    </w:p>
    <w:p w14:paraId="0E0A042E" w14:textId="77777777" w:rsidR="00094E6A" w:rsidRPr="005E0EA5" w:rsidRDefault="00094E6A" w:rsidP="00094E6A">
      <w:pPr>
        <w:pStyle w:val="EndNoteBibliography"/>
        <w:rPr>
          <w:color w:val="000000" w:themeColor="text1"/>
        </w:rPr>
      </w:pPr>
      <w:r w:rsidRPr="005E0EA5">
        <w:rPr>
          <w:color w:val="000000" w:themeColor="text1"/>
        </w:rPr>
        <w:t>[12]</w:t>
      </w:r>
      <w:r w:rsidRPr="005E0EA5">
        <w:rPr>
          <w:color w:val="000000" w:themeColor="text1"/>
        </w:rPr>
        <w:tab/>
        <w:t>J. Tersoff. Modeling solid-state chemistry: Interatomic potentials for multicomponent systems, Phys Rev B 39 (1989) 5566.</w:t>
      </w:r>
    </w:p>
    <w:p w14:paraId="314F067E" w14:textId="77777777" w:rsidR="00094E6A" w:rsidRPr="005E0EA5" w:rsidRDefault="00094E6A" w:rsidP="00094E6A">
      <w:pPr>
        <w:pStyle w:val="EndNoteBibliography"/>
        <w:rPr>
          <w:color w:val="000000" w:themeColor="text1"/>
        </w:rPr>
      </w:pPr>
      <w:r w:rsidRPr="005E0EA5">
        <w:rPr>
          <w:color w:val="000000" w:themeColor="text1"/>
        </w:rPr>
        <w:t>[13]</w:t>
      </w:r>
      <w:r w:rsidRPr="005E0EA5">
        <w:rPr>
          <w:color w:val="000000" w:themeColor="text1"/>
        </w:rPr>
        <w:tab/>
        <w:t>J. Tersoff. Erratum: Modeling solid-state chemistry: Interatomic potentials for multicomponent systems, Phys Rev B 41 (1990) 3248.</w:t>
      </w:r>
    </w:p>
    <w:p w14:paraId="3FB8E8F0" w14:textId="77777777" w:rsidR="00094E6A" w:rsidRPr="005E0EA5" w:rsidRDefault="00094E6A" w:rsidP="00094E6A">
      <w:pPr>
        <w:pStyle w:val="EndNoteBibliography"/>
        <w:rPr>
          <w:color w:val="000000" w:themeColor="text1"/>
        </w:rPr>
      </w:pPr>
      <w:r w:rsidRPr="005E0EA5">
        <w:rPr>
          <w:color w:val="000000" w:themeColor="text1"/>
        </w:rPr>
        <w:t>[14]</w:t>
      </w:r>
      <w:r w:rsidRPr="005E0EA5">
        <w:rPr>
          <w:color w:val="000000" w:themeColor="text1"/>
        </w:rPr>
        <w:tab/>
      </w:r>
      <w:bookmarkStart w:id="5" w:name="_Hlk39002309"/>
      <w:r w:rsidRPr="005E0EA5">
        <w:rPr>
          <w:color w:val="000000" w:themeColor="text1"/>
        </w:rPr>
        <w:t>P. Erhart, K. Albe. Analytical potential for atomistic simulations of silicon, carbon, and silicon carbide, Phys Rev B 71 (2005) 035211</w:t>
      </w:r>
      <w:bookmarkEnd w:id="5"/>
      <w:r w:rsidRPr="005E0EA5">
        <w:rPr>
          <w:color w:val="000000" w:themeColor="text1"/>
        </w:rPr>
        <w:t>.</w:t>
      </w:r>
    </w:p>
    <w:p w14:paraId="33CD1EDF" w14:textId="77777777" w:rsidR="00094E6A" w:rsidRPr="005E0EA5" w:rsidRDefault="00094E6A" w:rsidP="00094E6A">
      <w:pPr>
        <w:pStyle w:val="EndNoteBibliography"/>
        <w:rPr>
          <w:color w:val="000000" w:themeColor="text1"/>
        </w:rPr>
      </w:pPr>
      <w:r w:rsidRPr="005E0EA5">
        <w:rPr>
          <w:color w:val="000000" w:themeColor="text1"/>
        </w:rPr>
        <w:t>[15]</w:t>
      </w:r>
      <w:r w:rsidRPr="005E0EA5">
        <w:rPr>
          <w:color w:val="000000" w:themeColor="text1"/>
        </w:rPr>
        <w:tab/>
      </w:r>
      <w:bookmarkStart w:id="6" w:name="_Hlk39002272"/>
      <w:r w:rsidRPr="005E0EA5">
        <w:rPr>
          <w:color w:val="000000" w:themeColor="text1"/>
        </w:rPr>
        <w:t>L. Pastewka, A. Klemenz, P. Gumbsch, M. Moseler. Screened empirical bond-order potentials for Si-C, Phys Rev B 87 (2013) 205410</w:t>
      </w:r>
      <w:bookmarkEnd w:id="6"/>
      <w:r w:rsidRPr="005E0EA5">
        <w:rPr>
          <w:color w:val="000000" w:themeColor="text1"/>
        </w:rPr>
        <w:t>.</w:t>
      </w:r>
    </w:p>
    <w:p w14:paraId="5F262920" w14:textId="77777777" w:rsidR="00094E6A" w:rsidRPr="005E0EA5" w:rsidRDefault="00094E6A" w:rsidP="00094E6A">
      <w:pPr>
        <w:pStyle w:val="EndNoteBibliography"/>
        <w:rPr>
          <w:color w:val="000000" w:themeColor="text1"/>
        </w:rPr>
      </w:pPr>
      <w:r w:rsidRPr="005E0EA5">
        <w:rPr>
          <w:color w:val="000000" w:themeColor="text1"/>
        </w:rPr>
        <w:t>[16]</w:t>
      </w:r>
      <w:r w:rsidRPr="005E0EA5">
        <w:rPr>
          <w:color w:val="000000" w:themeColor="text1"/>
        </w:rPr>
        <w:tab/>
        <w:t>W.C.D. Cheong, L.C. Zhang. Molecular dynamics simulation of phase transformations in silicon monocrystals due to nano-indentation, Nanotechnology 11 (2000) 173.</w:t>
      </w:r>
    </w:p>
    <w:p w14:paraId="5604A1D7" w14:textId="77777777" w:rsidR="00094E6A" w:rsidRPr="005E0EA5" w:rsidRDefault="00094E6A" w:rsidP="00094E6A">
      <w:pPr>
        <w:pStyle w:val="EndNoteBibliography"/>
        <w:rPr>
          <w:color w:val="000000" w:themeColor="text1"/>
        </w:rPr>
      </w:pPr>
      <w:r w:rsidRPr="005E0EA5">
        <w:rPr>
          <w:color w:val="000000" w:themeColor="text1"/>
        </w:rPr>
        <w:t>[17]</w:t>
      </w:r>
      <w:r w:rsidRPr="005E0EA5">
        <w:rPr>
          <w:color w:val="000000" w:themeColor="text1"/>
        </w:rPr>
        <w:tab/>
        <w:t>C. Sanz-Navarro, S. Kenny, R. Smith. Atomistic simulations of structural transformations of silicon surfaces under nanoindentation, Nanotechnology 15 (2004) 692.</w:t>
      </w:r>
    </w:p>
    <w:p w14:paraId="0AC1A08E" w14:textId="77777777" w:rsidR="00094E6A" w:rsidRPr="005E0EA5" w:rsidRDefault="00094E6A" w:rsidP="00094E6A">
      <w:pPr>
        <w:pStyle w:val="EndNoteBibliography"/>
        <w:rPr>
          <w:color w:val="000000" w:themeColor="text1"/>
        </w:rPr>
      </w:pPr>
      <w:r w:rsidRPr="005E0EA5">
        <w:rPr>
          <w:color w:val="000000" w:themeColor="text1"/>
        </w:rPr>
        <w:t>[18]</w:t>
      </w:r>
      <w:r w:rsidRPr="005E0EA5">
        <w:rPr>
          <w:color w:val="000000" w:themeColor="text1"/>
        </w:rPr>
        <w:tab/>
        <w:t>D. Kim, S. Oh. Atomistic simulation of structural phase transformations in monocrystalline silicon induced by nanoindentation, Nanotechnology 17 (2006) 2259.</w:t>
      </w:r>
    </w:p>
    <w:p w14:paraId="41392D32" w14:textId="77777777" w:rsidR="00094E6A" w:rsidRPr="005E0EA5" w:rsidRDefault="00094E6A" w:rsidP="00094E6A">
      <w:pPr>
        <w:pStyle w:val="EndNoteBibliography"/>
        <w:rPr>
          <w:color w:val="000000" w:themeColor="text1"/>
        </w:rPr>
      </w:pPr>
      <w:r w:rsidRPr="005E0EA5">
        <w:rPr>
          <w:color w:val="000000" w:themeColor="text1"/>
        </w:rPr>
        <w:t>[19]</w:t>
      </w:r>
      <w:r w:rsidRPr="005E0EA5">
        <w:rPr>
          <w:color w:val="000000" w:themeColor="text1"/>
        </w:rPr>
        <w:tab/>
        <w:t>K. Mizushima, S. Yip, E. Kaxiras. Ideal crystal stability and pressure-induced phase transition in silicon, Physical Review B 50 (1994) 14952.</w:t>
      </w:r>
    </w:p>
    <w:p w14:paraId="4987A730" w14:textId="77777777" w:rsidR="00094E6A" w:rsidRPr="005E0EA5" w:rsidRDefault="00094E6A" w:rsidP="00094E6A">
      <w:pPr>
        <w:pStyle w:val="EndNoteBibliography"/>
        <w:rPr>
          <w:color w:val="000000" w:themeColor="text1"/>
        </w:rPr>
      </w:pPr>
      <w:r w:rsidRPr="005E0EA5">
        <w:rPr>
          <w:color w:val="000000" w:themeColor="text1"/>
        </w:rPr>
        <w:t>[20]</w:t>
      </w:r>
      <w:r w:rsidRPr="005E0EA5">
        <w:rPr>
          <w:color w:val="000000" w:themeColor="text1"/>
        </w:rPr>
        <w:tab/>
        <w:t>S. Goel, X. Luo, P. Comley, R.L. Reuben, A. Cox. Brittle–ductile transition during diamond turning of single crystal silicon carbide, International Journal of Machine Tools and Manufacture 65 (2013) 15-21.</w:t>
      </w:r>
    </w:p>
    <w:p w14:paraId="7425B5F9" w14:textId="77777777" w:rsidR="00094E6A" w:rsidRPr="005E0EA5" w:rsidRDefault="00094E6A" w:rsidP="00094E6A">
      <w:pPr>
        <w:pStyle w:val="EndNoteBibliography"/>
        <w:rPr>
          <w:color w:val="000000" w:themeColor="text1"/>
        </w:rPr>
      </w:pPr>
      <w:r w:rsidRPr="005E0EA5">
        <w:rPr>
          <w:color w:val="000000" w:themeColor="text1"/>
        </w:rPr>
        <w:t>[21]</w:t>
      </w:r>
      <w:r w:rsidRPr="005E0EA5">
        <w:rPr>
          <w:color w:val="000000" w:themeColor="text1"/>
        </w:rPr>
        <w:tab/>
        <w:t>O. Auciello, A.V. Sumant. Status review of the science and technology of ultrananocrystalline diamond (UNCD™) films and application to multifunctional devices, Diam Relat Mater 19 (2010) 699-718.</w:t>
      </w:r>
    </w:p>
    <w:p w14:paraId="65C313FB" w14:textId="77777777" w:rsidR="00094E6A" w:rsidRPr="005E0EA5" w:rsidRDefault="00094E6A" w:rsidP="00094E6A">
      <w:pPr>
        <w:pStyle w:val="EndNoteBibliography"/>
        <w:rPr>
          <w:color w:val="000000" w:themeColor="text1"/>
        </w:rPr>
      </w:pPr>
      <w:r w:rsidRPr="005E0EA5">
        <w:rPr>
          <w:color w:val="000000" w:themeColor="text1"/>
        </w:rPr>
        <w:t>[22]</w:t>
      </w:r>
      <w:r w:rsidRPr="005E0EA5">
        <w:rPr>
          <w:color w:val="000000" w:themeColor="text1"/>
        </w:rPr>
        <w:tab/>
      </w:r>
      <w:bookmarkStart w:id="7" w:name="_Hlk39001940"/>
      <w:r w:rsidRPr="005E0EA5">
        <w:rPr>
          <w:color w:val="000000" w:themeColor="text1"/>
        </w:rPr>
        <w:t>S. Plimpton. Fast Parallel Algorithms for Short-Range Molecular Dynamics, J Comput Phys 117 (1995) 1-19</w:t>
      </w:r>
      <w:bookmarkEnd w:id="7"/>
      <w:r w:rsidRPr="005E0EA5">
        <w:rPr>
          <w:color w:val="000000" w:themeColor="text1"/>
        </w:rPr>
        <w:t>.</w:t>
      </w:r>
    </w:p>
    <w:p w14:paraId="07E26E36" w14:textId="77777777" w:rsidR="00094E6A" w:rsidRPr="005E0EA5" w:rsidRDefault="00094E6A" w:rsidP="00094E6A">
      <w:pPr>
        <w:pStyle w:val="EndNoteBibliography"/>
        <w:rPr>
          <w:color w:val="000000" w:themeColor="text1"/>
        </w:rPr>
      </w:pPr>
      <w:r w:rsidRPr="005E0EA5">
        <w:rPr>
          <w:color w:val="000000" w:themeColor="text1"/>
        </w:rPr>
        <w:t>[23]</w:t>
      </w:r>
      <w:r w:rsidRPr="005E0EA5">
        <w:rPr>
          <w:color w:val="000000" w:themeColor="text1"/>
        </w:rPr>
        <w:tab/>
      </w:r>
      <w:bookmarkStart w:id="8" w:name="_Hlk39001955"/>
      <w:r w:rsidRPr="005E0EA5">
        <w:rPr>
          <w:color w:val="000000" w:themeColor="text1"/>
        </w:rPr>
        <w:t>A. Stukowski. Visualization and analysis of atomistic simulation data with OVITO–the Open Visualization Tool, Model Simul Mater Sc 18 (2010).</w:t>
      </w:r>
      <w:bookmarkEnd w:id="8"/>
    </w:p>
    <w:p w14:paraId="14AAC1EC" w14:textId="77777777" w:rsidR="00094E6A" w:rsidRPr="005E0EA5" w:rsidRDefault="00094E6A" w:rsidP="00094E6A">
      <w:pPr>
        <w:pStyle w:val="EndNoteBibliography"/>
        <w:rPr>
          <w:color w:val="000000" w:themeColor="text1"/>
        </w:rPr>
      </w:pPr>
      <w:r w:rsidRPr="005E0EA5">
        <w:rPr>
          <w:color w:val="000000" w:themeColor="text1"/>
        </w:rPr>
        <w:t>[24]</w:t>
      </w:r>
      <w:r w:rsidRPr="005E0EA5">
        <w:rPr>
          <w:color w:val="000000" w:themeColor="text1"/>
        </w:rPr>
        <w:tab/>
        <w:t>A. Stukowski, V.V. Bulatov, A. Arsenlis. Automated identification and indexing of dislocations in crystal interfaces, Model Simul Mater Sc 20 (2012) 085007.</w:t>
      </w:r>
    </w:p>
    <w:p w14:paraId="75DE25F7" w14:textId="77777777" w:rsidR="00094E6A" w:rsidRPr="005E0EA5" w:rsidRDefault="00094E6A" w:rsidP="00094E6A">
      <w:pPr>
        <w:pStyle w:val="EndNoteBibliography"/>
        <w:rPr>
          <w:color w:val="000000" w:themeColor="text1"/>
        </w:rPr>
      </w:pPr>
      <w:r w:rsidRPr="005E0EA5">
        <w:rPr>
          <w:color w:val="000000" w:themeColor="text1"/>
        </w:rPr>
        <w:t>[25]</w:t>
      </w:r>
      <w:r w:rsidRPr="005E0EA5">
        <w:rPr>
          <w:color w:val="000000" w:themeColor="text1"/>
        </w:rPr>
        <w:tab/>
        <w:t>A. Stukowski, K. Albe. Extracting dislocations and non-dislocation crystal defects from atomistic simulation data, Model Simul Mater Sc 18 (2010) 085001.</w:t>
      </w:r>
    </w:p>
    <w:p w14:paraId="66636D83" w14:textId="77777777" w:rsidR="00094E6A" w:rsidRPr="005E0EA5" w:rsidRDefault="00094E6A" w:rsidP="00094E6A">
      <w:pPr>
        <w:pStyle w:val="EndNoteBibliography"/>
        <w:rPr>
          <w:color w:val="000000" w:themeColor="text1"/>
        </w:rPr>
      </w:pPr>
      <w:r w:rsidRPr="005E0EA5">
        <w:rPr>
          <w:color w:val="000000" w:themeColor="text1"/>
        </w:rPr>
        <w:t>[26]</w:t>
      </w:r>
      <w:r w:rsidRPr="005E0EA5">
        <w:rPr>
          <w:color w:val="000000" w:themeColor="text1"/>
        </w:rPr>
        <w:tab/>
        <w:t>S. Goel, X. Luo, R.L. Reuben, W.B. Rashid. Replacing diamond cutting tools with CBN for efficient nanometric cutting of silicon, Mater Lett 68 (2012) 507-509.</w:t>
      </w:r>
    </w:p>
    <w:p w14:paraId="0F6D334D" w14:textId="77777777" w:rsidR="00094E6A" w:rsidRPr="005E0EA5" w:rsidRDefault="00094E6A" w:rsidP="00094E6A">
      <w:pPr>
        <w:pStyle w:val="EndNoteBibliography"/>
        <w:rPr>
          <w:color w:val="000000" w:themeColor="text1"/>
        </w:rPr>
      </w:pPr>
      <w:r w:rsidRPr="005E0EA5">
        <w:rPr>
          <w:color w:val="000000" w:themeColor="text1"/>
        </w:rPr>
        <w:t>[27]</w:t>
      </w:r>
      <w:r w:rsidRPr="005E0EA5">
        <w:rPr>
          <w:color w:val="000000" w:themeColor="text1"/>
        </w:rPr>
        <w:tab/>
        <w:t>S. Goel, N.H. Faisal, V. Ratia, A. Agrawal, A. Stukowski. Atomistic investigation on the structure–property relationship during thermal spray nanoparticle impact, Comp Mater Sci 84 (2014) 163-174.</w:t>
      </w:r>
    </w:p>
    <w:p w14:paraId="6B55DC59" w14:textId="77777777" w:rsidR="00094E6A" w:rsidRPr="005E0EA5" w:rsidRDefault="00094E6A" w:rsidP="00094E6A">
      <w:pPr>
        <w:pStyle w:val="EndNoteBibliography"/>
        <w:rPr>
          <w:color w:val="000000" w:themeColor="text1"/>
        </w:rPr>
      </w:pPr>
      <w:r w:rsidRPr="005E0EA5">
        <w:rPr>
          <w:color w:val="000000" w:themeColor="text1"/>
        </w:rPr>
        <w:t>[28]</w:t>
      </w:r>
      <w:r w:rsidRPr="005E0EA5">
        <w:rPr>
          <w:color w:val="000000" w:themeColor="text1"/>
        </w:rPr>
        <w:tab/>
        <w:t>S. Goel, X. Luo, R. Reuben, W. Rashid. Atomistic aspects of ductile responses of cubic silicon carbide during nanometric cutting, Nanoscale Research Letters 6 (2011) 589.</w:t>
      </w:r>
    </w:p>
    <w:p w14:paraId="57F33831" w14:textId="77777777" w:rsidR="00094E6A" w:rsidRPr="005E0EA5" w:rsidRDefault="00094E6A" w:rsidP="00094E6A">
      <w:pPr>
        <w:pStyle w:val="EndNoteBibliography"/>
        <w:rPr>
          <w:color w:val="000000" w:themeColor="text1"/>
        </w:rPr>
      </w:pPr>
      <w:r w:rsidRPr="005E0EA5">
        <w:rPr>
          <w:color w:val="000000" w:themeColor="text1"/>
        </w:rPr>
        <w:t>[29]</w:t>
      </w:r>
      <w:r w:rsidRPr="005E0EA5">
        <w:rPr>
          <w:color w:val="000000" w:themeColor="text1"/>
        </w:rPr>
        <w:tab/>
        <w:t>S. Goel, X. Luo, R.L. Reuben. Shear instability of nanocrystalline silicon carbide during nanometric cutting, Appl Phys Lett 100 (2012) 231902.</w:t>
      </w:r>
    </w:p>
    <w:p w14:paraId="28BFA55D" w14:textId="77777777" w:rsidR="00094E6A" w:rsidRPr="005E0EA5" w:rsidRDefault="00094E6A" w:rsidP="00094E6A">
      <w:pPr>
        <w:pStyle w:val="EndNoteBibliography"/>
        <w:rPr>
          <w:color w:val="000000" w:themeColor="text1"/>
        </w:rPr>
      </w:pPr>
      <w:r w:rsidRPr="005E0EA5">
        <w:rPr>
          <w:color w:val="000000" w:themeColor="text1"/>
        </w:rPr>
        <w:t>[30]</w:t>
      </w:r>
      <w:r w:rsidRPr="005E0EA5">
        <w:rPr>
          <w:color w:val="000000" w:themeColor="text1"/>
        </w:rPr>
        <w:tab/>
        <w:t>S. Goel, A. Stukowski, X. Luo, A. Agrawal, R.L. Reuben. Anisotropy of single-crystal 3C–SiC during nanometric cutting, Model Simul Mater Sc 21 (2013) 065004.</w:t>
      </w:r>
    </w:p>
    <w:p w14:paraId="5B37BA66" w14:textId="77777777" w:rsidR="00094E6A" w:rsidRPr="005E0EA5" w:rsidRDefault="00094E6A" w:rsidP="00094E6A">
      <w:pPr>
        <w:pStyle w:val="EndNoteBibliography"/>
        <w:rPr>
          <w:color w:val="000000" w:themeColor="text1"/>
        </w:rPr>
      </w:pPr>
      <w:r w:rsidRPr="005E0EA5">
        <w:rPr>
          <w:color w:val="000000" w:themeColor="text1"/>
        </w:rPr>
        <w:t>[31]</w:t>
      </w:r>
      <w:r w:rsidRPr="005E0EA5">
        <w:rPr>
          <w:color w:val="000000" w:themeColor="text1"/>
        </w:rPr>
        <w:tab/>
        <w:t>V.I. Yamakov, D.H. Warner, R.J. Zamora, E. Saether, W.A. Curtin, E.H. Glaessgen. Investigation of crack tip dislocation emission in aluminum using multiscale molecular dynamics simulation and continuum modeling, J Mech Phys Solids 65 (2014) 35-53.</w:t>
      </w:r>
    </w:p>
    <w:p w14:paraId="03F6BE30" w14:textId="77777777" w:rsidR="00094E6A" w:rsidRPr="005E0EA5" w:rsidRDefault="00094E6A" w:rsidP="00094E6A">
      <w:pPr>
        <w:pStyle w:val="EndNoteBibliography"/>
        <w:rPr>
          <w:color w:val="000000" w:themeColor="text1"/>
        </w:rPr>
      </w:pPr>
      <w:r w:rsidRPr="005E0EA5">
        <w:rPr>
          <w:color w:val="000000" w:themeColor="text1"/>
        </w:rPr>
        <w:t>[32]</w:t>
      </w:r>
      <w:r w:rsidRPr="005E0EA5">
        <w:rPr>
          <w:color w:val="000000" w:themeColor="text1"/>
        </w:rPr>
        <w:tab/>
        <w:t>Y. Jiwang, Z. Hongwei, K. Tsunemoto. Effects of tool edge radius on ductile machining of silicon: an investigation by FEM, Semicond Sci Tech 24 (2009) 075018.</w:t>
      </w:r>
    </w:p>
    <w:p w14:paraId="2BEAF6D4" w14:textId="77777777" w:rsidR="00094E6A" w:rsidRPr="005E0EA5" w:rsidRDefault="00094E6A" w:rsidP="00094E6A">
      <w:pPr>
        <w:pStyle w:val="EndNoteBibliography"/>
        <w:rPr>
          <w:color w:val="000000" w:themeColor="text1"/>
        </w:rPr>
      </w:pPr>
      <w:r w:rsidRPr="005E0EA5">
        <w:rPr>
          <w:color w:val="000000" w:themeColor="text1"/>
        </w:rPr>
        <w:t>[33]</w:t>
      </w:r>
      <w:r w:rsidRPr="005E0EA5">
        <w:rPr>
          <w:color w:val="000000" w:themeColor="text1"/>
        </w:rPr>
        <w:tab/>
        <w:t>J. Yan, Syoji, Katsuo, Kuriyagawa, Tsunemoto, Suzuki, Hirofumi. Ductile regime turning at large tool feed, J Mater Process Tech 121 (2002) 363-372.</w:t>
      </w:r>
    </w:p>
    <w:p w14:paraId="700BF01D" w14:textId="77777777" w:rsidR="00094E6A" w:rsidRPr="005E0EA5" w:rsidRDefault="00094E6A" w:rsidP="00094E6A">
      <w:pPr>
        <w:pStyle w:val="EndNoteBibliography"/>
        <w:rPr>
          <w:color w:val="000000" w:themeColor="text1"/>
        </w:rPr>
      </w:pPr>
      <w:r w:rsidRPr="005E0EA5">
        <w:rPr>
          <w:color w:val="000000" w:themeColor="text1"/>
        </w:rPr>
        <w:t>[34]</w:t>
      </w:r>
      <w:r w:rsidRPr="005E0EA5">
        <w:rPr>
          <w:color w:val="000000" w:themeColor="text1"/>
        </w:rPr>
        <w:tab/>
        <w:t>S. Goel, N.H. Faisal, X. Luo, J. Yan, A. Agrawal. Nanoindentation of polysilicon and single crystal silicon: Molecular dynamics simulation and experimental validation, Journal of Physics D: Applied Physics 47 (2014) 275304.</w:t>
      </w:r>
    </w:p>
    <w:p w14:paraId="15078538" w14:textId="77777777" w:rsidR="00094E6A" w:rsidRPr="005E0EA5" w:rsidRDefault="00094E6A" w:rsidP="00094E6A">
      <w:pPr>
        <w:pStyle w:val="EndNoteBibliography"/>
        <w:rPr>
          <w:color w:val="000000" w:themeColor="text1"/>
        </w:rPr>
      </w:pPr>
      <w:r w:rsidRPr="005E0EA5">
        <w:rPr>
          <w:color w:val="000000" w:themeColor="text1"/>
        </w:rPr>
        <w:t>[35]</w:t>
      </w:r>
      <w:r w:rsidRPr="005E0EA5">
        <w:rPr>
          <w:color w:val="000000" w:themeColor="text1"/>
        </w:rPr>
        <w:tab/>
        <w:t>J. Schäfer, A. Stukowski, K. Albe. Plastic deformation of nanocrystalline Pd–Au alloys: On the interplay of grain boundary solute segregation, fault energies and grain size, Acta Mater 59 (2011) 2957-2968.</w:t>
      </w:r>
    </w:p>
    <w:p w14:paraId="5C8E7269" w14:textId="77777777" w:rsidR="00094E6A" w:rsidRPr="005E0EA5" w:rsidRDefault="00094E6A" w:rsidP="00094E6A">
      <w:pPr>
        <w:pStyle w:val="EndNoteBibliography"/>
        <w:rPr>
          <w:color w:val="000000" w:themeColor="text1"/>
        </w:rPr>
      </w:pPr>
      <w:r w:rsidRPr="005E0EA5">
        <w:rPr>
          <w:color w:val="000000" w:themeColor="text1"/>
        </w:rPr>
        <w:t>[36]</w:t>
      </w:r>
      <w:r w:rsidRPr="005E0EA5">
        <w:rPr>
          <w:color w:val="000000" w:themeColor="text1"/>
        </w:rPr>
        <w:tab/>
        <w:t>P.M. Agrawal, L.M. Raff, R. Komanduri. Monte Carlo simulations of void-nucleated melting of silicon via modification in the Tersoff potential parameters, Phys Rev B 72 (2005) 125206.</w:t>
      </w:r>
    </w:p>
    <w:p w14:paraId="5FC80168" w14:textId="77777777" w:rsidR="00094E6A" w:rsidRPr="005E0EA5" w:rsidRDefault="00094E6A" w:rsidP="00094E6A">
      <w:pPr>
        <w:pStyle w:val="EndNoteBibliography"/>
        <w:rPr>
          <w:color w:val="000000" w:themeColor="text1"/>
        </w:rPr>
      </w:pPr>
      <w:r w:rsidRPr="005E0EA5">
        <w:rPr>
          <w:color w:val="000000" w:themeColor="text1"/>
        </w:rPr>
        <w:t>[37]</w:t>
      </w:r>
      <w:r w:rsidRPr="005E0EA5">
        <w:rPr>
          <w:color w:val="000000" w:themeColor="text1"/>
        </w:rPr>
        <w:tab/>
        <w:t>Y.A. Du, T.J. Lenosky, R.G. Hennig, S. Goedecker, J.W. Wilkins. Energy landscape of silicon tetra-interstitials using an optimized classical potential, physica status solidi (b) 248 (2011) 2050-2055.</w:t>
      </w:r>
    </w:p>
    <w:p w14:paraId="16EAD5C4" w14:textId="77777777" w:rsidR="00094E6A" w:rsidRPr="005E0EA5" w:rsidRDefault="00094E6A" w:rsidP="00094E6A">
      <w:pPr>
        <w:pStyle w:val="EndNoteBibliography"/>
        <w:rPr>
          <w:color w:val="000000" w:themeColor="text1"/>
        </w:rPr>
      </w:pPr>
      <w:r w:rsidRPr="005E0EA5">
        <w:rPr>
          <w:color w:val="000000" w:themeColor="text1"/>
        </w:rPr>
        <w:t>[38]</w:t>
      </w:r>
      <w:r w:rsidRPr="005E0EA5">
        <w:rPr>
          <w:color w:val="000000" w:themeColor="text1"/>
        </w:rPr>
        <w:tab/>
        <w:t>F. Shimizu, S. Ogata, J. Li. Theory of shear banding in metallic glasses and molecular dynamics calculations, Mater Trans 48 (2007) 2923-2927.</w:t>
      </w:r>
    </w:p>
    <w:p w14:paraId="4A1771A8" w14:textId="77777777" w:rsidR="00094E6A" w:rsidRPr="005E0EA5" w:rsidRDefault="00094E6A" w:rsidP="00094E6A">
      <w:pPr>
        <w:pStyle w:val="EndNoteBibliography"/>
        <w:rPr>
          <w:color w:val="000000" w:themeColor="text1"/>
        </w:rPr>
      </w:pPr>
      <w:r w:rsidRPr="005E0EA5">
        <w:rPr>
          <w:color w:val="000000" w:themeColor="text1"/>
        </w:rPr>
        <w:t>[39]</w:t>
      </w:r>
      <w:r w:rsidRPr="005E0EA5">
        <w:rPr>
          <w:color w:val="000000" w:themeColor="text1"/>
        </w:rPr>
        <w:tab/>
        <w:t>A. Heidelberg, L.T. Ngo, B. Wu, M.A. Phillips, S. Sharma, T.I. Kamins, J.E. Sader, J.J. Boland. A generalized description of the elastic properties of nanowires, Nano Lett 6 (2006) 1101-1106.</w:t>
      </w:r>
    </w:p>
    <w:p w14:paraId="00700F61" w14:textId="77777777" w:rsidR="00094E6A" w:rsidRPr="005E0EA5" w:rsidRDefault="00094E6A" w:rsidP="00094E6A">
      <w:pPr>
        <w:pStyle w:val="EndNoteBibliography"/>
        <w:rPr>
          <w:color w:val="000000" w:themeColor="text1"/>
        </w:rPr>
      </w:pPr>
      <w:r w:rsidRPr="005E0EA5">
        <w:rPr>
          <w:color w:val="000000" w:themeColor="text1"/>
        </w:rPr>
        <w:t>[40]</w:t>
      </w:r>
      <w:r w:rsidRPr="005E0EA5">
        <w:rPr>
          <w:color w:val="000000" w:themeColor="text1"/>
        </w:rPr>
        <w:tab/>
        <w:t>G.E. Dieter, D. Bacon. Mechanical metallurgy, McGraw-Hill New York, 1986.</w:t>
      </w:r>
    </w:p>
    <w:p w14:paraId="660AAB71" w14:textId="77777777" w:rsidR="00094E6A" w:rsidRPr="005E0EA5" w:rsidRDefault="00094E6A" w:rsidP="00094E6A">
      <w:pPr>
        <w:pStyle w:val="EndNoteBibliography"/>
        <w:rPr>
          <w:color w:val="000000" w:themeColor="text1"/>
        </w:rPr>
      </w:pPr>
      <w:r w:rsidRPr="005E0EA5">
        <w:rPr>
          <w:color w:val="000000" w:themeColor="text1"/>
        </w:rPr>
        <w:t>[41]</w:t>
      </w:r>
      <w:r w:rsidRPr="005E0EA5">
        <w:rPr>
          <w:color w:val="000000" w:themeColor="text1"/>
        </w:rPr>
        <w:tab/>
        <w:t>K. Puttick, L. Whitmore, C. Chao, A. Gee. Transmission electron microscopy of nanomachined silicon crystals, Philosophical Magazine A 69 (1994) 91-103.</w:t>
      </w:r>
    </w:p>
    <w:p w14:paraId="425FF886" w14:textId="77777777" w:rsidR="00094E6A" w:rsidRPr="005E0EA5" w:rsidRDefault="00094E6A" w:rsidP="00094E6A">
      <w:pPr>
        <w:pStyle w:val="EndNoteBibliography"/>
        <w:rPr>
          <w:color w:val="000000" w:themeColor="text1"/>
        </w:rPr>
      </w:pPr>
      <w:r w:rsidRPr="005E0EA5">
        <w:rPr>
          <w:color w:val="000000" w:themeColor="text1"/>
        </w:rPr>
        <w:t>[42]</w:t>
      </w:r>
      <w:r w:rsidRPr="005E0EA5">
        <w:rPr>
          <w:color w:val="000000" w:themeColor="text1"/>
        </w:rPr>
        <w:tab/>
        <w:t>C. Saeed Zare, G. Saurav, L. Xichun. Molecular dynamics simulation investigation on the plastic flow behaviour of silicon during nanometric cutting, Model Simul Mater Sc 24 (2016) 015002.</w:t>
      </w:r>
    </w:p>
    <w:p w14:paraId="76CE1640" w14:textId="77777777" w:rsidR="00094E6A" w:rsidRPr="005E0EA5" w:rsidRDefault="00094E6A" w:rsidP="00094E6A">
      <w:pPr>
        <w:pStyle w:val="EndNoteBibliography"/>
        <w:rPr>
          <w:color w:val="000000" w:themeColor="text1"/>
        </w:rPr>
      </w:pPr>
      <w:r w:rsidRPr="005E0EA5">
        <w:rPr>
          <w:color w:val="000000" w:themeColor="text1"/>
        </w:rPr>
        <w:t>[43]</w:t>
      </w:r>
      <w:r w:rsidRPr="005E0EA5">
        <w:rPr>
          <w:color w:val="000000" w:themeColor="text1"/>
        </w:rPr>
        <w:tab/>
        <w:t>G.L. Cross, B.S. O'Connell, H.O. Özer, J.B. Pethica. Room temperature mechanical thinning and imprinting of solid films, Nano Lett 7 (2007) 357-362.</w:t>
      </w:r>
    </w:p>
    <w:p w14:paraId="5B3892D4" w14:textId="77777777" w:rsidR="00094E6A" w:rsidRPr="005E0EA5" w:rsidRDefault="00094E6A" w:rsidP="00094E6A">
      <w:pPr>
        <w:pStyle w:val="EndNoteBibliography"/>
        <w:rPr>
          <w:color w:val="000000" w:themeColor="text1"/>
        </w:rPr>
      </w:pPr>
      <w:r w:rsidRPr="005E0EA5">
        <w:rPr>
          <w:color w:val="000000" w:themeColor="text1"/>
        </w:rPr>
        <w:t>[44]</w:t>
      </w:r>
      <w:r w:rsidRPr="005E0EA5">
        <w:rPr>
          <w:color w:val="000000" w:themeColor="text1"/>
        </w:rPr>
        <w:tab/>
        <w:t>M. Lai, X.D. Zhang, F.Z. Fang. Study on critical rake angle in nanometric cutting, Appl. Phys. A 108 (2012) 809-818.</w:t>
      </w:r>
    </w:p>
    <w:p w14:paraId="2465B957" w14:textId="77777777" w:rsidR="00094E6A" w:rsidRPr="005E0EA5" w:rsidRDefault="00094E6A" w:rsidP="00094E6A">
      <w:pPr>
        <w:pStyle w:val="EndNoteBibliography"/>
        <w:rPr>
          <w:color w:val="000000" w:themeColor="text1"/>
        </w:rPr>
      </w:pPr>
      <w:r w:rsidRPr="005E0EA5">
        <w:rPr>
          <w:color w:val="000000" w:themeColor="text1"/>
        </w:rPr>
        <w:t>[45]</w:t>
      </w:r>
      <w:r w:rsidRPr="005E0EA5">
        <w:rPr>
          <w:color w:val="000000" w:themeColor="text1"/>
        </w:rPr>
        <w:tab/>
        <w:t>S. Goel, X. Luo, R.L. Reuben. Wear mechanism of diamond tools against single crystal silicon in single point diamond turning process, Tribol Int 57 (2013) 272-281.</w:t>
      </w:r>
    </w:p>
    <w:p w14:paraId="6D840EC7" w14:textId="77777777" w:rsidR="00094E6A" w:rsidRPr="005E0EA5" w:rsidRDefault="00094E6A" w:rsidP="00094E6A">
      <w:pPr>
        <w:pStyle w:val="EndNoteBibliography"/>
        <w:rPr>
          <w:color w:val="000000" w:themeColor="text1"/>
        </w:rPr>
      </w:pPr>
      <w:r w:rsidRPr="005E0EA5">
        <w:rPr>
          <w:color w:val="000000" w:themeColor="text1"/>
        </w:rPr>
        <w:t>[46]</w:t>
      </w:r>
      <w:r w:rsidRPr="005E0EA5">
        <w:rPr>
          <w:color w:val="000000" w:themeColor="text1"/>
        </w:rPr>
        <w:tab/>
        <w:t>S. Goel, X. Luo, R.L. Reuben, H. Pen. Influence of temperature and crystal orientation on tool wear during single point diamond turning of silicon, Wear 284–285 (2012) 65-72.</w:t>
      </w:r>
    </w:p>
    <w:p w14:paraId="7E37CFC4" w14:textId="77777777" w:rsidR="00094E6A" w:rsidRPr="005E0EA5" w:rsidRDefault="00094E6A" w:rsidP="00094E6A">
      <w:pPr>
        <w:pStyle w:val="EndNoteBibliography"/>
        <w:rPr>
          <w:color w:val="000000" w:themeColor="text1"/>
        </w:rPr>
      </w:pPr>
      <w:r w:rsidRPr="005E0EA5">
        <w:rPr>
          <w:color w:val="000000" w:themeColor="text1"/>
        </w:rPr>
        <w:t>[47]</w:t>
      </w:r>
      <w:r w:rsidRPr="005E0EA5">
        <w:rPr>
          <w:color w:val="000000" w:themeColor="text1"/>
        </w:rPr>
        <w:tab/>
        <w:t>J.J. Gilman. Mechanism of shear-induced metallization, Czech J Phys 45 (1995) 913-919.</w:t>
      </w:r>
    </w:p>
    <w:p w14:paraId="3E2A8C90" w14:textId="77777777" w:rsidR="00094E6A" w:rsidRPr="005E0EA5" w:rsidRDefault="00094E6A" w:rsidP="00094E6A">
      <w:pPr>
        <w:pStyle w:val="EndNoteBibliography"/>
        <w:rPr>
          <w:color w:val="000000" w:themeColor="text1"/>
        </w:rPr>
      </w:pPr>
      <w:r w:rsidRPr="005E0EA5">
        <w:rPr>
          <w:color w:val="000000" w:themeColor="text1"/>
        </w:rPr>
        <w:t>[48]</w:t>
      </w:r>
      <w:r w:rsidRPr="005E0EA5">
        <w:rPr>
          <w:color w:val="000000" w:themeColor="text1"/>
        </w:rPr>
        <w:tab/>
        <w:t>S.P. Coleman, D.E. Spearot, L. Capolungo. Virtual diffraction analysis of Ni [0 1 0] symmetric tilt grain boundaries, Model Simul Mater Sc 21 (2013) 055020.</w:t>
      </w:r>
    </w:p>
    <w:p w14:paraId="015F3B9F" w14:textId="77777777" w:rsidR="00094E6A" w:rsidRPr="005E0EA5" w:rsidRDefault="00094E6A" w:rsidP="00094E6A">
      <w:pPr>
        <w:pStyle w:val="EndNoteBibliography"/>
        <w:rPr>
          <w:color w:val="000000" w:themeColor="text1"/>
        </w:rPr>
      </w:pPr>
      <w:r w:rsidRPr="005E0EA5">
        <w:rPr>
          <w:color w:val="000000" w:themeColor="text1"/>
        </w:rPr>
        <w:t>[49]</w:t>
      </w:r>
      <w:r w:rsidRPr="005E0EA5">
        <w:rPr>
          <w:color w:val="000000" w:themeColor="text1"/>
        </w:rPr>
        <w:tab/>
        <w:t>S. Patra, P. Mitra, S.K. Pradhan. Preparation of nanodimensional CdS by chemical dipping technique and their characterization, Materials Research 14 (2011) 17-20.</w:t>
      </w:r>
    </w:p>
    <w:p w14:paraId="3D7EE4EE" w14:textId="77777777" w:rsidR="00094E6A" w:rsidRPr="005E0EA5" w:rsidRDefault="00094E6A" w:rsidP="00094E6A">
      <w:pPr>
        <w:pStyle w:val="EndNoteBibliography"/>
        <w:rPr>
          <w:color w:val="000000" w:themeColor="text1"/>
        </w:rPr>
      </w:pPr>
      <w:r w:rsidRPr="005E0EA5">
        <w:rPr>
          <w:color w:val="000000" w:themeColor="text1"/>
        </w:rPr>
        <w:t>[50]</w:t>
      </w:r>
      <w:r w:rsidRPr="005E0EA5">
        <w:rPr>
          <w:color w:val="000000" w:themeColor="text1"/>
        </w:rPr>
        <w:tab/>
        <w:t>K. Pandey, N. Garg, K. Shanavas, S.M. Sharma, S. Sikka. Pressure induced crystallization in amorphous silicon, J Appl Phys 109 (2011) 113511.</w:t>
      </w:r>
    </w:p>
    <w:p w14:paraId="482151B5" w14:textId="77777777" w:rsidR="00094E6A" w:rsidRPr="005E0EA5" w:rsidRDefault="00094E6A" w:rsidP="00094E6A">
      <w:pPr>
        <w:pStyle w:val="EndNoteBibliography"/>
        <w:rPr>
          <w:color w:val="000000" w:themeColor="text1"/>
        </w:rPr>
      </w:pPr>
      <w:r w:rsidRPr="005E0EA5">
        <w:rPr>
          <w:color w:val="000000" w:themeColor="text1"/>
        </w:rPr>
        <w:t>[51]</w:t>
      </w:r>
      <w:r w:rsidRPr="005E0EA5">
        <w:rPr>
          <w:color w:val="000000" w:themeColor="text1"/>
        </w:rPr>
        <w:tab/>
        <w:t>T. Shibata, S. Fujii, E. Makino, M. Ikeda. Ductile-regime turning mechanism of single-crystal silicon, Precision Engineering 18 (1996) 129-137.</w:t>
      </w:r>
    </w:p>
    <w:p w14:paraId="41486A7D" w14:textId="77777777" w:rsidR="00094E6A" w:rsidRPr="005E0EA5" w:rsidRDefault="00094E6A" w:rsidP="00094E6A">
      <w:pPr>
        <w:pStyle w:val="EndNoteBibliography"/>
        <w:rPr>
          <w:color w:val="000000" w:themeColor="text1"/>
        </w:rPr>
      </w:pPr>
      <w:r w:rsidRPr="005E0EA5">
        <w:rPr>
          <w:color w:val="000000" w:themeColor="text1"/>
        </w:rPr>
        <w:t>[52]</w:t>
      </w:r>
      <w:r w:rsidRPr="005E0EA5">
        <w:rPr>
          <w:color w:val="000000" w:themeColor="text1"/>
        </w:rPr>
        <w:tab/>
        <w:t>J. Yan, T. Asami, H. Harada, T. Kuriyagawa. Fundamental investigation of subsurface damage in single crystalline silicon caused by diamond machining, Precision Engineering 33 (2009) 378-386.</w:t>
      </w:r>
    </w:p>
    <w:p w14:paraId="122A202B" w14:textId="77777777" w:rsidR="00F24742" w:rsidRPr="005E0EA5" w:rsidRDefault="006968DE" w:rsidP="001E408D">
      <w:pPr>
        <w:widowControl/>
        <w:suppressAutoHyphens w:val="0"/>
        <w:autoSpaceDE w:val="0"/>
        <w:autoSpaceDN w:val="0"/>
        <w:adjustRightInd w:val="0"/>
        <w:textAlignment w:val="auto"/>
        <w:rPr>
          <w:color w:val="000000" w:themeColor="text1"/>
        </w:rPr>
      </w:pPr>
      <w:r w:rsidRPr="005E0EA5">
        <w:rPr>
          <w:color w:val="000000" w:themeColor="text1"/>
        </w:rPr>
        <w:fldChar w:fldCharType="end"/>
      </w:r>
    </w:p>
    <w:p w14:paraId="7520D487" w14:textId="77777777" w:rsidR="00343D4C" w:rsidRPr="005E0EA5" w:rsidRDefault="00343D4C" w:rsidP="001E408D">
      <w:pPr>
        <w:widowControl/>
        <w:suppressAutoHyphens w:val="0"/>
        <w:autoSpaceDE w:val="0"/>
        <w:autoSpaceDN w:val="0"/>
        <w:adjustRightInd w:val="0"/>
        <w:textAlignment w:val="auto"/>
        <w:rPr>
          <w:color w:val="000000" w:themeColor="text1"/>
        </w:rPr>
      </w:pPr>
    </w:p>
    <w:p w14:paraId="0786471E" w14:textId="77777777" w:rsidR="00343D4C" w:rsidRPr="005E0EA5" w:rsidRDefault="00343D4C" w:rsidP="001E408D">
      <w:pPr>
        <w:widowControl/>
        <w:suppressAutoHyphens w:val="0"/>
        <w:autoSpaceDE w:val="0"/>
        <w:autoSpaceDN w:val="0"/>
        <w:adjustRightInd w:val="0"/>
        <w:textAlignment w:val="auto"/>
        <w:rPr>
          <w:color w:val="000000" w:themeColor="text1"/>
        </w:rPr>
      </w:pPr>
    </w:p>
    <w:p w14:paraId="4562F7FB" w14:textId="77777777" w:rsidR="00343D4C" w:rsidRPr="005E0EA5" w:rsidRDefault="00343D4C" w:rsidP="001E408D">
      <w:pPr>
        <w:widowControl/>
        <w:suppressAutoHyphens w:val="0"/>
        <w:autoSpaceDE w:val="0"/>
        <w:autoSpaceDN w:val="0"/>
        <w:adjustRightInd w:val="0"/>
        <w:textAlignment w:val="auto"/>
        <w:rPr>
          <w:color w:val="000000" w:themeColor="text1"/>
        </w:rPr>
      </w:pPr>
    </w:p>
    <w:p w14:paraId="00D026DD" w14:textId="77777777" w:rsidR="00913C4A" w:rsidRPr="005E0EA5" w:rsidRDefault="00913C4A" w:rsidP="001E408D">
      <w:pPr>
        <w:widowControl/>
        <w:suppressAutoHyphens w:val="0"/>
        <w:autoSpaceDE w:val="0"/>
        <w:autoSpaceDN w:val="0"/>
        <w:adjustRightInd w:val="0"/>
        <w:textAlignment w:val="auto"/>
        <w:rPr>
          <w:color w:val="000000" w:themeColor="text1"/>
        </w:rPr>
      </w:pPr>
    </w:p>
    <w:p w14:paraId="4C6F951F"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6FB89FE0"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18DA42F9"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084801D5"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4D7B04C5"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0372E2D8"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697533CF"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50518702"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62B52666"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5A8F0C9E"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3CE3E303"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0D88CD39"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5435C318"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2D8A632F"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310BD865"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2E7957C2"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002888BE"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2E129DA4"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1B367466"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131C2A6D"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3A944202"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64B51938"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12957906"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0B50A271"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2F747290"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215BC9EB"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595DFA69"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055C7746"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475865D6"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25479F6E"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47BC0CE3"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144736B6" w14:textId="77777777" w:rsidR="002771AE" w:rsidRPr="005E0EA5" w:rsidRDefault="002771AE" w:rsidP="001E408D">
      <w:pPr>
        <w:widowControl/>
        <w:suppressAutoHyphens w:val="0"/>
        <w:autoSpaceDE w:val="0"/>
        <w:autoSpaceDN w:val="0"/>
        <w:adjustRightInd w:val="0"/>
        <w:textAlignment w:val="auto"/>
        <w:rPr>
          <w:color w:val="000000" w:themeColor="text1"/>
        </w:rPr>
      </w:pPr>
    </w:p>
    <w:p w14:paraId="0B0A9A38" w14:textId="77777777" w:rsidR="00343D4C" w:rsidRPr="005E0EA5" w:rsidRDefault="00343D4C" w:rsidP="00343D4C">
      <w:pPr>
        <w:spacing w:line="360" w:lineRule="auto"/>
        <w:ind w:left="720" w:hanging="720"/>
        <w:jc w:val="center"/>
        <w:rPr>
          <w:b/>
          <w:color w:val="000000" w:themeColor="text1"/>
        </w:rPr>
      </w:pPr>
      <w:r w:rsidRPr="005E0EA5">
        <w:rPr>
          <w:b/>
          <w:color w:val="000000" w:themeColor="text1"/>
        </w:rPr>
        <w:t>APPENDIX - 1</w:t>
      </w:r>
    </w:p>
    <w:p w14:paraId="30CB0F5E"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50"/>
          <w:lang w:bidi="ar-SA"/>
        </w:rPr>
        <w:object w:dxaOrig="3180" w:dyaOrig="1120" w14:anchorId="6969BFBD">
          <v:shape id="_x0000_i1031" type="#_x0000_t75" style="width:159pt;height:54pt" o:ole="">
            <v:imagedata r:id="rId53" o:title=""/>
          </v:shape>
          <o:OLEObject Type="Embed" ProgID="Equation.3" ShapeID="_x0000_i1031" DrawAspect="Content" ObjectID="_1673850972" r:id="rId54"/>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(1)</w:t>
      </w:r>
    </w:p>
    <w:p w14:paraId="79194563"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lang w:bidi="ar-SA"/>
        </w:rPr>
        <w:t>Invariants:</w:t>
      </w:r>
    </w:p>
    <w:p w14:paraId="5987E8AA"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4"/>
          <w:lang w:bidi="ar-SA"/>
        </w:rPr>
        <w:object w:dxaOrig="2079" w:dyaOrig="480" w14:anchorId="18EDB4E4">
          <v:shape id="_x0000_i1032" type="#_x0000_t75" style="width:105.4pt;height:25.15pt" o:ole="">
            <v:imagedata r:id="rId55" o:title=""/>
          </v:shape>
          <o:OLEObject Type="Embed" ProgID="Equation.3" ShapeID="_x0000_i1032" DrawAspect="Content" ObjectID="_1673850973" r:id="rId56"/>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(2)</w:t>
      </w:r>
    </w:p>
    <w:p w14:paraId="4DF5ABC8"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4"/>
          <w:lang w:bidi="ar-SA"/>
        </w:rPr>
        <w:object w:dxaOrig="5300" w:dyaOrig="580" w14:anchorId="724152A3">
          <v:shape id="_x0000_i1033" type="#_x0000_t75" style="width:264.4pt;height:29.65pt" o:ole="">
            <v:imagedata r:id="rId57" o:title=""/>
          </v:shape>
          <o:OLEObject Type="Embed" ProgID="Equation.3" ShapeID="_x0000_i1033" DrawAspect="Content" ObjectID="_1673850974" r:id="rId58"/>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(3)</w:t>
      </w:r>
    </w:p>
    <w:p w14:paraId="64CBF251"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4"/>
          <w:lang w:bidi="ar-SA"/>
        </w:rPr>
        <w:object w:dxaOrig="6320" w:dyaOrig="580" w14:anchorId="4F0C1FD0">
          <v:shape id="_x0000_i1034" type="#_x0000_t75" style="width:315.75pt;height:29.65pt" o:ole="">
            <v:imagedata r:id="rId59" o:title=""/>
          </v:shape>
          <o:OLEObject Type="Embed" ProgID="Equation.3" ShapeID="_x0000_i1034" DrawAspect="Content" ObjectID="_1673850975" r:id="rId60"/>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(4)</w:t>
      </w:r>
    </w:p>
    <w:p w14:paraId="7F1C0562"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18"/>
          <w:lang w:bidi="ar-SA"/>
        </w:rPr>
        <w:object w:dxaOrig="3040" w:dyaOrig="420" w14:anchorId="1F2D5E48">
          <v:shape id="_x0000_i1035" type="#_x0000_t75" style="width:151.5pt;height:21.75pt" o:ole="">
            <v:imagedata r:id="rId61" o:title=""/>
          </v:shape>
          <o:OLEObject Type="Embed" ProgID="Equation.3" ShapeID="_x0000_i1035" DrawAspect="Content" ObjectID="_1673850976" r:id="rId62"/>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(5)</w:t>
      </w:r>
    </w:p>
    <w:p w14:paraId="71077962"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2"/>
          <w:lang w:bidi="ar-SA"/>
        </w:rPr>
        <w:object w:dxaOrig="1520" w:dyaOrig="780" w14:anchorId="2A86C354">
          <v:shape id="_x0000_i1036" type="#_x0000_t75" style="width:76.5pt;height:39.4pt" o:ole="">
            <v:imagedata r:id="rId63" o:title=""/>
          </v:shape>
          <o:OLEObject Type="Embed" ProgID="Equation.3" ShapeID="_x0000_i1036" DrawAspect="Content" ObjectID="_1673850977" r:id="rId64"/>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(6)</w:t>
      </w:r>
    </w:p>
    <w:p w14:paraId="46C89D50"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2"/>
          <w:lang w:bidi="ar-SA"/>
        </w:rPr>
        <w:object w:dxaOrig="2600" w:dyaOrig="780" w14:anchorId="0F0038D2">
          <v:shape id="_x0000_i1037" type="#_x0000_t75" style="width:129.75pt;height:39.4pt" o:ole="">
            <v:imagedata r:id="rId65" o:title=""/>
          </v:shape>
          <o:OLEObject Type="Embed" ProgID="Equation.3" ShapeID="_x0000_i1037" DrawAspect="Content" ObjectID="_1673850978" r:id="rId66"/>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(7)</w:t>
      </w:r>
    </w:p>
    <w:p w14:paraId="1947D185"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10"/>
          <w:lang w:bidi="ar-SA"/>
        </w:rPr>
        <w:object w:dxaOrig="1280" w:dyaOrig="440" w14:anchorId="169098D3">
          <v:shape id="_x0000_i1038" type="#_x0000_t75" style="width:61.9pt;height:22.5pt" o:ole="">
            <v:imagedata r:id="rId67" o:title=""/>
          </v:shape>
          <o:OLEObject Type="Embed" ProgID="Equation.3" ShapeID="_x0000_i1038" DrawAspect="Content" ObjectID="_1673850979" r:id="rId68"/>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(8)</w:t>
      </w:r>
    </w:p>
    <w:p w14:paraId="733D8B6B"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lang w:bidi="ar-SA"/>
        </w:rPr>
        <w:t xml:space="preserve">If </w:t>
      </w:r>
      <w:r w:rsidRPr="005E0EA5">
        <w:rPr>
          <w:rFonts w:cs="Times New Roman"/>
          <w:color w:val="000000" w:themeColor="text1"/>
          <w:kern w:val="0"/>
          <w:position w:val="-6"/>
          <w:lang w:bidi="ar-SA"/>
        </w:rPr>
        <w:object w:dxaOrig="580" w:dyaOrig="260" w14:anchorId="44438389">
          <v:shape id="_x0000_i1039" type="#_x0000_t75" style="width:29.65pt;height:12.4pt" o:ole="">
            <v:imagedata r:id="rId69" o:title=""/>
          </v:shape>
          <o:OLEObject Type="Embed" ProgID="Equation.3" ShapeID="_x0000_i1039" DrawAspect="Content" ObjectID="_1673850980" r:id="rId70"/>
        </w:object>
      </w:r>
      <w:r w:rsidRPr="005E0EA5">
        <w:rPr>
          <w:rFonts w:cs="Times New Roman"/>
          <w:color w:val="000000" w:themeColor="text1"/>
          <w:kern w:val="0"/>
          <w:lang w:bidi="ar-SA"/>
        </w:rPr>
        <w:t xml:space="preserve"> then as follows: else the condition is 2D stress</w:t>
      </w:r>
    </w:p>
    <w:p w14:paraId="1B1A793D"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44"/>
          <w:lang w:bidi="ar-SA"/>
        </w:rPr>
        <w:object w:dxaOrig="1920" w:dyaOrig="999" w14:anchorId="6D19F10A">
          <v:shape id="_x0000_i1040" type="#_x0000_t75" style="width:97.15pt;height:50.25pt" o:ole="">
            <v:imagedata r:id="rId71" o:title=""/>
          </v:shape>
          <o:OLEObject Type="Embed" ProgID="Equation.3" ShapeID="_x0000_i1040" DrawAspect="Content" ObjectID="_1673850981" r:id="rId72"/>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(9)</w:t>
      </w:r>
    </w:p>
    <w:p w14:paraId="61A9EC41"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8"/>
          <w:lang w:bidi="ar-SA"/>
        </w:rPr>
        <w:object w:dxaOrig="2560" w:dyaOrig="740" w14:anchorId="1740F769">
          <v:shape id="_x0000_i1041" type="#_x0000_t75" style="width:126.4pt;height:37.5pt" o:ole="">
            <v:imagedata r:id="rId73" o:title=""/>
          </v:shape>
          <o:OLEObject Type="Embed" ProgID="Equation.3" ShapeID="_x0000_i1041" DrawAspect="Content" ObjectID="_1673850982" r:id="rId74"/>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(10)</w:t>
      </w:r>
    </w:p>
    <w:p w14:paraId="4ED96450"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8"/>
          <w:lang w:bidi="ar-SA"/>
        </w:rPr>
        <w:object w:dxaOrig="3080" w:dyaOrig="740" w14:anchorId="3260247A">
          <v:shape id="_x0000_i1042" type="#_x0000_t75" style="width:154.15pt;height:37.5pt" o:ole="">
            <v:imagedata r:id="rId75" o:title=""/>
          </v:shape>
          <o:OLEObject Type="Embed" ProgID="Equation.3" ShapeID="_x0000_i1042" DrawAspect="Content" ObjectID="_1673850983" r:id="rId76"/>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(11)</w:t>
      </w:r>
    </w:p>
    <w:p w14:paraId="04EA1DB8"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8"/>
          <w:lang w:bidi="ar-SA"/>
        </w:rPr>
        <w:object w:dxaOrig="3060" w:dyaOrig="740" w14:anchorId="2D64320A">
          <v:shape id="_x0000_i1043" type="#_x0000_t75" style="width:154.15pt;height:37.5pt" o:ole="">
            <v:imagedata r:id="rId77" o:title=""/>
          </v:shape>
          <o:OLEObject Type="Embed" ProgID="Equation.3" ShapeID="_x0000_i1043" DrawAspect="Content" ObjectID="_1673850984" r:id="rId78"/>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(12)</w:t>
      </w:r>
    </w:p>
    <w:p w14:paraId="2482C85A" w14:textId="77777777" w:rsidR="00343D4C" w:rsidRPr="005E0EA5" w:rsidRDefault="00655543"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14"/>
          <w:lang w:bidi="ar-SA"/>
        </w:rPr>
        <w:object w:dxaOrig="4000" w:dyaOrig="340" w14:anchorId="77E07BAD">
          <v:shape id="_x0000_i1044" type="#_x0000_t75" style="width:200.25pt;height:18pt" o:ole="">
            <v:imagedata r:id="rId79" o:title=""/>
          </v:shape>
          <o:OLEObject Type="Embed" ProgID="Equation.3" ShapeID="_x0000_i1044" DrawAspect="Content" ObjectID="_1673850985" r:id="rId80"/>
        </w:object>
      </w:r>
      <w:r w:rsidR="00A93DA3" w:rsidRPr="005E0EA5">
        <w:rPr>
          <w:rFonts w:cs="Times New Roman"/>
          <w:color w:val="000000" w:themeColor="text1"/>
          <w:kern w:val="0"/>
          <w:lang w:bidi="ar-SA"/>
        </w:rPr>
        <w:t xml:space="preserve">      ; </w:t>
      </w:r>
      <w:r w:rsidRPr="005E0EA5">
        <w:rPr>
          <w:rFonts w:cs="Times New Roman"/>
          <w:color w:val="000000" w:themeColor="text1"/>
          <w:kern w:val="0"/>
          <w:position w:val="-14"/>
          <w:lang w:bidi="ar-SA"/>
        </w:rPr>
        <w:object w:dxaOrig="4000" w:dyaOrig="340" w14:anchorId="79F59813">
          <v:shape id="_x0000_i1045" type="#_x0000_t75" style="width:200.25pt;height:18pt" o:ole="">
            <v:imagedata r:id="rId81" o:title=""/>
          </v:shape>
          <o:OLEObject Type="Embed" ProgID="Equation.3" ShapeID="_x0000_i1045" DrawAspect="Content" ObjectID="_1673850986" r:id="rId82"/>
        </w:object>
      </w:r>
      <w:r w:rsidR="00343D4C" w:rsidRPr="005E0EA5">
        <w:rPr>
          <w:rFonts w:cs="Times New Roman"/>
          <w:color w:val="000000" w:themeColor="text1"/>
          <w:kern w:val="0"/>
          <w:lang w:bidi="ar-SA"/>
        </w:rPr>
        <w:tab/>
        <w:t>(13)</w:t>
      </w:r>
    </w:p>
    <w:p w14:paraId="484CFA7D"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2"/>
          <w:lang w:bidi="ar-SA"/>
        </w:rPr>
        <w:object w:dxaOrig="1800" w:dyaOrig="680" w14:anchorId="5DD81766">
          <v:shape id="_x0000_i1046" type="#_x0000_t75" style="width:90pt;height:33pt" o:ole="">
            <v:imagedata r:id="rId83" o:title=""/>
          </v:shape>
          <o:OLEObject Type="Embed" ProgID="Equation.3" ShapeID="_x0000_i1046" DrawAspect="Content" ObjectID="_1673850987" r:id="rId84"/>
        </w:object>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r>
      <w:r w:rsidRPr="005E0EA5">
        <w:rPr>
          <w:rFonts w:cs="Times New Roman"/>
          <w:color w:val="000000" w:themeColor="text1"/>
          <w:kern w:val="0"/>
          <w:lang w:bidi="ar-SA"/>
        </w:rPr>
        <w:tab/>
        <w:t>(14)</w:t>
      </w:r>
    </w:p>
    <w:p w14:paraId="4C32666D" w14:textId="77777777" w:rsidR="00343D4C" w:rsidRPr="005E0EA5" w:rsidRDefault="00343D4C" w:rsidP="00343D4C">
      <w:pPr>
        <w:spacing w:line="480" w:lineRule="auto"/>
        <w:jc w:val="both"/>
        <w:rPr>
          <w:rFonts w:cs="Times New Roman"/>
          <w:color w:val="000000" w:themeColor="text1"/>
          <w:kern w:val="0"/>
          <w:lang w:bidi="ar-SA"/>
        </w:rPr>
      </w:pPr>
      <w:r w:rsidRPr="005E0EA5">
        <w:rPr>
          <w:rFonts w:cs="Times New Roman"/>
          <w:color w:val="000000" w:themeColor="text1"/>
          <w:kern w:val="0"/>
          <w:position w:val="-26"/>
          <w:lang w:bidi="ar-SA"/>
        </w:rPr>
        <w:object w:dxaOrig="7920" w:dyaOrig="920" w14:anchorId="46067FB1">
          <v:shape id="_x0000_i1047" type="#_x0000_t75" style="width:396.75pt;height:46.5pt" o:ole="">
            <v:imagedata r:id="rId85" o:title=""/>
          </v:shape>
          <o:OLEObject Type="Embed" ProgID="Equation.3" ShapeID="_x0000_i1047" DrawAspect="Content" ObjectID="_1673850988" r:id="rId86"/>
        </w:object>
      </w:r>
      <w:r w:rsidRPr="005E0EA5">
        <w:rPr>
          <w:rFonts w:cs="Times New Roman"/>
          <w:color w:val="000000" w:themeColor="text1"/>
          <w:kern w:val="0"/>
          <w:lang w:bidi="ar-SA"/>
        </w:rPr>
        <w:t xml:space="preserve"> </w:t>
      </w:r>
      <w:r w:rsidRPr="005E0EA5">
        <w:rPr>
          <w:rFonts w:cs="Times New Roman"/>
          <w:color w:val="000000" w:themeColor="text1"/>
          <w:kern w:val="0"/>
          <w:lang w:bidi="ar-SA"/>
        </w:rPr>
        <w:tab/>
        <w:t>(15)</w:t>
      </w:r>
    </w:p>
    <w:p w14:paraId="44903558" w14:textId="77777777" w:rsidR="00343D4C" w:rsidRPr="005E0EA5" w:rsidRDefault="00343D4C" w:rsidP="00343D4C">
      <w:pPr>
        <w:spacing w:line="480" w:lineRule="auto"/>
        <w:jc w:val="both"/>
        <w:rPr>
          <w:color w:val="000000" w:themeColor="text1"/>
        </w:rPr>
      </w:pPr>
      <w:r w:rsidRPr="005E0EA5">
        <w:rPr>
          <w:color w:val="000000" w:themeColor="text1"/>
          <w:position w:val="-22"/>
        </w:rPr>
        <w:object w:dxaOrig="9680" w:dyaOrig="900" w14:anchorId="025D88C3">
          <v:shape id="_x0000_i1048" type="#_x0000_t75" style="width:460.15pt;height:42.75pt" o:ole="">
            <v:imagedata r:id="rId87" o:title=""/>
          </v:shape>
          <o:OLEObject Type="Embed" ProgID="Equation.3" ShapeID="_x0000_i1048" DrawAspect="Content" ObjectID="_1673850989" r:id="rId88"/>
        </w:object>
      </w:r>
      <w:r w:rsidRPr="005E0EA5">
        <w:rPr>
          <w:color w:val="000000" w:themeColor="text1"/>
        </w:rPr>
        <w:t>(16)</w:t>
      </w:r>
    </w:p>
    <w:p w14:paraId="6B5B5153" w14:textId="77777777" w:rsidR="00343D4C" w:rsidRPr="005E0EA5" w:rsidRDefault="00343D4C" w:rsidP="00343D4C">
      <w:pPr>
        <w:spacing w:line="360" w:lineRule="auto"/>
        <w:ind w:left="720" w:hanging="720"/>
        <w:jc w:val="both"/>
        <w:rPr>
          <w:color w:val="000000" w:themeColor="text1"/>
        </w:rPr>
      </w:pPr>
    </w:p>
    <w:p w14:paraId="294BCD9F" w14:textId="36D8083B" w:rsidR="00343D4C" w:rsidRPr="005E0EA5" w:rsidRDefault="00343D4C" w:rsidP="001E408D">
      <w:pPr>
        <w:widowControl/>
        <w:suppressAutoHyphens w:val="0"/>
        <w:autoSpaceDE w:val="0"/>
        <w:autoSpaceDN w:val="0"/>
        <w:adjustRightInd w:val="0"/>
        <w:textAlignment w:val="auto"/>
        <w:rPr>
          <w:color w:val="000000" w:themeColor="text1"/>
          <w:lang w:val="en-US"/>
        </w:rPr>
      </w:pPr>
    </w:p>
    <w:sectPr w:rsidR="00343D4C" w:rsidRPr="005E0EA5" w:rsidSect="00B868CB">
      <w:headerReference w:type="default" r:id="rId89"/>
      <w:footerReference w:type="default" r:id="rId90"/>
      <w:type w:val="continuous"/>
      <w:pgSz w:w="11906" w:h="16838"/>
      <w:pgMar w:top="1134" w:right="1134" w:bottom="1134" w:left="1134"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 w:author="Saurav Goel" w:date="2016-03-14T11:56:00Z" w:initials="SG">
    <w:p w14:paraId="79816C0F" w14:textId="77777777" w:rsidR="00614F8A" w:rsidRDefault="00614F8A" w:rsidP="00ED50F1">
      <w:pPr>
        <w:pStyle w:val="CommentText"/>
      </w:pPr>
      <w:r>
        <w:rPr>
          <w:rStyle w:val="CommentReference"/>
        </w:rPr>
        <w:annotationRef/>
      </w:r>
      <w:r>
        <w:t>This part was not published in the original manuscript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9816C0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9816C0F" w16cid:durableId="22531EF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6241CA" w14:textId="77777777" w:rsidR="000B1534" w:rsidRDefault="000B1534">
      <w:r>
        <w:separator/>
      </w:r>
    </w:p>
  </w:endnote>
  <w:endnote w:type="continuationSeparator" w:id="0">
    <w:p w14:paraId="3D9BC97D" w14:textId="77777777" w:rsidR="000B1534" w:rsidRDefault="000B1534">
      <w:r>
        <w:continuationSeparator/>
      </w:r>
    </w:p>
  </w:endnote>
  <w:endnote w:type="continuationNotice" w:id="1">
    <w:p w14:paraId="1440FCE1" w14:textId="77777777" w:rsidR="00885536" w:rsidRDefault="008855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DejaVu Sans">
    <w:altName w:val="MS Mincho"/>
    <w:charset w:val="80"/>
    <w:family w:val="auto"/>
    <w:pitch w:val="default"/>
    <w:sig w:usb0="00000001" w:usb1="08070000" w:usb2="00000010" w:usb3="00000000" w:csb0="00020000" w:csb1="00000000"/>
  </w:font>
  <w:font w:name="Lohit Hindi">
    <w:altName w:val="MS Mincho"/>
    <w:charset w:val="80"/>
    <w:family w:val="auto"/>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b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C85FC1" w14:textId="77777777" w:rsidR="00614F8A" w:rsidRDefault="00614F8A">
    <w:pPr>
      <w:pStyle w:val="Footer"/>
      <w:jc w:val="right"/>
    </w:pPr>
    <w:r>
      <w:fldChar w:fldCharType="begin"/>
    </w:r>
    <w:r>
      <w:instrText xml:space="preserve"> PAGE   \* MERGEFORMAT </w:instrText>
    </w:r>
    <w:r>
      <w:fldChar w:fldCharType="separate"/>
    </w:r>
    <w:r>
      <w:rPr>
        <w:noProof/>
      </w:rPr>
      <w:t>23</w:t>
    </w:r>
    <w:r>
      <w:rPr>
        <w:noProof/>
      </w:rPr>
      <w:fldChar w:fldCharType="end"/>
    </w:r>
  </w:p>
  <w:p w14:paraId="580E4BCC" w14:textId="77777777" w:rsidR="00614F8A" w:rsidRDefault="00614F8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36D8A5" w14:textId="77777777" w:rsidR="000B1534" w:rsidRDefault="000B1534">
      <w:r>
        <w:separator/>
      </w:r>
    </w:p>
  </w:footnote>
  <w:footnote w:type="continuationSeparator" w:id="0">
    <w:p w14:paraId="503F6AF4" w14:textId="77777777" w:rsidR="000B1534" w:rsidRDefault="000B1534">
      <w:r>
        <w:continuationSeparator/>
      </w:r>
    </w:p>
  </w:footnote>
  <w:footnote w:type="continuationNotice" w:id="1">
    <w:p w14:paraId="72E4FE2A" w14:textId="77777777" w:rsidR="00885536" w:rsidRDefault="00885536"/>
  </w:footnote>
  <w:footnote w:id="2">
    <w:p w14:paraId="45E33012" w14:textId="77777777" w:rsidR="00614F8A" w:rsidRDefault="00614F8A" w:rsidP="00A43407">
      <w:pPr>
        <w:pStyle w:val="FootnoteText"/>
      </w:pPr>
      <w:r>
        <w:rPr>
          <w:rStyle w:val="FootnoteReference"/>
        </w:rPr>
        <w:footnoteRef/>
      </w:r>
      <w:r>
        <w:t xml:space="preserve"> </w:t>
      </w:r>
      <w:r w:rsidRPr="008C1813">
        <w:t>http://www.ovito.org/manual/particles.modifiers.identify_diamond_structure.html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DBE7D" w14:textId="77777777" w:rsidR="00614F8A" w:rsidRDefault="00614F8A" w:rsidP="001A12B0">
    <w:pPr>
      <w:pStyle w:val="Header"/>
      <w:jc w:val="center"/>
    </w:pPr>
    <w:r>
      <w:t>Paper accepted in the Journal “Acta Materialia” in November 2015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lef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lef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left"/>
      <w:pPr>
        <w:tabs>
          <w:tab w:val="num" w:pos="0"/>
        </w:tabs>
        <w:ind w:left="6480" w:hanging="180"/>
      </w:pPr>
      <w:rPr>
        <w:rFonts w:cs="Times New Roman"/>
      </w:rPr>
    </w:lvl>
  </w:abstractNum>
  <w:abstractNum w:abstractNumId="2" w15:restartNumberingAfterBreak="0">
    <w:nsid w:val="005E3F58"/>
    <w:multiLevelType w:val="multilevel"/>
    <w:tmpl w:val="66621C6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7CA013C"/>
    <w:multiLevelType w:val="hybridMultilevel"/>
    <w:tmpl w:val="7C06515C"/>
    <w:lvl w:ilvl="0" w:tplc="907AFB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115F1D"/>
    <w:multiLevelType w:val="hybridMultilevel"/>
    <w:tmpl w:val="9D322C4A"/>
    <w:lvl w:ilvl="0" w:tplc="6C4E82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2ED4065"/>
    <w:multiLevelType w:val="hybridMultilevel"/>
    <w:tmpl w:val="7C06515C"/>
    <w:lvl w:ilvl="0" w:tplc="907AFB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374B3E"/>
    <w:multiLevelType w:val="hybridMultilevel"/>
    <w:tmpl w:val="9D322C4A"/>
    <w:lvl w:ilvl="0" w:tplc="6C4E82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BFC14AA"/>
    <w:multiLevelType w:val="hybridMultilevel"/>
    <w:tmpl w:val="2EE6A966"/>
    <w:lvl w:ilvl="0" w:tplc="F19EFE3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39E6E6C"/>
    <w:multiLevelType w:val="hybridMultilevel"/>
    <w:tmpl w:val="7C06515C"/>
    <w:lvl w:ilvl="0" w:tplc="907AFB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402783A"/>
    <w:multiLevelType w:val="hybridMultilevel"/>
    <w:tmpl w:val="684ED144"/>
    <w:lvl w:ilvl="0" w:tplc="907AFB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66C509A"/>
    <w:multiLevelType w:val="hybridMultilevel"/>
    <w:tmpl w:val="684ED144"/>
    <w:lvl w:ilvl="0" w:tplc="907AFB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0E65432"/>
    <w:multiLevelType w:val="hybridMultilevel"/>
    <w:tmpl w:val="7C06515C"/>
    <w:lvl w:ilvl="0" w:tplc="907AFB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9BC4D35"/>
    <w:multiLevelType w:val="multilevel"/>
    <w:tmpl w:val="37CC0C82"/>
    <w:lvl w:ilvl="0">
      <w:start w:val="1"/>
      <w:numFmt w:val="decimal"/>
      <w:lvlText w:val="%1."/>
      <w:lvlJc w:val="left"/>
      <w:pPr>
        <w:ind w:left="720" w:hanging="360"/>
      </w:pPr>
      <w:rPr>
        <w:rFonts w:hint="default"/>
        <w:b w:val="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F0F03A3"/>
    <w:multiLevelType w:val="multilevel"/>
    <w:tmpl w:val="80665E30"/>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4" w15:restartNumberingAfterBreak="0">
    <w:nsid w:val="6623096D"/>
    <w:multiLevelType w:val="multilevel"/>
    <w:tmpl w:val="37CC0C82"/>
    <w:lvl w:ilvl="0">
      <w:start w:val="1"/>
      <w:numFmt w:val="decimal"/>
      <w:lvlText w:val="%1."/>
      <w:lvlJc w:val="left"/>
      <w:pPr>
        <w:ind w:left="720" w:hanging="360"/>
      </w:pPr>
      <w:rPr>
        <w:rFonts w:hint="default"/>
        <w:b w:val="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67544789"/>
    <w:multiLevelType w:val="hybridMultilevel"/>
    <w:tmpl w:val="56D4666E"/>
    <w:lvl w:ilvl="0" w:tplc="9BC45BF6">
      <w:start w:val="1"/>
      <w:numFmt w:val="lowerLetter"/>
      <w:lvlText w:val="(%1)"/>
      <w:lvlJc w:val="left"/>
      <w:pPr>
        <w:ind w:left="3240" w:hanging="360"/>
      </w:pPr>
      <w:rPr>
        <w:rFonts w:hint="default"/>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16" w15:restartNumberingAfterBreak="0">
    <w:nsid w:val="6F172401"/>
    <w:multiLevelType w:val="hybridMultilevel"/>
    <w:tmpl w:val="DC14A06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3"/>
  </w:num>
  <w:num w:numId="3">
    <w:abstractNumId w:val="5"/>
  </w:num>
  <w:num w:numId="4">
    <w:abstractNumId w:val="3"/>
  </w:num>
  <w:num w:numId="5">
    <w:abstractNumId w:val="8"/>
  </w:num>
  <w:num w:numId="6">
    <w:abstractNumId w:val="11"/>
  </w:num>
  <w:num w:numId="7">
    <w:abstractNumId w:val="6"/>
  </w:num>
  <w:num w:numId="8">
    <w:abstractNumId w:val="10"/>
  </w:num>
  <w:num w:numId="9">
    <w:abstractNumId w:val="14"/>
  </w:num>
  <w:num w:numId="10">
    <w:abstractNumId w:val="4"/>
  </w:num>
  <w:num w:numId="11">
    <w:abstractNumId w:val="9"/>
  </w:num>
  <w:num w:numId="12">
    <w:abstractNumId w:val="7"/>
  </w:num>
  <w:num w:numId="13">
    <w:abstractNumId w:val="2"/>
  </w:num>
  <w:num w:numId="14">
    <w:abstractNumId w:val="15"/>
  </w:num>
  <w:num w:numId="15">
    <w:abstractNumId w:val="12"/>
  </w:num>
  <w:num w:numId="16">
    <w:abstractNumId w:val="16"/>
  </w:num>
  <w:numIdMacAtCleanup w:val="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urav Goel">
    <w15:presenceInfo w15:providerId="AD" w15:userId="S-1-5-21-436374069-1547161642-1606980848-2960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6145">
      <o:colormru v:ext="edit" colors="#1a1ab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ta Materiali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xtdewafux20vgewr28vxrpl9asfpaswpx9f&quot;&gt;My EndNote Library&lt;record-ids&gt;&lt;item&gt;3705&lt;/item&gt;&lt;item&gt;3847&lt;/item&gt;&lt;item&gt;3886&lt;/item&gt;&lt;item&gt;4250&lt;/item&gt;&lt;item&gt;4267&lt;/item&gt;&lt;item&gt;4297&lt;/item&gt;&lt;item&gt;4319&lt;/item&gt;&lt;item&gt;4443&lt;/item&gt;&lt;item&gt;4499&lt;/item&gt;&lt;item&gt;4606&lt;/item&gt;&lt;item&gt;4613&lt;/item&gt;&lt;item&gt;4696&lt;/item&gt;&lt;item&gt;4699&lt;/item&gt;&lt;item&gt;4700&lt;/item&gt;&lt;item&gt;4791&lt;/item&gt;&lt;item&gt;4793&lt;/item&gt;&lt;item&gt;4809&lt;/item&gt;&lt;item&gt;4811&lt;/item&gt;&lt;item&gt;4831&lt;/item&gt;&lt;item&gt;4853&lt;/item&gt;&lt;item&gt;4854&lt;/item&gt;&lt;item&gt;4868&lt;/item&gt;&lt;item&gt;4869&lt;/item&gt;&lt;item&gt;5068&lt;/item&gt;&lt;item&gt;5139&lt;/item&gt;&lt;item&gt;5150&lt;/item&gt;&lt;item&gt;5168&lt;/item&gt;&lt;item&gt;5172&lt;/item&gt;&lt;item&gt;5251&lt;/item&gt;&lt;item&gt;5271&lt;/item&gt;&lt;item&gt;5304&lt;/item&gt;&lt;item&gt;5320&lt;/item&gt;&lt;item&gt;5372&lt;/item&gt;&lt;item&gt;5458&lt;/item&gt;&lt;item&gt;5464&lt;/item&gt;&lt;item&gt;5568&lt;/item&gt;&lt;item&gt;5593&lt;/item&gt;&lt;item&gt;5600&lt;/item&gt;&lt;item&gt;5601&lt;/item&gt;&lt;item&gt;5602&lt;/item&gt;&lt;item&gt;5873&lt;/item&gt;&lt;item&gt;5874&lt;/item&gt;&lt;item&gt;5876&lt;/item&gt;&lt;item&gt;5877&lt;/item&gt;&lt;item&gt;5881&lt;/item&gt;&lt;item&gt;5882&lt;/item&gt;&lt;item&gt;5883&lt;/item&gt;&lt;item&gt;5884&lt;/item&gt;&lt;/record-ids&gt;&lt;/item&gt;&lt;/Libraries&gt;"/>
  </w:docVars>
  <w:rsids>
    <w:rsidRoot w:val="009A7FBC"/>
    <w:rsid w:val="00000157"/>
    <w:rsid w:val="00000262"/>
    <w:rsid w:val="0000028A"/>
    <w:rsid w:val="000002B3"/>
    <w:rsid w:val="0000054B"/>
    <w:rsid w:val="000005A1"/>
    <w:rsid w:val="0000076F"/>
    <w:rsid w:val="00000F9C"/>
    <w:rsid w:val="00001C5A"/>
    <w:rsid w:val="00001CA7"/>
    <w:rsid w:val="00001D51"/>
    <w:rsid w:val="000020CE"/>
    <w:rsid w:val="0000278A"/>
    <w:rsid w:val="00002966"/>
    <w:rsid w:val="000037F4"/>
    <w:rsid w:val="00003AB0"/>
    <w:rsid w:val="00003CB6"/>
    <w:rsid w:val="00004763"/>
    <w:rsid w:val="00004CFA"/>
    <w:rsid w:val="000054F1"/>
    <w:rsid w:val="00005FB6"/>
    <w:rsid w:val="00006688"/>
    <w:rsid w:val="000066CF"/>
    <w:rsid w:val="000067BB"/>
    <w:rsid w:val="00007280"/>
    <w:rsid w:val="000074B2"/>
    <w:rsid w:val="00007804"/>
    <w:rsid w:val="00007E93"/>
    <w:rsid w:val="0001016A"/>
    <w:rsid w:val="00010425"/>
    <w:rsid w:val="000106DB"/>
    <w:rsid w:val="0001082B"/>
    <w:rsid w:val="00011346"/>
    <w:rsid w:val="00011C7A"/>
    <w:rsid w:val="000121B4"/>
    <w:rsid w:val="0001243B"/>
    <w:rsid w:val="0001273A"/>
    <w:rsid w:val="00012A85"/>
    <w:rsid w:val="00012C97"/>
    <w:rsid w:val="000135C4"/>
    <w:rsid w:val="000136FA"/>
    <w:rsid w:val="00013C8B"/>
    <w:rsid w:val="00013DA1"/>
    <w:rsid w:val="00013F22"/>
    <w:rsid w:val="00014289"/>
    <w:rsid w:val="000142DE"/>
    <w:rsid w:val="000148A4"/>
    <w:rsid w:val="000148CA"/>
    <w:rsid w:val="00014906"/>
    <w:rsid w:val="0001490D"/>
    <w:rsid w:val="00014AC8"/>
    <w:rsid w:val="0001501E"/>
    <w:rsid w:val="000159D0"/>
    <w:rsid w:val="00015D2A"/>
    <w:rsid w:val="00016A2D"/>
    <w:rsid w:val="00017419"/>
    <w:rsid w:val="00017612"/>
    <w:rsid w:val="000177C7"/>
    <w:rsid w:val="000177D9"/>
    <w:rsid w:val="00017BF9"/>
    <w:rsid w:val="00017C63"/>
    <w:rsid w:val="0002078F"/>
    <w:rsid w:val="00020A93"/>
    <w:rsid w:val="00020FE7"/>
    <w:rsid w:val="000213B2"/>
    <w:rsid w:val="00021650"/>
    <w:rsid w:val="00021840"/>
    <w:rsid w:val="0002185F"/>
    <w:rsid w:val="000218F0"/>
    <w:rsid w:val="00022333"/>
    <w:rsid w:val="0002235E"/>
    <w:rsid w:val="00022A54"/>
    <w:rsid w:val="00022A86"/>
    <w:rsid w:val="00022B52"/>
    <w:rsid w:val="00022DF6"/>
    <w:rsid w:val="0002356D"/>
    <w:rsid w:val="000235F4"/>
    <w:rsid w:val="0002369C"/>
    <w:rsid w:val="000236DD"/>
    <w:rsid w:val="00023780"/>
    <w:rsid w:val="00023938"/>
    <w:rsid w:val="000239D7"/>
    <w:rsid w:val="00023BA2"/>
    <w:rsid w:val="00024B3B"/>
    <w:rsid w:val="00024CA2"/>
    <w:rsid w:val="00025126"/>
    <w:rsid w:val="00025DD7"/>
    <w:rsid w:val="0002633F"/>
    <w:rsid w:val="00026BB7"/>
    <w:rsid w:val="000271A3"/>
    <w:rsid w:val="00027353"/>
    <w:rsid w:val="00027586"/>
    <w:rsid w:val="00027C75"/>
    <w:rsid w:val="000302AB"/>
    <w:rsid w:val="0003035E"/>
    <w:rsid w:val="000305BF"/>
    <w:rsid w:val="00030663"/>
    <w:rsid w:val="00030A51"/>
    <w:rsid w:val="00030A78"/>
    <w:rsid w:val="00030FE9"/>
    <w:rsid w:val="00031467"/>
    <w:rsid w:val="00031AE7"/>
    <w:rsid w:val="00031E40"/>
    <w:rsid w:val="000320B1"/>
    <w:rsid w:val="0003238C"/>
    <w:rsid w:val="000324BA"/>
    <w:rsid w:val="00032950"/>
    <w:rsid w:val="00032F1D"/>
    <w:rsid w:val="00033076"/>
    <w:rsid w:val="000333EF"/>
    <w:rsid w:val="000336B3"/>
    <w:rsid w:val="000336C4"/>
    <w:rsid w:val="00033BFE"/>
    <w:rsid w:val="00034421"/>
    <w:rsid w:val="000345DC"/>
    <w:rsid w:val="0003472C"/>
    <w:rsid w:val="000347A3"/>
    <w:rsid w:val="00034F14"/>
    <w:rsid w:val="000353C1"/>
    <w:rsid w:val="000356AC"/>
    <w:rsid w:val="0003577C"/>
    <w:rsid w:val="00036178"/>
    <w:rsid w:val="0003691A"/>
    <w:rsid w:val="00036DAF"/>
    <w:rsid w:val="00040E22"/>
    <w:rsid w:val="000412C6"/>
    <w:rsid w:val="000414A3"/>
    <w:rsid w:val="000414EB"/>
    <w:rsid w:val="000415D7"/>
    <w:rsid w:val="00041AF5"/>
    <w:rsid w:val="00041CBD"/>
    <w:rsid w:val="00041F40"/>
    <w:rsid w:val="000420E0"/>
    <w:rsid w:val="00042B7D"/>
    <w:rsid w:val="00043143"/>
    <w:rsid w:val="000436F8"/>
    <w:rsid w:val="00043782"/>
    <w:rsid w:val="00043A7E"/>
    <w:rsid w:val="00043B6E"/>
    <w:rsid w:val="00043BC1"/>
    <w:rsid w:val="00043DE3"/>
    <w:rsid w:val="00044024"/>
    <w:rsid w:val="00044B8E"/>
    <w:rsid w:val="00044C26"/>
    <w:rsid w:val="00044D14"/>
    <w:rsid w:val="0004565D"/>
    <w:rsid w:val="000456C3"/>
    <w:rsid w:val="00045783"/>
    <w:rsid w:val="00045785"/>
    <w:rsid w:val="00045B41"/>
    <w:rsid w:val="000465B1"/>
    <w:rsid w:val="000476A5"/>
    <w:rsid w:val="000478FB"/>
    <w:rsid w:val="00047973"/>
    <w:rsid w:val="00047E88"/>
    <w:rsid w:val="000502DE"/>
    <w:rsid w:val="0005049B"/>
    <w:rsid w:val="0005058E"/>
    <w:rsid w:val="0005063D"/>
    <w:rsid w:val="000507F9"/>
    <w:rsid w:val="00050A85"/>
    <w:rsid w:val="000519AC"/>
    <w:rsid w:val="00053333"/>
    <w:rsid w:val="00053F31"/>
    <w:rsid w:val="00054048"/>
    <w:rsid w:val="000543DB"/>
    <w:rsid w:val="0005444F"/>
    <w:rsid w:val="000547F2"/>
    <w:rsid w:val="00054C5C"/>
    <w:rsid w:val="0005526D"/>
    <w:rsid w:val="00055396"/>
    <w:rsid w:val="000559DE"/>
    <w:rsid w:val="00055C45"/>
    <w:rsid w:val="00055CE1"/>
    <w:rsid w:val="00055E7A"/>
    <w:rsid w:val="0005638E"/>
    <w:rsid w:val="00056CC0"/>
    <w:rsid w:val="00056CF3"/>
    <w:rsid w:val="00057081"/>
    <w:rsid w:val="000570F4"/>
    <w:rsid w:val="0005731D"/>
    <w:rsid w:val="000577C8"/>
    <w:rsid w:val="000608F4"/>
    <w:rsid w:val="00060F4C"/>
    <w:rsid w:val="00061BD5"/>
    <w:rsid w:val="00061F25"/>
    <w:rsid w:val="00061F38"/>
    <w:rsid w:val="0006270A"/>
    <w:rsid w:val="00062C20"/>
    <w:rsid w:val="0006325E"/>
    <w:rsid w:val="000633FA"/>
    <w:rsid w:val="00063467"/>
    <w:rsid w:val="0006367E"/>
    <w:rsid w:val="00063E90"/>
    <w:rsid w:val="00064060"/>
    <w:rsid w:val="000640EC"/>
    <w:rsid w:val="000642DE"/>
    <w:rsid w:val="000650C6"/>
    <w:rsid w:val="0006536E"/>
    <w:rsid w:val="000657BE"/>
    <w:rsid w:val="00065A6B"/>
    <w:rsid w:val="000661CB"/>
    <w:rsid w:val="00066270"/>
    <w:rsid w:val="0006693F"/>
    <w:rsid w:val="00066C20"/>
    <w:rsid w:val="00066F5B"/>
    <w:rsid w:val="000672CC"/>
    <w:rsid w:val="0006732A"/>
    <w:rsid w:val="00067EF2"/>
    <w:rsid w:val="0007058D"/>
    <w:rsid w:val="0007076F"/>
    <w:rsid w:val="00070E99"/>
    <w:rsid w:val="0007110C"/>
    <w:rsid w:val="0007177C"/>
    <w:rsid w:val="00071B38"/>
    <w:rsid w:val="00071BD3"/>
    <w:rsid w:val="00071CF8"/>
    <w:rsid w:val="00071D1A"/>
    <w:rsid w:val="00072510"/>
    <w:rsid w:val="00072692"/>
    <w:rsid w:val="00072794"/>
    <w:rsid w:val="000728FA"/>
    <w:rsid w:val="00073A29"/>
    <w:rsid w:val="00073A69"/>
    <w:rsid w:val="00073D7A"/>
    <w:rsid w:val="0007480A"/>
    <w:rsid w:val="0007483E"/>
    <w:rsid w:val="00074DDA"/>
    <w:rsid w:val="00074FD1"/>
    <w:rsid w:val="00075313"/>
    <w:rsid w:val="00075596"/>
    <w:rsid w:val="000755A2"/>
    <w:rsid w:val="00075E30"/>
    <w:rsid w:val="00075E4D"/>
    <w:rsid w:val="000760D4"/>
    <w:rsid w:val="00076218"/>
    <w:rsid w:val="000767C5"/>
    <w:rsid w:val="00076871"/>
    <w:rsid w:val="000769CC"/>
    <w:rsid w:val="00076B62"/>
    <w:rsid w:val="00076CEC"/>
    <w:rsid w:val="00076DD2"/>
    <w:rsid w:val="00076E83"/>
    <w:rsid w:val="0007728A"/>
    <w:rsid w:val="0007770F"/>
    <w:rsid w:val="00077F8D"/>
    <w:rsid w:val="00080D5C"/>
    <w:rsid w:val="000815F4"/>
    <w:rsid w:val="00081A7D"/>
    <w:rsid w:val="00081E3A"/>
    <w:rsid w:val="00081E53"/>
    <w:rsid w:val="000825B4"/>
    <w:rsid w:val="00082F66"/>
    <w:rsid w:val="00083824"/>
    <w:rsid w:val="00083F7E"/>
    <w:rsid w:val="00084167"/>
    <w:rsid w:val="00084357"/>
    <w:rsid w:val="000850C2"/>
    <w:rsid w:val="000850C7"/>
    <w:rsid w:val="0008519C"/>
    <w:rsid w:val="000852E2"/>
    <w:rsid w:val="000859C7"/>
    <w:rsid w:val="000861E6"/>
    <w:rsid w:val="00086515"/>
    <w:rsid w:val="000869A8"/>
    <w:rsid w:val="00086BA8"/>
    <w:rsid w:val="0008751C"/>
    <w:rsid w:val="00087939"/>
    <w:rsid w:val="00087EB5"/>
    <w:rsid w:val="000901ED"/>
    <w:rsid w:val="00090446"/>
    <w:rsid w:val="00090694"/>
    <w:rsid w:val="00090CB6"/>
    <w:rsid w:val="000911DA"/>
    <w:rsid w:val="00091394"/>
    <w:rsid w:val="00091878"/>
    <w:rsid w:val="00091F55"/>
    <w:rsid w:val="00092189"/>
    <w:rsid w:val="00092229"/>
    <w:rsid w:val="00092278"/>
    <w:rsid w:val="00092391"/>
    <w:rsid w:val="00092850"/>
    <w:rsid w:val="00093BBA"/>
    <w:rsid w:val="00093D98"/>
    <w:rsid w:val="0009455D"/>
    <w:rsid w:val="00094A4F"/>
    <w:rsid w:val="00094C12"/>
    <w:rsid w:val="00094C35"/>
    <w:rsid w:val="00094E6A"/>
    <w:rsid w:val="00094E9C"/>
    <w:rsid w:val="00095511"/>
    <w:rsid w:val="00095CC1"/>
    <w:rsid w:val="00095D4F"/>
    <w:rsid w:val="00095DE9"/>
    <w:rsid w:val="0009649B"/>
    <w:rsid w:val="0009663F"/>
    <w:rsid w:val="000966F6"/>
    <w:rsid w:val="00096BEB"/>
    <w:rsid w:val="00096D3C"/>
    <w:rsid w:val="00096D84"/>
    <w:rsid w:val="000973A6"/>
    <w:rsid w:val="000974A8"/>
    <w:rsid w:val="000975E8"/>
    <w:rsid w:val="000979F2"/>
    <w:rsid w:val="00097BB5"/>
    <w:rsid w:val="000A00AC"/>
    <w:rsid w:val="000A0259"/>
    <w:rsid w:val="000A07B6"/>
    <w:rsid w:val="000A0BC4"/>
    <w:rsid w:val="000A0E3C"/>
    <w:rsid w:val="000A1132"/>
    <w:rsid w:val="000A1144"/>
    <w:rsid w:val="000A12E8"/>
    <w:rsid w:val="000A13FD"/>
    <w:rsid w:val="000A17ED"/>
    <w:rsid w:val="000A20F4"/>
    <w:rsid w:val="000A20FB"/>
    <w:rsid w:val="000A2232"/>
    <w:rsid w:val="000A245C"/>
    <w:rsid w:val="000A26AC"/>
    <w:rsid w:val="000A27C0"/>
    <w:rsid w:val="000A2930"/>
    <w:rsid w:val="000A2A33"/>
    <w:rsid w:val="000A30E4"/>
    <w:rsid w:val="000A365B"/>
    <w:rsid w:val="000A3AAA"/>
    <w:rsid w:val="000A3CE5"/>
    <w:rsid w:val="000A3DFE"/>
    <w:rsid w:val="000A4360"/>
    <w:rsid w:val="000A43B1"/>
    <w:rsid w:val="000A440D"/>
    <w:rsid w:val="000A4C6F"/>
    <w:rsid w:val="000A4CED"/>
    <w:rsid w:val="000A4D78"/>
    <w:rsid w:val="000A4F9C"/>
    <w:rsid w:val="000A5114"/>
    <w:rsid w:val="000A5570"/>
    <w:rsid w:val="000A572E"/>
    <w:rsid w:val="000A5C3D"/>
    <w:rsid w:val="000A624D"/>
    <w:rsid w:val="000A62B6"/>
    <w:rsid w:val="000A662A"/>
    <w:rsid w:val="000A670E"/>
    <w:rsid w:val="000A672A"/>
    <w:rsid w:val="000A6AEF"/>
    <w:rsid w:val="000A6B53"/>
    <w:rsid w:val="000A771C"/>
    <w:rsid w:val="000A781C"/>
    <w:rsid w:val="000A7A42"/>
    <w:rsid w:val="000A7FDF"/>
    <w:rsid w:val="000B0A94"/>
    <w:rsid w:val="000B0D4D"/>
    <w:rsid w:val="000B0F5A"/>
    <w:rsid w:val="000B10B0"/>
    <w:rsid w:val="000B110C"/>
    <w:rsid w:val="000B152A"/>
    <w:rsid w:val="000B1534"/>
    <w:rsid w:val="000B1A23"/>
    <w:rsid w:val="000B1B99"/>
    <w:rsid w:val="000B1DD1"/>
    <w:rsid w:val="000B1E4D"/>
    <w:rsid w:val="000B20DB"/>
    <w:rsid w:val="000B2199"/>
    <w:rsid w:val="000B2C50"/>
    <w:rsid w:val="000B3041"/>
    <w:rsid w:val="000B38F6"/>
    <w:rsid w:val="000B3ACB"/>
    <w:rsid w:val="000B51EA"/>
    <w:rsid w:val="000B59E9"/>
    <w:rsid w:val="000B5EB5"/>
    <w:rsid w:val="000B60E9"/>
    <w:rsid w:val="000B685F"/>
    <w:rsid w:val="000B6B02"/>
    <w:rsid w:val="000B6DD2"/>
    <w:rsid w:val="000B7079"/>
    <w:rsid w:val="000B744E"/>
    <w:rsid w:val="000B775D"/>
    <w:rsid w:val="000B7D4F"/>
    <w:rsid w:val="000B7D71"/>
    <w:rsid w:val="000C006C"/>
    <w:rsid w:val="000C0A63"/>
    <w:rsid w:val="000C0D21"/>
    <w:rsid w:val="000C0F96"/>
    <w:rsid w:val="000C1039"/>
    <w:rsid w:val="000C150F"/>
    <w:rsid w:val="000C196C"/>
    <w:rsid w:val="000C1F2D"/>
    <w:rsid w:val="000C24D7"/>
    <w:rsid w:val="000C2997"/>
    <w:rsid w:val="000C2AB2"/>
    <w:rsid w:val="000C31A5"/>
    <w:rsid w:val="000C3DDB"/>
    <w:rsid w:val="000C3E45"/>
    <w:rsid w:val="000C3FFA"/>
    <w:rsid w:val="000C420C"/>
    <w:rsid w:val="000C42A2"/>
    <w:rsid w:val="000C4716"/>
    <w:rsid w:val="000C4823"/>
    <w:rsid w:val="000C4C6E"/>
    <w:rsid w:val="000C51DF"/>
    <w:rsid w:val="000C556E"/>
    <w:rsid w:val="000C56FE"/>
    <w:rsid w:val="000C5F88"/>
    <w:rsid w:val="000C6356"/>
    <w:rsid w:val="000C6587"/>
    <w:rsid w:val="000C693B"/>
    <w:rsid w:val="000C6BA6"/>
    <w:rsid w:val="000C6E42"/>
    <w:rsid w:val="000C6F9B"/>
    <w:rsid w:val="000C7320"/>
    <w:rsid w:val="000C73CE"/>
    <w:rsid w:val="000C79BA"/>
    <w:rsid w:val="000C7C54"/>
    <w:rsid w:val="000D0630"/>
    <w:rsid w:val="000D124C"/>
    <w:rsid w:val="000D1710"/>
    <w:rsid w:val="000D21A7"/>
    <w:rsid w:val="000D23CE"/>
    <w:rsid w:val="000D2699"/>
    <w:rsid w:val="000D27C2"/>
    <w:rsid w:val="000D290A"/>
    <w:rsid w:val="000D2B24"/>
    <w:rsid w:val="000D3371"/>
    <w:rsid w:val="000D38BA"/>
    <w:rsid w:val="000D38CF"/>
    <w:rsid w:val="000D3E74"/>
    <w:rsid w:val="000D4BAF"/>
    <w:rsid w:val="000D5171"/>
    <w:rsid w:val="000D51E1"/>
    <w:rsid w:val="000D56C2"/>
    <w:rsid w:val="000D5BE6"/>
    <w:rsid w:val="000D5C4B"/>
    <w:rsid w:val="000D5DEF"/>
    <w:rsid w:val="000D5E0D"/>
    <w:rsid w:val="000D5E24"/>
    <w:rsid w:val="000D6313"/>
    <w:rsid w:val="000D6B25"/>
    <w:rsid w:val="000D7045"/>
    <w:rsid w:val="000D796C"/>
    <w:rsid w:val="000D7C65"/>
    <w:rsid w:val="000D7F08"/>
    <w:rsid w:val="000D7F51"/>
    <w:rsid w:val="000E006C"/>
    <w:rsid w:val="000E047A"/>
    <w:rsid w:val="000E0953"/>
    <w:rsid w:val="000E0F63"/>
    <w:rsid w:val="000E0FCC"/>
    <w:rsid w:val="000E15A1"/>
    <w:rsid w:val="000E16A5"/>
    <w:rsid w:val="000E1A57"/>
    <w:rsid w:val="000E2292"/>
    <w:rsid w:val="000E3525"/>
    <w:rsid w:val="000E3EE5"/>
    <w:rsid w:val="000E3F82"/>
    <w:rsid w:val="000E461B"/>
    <w:rsid w:val="000E4DAB"/>
    <w:rsid w:val="000E521C"/>
    <w:rsid w:val="000E5B3F"/>
    <w:rsid w:val="000E5C58"/>
    <w:rsid w:val="000E65DF"/>
    <w:rsid w:val="000E6655"/>
    <w:rsid w:val="000E6EBB"/>
    <w:rsid w:val="000E7081"/>
    <w:rsid w:val="000E72C3"/>
    <w:rsid w:val="000E7518"/>
    <w:rsid w:val="000F0193"/>
    <w:rsid w:val="000F01E6"/>
    <w:rsid w:val="000F100A"/>
    <w:rsid w:val="000F132D"/>
    <w:rsid w:val="000F1498"/>
    <w:rsid w:val="000F1591"/>
    <w:rsid w:val="000F1BCE"/>
    <w:rsid w:val="000F1DED"/>
    <w:rsid w:val="000F224F"/>
    <w:rsid w:val="000F2276"/>
    <w:rsid w:val="000F25C2"/>
    <w:rsid w:val="000F2640"/>
    <w:rsid w:val="000F4602"/>
    <w:rsid w:val="000F4767"/>
    <w:rsid w:val="000F4BB0"/>
    <w:rsid w:val="000F4FD9"/>
    <w:rsid w:val="000F54BA"/>
    <w:rsid w:val="000F5BFA"/>
    <w:rsid w:val="000F5C4F"/>
    <w:rsid w:val="000F5F18"/>
    <w:rsid w:val="000F70C3"/>
    <w:rsid w:val="000F7CD0"/>
    <w:rsid w:val="0010004E"/>
    <w:rsid w:val="00100252"/>
    <w:rsid w:val="00100638"/>
    <w:rsid w:val="001006B9"/>
    <w:rsid w:val="001008A8"/>
    <w:rsid w:val="001008F5"/>
    <w:rsid w:val="0010125D"/>
    <w:rsid w:val="00101315"/>
    <w:rsid w:val="0010144E"/>
    <w:rsid w:val="00101A7D"/>
    <w:rsid w:val="00101B2C"/>
    <w:rsid w:val="00101DB3"/>
    <w:rsid w:val="001021D4"/>
    <w:rsid w:val="00102298"/>
    <w:rsid w:val="0010248D"/>
    <w:rsid w:val="001027E2"/>
    <w:rsid w:val="00102D36"/>
    <w:rsid w:val="00102D5B"/>
    <w:rsid w:val="0010300D"/>
    <w:rsid w:val="0010311F"/>
    <w:rsid w:val="00103136"/>
    <w:rsid w:val="00103B6A"/>
    <w:rsid w:val="00103FD1"/>
    <w:rsid w:val="00104075"/>
    <w:rsid w:val="00104A6F"/>
    <w:rsid w:val="00104B9C"/>
    <w:rsid w:val="00105175"/>
    <w:rsid w:val="001052D5"/>
    <w:rsid w:val="00105646"/>
    <w:rsid w:val="00105CAC"/>
    <w:rsid w:val="00105ED4"/>
    <w:rsid w:val="00105F60"/>
    <w:rsid w:val="001060E2"/>
    <w:rsid w:val="001062CE"/>
    <w:rsid w:val="001066D1"/>
    <w:rsid w:val="0010671A"/>
    <w:rsid w:val="00106EAA"/>
    <w:rsid w:val="00106F33"/>
    <w:rsid w:val="00107295"/>
    <w:rsid w:val="0010743E"/>
    <w:rsid w:val="00107686"/>
    <w:rsid w:val="00110406"/>
    <w:rsid w:val="001108A4"/>
    <w:rsid w:val="00111443"/>
    <w:rsid w:val="001115BA"/>
    <w:rsid w:val="001115DB"/>
    <w:rsid w:val="00111AC2"/>
    <w:rsid w:val="00111B6B"/>
    <w:rsid w:val="00111C71"/>
    <w:rsid w:val="00111DAE"/>
    <w:rsid w:val="001120C3"/>
    <w:rsid w:val="00112685"/>
    <w:rsid w:val="00112979"/>
    <w:rsid w:val="00112A36"/>
    <w:rsid w:val="001131F9"/>
    <w:rsid w:val="001137FA"/>
    <w:rsid w:val="0011393F"/>
    <w:rsid w:val="00114365"/>
    <w:rsid w:val="0011464C"/>
    <w:rsid w:val="001149DC"/>
    <w:rsid w:val="00114B65"/>
    <w:rsid w:val="00114CF5"/>
    <w:rsid w:val="00114EA2"/>
    <w:rsid w:val="00115AC6"/>
    <w:rsid w:val="001160AD"/>
    <w:rsid w:val="00116389"/>
    <w:rsid w:val="0011677A"/>
    <w:rsid w:val="0011680D"/>
    <w:rsid w:val="00117299"/>
    <w:rsid w:val="00117B65"/>
    <w:rsid w:val="00120E7F"/>
    <w:rsid w:val="001211B4"/>
    <w:rsid w:val="00121A53"/>
    <w:rsid w:val="00122080"/>
    <w:rsid w:val="00122387"/>
    <w:rsid w:val="00122561"/>
    <w:rsid w:val="00122CDE"/>
    <w:rsid w:val="00123281"/>
    <w:rsid w:val="001242AA"/>
    <w:rsid w:val="00124677"/>
    <w:rsid w:val="00124926"/>
    <w:rsid w:val="00124950"/>
    <w:rsid w:val="00124C79"/>
    <w:rsid w:val="00125454"/>
    <w:rsid w:val="00125781"/>
    <w:rsid w:val="00125B3E"/>
    <w:rsid w:val="00125C0B"/>
    <w:rsid w:val="00125DA2"/>
    <w:rsid w:val="00126799"/>
    <w:rsid w:val="00126812"/>
    <w:rsid w:val="00126E11"/>
    <w:rsid w:val="0012716C"/>
    <w:rsid w:val="001273A1"/>
    <w:rsid w:val="00127762"/>
    <w:rsid w:val="001278F0"/>
    <w:rsid w:val="00127960"/>
    <w:rsid w:val="00127BB6"/>
    <w:rsid w:val="00127DE3"/>
    <w:rsid w:val="0013043D"/>
    <w:rsid w:val="001312E2"/>
    <w:rsid w:val="0013147F"/>
    <w:rsid w:val="00131772"/>
    <w:rsid w:val="00131952"/>
    <w:rsid w:val="00131ACB"/>
    <w:rsid w:val="00131BD3"/>
    <w:rsid w:val="00132307"/>
    <w:rsid w:val="00132455"/>
    <w:rsid w:val="00132CD4"/>
    <w:rsid w:val="001330EC"/>
    <w:rsid w:val="00133D41"/>
    <w:rsid w:val="001341E5"/>
    <w:rsid w:val="0013456B"/>
    <w:rsid w:val="0013472A"/>
    <w:rsid w:val="00134C33"/>
    <w:rsid w:val="00135008"/>
    <w:rsid w:val="001354C7"/>
    <w:rsid w:val="00135883"/>
    <w:rsid w:val="00135CD3"/>
    <w:rsid w:val="00135D37"/>
    <w:rsid w:val="00135EFD"/>
    <w:rsid w:val="00135F77"/>
    <w:rsid w:val="00136218"/>
    <w:rsid w:val="00136363"/>
    <w:rsid w:val="0013656A"/>
    <w:rsid w:val="00136FC0"/>
    <w:rsid w:val="0013703F"/>
    <w:rsid w:val="001373CA"/>
    <w:rsid w:val="00140D18"/>
    <w:rsid w:val="00141341"/>
    <w:rsid w:val="00141920"/>
    <w:rsid w:val="00141C95"/>
    <w:rsid w:val="00142092"/>
    <w:rsid w:val="0014226C"/>
    <w:rsid w:val="001423EE"/>
    <w:rsid w:val="00142E0B"/>
    <w:rsid w:val="00142E1C"/>
    <w:rsid w:val="00142E71"/>
    <w:rsid w:val="00143464"/>
    <w:rsid w:val="00143545"/>
    <w:rsid w:val="00143C68"/>
    <w:rsid w:val="001444A6"/>
    <w:rsid w:val="00144A2E"/>
    <w:rsid w:val="00144F89"/>
    <w:rsid w:val="00145343"/>
    <w:rsid w:val="00145E7E"/>
    <w:rsid w:val="00146264"/>
    <w:rsid w:val="001467AE"/>
    <w:rsid w:val="00146981"/>
    <w:rsid w:val="00146AC5"/>
    <w:rsid w:val="00146D0A"/>
    <w:rsid w:val="001470E2"/>
    <w:rsid w:val="0014739A"/>
    <w:rsid w:val="00147871"/>
    <w:rsid w:val="00150109"/>
    <w:rsid w:val="0015027F"/>
    <w:rsid w:val="001515AC"/>
    <w:rsid w:val="001521CB"/>
    <w:rsid w:val="0015229A"/>
    <w:rsid w:val="00152432"/>
    <w:rsid w:val="00152D9D"/>
    <w:rsid w:val="00153969"/>
    <w:rsid w:val="00153ADE"/>
    <w:rsid w:val="00153C3F"/>
    <w:rsid w:val="00154197"/>
    <w:rsid w:val="001541EE"/>
    <w:rsid w:val="0015445A"/>
    <w:rsid w:val="001548B3"/>
    <w:rsid w:val="00154BE7"/>
    <w:rsid w:val="00155420"/>
    <w:rsid w:val="001555D7"/>
    <w:rsid w:val="00156037"/>
    <w:rsid w:val="0015607B"/>
    <w:rsid w:val="0015618C"/>
    <w:rsid w:val="00156311"/>
    <w:rsid w:val="00156356"/>
    <w:rsid w:val="001565BC"/>
    <w:rsid w:val="001570AF"/>
    <w:rsid w:val="0015771B"/>
    <w:rsid w:val="00157757"/>
    <w:rsid w:val="001579F9"/>
    <w:rsid w:val="0016034E"/>
    <w:rsid w:val="0016115A"/>
    <w:rsid w:val="0016142C"/>
    <w:rsid w:val="00162987"/>
    <w:rsid w:val="00162ED7"/>
    <w:rsid w:val="001632B3"/>
    <w:rsid w:val="001632DA"/>
    <w:rsid w:val="0016346E"/>
    <w:rsid w:val="001634A4"/>
    <w:rsid w:val="0016359E"/>
    <w:rsid w:val="00163679"/>
    <w:rsid w:val="0016396D"/>
    <w:rsid w:val="00163EC0"/>
    <w:rsid w:val="001642CC"/>
    <w:rsid w:val="0016435F"/>
    <w:rsid w:val="00164AA3"/>
    <w:rsid w:val="00164BCC"/>
    <w:rsid w:val="00164C7B"/>
    <w:rsid w:val="001651AB"/>
    <w:rsid w:val="00165349"/>
    <w:rsid w:val="001654DF"/>
    <w:rsid w:val="001657CD"/>
    <w:rsid w:val="00165C6C"/>
    <w:rsid w:val="00165FBB"/>
    <w:rsid w:val="00166038"/>
    <w:rsid w:val="00166733"/>
    <w:rsid w:val="00166C6E"/>
    <w:rsid w:val="00166E63"/>
    <w:rsid w:val="00166F26"/>
    <w:rsid w:val="0016729A"/>
    <w:rsid w:val="00167A31"/>
    <w:rsid w:val="00167A40"/>
    <w:rsid w:val="00167CAF"/>
    <w:rsid w:val="00167E30"/>
    <w:rsid w:val="00167F38"/>
    <w:rsid w:val="001702A6"/>
    <w:rsid w:val="00170350"/>
    <w:rsid w:val="0017044C"/>
    <w:rsid w:val="00170652"/>
    <w:rsid w:val="001706A6"/>
    <w:rsid w:val="001711A2"/>
    <w:rsid w:val="00171463"/>
    <w:rsid w:val="00171939"/>
    <w:rsid w:val="00171F70"/>
    <w:rsid w:val="0017212F"/>
    <w:rsid w:val="0017214A"/>
    <w:rsid w:val="001722E5"/>
    <w:rsid w:val="00172727"/>
    <w:rsid w:val="0017289E"/>
    <w:rsid w:val="00172D88"/>
    <w:rsid w:val="00172ED7"/>
    <w:rsid w:val="00172FF7"/>
    <w:rsid w:val="001730C9"/>
    <w:rsid w:val="0017329F"/>
    <w:rsid w:val="0017333F"/>
    <w:rsid w:val="0017392F"/>
    <w:rsid w:val="00173A99"/>
    <w:rsid w:val="001740F6"/>
    <w:rsid w:val="0017475B"/>
    <w:rsid w:val="001748D3"/>
    <w:rsid w:val="00175496"/>
    <w:rsid w:val="001757DA"/>
    <w:rsid w:val="001758B9"/>
    <w:rsid w:val="00175D56"/>
    <w:rsid w:val="00175F2C"/>
    <w:rsid w:val="0017632F"/>
    <w:rsid w:val="0017646C"/>
    <w:rsid w:val="0017705F"/>
    <w:rsid w:val="001770DA"/>
    <w:rsid w:val="00177763"/>
    <w:rsid w:val="00177A3E"/>
    <w:rsid w:val="00177CCA"/>
    <w:rsid w:val="00177F76"/>
    <w:rsid w:val="0018004E"/>
    <w:rsid w:val="0018013F"/>
    <w:rsid w:val="001802FC"/>
    <w:rsid w:val="001803D7"/>
    <w:rsid w:val="00180AD6"/>
    <w:rsid w:val="001810DB"/>
    <w:rsid w:val="00181261"/>
    <w:rsid w:val="001812A5"/>
    <w:rsid w:val="001813A7"/>
    <w:rsid w:val="001814E1"/>
    <w:rsid w:val="00181D7B"/>
    <w:rsid w:val="00181DE5"/>
    <w:rsid w:val="00182A5C"/>
    <w:rsid w:val="00182B59"/>
    <w:rsid w:val="00182C9C"/>
    <w:rsid w:val="00183BFD"/>
    <w:rsid w:val="00183EAC"/>
    <w:rsid w:val="001843A2"/>
    <w:rsid w:val="001847D3"/>
    <w:rsid w:val="00184ABA"/>
    <w:rsid w:val="00184F6F"/>
    <w:rsid w:val="001859C5"/>
    <w:rsid w:val="00185BA9"/>
    <w:rsid w:val="001865AB"/>
    <w:rsid w:val="00186669"/>
    <w:rsid w:val="00186AEC"/>
    <w:rsid w:val="00186B45"/>
    <w:rsid w:val="00186F89"/>
    <w:rsid w:val="00187438"/>
    <w:rsid w:val="00187EED"/>
    <w:rsid w:val="00187F60"/>
    <w:rsid w:val="0019001D"/>
    <w:rsid w:val="00190021"/>
    <w:rsid w:val="0019035D"/>
    <w:rsid w:val="00190B15"/>
    <w:rsid w:val="00191389"/>
    <w:rsid w:val="00191524"/>
    <w:rsid w:val="00191F06"/>
    <w:rsid w:val="00192514"/>
    <w:rsid w:val="00192798"/>
    <w:rsid w:val="00192C9B"/>
    <w:rsid w:val="00192D33"/>
    <w:rsid w:val="0019312D"/>
    <w:rsid w:val="00193492"/>
    <w:rsid w:val="00193E71"/>
    <w:rsid w:val="00194C2C"/>
    <w:rsid w:val="001955FE"/>
    <w:rsid w:val="00196F25"/>
    <w:rsid w:val="001970C6"/>
    <w:rsid w:val="001978E3"/>
    <w:rsid w:val="001A0511"/>
    <w:rsid w:val="001A0523"/>
    <w:rsid w:val="001A0710"/>
    <w:rsid w:val="001A0CB8"/>
    <w:rsid w:val="001A12B0"/>
    <w:rsid w:val="001A1D3B"/>
    <w:rsid w:val="001A28DE"/>
    <w:rsid w:val="001A291A"/>
    <w:rsid w:val="001A2F46"/>
    <w:rsid w:val="001A3201"/>
    <w:rsid w:val="001A32A1"/>
    <w:rsid w:val="001A347B"/>
    <w:rsid w:val="001A3546"/>
    <w:rsid w:val="001A371D"/>
    <w:rsid w:val="001A37D4"/>
    <w:rsid w:val="001A4385"/>
    <w:rsid w:val="001A485E"/>
    <w:rsid w:val="001A5776"/>
    <w:rsid w:val="001A57CC"/>
    <w:rsid w:val="001A5801"/>
    <w:rsid w:val="001A61BA"/>
    <w:rsid w:val="001A6A0F"/>
    <w:rsid w:val="001A6E0B"/>
    <w:rsid w:val="001A794A"/>
    <w:rsid w:val="001A7B4B"/>
    <w:rsid w:val="001A7B8C"/>
    <w:rsid w:val="001A7D46"/>
    <w:rsid w:val="001B0136"/>
    <w:rsid w:val="001B054D"/>
    <w:rsid w:val="001B058A"/>
    <w:rsid w:val="001B0961"/>
    <w:rsid w:val="001B10FD"/>
    <w:rsid w:val="001B13E6"/>
    <w:rsid w:val="001B1D2B"/>
    <w:rsid w:val="001B206E"/>
    <w:rsid w:val="001B2269"/>
    <w:rsid w:val="001B2289"/>
    <w:rsid w:val="001B26AC"/>
    <w:rsid w:val="001B35E4"/>
    <w:rsid w:val="001B3CED"/>
    <w:rsid w:val="001B4422"/>
    <w:rsid w:val="001B462D"/>
    <w:rsid w:val="001B4D9D"/>
    <w:rsid w:val="001B4F01"/>
    <w:rsid w:val="001B52E1"/>
    <w:rsid w:val="001B58D5"/>
    <w:rsid w:val="001B6035"/>
    <w:rsid w:val="001B6324"/>
    <w:rsid w:val="001B651E"/>
    <w:rsid w:val="001B75D7"/>
    <w:rsid w:val="001C04FE"/>
    <w:rsid w:val="001C1299"/>
    <w:rsid w:val="001C18CB"/>
    <w:rsid w:val="001C19D4"/>
    <w:rsid w:val="001C1D41"/>
    <w:rsid w:val="001C1F31"/>
    <w:rsid w:val="001C1F9C"/>
    <w:rsid w:val="001C211E"/>
    <w:rsid w:val="001C2274"/>
    <w:rsid w:val="001C2E5F"/>
    <w:rsid w:val="001C2F67"/>
    <w:rsid w:val="001C3568"/>
    <w:rsid w:val="001C366F"/>
    <w:rsid w:val="001C3999"/>
    <w:rsid w:val="001C3A31"/>
    <w:rsid w:val="001C466A"/>
    <w:rsid w:val="001C468B"/>
    <w:rsid w:val="001C4787"/>
    <w:rsid w:val="001C4A95"/>
    <w:rsid w:val="001C4AD5"/>
    <w:rsid w:val="001C4D1F"/>
    <w:rsid w:val="001C5076"/>
    <w:rsid w:val="001C5220"/>
    <w:rsid w:val="001C5B5C"/>
    <w:rsid w:val="001C5FD4"/>
    <w:rsid w:val="001C63F5"/>
    <w:rsid w:val="001C6B1A"/>
    <w:rsid w:val="001C6CB0"/>
    <w:rsid w:val="001C6DCF"/>
    <w:rsid w:val="001C7A64"/>
    <w:rsid w:val="001C7B24"/>
    <w:rsid w:val="001D068D"/>
    <w:rsid w:val="001D07E9"/>
    <w:rsid w:val="001D0808"/>
    <w:rsid w:val="001D095A"/>
    <w:rsid w:val="001D0F54"/>
    <w:rsid w:val="001D1940"/>
    <w:rsid w:val="001D19BE"/>
    <w:rsid w:val="001D1A51"/>
    <w:rsid w:val="001D210D"/>
    <w:rsid w:val="001D2128"/>
    <w:rsid w:val="001D25E3"/>
    <w:rsid w:val="001D2769"/>
    <w:rsid w:val="001D278C"/>
    <w:rsid w:val="001D2C1A"/>
    <w:rsid w:val="001D2E4F"/>
    <w:rsid w:val="001D2FF3"/>
    <w:rsid w:val="001D39FA"/>
    <w:rsid w:val="001D3AD2"/>
    <w:rsid w:val="001D3BD9"/>
    <w:rsid w:val="001D4035"/>
    <w:rsid w:val="001D43CA"/>
    <w:rsid w:val="001D4BBA"/>
    <w:rsid w:val="001D4F2B"/>
    <w:rsid w:val="001D5372"/>
    <w:rsid w:val="001D5A53"/>
    <w:rsid w:val="001D5A88"/>
    <w:rsid w:val="001D5F03"/>
    <w:rsid w:val="001D6606"/>
    <w:rsid w:val="001D7486"/>
    <w:rsid w:val="001D74E1"/>
    <w:rsid w:val="001D7749"/>
    <w:rsid w:val="001D7991"/>
    <w:rsid w:val="001D7F17"/>
    <w:rsid w:val="001E007D"/>
    <w:rsid w:val="001E00F9"/>
    <w:rsid w:val="001E04D7"/>
    <w:rsid w:val="001E1150"/>
    <w:rsid w:val="001E1568"/>
    <w:rsid w:val="001E1F55"/>
    <w:rsid w:val="001E233A"/>
    <w:rsid w:val="001E2A1C"/>
    <w:rsid w:val="001E2B21"/>
    <w:rsid w:val="001E3352"/>
    <w:rsid w:val="001E3360"/>
    <w:rsid w:val="001E3409"/>
    <w:rsid w:val="001E35E9"/>
    <w:rsid w:val="001E3B26"/>
    <w:rsid w:val="001E408D"/>
    <w:rsid w:val="001E432E"/>
    <w:rsid w:val="001E53F6"/>
    <w:rsid w:val="001E6051"/>
    <w:rsid w:val="001E60C0"/>
    <w:rsid w:val="001E610F"/>
    <w:rsid w:val="001E649D"/>
    <w:rsid w:val="001F0192"/>
    <w:rsid w:val="001F01A1"/>
    <w:rsid w:val="001F04C6"/>
    <w:rsid w:val="001F0691"/>
    <w:rsid w:val="001F09B3"/>
    <w:rsid w:val="001F0AEB"/>
    <w:rsid w:val="001F11E5"/>
    <w:rsid w:val="001F1351"/>
    <w:rsid w:val="001F1489"/>
    <w:rsid w:val="001F193E"/>
    <w:rsid w:val="001F25DA"/>
    <w:rsid w:val="001F26D0"/>
    <w:rsid w:val="001F3DE1"/>
    <w:rsid w:val="001F4577"/>
    <w:rsid w:val="001F4672"/>
    <w:rsid w:val="001F4D0D"/>
    <w:rsid w:val="001F5DD7"/>
    <w:rsid w:val="001F609E"/>
    <w:rsid w:val="001F61B7"/>
    <w:rsid w:val="001F620C"/>
    <w:rsid w:val="001F65D8"/>
    <w:rsid w:val="001F66B6"/>
    <w:rsid w:val="001F66D3"/>
    <w:rsid w:val="001F6A96"/>
    <w:rsid w:val="001F6BF1"/>
    <w:rsid w:val="001F786D"/>
    <w:rsid w:val="0020007C"/>
    <w:rsid w:val="002007B5"/>
    <w:rsid w:val="00200BA3"/>
    <w:rsid w:val="002017BC"/>
    <w:rsid w:val="00202956"/>
    <w:rsid w:val="002036DE"/>
    <w:rsid w:val="00203922"/>
    <w:rsid w:val="00203A35"/>
    <w:rsid w:val="00203A7D"/>
    <w:rsid w:val="00203C0C"/>
    <w:rsid w:val="002040AD"/>
    <w:rsid w:val="002045CF"/>
    <w:rsid w:val="00204723"/>
    <w:rsid w:val="00204CEF"/>
    <w:rsid w:val="00205582"/>
    <w:rsid w:val="00205B0A"/>
    <w:rsid w:val="002062FD"/>
    <w:rsid w:val="002064DF"/>
    <w:rsid w:val="002072BA"/>
    <w:rsid w:val="00207FF7"/>
    <w:rsid w:val="00210710"/>
    <w:rsid w:val="00210888"/>
    <w:rsid w:val="00211083"/>
    <w:rsid w:val="002112E4"/>
    <w:rsid w:val="00211366"/>
    <w:rsid w:val="00211E1E"/>
    <w:rsid w:val="00213436"/>
    <w:rsid w:val="0021375F"/>
    <w:rsid w:val="00213965"/>
    <w:rsid w:val="00213AAB"/>
    <w:rsid w:val="00214431"/>
    <w:rsid w:val="002147C3"/>
    <w:rsid w:val="0021509A"/>
    <w:rsid w:val="002155A7"/>
    <w:rsid w:val="00215CF3"/>
    <w:rsid w:val="002164A6"/>
    <w:rsid w:val="002167EC"/>
    <w:rsid w:val="00216EAE"/>
    <w:rsid w:val="002177C8"/>
    <w:rsid w:val="00217F17"/>
    <w:rsid w:val="00217F6B"/>
    <w:rsid w:val="002204A9"/>
    <w:rsid w:val="00220816"/>
    <w:rsid w:val="00220C48"/>
    <w:rsid w:val="00220F0A"/>
    <w:rsid w:val="00220FD7"/>
    <w:rsid w:val="002218B8"/>
    <w:rsid w:val="00221BE3"/>
    <w:rsid w:val="00221DD5"/>
    <w:rsid w:val="00221DDE"/>
    <w:rsid w:val="0022209A"/>
    <w:rsid w:val="0022218E"/>
    <w:rsid w:val="002224D9"/>
    <w:rsid w:val="002226F9"/>
    <w:rsid w:val="00223219"/>
    <w:rsid w:val="0022396A"/>
    <w:rsid w:val="00223C9A"/>
    <w:rsid w:val="00224322"/>
    <w:rsid w:val="00224782"/>
    <w:rsid w:val="00224831"/>
    <w:rsid w:val="0022491D"/>
    <w:rsid w:val="00224E60"/>
    <w:rsid w:val="00224F9F"/>
    <w:rsid w:val="002250BA"/>
    <w:rsid w:val="002252A4"/>
    <w:rsid w:val="00225725"/>
    <w:rsid w:val="0022583C"/>
    <w:rsid w:val="00225B70"/>
    <w:rsid w:val="00225B82"/>
    <w:rsid w:val="00225F03"/>
    <w:rsid w:val="0022632D"/>
    <w:rsid w:val="002264F5"/>
    <w:rsid w:val="00226562"/>
    <w:rsid w:val="00226676"/>
    <w:rsid w:val="00226923"/>
    <w:rsid w:val="00226ABD"/>
    <w:rsid w:val="00226DA5"/>
    <w:rsid w:val="0022725A"/>
    <w:rsid w:val="002275D1"/>
    <w:rsid w:val="00227A63"/>
    <w:rsid w:val="00227CA8"/>
    <w:rsid w:val="00227CD4"/>
    <w:rsid w:val="00230116"/>
    <w:rsid w:val="00230BFE"/>
    <w:rsid w:val="002311C2"/>
    <w:rsid w:val="00231B82"/>
    <w:rsid w:val="00231DDF"/>
    <w:rsid w:val="00232320"/>
    <w:rsid w:val="002328DE"/>
    <w:rsid w:val="00232B0F"/>
    <w:rsid w:val="00232D95"/>
    <w:rsid w:val="00233595"/>
    <w:rsid w:val="00233810"/>
    <w:rsid w:val="002339B6"/>
    <w:rsid w:val="00233B8D"/>
    <w:rsid w:val="00233D7B"/>
    <w:rsid w:val="002345F8"/>
    <w:rsid w:val="002345F9"/>
    <w:rsid w:val="00234E64"/>
    <w:rsid w:val="0023502B"/>
    <w:rsid w:val="002350E1"/>
    <w:rsid w:val="002351FC"/>
    <w:rsid w:val="00235561"/>
    <w:rsid w:val="002357F2"/>
    <w:rsid w:val="00235E97"/>
    <w:rsid w:val="00235FD8"/>
    <w:rsid w:val="00236930"/>
    <w:rsid w:val="0023734A"/>
    <w:rsid w:val="002374A1"/>
    <w:rsid w:val="00237AF5"/>
    <w:rsid w:val="00237E03"/>
    <w:rsid w:val="00237FCB"/>
    <w:rsid w:val="00240FE6"/>
    <w:rsid w:val="0024117E"/>
    <w:rsid w:val="0024157C"/>
    <w:rsid w:val="002415CD"/>
    <w:rsid w:val="00241FF8"/>
    <w:rsid w:val="002424D9"/>
    <w:rsid w:val="00242770"/>
    <w:rsid w:val="00242BA5"/>
    <w:rsid w:val="00242CA4"/>
    <w:rsid w:val="002435A8"/>
    <w:rsid w:val="00243628"/>
    <w:rsid w:val="00244584"/>
    <w:rsid w:val="00244603"/>
    <w:rsid w:val="002449BC"/>
    <w:rsid w:val="00244F07"/>
    <w:rsid w:val="002455D1"/>
    <w:rsid w:val="00245694"/>
    <w:rsid w:val="0024592F"/>
    <w:rsid w:val="002459A6"/>
    <w:rsid w:val="00245DC3"/>
    <w:rsid w:val="0024607B"/>
    <w:rsid w:val="00246242"/>
    <w:rsid w:val="00246775"/>
    <w:rsid w:val="00246868"/>
    <w:rsid w:val="00246B01"/>
    <w:rsid w:val="00247775"/>
    <w:rsid w:val="00247F1E"/>
    <w:rsid w:val="00247FBA"/>
    <w:rsid w:val="0025046C"/>
    <w:rsid w:val="00250545"/>
    <w:rsid w:val="00251045"/>
    <w:rsid w:val="00251387"/>
    <w:rsid w:val="00251554"/>
    <w:rsid w:val="00251B7F"/>
    <w:rsid w:val="00251CBC"/>
    <w:rsid w:val="00252789"/>
    <w:rsid w:val="002527F4"/>
    <w:rsid w:val="00252A5E"/>
    <w:rsid w:val="00253F28"/>
    <w:rsid w:val="002543DC"/>
    <w:rsid w:val="0025479E"/>
    <w:rsid w:val="00254E8B"/>
    <w:rsid w:val="00255970"/>
    <w:rsid w:val="00255B3C"/>
    <w:rsid w:val="00255B8C"/>
    <w:rsid w:val="00255DC9"/>
    <w:rsid w:val="00255E3B"/>
    <w:rsid w:val="00255EDD"/>
    <w:rsid w:val="00255F9A"/>
    <w:rsid w:val="00256536"/>
    <w:rsid w:val="00256BB5"/>
    <w:rsid w:val="00256D36"/>
    <w:rsid w:val="0025750A"/>
    <w:rsid w:val="00257931"/>
    <w:rsid w:val="0026079C"/>
    <w:rsid w:val="00260977"/>
    <w:rsid w:val="00260992"/>
    <w:rsid w:val="00260A7D"/>
    <w:rsid w:val="00260D6E"/>
    <w:rsid w:val="00260F29"/>
    <w:rsid w:val="0026114F"/>
    <w:rsid w:val="00262224"/>
    <w:rsid w:val="00262792"/>
    <w:rsid w:val="00262B36"/>
    <w:rsid w:val="00262D69"/>
    <w:rsid w:val="002632DF"/>
    <w:rsid w:val="0026357C"/>
    <w:rsid w:val="00263971"/>
    <w:rsid w:val="002639A8"/>
    <w:rsid w:val="00263DDE"/>
    <w:rsid w:val="00263EB9"/>
    <w:rsid w:val="00263F14"/>
    <w:rsid w:val="00264D5D"/>
    <w:rsid w:val="00264DFA"/>
    <w:rsid w:val="00265756"/>
    <w:rsid w:val="0026587B"/>
    <w:rsid w:val="00266232"/>
    <w:rsid w:val="0026686C"/>
    <w:rsid w:val="00266A43"/>
    <w:rsid w:val="00266BA1"/>
    <w:rsid w:val="0026725A"/>
    <w:rsid w:val="00267529"/>
    <w:rsid w:val="00267E68"/>
    <w:rsid w:val="0027013B"/>
    <w:rsid w:val="00270340"/>
    <w:rsid w:val="00270342"/>
    <w:rsid w:val="00270810"/>
    <w:rsid w:val="00270E75"/>
    <w:rsid w:val="002711ED"/>
    <w:rsid w:val="00271575"/>
    <w:rsid w:val="002716DF"/>
    <w:rsid w:val="00273100"/>
    <w:rsid w:val="0027334A"/>
    <w:rsid w:val="00273C18"/>
    <w:rsid w:val="0027478E"/>
    <w:rsid w:val="00274A3C"/>
    <w:rsid w:val="0027581E"/>
    <w:rsid w:val="002769C0"/>
    <w:rsid w:val="00276D26"/>
    <w:rsid w:val="00276FCE"/>
    <w:rsid w:val="002771AE"/>
    <w:rsid w:val="00277293"/>
    <w:rsid w:val="00277F8C"/>
    <w:rsid w:val="0028002B"/>
    <w:rsid w:val="002803D2"/>
    <w:rsid w:val="002805B8"/>
    <w:rsid w:val="00280654"/>
    <w:rsid w:val="00280A4C"/>
    <w:rsid w:val="00280FEC"/>
    <w:rsid w:val="00281059"/>
    <w:rsid w:val="0028130D"/>
    <w:rsid w:val="0028141F"/>
    <w:rsid w:val="002818BA"/>
    <w:rsid w:val="002819A7"/>
    <w:rsid w:val="00281B1C"/>
    <w:rsid w:val="00281BDF"/>
    <w:rsid w:val="00281D89"/>
    <w:rsid w:val="00281F78"/>
    <w:rsid w:val="00281F9D"/>
    <w:rsid w:val="002820B7"/>
    <w:rsid w:val="002820D1"/>
    <w:rsid w:val="00282249"/>
    <w:rsid w:val="00282F01"/>
    <w:rsid w:val="002830DC"/>
    <w:rsid w:val="0028337B"/>
    <w:rsid w:val="00283421"/>
    <w:rsid w:val="00283632"/>
    <w:rsid w:val="0028366F"/>
    <w:rsid w:val="0028367B"/>
    <w:rsid w:val="00283E59"/>
    <w:rsid w:val="0028403E"/>
    <w:rsid w:val="0028409A"/>
    <w:rsid w:val="002841FD"/>
    <w:rsid w:val="002843D6"/>
    <w:rsid w:val="002845CF"/>
    <w:rsid w:val="0028465F"/>
    <w:rsid w:val="002849AD"/>
    <w:rsid w:val="00284AEA"/>
    <w:rsid w:val="00284EB7"/>
    <w:rsid w:val="00285838"/>
    <w:rsid w:val="00285EB2"/>
    <w:rsid w:val="00285EE5"/>
    <w:rsid w:val="0028608A"/>
    <w:rsid w:val="002862B2"/>
    <w:rsid w:val="00286CCB"/>
    <w:rsid w:val="00287160"/>
    <w:rsid w:val="002874D2"/>
    <w:rsid w:val="00287D48"/>
    <w:rsid w:val="00290768"/>
    <w:rsid w:val="00290BFA"/>
    <w:rsid w:val="00290FFC"/>
    <w:rsid w:val="002914D6"/>
    <w:rsid w:val="00291D4C"/>
    <w:rsid w:val="0029242F"/>
    <w:rsid w:val="0029277C"/>
    <w:rsid w:val="00292AD7"/>
    <w:rsid w:val="00292D39"/>
    <w:rsid w:val="00293366"/>
    <w:rsid w:val="002933EF"/>
    <w:rsid w:val="002935E8"/>
    <w:rsid w:val="00293763"/>
    <w:rsid w:val="00293E8E"/>
    <w:rsid w:val="0029525E"/>
    <w:rsid w:val="00295801"/>
    <w:rsid w:val="00295A39"/>
    <w:rsid w:val="00295C8F"/>
    <w:rsid w:val="0029637F"/>
    <w:rsid w:val="002963CF"/>
    <w:rsid w:val="002968A3"/>
    <w:rsid w:val="00297470"/>
    <w:rsid w:val="00297775"/>
    <w:rsid w:val="00297E20"/>
    <w:rsid w:val="00297EA4"/>
    <w:rsid w:val="00297F70"/>
    <w:rsid w:val="002A02E2"/>
    <w:rsid w:val="002A02FB"/>
    <w:rsid w:val="002A05E8"/>
    <w:rsid w:val="002A09B5"/>
    <w:rsid w:val="002A0E88"/>
    <w:rsid w:val="002A211E"/>
    <w:rsid w:val="002A2C91"/>
    <w:rsid w:val="002A2E81"/>
    <w:rsid w:val="002A32CF"/>
    <w:rsid w:val="002A33D7"/>
    <w:rsid w:val="002A34A6"/>
    <w:rsid w:val="002A3880"/>
    <w:rsid w:val="002A3AEB"/>
    <w:rsid w:val="002A3B97"/>
    <w:rsid w:val="002A3B9E"/>
    <w:rsid w:val="002A4881"/>
    <w:rsid w:val="002A489B"/>
    <w:rsid w:val="002A594A"/>
    <w:rsid w:val="002A5AE0"/>
    <w:rsid w:val="002A6380"/>
    <w:rsid w:val="002A643D"/>
    <w:rsid w:val="002A6942"/>
    <w:rsid w:val="002A716B"/>
    <w:rsid w:val="002A730C"/>
    <w:rsid w:val="002A7500"/>
    <w:rsid w:val="002B02EC"/>
    <w:rsid w:val="002B0D03"/>
    <w:rsid w:val="002B0E35"/>
    <w:rsid w:val="002B105F"/>
    <w:rsid w:val="002B1385"/>
    <w:rsid w:val="002B1646"/>
    <w:rsid w:val="002B18AA"/>
    <w:rsid w:val="002B1C1E"/>
    <w:rsid w:val="002B1C48"/>
    <w:rsid w:val="002B1CF6"/>
    <w:rsid w:val="002B1D84"/>
    <w:rsid w:val="002B1E59"/>
    <w:rsid w:val="002B2415"/>
    <w:rsid w:val="002B2758"/>
    <w:rsid w:val="002B2BE7"/>
    <w:rsid w:val="002B3193"/>
    <w:rsid w:val="002B37A6"/>
    <w:rsid w:val="002B4610"/>
    <w:rsid w:val="002B480F"/>
    <w:rsid w:val="002B48BD"/>
    <w:rsid w:val="002B48FF"/>
    <w:rsid w:val="002B4C54"/>
    <w:rsid w:val="002B4F41"/>
    <w:rsid w:val="002B50C7"/>
    <w:rsid w:val="002B5459"/>
    <w:rsid w:val="002B57C1"/>
    <w:rsid w:val="002B5B14"/>
    <w:rsid w:val="002B5F6A"/>
    <w:rsid w:val="002B611D"/>
    <w:rsid w:val="002B6392"/>
    <w:rsid w:val="002B662D"/>
    <w:rsid w:val="002B69A6"/>
    <w:rsid w:val="002B75C9"/>
    <w:rsid w:val="002B79E3"/>
    <w:rsid w:val="002C0356"/>
    <w:rsid w:val="002C035D"/>
    <w:rsid w:val="002C07B6"/>
    <w:rsid w:val="002C0C5D"/>
    <w:rsid w:val="002C1011"/>
    <w:rsid w:val="002C13C6"/>
    <w:rsid w:val="002C1766"/>
    <w:rsid w:val="002C1E99"/>
    <w:rsid w:val="002C2029"/>
    <w:rsid w:val="002C2B33"/>
    <w:rsid w:val="002C2B73"/>
    <w:rsid w:val="002C314E"/>
    <w:rsid w:val="002C343D"/>
    <w:rsid w:val="002C3D25"/>
    <w:rsid w:val="002C492C"/>
    <w:rsid w:val="002C49F8"/>
    <w:rsid w:val="002C542F"/>
    <w:rsid w:val="002C5BBA"/>
    <w:rsid w:val="002C60B4"/>
    <w:rsid w:val="002C60ED"/>
    <w:rsid w:val="002C614C"/>
    <w:rsid w:val="002C6E21"/>
    <w:rsid w:val="002C733D"/>
    <w:rsid w:val="002C78F8"/>
    <w:rsid w:val="002C7C65"/>
    <w:rsid w:val="002D0EE4"/>
    <w:rsid w:val="002D172A"/>
    <w:rsid w:val="002D1872"/>
    <w:rsid w:val="002D18BC"/>
    <w:rsid w:val="002D18E1"/>
    <w:rsid w:val="002D1FD9"/>
    <w:rsid w:val="002D2064"/>
    <w:rsid w:val="002D2160"/>
    <w:rsid w:val="002D231E"/>
    <w:rsid w:val="002D2CC1"/>
    <w:rsid w:val="002D2CCD"/>
    <w:rsid w:val="002D3AF2"/>
    <w:rsid w:val="002D3B32"/>
    <w:rsid w:val="002D3E52"/>
    <w:rsid w:val="002D3F13"/>
    <w:rsid w:val="002D403C"/>
    <w:rsid w:val="002D4860"/>
    <w:rsid w:val="002D4A55"/>
    <w:rsid w:val="002D567E"/>
    <w:rsid w:val="002D5B6F"/>
    <w:rsid w:val="002D6B0D"/>
    <w:rsid w:val="002D6BED"/>
    <w:rsid w:val="002D6C73"/>
    <w:rsid w:val="002D6E2D"/>
    <w:rsid w:val="002D7425"/>
    <w:rsid w:val="002D78FA"/>
    <w:rsid w:val="002D7A59"/>
    <w:rsid w:val="002D7B5D"/>
    <w:rsid w:val="002D7FF6"/>
    <w:rsid w:val="002E09F2"/>
    <w:rsid w:val="002E0DAF"/>
    <w:rsid w:val="002E126C"/>
    <w:rsid w:val="002E2725"/>
    <w:rsid w:val="002E2EEA"/>
    <w:rsid w:val="002E31A0"/>
    <w:rsid w:val="002E335E"/>
    <w:rsid w:val="002E35AC"/>
    <w:rsid w:val="002E39E8"/>
    <w:rsid w:val="002E3C8A"/>
    <w:rsid w:val="002E3FD8"/>
    <w:rsid w:val="002E4122"/>
    <w:rsid w:val="002E4532"/>
    <w:rsid w:val="002E4A78"/>
    <w:rsid w:val="002E4A87"/>
    <w:rsid w:val="002E4DB0"/>
    <w:rsid w:val="002E506C"/>
    <w:rsid w:val="002E58C1"/>
    <w:rsid w:val="002E5D08"/>
    <w:rsid w:val="002E6106"/>
    <w:rsid w:val="002E6422"/>
    <w:rsid w:val="002E677B"/>
    <w:rsid w:val="002E6BE6"/>
    <w:rsid w:val="002E728C"/>
    <w:rsid w:val="002E7386"/>
    <w:rsid w:val="002E7DDE"/>
    <w:rsid w:val="002F0297"/>
    <w:rsid w:val="002F0541"/>
    <w:rsid w:val="002F0552"/>
    <w:rsid w:val="002F09B6"/>
    <w:rsid w:val="002F0C88"/>
    <w:rsid w:val="002F0EDB"/>
    <w:rsid w:val="002F15FE"/>
    <w:rsid w:val="002F18A6"/>
    <w:rsid w:val="002F1BFA"/>
    <w:rsid w:val="002F29DF"/>
    <w:rsid w:val="002F2B45"/>
    <w:rsid w:val="002F2D69"/>
    <w:rsid w:val="002F2D82"/>
    <w:rsid w:val="002F2FE4"/>
    <w:rsid w:val="002F305D"/>
    <w:rsid w:val="002F38F0"/>
    <w:rsid w:val="002F3ABA"/>
    <w:rsid w:val="002F3BC9"/>
    <w:rsid w:val="002F3D78"/>
    <w:rsid w:val="002F3E95"/>
    <w:rsid w:val="002F44A4"/>
    <w:rsid w:val="002F47FF"/>
    <w:rsid w:val="002F4E83"/>
    <w:rsid w:val="002F57B8"/>
    <w:rsid w:val="002F614D"/>
    <w:rsid w:val="002F62B0"/>
    <w:rsid w:val="002F6449"/>
    <w:rsid w:val="002F654E"/>
    <w:rsid w:val="002F69B9"/>
    <w:rsid w:val="002F6EA9"/>
    <w:rsid w:val="002F6F52"/>
    <w:rsid w:val="002F74FD"/>
    <w:rsid w:val="002F766D"/>
    <w:rsid w:val="002F7CF9"/>
    <w:rsid w:val="0030073C"/>
    <w:rsid w:val="00300A9F"/>
    <w:rsid w:val="00300BC2"/>
    <w:rsid w:val="00300E8F"/>
    <w:rsid w:val="00301025"/>
    <w:rsid w:val="00301427"/>
    <w:rsid w:val="0030160A"/>
    <w:rsid w:val="0030171B"/>
    <w:rsid w:val="00301873"/>
    <w:rsid w:val="00301B17"/>
    <w:rsid w:val="00301F8C"/>
    <w:rsid w:val="00301FD8"/>
    <w:rsid w:val="0030285B"/>
    <w:rsid w:val="00302AF8"/>
    <w:rsid w:val="00302D25"/>
    <w:rsid w:val="00302D7B"/>
    <w:rsid w:val="00302E56"/>
    <w:rsid w:val="00302EE1"/>
    <w:rsid w:val="00302F96"/>
    <w:rsid w:val="0030308B"/>
    <w:rsid w:val="003030F6"/>
    <w:rsid w:val="00303225"/>
    <w:rsid w:val="0030347C"/>
    <w:rsid w:val="003035AC"/>
    <w:rsid w:val="003040BF"/>
    <w:rsid w:val="00304106"/>
    <w:rsid w:val="003041EF"/>
    <w:rsid w:val="0030560C"/>
    <w:rsid w:val="00305891"/>
    <w:rsid w:val="00305F9C"/>
    <w:rsid w:val="003062E4"/>
    <w:rsid w:val="00306421"/>
    <w:rsid w:val="00306514"/>
    <w:rsid w:val="003065CB"/>
    <w:rsid w:val="00306897"/>
    <w:rsid w:val="00307572"/>
    <w:rsid w:val="00307AFF"/>
    <w:rsid w:val="00307C0C"/>
    <w:rsid w:val="0031028E"/>
    <w:rsid w:val="0031091C"/>
    <w:rsid w:val="00311DEA"/>
    <w:rsid w:val="00311E28"/>
    <w:rsid w:val="00312BE4"/>
    <w:rsid w:val="00312DE0"/>
    <w:rsid w:val="00313D33"/>
    <w:rsid w:val="0031409B"/>
    <w:rsid w:val="0031417A"/>
    <w:rsid w:val="003143D4"/>
    <w:rsid w:val="00314BE5"/>
    <w:rsid w:val="0031511C"/>
    <w:rsid w:val="0031549F"/>
    <w:rsid w:val="0031571E"/>
    <w:rsid w:val="0031598C"/>
    <w:rsid w:val="00316BB6"/>
    <w:rsid w:val="00316E3C"/>
    <w:rsid w:val="0031705F"/>
    <w:rsid w:val="00317066"/>
    <w:rsid w:val="00317179"/>
    <w:rsid w:val="003173F6"/>
    <w:rsid w:val="003175CF"/>
    <w:rsid w:val="00317CBE"/>
    <w:rsid w:val="0032009D"/>
    <w:rsid w:val="00320847"/>
    <w:rsid w:val="00321100"/>
    <w:rsid w:val="00321FD4"/>
    <w:rsid w:val="00322076"/>
    <w:rsid w:val="00322413"/>
    <w:rsid w:val="003225D8"/>
    <w:rsid w:val="00322677"/>
    <w:rsid w:val="00322A3C"/>
    <w:rsid w:val="00322E06"/>
    <w:rsid w:val="003237A3"/>
    <w:rsid w:val="003238EE"/>
    <w:rsid w:val="00323AE1"/>
    <w:rsid w:val="00323B2B"/>
    <w:rsid w:val="00323E04"/>
    <w:rsid w:val="00324172"/>
    <w:rsid w:val="00324669"/>
    <w:rsid w:val="003256AD"/>
    <w:rsid w:val="003260ED"/>
    <w:rsid w:val="00326DBF"/>
    <w:rsid w:val="00326F63"/>
    <w:rsid w:val="0032700C"/>
    <w:rsid w:val="003271E6"/>
    <w:rsid w:val="003272E9"/>
    <w:rsid w:val="00327FF4"/>
    <w:rsid w:val="003301AD"/>
    <w:rsid w:val="00330254"/>
    <w:rsid w:val="00330A9C"/>
    <w:rsid w:val="00330FD2"/>
    <w:rsid w:val="00331588"/>
    <w:rsid w:val="0033169E"/>
    <w:rsid w:val="00331EB4"/>
    <w:rsid w:val="00331FAC"/>
    <w:rsid w:val="003321FE"/>
    <w:rsid w:val="003322BE"/>
    <w:rsid w:val="003323C0"/>
    <w:rsid w:val="00332A73"/>
    <w:rsid w:val="00333034"/>
    <w:rsid w:val="00333324"/>
    <w:rsid w:val="00333450"/>
    <w:rsid w:val="00333636"/>
    <w:rsid w:val="0033368E"/>
    <w:rsid w:val="003336AB"/>
    <w:rsid w:val="00333D79"/>
    <w:rsid w:val="003340B4"/>
    <w:rsid w:val="00334227"/>
    <w:rsid w:val="00334D21"/>
    <w:rsid w:val="0033527E"/>
    <w:rsid w:val="00335737"/>
    <w:rsid w:val="0033581C"/>
    <w:rsid w:val="00336533"/>
    <w:rsid w:val="003367C6"/>
    <w:rsid w:val="003368A6"/>
    <w:rsid w:val="0033690F"/>
    <w:rsid w:val="00336C5B"/>
    <w:rsid w:val="003372D7"/>
    <w:rsid w:val="00337382"/>
    <w:rsid w:val="00337385"/>
    <w:rsid w:val="003377AD"/>
    <w:rsid w:val="00337CCE"/>
    <w:rsid w:val="00340251"/>
    <w:rsid w:val="00340F94"/>
    <w:rsid w:val="00341132"/>
    <w:rsid w:val="003412B7"/>
    <w:rsid w:val="00341379"/>
    <w:rsid w:val="00341C0F"/>
    <w:rsid w:val="00341E99"/>
    <w:rsid w:val="00341EA2"/>
    <w:rsid w:val="00341F3C"/>
    <w:rsid w:val="00341FDD"/>
    <w:rsid w:val="0034241F"/>
    <w:rsid w:val="00342E6B"/>
    <w:rsid w:val="003432C3"/>
    <w:rsid w:val="0034355D"/>
    <w:rsid w:val="00343D4C"/>
    <w:rsid w:val="003440F7"/>
    <w:rsid w:val="0034522D"/>
    <w:rsid w:val="00345298"/>
    <w:rsid w:val="003454C4"/>
    <w:rsid w:val="00345820"/>
    <w:rsid w:val="00345DD5"/>
    <w:rsid w:val="00346153"/>
    <w:rsid w:val="00346645"/>
    <w:rsid w:val="00346CA2"/>
    <w:rsid w:val="00346D94"/>
    <w:rsid w:val="00346F89"/>
    <w:rsid w:val="0034739C"/>
    <w:rsid w:val="00347445"/>
    <w:rsid w:val="00347743"/>
    <w:rsid w:val="003477DF"/>
    <w:rsid w:val="00350050"/>
    <w:rsid w:val="0035021F"/>
    <w:rsid w:val="00350DD3"/>
    <w:rsid w:val="00350EF6"/>
    <w:rsid w:val="0035139B"/>
    <w:rsid w:val="003513C4"/>
    <w:rsid w:val="00351588"/>
    <w:rsid w:val="003519D5"/>
    <w:rsid w:val="00351A0E"/>
    <w:rsid w:val="00351AEB"/>
    <w:rsid w:val="00351E36"/>
    <w:rsid w:val="00351E5C"/>
    <w:rsid w:val="00351ECE"/>
    <w:rsid w:val="00352AD7"/>
    <w:rsid w:val="00353086"/>
    <w:rsid w:val="003534D6"/>
    <w:rsid w:val="0035360A"/>
    <w:rsid w:val="0035376D"/>
    <w:rsid w:val="00353818"/>
    <w:rsid w:val="00353B54"/>
    <w:rsid w:val="003549F5"/>
    <w:rsid w:val="00354C88"/>
    <w:rsid w:val="00354E81"/>
    <w:rsid w:val="00354F02"/>
    <w:rsid w:val="00355A40"/>
    <w:rsid w:val="00355BB2"/>
    <w:rsid w:val="00355E8E"/>
    <w:rsid w:val="00357417"/>
    <w:rsid w:val="00357E9C"/>
    <w:rsid w:val="0036051F"/>
    <w:rsid w:val="00360A5F"/>
    <w:rsid w:val="00360AAC"/>
    <w:rsid w:val="00360C5A"/>
    <w:rsid w:val="003614C6"/>
    <w:rsid w:val="00361FFC"/>
    <w:rsid w:val="00362A3E"/>
    <w:rsid w:val="00362CA0"/>
    <w:rsid w:val="00362E11"/>
    <w:rsid w:val="00362EE0"/>
    <w:rsid w:val="003631F0"/>
    <w:rsid w:val="00363B59"/>
    <w:rsid w:val="00364159"/>
    <w:rsid w:val="003641A7"/>
    <w:rsid w:val="003646BD"/>
    <w:rsid w:val="003646FD"/>
    <w:rsid w:val="003653EF"/>
    <w:rsid w:val="0036584F"/>
    <w:rsid w:val="003659C8"/>
    <w:rsid w:val="003663D2"/>
    <w:rsid w:val="00366699"/>
    <w:rsid w:val="0036669B"/>
    <w:rsid w:val="003667A4"/>
    <w:rsid w:val="00366D6E"/>
    <w:rsid w:val="003676C8"/>
    <w:rsid w:val="003676D8"/>
    <w:rsid w:val="00367994"/>
    <w:rsid w:val="00367D93"/>
    <w:rsid w:val="00367EB3"/>
    <w:rsid w:val="003700BB"/>
    <w:rsid w:val="00370533"/>
    <w:rsid w:val="00370614"/>
    <w:rsid w:val="003706E3"/>
    <w:rsid w:val="0037086D"/>
    <w:rsid w:val="00370CB4"/>
    <w:rsid w:val="00370D4E"/>
    <w:rsid w:val="003715F2"/>
    <w:rsid w:val="0037170A"/>
    <w:rsid w:val="00371E2D"/>
    <w:rsid w:val="00372109"/>
    <w:rsid w:val="0037211D"/>
    <w:rsid w:val="00372425"/>
    <w:rsid w:val="0037250C"/>
    <w:rsid w:val="00372AA7"/>
    <w:rsid w:val="00372AD4"/>
    <w:rsid w:val="00372DA1"/>
    <w:rsid w:val="00372DF6"/>
    <w:rsid w:val="00372E21"/>
    <w:rsid w:val="00372E48"/>
    <w:rsid w:val="00373555"/>
    <w:rsid w:val="003749AE"/>
    <w:rsid w:val="00374C54"/>
    <w:rsid w:val="00374ECE"/>
    <w:rsid w:val="003752C2"/>
    <w:rsid w:val="00375986"/>
    <w:rsid w:val="003759EA"/>
    <w:rsid w:val="00375B0F"/>
    <w:rsid w:val="00375D91"/>
    <w:rsid w:val="00376158"/>
    <w:rsid w:val="00376A83"/>
    <w:rsid w:val="00376C56"/>
    <w:rsid w:val="0037723B"/>
    <w:rsid w:val="003773D4"/>
    <w:rsid w:val="003776BE"/>
    <w:rsid w:val="00377836"/>
    <w:rsid w:val="00380024"/>
    <w:rsid w:val="00380053"/>
    <w:rsid w:val="00380188"/>
    <w:rsid w:val="00380F88"/>
    <w:rsid w:val="0038205C"/>
    <w:rsid w:val="00382208"/>
    <w:rsid w:val="003826C1"/>
    <w:rsid w:val="003826F0"/>
    <w:rsid w:val="00382B3D"/>
    <w:rsid w:val="003832DC"/>
    <w:rsid w:val="0038385F"/>
    <w:rsid w:val="00383C01"/>
    <w:rsid w:val="00384485"/>
    <w:rsid w:val="00384801"/>
    <w:rsid w:val="00384D23"/>
    <w:rsid w:val="00384F2F"/>
    <w:rsid w:val="00385278"/>
    <w:rsid w:val="0038546D"/>
    <w:rsid w:val="003855CB"/>
    <w:rsid w:val="0038588E"/>
    <w:rsid w:val="00385FFB"/>
    <w:rsid w:val="0038602F"/>
    <w:rsid w:val="003862C7"/>
    <w:rsid w:val="0038633A"/>
    <w:rsid w:val="0038648E"/>
    <w:rsid w:val="00386705"/>
    <w:rsid w:val="003868A1"/>
    <w:rsid w:val="0038735B"/>
    <w:rsid w:val="00387C04"/>
    <w:rsid w:val="00387D83"/>
    <w:rsid w:val="00387EB8"/>
    <w:rsid w:val="00390702"/>
    <w:rsid w:val="003909C1"/>
    <w:rsid w:val="00390E0C"/>
    <w:rsid w:val="00391120"/>
    <w:rsid w:val="0039114E"/>
    <w:rsid w:val="0039117D"/>
    <w:rsid w:val="00391625"/>
    <w:rsid w:val="00391704"/>
    <w:rsid w:val="00392458"/>
    <w:rsid w:val="003925E5"/>
    <w:rsid w:val="00392FF9"/>
    <w:rsid w:val="0039346A"/>
    <w:rsid w:val="0039391D"/>
    <w:rsid w:val="0039424F"/>
    <w:rsid w:val="003947D0"/>
    <w:rsid w:val="00394FF7"/>
    <w:rsid w:val="00395165"/>
    <w:rsid w:val="00395270"/>
    <w:rsid w:val="003952B6"/>
    <w:rsid w:val="003956C1"/>
    <w:rsid w:val="003966D8"/>
    <w:rsid w:val="003969C3"/>
    <w:rsid w:val="003970DB"/>
    <w:rsid w:val="0039742F"/>
    <w:rsid w:val="003975AC"/>
    <w:rsid w:val="00397D04"/>
    <w:rsid w:val="00397F4E"/>
    <w:rsid w:val="00397FD5"/>
    <w:rsid w:val="003A0E5A"/>
    <w:rsid w:val="003A18B5"/>
    <w:rsid w:val="003A1DE7"/>
    <w:rsid w:val="003A219F"/>
    <w:rsid w:val="003A23B3"/>
    <w:rsid w:val="003A25D0"/>
    <w:rsid w:val="003A2B60"/>
    <w:rsid w:val="003A2E84"/>
    <w:rsid w:val="003A3274"/>
    <w:rsid w:val="003A367E"/>
    <w:rsid w:val="003A399F"/>
    <w:rsid w:val="003A39C0"/>
    <w:rsid w:val="003A3B73"/>
    <w:rsid w:val="003A3EEB"/>
    <w:rsid w:val="003A43E7"/>
    <w:rsid w:val="003A4772"/>
    <w:rsid w:val="003A4CF1"/>
    <w:rsid w:val="003A539A"/>
    <w:rsid w:val="003A590C"/>
    <w:rsid w:val="003A5C96"/>
    <w:rsid w:val="003A5D9C"/>
    <w:rsid w:val="003A5DF8"/>
    <w:rsid w:val="003A665C"/>
    <w:rsid w:val="003A6EDF"/>
    <w:rsid w:val="003A6F26"/>
    <w:rsid w:val="003A70B7"/>
    <w:rsid w:val="003A7192"/>
    <w:rsid w:val="003A756B"/>
    <w:rsid w:val="003A79D6"/>
    <w:rsid w:val="003A7A9C"/>
    <w:rsid w:val="003A7C82"/>
    <w:rsid w:val="003A7EA2"/>
    <w:rsid w:val="003B002B"/>
    <w:rsid w:val="003B08F0"/>
    <w:rsid w:val="003B0F74"/>
    <w:rsid w:val="003B10C6"/>
    <w:rsid w:val="003B1CB8"/>
    <w:rsid w:val="003B1EE3"/>
    <w:rsid w:val="003B22F7"/>
    <w:rsid w:val="003B241B"/>
    <w:rsid w:val="003B2724"/>
    <w:rsid w:val="003B275B"/>
    <w:rsid w:val="003B2D64"/>
    <w:rsid w:val="003B2E8F"/>
    <w:rsid w:val="003B31AB"/>
    <w:rsid w:val="003B31E0"/>
    <w:rsid w:val="003B36D9"/>
    <w:rsid w:val="003B383E"/>
    <w:rsid w:val="003B3E1A"/>
    <w:rsid w:val="003B426F"/>
    <w:rsid w:val="003B49CC"/>
    <w:rsid w:val="003B4E12"/>
    <w:rsid w:val="003B53C2"/>
    <w:rsid w:val="003B542B"/>
    <w:rsid w:val="003B569D"/>
    <w:rsid w:val="003B65D1"/>
    <w:rsid w:val="003B6A92"/>
    <w:rsid w:val="003B6BB3"/>
    <w:rsid w:val="003B6F08"/>
    <w:rsid w:val="003B767D"/>
    <w:rsid w:val="003B798D"/>
    <w:rsid w:val="003B7AF8"/>
    <w:rsid w:val="003C0672"/>
    <w:rsid w:val="003C071A"/>
    <w:rsid w:val="003C0ADA"/>
    <w:rsid w:val="003C0F75"/>
    <w:rsid w:val="003C141B"/>
    <w:rsid w:val="003C17B9"/>
    <w:rsid w:val="003C2003"/>
    <w:rsid w:val="003C202B"/>
    <w:rsid w:val="003C20AB"/>
    <w:rsid w:val="003C2732"/>
    <w:rsid w:val="003C2905"/>
    <w:rsid w:val="003C3500"/>
    <w:rsid w:val="003C37AF"/>
    <w:rsid w:val="003C37E9"/>
    <w:rsid w:val="003C41E7"/>
    <w:rsid w:val="003C47CD"/>
    <w:rsid w:val="003C4C3F"/>
    <w:rsid w:val="003C4FB1"/>
    <w:rsid w:val="003C51AA"/>
    <w:rsid w:val="003C58E9"/>
    <w:rsid w:val="003C60A4"/>
    <w:rsid w:val="003C6338"/>
    <w:rsid w:val="003C6D12"/>
    <w:rsid w:val="003C741D"/>
    <w:rsid w:val="003C75CB"/>
    <w:rsid w:val="003D1144"/>
    <w:rsid w:val="003D21FE"/>
    <w:rsid w:val="003D2972"/>
    <w:rsid w:val="003D2B5C"/>
    <w:rsid w:val="003D30B7"/>
    <w:rsid w:val="003D3111"/>
    <w:rsid w:val="003D3343"/>
    <w:rsid w:val="003D3554"/>
    <w:rsid w:val="003D3E4C"/>
    <w:rsid w:val="003D4081"/>
    <w:rsid w:val="003D44CC"/>
    <w:rsid w:val="003D471A"/>
    <w:rsid w:val="003D47FC"/>
    <w:rsid w:val="003D4D14"/>
    <w:rsid w:val="003D4DFE"/>
    <w:rsid w:val="003D4F15"/>
    <w:rsid w:val="003D5024"/>
    <w:rsid w:val="003D51A2"/>
    <w:rsid w:val="003D51A7"/>
    <w:rsid w:val="003D559C"/>
    <w:rsid w:val="003D5A8D"/>
    <w:rsid w:val="003D5AAC"/>
    <w:rsid w:val="003D5F48"/>
    <w:rsid w:val="003D6599"/>
    <w:rsid w:val="003D68C5"/>
    <w:rsid w:val="003D6C23"/>
    <w:rsid w:val="003D6D96"/>
    <w:rsid w:val="003D70F5"/>
    <w:rsid w:val="003D726D"/>
    <w:rsid w:val="003D795E"/>
    <w:rsid w:val="003D7B50"/>
    <w:rsid w:val="003E05ED"/>
    <w:rsid w:val="003E06CB"/>
    <w:rsid w:val="003E0A17"/>
    <w:rsid w:val="003E16C9"/>
    <w:rsid w:val="003E1C60"/>
    <w:rsid w:val="003E2365"/>
    <w:rsid w:val="003E24E9"/>
    <w:rsid w:val="003E264E"/>
    <w:rsid w:val="003E26D7"/>
    <w:rsid w:val="003E335E"/>
    <w:rsid w:val="003E35FE"/>
    <w:rsid w:val="003E368A"/>
    <w:rsid w:val="003E40FA"/>
    <w:rsid w:val="003E4449"/>
    <w:rsid w:val="003E4886"/>
    <w:rsid w:val="003E4C61"/>
    <w:rsid w:val="003E51CC"/>
    <w:rsid w:val="003E535D"/>
    <w:rsid w:val="003E53C1"/>
    <w:rsid w:val="003E5909"/>
    <w:rsid w:val="003E5AE3"/>
    <w:rsid w:val="003E5C73"/>
    <w:rsid w:val="003E649F"/>
    <w:rsid w:val="003E72A5"/>
    <w:rsid w:val="003E75FA"/>
    <w:rsid w:val="003E761B"/>
    <w:rsid w:val="003E78FB"/>
    <w:rsid w:val="003E7C17"/>
    <w:rsid w:val="003E7CB1"/>
    <w:rsid w:val="003E7D5B"/>
    <w:rsid w:val="003F029A"/>
    <w:rsid w:val="003F07D3"/>
    <w:rsid w:val="003F1330"/>
    <w:rsid w:val="003F148C"/>
    <w:rsid w:val="003F1AFE"/>
    <w:rsid w:val="003F1D2B"/>
    <w:rsid w:val="003F2093"/>
    <w:rsid w:val="003F28B5"/>
    <w:rsid w:val="003F2983"/>
    <w:rsid w:val="003F2D11"/>
    <w:rsid w:val="003F2E06"/>
    <w:rsid w:val="003F2F5D"/>
    <w:rsid w:val="003F3604"/>
    <w:rsid w:val="003F39F3"/>
    <w:rsid w:val="003F40D9"/>
    <w:rsid w:val="003F4118"/>
    <w:rsid w:val="003F45D4"/>
    <w:rsid w:val="003F47B5"/>
    <w:rsid w:val="003F4901"/>
    <w:rsid w:val="003F4A79"/>
    <w:rsid w:val="003F5108"/>
    <w:rsid w:val="003F557E"/>
    <w:rsid w:val="003F56F7"/>
    <w:rsid w:val="003F5B27"/>
    <w:rsid w:val="003F5C2B"/>
    <w:rsid w:val="003F5C2E"/>
    <w:rsid w:val="003F5DCD"/>
    <w:rsid w:val="003F5E9B"/>
    <w:rsid w:val="003F673F"/>
    <w:rsid w:val="003F679B"/>
    <w:rsid w:val="003F6C8D"/>
    <w:rsid w:val="003F6FB3"/>
    <w:rsid w:val="003F7F48"/>
    <w:rsid w:val="00400130"/>
    <w:rsid w:val="004006DF"/>
    <w:rsid w:val="00400867"/>
    <w:rsid w:val="00400E91"/>
    <w:rsid w:val="004010F3"/>
    <w:rsid w:val="00401252"/>
    <w:rsid w:val="0040152E"/>
    <w:rsid w:val="00401627"/>
    <w:rsid w:val="00402225"/>
    <w:rsid w:val="00402574"/>
    <w:rsid w:val="004027B1"/>
    <w:rsid w:val="00402E11"/>
    <w:rsid w:val="004033A6"/>
    <w:rsid w:val="00403925"/>
    <w:rsid w:val="004039BA"/>
    <w:rsid w:val="00403DC5"/>
    <w:rsid w:val="00405099"/>
    <w:rsid w:val="00405180"/>
    <w:rsid w:val="0040518F"/>
    <w:rsid w:val="004053F4"/>
    <w:rsid w:val="0040565A"/>
    <w:rsid w:val="004059B9"/>
    <w:rsid w:val="00406006"/>
    <w:rsid w:val="0040630B"/>
    <w:rsid w:val="0040658A"/>
    <w:rsid w:val="0040694B"/>
    <w:rsid w:val="00406D86"/>
    <w:rsid w:val="0040725F"/>
    <w:rsid w:val="004079A9"/>
    <w:rsid w:val="00407DFF"/>
    <w:rsid w:val="00407F40"/>
    <w:rsid w:val="00407F8A"/>
    <w:rsid w:val="00410EFB"/>
    <w:rsid w:val="0041163E"/>
    <w:rsid w:val="00411D59"/>
    <w:rsid w:val="00411F8A"/>
    <w:rsid w:val="00412780"/>
    <w:rsid w:val="004128F4"/>
    <w:rsid w:val="00413143"/>
    <w:rsid w:val="00413285"/>
    <w:rsid w:val="0041333E"/>
    <w:rsid w:val="00413594"/>
    <w:rsid w:val="004136C7"/>
    <w:rsid w:val="00413826"/>
    <w:rsid w:val="00413D14"/>
    <w:rsid w:val="00413F9A"/>
    <w:rsid w:val="00414187"/>
    <w:rsid w:val="0041419F"/>
    <w:rsid w:val="00414464"/>
    <w:rsid w:val="0041460C"/>
    <w:rsid w:val="00414620"/>
    <w:rsid w:val="00414945"/>
    <w:rsid w:val="00414AE9"/>
    <w:rsid w:val="0041513E"/>
    <w:rsid w:val="00415169"/>
    <w:rsid w:val="00415680"/>
    <w:rsid w:val="00415C3F"/>
    <w:rsid w:val="00415E1B"/>
    <w:rsid w:val="00415EBF"/>
    <w:rsid w:val="00416E2D"/>
    <w:rsid w:val="00417081"/>
    <w:rsid w:val="00417A36"/>
    <w:rsid w:val="0042040E"/>
    <w:rsid w:val="004208BC"/>
    <w:rsid w:val="00420C07"/>
    <w:rsid w:val="00420ED3"/>
    <w:rsid w:val="004212CF"/>
    <w:rsid w:val="00421916"/>
    <w:rsid w:val="00421D28"/>
    <w:rsid w:val="00422014"/>
    <w:rsid w:val="004227D2"/>
    <w:rsid w:val="00422EAA"/>
    <w:rsid w:val="004230E9"/>
    <w:rsid w:val="004232BB"/>
    <w:rsid w:val="0042337C"/>
    <w:rsid w:val="0042338F"/>
    <w:rsid w:val="004235A9"/>
    <w:rsid w:val="004236AA"/>
    <w:rsid w:val="00423A6F"/>
    <w:rsid w:val="00423ABF"/>
    <w:rsid w:val="00423ECB"/>
    <w:rsid w:val="00423F40"/>
    <w:rsid w:val="0042444A"/>
    <w:rsid w:val="00424906"/>
    <w:rsid w:val="004249AF"/>
    <w:rsid w:val="00424A26"/>
    <w:rsid w:val="00424CB6"/>
    <w:rsid w:val="00424CEB"/>
    <w:rsid w:val="0042547B"/>
    <w:rsid w:val="0042632F"/>
    <w:rsid w:val="0042679A"/>
    <w:rsid w:val="00426A28"/>
    <w:rsid w:val="00427BEE"/>
    <w:rsid w:val="00427CF1"/>
    <w:rsid w:val="00430888"/>
    <w:rsid w:val="00431125"/>
    <w:rsid w:val="0043149D"/>
    <w:rsid w:val="0043150A"/>
    <w:rsid w:val="004316A1"/>
    <w:rsid w:val="00431D08"/>
    <w:rsid w:val="00432AC4"/>
    <w:rsid w:val="00433083"/>
    <w:rsid w:val="004330A6"/>
    <w:rsid w:val="0043347A"/>
    <w:rsid w:val="004335E5"/>
    <w:rsid w:val="00433A1B"/>
    <w:rsid w:val="00433DC8"/>
    <w:rsid w:val="0043434C"/>
    <w:rsid w:val="00434811"/>
    <w:rsid w:val="00435109"/>
    <w:rsid w:val="0043536B"/>
    <w:rsid w:val="00435696"/>
    <w:rsid w:val="00435B57"/>
    <w:rsid w:val="004360F0"/>
    <w:rsid w:val="004362F7"/>
    <w:rsid w:val="004364A1"/>
    <w:rsid w:val="00437529"/>
    <w:rsid w:val="0043793B"/>
    <w:rsid w:val="004379AC"/>
    <w:rsid w:val="00437B32"/>
    <w:rsid w:val="00437E39"/>
    <w:rsid w:val="00440071"/>
    <w:rsid w:val="004401E3"/>
    <w:rsid w:val="00440AFB"/>
    <w:rsid w:val="00441486"/>
    <w:rsid w:val="0044215C"/>
    <w:rsid w:val="0044215E"/>
    <w:rsid w:val="00442E4F"/>
    <w:rsid w:val="004439AD"/>
    <w:rsid w:val="00444C44"/>
    <w:rsid w:val="00445337"/>
    <w:rsid w:val="004453FE"/>
    <w:rsid w:val="004454CA"/>
    <w:rsid w:val="0044550F"/>
    <w:rsid w:val="00445636"/>
    <w:rsid w:val="00446133"/>
    <w:rsid w:val="00446703"/>
    <w:rsid w:val="00446948"/>
    <w:rsid w:val="00446B34"/>
    <w:rsid w:val="00446C21"/>
    <w:rsid w:val="00446E79"/>
    <w:rsid w:val="0044713C"/>
    <w:rsid w:val="0044738D"/>
    <w:rsid w:val="0044773A"/>
    <w:rsid w:val="00447E47"/>
    <w:rsid w:val="00447E4F"/>
    <w:rsid w:val="004502F0"/>
    <w:rsid w:val="004506BA"/>
    <w:rsid w:val="004507F9"/>
    <w:rsid w:val="00450C2A"/>
    <w:rsid w:val="004516CD"/>
    <w:rsid w:val="0045172F"/>
    <w:rsid w:val="0045180A"/>
    <w:rsid w:val="00451D65"/>
    <w:rsid w:val="00452397"/>
    <w:rsid w:val="004525E2"/>
    <w:rsid w:val="0045306D"/>
    <w:rsid w:val="004537F6"/>
    <w:rsid w:val="004541CE"/>
    <w:rsid w:val="004541DB"/>
    <w:rsid w:val="00454630"/>
    <w:rsid w:val="00454BFB"/>
    <w:rsid w:val="0045528F"/>
    <w:rsid w:val="004554C6"/>
    <w:rsid w:val="0045591F"/>
    <w:rsid w:val="00455D7E"/>
    <w:rsid w:val="00455DD2"/>
    <w:rsid w:val="0045628C"/>
    <w:rsid w:val="00456943"/>
    <w:rsid w:val="004579DE"/>
    <w:rsid w:val="00460177"/>
    <w:rsid w:val="004603AB"/>
    <w:rsid w:val="004603C6"/>
    <w:rsid w:val="0046058A"/>
    <w:rsid w:val="00460B21"/>
    <w:rsid w:val="00460C2A"/>
    <w:rsid w:val="00460D5A"/>
    <w:rsid w:val="00461A81"/>
    <w:rsid w:val="00461B03"/>
    <w:rsid w:val="00461BDD"/>
    <w:rsid w:val="004620E1"/>
    <w:rsid w:val="004625E1"/>
    <w:rsid w:val="0046302D"/>
    <w:rsid w:val="0046311D"/>
    <w:rsid w:val="00463155"/>
    <w:rsid w:val="0046321E"/>
    <w:rsid w:val="004632F8"/>
    <w:rsid w:val="00463554"/>
    <w:rsid w:val="0046373C"/>
    <w:rsid w:val="004639F7"/>
    <w:rsid w:val="004646CE"/>
    <w:rsid w:val="004646FE"/>
    <w:rsid w:val="00464CF5"/>
    <w:rsid w:val="0046528E"/>
    <w:rsid w:val="0046584A"/>
    <w:rsid w:val="00466300"/>
    <w:rsid w:val="00466A90"/>
    <w:rsid w:val="00466BD1"/>
    <w:rsid w:val="00466C6D"/>
    <w:rsid w:val="00466D9B"/>
    <w:rsid w:val="004676B0"/>
    <w:rsid w:val="0046777B"/>
    <w:rsid w:val="00467BD7"/>
    <w:rsid w:val="00470165"/>
    <w:rsid w:val="00470275"/>
    <w:rsid w:val="00470DCE"/>
    <w:rsid w:val="004716A3"/>
    <w:rsid w:val="0047187D"/>
    <w:rsid w:val="00471FDA"/>
    <w:rsid w:val="00472D2D"/>
    <w:rsid w:val="0047319D"/>
    <w:rsid w:val="00473449"/>
    <w:rsid w:val="00473674"/>
    <w:rsid w:val="0047375D"/>
    <w:rsid w:val="004737E9"/>
    <w:rsid w:val="004738CA"/>
    <w:rsid w:val="00473C45"/>
    <w:rsid w:val="00473D52"/>
    <w:rsid w:val="00473DB3"/>
    <w:rsid w:val="00473EFA"/>
    <w:rsid w:val="004741AF"/>
    <w:rsid w:val="00474224"/>
    <w:rsid w:val="004750BA"/>
    <w:rsid w:val="004753D4"/>
    <w:rsid w:val="004756D8"/>
    <w:rsid w:val="00475764"/>
    <w:rsid w:val="00475BAE"/>
    <w:rsid w:val="00475EB6"/>
    <w:rsid w:val="00476631"/>
    <w:rsid w:val="00476858"/>
    <w:rsid w:val="00477BC4"/>
    <w:rsid w:val="00477C7D"/>
    <w:rsid w:val="00480907"/>
    <w:rsid w:val="004809F9"/>
    <w:rsid w:val="00480A8E"/>
    <w:rsid w:val="00480BB0"/>
    <w:rsid w:val="00481226"/>
    <w:rsid w:val="004812EB"/>
    <w:rsid w:val="00481350"/>
    <w:rsid w:val="00481D72"/>
    <w:rsid w:val="00481ED1"/>
    <w:rsid w:val="00482861"/>
    <w:rsid w:val="00482870"/>
    <w:rsid w:val="00482D48"/>
    <w:rsid w:val="0048388A"/>
    <w:rsid w:val="00483B2C"/>
    <w:rsid w:val="00483BEF"/>
    <w:rsid w:val="00483F12"/>
    <w:rsid w:val="00483F5D"/>
    <w:rsid w:val="004840B4"/>
    <w:rsid w:val="0048429E"/>
    <w:rsid w:val="004842E7"/>
    <w:rsid w:val="0048436F"/>
    <w:rsid w:val="004844B7"/>
    <w:rsid w:val="004848F8"/>
    <w:rsid w:val="0048499B"/>
    <w:rsid w:val="00484ADB"/>
    <w:rsid w:val="00484EF5"/>
    <w:rsid w:val="0048507A"/>
    <w:rsid w:val="0048520D"/>
    <w:rsid w:val="004852FC"/>
    <w:rsid w:val="004855AC"/>
    <w:rsid w:val="0048577C"/>
    <w:rsid w:val="00485A71"/>
    <w:rsid w:val="00485C9B"/>
    <w:rsid w:val="00485DC2"/>
    <w:rsid w:val="00486920"/>
    <w:rsid w:val="0048696B"/>
    <w:rsid w:val="004869AA"/>
    <w:rsid w:val="00486C9A"/>
    <w:rsid w:val="00486CCB"/>
    <w:rsid w:val="00486FE3"/>
    <w:rsid w:val="0048768D"/>
    <w:rsid w:val="00487C81"/>
    <w:rsid w:val="00487D86"/>
    <w:rsid w:val="004905C9"/>
    <w:rsid w:val="00490A17"/>
    <w:rsid w:val="00490E9F"/>
    <w:rsid w:val="00491388"/>
    <w:rsid w:val="004915AE"/>
    <w:rsid w:val="00491C1D"/>
    <w:rsid w:val="00492809"/>
    <w:rsid w:val="00492C98"/>
    <w:rsid w:val="00492D0C"/>
    <w:rsid w:val="00493436"/>
    <w:rsid w:val="00493C11"/>
    <w:rsid w:val="0049411D"/>
    <w:rsid w:val="00494519"/>
    <w:rsid w:val="0049487C"/>
    <w:rsid w:val="00494AF0"/>
    <w:rsid w:val="004952D3"/>
    <w:rsid w:val="00495FA8"/>
    <w:rsid w:val="0049696D"/>
    <w:rsid w:val="00496AEA"/>
    <w:rsid w:val="00496B70"/>
    <w:rsid w:val="004971A5"/>
    <w:rsid w:val="004975B1"/>
    <w:rsid w:val="00497DAB"/>
    <w:rsid w:val="004A0202"/>
    <w:rsid w:val="004A02FA"/>
    <w:rsid w:val="004A05FC"/>
    <w:rsid w:val="004A068E"/>
    <w:rsid w:val="004A13FD"/>
    <w:rsid w:val="004A1544"/>
    <w:rsid w:val="004A15F4"/>
    <w:rsid w:val="004A1E34"/>
    <w:rsid w:val="004A1EBA"/>
    <w:rsid w:val="004A1EE6"/>
    <w:rsid w:val="004A1F46"/>
    <w:rsid w:val="004A2216"/>
    <w:rsid w:val="004A227E"/>
    <w:rsid w:val="004A2861"/>
    <w:rsid w:val="004A2C3B"/>
    <w:rsid w:val="004A3152"/>
    <w:rsid w:val="004A34F6"/>
    <w:rsid w:val="004A36E0"/>
    <w:rsid w:val="004A463D"/>
    <w:rsid w:val="004A47BA"/>
    <w:rsid w:val="004A4B8E"/>
    <w:rsid w:val="004A4C05"/>
    <w:rsid w:val="004A5599"/>
    <w:rsid w:val="004A5C13"/>
    <w:rsid w:val="004A6390"/>
    <w:rsid w:val="004A63D6"/>
    <w:rsid w:val="004A71AD"/>
    <w:rsid w:val="004A74B9"/>
    <w:rsid w:val="004A761D"/>
    <w:rsid w:val="004A7FD6"/>
    <w:rsid w:val="004B0C1E"/>
    <w:rsid w:val="004B0F26"/>
    <w:rsid w:val="004B133D"/>
    <w:rsid w:val="004B163C"/>
    <w:rsid w:val="004B2A97"/>
    <w:rsid w:val="004B2D60"/>
    <w:rsid w:val="004B2DB4"/>
    <w:rsid w:val="004B3C12"/>
    <w:rsid w:val="004B3FF9"/>
    <w:rsid w:val="004B41B8"/>
    <w:rsid w:val="004B43FA"/>
    <w:rsid w:val="004B453C"/>
    <w:rsid w:val="004B4CA1"/>
    <w:rsid w:val="004B4F26"/>
    <w:rsid w:val="004B5508"/>
    <w:rsid w:val="004B5590"/>
    <w:rsid w:val="004B59D8"/>
    <w:rsid w:val="004B5EFF"/>
    <w:rsid w:val="004B60BD"/>
    <w:rsid w:val="004B61F6"/>
    <w:rsid w:val="004B64B2"/>
    <w:rsid w:val="004B6EE1"/>
    <w:rsid w:val="004B7342"/>
    <w:rsid w:val="004B746C"/>
    <w:rsid w:val="004C03C8"/>
    <w:rsid w:val="004C049E"/>
    <w:rsid w:val="004C0C0F"/>
    <w:rsid w:val="004C11B2"/>
    <w:rsid w:val="004C1772"/>
    <w:rsid w:val="004C1BDB"/>
    <w:rsid w:val="004C1CAB"/>
    <w:rsid w:val="004C1DFD"/>
    <w:rsid w:val="004C26CD"/>
    <w:rsid w:val="004C2C0F"/>
    <w:rsid w:val="004C2E3A"/>
    <w:rsid w:val="004C3182"/>
    <w:rsid w:val="004C3464"/>
    <w:rsid w:val="004C34A7"/>
    <w:rsid w:val="004C36FB"/>
    <w:rsid w:val="004C393C"/>
    <w:rsid w:val="004C3BB4"/>
    <w:rsid w:val="004C43DF"/>
    <w:rsid w:val="004C48C7"/>
    <w:rsid w:val="004C491B"/>
    <w:rsid w:val="004C5442"/>
    <w:rsid w:val="004C5487"/>
    <w:rsid w:val="004C56AC"/>
    <w:rsid w:val="004C737B"/>
    <w:rsid w:val="004C75DE"/>
    <w:rsid w:val="004C7635"/>
    <w:rsid w:val="004C7708"/>
    <w:rsid w:val="004C7AB0"/>
    <w:rsid w:val="004C7B34"/>
    <w:rsid w:val="004C7C36"/>
    <w:rsid w:val="004C7D5B"/>
    <w:rsid w:val="004C7EF6"/>
    <w:rsid w:val="004C7F2C"/>
    <w:rsid w:val="004D0698"/>
    <w:rsid w:val="004D0CB3"/>
    <w:rsid w:val="004D1E2E"/>
    <w:rsid w:val="004D200A"/>
    <w:rsid w:val="004D21B1"/>
    <w:rsid w:val="004D44AC"/>
    <w:rsid w:val="004D47E7"/>
    <w:rsid w:val="004D4948"/>
    <w:rsid w:val="004D4B8D"/>
    <w:rsid w:val="004D53D7"/>
    <w:rsid w:val="004D5F2F"/>
    <w:rsid w:val="004D60D7"/>
    <w:rsid w:val="004D6348"/>
    <w:rsid w:val="004D7408"/>
    <w:rsid w:val="004D7720"/>
    <w:rsid w:val="004D7BEF"/>
    <w:rsid w:val="004D7CE3"/>
    <w:rsid w:val="004E0B37"/>
    <w:rsid w:val="004E0D93"/>
    <w:rsid w:val="004E1392"/>
    <w:rsid w:val="004E1548"/>
    <w:rsid w:val="004E15A3"/>
    <w:rsid w:val="004E1AD5"/>
    <w:rsid w:val="004E1DFE"/>
    <w:rsid w:val="004E1E84"/>
    <w:rsid w:val="004E1EFF"/>
    <w:rsid w:val="004E2568"/>
    <w:rsid w:val="004E2610"/>
    <w:rsid w:val="004E283B"/>
    <w:rsid w:val="004E2D94"/>
    <w:rsid w:val="004E2E23"/>
    <w:rsid w:val="004E3342"/>
    <w:rsid w:val="004E3826"/>
    <w:rsid w:val="004E3BC3"/>
    <w:rsid w:val="004E3EBD"/>
    <w:rsid w:val="004E4050"/>
    <w:rsid w:val="004E44D9"/>
    <w:rsid w:val="004E51C2"/>
    <w:rsid w:val="004E582C"/>
    <w:rsid w:val="004E5BCC"/>
    <w:rsid w:val="004E5EF7"/>
    <w:rsid w:val="004E5FA5"/>
    <w:rsid w:val="004E6008"/>
    <w:rsid w:val="004E6054"/>
    <w:rsid w:val="004E664F"/>
    <w:rsid w:val="004E69AC"/>
    <w:rsid w:val="004E743E"/>
    <w:rsid w:val="004E7571"/>
    <w:rsid w:val="004E7A6A"/>
    <w:rsid w:val="004E7BC7"/>
    <w:rsid w:val="004E7C52"/>
    <w:rsid w:val="004F0398"/>
    <w:rsid w:val="004F076D"/>
    <w:rsid w:val="004F0D0C"/>
    <w:rsid w:val="004F1148"/>
    <w:rsid w:val="004F151A"/>
    <w:rsid w:val="004F16D1"/>
    <w:rsid w:val="004F16EA"/>
    <w:rsid w:val="004F17DD"/>
    <w:rsid w:val="004F1A59"/>
    <w:rsid w:val="004F1DC1"/>
    <w:rsid w:val="004F20F7"/>
    <w:rsid w:val="004F25C8"/>
    <w:rsid w:val="004F28CA"/>
    <w:rsid w:val="004F2DAB"/>
    <w:rsid w:val="004F2E17"/>
    <w:rsid w:val="004F3109"/>
    <w:rsid w:val="004F31AF"/>
    <w:rsid w:val="004F359E"/>
    <w:rsid w:val="004F397A"/>
    <w:rsid w:val="004F3B78"/>
    <w:rsid w:val="004F4062"/>
    <w:rsid w:val="004F4073"/>
    <w:rsid w:val="004F4A06"/>
    <w:rsid w:val="004F4AB5"/>
    <w:rsid w:val="004F4C03"/>
    <w:rsid w:val="004F5326"/>
    <w:rsid w:val="004F5421"/>
    <w:rsid w:val="004F5B8F"/>
    <w:rsid w:val="004F5BBA"/>
    <w:rsid w:val="004F5D27"/>
    <w:rsid w:val="004F6263"/>
    <w:rsid w:val="004F6545"/>
    <w:rsid w:val="004F6C60"/>
    <w:rsid w:val="004F70B7"/>
    <w:rsid w:val="004F7257"/>
    <w:rsid w:val="004F784B"/>
    <w:rsid w:val="004F7916"/>
    <w:rsid w:val="004F7A38"/>
    <w:rsid w:val="004F7D6A"/>
    <w:rsid w:val="004F7EC9"/>
    <w:rsid w:val="00500321"/>
    <w:rsid w:val="005007A4"/>
    <w:rsid w:val="005009BA"/>
    <w:rsid w:val="0050140E"/>
    <w:rsid w:val="005014E5"/>
    <w:rsid w:val="00501C9E"/>
    <w:rsid w:val="00502206"/>
    <w:rsid w:val="005025B6"/>
    <w:rsid w:val="005028CA"/>
    <w:rsid w:val="00502970"/>
    <w:rsid w:val="00503300"/>
    <w:rsid w:val="0050335D"/>
    <w:rsid w:val="005033F5"/>
    <w:rsid w:val="00503743"/>
    <w:rsid w:val="00503A50"/>
    <w:rsid w:val="00503ABC"/>
    <w:rsid w:val="00503BAA"/>
    <w:rsid w:val="00503D2C"/>
    <w:rsid w:val="00503E27"/>
    <w:rsid w:val="005045F6"/>
    <w:rsid w:val="00504620"/>
    <w:rsid w:val="00504B86"/>
    <w:rsid w:val="00504F5C"/>
    <w:rsid w:val="00505408"/>
    <w:rsid w:val="00505422"/>
    <w:rsid w:val="005055EA"/>
    <w:rsid w:val="005056E1"/>
    <w:rsid w:val="00505BF4"/>
    <w:rsid w:val="005064ED"/>
    <w:rsid w:val="0050678D"/>
    <w:rsid w:val="005069BF"/>
    <w:rsid w:val="00506D70"/>
    <w:rsid w:val="00506DBC"/>
    <w:rsid w:val="00506F27"/>
    <w:rsid w:val="00506FC0"/>
    <w:rsid w:val="005071EF"/>
    <w:rsid w:val="0050722A"/>
    <w:rsid w:val="00507A95"/>
    <w:rsid w:val="00507CBA"/>
    <w:rsid w:val="00507CD3"/>
    <w:rsid w:val="005100E1"/>
    <w:rsid w:val="005107E1"/>
    <w:rsid w:val="00510E49"/>
    <w:rsid w:val="0051102B"/>
    <w:rsid w:val="0051143D"/>
    <w:rsid w:val="00511D80"/>
    <w:rsid w:val="00511DC6"/>
    <w:rsid w:val="00512909"/>
    <w:rsid w:val="00512C1B"/>
    <w:rsid w:val="00512FE2"/>
    <w:rsid w:val="00513058"/>
    <w:rsid w:val="005136B1"/>
    <w:rsid w:val="00513A41"/>
    <w:rsid w:val="00513E19"/>
    <w:rsid w:val="00514340"/>
    <w:rsid w:val="00515573"/>
    <w:rsid w:val="00515B9E"/>
    <w:rsid w:val="00515DD3"/>
    <w:rsid w:val="00515F22"/>
    <w:rsid w:val="0051623A"/>
    <w:rsid w:val="005164DD"/>
    <w:rsid w:val="005166B8"/>
    <w:rsid w:val="0051678A"/>
    <w:rsid w:val="00516813"/>
    <w:rsid w:val="00516F57"/>
    <w:rsid w:val="0051708B"/>
    <w:rsid w:val="00517114"/>
    <w:rsid w:val="005174D5"/>
    <w:rsid w:val="0051763B"/>
    <w:rsid w:val="00517846"/>
    <w:rsid w:val="00517AF4"/>
    <w:rsid w:val="00517B4A"/>
    <w:rsid w:val="00517B9C"/>
    <w:rsid w:val="00520218"/>
    <w:rsid w:val="005206FD"/>
    <w:rsid w:val="00520D13"/>
    <w:rsid w:val="00520EBB"/>
    <w:rsid w:val="0052124F"/>
    <w:rsid w:val="00521499"/>
    <w:rsid w:val="00521609"/>
    <w:rsid w:val="00521EFC"/>
    <w:rsid w:val="00522621"/>
    <w:rsid w:val="005228D4"/>
    <w:rsid w:val="005229AF"/>
    <w:rsid w:val="00522D4C"/>
    <w:rsid w:val="00522E95"/>
    <w:rsid w:val="00522F24"/>
    <w:rsid w:val="00522FA6"/>
    <w:rsid w:val="0052325F"/>
    <w:rsid w:val="0052337D"/>
    <w:rsid w:val="005233B2"/>
    <w:rsid w:val="00523533"/>
    <w:rsid w:val="00523648"/>
    <w:rsid w:val="00523821"/>
    <w:rsid w:val="00524318"/>
    <w:rsid w:val="00526B64"/>
    <w:rsid w:val="00526C15"/>
    <w:rsid w:val="00526C27"/>
    <w:rsid w:val="00526C69"/>
    <w:rsid w:val="00526FE0"/>
    <w:rsid w:val="0052733A"/>
    <w:rsid w:val="005275D3"/>
    <w:rsid w:val="005276CF"/>
    <w:rsid w:val="00527EF6"/>
    <w:rsid w:val="0053044E"/>
    <w:rsid w:val="005305C2"/>
    <w:rsid w:val="00530659"/>
    <w:rsid w:val="0053072F"/>
    <w:rsid w:val="005310D1"/>
    <w:rsid w:val="0053128D"/>
    <w:rsid w:val="005314AE"/>
    <w:rsid w:val="00531708"/>
    <w:rsid w:val="0053184C"/>
    <w:rsid w:val="00531A82"/>
    <w:rsid w:val="00531AEC"/>
    <w:rsid w:val="00531FA5"/>
    <w:rsid w:val="00531FE1"/>
    <w:rsid w:val="005324E6"/>
    <w:rsid w:val="00532FA3"/>
    <w:rsid w:val="005332FE"/>
    <w:rsid w:val="005339A8"/>
    <w:rsid w:val="00533FAE"/>
    <w:rsid w:val="00534939"/>
    <w:rsid w:val="00534B36"/>
    <w:rsid w:val="00534BD3"/>
    <w:rsid w:val="0053543D"/>
    <w:rsid w:val="0053545F"/>
    <w:rsid w:val="0053575B"/>
    <w:rsid w:val="00536101"/>
    <w:rsid w:val="005366C6"/>
    <w:rsid w:val="00536D25"/>
    <w:rsid w:val="00537358"/>
    <w:rsid w:val="00537578"/>
    <w:rsid w:val="005378A1"/>
    <w:rsid w:val="005379A2"/>
    <w:rsid w:val="00540043"/>
    <w:rsid w:val="00540307"/>
    <w:rsid w:val="00540363"/>
    <w:rsid w:val="005403DE"/>
    <w:rsid w:val="005408A4"/>
    <w:rsid w:val="005408C3"/>
    <w:rsid w:val="00540A37"/>
    <w:rsid w:val="00540C08"/>
    <w:rsid w:val="005412B3"/>
    <w:rsid w:val="00541625"/>
    <w:rsid w:val="00541CD3"/>
    <w:rsid w:val="00542489"/>
    <w:rsid w:val="005425F0"/>
    <w:rsid w:val="00542B11"/>
    <w:rsid w:val="00542FAF"/>
    <w:rsid w:val="0054337C"/>
    <w:rsid w:val="00543C1C"/>
    <w:rsid w:val="00544116"/>
    <w:rsid w:val="00544143"/>
    <w:rsid w:val="0054425E"/>
    <w:rsid w:val="0054429A"/>
    <w:rsid w:val="00544C07"/>
    <w:rsid w:val="00545827"/>
    <w:rsid w:val="00545B1C"/>
    <w:rsid w:val="00546195"/>
    <w:rsid w:val="00546766"/>
    <w:rsid w:val="005479D6"/>
    <w:rsid w:val="00547B91"/>
    <w:rsid w:val="005505EF"/>
    <w:rsid w:val="00550CD3"/>
    <w:rsid w:val="00550EC8"/>
    <w:rsid w:val="00551166"/>
    <w:rsid w:val="0055122A"/>
    <w:rsid w:val="00551361"/>
    <w:rsid w:val="0055181E"/>
    <w:rsid w:val="00551A03"/>
    <w:rsid w:val="00551D4B"/>
    <w:rsid w:val="005523D5"/>
    <w:rsid w:val="00552D86"/>
    <w:rsid w:val="00553275"/>
    <w:rsid w:val="00553568"/>
    <w:rsid w:val="00553A12"/>
    <w:rsid w:val="00553EB9"/>
    <w:rsid w:val="00554CE5"/>
    <w:rsid w:val="00554EA7"/>
    <w:rsid w:val="00555729"/>
    <w:rsid w:val="005558AD"/>
    <w:rsid w:val="00555B37"/>
    <w:rsid w:val="00555E20"/>
    <w:rsid w:val="00556335"/>
    <w:rsid w:val="0055633A"/>
    <w:rsid w:val="005563A4"/>
    <w:rsid w:val="005563D8"/>
    <w:rsid w:val="00556AAC"/>
    <w:rsid w:val="005572FA"/>
    <w:rsid w:val="0055754F"/>
    <w:rsid w:val="00557DFF"/>
    <w:rsid w:val="00560214"/>
    <w:rsid w:val="0056063B"/>
    <w:rsid w:val="00560671"/>
    <w:rsid w:val="00560820"/>
    <w:rsid w:val="00560897"/>
    <w:rsid w:val="005613AC"/>
    <w:rsid w:val="005615E4"/>
    <w:rsid w:val="00561E8B"/>
    <w:rsid w:val="0056285D"/>
    <w:rsid w:val="005628C7"/>
    <w:rsid w:val="00562C85"/>
    <w:rsid w:val="00562CB5"/>
    <w:rsid w:val="0056308B"/>
    <w:rsid w:val="00563FCA"/>
    <w:rsid w:val="00564439"/>
    <w:rsid w:val="00564653"/>
    <w:rsid w:val="00564D15"/>
    <w:rsid w:val="00564E67"/>
    <w:rsid w:val="00565266"/>
    <w:rsid w:val="005653E5"/>
    <w:rsid w:val="0056547B"/>
    <w:rsid w:val="005658CE"/>
    <w:rsid w:val="0056602B"/>
    <w:rsid w:val="00566033"/>
    <w:rsid w:val="005664DF"/>
    <w:rsid w:val="0056698E"/>
    <w:rsid w:val="00566A15"/>
    <w:rsid w:val="00566ED9"/>
    <w:rsid w:val="005673F3"/>
    <w:rsid w:val="00570460"/>
    <w:rsid w:val="00570CFA"/>
    <w:rsid w:val="00570D8B"/>
    <w:rsid w:val="0057123B"/>
    <w:rsid w:val="005717C5"/>
    <w:rsid w:val="00571964"/>
    <w:rsid w:val="00571A23"/>
    <w:rsid w:val="00572036"/>
    <w:rsid w:val="00572087"/>
    <w:rsid w:val="00572427"/>
    <w:rsid w:val="005727E4"/>
    <w:rsid w:val="00572C66"/>
    <w:rsid w:val="00573033"/>
    <w:rsid w:val="0057350E"/>
    <w:rsid w:val="00574072"/>
    <w:rsid w:val="00574165"/>
    <w:rsid w:val="00574699"/>
    <w:rsid w:val="00574F7E"/>
    <w:rsid w:val="0057564D"/>
    <w:rsid w:val="00575899"/>
    <w:rsid w:val="00575AA9"/>
    <w:rsid w:val="00575BDE"/>
    <w:rsid w:val="00575CF0"/>
    <w:rsid w:val="00575FA0"/>
    <w:rsid w:val="005761D6"/>
    <w:rsid w:val="00576465"/>
    <w:rsid w:val="00576B54"/>
    <w:rsid w:val="00576B95"/>
    <w:rsid w:val="00576EE6"/>
    <w:rsid w:val="00576F13"/>
    <w:rsid w:val="00577063"/>
    <w:rsid w:val="005770DF"/>
    <w:rsid w:val="00577800"/>
    <w:rsid w:val="005802CE"/>
    <w:rsid w:val="00580A18"/>
    <w:rsid w:val="00580AE0"/>
    <w:rsid w:val="00580E32"/>
    <w:rsid w:val="00581022"/>
    <w:rsid w:val="0058126C"/>
    <w:rsid w:val="00581518"/>
    <w:rsid w:val="005815C6"/>
    <w:rsid w:val="00581763"/>
    <w:rsid w:val="005819CA"/>
    <w:rsid w:val="00581B76"/>
    <w:rsid w:val="00583020"/>
    <w:rsid w:val="0058376B"/>
    <w:rsid w:val="0058380A"/>
    <w:rsid w:val="00583A63"/>
    <w:rsid w:val="005841C6"/>
    <w:rsid w:val="005842E7"/>
    <w:rsid w:val="00584ABD"/>
    <w:rsid w:val="00584D28"/>
    <w:rsid w:val="00584E25"/>
    <w:rsid w:val="00584F38"/>
    <w:rsid w:val="0058564D"/>
    <w:rsid w:val="005859B7"/>
    <w:rsid w:val="00585B20"/>
    <w:rsid w:val="0058620D"/>
    <w:rsid w:val="00586366"/>
    <w:rsid w:val="005865EB"/>
    <w:rsid w:val="005868E0"/>
    <w:rsid w:val="00586B77"/>
    <w:rsid w:val="00586EBA"/>
    <w:rsid w:val="00586F63"/>
    <w:rsid w:val="00587016"/>
    <w:rsid w:val="0058710A"/>
    <w:rsid w:val="0058711D"/>
    <w:rsid w:val="005873FB"/>
    <w:rsid w:val="00587D09"/>
    <w:rsid w:val="00587D9D"/>
    <w:rsid w:val="00587F2C"/>
    <w:rsid w:val="00590344"/>
    <w:rsid w:val="005909BD"/>
    <w:rsid w:val="00590BCD"/>
    <w:rsid w:val="00590FB2"/>
    <w:rsid w:val="005915C6"/>
    <w:rsid w:val="00591BAB"/>
    <w:rsid w:val="00591E86"/>
    <w:rsid w:val="005924AC"/>
    <w:rsid w:val="00592588"/>
    <w:rsid w:val="00592647"/>
    <w:rsid w:val="005926BB"/>
    <w:rsid w:val="00592774"/>
    <w:rsid w:val="00592EEF"/>
    <w:rsid w:val="00592F4E"/>
    <w:rsid w:val="00593126"/>
    <w:rsid w:val="005931A3"/>
    <w:rsid w:val="00593698"/>
    <w:rsid w:val="00593720"/>
    <w:rsid w:val="00593D3E"/>
    <w:rsid w:val="00593E60"/>
    <w:rsid w:val="0059434A"/>
    <w:rsid w:val="0059460E"/>
    <w:rsid w:val="00594E27"/>
    <w:rsid w:val="00596AD9"/>
    <w:rsid w:val="00596E7C"/>
    <w:rsid w:val="00596F85"/>
    <w:rsid w:val="005973BE"/>
    <w:rsid w:val="005975A6"/>
    <w:rsid w:val="00597964"/>
    <w:rsid w:val="0059799A"/>
    <w:rsid w:val="00597DA1"/>
    <w:rsid w:val="005A081F"/>
    <w:rsid w:val="005A0922"/>
    <w:rsid w:val="005A0AA6"/>
    <w:rsid w:val="005A1286"/>
    <w:rsid w:val="005A12A6"/>
    <w:rsid w:val="005A1CB0"/>
    <w:rsid w:val="005A1CFF"/>
    <w:rsid w:val="005A2046"/>
    <w:rsid w:val="005A2539"/>
    <w:rsid w:val="005A2597"/>
    <w:rsid w:val="005A2716"/>
    <w:rsid w:val="005A2890"/>
    <w:rsid w:val="005A2B13"/>
    <w:rsid w:val="005A326D"/>
    <w:rsid w:val="005A36C0"/>
    <w:rsid w:val="005A4519"/>
    <w:rsid w:val="005A4767"/>
    <w:rsid w:val="005A4918"/>
    <w:rsid w:val="005A492F"/>
    <w:rsid w:val="005A4E16"/>
    <w:rsid w:val="005A4F5E"/>
    <w:rsid w:val="005A5558"/>
    <w:rsid w:val="005A5A5D"/>
    <w:rsid w:val="005A6001"/>
    <w:rsid w:val="005A66D6"/>
    <w:rsid w:val="005A6773"/>
    <w:rsid w:val="005A68D0"/>
    <w:rsid w:val="005A6E4B"/>
    <w:rsid w:val="005A7271"/>
    <w:rsid w:val="005A73F9"/>
    <w:rsid w:val="005B019C"/>
    <w:rsid w:val="005B021B"/>
    <w:rsid w:val="005B02B7"/>
    <w:rsid w:val="005B20C3"/>
    <w:rsid w:val="005B264A"/>
    <w:rsid w:val="005B2678"/>
    <w:rsid w:val="005B33FB"/>
    <w:rsid w:val="005B3471"/>
    <w:rsid w:val="005B35E8"/>
    <w:rsid w:val="005B37AF"/>
    <w:rsid w:val="005B3F5F"/>
    <w:rsid w:val="005B413E"/>
    <w:rsid w:val="005B4A7E"/>
    <w:rsid w:val="005B4B1B"/>
    <w:rsid w:val="005B5082"/>
    <w:rsid w:val="005B513B"/>
    <w:rsid w:val="005B5146"/>
    <w:rsid w:val="005B60DE"/>
    <w:rsid w:val="005B64BC"/>
    <w:rsid w:val="005B6A7D"/>
    <w:rsid w:val="005B6CDB"/>
    <w:rsid w:val="005B6F75"/>
    <w:rsid w:val="005B7286"/>
    <w:rsid w:val="005B7A59"/>
    <w:rsid w:val="005B7DBF"/>
    <w:rsid w:val="005B7E87"/>
    <w:rsid w:val="005C001D"/>
    <w:rsid w:val="005C048B"/>
    <w:rsid w:val="005C048C"/>
    <w:rsid w:val="005C049F"/>
    <w:rsid w:val="005C056B"/>
    <w:rsid w:val="005C0572"/>
    <w:rsid w:val="005C0ADF"/>
    <w:rsid w:val="005C118D"/>
    <w:rsid w:val="005C1373"/>
    <w:rsid w:val="005C1652"/>
    <w:rsid w:val="005C17E6"/>
    <w:rsid w:val="005C238A"/>
    <w:rsid w:val="005C271B"/>
    <w:rsid w:val="005C30CA"/>
    <w:rsid w:val="005C34E7"/>
    <w:rsid w:val="005C360E"/>
    <w:rsid w:val="005C3649"/>
    <w:rsid w:val="005C43C7"/>
    <w:rsid w:val="005C448C"/>
    <w:rsid w:val="005C47EF"/>
    <w:rsid w:val="005C482F"/>
    <w:rsid w:val="005C4CED"/>
    <w:rsid w:val="005C4D19"/>
    <w:rsid w:val="005C626A"/>
    <w:rsid w:val="005C6284"/>
    <w:rsid w:val="005C65A3"/>
    <w:rsid w:val="005C69D8"/>
    <w:rsid w:val="005C6F40"/>
    <w:rsid w:val="005C7090"/>
    <w:rsid w:val="005C713E"/>
    <w:rsid w:val="005C760B"/>
    <w:rsid w:val="005D025B"/>
    <w:rsid w:val="005D077C"/>
    <w:rsid w:val="005D0CFE"/>
    <w:rsid w:val="005D0D40"/>
    <w:rsid w:val="005D0E0F"/>
    <w:rsid w:val="005D1116"/>
    <w:rsid w:val="005D1353"/>
    <w:rsid w:val="005D1585"/>
    <w:rsid w:val="005D1B31"/>
    <w:rsid w:val="005D1D56"/>
    <w:rsid w:val="005D2415"/>
    <w:rsid w:val="005D2F62"/>
    <w:rsid w:val="005D37CA"/>
    <w:rsid w:val="005D382C"/>
    <w:rsid w:val="005D39CC"/>
    <w:rsid w:val="005D3D2E"/>
    <w:rsid w:val="005D420C"/>
    <w:rsid w:val="005D4930"/>
    <w:rsid w:val="005D4936"/>
    <w:rsid w:val="005D51DD"/>
    <w:rsid w:val="005D5614"/>
    <w:rsid w:val="005D5801"/>
    <w:rsid w:val="005D58AC"/>
    <w:rsid w:val="005D5D5D"/>
    <w:rsid w:val="005D5E71"/>
    <w:rsid w:val="005D5FD5"/>
    <w:rsid w:val="005D64E6"/>
    <w:rsid w:val="005D717C"/>
    <w:rsid w:val="005D7CE2"/>
    <w:rsid w:val="005D7E91"/>
    <w:rsid w:val="005E0299"/>
    <w:rsid w:val="005E078E"/>
    <w:rsid w:val="005E0A75"/>
    <w:rsid w:val="005E0EA5"/>
    <w:rsid w:val="005E104C"/>
    <w:rsid w:val="005E1448"/>
    <w:rsid w:val="005E1643"/>
    <w:rsid w:val="005E1B31"/>
    <w:rsid w:val="005E1B8F"/>
    <w:rsid w:val="005E1DA7"/>
    <w:rsid w:val="005E2384"/>
    <w:rsid w:val="005E2A7C"/>
    <w:rsid w:val="005E2DCE"/>
    <w:rsid w:val="005E301B"/>
    <w:rsid w:val="005E3991"/>
    <w:rsid w:val="005E4133"/>
    <w:rsid w:val="005E42B2"/>
    <w:rsid w:val="005E48AC"/>
    <w:rsid w:val="005E506C"/>
    <w:rsid w:val="005E67AA"/>
    <w:rsid w:val="005E6E00"/>
    <w:rsid w:val="005E6E76"/>
    <w:rsid w:val="005E7336"/>
    <w:rsid w:val="005E79D2"/>
    <w:rsid w:val="005F01BC"/>
    <w:rsid w:val="005F137C"/>
    <w:rsid w:val="005F1671"/>
    <w:rsid w:val="005F1C1C"/>
    <w:rsid w:val="005F1F9E"/>
    <w:rsid w:val="005F20FA"/>
    <w:rsid w:val="005F240A"/>
    <w:rsid w:val="005F28A0"/>
    <w:rsid w:val="005F33CA"/>
    <w:rsid w:val="005F37C5"/>
    <w:rsid w:val="005F3FF7"/>
    <w:rsid w:val="005F4087"/>
    <w:rsid w:val="005F41F8"/>
    <w:rsid w:val="005F4383"/>
    <w:rsid w:val="005F45A3"/>
    <w:rsid w:val="005F4881"/>
    <w:rsid w:val="005F49F9"/>
    <w:rsid w:val="005F4DA3"/>
    <w:rsid w:val="005F52A5"/>
    <w:rsid w:val="005F5414"/>
    <w:rsid w:val="005F565F"/>
    <w:rsid w:val="005F589A"/>
    <w:rsid w:val="005F64BC"/>
    <w:rsid w:val="005F64D2"/>
    <w:rsid w:val="005F66F2"/>
    <w:rsid w:val="005F6C79"/>
    <w:rsid w:val="005F6D86"/>
    <w:rsid w:val="005F702B"/>
    <w:rsid w:val="005F70D8"/>
    <w:rsid w:val="005F74C8"/>
    <w:rsid w:val="005F779B"/>
    <w:rsid w:val="00600922"/>
    <w:rsid w:val="006018D6"/>
    <w:rsid w:val="006018EF"/>
    <w:rsid w:val="00601BF5"/>
    <w:rsid w:val="00601EE0"/>
    <w:rsid w:val="00601F98"/>
    <w:rsid w:val="0060224B"/>
    <w:rsid w:val="00602F3F"/>
    <w:rsid w:val="00602FBE"/>
    <w:rsid w:val="0060308A"/>
    <w:rsid w:val="0060338D"/>
    <w:rsid w:val="00603677"/>
    <w:rsid w:val="00603CB6"/>
    <w:rsid w:val="00603FA3"/>
    <w:rsid w:val="00604354"/>
    <w:rsid w:val="006043EC"/>
    <w:rsid w:val="00604811"/>
    <w:rsid w:val="0060491B"/>
    <w:rsid w:val="00604BB2"/>
    <w:rsid w:val="00605339"/>
    <w:rsid w:val="00605828"/>
    <w:rsid w:val="00605926"/>
    <w:rsid w:val="00605C89"/>
    <w:rsid w:val="006060E8"/>
    <w:rsid w:val="006061CE"/>
    <w:rsid w:val="00606583"/>
    <w:rsid w:val="00606591"/>
    <w:rsid w:val="00606A21"/>
    <w:rsid w:val="00606BB2"/>
    <w:rsid w:val="00607101"/>
    <w:rsid w:val="006072BD"/>
    <w:rsid w:val="006102ED"/>
    <w:rsid w:val="00610352"/>
    <w:rsid w:val="00610388"/>
    <w:rsid w:val="0061045A"/>
    <w:rsid w:val="0061085E"/>
    <w:rsid w:val="00610E4E"/>
    <w:rsid w:val="00610E61"/>
    <w:rsid w:val="00610EC5"/>
    <w:rsid w:val="00611265"/>
    <w:rsid w:val="00611669"/>
    <w:rsid w:val="00612076"/>
    <w:rsid w:val="00612261"/>
    <w:rsid w:val="006128F9"/>
    <w:rsid w:val="00612D70"/>
    <w:rsid w:val="00612F57"/>
    <w:rsid w:val="006130E8"/>
    <w:rsid w:val="0061361F"/>
    <w:rsid w:val="0061377A"/>
    <w:rsid w:val="0061392E"/>
    <w:rsid w:val="006144C1"/>
    <w:rsid w:val="006149D1"/>
    <w:rsid w:val="00614DB9"/>
    <w:rsid w:val="00614F8A"/>
    <w:rsid w:val="0061523A"/>
    <w:rsid w:val="0061562C"/>
    <w:rsid w:val="00615C55"/>
    <w:rsid w:val="00615E24"/>
    <w:rsid w:val="00615F92"/>
    <w:rsid w:val="0061677C"/>
    <w:rsid w:val="00616E39"/>
    <w:rsid w:val="00616E7F"/>
    <w:rsid w:val="00616F94"/>
    <w:rsid w:val="006178B5"/>
    <w:rsid w:val="00617D29"/>
    <w:rsid w:val="006209EC"/>
    <w:rsid w:val="00620C47"/>
    <w:rsid w:val="00620F44"/>
    <w:rsid w:val="00621491"/>
    <w:rsid w:val="00621BF2"/>
    <w:rsid w:val="00621EC0"/>
    <w:rsid w:val="00622E85"/>
    <w:rsid w:val="00622FBF"/>
    <w:rsid w:val="006241EF"/>
    <w:rsid w:val="006247D0"/>
    <w:rsid w:val="00624D06"/>
    <w:rsid w:val="0062503B"/>
    <w:rsid w:val="006250D2"/>
    <w:rsid w:val="006253F2"/>
    <w:rsid w:val="00625EAC"/>
    <w:rsid w:val="00627126"/>
    <w:rsid w:val="00627910"/>
    <w:rsid w:val="006300F4"/>
    <w:rsid w:val="0063017C"/>
    <w:rsid w:val="006302D7"/>
    <w:rsid w:val="00630494"/>
    <w:rsid w:val="006306F4"/>
    <w:rsid w:val="00630865"/>
    <w:rsid w:val="00630EBC"/>
    <w:rsid w:val="006311E4"/>
    <w:rsid w:val="0063128F"/>
    <w:rsid w:val="00631D8F"/>
    <w:rsid w:val="00631F14"/>
    <w:rsid w:val="00632254"/>
    <w:rsid w:val="00632D7E"/>
    <w:rsid w:val="00632DFC"/>
    <w:rsid w:val="0063323C"/>
    <w:rsid w:val="006335BC"/>
    <w:rsid w:val="00633857"/>
    <w:rsid w:val="0063385B"/>
    <w:rsid w:val="006338F3"/>
    <w:rsid w:val="00634921"/>
    <w:rsid w:val="0063499D"/>
    <w:rsid w:val="00634E6B"/>
    <w:rsid w:val="00635097"/>
    <w:rsid w:val="006352B0"/>
    <w:rsid w:val="006352E5"/>
    <w:rsid w:val="006353A0"/>
    <w:rsid w:val="0063561A"/>
    <w:rsid w:val="006357EE"/>
    <w:rsid w:val="00636369"/>
    <w:rsid w:val="0063645C"/>
    <w:rsid w:val="0063665A"/>
    <w:rsid w:val="006366A4"/>
    <w:rsid w:val="00636905"/>
    <w:rsid w:val="00636FA8"/>
    <w:rsid w:val="006378C4"/>
    <w:rsid w:val="00637F2E"/>
    <w:rsid w:val="00637F8E"/>
    <w:rsid w:val="0064026C"/>
    <w:rsid w:val="0064030D"/>
    <w:rsid w:val="006404E8"/>
    <w:rsid w:val="006408FE"/>
    <w:rsid w:val="00640C5A"/>
    <w:rsid w:val="00640F55"/>
    <w:rsid w:val="00641493"/>
    <w:rsid w:val="0064167D"/>
    <w:rsid w:val="00641F02"/>
    <w:rsid w:val="006424D0"/>
    <w:rsid w:val="006425F6"/>
    <w:rsid w:val="006426F7"/>
    <w:rsid w:val="00643361"/>
    <w:rsid w:val="006439DC"/>
    <w:rsid w:val="00643BFD"/>
    <w:rsid w:val="0064434C"/>
    <w:rsid w:val="006449CB"/>
    <w:rsid w:val="00644E17"/>
    <w:rsid w:val="006453D6"/>
    <w:rsid w:val="00645454"/>
    <w:rsid w:val="006454AE"/>
    <w:rsid w:val="006454CE"/>
    <w:rsid w:val="006455A7"/>
    <w:rsid w:val="006456AD"/>
    <w:rsid w:val="00645929"/>
    <w:rsid w:val="00645FCC"/>
    <w:rsid w:val="0064638E"/>
    <w:rsid w:val="006464EC"/>
    <w:rsid w:val="00646FA2"/>
    <w:rsid w:val="006471BD"/>
    <w:rsid w:val="00647589"/>
    <w:rsid w:val="00647A54"/>
    <w:rsid w:val="00647AD3"/>
    <w:rsid w:val="0065024A"/>
    <w:rsid w:val="00650340"/>
    <w:rsid w:val="0065049A"/>
    <w:rsid w:val="00650A55"/>
    <w:rsid w:val="00650CEA"/>
    <w:rsid w:val="00651C38"/>
    <w:rsid w:val="00651D90"/>
    <w:rsid w:val="00652109"/>
    <w:rsid w:val="00652155"/>
    <w:rsid w:val="006525A7"/>
    <w:rsid w:val="0065288F"/>
    <w:rsid w:val="00652CB6"/>
    <w:rsid w:val="00652E8A"/>
    <w:rsid w:val="00653379"/>
    <w:rsid w:val="0065372C"/>
    <w:rsid w:val="006537D1"/>
    <w:rsid w:val="006538D2"/>
    <w:rsid w:val="00653C04"/>
    <w:rsid w:val="00653DC6"/>
    <w:rsid w:val="00654533"/>
    <w:rsid w:val="006545AA"/>
    <w:rsid w:val="00654977"/>
    <w:rsid w:val="00654BB4"/>
    <w:rsid w:val="0065545F"/>
    <w:rsid w:val="00655543"/>
    <w:rsid w:val="006556EE"/>
    <w:rsid w:val="00655808"/>
    <w:rsid w:val="00655E52"/>
    <w:rsid w:val="00655ED0"/>
    <w:rsid w:val="00655F13"/>
    <w:rsid w:val="00656C40"/>
    <w:rsid w:val="00656E80"/>
    <w:rsid w:val="0065705C"/>
    <w:rsid w:val="0065712E"/>
    <w:rsid w:val="006601AB"/>
    <w:rsid w:val="00660AB1"/>
    <w:rsid w:val="00660C83"/>
    <w:rsid w:val="00660E87"/>
    <w:rsid w:val="00660FF1"/>
    <w:rsid w:val="00661085"/>
    <w:rsid w:val="006617F4"/>
    <w:rsid w:val="006620C4"/>
    <w:rsid w:val="006621C6"/>
    <w:rsid w:val="006622A1"/>
    <w:rsid w:val="00662306"/>
    <w:rsid w:val="006627EB"/>
    <w:rsid w:val="00662D02"/>
    <w:rsid w:val="00662E73"/>
    <w:rsid w:val="0066344E"/>
    <w:rsid w:val="0066378A"/>
    <w:rsid w:val="00663857"/>
    <w:rsid w:val="00664B8E"/>
    <w:rsid w:val="00665118"/>
    <w:rsid w:val="00665A51"/>
    <w:rsid w:val="006662DE"/>
    <w:rsid w:val="006664A5"/>
    <w:rsid w:val="00666742"/>
    <w:rsid w:val="006668A4"/>
    <w:rsid w:val="0066690A"/>
    <w:rsid w:val="00667511"/>
    <w:rsid w:val="00670DEB"/>
    <w:rsid w:val="006713D7"/>
    <w:rsid w:val="00671CB8"/>
    <w:rsid w:val="00672015"/>
    <w:rsid w:val="0067243C"/>
    <w:rsid w:val="00672611"/>
    <w:rsid w:val="00672879"/>
    <w:rsid w:val="00672D2C"/>
    <w:rsid w:val="00673C64"/>
    <w:rsid w:val="0067408B"/>
    <w:rsid w:val="006748A6"/>
    <w:rsid w:val="006752E7"/>
    <w:rsid w:val="0067664A"/>
    <w:rsid w:val="00677047"/>
    <w:rsid w:val="006770FA"/>
    <w:rsid w:val="00677149"/>
    <w:rsid w:val="0067738F"/>
    <w:rsid w:val="0067743A"/>
    <w:rsid w:val="00677597"/>
    <w:rsid w:val="006778A4"/>
    <w:rsid w:val="00677DE1"/>
    <w:rsid w:val="00677FDE"/>
    <w:rsid w:val="00680BAC"/>
    <w:rsid w:val="00681419"/>
    <w:rsid w:val="006818D9"/>
    <w:rsid w:val="00681AA1"/>
    <w:rsid w:val="00681D3B"/>
    <w:rsid w:val="00682087"/>
    <w:rsid w:val="00682132"/>
    <w:rsid w:val="0068232D"/>
    <w:rsid w:val="00683F2A"/>
    <w:rsid w:val="00684C41"/>
    <w:rsid w:val="00684C53"/>
    <w:rsid w:val="00684CC5"/>
    <w:rsid w:val="00684D75"/>
    <w:rsid w:val="00684D9D"/>
    <w:rsid w:val="00685012"/>
    <w:rsid w:val="00685027"/>
    <w:rsid w:val="0068576B"/>
    <w:rsid w:val="00685AF0"/>
    <w:rsid w:val="00685D08"/>
    <w:rsid w:val="00685F14"/>
    <w:rsid w:val="006866DA"/>
    <w:rsid w:val="00687C44"/>
    <w:rsid w:val="00687E04"/>
    <w:rsid w:val="0069004C"/>
    <w:rsid w:val="006902DE"/>
    <w:rsid w:val="00690C72"/>
    <w:rsid w:val="00690CE2"/>
    <w:rsid w:val="006919D7"/>
    <w:rsid w:val="00691B33"/>
    <w:rsid w:val="00691E34"/>
    <w:rsid w:val="00691E3F"/>
    <w:rsid w:val="00691F1B"/>
    <w:rsid w:val="0069211F"/>
    <w:rsid w:val="00692363"/>
    <w:rsid w:val="00692713"/>
    <w:rsid w:val="00692BF3"/>
    <w:rsid w:val="00692D5D"/>
    <w:rsid w:val="00692F38"/>
    <w:rsid w:val="00693173"/>
    <w:rsid w:val="00693393"/>
    <w:rsid w:val="006934AA"/>
    <w:rsid w:val="0069361F"/>
    <w:rsid w:val="0069393F"/>
    <w:rsid w:val="00693D97"/>
    <w:rsid w:val="006942E9"/>
    <w:rsid w:val="00694666"/>
    <w:rsid w:val="00694761"/>
    <w:rsid w:val="0069490B"/>
    <w:rsid w:val="00694BA8"/>
    <w:rsid w:val="00694BDC"/>
    <w:rsid w:val="00694DDA"/>
    <w:rsid w:val="00694FA4"/>
    <w:rsid w:val="00694FCE"/>
    <w:rsid w:val="006953C9"/>
    <w:rsid w:val="0069545F"/>
    <w:rsid w:val="006955EB"/>
    <w:rsid w:val="00695634"/>
    <w:rsid w:val="006956DB"/>
    <w:rsid w:val="00695EAB"/>
    <w:rsid w:val="00696405"/>
    <w:rsid w:val="006968DE"/>
    <w:rsid w:val="00696CA8"/>
    <w:rsid w:val="00697EB1"/>
    <w:rsid w:val="006A0A1F"/>
    <w:rsid w:val="006A0B9B"/>
    <w:rsid w:val="006A0DCE"/>
    <w:rsid w:val="006A1404"/>
    <w:rsid w:val="006A170F"/>
    <w:rsid w:val="006A173B"/>
    <w:rsid w:val="006A18FF"/>
    <w:rsid w:val="006A2535"/>
    <w:rsid w:val="006A2635"/>
    <w:rsid w:val="006A299C"/>
    <w:rsid w:val="006A2DC1"/>
    <w:rsid w:val="006A3582"/>
    <w:rsid w:val="006A368F"/>
    <w:rsid w:val="006A3742"/>
    <w:rsid w:val="006A3A24"/>
    <w:rsid w:val="006A4534"/>
    <w:rsid w:val="006A45FF"/>
    <w:rsid w:val="006A460E"/>
    <w:rsid w:val="006A4E82"/>
    <w:rsid w:val="006A501E"/>
    <w:rsid w:val="006A5472"/>
    <w:rsid w:val="006A5504"/>
    <w:rsid w:val="006A605E"/>
    <w:rsid w:val="006A61DA"/>
    <w:rsid w:val="006A658F"/>
    <w:rsid w:val="006A67E7"/>
    <w:rsid w:val="006A6829"/>
    <w:rsid w:val="006A6925"/>
    <w:rsid w:val="006A6F41"/>
    <w:rsid w:val="006A7B65"/>
    <w:rsid w:val="006A7F3F"/>
    <w:rsid w:val="006A7F5C"/>
    <w:rsid w:val="006B036E"/>
    <w:rsid w:val="006B0467"/>
    <w:rsid w:val="006B048B"/>
    <w:rsid w:val="006B0949"/>
    <w:rsid w:val="006B108F"/>
    <w:rsid w:val="006B19C1"/>
    <w:rsid w:val="006B1B94"/>
    <w:rsid w:val="006B1F02"/>
    <w:rsid w:val="006B2007"/>
    <w:rsid w:val="006B272E"/>
    <w:rsid w:val="006B2BF9"/>
    <w:rsid w:val="006B2D01"/>
    <w:rsid w:val="006B2EAC"/>
    <w:rsid w:val="006B308E"/>
    <w:rsid w:val="006B32D4"/>
    <w:rsid w:val="006B3495"/>
    <w:rsid w:val="006B36B3"/>
    <w:rsid w:val="006B3EA5"/>
    <w:rsid w:val="006B402D"/>
    <w:rsid w:val="006B4296"/>
    <w:rsid w:val="006B4450"/>
    <w:rsid w:val="006B4520"/>
    <w:rsid w:val="006B4C12"/>
    <w:rsid w:val="006B52DD"/>
    <w:rsid w:val="006B5A3F"/>
    <w:rsid w:val="006B6D25"/>
    <w:rsid w:val="006B7033"/>
    <w:rsid w:val="006B7742"/>
    <w:rsid w:val="006B797B"/>
    <w:rsid w:val="006C036F"/>
    <w:rsid w:val="006C04A7"/>
    <w:rsid w:val="006C0793"/>
    <w:rsid w:val="006C07EE"/>
    <w:rsid w:val="006C0863"/>
    <w:rsid w:val="006C0884"/>
    <w:rsid w:val="006C1453"/>
    <w:rsid w:val="006C16E4"/>
    <w:rsid w:val="006C1A5C"/>
    <w:rsid w:val="006C1B3A"/>
    <w:rsid w:val="006C1C62"/>
    <w:rsid w:val="006C1F36"/>
    <w:rsid w:val="006C30C6"/>
    <w:rsid w:val="006C313D"/>
    <w:rsid w:val="006C345C"/>
    <w:rsid w:val="006C3517"/>
    <w:rsid w:val="006C3647"/>
    <w:rsid w:val="006C41B9"/>
    <w:rsid w:val="006C440F"/>
    <w:rsid w:val="006C441D"/>
    <w:rsid w:val="006C476B"/>
    <w:rsid w:val="006C48F4"/>
    <w:rsid w:val="006C4B58"/>
    <w:rsid w:val="006C4C80"/>
    <w:rsid w:val="006C52A4"/>
    <w:rsid w:val="006C5402"/>
    <w:rsid w:val="006C6232"/>
    <w:rsid w:val="006C63F6"/>
    <w:rsid w:val="006C6658"/>
    <w:rsid w:val="006C6F9C"/>
    <w:rsid w:val="006C6FE1"/>
    <w:rsid w:val="006C7502"/>
    <w:rsid w:val="006C756F"/>
    <w:rsid w:val="006C7957"/>
    <w:rsid w:val="006C7E02"/>
    <w:rsid w:val="006C7FC8"/>
    <w:rsid w:val="006D08CC"/>
    <w:rsid w:val="006D135C"/>
    <w:rsid w:val="006D17A2"/>
    <w:rsid w:val="006D18CA"/>
    <w:rsid w:val="006D1BA5"/>
    <w:rsid w:val="006D1CFF"/>
    <w:rsid w:val="006D1E09"/>
    <w:rsid w:val="006D1E16"/>
    <w:rsid w:val="006D2447"/>
    <w:rsid w:val="006D2632"/>
    <w:rsid w:val="006D2634"/>
    <w:rsid w:val="006D2947"/>
    <w:rsid w:val="006D301A"/>
    <w:rsid w:val="006D31B9"/>
    <w:rsid w:val="006D3DDB"/>
    <w:rsid w:val="006D44EB"/>
    <w:rsid w:val="006D4A88"/>
    <w:rsid w:val="006D5469"/>
    <w:rsid w:val="006D585B"/>
    <w:rsid w:val="006D5A29"/>
    <w:rsid w:val="006D5B94"/>
    <w:rsid w:val="006D5BA6"/>
    <w:rsid w:val="006D60EF"/>
    <w:rsid w:val="006D61F5"/>
    <w:rsid w:val="006D73D2"/>
    <w:rsid w:val="006D7AC1"/>
    <w:rsid w:val="006D7FF0"/>
    <w:rsid w:val="006E0528"/>
    <w:rsid w:val="006E0DB2"/>
    <w:rsid w:val="006E166D"/>
    <w:rsid w:val="006E18CD"/>
    <w:rsid w:val="006E1AD3"/>
    <w:rsid w:val="006E23B6"/>
    <w:rsid w:val="006E2B41"/>
    <w:rsid w:val="006E2C0D"/>
    <w:rsid w:val="006E2C36"/>
    <w:rsid w:val="006E2C88"/>
    <w:rsid w:val="006E3075"/>
    <w:rsid w:val="006E32B5"/>
    <w:rsid w:val="006E33BB"/>
    <w:rsid w:val="006E3839"/>
    <w:rsid w:val="006E3F8F"/>
    <w:rsid w:val="006E4CAB"/>
    <w:rsid w:val="006E4F03"/>
    <w:rsid w:val="006E4F0E"/>
    <w:rsid w:val="006E5207"/>
    <w:rsid w:val="006E5A93"/>
    <w:rsid w:val="006E5AA8"/>
    <w:rsid w:val="006E5C51"/>
    <w:rsid w:val="006E5EC6"/>
    <w:rsid w:val="006E6340"/>
    <w:rsid w:val="006E68D8"/>
    <w:rsid w:val="006E7A56"/>
    <w:rsid w:val="006E7F69"/>
    <w:rsid w:val="006F0172"/>
    <w:rsid w:val="006F0A4F"/>
    <w:rsid w:val="006F0B72"/>
    <w:rsid w:val="006F1384"/>
    <w:rsid w:val="006F1D75"/>
    <w:rsid w:val="006F2B1A"/>
    <w:rsid w:val="006F2FD6"/>
    <w:rsid w:val="006F3555"/>
    <w:rsid w:val="006F3570"/>
    <w:rsid w:val="006F37CF"/>
    <w:rsid w:val="006F3BED"/>
    <w:rsid w:val="006F3FA9"/>
    <w:rsid w:val="006F4BAB"/>
    <w:rsid w:val="006F552C"/>
    <w:rsid w:val="006F5762"/>
    <w:rsid w:val="006F5D3A"/>
    <w:rsid w:val="006F625B"/>
    <w:rsid w:val="006F6474"/>
    <w:rsid w:val="006F65B9"/>
    <w:rsid w:val="006F70CB"/>
    <w:rsid w:val="006F70E3"/>
    <w:rsid w:val="006F735A"/>
    <w:rsid w:val="006F736D"/>
    <w:rsid w:val="006F75A0"/>
    <w:rsid w:val="006F75AE"/>
    <w:rsid w:val="006F7A96"/>
    <w:rsid w:val="0070094D"/>
    <w:rsid w:val="00700AA8"/>
    <w:rsid w:val="00700D45"/>
    <w:rsid w:val="00701180"/>
    <w:rsid w:val="00702035"/>
    <w:rsid w:val="007020A9"/>
    <w:rsid w:val="00702396"/>
    <w:rsid w:val="00702A8C"/>
    <w:rsid w:val="00702D02"/>
    <w:rsid w:val="007031C1"/>
    <w:rsid w:val="00703668"/>
    <w:rsid w:val="007043C5"/>
    <w:rsid w:val="007048DD"/>
    <w:rsid w:val="00704AD5"/>
    <w:rsid w:val="007050BE"/>
    <w:rsid w:val="00705183"/>
    <w:rsid w:val="00705384"/>
    <w:rsid w:val="00705529"/>
    <w:rsid w:val="00705877"/>
    <w:rsid w:val="00705A7E"/>
    <w:rsid w:val="00705E38"/>
    <w:rsid w:val="00705EC6"/>
    <w:rsid w:val="00706862"/>
    <w:rsid w:val="00706A63"/>
    <w:rsid w:val="00706B60"/>
    <w:rsid w:val="00706EA5"/>
    <w:rsid w:val="007079C3"/>
    <w:rsid w:val="00707DC0"/>
    <w:rsid w:val="00710307"/>
    <w:rsid w:val="00710493"/>
    <w:rsid w:val="007105C5"/>
    <w:rsid w:val="00710D85"/>
    <w:rsid w:val="00711263"/>
    <w:rsid w:val="0071160E"/>
    <w:rsid w:val="00711681"/>
    <w:rsid w:val="007118C5"/>
    <w:rsid w:val="00711FE2"/>
    <w:rsid w:val="00712263"/>
    <w:rsid w:val="00712CA9"/>
    <w:rsid w:val="00712F69"/>
    <w:rsid w:val="0071347A"/>
    <w:rsid w:val="007136AC"/>
    <w:rsid w:val="00713F37"/>
    <w:rsid w:val="00714003"/>
    <w:rsid w:val="00714060"/>
    <w:rsid w:val="007148EA"/>
    <w:rsid w:val="00715F5E"/>
    <w:rsid w:val="00716085"/>
    <w:rsid w:val="007169A9"/>
    <w:rsid w:val="0071720F"/>
    <w:rsid w:val="007172F0"/>
    <w:rsid w:val="00717522"/>
    <w:rsid w:val="00717AB8"/>
    <w:rsid w:val="007203B0"/>
    <w:rsid w:val="00720CD1"/>
    <w:rsid w:val="00720E0E"/>
    <w:rsid w:val="00721545"/>
    <w:rsid w:val="00721C07"/>
    <w:rsid w:val="00722049"/>
    <w:rsid w:val="00722664"/>
    <w:rsid w:val="00722B92"/>
    <w:rsid w:val="00722DFC"/>
    <w:rsid w:val="00723708"/>
    <w:rsid w:val="00723D9E"/>
    <w:rsid w:val="007243BE"/>
    <w:rsid w:val="00724403"/>
    <w:rsid w:val="0072505F"/>
    <w:rsid w:val="00725404"/>
    <w:rsid w:val="00725CAE"/>
    <w:rsid w:val="00725D04"/>
    <w:rsid w:val="00725DE8"/>
    <w:rsid w:val="00725E65"/>
    <w:rsid w:val="00726259"/>
    <w:rsid w:val="00726EC4"/>
    <w:rsid w:val="007272D4"/>
    <w:rsid w:val="00727773"/>
    <w:rsid w:val="007278C2"/>
    <w:rsid w:val="007279B6"/>
    <w:rsid w:val="00727E94"/>
    <w:rsid w:val="007302D5"/>
    <w:rsid w:val="00730F39"/>
    <w:rsid w:val="007318FB"/>
    <w:rsid w:val="007323B7"/>
    <w:rsid w:val="007327AE"/>
    <w:rsid w:val="00732B01"/>
    <w:rsid w:val="007332C2"/>
    <w:rsid w:val="00733338"/>
    <w:rsid w:val="00733381"/>
    <w:rsid w:val="007334E5"/>
    <w:rsid w:val="00733937"/>
    <w:rsid w:val="00733DC3"/>
    <w:rsid w:val="007340BD"/>
    <w:rsid w:val="007340F6"/>
    <w:rsid w:val="0073422E"/>
    <w:rsid w:val="00734466"/>
    <w:rsid w:val="0073449D"/>
    <w:rsid w:val="00734B55"/>
    <w:rsid w:val="00735400"/>
    <w:rsid w:val="00735BE6"/>
    <w:rsid w:val="0073611C"/>
    <w:rsid w:val="00736266"/>
    <w:rsid w:val="0073637F"/>
    <w:rsid w:val="00736423"/>
    <w:rsid w:val="007364ED"/>
    <w:rsid w:val="00736620"/>
    <w:rsid w:val="00736C63"/>
    <w:rsid w:val="00736D80"/>
    <w:rsid w:val="00737FA8"/>
    <w:rsid w:val="00737FB1"/>
    <w:rsid w:val="007404D5"/>
    <w:rsid w:val="0074196D"/>
    <w:rsid w:val="00741D95"/>
    <w:rsid w:val="007422D8"/>
    <w:rsid w:val="0074239E"/>
    <w:rsid w:val="00742550"/>
    <w:rsid w:val="00742610"/>
    <w:rsid w:val="00742C9B"/>
    <w:rsid w:val="00742E8D"/>
    <w:rsid w:val="00743A56"/>
    <w:rsid w:val="00743F8A"/>
    <w:rsid w:val="00744527"/>
    <w:rsid w:val="0074469F"/>
    <w:rsid w:val="00744CB1"/>
    <w:rsid w:val="0074512D"/>
    <w:rsid w:val="00745192"/>
    <w:rsid w:val="007455A8"/>
    <w:rsid w:val="00745670"/>
    <w:rsid w:val="007456CE"/>
    <w:rsid w:val="00745B87"/>
    <w:rsid w:val="007462E3"/>
    <w:rsid w:val="007466D1"/>
    <w:rsid w:val="007471E1"/>
    <w:rsid w:val="00747469"/>
    <w:rsid w:val="00747C32"/>
    <w:rsid w:val="007501F2"/>
    <w:rsid w:val="007503C5"/>
    <w:rsid w:val="00751066"/>
    <w:rsid w:val="0075150F"/>
    <w:rsid w:val="00751582"/>
    <w:rsid w:val="007517EB"/>
    <w:rsid w:val="007526B8"/>
    <w:rsid w:val="00752783"/>
    <w:rsid w:val="007538F5"/>
    <w:rsid w:val="00753907"/>
    <w:rsid w:val="00755C86"/>
    <w:rsid w:val="0075682B"/>
    <w:rsid w:val="00756A51"/>
    <w:rsid w:val="00756BDA"/>
    <w:rsid w:val="00757294"/>
    <w:rsid w:val="007575BF"/>
    <w:rsid w:val="00757741"/>
    <w:rsid w:val="007579A2"/>
    <w:rsid w:val="00757D63"/>
    <w:rsid w:val="0076048E"/>
    <w:rsid w:val="00760549"/>
    <w:rsid w:val="0076078D"/>
    <w:rsid w:val="00760C22"/>
    <w:rsid w:val="007612B6"/>
    <w:rsid w:val="00761553"/>
    <w:rsid w:val="00761641"/>
    <w:rsid w:val="007616CA"/>
    <w:rsid w:val="00761EEB"/>
    <w:rsid w:val="0076293A"/>
    <w:rsid w:val="00762AFB"/>
    <w:rsid w:val="00762C25"/>
    <w:rsid w:val="00762DE2"/>
    <w:rsid w:val="00762E37"/>
    <w:rsid w:val="00762EF8"/>
    <w:rsid w:val="00763480"/>
    <w:rsid w:val="00763545"/>
    <w:rsid w:val="00763E14"/>
    <w:rsid w:val="00763EA9"/>
    <w:rsid w:val="0076408C"/>
    <w:rsid w:val="00764218"/>
    <w:rsid w:val="0076477F"/>
    <w:rsid w:val="00764920"/>
    <w:rsid w:val="00764AFC"/>
    <w:rsid w:val="00764B76"/>
    <w:rsid w:val="007659BF"/>
    <w:rsid w:val="00765A80"/>
    <w:rsid w:val="00765BCF"/>
    <w:rsid w:val="007663B0"/>
    <w:rsid w:val="0076678A"/>
    <w:rsid w:val="00766B1A"/>
    <w:rsid w:val="007672DA"/>
    <w:rsid w:val="00767307"/>
    <w:rsid w:val="00767B66"/>
    <w:rsid w:val="00767D9D"/>
    <w:rsid w:val="00767F4C"/>
    <w:rsid w:val="007705F2"/>
    <w:rsid w:val="00770984"/>
    <w:rsid w:val="007714A3"/>
    <w:rsid w:val="00771957"/>
    <w:rsid w:val="00771A72"/>
    <w:rsid w:val="00771A89"/>
    <w:rsid w:val="00771AAB"/>
    <w:rsid w:val="00772328"/>
    <w:rsid w:val="007724D3"/>
    <w:rsid w:val="00773021"/>
    <w:rsid w:val="007738F0"/>
    <w:rsid w:val="00774AB1"/>
    <w:rsid w:val="007756B5"/>
    <w:rsid w:val="00775787"/>
    <w:rsid w:val="00775920"/>
    <w:rsid w:val="00775A54"/>
    <w:rsid w:val="00775F25"/>
    <w:rsid w:val="00776286"/>
    <w:rsid w:val="00776755"/>
    <w:rsid w:val="0077678F"/>
    <w:rsid w:val="00776825"/>
    <w:rsid w:val="00776A47"/>
    <w:rsid w:val="00776E7F"/>
    <w:rsid w:val="00776E94"/>
    <w:rsid w:val="007771AD"/>
    <w:rsid w:val="00777231"/>
    <w:rsid w:val="00777340"/>
    <w:rsid w:val="0077790C"/>
    <w:rsid w:val="007779F4"/>
    <w:rsid w:val="00777B93"/>
    <w:rsid w:val="00777BFC"/>
    <w:rsid w:val="00777C01"/>
    <w:rsid w:val="00777CF6"/>
    <w:rsid w:val="0078004A"/>
    <w:rsid w:val="00780646"/>
    <w:rsid w:val="0078085A"/>
    <w:rsid w:val="00780867"/>
    <w:rsid w:val="007809E7"/>
    <w:rsid w:val="00781037"/>
    <w:rsid w:val="007810C4"/>
    <w:rsid w:val="00781343"/>
    <w:rsid w:val="007818F4"/>
    <w:rsid w:val="0078238F"/>
    <w:rsid w:val="007826DC"/>
    <w:rsid w:val="007826FB"/>
    <w:rsid w:val="00782B0C"/>
    <w:rsid w:val="00782F64"/>
    <w:rsid w:val="007833D0"/>
    <w:rsid w:val="00783558"/>
    <w:rsid w:val="007838F4"/>
    <w:rsid w:val="00783AF1"/>
    <w:rsid w:val="00784B94"/>
    <w:rsid w:val="00784BC2"/>
    <w:rsid w:val="00784E7F"/>
    <w:rsid w:val="00785171"/>
    <w:rsid w:val="00785515"/>
    <w:rsid w:val="007856BB"/>
    <w:rsid w:val="0078573F"/>
    <w:rsid w:val="00785C8C"/>
    <w:rsid w:val="007861A0"/>
    <w:rsid w:val="007862D8"/>
    <w:rsid w:val="0078635F"/>
    <w:rsid w:val="007868B0"/>
    <w:rsid w:val="00786B63"/>
    <w:rsid w:val="00786F86"/>
    <w:rsid w:val="0078718E"/>
    <w:rsid w:val="00787634"/>
    <w:rsid w:val="00787937"/>
    <w:rsid w:val="00787E89"/>
    <w:rsid w:val="007904A6"/>
    <w:rsid w:val="00790B13"/>
    <w:rsid w:val="00790C80"/>
    <w:rsid w:val="00790E54"/>
    <w:rsid w:val="00791584"/>
    <w:rsid w:val="007917EA"/>
    <w:rsid w:val="00791DFA"/>
    <w:rsid w:val="0079251F"/>
    <w:rsid w:val="00792D0D"/>
    <w:rsid w:val="00792E35"/>
    <w:rsid w:val="00792F7E"/>
    <w:rsid w:val="00793A46"/>
    <w:rsid w:val="00793D70"/>
    <w:rsid w:val="00793E7E"/>
    <w:rsid w:val="00794207"/>
    <w:rsid w:val="0079423B"/>
    <w:rsid w:val="00794345"/>
    <w:rsid w:val="0079442E"/>
    <w:rsid w:val="007945F9"/>
    <w:rsid w:val="00794BC9"/>
    <w:rsid w:val="00794D6D"/>
    <w:rsid w:val="0079526A"/>
    <w:rsid w:val="007952C7"/>
    <w:rsid w:val="007955B4"/>
    <w:rsid w:val="00795712"/>
    <w:rsid w:val="00795A20"/>
    <w:rsid w:val="00795AE3"/>
    <w:rsid w:val="00795BA0"/>
    <w:rsid w:val="00795EF7"/>
    <w:rsid w:val="007963B3"/>
    <w:rsid w:val="00796703"/>
    <w:rsid w:val="00796720"/>
    <w:rsid w:val="007967F3"/>
    <w:rsid w:val="007969A0"/>
    <w:rsid w:val="007969BC"/>
    <w:rsid w:val="0079739F"/>
    <w:rsid w:val="00797600"/>
    <w:rsid w:val="0079774A"/>
    <w:rsid w:val="007978D2"/>
    <w:rsid w:val="007A0A5E"/>
    <w:rsid w:val="007A1360"/>
    <w:rsid w:val="007A1F59"/>
    <w:rsid w:val="007A282C"/>
    <w:rsid w:val="007A2B99"/>
    <w:rsid w:val="007A3166"/>
    <w:rsid w:val="007A3796"/>
    <w:rsid w:val="007A3CF3"/>
    <w:rsid w:val="007A3F9F"/>
    <w:rsid w:val="007A4523"/>
    <w:rsid w:val="007A5428"/>
    <w:rsid w:val="007A5D97"/>
    <w:rsid w:val="007A5DAB"/>
    <w:rsid w:val="007A66BD"/>
    <w:rsid w:val="007A68C5"/>
    <w:rsid w:val="007A6B8B"/>
    <w:rsid w:val="007A6BB5"/>
    <w:rsid w:val="007A6D5F"/>
    <w:rsid w:val="007A6E7F"/>
    <w:rsid w:val="007A7576"/>
    <w:rsid w:val="007A7930"/>
    <w:rsid w:val="007A7B7A"/>
    <w:rsid w:val="007A7FC6"/>
    <w:rsid w:val="007B0337"/>
    <w:rsid w:val="007B0F1A"/>
    <w:rsid w:val="007B1FED"/>
    <w:rsid w:val="007B3093"/>
    <w:rsid w:val="007B34F9"/>
    <w:rsid w:val="007B3883"/>
    <w:rsid w:val="007B3893"/>
    <w:rsid w:val="007B3B65"/>
    <w:rsid w:val="007B3CA4"/>
    <w:rsid w:val="007B40F0"/>
    <w:rsid w:val="007B4672"/>
    <w:rsid w:val="007B4A50"/>
    <w:rsid w:val="007B4AF8"/>
    <w:rsid w:val="007B4CA8"/>
    <w:rsid w:val="007B54FC"/>
    <w:rsid w:val="007B568D"/>
    <w:rsid w:val="007B5843"/>
    <w:rsid w:val="007B58A5"/>
    <w:rsid w:val="007B5957"/>
    <w:rsid w:val="007B5C3E"/>
    <w:rsid w:val="007B616A"/>
    <w:rsid w:val="007B62FC"/>
    <w:rsid w:val="007B7668"/>
    <w:rsid w:val="007B777D"/>
    <w:rsid w:val="007B7B13"/>
    <w:rsid w:val="007B7BBA"/>
    <w:rsid w:val="007C03DA"/>
    <w:rsid w:val="007C12AA"/>
    <w:rsid w:val="007C19F5"/>
    <w:rsid w:val="007C1EF3"/>
    <w:rsid w:val="007C1FF4"/>
    <w:rsid w:val="007C2274"/>
    <w:rsid w:val="007C2763"/>
    <w:rsid w:val="007C2EE8"/>
    <w:rsid w:val="007C39E8"/>
    <w:rsid w:val="007C4152"/>
    <w:rsid w:val="007C4740"/>
    <w:rsid w:val="007C4B7D"/>
    <w:rsid w:val="007C55BC"/>
    <w:rsid w:val="007C587B"/>
    <w:rsid w:val="007C5F64"/>
    <w:rsid w:val="007C72FE"/>
    <w:rsid w:val="007C7FBA"/>
    <w:rsid w:val="007D01BA"/>
    <w:rsid w:val="007D01F0"/>
    <w:rsid w:val="007D0298"/>
    <w:rsid w:val="007D06D2"/>
    <w:rsid w:val="007D133F"/>
    <w:rsid w:val="007D1B30"/>
    <w:rsid w:val="007D2946"/>
    <w:rsid w:val="007D2B43"/>
    <w:rsid w:val="007D2BB1"/>
    <w:rsid w:val="007D2E21"/>
    <w:rsid w:val="007D35BB"/>
    <w:rsid w:val="007D3958"/>
    <w:rsid w:val="007D4A49"/>
    <w:rsid w:val="007D4B1B"/>
    <w:rsid w:val="007D4B86"/>
    <w:rsid w:val="007D506D"/>
    <w:rsid w:val="007D56EE"/>
    <w:rsid w:val="007D57CA"/>
    <w:rsid w:val="007D59A4"/>
    <w:rsid w:val="007D5A65"/>
    <w:rsid w:val="007D61D7"/>
    <w:rsid w:val="007D6B8C"/>
    <w:rsid w:val="007D70FF"/>
    <w:rsid w:val="007D7587"/>
    <w:rsid w:val="007D7A49"/>
    <w:rsid w:val="007D7A76"/>
    <w:rsid w:val="007E018E"/>
    <w:rsid w:val="007E01EC"/>
    <w:rsid w:val="007E020A"/>
    <w:rsid w:val="007E09A5"/>
    <w:rsid w:val="007E0B21"/>
    <w:rsid w:val="007E0CEE"/>
    <w:rsid w:val="007E0F8F"/>
    <w:rsid w:val="007E101E"/>
    <w:rsid w:val="007E19A8"/>
    <w:rsid w:val="007E1CEA"/>
    <w:rsid w:val="007E1EE6"/>
    <w:rsid w:val="007E2141"/>
    <w:rsid w:val="007E21CF"/>
    <w:rsid w:val="007E23CA"/>
    <w:rsid w:val="007E2483"/>
    <w:rsid w:val="007E2E70"/>
    <w:rsid w:val="007E34A6"/>
    <w:rsid w:val="007E36D0"/>
    <w:rsid w:val="007E36D4"/>
    <w:rsid w:val="007E405F"/>
    <w:rsid w:val="007E431B"/>
    <w:rsid w:val="007E43F7"/>
    <w:rsid w:val="007E475E"/>
    <w:rsid w:val="007E4A5E"/>
    <w:rsid w:val="007E5102"/>
    <w:rsid w:val="007E5322"/>
    <w:rsid w:val="007E56E4"/>
    <w:rsid w:val="007E5F17"/>
    <w:rsid w:val="007E5FA9"/>
    <w:rsid w:val="007E6421"/>
    <w:rsid w:val="007E65A8"/>
    <w:rsid w:val="007E6708"/>
    <w:rsid w:val="007E698C"/>
    <w:rsid w:val="007E761E"/>
    <w:rsid w:val="007E792D"/>
    <w:rsid w:val="007E793C"/>
    <w:rsid w:val="007F05B7"/>
    <w:rsid w:val="007F05FC"/>
    <w:rsid w:val="007F0619"/>
    <w:rsid w:val="007F15CF"/>
    <w:rsid w:val="007F18E1"/>
    <w:rsid w:val="007F198E"/>
    <w:rsid w:val="007F1BF7"/>
    <w:rsid w:val="007F1D1F"/>
    <w:rsid w:val="007F2545"/>
    <w:rsid w:val="007F318D"/>
    <w:rsid w:val="007F33EC"/>
    <w:rsid w:val="007F3925"/>
    <w:rsid w:val="007F3BA0"/>
    <w:rsid w:val="007F4073"/>
    <w:rsid w:val="007F4B0A"/>
    <w:rsid w:val="007F4D29"/>
    <w:rsid w:val="007F4D34"/>
    <w:rsid w:val="007F52FF"/>
    <w:rsid w:val="007F5A76"/>
    <w:rsid w:val="007F5A78"/>
    <w:rsid w:val="007F5ECD"/>
    <w:rsid w:val="007F6642"/>
    <w:rsid w:val="007F6A76"/>
    <w:rsid w:val="007F6D00"/>
    <w:rsid w:val="007F7196"/>
    <w:rsid w:val="007F7885"/>
    <w:rsid w:val="0080045A"/>
    <w:rsid w:val="00800777"/>
    <w:rsid w:val="00800797"/>
    <w:rsid w:val="00800946"/>
    <w:rsid w:val="00800BAB"/>
    <w:rsid w:val="00801259"/>
    <w:rsid w:val="00801914"/>
    <w:rsid w:val="00801B0E"/>
    <w:rsid w:val="00801D81"/>
    <w:rsid w:val="0080244F"/>
    <w:rsid w:val="00802805"/>
    <w:rsid w:val="00803BE2"/>
    <w:rsid w:val="00804498"/>
    <w:rsid w:val="008050AC"/>
    <w:rsid w:val="00805383"/>
    <w:rsid w:val="0080589F"/>
    <w:rsid w:val="00805940"/>
    <w:rsid w:val="00805B4E"/>
    <w:rsid w:val="008060B3"/>
    <w:rsid w:val="0080617D"/>
    <w:rsid w:val="0080642B"/>
    <w:rsid w:val="00806671"/>
    <w:rsid w:val="00806DE8"/>
    <w:rsid w:val="0080702D"/>
    <w:rsid w:val="00807233"/>
    <w:rsid w:val="00807602"/>
    <w:rsid w:val="00807BBE"/>
    <w:rsid w:val="00810043"/>
    <w:rsid w:val="00810ECA"/>
    <w:rsid w:val="0081161C"/>
    <w:rsid w:val="00811CD4"/>
    <w:rsid w:val="00811D91"/>
    <w:rsid w:val="008121EC"/>
    <w:rsid w:val="008121FF"/>
    <w:rsid w:val="008127FA"/>
    <w:rsid w:val="008128EF"/>
    <w:rsid w:val="00812B02"/>
    <w:rsid w:val="00812EBD"/>
    <w:rsid w:val="008132B0"/>
    <w:rsid w:val="0081346F"/>
    <w:rsid w:val="008136C5"/>
    <w:rsid w:val="008137D2"/>
    <w:rsid w:val="0081381C"/>
    <w:rsid w:val="00813A42"/>
    <w:rsid w:val="00813D6B"/>
    <w:rsid w:val="0081430C"/>
    <w:rsid w:val="008145D2"/>
    <w:rsid w:val="00814864"/>
    <w:rsid w:val="008148B2"/>
    <w:rsid w:val="00814DA6"/>
    <w:rsid w:val="00816123"/>
    <w:rsid w:val="00816256"/>
    <w:rsid w:val="008162D2"/>
    <w:rsid w:val="00816792"/>
    <w:rsid w:val="00816F1A"/>
    <w:rsid w:val="00817030"/>
    <w:rsid w:val="00817240"/>
    <w:rsid w:val="00817B3D"/>
    <w:rsid w:val="00817E52"/>
    <w:rsid w:val="008203B8"/>
    <w:rsid w:val="008204F0"/>
    <w:rsid w:val="00821355"/>
    <w:rsid w:val="00821C39"/>
    <w:rsid w:val="0082243C"/>
    <w:rsid w:val="0082297C"/>
    <w:rsid w:val="00822E53"/>
    <w:rsid w:val="00822F10"/>
    <w:rsid w:val="00823F29"/>
    <w:rsid w:val="00823F9D"/>
    <w:rsid w:val="00824098"/>
    <w:rsid w:val="00824160"/>
    <w:rsid w:val="0082442C"/>
    <w:rsid w:val="00824B29"/>
    <w:rsid w:val="00824E80"/>
    <w:rsid w:val="0082568E"/>
    <w:rsid w:val="008267FF"/>
    <w:rsid w:val="00826B13"/>
    <w:rsid w:val="00826BA4"/>
    <w:rsid w:val="00826C02"/>
    <w:rsid w:val="00827272"/>
    <w:rsid w:val="008274E8"/>
    <w:rsid w:val="008276BF"/>
    <w:rsid w:val="008276FF"/>
    <w:rsid w:val="008277AF"/>
    <w:rsid w:val="00827DEB"/>
    <w:rsid w:val="008305A1"/>
    <w:rsid w:val="00830A07"/>
    <w:rsid w:val="00830AC5"/>
    <w:rsid w:val="008310A8"/>
    <w:rsid w:val="00831607"/>
    <w:rsid w:val="008316FE"/>
    <w:rsid w:val="008317C1"/>
    <w:rsid w:val="0083182D"/>
    <w:rsid w:val="00831EC6"/>
    <w:rsid w:val="008324D8"/>
    <w:rsid w:val="00832A2E"/>
    <w:rsid w:val="008335A9"/>
    <w:rsid w:val="0083405D"/>
    <w:rsid w:val="00834764"/>
    <w:rsid w:val="008349B7"/>
    <w:rsid w:val="00834AD8"/>
    <w:rsid w:val="0083543B"/>
    <w:rsid w:val="00835488"/>
    <w:rsid w:val="008356A2"/>
    <w:rsid w:val="00835944"/>
    <w:rsid w:val="00836541"/>
    <w:rsid w:val="00836643"/>
    <w:rsid w:val="008367A7"/>
    <w:rsid w:val="00836879"/>
    <w:rsid w:val="00836DB5"/>
    <w:rsid w:val="0083753A"/>
    <w:rsid w:val="00837B44"/>
    <w:rsid w:val="00837C23"/>
    <w:rsid w:val="0084017C"/>
    <w:rsid w:val="008407D7"/>
    <w:rsid w:val="00840B96"/>
    <w:rsid w:val="00840F3E"/>
    <w:rsid w:val="00841A93"/>
    <w:rsid w:val="00841D31"/>
    <w:rsid w:val="00842098"/>
    <w:rsid w:val="0084346F"/>
    <w:rsid w:val="008434B4"/>
    <w:rsid w:val="00843756"/>
    <w:rsid w:val="00843DE8"/>
    <w:rsid w:val="00843F31"/>
    <w:rsid w:val="008441D8"/>
    <w:rsid w:val="00845319"/>
    <w:rsid w:val="008456E7"/>
    <w:rsid w:val="00845B89"/>
    <w:rsid w:val="00845DEC"/>
    <w:rsid w:val="008460CF"/>
    <w:rsid w:val="008470BD"/>
    <w:rsid w:val="00847304"/>
    <w:rsid w:val="00847615"/>
    <w:rsid w:val="00850130"/>
    <w:rsid w:val="00850B56"/>
    <w:rsid w:val="00850FC8"/>
    <w:rsid w:val="00850FE0"/>
    <w:rsid w:val="00851E74"/>
    <w:rsid w:val="008522C3"/>
    <w:rsid w:val="00853812"/>
    <w:rsid w:val="008539E8"/>
    <w:rsid w:val="00854386"/>
    <w:rsid w:val="0085496E"/>
    <w:rsid w:val="0085498E"/>
    <w:rsid w:val="00854FE1"/>
    <w:rsid w:val="00855B3D"/>
    <w:rsid w:val="00856221"/>
    <w:rsid w:val="008565B0"/>
    <w:rsid w:val="00856D82"/>
    <w:rsid w:val="008579CE"/>
    <w:rsid w:val="0086007B"/>
    <w:rsid w:val="008600F8"/>
    <w:rsid w:val="008604F9"/>
    <w:rsid w:val="008607DB"/>
    <w:rsid w:val="0086093F"/>
    <w:rsid w:val="00860A56"/>
    <w:rsid w:val="00860BC1"/>
    <w:rsid w:val="00860C09"/>
    <w:rsid w:val="00861141"/>
    <w:rsid w:val="008613E9"/>
    <w:rsid w:val="00861E3D"/>
    <w:rsid w:val="00862055"/>
    <w:rsid w:val="008620E4"/>
    <w:rsid w:val="008620F5"/>
    <w:rsid w:val="0086280B"/>
    <w:rsid w:val="0086289C"/>
    <w:rsid w:val="008631F1"/>
    <w:rsid w:val="008635D3"/>
    <w:rsid w:val="00863DA7"/>
    <w:rsid w:val="00863E22"/>
    <w:rsid w:val="00863F2D"/>
    <w:rsid w:val="00864568"/>
    <w:rsid w:val="00864B15"/>
    <w:rsid w:val="00864E9E"/>
    <w:rsid w:val="00864FDA"/>
    <w:rsid w:val="0086517A"/>
    <w:rsid w:val="00865393"/>
    <w:rsid w:val="00865652"/>
    <w:rsid w:val="0086579C"/>
    <w:rsid w:val="00865F2D"/>
    <w:rsid w:val="00866756"/>
    <w:rsid w:val="008667C5"/>
    <w:rsid w:val="0086689B"/>
    <w:rsid w:val="008671E3"/>
    <w:rsid w:val="00867513"/>
    <w:rsid w:val="00867A6E"/>
    <w:rsid w:val="00870312"/>
    <w:rsid w:val="00870803"/>
    <w:rsid w:val="008708B1"/>
    <w:rsid w:val="00870965"/>
    <w:rsid w:val="0087110D"/>
    <w:rsid w:val="008715A8"/>
    <w:rsid w:val="00871AD1"/>
    <w:rsid w:val="00871B24"/>
    <w:rsid w:val="00871D4D"/>
    <w:rsid w:val="0087208C"/>
    <w:rsid w:val="0087231E"/>
    <w:rsid w:val="0087241D"/>
    <w:rsid w:val="0087295B"/>
    <w:rsid w:val="00872EB6"/>
    <w:rsid w:val="008731DA"/>
    <w:rsid w:val="008735B5"/>
    <w:rsid w:val="00873A09"/>
    <w:rsid w:val="00873CF9"/>
    <w:rsid w:val="00873FEA"/>
    <w:rsid w:val="00874EF3"/>
    <w:rsid w:val="00875FF1"/>
    <w:rsid w:val="008761EF"/>
    <w:rsid w:val="00876343"/>
    <w:rsid w:val="00876A5A"/>
    <w:rsid w:val="00876B9F"/>
    <w:rsid w:val="00876CF5"/>
    <w:rsid w:val="00876DCB"/>
    <w:rsid w:val="00877379"/>
    <w:rsid w:val="0087783C"/>
    <w:rsid w:val="0087789F"/>
    <w:rsid w:val="00880279"/>
    <w:rsid w:val="008805D5"/>
    <w:rsid w:val="008814C0"/>
    <w:rsid w:val="00881918"/>
    <w:rsid w:val="00881EC9"/>
    <w:rsid w:val="00882BE1"/>
    <w:rsid w:val="00882D31"/>
    <w:rsid w:val="00882FA0"/>
    <w:rsid w:val="008833F7"/>
    <w:rsid w:val="008834C8"/>
    <w:rsid w:val="0088372F"/>
    <w:rsid w:val="0088394A"/>
    <w:rsid w:val="00883CE6"/>
    <w:rsid w:val="00883CEA"/>
    <w:rsid w:val="00883D19"/>
    <w:rsid w:val="00883D84"/>
    <w:rsid w:val="00883FFB"/>
    <w:rsid w:val="008841B9"/>
    <w:rsid w:val="00884568"/>
    <w:rsid w:val="00884F46"/>
    <w:rsid w:val="00885168"/>
    <w:rsid w:val="0088522D"/>
    <w:rsid w:val="0088523B"/>
    <w:rsid w:val="00885277"/>
    <w:rsid w:val="00885536"/>
    <w:rsid w:val="008857D7"/>
    <w:rsid w:val="0088595C"/>
    <w:rsid w:val="00885BEA"/>
    <w:rsid w:val="00885FF1"/>
    <w:rsid w:val="008860AE"/>
    <w:rsid w:val="008861F2"/>
    <w:rsid w:val="00886367"/>
    <w:rsid w:val="008863CF"/>
    <w:rsid w:val="008864B2"/>
    <w:rsid w:val="008868E3"/>
    <w:rsid w:val="00886F93"/>
    <w:rsid w:val="00886F9F"/>
    <w:rsid w:val="00887009"/>
    <w:rsid w:val="00887A69"/>
    <w:rsid w:val="00887A9E"/>
    <w:rsid w:val="00887C2B"/>
    <w:rsid w:val="00890562"/>
    <w:rsid w:val="00890607"/>
    <w:rsid w:val="0089117D"/>
    <w:rsid w:val="00891383"/>
    <w:rsid w:val="00891FB2"/>
    <w:rsid w:val="0089233D"/>
    <w:rsid w:val="00892419"/>
    <w:rsid w:val="00892490"/>
    <w:rsid w:val="0089382F"/>
    <w:rsid w:val="008938C4"/>
    <w:rsid w:val="008947A1"/>
    <w:rsid w:val="00894E37"/>
    <w:rsid w:val="008950DC"/>
    <w:rsid w:val="0089515D"/>
    <w:rsid w:val="00895570"/>
    <w:rsid w:val="00895BA9"/>
    <w:rsid w:val="00896747"/>
    <w:rsid w:val="008968AF"/>
    <w:rsid w:val="00896B86"/>
    <w:rsid w:val="00896CE2"/>
    <w:rsid w:val="00896D9B"/>
    <w:rsid w:val="008970B1"/>
    <w:rsid w:val="0089753F"/>
    <w:rsid w:val="008977C6"/>
    <w:rsid w:val="00897B4E"/>
    <w:rsid w:val="008A04BB"/>
    <w:rsid w:val="008A0C4C"/>
    <w:rsid w:val="008A14E3"/>
    <w:rsid w:val="008A14EA"/>
    <w:rsid w:val="008A27B3"/>
    <w:rsid w:val="008A2AE1"/>
    <w:rsid w:val="008A2D5A"/>
    <w:rsid w:val="008A2E65"/>
    <w:rsid w:val="008A3219"/>
    <w:rsid w:val="008A3536"/>
    <w:rsid w:val="008A3634"/>
    <w:rsid w:val="008A3915"/>
    <w:rsid w:val="008A3C61"/>
    <w:rsid w:val="008A3CD2"/>
    <w:rsid w:val="008A3F21"/>
    <w:rsid w:val="008A43A7"/>
    <w:rsid w:val="008A5183"/>
    <w:rsid w:val="008A5555"/>
    <w:rsid w:val="008A5826"/>
    <w:rsid w:val="008A58E4"/>
    <w:rsid w:val="008A5C4B"/>
    <w:rsid w:val="008A629A"/>
    <w:rsid w:val="008A6E39"/>
    <w:rsid w:val="008A77D5"/>
    <w:rsid w:val="008B0503"/>
    <w:rsid w:val="008B0CE1"/>
    <w:rsid w:val="008B1010"/>
    <w:rsid w:val="008B123D"/>
    <w:rsid w:val="008B1447"/>
    <w:rsid w:val="008B209D"/>
    <w:rsid w:val="008B20D4"/>
    <w:rsid w:val="008B24A5"/>
    <w:rsid w:val="008B2BED"/>
    <w:rsid w:val="008B2E83"/>
    <w:rsid w:val="008B2F3A"/>
    <w:rsid w:val="008B3003"/>
    <w:rsid w:val="008B3866"/>
    <w:rsid w:val="008B46E9"/>
    <w:rsid w:val="008B472B"/>
    <w:rsid w:val="008B4997"/>
    <w:rsid w:val="008B4A4C"/>
    <w:rsid w:val="008B4B1D"/>
    <w:rsid w:val="008B54B0"/>
    <w:rsid w:val="008B55A8"/>
    <w:rsid w:val="008B5E46"/>
    <w:rsid w:val="008B5FB5"/>
    <w:rsid w:val="008B6285"/>
    <w:rsid w:val="008B62E5"/>
    <w:rsid w:val="008B67C4"/>
    <w:rsid w:val="008C00EB"/>
    <w:rsid w:val="008C0578"/>
    <w:rsid w:val="008C11AD"/>
    <w:rsid w:val="008C12E9"/>
    <w:rsid w:val="008C158D"/>
    <w:rsid w:val="008C1813"/>
    <w:rsid w:val="008C1B37"/>
    <w:rsid w:val="008C1B9D"/>
    <w:rsid w:val="008C1C48"/>
    <w:rsid w:val="008C1C76"/>
    <w:rsid w:val="008C1D63"/>
    <w:rsid w:val="008C281B"/>
    <w:rsid w:val="008C2898"/>
    <w:rsid w:val="008C2AC3"/>
    <w:rsid w:val="008C2B51"/>
    <w:rsid w:val="008C3091"/>
    <w:rsid w:val="008C3C09"/>
    <w:rsid w:val="008C3D6E"/>
    <w:rsid w:val="008C426F"/>
    <w:rsid w:val="008C50AC"/>
    <w:rsid w:val="008C51E7"/>
    <w:rsid w:val="008C5466"/>
    <w:rsid w:val="008C585B"/>
    <w:rsid w:val="008C6279"/>
    <w:rsid w:val="008D0532"/>
    <w:rsid w:val="008D0685"/>
    <w:rsid w:val="008D0920"/>
    <w:rsid w:val="008D0D12"/>
    <w:rsid w:val="008D0D6C"/>
    <w:rsid w:val="008D0DC7"/>
    <w:rsid w:val="008D1357"/>
    <w:rsid w:val="008D162D"/>
    <w:rsid w:val="008D1C05"/>
    <w:rsid w:val="008D1D62"/>
    <w:rsid w:val="008D259B"/>
    <w:rsid w:val="008D2670"/>
    <w:rsid w:val="008D2FD6"/>
    <w:rsid w:val="008D300A"/>
    <w:rsid w:val="008D369B"/>
    <w:rsid w:val="008D36FE"/>
    <w:rsid w:val="008D3814"/>
    <w:rsid w:val="008D3A26"/>
    <w:rsid w:val="008D403C"/>
    <w:rsid w:val="008D414E"/>
    <w:rsid w:val="008D47C3"/>
    <w:rsid w:val="008D4995"/>
    <w:rsid w:val="008D4BB8"/>
    <w:rsid w:val="008D4C7B"/>
    <w:rsid w:val="008D507D"/>
    <w:rsid w:val="008D5507"/>
    <w:rsid w:val="008D5549"/>
    <w:rsid w:val="008D5EF9"/>
    <w:rsid w:val="008D6B86"/>
    <w:rsid w:val="008D6DDF"/>
    <w:rsid w:val="008D7DC8"/>
    <w:rsid w:val="008E004B"/>
    <w:rsid w:val="008E0506"/>
    <w:rsid w:val="008E0877"/>
    <w:rsid w:val="008E0B3B"/>
    <w:rsid w:val="008E1211"/>
    <w:rsid w:val="008E1E53"/>
    <w:rsid w:val="008E256C"/>
    <w:rsid w:val="008E262B"/>
    <w:rsid w:val="008E2D27"/>
    <w:rsid w:val="008E355F"/>
    <w:rsid w:val="008E367F"/>
    <w:rsid w:val="008E436D"/>
    <w:rsid w:val="008E48E8"/>
    <w:rsid w:val="008E4CFF"/>
    <w:rsid w:val="008E4FDE"/>
    <w:rsid w:val="008E50B9"/>
    <w:rsid w:val="008E5286"/>
    <w:rsid w:val="008E53D5"/>
    <w:rsid w:val="008E5636"/>
    <w:rsid w:val="008E5969"/>
    <w:rsid w:val="008E5A43"/>
    <w:rsid w:val="008E639B"/>
    <w:rsid w:val="008E669C"/>
    <w:rsid w:val="008E6D24"/>
    <w:rsid w:val="008E74CA"/>
    <w:rsid w:val="008E7BFF"/>
    <w:rsid w:val="008E7F78"/>
    <w:rsid w:val="008E7FAB"/>
    <w:rsid w:val="008F07CC"/>
    <w:rsid w:val="008F097A"/>
    <w:rsid w:val="008F0DEC"/>
    <w:rsid w:val="008F0F0C"/>
    <w:rsid w:val="008F1171"/>
    <w:rsid w:val="008F1685"/>
    <w:rsid w:val="008F18F7"/>
    <w:rsid w:val="008F1FC8"/>
    <w:rsid w:val="008F23DA"/>
    <w:rsid w:val="008F2528"/>
    <w:rsid w:val="008F2825"/>
    <w:rsid w:val="008F2832"/>
    <w:rsid w:val="008F29F5"/>
    <w:rsid w:val="008F2FD5"/>
    <w:rsid w:val="008F325B"/>
    <w:rsid w:val="008F3386"/>
    <w:rsid w:val="008F370C"/>
    <w:rsid w:val="008F3CBC"/>
    <w:rsid w:val="008F4308"/>
    <w:rsid w:val="008F46CF"/>
    <w:rsid w:val="008F4D5A"/>
    <w:rsid w:val="008F4D72"/>
    <w:rsid w:val="008F566F"/>
    <w:rsid w:val="008F59BC"/>
    <w:rsid w:val="008F5B0C"/>
    <w:rsid w:val="008F654F"/>
    <w:rsid w:val="008F7052"/>
    <w:rsid w:val="008F7388"/>
    <w:rsid w:val="008F77C6"/>
    <w:rsid w:val="008F7810"/>
    <w:rsid w:val="008F7896"/>
    <w:rsid w:val="008F7A63"/>
    <w:rsid w:val="0090007C"/>
    <w:rsid w:val="009004E1"/>
    <w:rsid w:val="00900962"/>
    <w:rsid w:val="009009A8"/>
    <w:rsid w:val="00900A4C"/>
    <w:rsid w:val="00901377"/>
    <w:rsid w:val="009015D1"/>
    <w:rsid w:val="0090179B"/>
    <w:rsid w:val="00901FB6"/>
    <w:rsid w:val="00902086"/>
    <w:rsid w:val="0090245C"/>
    <w:rsid w:val="0090258A"/>
    <w:rsid w:val="00902B12"/>
    <w:rsid w:val="00902E76"/>
    <w:rsid w:val="00903445"/>
    <w:rsid w:val="009038F9"/>
    <w:rsid w:val="0090399C"/>
    <w:rsid w:val="00903BD7"/>
    <w:rsid w:val="00903C95"/>
    <w:rsid w:val="00904C9F"/>
    <w:rsid w:val="0090527B"/>
    <w:rsid w:val="0090531D"/>
    <w:rsid w:val="0090579E"/>
    <w:rsid w:val="009067C9"/>
    <w:rsid w:val="00906A00"/>
    <w:rsid w:val="00906A57"/>
    <w:rsid w:val="00907559"/>
    <w:rsid w:val="00907E73"/>
    <w:rsid w:val="00907F77"/>
    <w:rsid w:val="00910443"/>
    <w:rsid w:val="00910BD1"/>
    <w:rsid w:val="00911AD0"/>
    <w:rsid w:val="00911B79"/>
    <w:rsid w:val="0091238C"/>
    <w:rsid w:val="009129B0"/>
    <w:rsid w:val="009132D2"/>
    <w:rsid w:val="00913B2C"/>
    <w:rsid w:val="00913BAB"/>
    <w:rsid w:val="00913C4A"/>
    <w:rsid w:val="009146A8"/>
    <w:rsid w:val="0091481E"/>
    <w:rsid w:val="00915014"/>
    <w:rsid w:val="009155B0"/>
    <w:rsid w:val="0091571A"/>
    <w:rsid w:val="00915813"/>
    <w:rsid w:val="009162D6"/>
    <w:rsid w:val="00916729"/>
    <w:rsid w:val="009169A6"/>
    <w:rsid w:val="00916F06"/>
    <w:rsid w:val="00917147"/>
    <w:rsid w:val="009171CC"/>
    <w:rsid w:val="00917589"/>
    <w:rsid w:val="009175B0"/>
    <w:rsid w:val="009177E3"/>
    <w:rsid w:val="009178F0"/>
    <w:rsid w:val="00917A05"/>
    <w:rsid w:val="00920655"/>
    <w:rsid w:val="00920BD9"/>
    <w:rsid w:val="00920F43"/>
    <w:rsid w:val="009210E7"/>
    <w:rsid w:val="009219E8"/>
    <w:rsid w:val="00921F90"/>
    <w:rsid w:val="00922219"/>
    <w:rsid w:val="00922391"/>
    <w:rsid w:val="00922A91"/>
    <w:rsid w:val="0092327B"/>
    <w:rsid w:val="009237FB"/>
    <w:rsid w:val="00923E84"/>
    <w:rsid w:val="00924193"/>
    <w:rsid w:val="00924255"/>
    <w:rsid w:val="00924F1E"/>
    <w:rsid w:val="009256DB"/>
    <w:rsid w:val="0092591B"/>
    <w:rsid w:val="00925ABE"/>
    <w:rsid w:val="009261A3"/>
    <w:rsid w:val="009261D2"/>
    <w:rsid w:val="009264AF"/>
    <w:rsid w:val="009268E2"/>
    <w:rsid w:val="00926A69"/>
    <w:rsid w:val="00927131"/>
    <w:rsid w:val="009274DD"/>
    <w:rsid w:val="00927B4A"/>
    <w:rsid w:val="0093101A"/>
    <w:rsid w:val="00931173"/>
    <w:rsid w:val="0093120B"/>
    <w:rsid w:val="00931904"/>
    <w:rsid w:val="009319EB"/>
    <w:rsid w:val="00931F0B"/>
    <w:rsid w:val="00932150"/>
    <w:rsid w:val="009322DB"/>
    <w:rsid w:val="00932674"/>
    <w:rsid w:val="0093281F"/>
    <w:rsid w:val="00932D06"/>
    <w:rsid w:val="00932D36"/>
    <w:rsid w:val="0093311E"/>
    <w:rsid w:val="0093334D"/>
    <w:rsid w:val="009333CB"/>
    <w:rsid w:val="009334FE"/>
    <w:rsid w:val="0093381F"/>
    <w:rsid w:val="009338B9"/>
    <w:rsid w:val="009339E7"/>
    <w:rsid w:val="009340BF"/>
    <w:rsid w:val="0093442F"/>
    <w:rsid w:val="009345EB"/>
    <w:rsid w:val="00934C30"/>
    <w:rsid w:val="00934EC3"/>
    <w:rsid w:val="00935AAB"/>
    <w:rsid w:val="00935CD4"/>
    <w:rsid w:val="00936037"/>
    <w:rsid w:val="00936401"/>
    <w:rsid w:val="00936593"/>
    <w:rsid w:val="009365FF"/>
    <w:rsid w:val="009366DD"/>
    <w:rsid w:val="00936F4A"/>
    <w:rsid w:val="009370F6"/>
    <w:rsid w:val="009377A9"/>
    <w:rsid w:val="00937A8F"/>
    <w:rsid w:val="00937D9D"/>
    <w:rsid w:val="00940202"/>
    <w:rsid w:val="0094028D"/>
    <w:rsid w:val="009404C1"/>
    <w:rsid w:val="009405ED"/>
    <w:rsid w:val="009407B5"/>
    <w:rsid w:val="00940ABD"/>
    <w:rsid w:val="0094134F"/>
    <w:rsid w:val="00941B91"/>
    <w:rsid w:val="00941E5F"/>
    <w:rsid w:val="00942510"/>
    <w:rsid w:val="00942ADA"/>
    <w:rsid w:val="00942FD2"/>
    <w:rsid w:val="009438A7"/>
    <w:rsid w:val="00944952"/>
    <w:rsid w:val="00944BB2"/>
    <w:rsid w:val="00944F96"/>
    <w:rsid w:val="0094508B"/>
    <w:rsid w:val="009455DC"/>
    <w:rsid w:val="00945D93"/>
    <w:rsid w:val="00946488"/>
    <w:rsid w:val="009464E6"/>
    <w:rsid w:val="00946B38"/>
    <w:rsid w:val="00946E3C"/>
    <w:rsid w:val="00947C35"/>
    <w:rsid w:val="00950377"/>
    <w:rsid w:val="0095049D"/>
    <w:rsid w:val="00950562"/>
    <w:rsid w:val="00950632"/>
    <w:rsid w:val="009508BD"/>
    <w:rsid w:val="00950B3B"/>
    <w:rsid w:val="00950F4D"/>
    <w:rsid w:val="0095163D"/>
    <w:rsid w:val="00951D17"/>
    <w:rsid w:val="00951D2B"/>
    <w:rsid w:val="00951E91"/>
    <w:rsid w:val="009526A3"/>
    <w:rsid w:val="0095277D"/>
    <w:rsid w:val="009528A4"/>
    <w:rsid w:val="009528AD"/>
    <w:rsid w:val="00952A67"/>
    <w:rsid w:val="00952B70"/>
    <w:rsid w:val="009530DE"/>
    <w:rsid w:val="009532DF"/>
    <w:rsid w:val="0095348C"/>
    <w:rsid w:val="00953556"/>
    <w:rsid w:val="009535FA"/>
    <w:rsid w:val="00953822"/>
    <w:rsid w:val="009546ED"/>
    <w:rsid w:val="00955127"/>
    <w:rsid w:val="009551EB"/>
    <w:rsid w:val="0095524A"/>
    <w:rsid w:val="009552E6"/>
    <w:rsid w:val="009556CE"/>
    <w:rsid w:val="00955D90"/>
    <w:rsid w:val="00956454"/>
    <w:rsid w:val="0095691D"/>
    <w:rsid w:val="00956EA1"/>
    <w:rsid w:val="009571FC"/>
    <w:rsid w:val="00957578"/>
    <w:rsid w:val="0095783A"/>
    <w:rsid w:val="00957947"/>
    <w:rsid w:val="00957DEC"/>
    <w:rsid w:val="00957EE7"/>
    <w:rsid w:val="00957F7C"/>
    <w:rsid w:val="009601AB"/>
    <w:rsid w:val="009602C4"/>
    <w:rsid w:val="009603BD"/>
    <w:rsid w:val="00960E8B"/>
    <w:rsid w:val="0096106A"/>
    <w:rsid w:val="009619A2"/>
    <w:rsid w:val="00961A80"/>
    <w:rsid w:val="0096209D"/>
    <w:rsid w:val="00962766"/>
    <w:rsid w:val="009629A6"/>
    <w:rsid w:val="00962B28"/>
    <w:rsid w:val="00962D3B"/>
    <w:rsid w:val="00962D66"/>
    <w:rsid w:val="009634CA"/>
    <w:rsid w:val="009636E3"/>
    <w:rsid w:val="00963729"/>
    <w:rsid w:val="00963A04"/>
    <w:rsid w:val="00963BE3"/>
    <w:rsid w:val="00964328"/>
    <w:rsid w:val="00964503"/>
    <w:rsid w:val="0096476F"/>
    <w:rsid w:val="0096492A"/>
    <w:rsid w:val="009650A7"/>
    <w:rsid w:val="00965417"/>
    <w:rsid w:val="00965420"/>
    <w:rsid w:val="009659F8"/>
    <w:rsid w:val="00965CF9"/>
    <w:rsid w:val="00965E4B"/>
    <w:rsid w:val="00966875"/>
    <w:rsid w:val="00966F74"/>
    <w:rsid w:val="009670AB"/>
    <w:rsid w:val="0096711E"/>
    <w:rsid w:val="00967885"/>
    <w:rsid w:val="00967A1E"/>
    <w:rsid w:val="00967E20"/>
    <w:rsid w:val="00967E7A"/>
    <w:rsid w:val="009701D6"/>
    <w:rsid w:val="0097041B"/>
    <w:rsid w:val="009708D7"/>
    <w:rsid w:val="00970925"/>
    <w:rsid w:val="00970BC5"/>
    <w:rsid w:val="00970D32"/>
    <w:rsid w:val="00970FD9"/>
    <w:rsid w:val="00971673"/>
    <w:rsid w:val="00971D80"/>
    <w:rsid w:val="00972A59"/>
    <w:rsid w:val="00972C55"/>
    <w:rsid w:val="00973177"/>
    <w:rsid w:val="00973195"/>
    <w:rsid w:val="009733AA"/>
    <w:rsid w:val="009735D2"/>
    <w:rsid w:val="00973667"/>
    <w:rsid w:val="0097532C"/>
    <w:rsid w:val="0097540A"/>
    <w:rsid w:val="00975629"/>
    <w:rsid w:val="0097591F"/>
    <w:rsid w:val="009765B9"/>
    <w:rsid w:val="00976E16"/>
    <w:rsid w:val="00976E4D"/>
    <w:rsid w:val="009770F2"/>
    <w:rsid w:val="009771C1"/>
    <w:rsid w:val="00977698"/>
    <w:rsid w:val="00977964"/>
    <w:rsid w:val="00977A3A"/>
    <w:rsid w:val="00977C87"/>
    <w:rsid w:val="00977DED"/>
    <w:rsid w:val="009800B0"/>
    <w:rsid w:val="009805D5"/>
    <w:rsid w:val="009809B0"/>
    <w:rsid w:val="009811B1"/>
    <w:rsid w:val="00981297"/>
    <w:rsid w:val="009815C2"/>
    <w:rsid w:val="00981ACD"/>
    <w:rsid w:val="00981AD3"/>
    <w:rsid w:val="00981B3F"/>
    <w:rsid w:val="00982200"/>
    <w:rsid w:val="0098384C"/>
    <w:rsid w:val="00983B9D"/>
    <w:rsid w:val="00984326"/>
    <w:rsid w:val="00984419"/>
    <w:rsid w:val="00984639"/>
    <w:rsid w:val="0098481E"/>
    <w:rsid w:val="00985656"/>
    <w:rsid w:val="0098594A"/>
    <w:rsid w:val="00985B2D"/>
    <w:rsid w:val="009861B5"/>
    <w:rsid w:val="00986268"/>
    <w:rsid w:val="009866C3"/>
    <w:rsid w:val="0098707F"/>
    <w:rsid w:val="00987090"/>
    <w:rsid w:val="0098733C"/>
    <w:rsid w:val="009876A6"/>
    <w:rsid w:val="009877BF"/>
    <w:rsid w:val="009877E4"/>
    <w:rsid w:val="00987E6C"/>
    <w:rsid w:val="0099037B"/>
    <w:rsid w:val="0099058E"/>
    <w:rsid w:val="00990674"/>
    <w:rsid w:val="00990998"/>
    <w:rsid w:val="009909B0"/>
    <w:rsid w:val="009909E8"/>
    <w:rsid w:val="00990BA6"/>
    <w:rsid w:val="0099131C"/>
    <w:rsid w:val="00992292"/>
    <w:rsid w:val="00992F56"/>
    <w:rsid w:val="009931C2"/>
    <w:rsid w:val="00993515"/>
    <w:rsid w:val="00993900"/>
    <w:rsid w:val="00993C61"/>
    <w:rsid w:val="00993E85"/>
    <w:rsid w:val="00994668"/>
    <w:rsid w:val="009948E4"/>
    <w:rsid w:val="00994E32"/>
    <w:rsid w:val="009955A2"/>
    <w:rsid w:val="00995D57"/>
    <w:rsid w:val="00995D5C"/>
    <w:rsid w:val="009960F1"/>
    <w:rsid w:val="00996840"/>
    <w:rsid w:val="00996942"/>
    <w:rsid w:val="00996A08"/>
    <w:rsid w:val="0099714C"/>
    <w:rsid w:val="0099778A"/>
    <w:rsid w:val="00997E04"/>
    <w:rsid w:val="009A07A0"/>
    <w:rsid w:val="009A08AE"/>
    <w:rsid w:val="009A10B7"/>
    <w:rsid w:val="009A1178"/>
    <w:rsid w:val="009A13E3"/>
    <w:rsid w:val="009A1885"/>
    <w:rsid w:val="009A1CDA"/>
    <w:rsid w:val="009A2144"/>
    <w:rsid w:val="009A21EF"/>
    <w:rsid w:val="009A2286"/>
    <w:rsid w:val="009A24A8"/>
    <w:rsid w:val="009A2643"/>
    <w:rsid w:val="009A2729"/>
    <w:rsid w:val="009A2C66"/>
    <w:rsid w:val="009A2D99"/>
    <w:rsid w:val="009A3B88"/>
    <w:rsid w:val="009A3F4D"/>
    <w:rsid w:val="009A3F89"/>
    <w:rsid w:val="009A3FE7"/>
    <w:rsid w:val="009A415E"/>
    <w:rsid w:val="009A5605"/>
    <w:rsid w:val="009A56FB"/>
    <w:rsid w:val="009A5F93"/>
    <w:rsid w:val="009A654A"/>
    <w:rsid w:val="009A6C14"/>
    <w:rsid w:val="009A744A"/>
    <w:rsid w:val="009A74FB"/>
    <w:rsid w:val="009A7B06"/>
    <w:rsid w:val="009A7C29"/>
    <w:rsid w:val="009A7FBC"/>
    <w:rsid w:val="009B0DC2"/>
    <w:rsid w:val="009B2414"/>
    <w:rsid w:val="009B261B"/>
    <w:rsid w:val="009B35EF"/>
    <w:rsid w:val="009B3E77"/>
    <w:rsid w:val="009B4B74"/>
    <w:rsid w:val="009B4E0F"/>
    <w:rsid w:val="009B55FF"/>
    <w:rsid w:val="009B599A"/>
    <w:rsid w:val="009B5D1E"/>
    <w:rsid w:val="009B6812"/>
    <w:rsid w:val="009B691A"/>
    <w:rsid w:val="009B6936"/>
    <w:rsid w:val="009B6973"/>
    <w:rsid w:val="009B6E96"/>
    <w:rsid w:val="009B757D"/>
    <w:rsid w:val="009B7AAE"/>
    <w:rsid w:val="009B7BF9"/>
    <w:rsid w:val="009B7D0F"/>
    <w:rsid w:val="009C0D80"/>
    <w:rsid w:val="009C1184"/>
    <w:rsid w:val="009C168C"/>
    <w:rsid w:val="009C3322"/>
    <w:rsid w:val="009C33E2"/>
    <w:rsid w:val="009C368C"/>
    <w:rsid w:val="009C3E74"/>
    <w:rsid w:val="009C40BE"/>
    <w:rsid w:val="009C42EB"/>
    <w:rsid w:val="009C453A"/>
    <w:rsid w:val="009C4579"/>
    <w:rsid w:val="009C4622"/>
    <w:rsid w:val="009C4863"/>
    <w:rsid w:val="009C4B50"/>
    <w:rsid w:val="009C4F82"/>
    <w:rsid w:val="009C5355"/>
    <w:rsid w:val="009C53A4"/>
    <w:rsid w:val="009C5A6C"/>
    <w:rsid w:val="009C5A72"/>
    <w:rsid w:val="009C5FDE"/>
    <w:rsid w:val="009C619B"/>
    <w:rsid w:val="009C652A"/>
    <w:rsid w:val="009C7526"/>
    <w:rsid w:val="009C76DA"/>
    <w:rsid w:val="009C7D50"/>
    <w:rsid w:val="009C7D67"/>
    <w:rsid w:val="009D0CD5"/>
    <w:rsid w:val="009D0CFA"/>
    <w:rsid w:val="009D0F91"/>
    <w:rsid w:val="009D1F2D"/>
    <w:rsid w:val="009D1FE6"/>
    <w:rsid w:val="009D2308"/>
    <w:rsid w:val="009D24D1"/>
    <w:rsid w:val="009D30B0"/>
    <w:rsid w:val="009D32C4"/>
    <w:rsid w:val="009D3357"/>
    <w:rsid w:val="009D3DF1"/>
    <w:rsid w:val="009D474D"/>
    <w:rsid w:val="009D497D"/>
    <w:rsid w:val="009D4B7A"/>
    <w:rsid w:val="009D4EF9"/>
    <w:rsid w:val="009D5810"/>
    <w:rsid w:val="009D5A2D"/>
    <w:rsid w:val="009D5FBF"/>
    <w:rsid w:val="009D689A"/>
    <w:rsid w:val="009D697E"/>
    <w:rsid w:val="009D7179"/>
    <w:rsid w:val="009D7272"/>
    <w:rsid w:val="009D7650"/>
    <w:rsid w:val="009D7784"/>
    <w:rsid w:val="009E0061"/>
    <w:rsid w:val="009E00DB"/>
    <w:rsid w:val="009E0611"/>
    <w:rsid w:val="009E0B34"/>
    <w:rsid w:val="009E1168"/>
    <w:rsid w:val="009E149D"/>
    <w:rsid w:val="009E1895"/>
    <w:rsid w:val="009E2214"/>
    <w:rsid w:val="009E23B9"/>
    <w:rsid w:val="009E260D"/>
    <w:rsid w:val="009E2DF4"/>
    <w:rsid w:val="009E3163"/>
    <w:rsid w:val="009E35C1"/>
    <w:rsid w:val="009E37C1"/>
    <w:rsid w:val="009E3C55"/>
    <w:rsid w:val="009E400C"/>
    <w:rsid w:val="009E484E"/>
    <w:rsid w:val="009E4961"/>
    <w:rsid w:val="009E4A83"/>
    <w:rsid w:val="009E54DB"/>
    <w:rsid w:val="009E5699"/>
    <w:rsid w:val="009E5ECB"/>
    <w:rsid w:val="009E63BA"/>
    <w:rsid w:val="009E6707"/>
    <w:rsid w:val="009E6A15"/>
    <w:rsid w:val="009E6D75"/>
    <w:rsid w:val="009E71F1"/>
    <w:rsid w:val="009E7793"/>
    <w:rsid w:val="009F036B"/>
    <w:rsid w:val="009F163C"/>
    <w:rsid w:val="009F16B2"/>
    <w:rsid w:val="009F1B33"/>
    <w:rsid w:val="009F1C4E"/>
    <w:rsid w:val="009F1D59"/>
    <w:rsid w:val="009F2B54"/>
    <w:rsid w:val="009F2FD1"/>
    <w:rsid w:val="009F3DCC"/>
    <w:rsid w:val="009F3E14"/>
    <w:rsid w:val="009F3ED6"/>
    <w:rsid w:val="009F434B"/>
    <w:rsid w:val="009F445F"/>
    <w:rsid w:val="009F464E"/>
    <w:rsid w:val="009F4D87"/>
    <w:rsid w:val="009F4E08"/>
    <w:rsid w:val="009F4EC1"/>
    <w:rsid w:val="009F5502"/>
    <w:rsid w:val="009F6F89"/>
    <w:rsid w:val="009F75FC"/>
    <w:rsid w:val="009F7E18"/>
    <w:rsid w:val="009F7FA2"/>
    <w:rsid w:val="00A00332"/>
    <w:rsid w:val="00A004EA"/>
    <w:rsid w:val="00A00C2F"/>
    <w:rsid w:val="00A01DF7"/>
    <w:rsid w:val="00A01EF7"/>
    <w:rsid w:val="00A02AA2"/>
    <w:rsid w:val="00A02FCB"/>
    <w:rsid w:val="00A03331"/>
    <w:rsid w:val="00A039E7"/>
    <w:rsid w:val="00A03AE6"/>
    <w:rsid w:val="00A046AB"/>
    <w:rsid w:val="00A04713"/>
    <w:rsid w:val="00A051B4"/>
    <w:rsid w:val="00A05331"/>
    <w:rsid w:val="00A0559B"/>
    <w:rsid w:val="00A057CF"/>
    <w:rsid w:val="00A05C20"/>
    <w:rsid w:val="00A06FC4"/>
    <w:rsid w:val="00A070C8"/>
    <w:rsid w:val="00A07109"/>
    <w:rsid w:val="00A072F5"/>
    <w:rsid w:val="00A07531"/>
    <w:rsid w:val="00A07687"/>
    <w:rsid w:val="00A107BF"/>
    <w:rsid w:val="00A107C5"/>
    <w:rsid w:val="00A10F98"/>
    <w:rsid w:val="00A11733"/>
    <w:rsid w:val="00A11888"/>
    <w:rsid w:val="00A11A3E"/>
    <w:rsid w:val="00A11AB5"/>
    <w:rsid w:val="00A11C88"/>
    <w:rsid w:val="00A11D5B"/>
    <w:rsid w:val="00A11FEA"/>
    <w:rsid w:val="00A12402"/>
    <w:rsid w:val="00A129FA"/>
    <w:rsid w:val="00A1300F"/>
    <w:rsid w:val="00A13739"/>
    <w:rsid w:val="00A1378C"/>
    <w:rsid w:val="00A1422E"/>
    <w:rsid w:val="00A14307"/>
    <w:rsid w:val="00A149AB"/>
    <w:rsid w:val="00A14C47"/>
    <w:rsid w:val="00A14EEC"/>
    <w:rsid w:val="00A15206"/>
    <w:rsid w:val="00A15528"/>
    <w:rsid w:val="00A1565F"/>
    <w:rsid w:val="00A15877"/>
    <w:rsid w:val="00A165EE"/>
    <w:rsid w:val="00A165F2"/>
    <w:rsid w:val="00A16961"/>
    <w:rsid w:val="00A1717B"/>
    <w:rsid w:val="00A171E4"/>
    <w:rsid w:val="00A1766B"/>
    <w:rsid w:val="00A17BC5"/>
    <w:rsid w:val="00A2073A"/>
    <w:rsid w:val="00A20F30"/>
    <w:rsid w:val="00A21572"/>
    <w:rsid w:val="00A2158D"/>
    <w:rsid w:val="00A217F5"/>
    <w:rsid w:val="00A21C33"/>
    <w:rsid w:val="00A21D67"/>
    <w:rsid w:val="00A21DD9"/>
    <w:rsid w:val="00A22397"/>
    <w:rsid w:val="00A23464"/>
    <w:rsid w:val="00A236FF"/>
    <w:rsid w:val="00A23961"/>
    <w:rsid w:val="00A23CC0"/>
    <w:rsid w:val="00A24884"/>
    <w:rsid w:val="00A24D3E"/>
    <w:rsid w:val="00A25111"/>
    <w:rsid w:val="00A25855"/>
    <w:rsid w:val="00A25F03"/>
    <w:rsid w:val="00A2637B"/>
    <w:rsid w:val="00A267B1"/>
    <w:rsid w:val="00A26ADE"/>
    <w:rsid w:val="00A26C79"/>
    <w:rsid w:val="00A272C3"/>
    <w:rsid w:val="00A27923"/>
    <w:rsid w:val="00A3126A"/>
    <w:rsid w:val="00A3139F"/>
    <w:rsid w:val="00A31FF0"/>
    <w:rsid w:val="00A32146"/>
    <w:rsid w:val="00A32413"/>
    <w:rsid w:val="00A32643"/>
    <w:rsid w:val="00A32E6A"/>
    <w:rsid w:val="00A32FDB"/>
    <w:rsid w:val="00A33033"/>
    <w:rsid w:val="00A33E4E"/>
    <w:rsid w:val="00A340EA"/>
    <w:rsid w:val="00A34B98"/>
    <w:rsid w:val="00A34C4D"/>
    <w:rsid w:val="00A3539C"/>
    <w:rsid w:val="00A357E3"/>
    <w:rsid w:val="00A3585B"/>
    <w:rsid w:val="00A35EAB"/>
    <w:rsid w:val="00A36739"/>
    <w:rsid w:val="00A368F2"/>
    <w:rsid w:val="00A36E34"/>
    <w:rsid w:val="00A37628"/>
    <w:rsid w:val="00A37BED"/>
    <w:rsid w:val="00A37F5E"/>
    <w:rsid w:val="00A40102"/>
    <w:rsid w:val="00A40996"/>
    <w:rsid w:val="00A41351"/>
    <w:rsid w:val="00A41644"/>
    <w:rsid w:val="00A41A61"/>
    <w:rsid w:val="00A41F0C"/>
    <w:rsid w:val="00A4203B"/>
    <w:rsid w:val="00A42091"/>
    <w:rsid w:val="00A4209D"/>
    <w:rsid w:val="00A42BF6"/>
    <w:rsid w:val="00A42EE0"/>
    <w:rsid w:val="00A43407"/>
    <w:rsid w:val="00A43A53"/>
    <w:rsid w:val="00A43CB1"/>
    <w:rsid w:val="00A43FCA"/>
    <w:rsid w:val="00A44156"/>
    <w:rsid w:val="00A44254"/>
    <w:rsid w:val="00A449CA"/>
    <w:rsid w:val="00A44D90"/>
    <w:rsid w:val="00A45348"/>
    <w:rsid w:val="00A456D2"/>
    <w:rsid w:val="00A457B6"/>
    <w:rsid w:val="00A45A4C"/>
    <w:rsid w:val="00A45B23"/>
    <w:rsid w:val="00A462DB"/>
    <w:rsid w:val="00A463C8"/>
    <w:rsid w:val="00A46DCE"/>
    <w:rsid w:val="00A4757B"/>
    <w:rsid w:val="00A47BA6"/>
    <w:rsid w:val="00A47EE3"/>
    <w:rsid w:val="00A501AF"/>
    <w:rsid w:val="00A5020A"/>
    <w:rsid w:val="00A506C1"/>
    <w:rsid w:val="00A50D71"/>
    <w:rsid w:val="00A51043"/>
    <w:rsid w:val="00A51561"/>
    <w:rsid w:val="00A51CEF"/>
    <w:rsid w:val="00A51F07"/>
    <w:rsid w:val="00A51F54"/>
    <w:rsid w:val="00A5262D"/>
    <w:rsid w:val="00A52884"/>
    <w:rsid w:val="00A52CD4"/>
    <w:rsid w:val="00A5310A"/>
    <w:rsid w:val="00A532F3"/>
    <w:rsid w:val="00A53422"/>
    <w:rsid w:val="00A53922"/>
    <w:rsid w:val="00A53CEB"/>
    <w:rsid w:val="00A53F77"/>
    <w:rsid w:val="00A54079"/>
    <w:rsid w:val="00A540B6"/>
    <w:rsid w:val="00A54606"/>
    <w:rsid w:val="00A54826"/>
    <w:rsid w:val="00A54E41"/>
    <w:rsid w:val="00A55A69"/>
    <w:rsid w:val="00A55DF0"/>
    <w:rsid w:val="00A5660E"/>
    <w:rsid w:val="00A5668E"/>
    <w:rsid w:val="00A56705"/>
    <w:rsid w:val="00A569BC"/>
    <w:rsid w:val="00A56B96"/>
    <w:rsid w:val="00A56EAD"/>
    <w:rsid w:val="00A573DF"/>
    <w:rsid w:val="00A57549"/>
    <w:rsid w:val="00A57C6C"/>
    <w:rsid w:val="00A57F8F"/>
    <w:rsid w:val="00A600C6"/>
    <w:rsid w:val="00A60351"/>
    <w:rsid w:val="00A609D6"/>
    <w:rsid w:val="00A60E30"/>
    <w:rsid w:val="00A60E3A"/>
    <w:rsid w:val="00A61335"/>
    <w:rsid w:val="00A629A4"/>
    <w:rsid w:val="00A62A4F"/>
    <w:rsid w:val="00A62E0A"/>
    <w:rsid w:val="00A636D1"/>
    <w:rsid w:val="00A637E3"/>
    <w:rsid w:val="00A63983"/>
    <w:rsid w:val="00A63C8E"/>
    <w:rsid w:val="00A64352"/>
    <w:rsid w:val="00A64560"/>
    <w:rsid w:val="00A64879"/>
    <w:rsid w:val="00A648D4"/>
    <w:rsid w:val="00A652B4"/>
    <w:rsid w:val="00A652D2"/>
    <w:rsid w:val="00A654CA"/>
    <w:rsid w:val="00A66191"/>
    <w:rsid w:val="00A6694B"/>
    <w:rsid w:val="00A66D3D"/>
    <w:rsid w:val="00A67016"/>
    <w:rsid w:val="00A67196"/>
    <w:rsid w:val="00A673C4"/>
    <w:rsid w:val="00A67499"/>
    <w:rsid w:val="00A67714"/>
    <w:rsid w:val="00A71063"/>
    <w:rsid w:val="00A715C9"/>
    <w:rsid w:val="00A71B9A"/>
    <w:rsid w:val="00A72459"/>
    <w:rsid w:val="00A724F8"/>
    <w:rsid w:val="00A728F8"/>
    <w:rsid w:val="00A72960"/>
    <w:rsid w:val="00A72A76"/>
    <w:rsid w:val="00A72AF8"/>
    <w:rsid w:val="00A733EC"/>
    <w:rsid w:val="00A737DB"/>
    <w:rsid w:val="00A73AB5"/>
    <w:rsid w:val="00A73F24"/>
    <w:rsid w:val="00A74179"/>
    <w:rsid w:val="00A74614"/>
    <w:rsid w:val="00A75034"/>
    <w:rsid w:val="00A75675"/>
    <w:rsid w:val="00A75A21"/>
    <w:rsid w:val="00A7658D"/>
    <w:rsid w:val="00A766FE"/>
    <w:rsid w:val="00A7720C"/>
    <w:rsid w:val="00A773DE"/>
    <w:rsid w:val="00A778A1"/>
    <w:rsid w:val="00A77CED"/>
    <w:rsid w:val="00A77E1F"/>
    <w:rsid w:val="00A80144"/>
    <w:rsid w:val="00A80D6E"/>
    <w:rsid w:val="00A811B6"/>
    <w:rsid w:val="00A813B7"/>
    <w:rsid w:val="00A81F3D"/>
    <w:rsid w:val="00A81F7B"/>
    <w:rsid w:val="00A825D3"/>
    <w:rsid w:val="00A82C6A"/>
    <w:rsid w:val="00A845FC"/>
    <w:rsid w:val="00A85254"/>
    <w:rsid w:val="00A852A4"/>
    <w:rsid w:val="00A86100"/>
    <w:rsid w:val="00A862F3"/>
    <w:rsid w:val="00A86672"/>
    <w:rsid w:val="00A87404"/>
    <w:rsid w:val="00A877A4"/>
    <w:rsid w:val="00A87ACC"/>
    <w:rsid w:val="00A87FED"/>
    <w:rsid w:val="00A9019B"/>
    <w:rsid w:val="00A90538"/>
    <w:rsid w:val="00A9060F"/>
    <w:rsid w:val="00A90651"/>
    <w:rsid w:val="00A90A74"/>
    <w:rsid w:val="00A90EC3"/>
    <w:rsid w:val="00A91C7B"/>
    <w:rsid w:val="00A91D75"/>
    <w:rsid w:val="00A91E12"/>
    <w:rsid w:val="00A921DE"/>
    <w:rsid w:val="00A92630"/>
    <w:rsid w:val="00A92FA9"/>
    <w:rsid w:val="00A93319"/>
    <w:rsid w:val="00A936CE"/>
    <w:rsid w:val="00A938B4"/>
    <w:rsid w:val="00A93DA3"/>
    <w:rsid w:val="00A94166"/>
    <w:rsid w:val="00A94319"/>
    <w:rsid w:val="00A9435B"/>
    <w:rsid w:val="00A94443"/>
    <w:rsid w:val="00A94740"/>
    <w:rsid w:val="00A948F0"/>
    <w:rsid w:val="00A94AF7"/>
    <w:rsid w:val="00A94C5E"/>
    <w:rsid w:val="00A95A83"/>
    <w:rsid w:val="00A95F1E"/>
    <w:rsid w:val="00A964CE"/>
    <w:rsid w:val="00A96566"/>
    <w:rsid w:val="00A96CAD"/>
    <w:rsid w:val="00A96D18"/>
    <w:rsid w:val="00A97830"/>
    <w:rsid w:val="00A97D7D"/>
    <w:rsid w:val="00AA023F"/>
    <w:rsid w:val="00AA05F5"/>
    <w:rsid w:val="00AA06CD"/>
    <w:rsid w:val="00AA08BA"/>
    <w:rsid w:val="00AA0BDD"/>
    <w:rsid w:val="00AA0C0F"/>
    <w:rsid w:val="00AA101E"/>
    <w:rsid w:val="00AA1B4D"/>
    <w:rsid w:val="00AA1BDD"/>
    <w:rsid w:val="00AA1FF3"/>
    <w:rsid w:val="00AA20A7"/>
    <w:rsid w:val="00AA2332"/>
    <w:rsid w:val="00AA26F9"/>
    <w:rsid w:val="00AA2CD4"/>
    <w:rsid w:val="00AA2E4A"/>
    <w:rsid w:val="00AA2F2A"/>
    <w:rsid w:val="00AA361F"/>
    <w:rsid w:val="00AA375B"/>
    <w:rsid w:val="00AA3AC9"/>
    <w:rsid w:val="00AA433A"/>
    <w:rsid w:val="00AA435A"/>
    <w:rsid w:val="00AA4637"/>
    <w:rsid w:val="00AA47A9"/>
    <w:rsid w:val="00AA4866"/>
    <w:rsid w:val="00AA486B"/>
    <w:rsid w:val="00AA500B"/>
    <w:rsid w:val="00AA5048"/>
    <w:rsid w:val="00AA5552"/>
    <w:rsid w:val="00AA55F8"/>
    <w:rsid w:val="00AA5934"/>
    <w:rsid w:val="00AA5F46"/>
    <w:rsid w:val="00AA6298"/>
    <w:rsid w:val="00AA6436"/>
    <w:rsid w:val="00AA64CB"/>
    <w:rsid w:val="00AA7436"/>
    <w:rsid w:val="00AA7541"/>
    <w:rsid w:val="00AA7D9D"/>
    <w:rsid w:val="00AB078B"/>
    <w:rsid w:val="00AB0801"/>
    <w:rsid w:val="00AB0E45"/>
    <w:rsid w:val="00AB0FF5"/>
    <w:rsid w:val="00AB12B1"/>
    <w:rsid w:val="00AB1A2B"/>
    <w:rsid w:val="00AB1AE4"/>
    <w:rsid w:val="00AB215F"/>
    <w:rsid w:val="00AB21B8"/>
    <w:rsid w:val="00AB25D1"/>
    <w:rsid w:val="00AB2A17"/>
    <w:rsid w:val="00AB34E5"/>
    <w:rsid w:val="00AB3C78"/>
    <w:rsid w:val="00AB4024"/>
    <w:rsid w:val="00AB40B8"/>
    <w:rsid w:val="00AB41C8"/>
    <w:rsid w:val="00AB43E5"/>
    <w:rsid w:val="00AB4A2F"/>
    <w:rsid w:val="00AB5839"/>
    <w:rsid w:val="00AB58BF"/>
    <w:rsid w:val="00AB6332"/>
    <w:rsid w:val="00AB63BE"/>
    <w:rsid w:val="00AB69C9"/>
    <w:rsid w:val="00AB6A68"/>
    <w:rsid w:val="00AB70B7"/>
    <w:rsid w:val="00AB7DAB"/>
    <w:rsid w:val="00AC0503"/>
    <w:rsid w:val="00AC0836"/>
    <w:rsid w:val="00AC0C4B"/>
    <w:rsid w:val="00AC109C"/>
    <w:rsid w:val="00AC1318"/>
    <w:rsid w:val="00AC16FE"/>
    <w:rsid w:val="00AC1E5C"/>
    <w:rsid w:val="00AC2069"/>
    <w:rsid w:val="00AC2307"/>
    <w:rsid w:val="00AC2415"/>
    <w:rsid w:val="00AC28E4"/>
    <w:rsid w:val="00AC28F2"/>
    <w:rsid w:val="00AC292C"/>
    <w:rsid w:val="00AC2D3A"/>
    <w:rsid w:val="00AC3037"/>
    <w:rsid w:val="00AC30AB"/>
    <w:rsid w:val="00AC336C"/>
    <w:rsid w:val="00AC36A4"/>
    <w:rsid w:val="00AC380E"/>
    <w:rsid w:val="00AC415E"/>
    <w:rsid w:val="00AC41B4"/>
    <w:rsid w:val="00AC474D"/>
    <w:rsid w:val="00AC4864"/>
    <w:rsid w:val="00AC4B47"/>
    <w:rsid w:val="00AC4EB0"/>
    <w:rsid w:val="00AC50C0"/>
    <w:rsid w:val="00AC50CD"/>
    <w:rsid w:val="00AC52BF"/>
    <w:rsid w:val="00AC5301"/>
    <w:rsid w:val="00AC5A05"/>
    <w:rsid w:val="00AC5C86"/>
    <w:rsid w:val="00AC5CB7"/>
    <w:rsid w:val="00AC64D7"/>
    <w:rsid w:val="00AC73F6"/>
    <w:rsid w:val="00AC7983"/>
    <w:rsid w:val="00AC7B61"/>
    <w:rsid w:val="00AC7E27"/>
    <w:rsid w:val="00AC7FF9"/>
    <w:rsid w:val="00AD000C"/>
    <w:rsid w:val="00AD05B9"/>
    <w:rsid w:val="00AD065A"/>
    <w:rsid w:val="00AD0B3A"/>
    <w:rsid w:val="00AD18D0"/>
    <w:rsid w:val="00AD1B94"/>
    <w:rsid w:val="00AD20D4"/>
    <w:rsid w:val="00AD2168"/>
    <w:rsid w:val="00AD256F"/>
    <w:rsid w:val="00AD26E4"/>
    <w:rsid w:val="00AD343D"/>
    <w:rsid w:val="00AD3565"/>
    <w:rsid w:val="00AD35CB"/>
    <w:rsid w:val="00AD3A8F"/>
    <w:rsid w:val="00AD3AA5"/>
    <w:rsid w:val="00AD4303"/>
    <w:rsid w:val="00AD446A"/>
    <w:rsid w:val="00AD46FB"/>
    <w:rsid w:val="00AD4751"/>
    <w:rsid w:val="00AD4890"/>
    <w:rsid w:val="00AD4D0B"/>
    <w:rsid w:val="00AD4E24"/>
    <w:rsid w:val="00AD5670"/>
    <w:rsid w:val="00AD58E2"/>
    <w:rsid w:val="00AD611A"/>
    <w:rsid w:val="00AD7378"/>
    <w:rsid w:val="00AD74D4"/>
    <w:rsid w:val="00AD77DC"/>
    <w:rsid w:val="00AD7FEC"/>
    <w:rsid w:val="00AE0053"/>
    <w:rsid w:val="00AE060F"/>
    <w:rsid w:val="00AE06A1"/>
    <w:rsid w:val="00AE0827"/>
    <w:rsid w:val="00AE16B3"/>
    <w:rsid w:val="00AE1818"/>
    <w:rsid w:val="00AE18AF"/>
    <w:rsid w:val="00AE1E6F"/>
    <w:rsid w:val="00AE2238"/>
    <w:rsid w:val="00AE307B"/>
    <w:rsid w:val="00AE33B0"/>
    <w:rsid w:val="00AE3837"/>
    <w:rsid w:val="00AE3994"/>
    <w:rsid w:val="00AE3F44"/>
    <w:rsid w:val="00AE443C"/>
    <w:rsid w:val="00AE449F"/>
    <w:rsid w:val="00AE454F"/>
    <w:rsid w:val="00AE4A40"/>
    <w:rsid w:val="00AE4F5A"/>
    <w:rsid w:val="00AE5404"/>
    <w:rsid w:val="00AE5DC3"/>
    <w:rsid w:val="00AE6DDA"/>
    <w:rsid w:val="00AE71B6"/>
    <w:rsid w:val="00AE7554"/>
    <w:rsid w:val="00AE7A71"/>
    <w:rsid w:val="00AE7DF3"/>
    <w:rsid w:val="00AF0785"/>
    <w:rsid w:val="00AF07F8"/>
    <w:rsid w:val="00AF08C4"/>
    <w:rsid w:val="00AF0E00"/>
    <w:rsid w:val="00AF1389"/>
    <w:rsid w:val="00AF172C"/>
    <w:rsid w:val="00AF197E"/>
    <w:rsid w:val="00AF1AC5"/>
    <w:rsid w:val="00AF1F15"/>
    <w:rsid w:val="00AF1FA8"/>
    <w:rsid w:val="00AF212B"/>
    <w:rsid w:val="00AF21BD"/>
    <w:rsid w:val="00AF2470"/>
    <w:rsid w:val="00AF2968"/>
    <w:rsid w:val="00AF2BEE"/>
    <w:rsid w:val="00AF3022"/>
    <w:rsid w:val="00AF379D"/>
    <w:rsid w:val="00AF3B31"/>
    <w:rsid w:val="00AF4056"/>
    <w:rsid w:val="00AF4120"/>
    <w:rsid w:val="00AF4126"/>
    <w:rsid w:val="00AF418D"/>
    <w:rsid w:val="00AF4994"/>
    <w:rsid w:val="00AF50B9"/>
    <w:rsid w:val="00AF5526"/>
    <w:rsid w:val="00AF5611"/>
    <w:rsid w:val="00AF5A74"/>
    <w:rsid w:val="00AF5AA1"/>
    <w:rsid w:val="00AF6331"/>
    <w:rsid w:val="00AF63F5"/>
    <w:rsid w:val="00AF7241"/>
    <w:rsid w:val="00AF7893"/>
    <w:rsid w:val="00B003DA"/>
    <w:rsid w:val="00B00422"/>
    <w:rsid w:val="00B0097D"/>
    <w:rsid w:val="00B011AF"/>
    <w:rsid w:val="00B0178E"/>
    <w:rsid w:val="00B01924"/>
    <w:rsid w:val="00B01BB6"/>
    <w:rsid w:val="00B022D6"/>
    <w:rsid w:val="00B022F7"/>
    <w:rsid w:val="00B02730"/>
    <w:rsid w:val="00B02751"/>
    <w:rsid w:val="00B0335F"/>
    <w:rsid w:val="00B03560"/>
    <w:rsid w:val="00B036CB"/>
    <w:rsid w:val="00B03F3F"/>
    <w:rsid w:val="00B0477B"/>
    <w:rsid w:val="00B0492C"/>
    <w:rsid w:val="00B04998"/>
    <w:rsid w:val="00B04DCD"/>
    <w:rsid w:val="00B05553"/>
    <w:rsid w:val="00B05581"/>
    <w:rsid w:val="00B063E4"/>
    <w:rsid w:val="00B06497"/>
    <w:rsid w:val="00B06805"/>
    <w:rsid w:val="00B069BC"/>
    <w:rsid w:val="00B06A07"/>
    <w:rsid w:val="00B06AF6"/>
    <w:rsid w:val="00B06D73"/>
    <w:rsid w:val="00B06E94"/>
    <w:rsid w:val="00B072F4"/>
    <w:rsid w:val="00B0764E"/>
    <w:rsid w:val="00B07D70"/>
    <w:rsid w:val="00B1026B"/>
    <w:rsid w:val="00B10AD8"/>
    <w:rsid w:val="00B10B55"/>
    <w:rsid w:val="00B10C8F"/>
    <w:rsid w:val="00B10D86"/>
    <w:rsid w:val="00B11458"/>
    <w:rsid w:val="00B11907"/>
    <w:rsid w:val="00B13060"/>
    <w:rsid w:val="00B1391F"/>
    <w:rsid w:val="00B13FD6"/>
    <w:rsid w:val="00B146F3"/>
    <w:rsid w:val="00B149E7"/>
    <w:rsid w:val="00B14B3E"/>
    <w:rsid w:val="00B159A0"/>
    <w:rsid w:val="00B15C85"/>
    <w:rsid w:val="00B15CBC"/>
    <w:rsid w:val="00B1602A"/>
    <w:rsid w:val="00B167E8"/>
    <w:rsid w:val="00B169E8"/>
    <w:rsid w:val="00B16B8E"/>
    <w:rsid w:val="00B20844"/>
    <w:rsid w:val="00B20CB6"/>
    <w:rsid w:val="00B211FC"/>
    <w:rsid w:val="00B2124A"/>
    <w:rsid w:val="00B21680"/>
    <w:rsid w:val="00B2196B"/>
    <w:rsid w:val="00B21A07"/>
    <w:rsid w:val="00B22439"/>
    <w:rsid w:val="00B226F2"/>
    <w:rsid w:val="00B230B0"/>
    <w:rsid w:val="00B23C45"/>
    <w:rsid w:val="00B23CED"/>
    <w:rsid w:val="00B23D4E"/>
    <w:rsid w:val="00B24311"/>
    <w:rsid w:val="00B245A3"/>
    <w:rsid w:val="00B2480D"/>
    <w:rsid w:val="00B24C6F"/>
    <w:rsid w:val="00B257C2"/>
    <w:rsid w:val="00B25961"/>
    <w:rsid w:val="00B26C78"/>
    <w:rsid w:val="00B26CA9"/>
    <w:rsid w:val="00B271A7"/>
    <w:rsid w:val="00B27238"/>
    <w:rsid w:val="00B273C3"/>
    <w:rsid w:val="00B27432"/>
    <w:rsid w:val="00B27A0B"/>
    <w:rsid w:val="00B27B0C"/>
    <w:rsid w:val="00B27B24"/>
    <w:rsid w:val="00B27C9D"/>
    <w:rsid w:val="00B27FF8"/>
    <w:rsid w:val="00B30309"/>
    <w:rsid w:val="00B30E3C"/>
    <w:rsid w:val="00B31036"/>
    <w:rsid w:val="00B313E8"/>
    <w:rsid w:val="00B31A66"/>
    <w:rsid w:val="00B31B1A"/>
    <w:rsid w:val="00B31B6A"/>
    <w:rsid w:val="00B3234B"/>
    <w:rsid w:val="00B323B7"/>
    <w:rsid w:val="00B32432"/>
    <w:rsid w:val="00B32B10"/>
    <w:rsid w:val="00B32C12"/>
    <w:rsid w:val="00B32CDB"/>
    <w:rsid w:val="00B331DE"/>
    <w:rsid w:val="00B33839"/>
    <w:rsid w:val="00B34088"/>
    <w:rsid w:val="00B341E6"/>
    <w:rsid w:val="00B34363"/>
    <w:rsid w:val="00B3465E"/>
    <w:rsid w:val="00B3466A"/>
    <w:rsid w:val="00B34841"/>
    <w:rsid w:val="00B3524C"/>
    <w:rsid w:val="00B37133"/>
    <w:rsid w:val="00B3731A"/>
    <w:rsid w:val="00B37FA2"/>
    <w:rsid w:val="00B40160"/>
    <w:rsid w:val="00B40203"/>
    <w:rsid w:val="00B40C17"/>
    <w:rsid w:val="00B40E66"/>
    <w:rsid w:val="00B416B6"/>
    <w:rsid w:val="00B41BF0"/>
    <w:rsid w:val="00B41C97"/>
    <w:rsid w:val="00B41DB8"/>
    <w:rsid w:val="00B42BDE"/>
    <w:rsid w:val="00B4377D"/>
    <w:rsid w:val="00B43FDD"/>
    <w:rsid w:val="00B4421B"/>
    <w:rsid w:val="00B44520"/>
    <w:rsid w:val="00B446C1"/>
    <w:rsid w:val="00B446C3"/>
    <w:rsid w:val="00B44AD0"/>
    <w:rsid w:val="00B44F47"/>
    <w:rsid w:val="00B45351"/>
    <w:rsid w:val="00B45C18"/>
    <w:rsid w:val="00B4613B"/>
    <w:rsid w:val="00B4668A"/>
    <w:rsid w:val="00B46750"/>
    <w:rsid w:val="00B46F7B"/>
    <w:rsid w:val="00B470BF"/>
    <w:rsid w:val="00B47A05"/>
    <w:rsid w:val="00B47BDA"/>
    <w:rsid w:val="00B47EE1"/>
    <w:rsid w:val="00B47F39"/>
    <w:rsid w:val="00B50319"/>
    <w:rsid w:val="00B50920"/>
    <w:rsid w:val="00B50FC8"/>
    <w:rsid w:val="00B5138E"/>
    <w:rsid w:val="00B5151B"/>
    <w:rsid w:val="00B515AA"/>
    <w:rsid w:val="00B515E4"/>
    <w:rsid w:val="00B5186F"/>
    <w:rsid w:val="00B51DE2"/>
    <w:rsid w:val="00B522EF"/>
    <w:rsid w:val="00B52CE1"/>
    <w:rsid w:val="00B537AB"/>
    <w:rsid w:val="00B53AF8"/>
    <w:rsid w:val="00B53DE0"/>
    <w:rsid w:val="00B53FF9"/>
    <w:rsid w:val="00B546C5"/>
    <w:rsid w:val="00B54734"/>
    <w:rsid w:val="00B552BC"/>
    <w:rsid w:val="00B552ED"/>
    <w:rsid w:val="00B55A64"/>
    <w:rsid w:val="00B55AB2"/>
    <w:rsid w:val="00B564C4"/>
    <w:rsid w:val="00B56673"/>
    <w:rsid w:val="00B56EED"/>
    <w:rsid w:val="00B571C3"/>
    <w:rsid w:val="00B57928"/>
    <w:rsid w:val="00B579F6"/>
    <w:rsid w:val="00B57AEC"/>
    <w:rsid w:val="00B6004A"/>
    <w:rsid w:val="00B60239"/>
    <w:rsid w:val="00B60247"/>
    <w:rsid w:val="00B602AA"/>
    <w:rsid w:val="00B609C6"/>
    <w:rsid w:val="00B60C02"/>
    <w:rsid w:val="00B60D72"/>
    <w:rsid w:val="00B60DE0"/>
    <w:rsid w:val="00B623A9"/>
    <w:rsid w:val="00B62A58"/>
    <w:rsid w:val="00B62C7B"/>
    <w:rsid w:val="00B62D56"/>
    <w:rsid w:val="00B63425"/>
    <w:rsid w:val="00B63573"/>
    <w:rsid w:val="00B639F7"/>
    <w:rsid w:val="00B63DE5"/>
    <w:rsid w:val="00B64A1E"/>
    <w:rsid w:val="00B64AEB"/>
    <w:rsid w:val="00B64AF3"/>
    <w:rsid w:val="00B65107"/>
    <w:rsid w:val="00B65232"/>
    <w:rsid w:val="00B659B3"/>
    <w:rsid w:val="00B65BD8"/>
    <w:rsid w:val="00B6616A"/>
    <w:rsid w:val="00B66373"/>
    <w:rsid w:val="00B663FA"/>
    <w:rsid w:val="00B66B76"/>
    <w:rsid w:val="00B6712B"/>
    <w:rsid w:val="00B67C3B"/>
    <w:rsid w:val="00B703A6"/>
    <w:rsid w:val="00B7062B"/>
    <w:rsid w:val="00B707FC"/>
    <w:rsid w:val="00B70B19"/>
    <w:rsid w:val="00B72235"/>
    <w:rsid w:val="00B72654"/>
    <w:rsid w:val="00B728CA"/>
    <w:rsid w:val="00B73497"/>
    <w:rsid w:val="00B73559"/>
    <w:rsid w:val="00B740AC"/>
    <w:rsid w:val="00B7445C"/>
    <w:rsid w:val="00B7458A"/>
    <w:rsid w:val="00B747DB"/>
    <w:rsid w:val="00B74BBB"/>
    <w:rsid w:val="00B74C70"/>
    <w:rsid w:val="00B75B0B"/>
    <w:rsid w:val="00B760E0"/>
    <w:rsid w:val="00B76195"/>
    <w:rsid w:val="00B761E9"/>
    <w:rsid w:val="00B763A4"/>
    <w:rsid w:val="00B763A5"/>
    <w:rsid w:val="00B76D2A"/>
    <w:rsid w:val="00B76E24"/>
    <w:rsid w:val="00B76EAD"/>
    <w:rsid w:val="00B775D9"/>
    <w:rsid w:val="00B77C46"/>
    <w:rsid w:val="00B8060A"/>
    <w:rsid w:val="00B806A9"/>
    <w:rsid w:val="00B80C34"/>
    <w:rsid w:val="00B80D34"/>
    <w:rsid w:val="00B80E3A"/>
    <w:rsid w:val="00B80EB9"/>
    <w:rsid w:val="00B8110F"/>
    <w:rsid w:val="00B814A8"/>
    <w:rsid w:val="00B81583"/>
    <w:rsid w:val="00B818BA"/>
    <w:rsid w:val="00B81C9D"/>
    <w:rsid w:val="00B81F08"/>
    <w:rsid w:val="00B81F0A"/>
    <w:rsid w:val="00B8259E"/>
    <w:rsid w:val="00B825DE"/>
    <w:rsid w:val="00B82D14"/>
    <w:rsid w:val="00B83169"/>
    <w:rsid w:val="00B83695"/>
    <w:rsid w:val="00B83B21"/>
    <w:rsid w:val="00B83B2F"/>
    <w:rsid w:val="00B84119"/>
    <w:rsid w:val="00B85540"/>
    <w:rsid w:val="00B85AC7"/>
    <w:rsid w:val="00B85CC2"/>
    <w:rsid w:val="00B85EEB"/>
    <w:rsid w:val="00B8612F"/>
    <w:rsid w:val="00B86138"/>
    <w:rsid w:val="00B86579"/>
    <w:rsid w:val="00B868CB"/>
    <w:rsid w:val="00B86DB9"/>
    <w:rsid w:val="00B877A3"/>
    <w:rsid w:val="00B904C3"/>
    <w:rsid w:val="00B9099D"/>
    <w:rsid w:val="00B913FF"/>
    <w:rsid w:val="00B91AF3"/>
    <w:rsid w:val="00B91C86"/>
    <w:rsid w:val="00B925BF"/>
    <w:rsid w:val="00B92D23"/>
    <w:rsid w:val="00B92DE5"/>
    <w:rsid w:val="00B93061"/>
    <w:rsid w:val="00B9319C"/>
    <w:rsid w:val="00B93444"/>
    <w:rsid w:val="00B93692"/>
    <w:rsid w:val="00B94F94"/>
    <w:rsid w:val="00B950E7"/>
    <w:rsid w:val="00B9528D"/>
    <w:rsid w:val="00B959DB"/>
    <w:rsid w:val="00B95E9F"/>
    <w:rsid w:val="00B965DF"/>
    <w:rsid w:val="00B967DB"/>
    <w:rsid w:val="00B96A3E"/>
    <w:rsid w:val="00B96A6D"/>
    <w:rsid w:val="00B97046"/>
    <w:rsid w:val="00B9719A"/>
    <w:rsid w:val="00B9748C"/>
    <w:rsid w:val="00B977D0"/>
    <w:rsid w:val="00B97D69"/>
    <w:rsid w:val="00BA034A"/>
    <w:rsid w:val="00BA03BC"/>
    <w:rsid w:val="00BA0CE0"/>
    <w:rsid w:val="00BA103F"/>
    <w:rsid w:val="00BA1366"/>
    <w:rsid w:val="00BA1D11"/>
    <w:rsid w:val="00BA2966"/>
    <w:rsid w:val="00BA2DFA"/>
    <w:rsid w:val="00BA2F60"/>
    <w:rsid w:val="00BA345B"/>
    <w:rsid w:val="00BA3A1B"/>
    <w:rsid w:val="00BA3BEC"/>
    <w:rsid w:val="00BA42A2"/>
    <w:rsid w:val="00BA4A05"/>
    <w:rsid w:val="00BA4DB4"/>
    <w:rsid w:val="00BA4FF6"/>
    <w:rsid w:val="00BA53E1"/>
    <w:rsid w:val="00BA54D0"/>
    <w:rsid w:val="00BA56C0"/>
    <w:rsid w:val="00BA5DE4"/>
    <w:rsid w:val="00BA6458"/>
    <w:rsid w:val="00BA6847"/>
    <w:rsid w:val="00BA6B1C"/>
    <w:rsid w:val="00BA72B6"/>
    <w:rsid w:val="00BB0164"/>
    <w:rsid w:val="00BB0185"/>
    <w:rsid w:val="00BB01EE"/>
    <w:rsid w:val="00BB05F1"/>
    <w:rsid w:val="00BB081B"/>
    <w:rsid w:val="00BB08D3"/>
    <w:rsid w:val="00BB1016"/>
    <w:rsid w:val="00BB1A0E"/>
    <w:rsid w:val="00BB21E6"/>
    <w:rsid w:val="00BB2337"/>
    <w:rsid w:val="00BB28DB"/>
    <w:rsid w:val="00BB293E"/>
    <w:rsid w:val="00BB3247"/>
    <w:rsid w:val="00BB3D7C"/>
    <w:rsid w:val="00BB3ED9"/>
    <w:rsid w:val="00BB4155"/>
    <w:rsid w:val="00BB43FC"/>
    <w:rsid w:val="00BB4B33"/>
    <w:rsid w:val="00BB5E1A"/>
    <w:rsid w:val="00BB616A"/>
    <w:rsid w:val="00BB642A"/>
    <w:rsid w:val="00BB6587"/>
    <w:rsid w:val="00BB6598"/>
    <w:rsid w:val="00BB66A6"/>
    <w:rsid w:val="00BB6DA8"/>
    <w:rsid w:val="00BB6EB2"/>
    <w:rsid w:val="00BB72AB"/>
    <w:rsid w:val="00BB72C2"/>
    <w:rsid w:val="00BB7A77"/>
    <w:rsid w:val="00BB7AB4"/>
    <w:rsid w:val="00BB7D3E"/>
    <w:rsid w:val="00BC05FB"/>
    <w:rsid w:val="00BC061D"/>
    <w:rsid w:val="00BC06CB"/>
    <w:rsid w:val="00BC08BF"/>
    <w:rsid w:val="00BC0BCD"/>
    <w:rsid w:val="00BC1018"/>
    <w:rsid w:val="00BC1274"/>
    <w:rsid w:val="00BC154B"/>
    <w:rsid w:val="00BC1843"/>
    <w:rsid w:val="00BC1877"/>
    <w:rsid w:val="00BC191A"/>
    <w:rsid w:val="00BC2241"/>
    <w:rsid w:val="00BC227D"/>
    <w:rsid w:val="00BC236D"/>
    <w:rsid w:val="00BC2652"/>
    <w:rsid w:val="00BC2B08"/>
    <w:rsid w:val="00BC3113"/>
    <w:rsid w:val="00BC32A7"/>
    <w:rsid w:val="00BC366E"/>
    <w:rsid w:val="00BC3977"/>
    <w:rsid w:val="00BC3AD5"/>
    <w:rsid w:val="00BC3B23"/>
    <w:rsid w:val="00BC3C99"/>
    <w:rsid w:val="00BC3F89"/>
    <w:rsid w:val="00BC3F93"/>
    <w:rsid w:val="00BC3FA6"/>
    <w:rsid w:val="00BC413B"/>
    <w:rsid w:val="00BC48B9"/>
    <w:rsid w:val="00BC51F6"/>
    <w:rsid w:val="00BC528B"/>
    <w:rsid w:val="00BC5B10"/>
    <w:rsid w:val="00BC65C3"/>
    <w:rsid w:val="00BC6739"/>
    <w:rsid w:val="00BC67E6"/>
    <w:rsid w:val="00BC691C"/>
    <w:rsid w:val="00BC7513"/>
    <w:rsid w:val="00BC7585"/>
    <w:rsid w:val="00BC75AA"/>
    <w:rsid w:val="00BD0261"/>
    <w:rsid w:val="00BD0B24"/>
    <w:rsid w:val="00BD10B1"/>
    <w:rsid w:val="00BD2C4A"/>
    <w:rsid w:val="00BD3766"/>
    <w:rsid w:val="00BD39ED"/>
    <w:rsid w:val="00BD4015"/>
    <w:rsid w:val="00BD41B7"/>
    <w:rsid w:val="00BD4C52"/>
    <w:rsid w:val="00BD50ED"/>
    <w:rsid w:val="00BD5743"/>
    <w:rsid w:val="00BD591E"/>
    <w:rsid w:val="00BD5B46"/>
    <w:rsid w:val="00BD5FE7"/>
    <w:rsid w:val="00BD6238"/>
    <w:rsid w:val="00BD62E2"/>
    <w:rsid w:val="00BD63BE"/>
    <w:rsid w:val="00BD65DD"/>
    <w:rsid w:val="00BD676F"/>
    <w:rsid w:val="00BD76B3"/>
    <w:rsid w:val="00BD7725"/>
    <w:rsid w:val="00BD7866"/>
    <w:rsid w:val="00BD79D9"/>
    <w:rsid w:val="00BD7D0F"/>
    <w:rsid w:val="00BD7D22"/>
    <w:rsid w:val="00BE077A"/>
    <w:rsid w:val="00BE183A"/>
    <w:rsid w:val="00BE1A24"/>
    <w:rsid w:val="00BE1BDD"/>
    <w:rsid w:val="00BE1E4C"/>
    <w:rsid w:val="00BE20A1"/>
    <w:rsid w:val="00BE2276"/>
    <w:rsid w:val="00BE2316"/>
    <w:rsid w:val="00BE27C3"/>
    <w:rsid w:val="00BE29AD"/>
    <w:rsid w:val="00BE314A"/>
    <w:rsid w:val="00BE38CF"/>
    <w:rsid w:val="00BE4A5E"/>
    <w:rsid w:val="00BE53B1"/>
    <w:rsid w:val="00BE54B5"/>
    <w:rsid w:val="00BE55B2"/>
    <w:rsid w:val="00BE5AEC"/>
    <w:rsid w:val="00BE5B7F"/>
    <w:rsid w:val="00BE5EA4"/>
    <w:rsid w:val="00BE622A"/>
    <w:rsid w:val="00BE6D90"/>
    <w:rsid w:val="00BE6F12"/>
    <w:rsid w:val="00BE70DD"/>
    <w:rsid w:val="00BE750C"/>
    <w:rsid w:val="00BE7943"/>
    <w:rsid w:val="00BE7C49"/>
    <w:rsid w:val="00BE7CCD"/>
    <w:rsid w:val="00BE7DF4"/>
    <w:rsid w:val="00BF0348"/>
    <w:rsid w:val="00BF06DA"/>
    <w:rsid w:val="00BF07DC"/>
    <w:rsid w:val="00BF0C94"/>
    <w:rsid w:val="00BF1554"/>
    <w:rsid w:val="00BF1881"/>
    <w:rsid w:val="00BF1A0D"/>
    <w:rsid w:val="00BF1D6B"/>
    <w:rsid w:val="00BF1D90"/>
    <w:rsid w:val="00BF275A"/>
    <w:rsid w:val="00BF2B4D"/>
    <w:rsid w:val="00BF37DE"/>
    <w:rsid w:val="00BF389C"/>
    <w:rsid w:val="00BF3D54"/>
    <w:rsid w:val="00BF3DA4"/>
    <w:rsid w:val="00BF474A"/>
    <w:rsid w:val="00BF48B1"/>
    <w:rsid w:val="00BF48B8"/>
    <w:rsid w:val="00BF48C0"/>
    <w:rsid w:val="00BF496F"/>
    <w:rsid w:val="00BF4CD4"/>
    <w:rsid w:val="00BF4F74"/>
    <w:rsid w:val="00BF4FF0"/>
    <w:rsid w:val="00BF529A"/>
    <w:rsid w:val="00BF5DD4"/>
    <w:rsid w:val="00BF628D"/>
    <w:rsid w:val="00BF6744"/>
    <w:rsid w:val="00BF69DB"/>
    <w:rsid w:val="00BF6CC7"/>
    <w:rsid w:val="00BF72AF"/>
    <w:rsid w:val="00BF7B6B"/>
    <w:rsid w:val="00BF7FEE"/>
    <w:rsid w:val="00C0036D"/>
    <w:rsid w:val="00C004FE"/>
    <w:rsid w:val="00C00A50"/>
    <w:rsid w:val="00C00A68"/>
    <w:rsid w:val="00C0133E"/>
    <w:rsid w:val="00C021AD"/>
    <w:rsid w:val="00C0269C"/>
    <w:rsid w:val="00C02E76"/>
    <w:rsid w:val="00C030B7"/>
    <w:rsid w:val="00C030DB"/>
    <w:rsid w:val="00C03578"/>
    <w:rsid w:val="00C04125"/>
    <w:rsid w:val="00C0439C"/>
    <w:rsid w:val="00C046C8"/>
    <w:rsid w:val="00C0488A"/>
    <w:rsid w:val="00C04D3E"/>
    <w:rsid w:val="00C059D5"/>
    <w:rsid w:val="00C05DB4"/>
    <w:rsid w:val="00C07364"/>
    <w:rsid w:val="00C073EC"/>
    <w:rsid w:val="00C07F82"/>
    <w:rsid w:val="00C10A98"/>
    <w:rsid w:val="00C111B0"/>
    <w:rsid w:val="00C115AD"/>
    <w:rsid w:val="00C117D5"/>
    <w:rsid w:val="00C119DA"/>
    <w:rsid w:val="00C11CCC"/>
    <w:rsid w:val="00C12489"/>
    <w:rsid w:val="00C12545"/>
    <w:rsid w:val="00C12659"/>
    <w:rsid w:val="00C128BB"/>
    <w:rsid w:val="00C12C67"/>
    <w:rsid w:val="00C13434"/>
    <w:rsid w:val="00C13897"/>
    <w:rsid w:val="00C13CB7"/>
    <w:rsid w:val="00C13E73"/>
    <w:rsid w:val="00C14275"/>
    <w:rsid w:val="00C14A70"/>
    <w:rsid w:val="00C14DE9"/>
    <w:rsid w:val="00C150DE"/>
    <w:rsid w:val="00C15A65"/>
    <w:rsid w:val="00C1626E"/>
    <w:rsid w:val="00C1664D"/>
    <w:rsid w:val="00C1693B"/>
    <w:rsid w:val="00C16B4A"/>
    <w:rsid w:val="00C16C65"/>
    <w:rsid w:val="00C16CB6"/>
    <w:rsid w:val="00C170AF"/>
    <w:rsid w:val="00C17172"/>
    <w:rsid w:val="00C17EEC"/>
    <w:rsid w:val="00C2001A"/>
    <w:rsid w:val="00C20126"/>
    <w:rsid w:val="00C204A8"/>
    <w:rsid w:val="00C20576"/>
    <w:rsid w:val="00C2080B"/>
    <w:rsid w:val="00C21ADB"/>
    <w:rsid w:val="00C21B03"/>
    <w:rsid w:val="00C22033"/>
    <w:rsid w:val="00C2209F"/>
    <w:rsid w:val="00C2228A"/>
    <w:rsid w:val="00C226DC"/>
    <w:rsid w:val="00C22785"/>
    <w:rsid w:val="00C22E63"/>
    <w:rsid w:val="00C22EE4"/>
    <w:rsid w:val="00C235FD"/>
    <w:rsid w:val="00C23DA3"/>
    <w:rsid w:val="00C24382"/>
    <w:rsid w:val="00C2475B"/>
    <w:rsid w:val="00C2485A"/>
    <w:rsid w:val="00C248CB"/>
    <w:rsid w:val="00C2610E"/>
    <w:rsid w:val="00C26339"/>
    <w:rsid w:val="00C26BF1"/>
    <w:rsid w:val="00C270E8"/>
    <w:rsid w:val="00C27352"/>
    <w:rsid w:val="00C279CE"/>
    <w:rsid w:val="00C279E3"/>
    <w:rsid w:val="00C27FCB"/>
    <w:rsid w:val="00C300F3"/>
    <w:rsid w:val="00C3032A"/>
    <w:rsid w:val="00C317C6"/>
    <w:rsid w:val="00C31993"/>
    <w:rsid w:val="00C319D1"/>
    <w:rsid w:val="00C31A01"/>
    <w:rsid w:val="00C31DD1"/>
    <w:rsid w:val="00C3222F"/>
    <w:rsid w:val="00C32803"/>
    <w:rsid w:val="00C328C4"/>
    <w:rsid w:val="00C32921"/>
    <w:rsid w:val="00C3379E"/>
    <w:rsid w:val="00C33DBA"/>
    <w:rsid w:val="00C34A14"/>
    <w:rsid w:val="00C34D5D"/>
    <w:rsid w:val="00C35C2C"/>
    <w:rsid w:val="00C364AA"/>
    <w:rsid w:val="00C36655"/>
    <w:rsid w:val="00C36A1D"/>
    <w:rsid w:val="00C36B8F"/>
    <w:rsid w:val="00C36CC4"/>
    <w:rsid w:val="00C373C4"/>
    <w:rsid w:val="00C3753D"/>
    <w:rsid w:val="00C37B57"/>
    <w:rsid w:val="00C37BCB"/>
    <w:rsid w:val="00C40384"/>
    <w:rsid w:val="00C40AA7"/>
    <w:rsid w:val="00C40EAA"/>
    <w:rsid w:val="00C41973"/>
    <w:rsid w:val="00C421F5"/>
    <w:rsid w:val="00C42746"/>
    <w:rsid w:val="00C4291D"/>
    <w:rsid w:val="00C42EE7"/>
    <w:rsid w:val="00C42FE7"/>
    <w:rsid w:val="00C43379"/>
    <w:rsid w:val="00C43594"/>
    <w:rsid w:val="00C438FA"/>
    <w:rsid w:val="00C43C1D"/>
    <w:rsid w:val="00C44635"/>
    <w:rsid w:val="00C44657"/>
    <w:rsid w:val="00C449DE"/>
    <w:rsid w:val="00C44D06"/>
    <w:rsid w:val="00C44D58"/>
    <w:rsid w:val="00C45963"/>
    <w:rsid w:val="00C46A1C"/>
    <w:rsid w:val="00C475CF"/>
    <w:rsid w:val="00C477AE"/>
    <w:rsid w:val="00C47AF9"/>
    <w:rsid w:val="00C47E06"/>
    <w:rsid w:val="00C5006C"/>
    <w:rsid w:val="00C501D0"/>
    <w:rsid w:val="00C50383"/>
    <w:rsid w:val="00C5091B"/>
    <w:rsid w:val="00C5129F"/>
    <w:rsid w:val="00C51EB3"/>
    <w:rsid w:val="00C528B4"/>
    <w:rsid w:val="00C52B81"/>
    <w:rsid w:val="00C53FC6"/>
    <w:rsid w:val="00C54019"/>
    <w:rsid w:val="00C5449C"/>
    <w:rsid w:val="00C548A1"/>
    <w:rsid w:val="00C54F79"/>
    <w:rsid w:val="00C55AAA"/>
    <w:rsid w:val="00C55CD9"/>
    <w:rsid w:val="00C55E3A"/>
    <w:rsid w:val="00C55EA8"/>
    <w:rsid w:val="00C56436"/>
    <w:rsid w:val="00C5682B"/>
    <w:rsid w:val="00C56F72"/>
    <w:rsid w:val="00C56F88"/>
    <w:rsid w:val="00C57206"/>
    <w:rsid w:val="00C57219"/>
    <w:rsid w:val="00C5765C"/>
    <w:rsid w:val="00C57A1F"/>
    <w:rsid w:val="00C57B47"/>
    <w:rsid w:val="00C57EBC"/>
    <w:rsid w:val="00C60397"/>
    <w:rsid w:val="00C60677"/>
    <w:rsid w:val="00C60AFC"/>
    <w:rsid w:val="00C60D57"/>
    <w:rsid w:val="00C60F34"/>
    <w:rsid w:val="00C6280D"/>
    <w:rsid w:val="00C62A14"/>
    <w:rsid w:val="00C62CD7"/>
    <w:rsid w:val="00C62FCD"/>
    <w:rsid w:val="00C632F2"/>
    <w:rsid w:val="00C63708"/>
    <w:rsid w:val="00C63791"/>
    <w:rsid w:val="00C637F8"/>
    <w:rsid w:val="00C63A4E"/>
    <w:rsid w:val="00C63B0A"/>
    <w:rsid w:val="00C640B4"/>
    <w:rsid w:val="00C64481"/>
    <w:rsid w:val="00C645F9"/>
    <w:rsid w:val="00C647CF"/>
    <w:rsid w:val="00C6482F"/>
    <w:rsid w:val="00C6491A"/>
    <w:rsid w:val="00C64BD5"/>
    <w:rsid w:val="00C6549F"/>
    <w:rsid w:val="00C65704"/>
    <w:rsid w:val="00C65D50"/>
    <w:rsid w:val="00C66020"/>
    <w:rsid w:val="00C661CE"/>
    <w:rsid w:val="00C66526"/>
    <w:rsid w:val="00C66BB6"/>
    <w:rsid w:val="00C670C3"/>
    <w:rsid w:val="00C6723E"/>
    <w:rsid w:val="00C67597"/>
    <w:rsid w:val="00C70291"/>
    <w:rsid w:val="00C708DA"/>
    <w:rsid w:val="00C70A24"/>
    <w:rsid w:val="00C70F22"/>
    <w:rsid w:val="00C712FF"/>
    <w:rsid w:val="00C71421"/>
    <w:rsid w:val="00C715AB"/>
    <w:rsid w:val="00C716F6"/>
    <w:rsid w:val="00C719D7"/>
    <w:rsid w:val="00C719DC"/>
    <w:rsid w:val="00C71A1A"/>
    <w:rsid w:val="00C71A4F"/>
    <w:rsid w:val="00C71AFC"/>
    <w:rsid w:val="00C71D7C"/>
    <w:rsid w:val="00C71E74"/>
    <w:rsid w:val="00C720F1"/>
    <w:rsid w:val="00C72105"/>
    <w:rsid w:val="00C72156"/>
    <w:rsid w:val="00C723B6"/>
    <w:rsid w:val="00C72578"/>
    <w:rsid w:val="00C72AD5"/>
    <w:rsid w:val="00C73842"/>
    <w:rsid w:val="00C74353"/>
    <w:rsid w:val="00C7462A"/>
    <w:rsid w:val="00C74909"/>
    <w:rsid w:val="00C75061"/>
    <w:rsid w:val="00C75495"/>
    <w:rsid w:val="00C75751"/>
    <w:rsid w:val="00C75C76"/>
    <w:rsid w:val="00C76245"/>
    <w:rsid w:val="00C76857"/>
    <w:rsid w:val="00C7696E"/>
    <w:rsid w:val="00C76C76"/>
    <w:rsid w:val="00C770E9"/>
    <w:rsid w:val="00C77183"/>
    <w:rsid w:val="00C7727B"/>
    <w:rsid w:val="00C772A4"/>
    <w:rsid w:val="00C77745"/>
    <w:rsid w:val="00C80524"/>
    <w:rsid w:val="00C80A67"/>
    <w:rsid w:val="00C80F90"/>
    <w:rsid w:val="00C81073"/>
    <w:rsid w:val="00C8212A"/>
    <w:rsid w:val="00C82E2F"/>
    <w:rsid w:val="00C83836"/>
    <w:rsid w:val="00C83965"/>
    <w:rsid w:val="00C83C75"/>
    <w:rsid w:val="00C841F5"/>
    <w:rsid w:val="00C843A6"/>
    <w:rsid w:val="00C843E2"/>
    <w:rsid w:val="00C84955"/>
    <w:rsid w:val="00C8496F"/>
    <w:rsid w:val="00C84B2E"/>
    <w:rsid w:val="00C85443"/>
    <w:rsid w:val="00C85C91"/>
    <w:rsid w:val="00C860F6"/>
    <w:rsid w:val="00C86584"/>
    <w:rsid w:val="00C86847"/>
    <w:rsid w:val="00C86B59"/>
    <w:rsid w:val="00C86FE6"/>
    <w:rsid w:val="00C871C3"/>
    <w:rsid w:val="00C8732A"/>
    <w:rsid w:val="00C87DCC"/>
    <w:rsid w:val="00C904DC"/>
    <w:rsid w:val="00C906EA"/>
    <w:rsid w:val="00C90898"/>
    <w:rsid w:val="00C90A38"/>
    <w:rsid w:val="00C90B43"/>
    <w:rsid w:val="00C90CE7"/>
    <w:rsid w:val="00C90D10"/>
    <w:rsid w:val="00C919A9"/>
    <w:rsid w:val="00C91D84"/>
    <w:rsid w:val="00C92321"/>
    <w:rsid w:val="00C929B8"/>
    <w:rsid w:val="00C92F61"/>
    <w:rsid w:val="00C93CE8"/>
    <w:rsid w:val="00C93EB6"/>
    <w:rsid w:val="00C93FEB"/>
    <w:rsid w:val="00C944CE"/>
    <w:rsid w:val="00C94670"/>
    <w:rsid w:val="00C94DC5"/>
    <w:rsid w:val="00C95525"/>
    <w:rsid w:val="00C958A3"/>
    <w:rsid w:val="00C96C7D"/>
    <w:rsid w:val="00C96DA0"/>
    <w:rsid w:val="00C96FFD"/>
    <w:rsid w:val="00C970E7"/>
    <w:rsid w:val="00C973D7"/>
    <w:rsid w:val="00C97466"/>
    <w:rsid w:val="00C97550"/>
    <w:rsid w:val="00C975CB"/>
    <w:rsid w:val="00C97801"/>
    <w:rsid w:val="00C9790F"/>
    <w:rsid w:val="00CA0217"/>
    <w:rsid w:val="00CA0491"/>
    <w:rsid w:val="00CA04CF"/>
    <w:rsid w:val="00CA0DF2"/>
    <w:rsid w:val="00CA187A"/>
    <w:rsid w:val="00CA1DF8"/>
    <w:rsid w:val="00CA2040"/>
    <w:rsid w:val="00CA20A1"/>
    <w:rsid w:val="00CA2779"/>
    <w:rsid w:val="00CA31D2"/>
    <w:rsid w:val="00CA331A"/>
    <w:rsid w:val="00CA3384"/>
    <w:rsid w:val="00CA3DD3"/>
    <w:rsid w:val="00CA40C9"/>
    <w:rsid w:val="00CA431B"/>
    <w:rsid w:val="00CA50BB"/>
    <w:rsid w:val="00CA52A1"/>
    <w:rsid w:val="00CA56F7"/>
    <w:rsid w:val="00CA5992"/>
    <w:rsid w:val="00CA5AEE"/>
    <w:rsid w:val="00CA5E61"/>
    <w:rsid w:val="00CA6164"/>
    <w:rsid w:val="00CA66BC"/>
    <w:rsid w:val="00CA7F5E"/>
    <w:rsid w:val="00CB167D"/>
    <w:rsid w:val="00CB250A"/>
    <w:rsid w:val="00CB2A63"/>
    <w:rsid w:val="00CB38F2"/>
    <w:rsid w:val="00CB4B4E"/>
    <w:rsid w:val="00CB4FA5"/>
    <w:rsid w:val="00CB5167"/>
    <w:rsid w:val="00CB518E"/>
    <w:rsid w:val="00CB596F"/>
    <w:rsid w:val="00CB6055"/>
    <w:rsid w:val="00CB6213"/>
    <w:rsid w:val="00CB62A1"/>
    <w:rsid w:val="00CB647E"/>
    <w:rsid w:val="00CB6B12"/>
    <w:rsid w:val="00CB6BB2"/>
    <w:rsid w:val="00CB6CE5"/>
    <w:rsid w:val="00CB6F3E"/>
    <w:rsid w:val="00CB74B4"/>
    <w:rsid w:val="00CB7511"/>
    <w:rsid w:val="00CB7B70"/>
    <w:rsid w:val="00CC02DE"/>
    <w:rsid w:val="00CC051E"/>
    <w:rsid w:val="00CC0E74"/>
    <w:rsid w:val="00CC0E79"/>
    <w:rsid w:val="00CC0F1A"/>
    <w:rsid w:val="00CC0F3E"/>
    <w:rsid w:val="00CC13E8"/>
    <w:rsid w:val="00CC1607"/>
    <w:rsid w:val="00CC1774"/>
    <w:rsid w:val="00CC1871"/>
    <w:rsid w:val="00CC1964"/>
    <w:rsid w:val="00CC1FFF"/>
    <w:rsid w:val="00CC2020"/>
    <w:rsid w:val="00CC20CA"/>
    <w:rsid w:val="00CC244F"/>
    <w:rsid w:val="00CC24E7"/>
    <w:rsid w:val="00CC2DA4"/>
    <w:rsid w:val="00CC3061"/>
    <w:rsid w:val="00CC35AF"/>
    <w:rsid w:val="00CC36BA"/>
    <w:rsid w:val="00CC36D4"/>
    <w:rsid w:val="00CC379B"/>
    <w:rsid w:val="00CC3B41"/>
    <w:rsid w:val="00CC3F77"/>
    <w:rsid w:val="00CC406B"/>
    <w:rsid w:val="00CC40DD"/>
    <w:rsid w:val="00CC422E"/>
    <w:rsid w:val="00CC4566"/>
    <w:rsid w:val="00CC4CC7"/>
    <w:rsid w:val="00CC5295"/>
    <w:rsid w:val="00CC586B"/>
    <w:rsid w:val="00CC60EC"/>
    <w:rsid w:val="00CC679D"/>
    <w:rsid w:val="00CC6AC5"/>
    <w:rsid w:val="00CC707C"/>
    <w:rsid w:val="00CC74F7"/>
    <w:rsid w:val="00CC771C"/>
    <w:rsid w:val="00CC7ACC"/>
    <w:rsid w:val="00CD1374"/>
    <w:rsid w:val="00CD18DE"/>
    <w:rsid w:val="00CD1BE6"/>
    <w:rsid w:val="00CD299E"/>
    <w:rsid w:val="00CD29DA"/>
    <w:rsid w:val="00CD2BBC"/>
    <w:rsid w:val="00CD3357"/>
    <w:rsid w:val="00CD33E8"/>
    <w:rsid w:val="00CD3B78"/>
    <w:rsid w:val="00CD40B5"/>
    <w:rsid w:val="00CD40D5"/>
    <w:rsid w:val="00CD411E"/>
    <w:rsid w:val="00CD4DDF"/>
    <w:rsid w:val="00CD5300"/>
    <w:rsid w:val="00CD5EF7"/>
    <w:rsid w:val="00CD631A"/>
    <w:rsid w:val="00CD6554"/>
    <w:rsid w:val="00CD6702"/>
    <w:rsid w:val="00CD671C"/>
    <w:rsid w:val="00CD674F"/>
    <w:rsid w:val="00CD6C34"/>
    <w:rsid w:val="00CD6DC7"/>
    <w:rsid w:val="00CD6DCE"/>
    <w:rsid w:val="00CD72AF"/>
    <w:rsid w:val="00CD7AD5"/>
    <w:rsid w:val="00CD7B06"/>
    <w:rsid w:val="00CE0083"/>
    <w:rsid w:val="00CE06E5"/>
    <w:rsid w:val="00CE08CF"/>
    <w:rsid w:val="00CE0DBF"/>
    <w:rsid w:val="00CE0E4B"/>
    <w:rsid w:val="00CE1015"/>
    <w:rsid w:val="00CE16D1"/>
    <w:rsid w:val="00CE176B"/>
    <w:rsid w:val="00CE2259"/>
    <w:rsid w:val="00CE2676"/>
    <w:rsid w:val="00CE2E1A"/>
    <w:rsid w:val="00CE300E"/>
    <w:rsid w:val="00CE3263"/>
    <w:rsid w:val="00CE362D"/>
    <w:rsid w:val="00CE363E"/>
    <w:rsid w:val="00CE378E"/>
    <w:rsid w:val="00CE3888"/>
    <w:rsid w:val="00CE3DD7"/>
    <w:rsid w:val="00CE51AE"/>
    <w:rsid w:val="00CE560C"/>
    <w:rsid w:val="00CE61B3"/>
    <w:rsid w:val="00CE6681"/>
    <w:rsid w:val="00CE6787"/>
    <w:rsid w:val="00CE7525"/>
    <w:rsid w:val="00CE75C7"/>
    <w:rsid w:val="00CE75F5"/>
    <w:rsid w:val="00CE772D"/>
    <w:rsid w:val="00CE78F9"/>
    <w:rsid w:val="00CE7F29"/>
    <w:rsid w:val="00CF0218"/>
    <w:rsid w:val="00CF0EA6"/>
    <w:rsid w:val="00CF12E9"/>
    <w:rsid w:val="00CF1640"/>
    <w:rsid w:val="00CF18BD"/>
    <w:rsid w:val="00CF1CCA"/>
    <w:rsid w:val="00CF1E34"/>
    <w:rsid w:val="00CF2370"/>
    <w:rsid w:val="00CF23F4"/>
    <w:rsid w:val="00CF2878"/>
    <w:rsid w:val="00CF28A5"/>
    <w:rsid w:val="00CF3260"/>
    <w:rsid w:val="00CF334E"/>
    <w:rsid w:val="00CF3957"/>
    <w:rsid w:val="00CF3E48"/>
    <w:rsid w:val="00CF4029"/>
    <w:rsid w:val="00CF47BD"/>
    <w:rsid w:val="00CF4DBC"/>
    <w:rsid w:val="00CF4FEA"/>
    <w:rsid w:val="00CF506A"/>
    <w:rsid w:val="00CF50D2"/>
    <w:rsid w:val="00CF5182"/>
    <w:rsid w:val="00CF52DE"/>
    <w:rsid w:val="00CF577D"/>
    <w:rsid w:val="00CF583B"/>
    <w:rsid w:val="00CF5981"/>
    <w:rsid w:val="00CF59C3"/>
    <w:rsid w:val="00CF5B71"/>
    <w:rsid w:val="00CF5B74"/>
    <w:rsid w:val="00CF5EB0"/>
    <w:rsid w:val="00CF5EC7"/>
    <w:rsid w:val="00CF61BB"/>
    <w:rsid w:val="00CF646B"/>
    <w:rsid w:val="00CF6F5D"/>
    <w:rsid w:val="00CF6F5F"/>
    <w:rsid w:val="00CF784E"/>
    <w:rsid w:val="00CF7A6A"/>
    <w:rsid w:val="00CF7E05"/>
    <w:rsid w:val="00D00A19"/>
    <w:rsid w:val="00D00BF7"/>
    <w:rsid w:val="00D02141"/>
    <w:rsid w:val="00D022E0"/>
    <w:rsid w:val="00D0246A"/>
    <w:rsid w:val="00D027B0"/>
    <w:rsid w:val="00D02993"/>
    <w:rsid w:val="00D02AB9"/>
    <w:rsid w:val="00D0347E"/>
    <w:rsid w:val="00D039D6"/>
    <w:rsid w:val="00D03B57"/>
    <w:rsid w:val="00D03F16"/>
    <w:rsid w:val="00D040FB"/>
    <w:rsid w:val="00D04849"/>
    <w:rsid w:val="00D0495C"/>
    <w:rsid w:val="00D04CCF"/>
    <w:rsid w:val="00D0502C"/>
    <w:rsid w:val="00D05AD6"/>
    <w:rsid w:val="00D05B72"/>
    <w:rsid w:val="00D05D71"/>
    <w:rsid w:val="00D060D0"/>
    <w:rsid w:val="00D0622A"/>
    <w:rsid w:val="00D06419"/>
    <w:rsid w:val="00D06959"/>
    <w:rsid w:val="00D06A7A"/>
    <w:rsid w:val="00D06D6D"/>
    <w:rsid w:val="00D07558"/>
    <w:rsid w:val="00D1023D"/>
    <w:rsid w:val="00D1034C"/>
    <w:rsid w:val="00D10397"/>
    <w:rsid w:val="00D10C2B"/>
    <w:rsid w:val="00D10D84"/>
    <w:rsid w:val="00D10F95"/>
    <w:rsid w:val="00D1168D"/>
    <w:rsid w:val="00D11AE5"/>
    <w:rsid w:val="00D11D10"/>
    <w:rsid w:val="00D11EFF"/>
    <w:rsid w:val="00D12848"/>
    <w:rsid w:val="00D12EE0"/>
    <w:rsid w:val="00D12F1C"/>
    <w:rsid w:val="00D133C8"/>
    <w:rsid w:val="00D13F6A"/>
    <w:rsid w:val="00D1430D"/>
    <w:rsid w:val="00D14AB8"/>
    <w:rsid w:val="00D14CB3"/>
    <w:rsid w:val="00D15299"/>
    <w:rsid w:val="00D16404"/>
    <w:rsid w:val="00D16582"/>
    <w:rsid w:val="00D16ABF"/>
    <w:rsid w:val="00D16EC8"/>
    <w:rsid w:val="00D16FCB"/>
    <w:rsid w:val="00D178C9"/>
    <w:rsid w:val="00D17E52"/>
    <w:rsid w:val="00D200B3"/>
    <w:rsid w:val="00D20242"/>
    <w:rsid w:val="00D20769"/>
    <w:rsid w:val="00D209B0"/>
    <w:rsid w:val="00D214EC"/>
    <w:rsid w:val="00D215A6"/>
    <w:rsid w:val="00D216AC"/>
    <w:rsid w:val="00D21908"/>
    <w:rsid w:val="00D2222D"/>
    <w:rsid w:val="00D222F3"/>
    <w:rsid w:val="00D22AF9"/>
    <w:rsid w:val="00D22D78"/>
    <w:rsid w:val="00D23C5B"/>
    <w:rsid w:val="00D23D66"/>
    <w:rsid w:val="00D240A8"/>
    <w:rsid w:val="00D24B78"/>
    <w:rsid w:val="00D24B81"/>
    <w:rsid w:val="00D24D02"/>
    <w:rsid w:val="00D25D01"/>
    <w:rsid w:val="00D2663B"/>
    <w:rsid w:val="00D267E4"/>
    <w:rsid w:val="00D26A2D"/>
    <w:rsid w:val="00D26C86"/>
    <w:rsid w:val="00D2703B"/>
    <w:rsid w:val="00D273B3"/>
    <w:rsid w:val="00D277FD"/>
    <w:rsid w:val="00D27C82"/>
    <w:rsid w:val="00D30099"/>
    <w:rsid w:val="00D3023C"/>
    <w:rsid w:val="00D302A3"/>
    <w:rsid w:val="00D30952"/>
    <w:rsid w:val="00D30AB8"/>
    <w:rsid w:val="00D30DF1"/>
    <w:rsid w:val="00D31640"/>
    <w:rsid w:val="00D31A5D"/>
    <w:rsid w:val="00D31E3A"/>
    <w:rsid w:val="00D32A54"/>
    <w:rsid w:val="00D32B8D"/>
    <w:rsid w:val="00D32FD6"/>
    <w:rsid w:val="00D332B0"/>
    <w:rsid w:val="00D33511"/>
    <w:rsid w:val="00D33656"/>
    <w:rsid w:val="00D339D9"/>
    <w:rsid w:val="00D33A41"/>
    <w:rsid w:val="00D344A2"/>
    <w:rsid w:val="00D34A79"/>
    <w:rsid w:val="00D34B0B"/>
    <w:rsid w:val="00D34BC1"/>
    <w:rsid w:val="00D34D46"/>
    <w:rsid w:val="00D355B5"/>
    <w:rsid w:val="00D35753"/>
    <w:rsid w:val="00D359D3"/>
    <w:rsid w:val="00D36343"/>
    <w:rsid w:val="00D36838"/>
    <w:rsid w:val="00D36885"/>
    <w:rsid w:val="00D37F69"/>
    <w:rsid w:val="00D404D1"/>
    <w:rsid w:val="00D40509"/>
    <w:rsid w:val="00D40AE7"/>
    <w:rsid w:val="00D40C5A"/>
    <w:rsid w:val="00D40E8D"/>
    <w:rsid w:val="00D40EEC"/>
    <w:rsid w:val="00D41460"/>
    <w:rsid w:val="00D41C23"/>
    <w:rsid w:val="00D42086"/>
    <w:rsid w:val="00D42235"/>
    <w:rsid w:val="00D42B23"/>
    <w:rsid w:val="00D42BE6"/>
    <w:rsid w:val="00D42FCB"/>
    <w:rsid w:val="00D43078"/>
    <w:rsid w:val="00D43D14"/>
    <w:rsid w:val="00D440A7"/>
    <w:rsid w:val="00D4480A"/>
    <w:rsid w:val="00D44A5A"/>
    <w:rsid w:val="00D4553F"/>
    <w:rsid w:val="00D45549"/>
    <w:rsid w:val="00D457D5"/>
    <w:rsid w:val="00D458A4"/>
    <w:rsid w:val="00D46A44"/>
    <w:rsid w:val="00D46AF9"/>
    <w:rsid w:val="00D470B0"/>
    <w:rsid w:val="00D4710B"/>
    <w:rsid w:val="00D4724F"/>
    <w:rsid w:val="00D478E5"/>
    <w:rsid w:val="00D47E11"/>
    <w:rsid w:val="00D503D2"/>
    <w:rsid w:val="00D508BC"/>
    <w:rsid w:val="00D50CCA"/>
    <w:rsid w:val="00D50EDF"/>
    <w:rsid w:val="00D512FD"/>
    <w:rsid w:val="00D515B8"/>
    <w:rsid w:val="00D51949"/>
    <w:rsid w:val="00D51DDB"/>
    <w:rsid w:val="00D52003"/>
    <w:rsid w:val="00D52CDE"/>
    <w:rsid w:val="00D536C0"/>
    <w:rsid w:val="00D537DC"/>
    <w:rsid w:val="00D53B87"/>
    <w:rsid w:val="00D54117"/>
    <w:rsid w:val="00D54250"/>
    <w:rsid w:val="00D5453F"/>
    <w:rsid w:val="00D5492F"/>
    <w:rsid w:val="00D5497F"/>
    <w:rsid w:val="00D54E65"/>
    <w:rsid w:val="00D552C1"/>
    <w:rsid w:val="00D558CC"/>
    <w:rsid w:val="00D55B68"/>
    <w:rsid w:val="00D56483"/>
    <w:rsid w:val="00D5666D"/>
    <w:rsid w:val="00D5682D"/>
    <w:rsid w:val="00D56A13"/>
    <w:rsid w:val="00D56E85"/>
    <w:rsid w:val="00D57565"/>
    <w:rsid w:val="00D57656"/>
    <w:rsid w:val="00D579E7"/>
    <w:rsid w:val="00D57ED6"/>
    <w:rsid w:val="00D6033D"/>
    <w:rsid w:val="00D603FD"/>
    <w:rsid w:val="00D60981"/>
    <w:rsid w:val="00D61069"/>
    <w:rsid w:val="00D615EF"/>
    <w:rsid w:val="00D61FE4"/>
    <w:rsid w:val="00D6213B"/>
    <w:rsid w:val="00D6276A"/>
    <w:rsid w:val="00D62789"/>
    <w:rsid w:val="00D62A9C"/>
    <w:rsid w:val="00D62E28"/>
    <w:rsid w:val="00D64923"/>
    <w:rsid w:val="00D64A80"/>
    <w:rsid w:val="00D64DC3"/>
    <w:rsid w:val="00D65112"/>
    <w:rsid w:val="00D653FA"/>
    <w:rsid w:val="00D65858"/>
    <w:rsid w:val="00D65A8A"/>
    <w:rsid w:val="00D6612A"/>
    <w:rsid w:val="00D66BCF"/>
    <w:rsid w:val="00D66EB5"/>
    <w:rsid w:val="00D67035"/>
    <w:rsid w:val="00D67254"/>
    <w:rsid w:val="00D6733A"/>
    <w:rsid w:val="00D67FC1"/>
    <w:rsid w:val="00D67FD8"/>
    <w:rsid w:val="00D70D3A"/>
    <w:rsid w:val="00D7100D"/>
    <w:rsid w:val="00D71EC8"/>
    <w:rsid w:val="00D7294D"/>
    <w:rsid w:val="00D72BF4"/>
    <w:rsid w:val="00D73017"/>
    <w:rsid w:val="00D73591"/>
    <w:rsid w:val="00D73BD1"/>
    <w:rsid w:val="00D7403D"/>
    <w:rsid w:val="00D7410A"/>
    <w:rsid w:val="00D748AE"/>
    <w:rsid w:val="00D74C96"/>
    <w:rsid w:val="00D75950"/>
    <w:rsid w:val="00D76992"/>
    <w:rsid w:val="00D76A90"/>
    <w:rsid w:val="00D76B51"/>
    <w:rsid w:val="00D7722A"/>
    <w:rsid w:val="00D777F7"/>
    <w:rsid w:val="00D8042F"/>
    <w:rsid w:val="00D8064B"/>
    <w:rsid w:val="00D80C53"/>
    <w:rsid w:val="00D80CEC"/>
    <w:rsid w:val="00D8163C"/>
    <w:rsid w:val="00D823DB"/>
    <w:rsid w:val="00D8255F"/>
    <w:rsid w:val="00D82589"/>
    <w:rsid w:val="00D82A2F"/>
    <w:rsid w:val="00D82F72"/>
    <w:rsid w:val="00D82FF3"/>
    <w:rsid w:val="00D831A3"/>
    <w:rsid w:val="00D83694"/>
    <w:rsid w:val="00D837A3"/>
    <w:rsid w:val="00D83CD8"/>
    <w:rsid w:val="00D83E32"/>
    <w:rsid w:val="00D847C2"/>
    <w:rsid w:val="00D84863"/>
    <w:rsid w:val="00D854D1"/>
    <w:rsid w:val="00D85A08"/>
    <w:rsid w:val="00D85AA7"/>
    <w:rsid w:val="00D86393"/>
    <w:rsid w:val="00D86554"/>
    <w:rsid w:val="00D86BC0"/>
    <w:rsid w:val="00D87198"/>
    <w:rsid w:val="00D87315"/>
    <w:rsid w:val="00D874EB"/>
    <w:rsid w:val="00D87A46"/>
    <w:rsid w:val="00D900FC"/>
    <w:rsid w:val="00D9012D"/>
    <w:rsid w:val="00D90224"/>
    <w:rsid w:val="00D90573"/>
    <w:rsid w:val="00D90E34"/>
    <w:rsid w:val="00D917BC"/>
    <w:rsid w:val="00D91D96"/>
    <w:rsid w:val="00D92278"/>
    <w:rsid w:val="00D92627"/>
    <w:rsid w:val="00D929D9"/>
    <w:rsid w:val="00D92D21"/>
    <w:rsid w:val="00D93C2F"/>
    <w:rsid w:val="00D93E83"/>
    <w:rsid w:val="00D944E1"/>
    <w:rsid w:val="00D94F70"/>
    <w:rsid w:val="00D95161"/>
    <w:rsid w:val="00D95291"/>
    <w:rsid w:val="00D957B5"/>
    <w:rsid w:val="00D957BA"/>
    <w:rsid w:val="00D9581B"/>
    <w:rsid w:val="00D95879"/>
    <w:rsid w:val="00D9598D"/>
    <w:rsid w:val="00D95EB0"/>
    <w:rsid w:val="00D96372"/>
    <w:rsid w:val="00D96762"/>
    <w:rsid w:val="00D9685A"/>
    <w:rsid w:val="00D96A29"/>
    <w:rsid w:val="00D9754A"/>
    <w:rsid w:val="00D97608"/>
    <w:rsid w:val="00DA004F"/>
    <w:rsid w:val="00DA034A"/>
    <w:rsid w:val="00DA081F"/>
    <w:rsid w:val="00DA0CFE"/>
    <w:rsid w:val="00DA0F52"/>
    <w:rsid w:val="00DA1146"/>
    <w:rsid w:val="00DA1936"/>
    <w:rsid w:val="00DA1C9F"/>
    <w:rsid w:val="00DA2236"/>
    <w:rsid w:val="00DA27D4"/>
    <w:rsid w:val="00DA29A8"/>
    <w:rsid w:val="00DA2BB6"/>
    <w:rsid w:val="00DA2BFB"/>
    <w:rsid w:val="00DA2D0B"/>
    <w:rsid w:val="00DA35B5"/>
    <w:rsid w:val="00DA3653"/>
    <w:rsid w:val="00DA3799"/>
    <w:rsid w:val="00DA3E43"/>
    <w:rsid w:val="00DA44FC"/>
    <w:rsid w:val="00DA47FC"/>
    <w:rsid w:val="00DA5049"/>
    <w:rsid w:val="00DA510F"/>
    <w:rsid w:val="00DA514B"/>
    <w:rsid w:val="00DA55EC"/>
    <w:rsid w:val="00DA5735"/>
    <w:rsid w:val="00DA5BB4"/>
    <w:rsid w:val="00DA5DCF"/>
    <w:rsid w:val="00DA66F1"/>
    <w:rsid w:val="00DA6C6E"/>
    <w:rsid w:val="00DA7316"/>
    <w:rsid w:val="00DA79CE"/>
    <w:rsid w:val="00DA7F77"/>
    <w:rsid w:val="00DB0314"/>
    <w:rsid w:val="00DB0ACC"/>
    <w:rsid w:val="00DB0F0C"/>
    <w:rsid w:val="00DB1817"/>
    <w:rsid w:val="00DB2021"/>
    <w:rsid w:val="00DB2116"/>
    <w:rsid w:val="00DB27D3"/>
    <w:rsid w:val="00DB3250"/>
    <w:rsid w:val="00DB38F5"/>
    <w:rsid w:val="00DB3A5B"/>
    <w:rsid w:val="00DB41C4"/>
    <w:rsid w:val="00DB46E5"/>
    <w:rsid w:val="00DB4F13"/>
    <w:rsid w:val="00DB5034"/>
    <w:rsid w:val="00DB50A8"/>
    <w:rsid w:val="00DB543A"/>
    <w:rsid w:val="00DB5791"/>
    <w:rsid w:val="00DB589B"/>
    <w:rsid w:val="00DB58F7"/>
    <w:rsid w:val="00DB5AC7"/>
    <w:rsid w:val="00DB5B22"/>
    <w:rsid w:val="00DB5CA6"/>
    <w:rsid w:val="00DB6050"/>
    <w:rsid w:val="00DB6158"/>
    <w:rsid w:val="00DB62CB"/>
    <w:rsid w:val="00DB6643"/>
    <w:rsid w:val="00DB709D"/>
    <w:rsid w:val="00DB7591"/>
    <w:rsid w:val="00DB7E1D"/>
    <w:rsid w:val="00DC029F"/>
    <w:rsid w:val="00DC03B3"/>
    <w:rsid w:val="00DC0458"/>
    <w:rsid w:val="00DC13E4"/>
    <w:rsid w:val="00DC1695"/>
    <w:rsid w:val="00DC1B9A"/>
    <w:rsid w:val="00DC1FEA"/>
    <w:rsid w:val="00DC2256"/>
    <w:rsid w:val="00DC2630"/>
    <w:rsid w:val="00DC270C"/>
    <w:rsid w:val="00DC2AFC"/>
    <w:rsid w:val="00DC30D4"/>
    <w:rsid w:val="00DC3C9E"/>
    <w:rsid w:val="00DC4021"/>
    <w:rsid w:val="00DC48A9"/>
    <w:rsid w:val="00DC49C8"/>
    <w:rsid w:val="00DC4AC5"/>
    <w:rsid w:val="00DC4BF8"/>
    <w:rsid w:val="00DC5118"/>
    <w:rsid w:val="00DC51C3"/>
    <w:rsid w:val="00DC51DC"/>
    <w:rsid w:val="00DC51F4"/>
    <w:rsid w:val="00DC5441"/>
    <w:rsid w:val="00DC5631"/>
    <w:rsid w:val="00DC57BE"/>
    <w:rsid w:val="00DC5AE1"/>
    <w:rsid w:val="00DC61AB"/>
    <w:rsid w:val="00DC66BC"/>
    <w:rsid w:val="00DC67AE"/>
    <w:rsid w:val="00DC6A5F"/>
    <w:rsid w:val="00DC6CA0"/>
    <w:rsid w:val="00DC76C7"/>
    <w:rsid w:val="00DC7790"/>
    <w:rsid w:val="00DC7EDD"/>
    <w:rsid w:val="00DD005D"/>
    <w:rsid w:val="00DD0509"/>
    <w:rsid w:val="00DD09FE"/>
    <w:rsid w:val="00DD0B82"/>
    <w:rsid w:val="00DD1958"/>
    <w:rsid w:val="00DD22C6"/>
    <w:rsid w:val="00DD2361"/>
    <w:rsid w:val="00DD2B98"/>
    <w:rsid w:val="00DD3216"/>
    <w:rsid w:val="00DD383D"/>
    <w:rsid w:val="00DD3906"/>
    <w:rsid w:val="00DD39C9"/>
    <w:rsid w:val="00DD3F17"/>
    <w:rsid w:val="00DD40B3"/>
    <w:rsid w:val="00DD4573"/>
    <w:rsid w:val="00DD474F"/>
    <w:rsid w:val="00DD4E0F"/>
    <w:rsid w:val="00DD4EC4"/>
    <w:rsid w:val="00DD51A2"/>
    <w:rsid w:val="00DD53E6"/>
    <w:rsid w:val="00DD5658"/>
    <w:rsid w:val="00DD566B"/>
    <w:rsid w:val="00DD568D"/>
    <w:rsid w:val="00DD6305"/>
    <w:rsid w:val="00DD6324"/>
    <w:rsid w:val="00DD6528"/>
    <w:rsid w:val="00DD6EA4"/>
    <w:rsid w:val="00DD72C2"/>
    <w:rsid w:val="00DD7426"/>
    <w:rsid w:val="00DD7CB1"/>
    <w:rsid w:val="00DD7FE6"/>
    <w:rsid w:val="00DE0337"/>
    <w:rsid w:val="00DE0412"/>
    <w:rsid w:val="00DE051E"/>
    <w:rsid w:val="00DE05CC"/>
    <w:rsid w:val="00DE0F84"/>
    <w:rsid w:val="00DE2052"/>
    <w:rsid w:val="00DE2775"/>
    <w:rsid w:val="00DE2E41"/>
    <w:rsid w:val="00DE2F04"/>
    <w:rsid w:val="00DE2FCC"/>
    <w:rsid w:val="00DE32EC"/>
    <w:rsid w:val="00DE3367"/>
    <w:rsid w:val="00DE33B4"/>
    <w:rsid w:val="00DE3502"/>
    <w:rsid w:val="00DE3588"/>
    <w:rsid w:val="00DE3856"/>
    <w:rsid w:val="00DE3B59"/>
    <w:rsid w:val="00DE3EA8"/>
    <w:rsid w:val="00DE3ED7"/>
    <w:rsid w:val="00DE412F"/>
    <w:rsid w:val="00DE43C8"/>
    <w:rsid w:val="00DE45FC"/>
    <w:rsid w:val="00DE5288"/>
    <w:rsid w:val="00DE5408"/>
    <w:rsid w:val="00DE58BF"/>
    <w:rsid w:val="00DE5E9F"/>
    <w:rsid w:val="00DE63F7"/>
    <w:rsid w:val="00DE643A"/>
    <w:rsid w:val="00DE6AFC"/>
    <w:rsid w:val="00DE7793"/>
    <w:rsid w:val="00DF0040"/>
    <w:rsid w:val="00DF015C"/>
    <w:rsid w:val="00DF02AB"/>
    <w:rsid w:val="00DF09F7"/>
    <w:rsid w:val="00DF0E9B"/>
    <w:rsid w:val="00DF10C7"/>
    <w:rsid w:val="00DF10D3"/>
    <w:rsid w:val="00DF1130"/>
    <w:rsid w:val="00DF1644"/>
    <w:rsid w:val="00DF18AE"/>
    <w:rsid w:val="00DF1BB4"/>
    <w:rsid w:val="00DF1E59"/>
    <w:rsid w:val="00DF1EC5"/>
    <w:rsid w:val="00DF1FE2"/>
    <w:rsid w:val="00DF2277"/>
    <w:rsid w:val="00DF23BC"/>
    <w:rsid w:val="00DF2E21"/>
    <w:rsid w:val="00DF2F08"/>
    <w:rsid w:val="00DF2F1A"/>
    <w:rsid w:val="00DF33B5"/>
    <w:rsid w:val="00DF3488"/>
    <w:rsid w:val="00DF38E0"/>
    <w:rsid w:val="00DF3A6F"/>
    <w:rsid w:val="00DF3B56"/>
    <w:rsid w:val="00DF40F1"/>
    <w:rsid w:val="00DF4234"/>
    <w:rsid w:val="00DF456D"/>
    <w:rsid w:val="00DF4629"/>
    <w:rsid w:val="00DF4CBC"/>
    <w:rsid w:val="00DF5513"/>
    <w:rsid w:val="00DF57B3"/>
    <w:rsid w:val="00DF689C"/>
    <w:rsid w:val="00DF69FF"/>
    <w:rsid w:val="00DF6CDB"/>
    <w:rsid w:val="00DF6CEC"/>
    <w:rsid w:val="00DF6D9C"/>
    <w:rsid w:val="00DF6FC1"/>
    <w:rsid w:val="00DF78A2"/>
    <w:rsid w:val="00DF78B0"/>
    <w:rsid w:val="00DF79A7"/>
    <w:rsid w:val="00DF7BC5"/>
    <w:rsid w:val="00E00360"/>
    <w:rsid w:val="00E00905"/>
    <w:rsid w:val="00E00E26"/>
    <w:rsid w:val="00E00E9D"/>
    <w:rsid w:val="00E00EA8"/>
    <w:rsid w:val="00E01074"/>
    <w:rsid w:val="00E01196"/>
    <w:rsid w:val="00E01911"/>
    <w:rsid w:val="00E01BB9"/>
    <w:rsid w:val="00E0281C"/>
    <w:rsid w:val="00E0284C"/>
    <w:rsid w:val="00E02BED"/>
    <w:rsid w:val="00E03723"/>
    <w:rsid w:val="00E03774"/>
    <w:rsid w:val="00E04139"/>
    <w:rsid w:val="00E0417E"/>
    <w:rsid w:val="00E0457A"/>
    <w:rsid w:val="00E04E37"/>
    <w:rsid w:val="00E04F91"/>
    <w:rsid w:val="00E051B4"/>
    <w:rsid w:val="00E058B3"/>
    <w:rsid w:val="00E05D16"/>
    <w:rsid w:val="00E0623B"/>
    <w:rsid w:val="00E06AA0"/>
    <w:rsid w:val="00E06C90"/>
    <w:rsid w:val="00E06CE6"/>
    <w:rsid w:val="00E071F6"/>
    <w:rsid w:val="00E075F0"/>
    <w:rsid w:val="00E0778E"/>
    <w:rsid w:val="00E07826"/>
    <w:rsid w:val="00E07865"/>
    <w:rsid w:val="00E078F8"/>
    <w:rsid w:val="00E07AB8"/>
    <w:rsid w:val="00E10051"/>
    <w:rsid w:val="00E100C4"/>
    <w:rsid w:val="00E10134"/>
    <w:rsid w:val="00E10386"/>
    <w:rsid w:val="00E105DE"/>
    <w:rsid w:val="00E10D1B"/>
    <w:rsid w:val="00E10D55"/>
    <w:rsid w:val="00E11004"/>
    <w:rsid w:val="00E11EC7"/>
    <w:rsid w:val="00E12000"/>
    <w:rsid w:val="00E1286C"/>
    <w:rsid w:val="00E129F8"/>
    <w:rsid w:val="00E13068"/>
    <w:rsid w:val="00E131DC"/>
    <w:rsid w:val="00E1323B"/>
    <w:rsid w:val="00E13313"/>
    <w:rsid w:val="00E13935"/>
    <w:rsid w:val="00E13B48"/>
    <w:rsid w:val="00E1448D"/>
    <w:rsid w:val="00E14671"/>
    <w:rsid w:val="00E14739"/>
    <w:rsid w:val="00E14881"/>
    <w:rsid w:val="00E148C7"/>
    <w:rsid w:val="00E150B8"/>
    <w:rsid w:val="00E15789"/>
    <w:rsid w:val="00E15844"/>
    <w:rsid w:val="00E16776"/>
    <w:rsid w:val="00E167E7"/>
    <w:rsid w:val="00E167EC"/>
    <w:rsid w:val="00E168F0"/>
    <w:rsid w:val="00E16A8A"/>
    <w:rsid w:val="00E16D84"/>
    <w:rsid w:val="00E16E1D"/>
    <w:rsid w:val="00E16EB2"/>
    <w:rsid w:val="00E17269"/>
    <w:rsid w:val="00E175AA"/>
    <w:rsid w:val="00E177E6"/>
    <w:rsid w:val="00E20115"/>
    <w:rsid w:val="00E207A2"/>
    <w:rsid w:val="00E21331"/>
    <w:rsid w:val="00E215AD"/>
    <w:rsid w:val="00E218E7"/>
    <w:rsid w:val="00E21A42"/>
    <w:rsid w:val="00E21B7E"/>
    <w:rsid w:val="00E21C30"/>
    <w:rsid w:val="00E21E51"/>
    <w:rsid w:val="00E22001"/>
    <w:rsid w:val="00E22E4A"/>
    <w:rsid w:val="00E2370A"/>
    <w:rsid w:val="00E23AE5"/>
    <w:rsid w:val="00E24700"/>
    <w:rsid w:val="00E2493E"/>
    <w:rsid w:val="00E24B1E"/>
    <w:rsid w:val="00E24C3D"/>
    <w:rsid w:val="00E24EF3"/>
    <w:rsid w:val="00E24FE7"/>
    <w:rsid w:val="00E253E8"/>
    <w:rsid w:val="00E255FC"/>
    <w:rsid w:val="00E25739"/>
    <w:rsid w:val="00E26531"/>
    <w:rsid w:val="00E26804"/>
    <w:rsid w:val="00E26B0D"/>
    <w:rsid w:val="00E26D3F"/>
    <w:rsid w:val="00E26E1B"/>
    <w:rsid w:val="00E2728B"/>
    <w:rsid w:val="00E2730B"/>
    <w:rsid w:val="00E27A48"/>
    <w:rsid w:val="00E27C78"/>
    <w:rsid w:val="00E27ED5"/>
    <w:rsid w:val="00E30036"/>
    <w:rsid w:val="00E305C4"/>
    <w:rsid w:val="00E306C3"/>
    <w:rsid w:val="00E3078D"/>
    <w:rsid w:val="00E30F25"/>
    <w:rsid w:val="00E30F33"/>
    <w:rsid w:val="00E30F51"/>
    <w:rsid w:val="00E314B5"/>
    <w:rsid w:val="00E31894"/>
    <w:rsid w:val="00E31D12"/>
    <w:rsid w:val="00E321E9"/>
    <w:rsid w:val="00E32387"/>
    <w:rsid w:val="00E324A6"/>
    <w:rsid w:val="00E33381"/>
    <w:rsid w:val="00E3376D"/>
    <w:rsid w:val="00E3395B"/>
    <w:rsid w:val="00E33F3D"/>
    <w:rsid w:val="00E342E5"/>
    <w:rsid w:val="00E34411"/>
    <w:rsid w:val="00E34466"/>
    <w:rsid w:val="00E34845"/>
    <w:rsid w:val="00E34B03"/>
    <w:rsid w:val="00E355CD"/>
    <w:rsid w:val="00E35B1E"/>
    <w:rsid w:val="00E35B8A"/>
    <w:rsid w:val="00E36400"/>
    <w:rsid w:val="00E36434"/>
    <w:rsid w:val="00E36779"/>
    <w:rsid w:val="00E37BFF"/>
    <w:rsid w:val="00E40388"/>
    <w:rsid w:val="00E40A6D"/>
    <w:rsid w:val="00E40A71"/>
    <w:rsid w:val="00E41CDD"/>
    <w:rsid w:val="00E41D10"/>
    <w:rsid w:val="00E4213E"/>
    <w:rsid w:val="00E42871"/>
    <w:rsid w:val="00E436B9"/>
    <w:rsid w:val="00E438EA"/>
    <w:rsid w:val="00E43DFF"/>
    <w:rsid w:val="00E4419B"/>
    <w:rsid w:val="00E44926"/>
    <w:rsid w:val="00E449C0"/>
    <w:rsid w:val="00E46087"/>
    <w:rsid w:val="00E461C3"/>
    <w:rsid w:val="00E467B5"/>
    <w:rsid w:val="00E47C35"/>
    <w:rsid w:val="00E501F6"/>
    <w:rsid w:val="00E50327"/>
    <w:rsid w:val="00E505A5"/>
    <w:rsid w:val="00E51095"/>
    <w:rsid w:val="00E51875"/>
    <w:rsid w:val="00E51D8B"/>
    <w:rsid w:val="00E52234"/>
    <w:rsid w:val="00E52866"/>
    <w:rsid w:val="00E52B7A"/>
    <w:rsid w:val="00E52F1F"/>
    <w:rsid w:val="00E53716"/>
    <w:rsid w:val="00E53907"/>
    <w:rsid w:val="00E5392E"/>
    <w:rsid w:val="00E53C21"/>
    <w:rsid w:val="00E53D77"/>
    <w:rsid w:val="00E5423A"/>
    <w:rsid w:val="00E54242"/>
    <w:rsid w:val="00E54307"/>
    <w:rsid w:val="00E55099"/>
    <w:rsid w:val="00E55144"/>
    <w:rsid w:val="00E5535A"/>
    <w:rsid w:val="00E557E3"/>
    <w:rsid w:val="00E55878"/>
    <w:rsid w:val="00E55F5A"/>
    <w:rsid w:val="00E55FB3"/>
    <w:rsid w:val="00E5636D"/>
    <w:rsid w:val="00E563F7"/>
    <w:rsid w:val="00E56649"/>
    <w:rsid w:val="00E5669A"/>
    <w:rsid w:val="00E569B5"/>
    <w:rsid w:val="00E56BFB"/>
    <w:rsid w:val="00E56C87"/>
    <w:rsid w:val="00E56DF5"/>
    <w:rsid w:val="00E575CF"/>
    <w:rsid w:val="00E57C87"/>
    <w:rsid w:val="00E57FE2"/>
    <w:rsid w:val="00E61AB2"/>
    <w:rsid w:val="00E62B22"/>
    <w:rsid w:val="00E62B41"/>
    <w:rsid w:val="00E63216"/>
    <w:rsid w:val="00E63B60"/>
    <w:rsid w:val="00E63CC2"/>
    <w:rsid w:val="00E642B3"/>
    <w:rsid w:val="00E64691"/>
    <w:rsid w:val="00E64B06"/>
    <w:rsid w:val="00E64EFA"/>
    <w:rsid w:val="00E652B2"/>
    <w:rsid w:val="00E65598"/>
    <w:rsid w:val="00E66670"/>
    <w:rsid w:val="00E66F8B"/>
    <w:rsid w:val="00E6705E"/>
    <w:rsid w:val="00E6710F"/>
    <w:rsid w:val="00E677FE"/>
    <w:rsid w:val="00E67859"/>
    <w:rsid w:val="00E67962"/>
    <w:rsid w:val="00E67A7C"/>
    <w:rsid w:val="00E67BA3"/>
    <w:rsid w:val="00E67FCC"/>
    <w:rsid w:val="00E70074"/>
    <w:rsid w:val="00E7068C"/>
    <w:rsid w:val="00E70CED"/>
    <w:rsid w:val="00E70FDB"/>
    <w:rsid w:val="00E7125F"/>
    <w:rsid w:val="00E713A9"/>
    <w:rsid w:val="00E71EFF"/>
    <w:rsid w:val="00E7201E"/>
    <w:rsid w:val="00E7256A"/>
    <w:rsid w:val="00E72C42"/>
    <w:rsid w:val="00E733C3"/>
    <w:rsid w:val="00E73CC9"/>
    <w:rsid w:val="00E746AD"/>
    <w:rsid w:val="00E748CF"/>
    <w:rsid w:val="00E75BCA"/>
    <w:rsid w:val="00E75C74"/>
    <w:rsid w:val="00E7657B"/>
    <w:rsid w:val="00E766D3"/>
    <w:rsid w:val="00E76D6F"/>
    <w:rsid w:val="00E7715E"/>
    <w:rsid w:val="00E77A46"/>
    <w:rsid w:val="00E77A98"/>
    <w:rsid w:val="00E77B9A"/>
    <w:rsid w:val="00E77BD4"/>
    <w:rsid w:val="00E77C3F"/>
    <w:rsid w:val="00E77CA1"/>
    <w:rsid w:val="00E80669"/>
    <w:rsid w:val="00E809D0"/>
    <w:rsid w:val="00E80A55"/>
    <w:rsid w:val="00E80EC1"/>
    <w:rsid w:val="00E81245"/>
    <w:rsid w:val="00E81590"/>
    <w:rsid w:val="00E81B40"/>
    <w:rsid w:val="00E81BA3"/>
    <w:rsid w:val="00E81BF1"/>
    <w:rsid w:val="00E81F85"/>
    <w:rsid w:val="00E82077"/>
    <w:rsid w:val="00E8240F"/>
    <w:rsid w:val="00E82ADB"/>
    <w:rsid w:val="00E82B9E"/>
    <w:rsid w:val="00E83B2C"/>
    <w:rsid w:val="00E83C49"/>
    <w:rsid w:val="00E83F3E"/>
    <w:rsid w:val="00E840EF"/>
    <w:rsid w:val="00E843FB"/>
    <w:rsid w:val="00E84CEE"/>
    <w:rsid w:val="00E8636C"/>
    <w:rsid w:val="00E8647A"/>
    <w:rsid w:val="00E865BD"/>
    <w:rsid w:val="00E86721"/>
    <w:rsid w:val="00E8681E"/>
    <w:rsid w:val="00E86ED8"/>
    <w:rsid w:val="00E872BD"/>
    <w:rsid w:val="00E902B6"/>
    <w:rsid w:val="00E90656"/>
    <w:rsid w:val="00E9083B"/>
    <w:rsid w:val="00E908C6"/>
    <w:rsid w:val="00E91FC6"/>
    <w:rsid w:val="00E92686"/>
    <w:rsid w:val="00E92738"/>
    <w:rsid w:val="00E92D63"/>
    <w:rsid w:val="00E933E1"/>
    <w:rsid w:val="00E93822"/>
    <w:rsid w:val="00E93A37"/>
    <w:rsid w:val="00E94BAB"/>
    <w:rsid w:val="00E94FCF"/>
    <w:rsid w:val="00E95127"/>
    <w:rsid w:val="00E95366"/>
    <w:rsid w:val="00E95554"/>
    <w:rsid w:val="00E95725"/>
    <w:rsid w:val="00E9593E"/>
    <w:rsid w:val="00E95AC2"/>
    <w:rsid w:val="00E95CE5"/>
    <w:rsid w:val="00E96078"/>
    <w:rsid w:val="00E9618F"/>
    <w:rsid w:val="00E961C7"/>
    <w:rsid w:val="00E96D9F"/>
    <w:rsid w:val="00E9729E"/>
    <w:rsid w:val="00E97568"/>
    <w:rsid w:val="00E97791"/>
    <w:rsid w:val="00E97B80"/>
    <w:rsid w:val="00E97F38"/>
    <w:rsid w:val="00EA00DF"/>
    <w:rsid w:val="00EA0A82"/>
    <w:rsid w:val="00EA0B32"/>
    <w:rsid w:val="00EA0DBC"/>
    <w:rsid w:val="00EA0E28"/>
    <w:rsid w:val="00EA1792"/>
    <w:rsid w:val="00EA1930"/>
    <w:rsid w:val="00EA2764"/>
    <w:rsid w:val="00EA2D0B"/>
    <w:rsid w:val="00EA2DEF"/>
    <w:rsid w:val="00EA33A4"/>
    <w:rsid w:val="00EA3CF8"/>
    <w:rsid w:val="00EA3E70"/>
    <w:rsid w:val="00EA420F"/>
    <w:rsid w:val="00EA478D"/>
    <w:rsid w:val="00EA511B"/>
    <w:rsid w:val="00EA5974"/>
    <w:rsid w:val="00EA5ADF"/>
    <w:rsid w:val="00EA5C24"/>
    <w:rsid w:val="00EA5C69"/>
    <w:rsid w:val="00EA5E4D"/>
    <w:rsid w:val="00EA5FAF"/>
    <w:rsid w:val="00EA65C8"/>
    <w:rsid w:val="00EA68A7"/>
    <w:rsid w:val="00EA6A83"/>
    <w:rsid w:val="00EA6B01"/>
    <w:rsid w:val="00EA6CA2"/>
    <w:rsid w:val="00EA6D47"/>
    <w:rsid w:val="00EA6DB2"/>
    <w:rsid w:val="00EA6FB0"/>
    <w:rsid w:val="00EA709D"/>
    <w:rsid w:val="00EA7141"/>
    <w:rsid w:val="00EA76A6"/>
    <w:rsid w:val="00EA7C0F"/>
    <w:rsid w:val="00EB047A"/>
    <w:rsid w:val="00EB0A6C"/>
    <w:rsid w:val="00EB0CC5"/>
    <w:rsid w:val="00EB0D30"/>
    <w:rsid w:val="00EB0E0A"/>
    <w:rsid w:val="00EB11E5"/>
    <w:rsid w:val="00EB1863"/>
    <w:rsid w:val="00EB1E96"/>
    <w:rsid w:val="00EB26DB"/>
    <w:rsid w:val="00EB2A7B"/>
    <w:rsid w:val="00EB2E64"/>
    <w:rsid w:val="00EB3255"/>
    <w:rsid w:val="00EB3439"/>
    <w:rsid w:val="00EB344B"/>
    <w:rsid w:val="00EB35A7"/>
    <w:rsid w:val="00EB3A39"/>
    <w:rsid w:val="00EB45A2"/>
    <w:rsid w:val="00EB4889"/>
    <w:rsid w:val="00EB4900"/>
    <w:rsid w:val="00EB5185"/>
    <w:rsid w:val="00EB5315"/>
    <w:rsid w:val="00EB536C"/>
    <w:rsid w:val="00EB5395"/>
    <w:rsid w:val="00EB566A"/>
    <w:rsid w:val="00EB5730"/>
    <w:rsid w:val="00EB5842"/>
    <w:rsid w:val="00EB585F"/>
    <w:rsid w:val="00EB5E03"/>
    <w:rsid w:val="00EB60A8"/>
    <w:rsid w:val="00EB60CB"/>
    <w:rsid w:val="00EB6B26"/>
    <w:rsid w:val="00EB7338"/>
    <w:rsid w:val="00EB74C0"/>
    <w:rsid w:val="00EB75C3"/>
    <w:rsid w:val="00EB7E44"/>
    <w:rsid w:val="00EB7FF5"/>
    <w:rsid w:val="00EC01B0"/>
    <w:rsid w:val="00EC02D1"/>
    <w:rsid w:val="00EC0962"/>
    <w:rsid w:val="00EC0A7D"/>
    <w:rsid w:val="00EC0BE3"/>
    <w:rsid w:val="00EC0BFD"/>
    <w:rsid w:val="00EC0D58"/>
    <w:rsid w:val="00EC132F"/>
    <w:rsid w:val="00EC1CD7"/>
    <w:rsid w:val="00EC1F5F"/>
    <w:rsid w:val="00EC26E6"/>
    <w:rsid w:val="00EC283A"/>
    <w:rsid w:val="00EC2C17"/>
    <w:rsid w:val="00EC2C34"/>
    <w:rsid w:val="00EC2D96"/>
    <w:rsid w:val="00EC2EE6"/>
    <w:rsid w:val="00EC33D5"/>
    <w:rsid w:val="00EC36EB"/>
    <w:rsid w:val="00EC3715"/>
    <w:rsid w:val="00EC39E1"/>
    <w:rsid w:val="00EC4090"/>
    <w:rsid w:val="00EC4587"/>
    <w:rsid w:val="00EC496D"/>
    <w:rsid w:val="00EC4D65"/>
    <w:rsid w:val="00EC59EF"/>
    <w:rsid w:val="00EC5FF8"/>
    <w:rsid w:val="00EC660E"/>
    <w:rsid w:val="00EC6781"/>
    <w:rsid w:val="00EC6D74"/>
    <w:rsid w:val="00EC7066"/>
    <w:rsid w:val="00EC7106"/>
    <w:rsid w:val="00EC752D"/>
    <w:rsid w:val="00EC7803"/>
    <w:rsid w:val="00EC7B1D"/>
    <w:rsid w:val="00EC7D61"/>
    <w:rsid w:val="00EC7E8C"/>
    <w:rsid w:val="00ED0135"/>
    <w:rsid w:val="00ED06AE"/>
    <w:rsid w:val="00ED0CA2"/>
    <w:rsid w:val="00ED0E81"/>
    <w:rsid w:val="00ED1CB6"/>
    <w:rsid w:val="00ED1E36"/>
    <w:rsid w:val="00ED2AF2"/>
    <w:rsid w:val="00ED2D2F"/>
    <w:rsid w:val="00ED2F27"/>
    <w:rsid w:val="00ED38CC"/>
    <w:rsid w:val="00ED3C01"/>
    <w:rsid w:val="00ED3E58"/>
    <w:rsid w:val="00ED409B"/>
    <w:rsid w:val="00ED426D"/>
    <w:rsid w:val="00ED42DB"/>
    <w:rsid w:val="00ED4616"/>
    <w:rsid w:val="00ED50F1"/>
    <w:rsid w:val="00ED531C"/>
    <w:rsid w:val="00ED6013"/>
    <w:rsid w:val="00ED60AA"/>
    <w:rsid w:val="00ED6505"/>
    <w:rsid w:val="00ED6B1C"/>
    <w:rsid w:val="00ED742F"/>
    <w:rsid w:val="00EE02EA"/>
    <w:rsid w:val="00EE06BA"/>
    <w:rsid w:val="00EE15C7"/>
    <w:rsid w:val="00EE179E"/>
    <w:rsid w:val="00EE1B5D"/>
    <w:rsid w:val="00EE21B7"/>
    <w:rsid w:val="00EE2B97"/>
    <w:rsid w:val="00EE3190"/>
    <w:rsid w:val="00EE3E5C"/>
    <w:rsid w:val="00EE3FC0"/>
    <w:rsid w:val="00EE4026"/>
    <w:rsid w:val="00EE402D"/>
    <w:rsid w:val="00EE4445"/>
    <w:rsid w:val="00EE4455"/>
    <w:rsid w:val="00EE4502"/>
    <w:rsid w:val="00EE4AE6"/>
    <w:rsid w:val="00EE4D46"/>
    <w:rsid w:val="00EE5404"/>
    <w:rsid w:val="00EE58CE"/>
    <w:rsid w:val="00EE5DF0"/>
    <w:rsid w:val="00EE5EA8"/>
    <w:rsid w:val="00EE6265"/>
    <w:rsid w:val="00EE6F37"/>
    <w:rsid w:val="00EE7ABB"/>
    <w:rsid w:val="00EE7D2D"/>
    <w:rsid w:val="00EF00BC"/>
    <w:rsid w:val="00EF018B"/>
    <w:rsid w:val="00EF024A"/>
    <w:rsid w:val="00EF064E"/>
    <w:rsid w:val="00EF152D"/>
    <w:rsid w:val="00EF1552"/>
    <w:rsid w:val="00EF179E"/>
    <w:rsid w:val="00EF18A6"/>
    <w:rsid w:val="00EF191F"/>
    <w:rsid w:val="00EF193C"/>
    <w:rsid w:val="00EF1BEF"/>
    <w:rsid w:val="00EF2011"/>
    <w:rsid w:val="00EF2323"/>
    <w:rsid w:val="00EF2F3B"/>
    <w:rsid w:val="00EF3001"/>
    <w:rsid w:val="00EF346B"/>
    <w:rsid w:val="00EF36CC"/>
    <w:rsid w:val="00EF3B48"/>
    <w:rsid w:val="00EF3D7C"/>
    <w:rsid w:val="00EF445E"/>
    <w:rsid w:val="00EF46D3"/>
    <w:rsid w:val="00EF5570"/>
    <w:rsid w:val="00EF58DA"/>
    <w:rsid w:val="00EF5984"/>
    <w:rsid w:val="00EF59AA"/>
    <w:rsid w:val="00EF5F2E"/>
    <w:rsid w:val="00EF612C"/>
    <w:rsid w:val="00EF6595"/>
    <w:rsid w:val="00EF6C63"/>
    <w:rsid w:val="00EF6E7D"/>
    <w:rsid w:val="00EF6F32"/>
    <w:rsid w:val="00EF71ED"/>
    <w:rsid w:val="00EF751C"/>
    <w:rsid w:val="00EF7585"/>
    <w:rsid w:val="00EF77AC"/>
    <w:rsid w:val="00EF7927"/>
    <w:rsid w:val="00EF7CF5"/>
    <w:rsid w:val="00F00B52"/>
    <w:rsid w:val="00F00FD3"/>
    <w:rsid w:val="00F01184"/>
    <w:rsid w:val="00F02C84"/>
    <w:rsid w:val="00F03AA3"/>
    <w:rsid w:val="00F03B9A"/>
    <w:rsid w:val="00F03C74"/>
    <w:rsid w:val="00F03F01"/>
    <w:rsid w:val="00F044F9"/>
    <w:rsid w:val="00F045D6"/>
    <w:rsid w:val="00F047C9"/>
    <w:rsid w:val="00F04CC5"/>
    <w:rsid w:val="00F0512D"/>
    <w:rsid w:val="00F05A2D"/>
    <w:rsid w:val="00F0648B"/>
    <w:rsid w:val="00F0653B"/>
    <w:rsid w:val="00F0673C"/>
    <w:rsid w:val="00F06BDF"/>
    <w:rsid w:val="00F07492"/>
    <w:rsid w:val="00F079D5"/>
    <w:rsid w:val="00F07EA6"/>
    <w:rsid w:val="00F100D9"/>
    <w:rsid w:val="00F10634"/>
    <w:rsid w:val="00F10AB4"/>
    <w:rsid w:val="00F10BAB"/>
    <w:rsid w:val="00F1103F"/>
    <w:rsid w:val="00F11236"/>
    <w:rsid w:val="00F11870"/>
    <w:rsid w:val="00F121DF"/>
    <w:rsid w:val="00F121FA"/>
    <w:rsid w:val="00F127DB"/>
    <w:rsid w:val="00F128F8"/>
    <w:rsid w:val="00F13625"/>
    <w:rsid w:val="00F1388B"/>
    <w:rsid w:val="00F13F67"/>
    <w:rsid w:val="00F144F0"/>
    <w:rsid w:val="00F145F5"/>
    <w:rsid w:val="00F148C4"/>
    <w:rsid w:val="00F157AD"/>
    <w:rsid w:val="00F1599A"/>
    <w:rsid w:val="00F16190"/>
    <w:rsid w:val="00F16EA4"/>
    <w:rsid w:val="00F17099"/>
    <w:rsid w:val="00F17689"/>
    <w:rsid w:val="00F17C88"/>
    <w:rsid w:val="00F17FAA"/>
    <w:rsid w:val="00F20048"/>
    <w:rsid w:val="00F203B6"/>
    <w:rsid w:val="00F204FE"/>
    <w:rsid w:val="00F2060B"/>
    <w:rsid w:val="00F20CF6"/>
    <w:rsid w:val="00F2184F"/>
    <w:rsid w:val="00F218C8"/>
    <w:rsid w:val="00F21E37"/>
    <w:rsid w:val="00F230AD"/>
    <w:rsid w:val="00F23CDD"/>
    <w:rsid w:val="00F23D60"/>
    <w:rsid w:val="00F23F77"/>
    <w:rsid w:val="00F24661"/>
    <w:rsid w:val="00F24742"/>
    <w:rsid w:val="00F24801"/>
    <w:rsid w:val="00F25202"/>
    <w:rsid w:val="00F25888"/>
    <w:rsid w:val="00F26100"/>
    <w:rsid w:val="00F26113"/>
    <w:rsid w:val="00F26168"/>
    <w:rsid w:val="00F2655F"/>
    <w:rsid w:val="00F267DC"/>
    <w:rsid w:val="00F26B44"/>
    <w:rsid w:val="00F26EC5"/>
    <w:rsid w:val="00F26F3D"/>
    <w:rsid w:val="00F27150"/>
    <w:rsid w:val="00F2733A"/>
    <w:rsid w:val="00F273E4"/>
    <w:rsid w:val="00F27615"/>
    <w:rsid w:val="00F2793D"/>
    <w:rsid w:val="00F27C6E"/>
    <w:rsid w:val="00F27E66"/>
    <w:rsid w:val="00F27F6E"/>
    <w:rsid w:val="00F3014D"/>
    <w:rsid w:val="00F30205"/>
    <w:rsid w:val="00F30B80"/>
    <w:rsid w:val="00F30E64"/>
    <w:rsid w:val="00F30F57"/>
    <w:rsid w:val="00F311B7"/>
    <w:rsid w:val="00F31A55"/>
    <w:rsid w:val="00F31D75"/>
    <w:rsid w:val="00F32893"/>
    <w:rsid w:val="00F33624"/>
    <w:rsid w:val="00F339E1"/>
    <w:rsid w:val="00F33AD0"/>
    <w:rsid w:val="00F33B38"/>
    <w:rsid w:val="00F34C2D"/>
    <w:rsid w:val="00F3528E"/>
    <w:rsid w:val="00F352F1"/>
    <w:rsid w:val="00F35C80"/>
    <w:rsid w:val="00F3606C"/>
    <w:rsid w:val="00F3650F"/>
    <w:rsid w:val="00F3657C"/>
    <w:rsid w:val="00F36736"/>
    <w:rsid w:val="00F36F83"/>
    <w:rsid w:val="00F37044"/>
    <w:rsid w:val="00F371A1"/>
    <w:rsid w:val="00F37A05"/>
    <w:rsid w:val="00F37FF7"/>
    <w:rsid w:val="00F40343"/>
    <w:rsid w:val="00F4081B"/>
    <w:rsid w:val="00F41960"/>
    <w:rsid w:val="00F41E9B"/>
    <w:rsid w:val="00F4209D"/>
    <w:rsid w:val="00F421B2"/>
    <w:rsid w:val="00F4227E"/>
    <w:rsid w:val="00F42502"/>
    <w:rsid w:val="00F42867"/>
    <w:rsid w:val="00F428FB"/>
    <w:rsid w:val="00F42CD2"/>
    <w:rsid w:val="00F42E1F"/>
    <w:rsid w:val="00F43073"/>
    <w:rsid w:val="00F430E9"/>
    <w:rsid w:val="00F4314E"/>
    <w:rsid w:val="00F43194"/>
    <w:rsid w:val="00F43BE4"/>
    <w:rsid w:val="00F44CA7"/>
    <w:rsid w:val="00F450EB"/>
    <w:rsid w:val="00F4533B"/>
    <w:rsid w:val="00F457DF"/>
    <w:rsid w:val="00F45A52"/>
    <w:rsid w:val="00F4651F"/>
    <w:rsid w:val="00F46A62"/>
    <w:rsid w:val="00F47274"/>
    <w:rsid w:val="00F47E94"/>
    <w:rsid w:val="00F47FE7"/>
    <w:rsid w:val="00F50673"/>
    <w:rsid w:val="00F507F7"/>
    <w:rsid w:val="00F50CAE"/>
    <w:rsid w:val="00F5101F"/>
    <w:rsid w:val="00F51CDA"/>
    <w:rsid w:val="00F5225E"/>
    <w:rsid w:val="00F523D5"/>
    <w:rsid w:val="00F526C5"/>
    <w:rsid w:val="00F52D62"/>
    <w:rsid w:val="00F52E06"/>
    <w:rsid w:val="00F52F51"/>
    <w:rsid w:val="00F52FD8"/>
    <w:rsid w:val="00F536EC"/>
    <w:rsid w:val="00F5463A"/>
    <w:rsid w:val="00F54732"/>
    <w:rsid w:val="00F54DED"/>
    <w:rsid w:val="00F55352"/>
    <w:rsid w:val="00F55F53"/>
    <w:rsid w:val="00F55F9B"/>
    <w:rsid w:val="00F56471"/>
    <w:rsid w:val="00F56929"/>
    <w:rsid w:val="00F56A5F"/>
    <w:rsid w:val="00F56B85"/>
    <w:rsid w:val="00F56FBE"/>
    <w:rsid w:val="00F57413"/>
    <w:rsid w:val="00F5743E"/>
    <w:rsid w:val="00F5776F"/>
    <w:rsid w:val="00F57ACA"/>
    <w:rsid w:val="00F60206"/>
    <w:rsid w:val="00F60431"/>
    <w:rsid w:val="00F60647"/>
    <w:rsid w:val="00F60BD5"/>
    <w:rsid w:val="00F60EAB"/>
    <w:rsid w:val="00F62138"/>
    <w:rsid w:val="00F62C41"/>
    <w:rsid w:val="00F62F8B"/>
    <w:rsid w:val="00F631CB"/>
    <w:rsid w:val="00F63406"/>
    <w:rsid w:val="00F63ABE"/>
    <w:rsid w:val="00F64627"/>
    <w:rsid w:val="00F6582A"/>
    <w:rsid w:val="00F658A0"/>
    <w:rsid w:val="00F65CBC"/>
    <w:rsid w:val="00F6671D"/>
    <w:rsid w:val="00F667D0"/>
    <w:rsid w:val="00F66978"/>
    <w:rsid w:val="00F669FF"/>
    <w:rsid w:val="00F66A15"/>
    <w:rsid w:val="00F66EE3"/>
    <w:rsid w:val="00F66EEA"/>
    <w:rsid w:val="00F6711F"/>
    <w:rsid w:val="00F67324"/>
    <w:rsid w:val="00F6732A"/>
    <w:rsid w:val="00F6760B"/>
    <w:rsid w:val="00F67BB2"/>
    <w:rsid w:val="00F67EC6"/>
    <w:rsid w:val="00F70511"/>
    <w:rsid w:val="00F705B8"/>
    <w:rsid w:val="00F706CF"/>
    <w:rsid w:val="00F70B29"/>
    <w:rsid w:val="00F71234"/>
    <w:rsid w:val="00F7135C"/>
    <w:rsid w:val="00F71758"/>
    <w:rsid w:val="00F719E5"/>
    <w:rsid w:val="00F71DE7"/>
    <w:rsid w:val="00F727BD"/>
    <w:rsid w:val="00F72B96"/>
    <w:rsid w:val="00F733AD"/>
    <w:rsid w:val="00F736AA"/>
    <w:rsid w:val="00F7382C"/>
    <w:rsid w:val="00F7399D"/>
    <w:rsid w:val="00F74678"/>
    <w:rsid w:val="00F74F8D"/>
    <w:rsid w:val="00F75110"/>
    <w:rsid w:val="00F756FB"/>
    <w:rsid w:val="00F76618"/>
    <w:rsid w:val="00F76991"/>
    <w:rsid w:val="00F769D5"/>
    <w:rsid w:val="00F76EC6"/>
    <w:rsid w:val="00F77036"/>
    <w:rsid w:val="00F776B6"/>
    <w:rsid w:val="00F77956"/>
    <w:rsid w:val="00F80102"/>
    <w:rsid w:val="00F80465"/>
    <w:rsid w:val="00F806D9"/>
    <w:rsid w:val="00F80702"/>
    <w:rsid w:val="00F80B38"/>
    <w:rsid w:val="00F80DF2"/>
    <w:rsid w:val="00F80F0E"/>
    <w:rsid w:val="00F81025"/>
    <w:rsid w:val="00F8116F"/>
    <w:rsid w:val="00F811F7"/>
    <w:rsid w:val="00F81271"/>
    <w:rsid w:val="00F81B6D"/>
    <w:rsid w:val="00F824FD"/>
    <w:rsid w:val="00F83411"/>
    <w:rsid w:val="00F83530"/>
    <w:rsid w:val="00F83B3B"/>
    <w:rsid w:val="00F83CE2"/>
    <w:rsid w:val="00F83FBB"/>
    <w:rsid w:val="00F84471"/>
    <w:rsid w:val="00F84806"/>
    <w:rsid w:val="00F84B11"/>
    <w:rsid w:val="00F84C39"/>
    <w:rsid w:val="00F84DFA"/>
    <w:rsid w:val="00F84F09"/>
    <w:rsid w:val="00F85350"/>
    <w:rsid w:val="00F85A89"/>
    <w:rsid w:val="00F85B78"/>
    <w:rsid w:val="00F85B8E"/>
    <w:rsid w:val="00F85F17"/>
    <w:rsid w:val="00F86786"/>
    <w:rsid w:val="00F86A31"/>
    <w:rsid w:val="00F86A41"/>
    <w:rsid w:val="00F87370"/>
    <w:rsid w:val="00F877F1"/>
    <w:rsid w:val="00F87937"/>
    <w:rsid w:val="00F87A91"/>
    <w:rsid w:val="00F87AEE"/>
    <w:rsid w:val="00F87FBE"/>
    <w:rsid w:val="00F906FA"/>
    <w:rsid w:val="00F907EE"/>
    <w:rsid w:val="00F909AC"/>
    <w:rsid w:val="00F9127D"/>
    <w:rsid w:val="00F91324"/>
    <w:rsid w:val="00F91AB7"/>
    <w:rsid w:val="00F920C1"/>
    <w:rsid w:val="00F92E1B"/>
    <w:rsid w:val="00F934E5"/>
    <w:rsid w:val="00F94276"/>
    <w:rsid w:val="00F94719"/>
    <w:rsid w:val="00F94F15"/>
    <w:rsid w:val="00F94FFD"/>
    <w:rsid w:val="00F95312"/>
    <w:rsid w:val="00F9568F"/>
    <w:rsid w:val="00F95707"/>
    <w:rsid w:val="00F959F1"/>
    <w:rsid w:val="00F95F86"/>
    <w:rsid w:val="00F961A1"/>
    <w:rsid w:val="00F963A2"/>
    <w:rsid w:val="00F964BF"/>
    <w:rsid w:val="00F96A59"/>
    <w:rsid w:val="00F96D08"/>
    <w:rsid w:val="00F974C7"/>
    <w:rsid w:val="00FA00B4"/>
    <w:rsid w:val="00FA08CD"/>
    <w:rsid w:val="00FA0B22"/>
    <w:rsid w:val="00FA0E5C"/>
    <w:rsid w:val="00FA13B9"/>
    <w:rsid w:val="00FA13E8"/>
    <w:rsid w:val="00FA1F07"/>
    <w:rsid w:val="00FA20E8"/>
    <w:rsid w:val="00FA21E4"/>
    <w:rsid w:val="00FA24D1"/>
    <w:rsid w:val="00FA2668"/>
    <w:rsid w:val="00FA26D8"/>
    <w:rsid w:val="00FA2716"/>
    <w:rsid w:val="00FA31ED"/>
    <w:rsid w:val="00FA332B"/>
    <w:rsid w:val="00FA3917"/>
    <w:rsid w:val="00FA4012"/>
    <w:rsid w:val="00FA41BA"/>
    <w:rsid w:val="00FA4232"/>
    <w:rsid w:val="00FA45E7"/>
    <w:rsid w:val="00FA468C"/>
    <w:rsid w:val="00FA4A2A"/>
    <w:rsid w:val="00FA4FCA"/>
    <w:rsid w:val="00FA54BE"/>
    <w:rsid w:val="00FA5B46"/>
    <w:rsid w:val="00FA6311"/>
    <w:rsid w:val="00FA6A0C"/>
    <w:rsid w:val="00FA6CB7"/>
    <w:rsid w:val="00FA7229"/>
    <w:rsid w:val="00FA76D8"/>
    <w:rsid w:val="00FA7AB3"/>
    <w:rsid w:val="00FA7B16"/>
    <w:rsid w:val="00FA7F30"/>
    <w:rsid w:val="00FB03D5"/>
    <w:rsid w:val="00FB0D4B"/>
    <w:rsid w:val="00FB0F33"/>
    <w:rsid w:val="00FB160D"/>
    <w:rsid w:val="00FB185C"/>
    <w:rsid w:val="00FB2360"/>
    <w:rsid w:val="00FB2449"/>
    <w:rsid w:val="00FB291C"/>
    <w:rsid w:val="00FB355B"/>
    <w:rsid w:val="00FB3645"/>
    <w:rsid w:val="00FB39A3"/>
    <w:rsid w:val="00FB3DEF"/>
    <w:rsid w:val="00FB4239"/>
    <w:rsid w:val="00FB492F"/>
    <w:rsid w:val="00FB49CB"/>
    <w:rsid w:val="00FB4C11"/>
    <w:rsid w:val="00FB4F49"/>
    <w:rsid w:val="00FB536E"/>
    <w:rsid w:val="00FB564B"/>
    <w:rsid w:val="00FB5B48"/>
    <w:rsid w:val="00FB5C76"/>
    <w:rsid w:val="00FB67F2"/>
    <w:rsid w:val="00FB6B44"/>
    <w:rsid w:val="00FB6BAA"/>
    <w:rsid w:val="00FB6F03"/>
    <w:rsid w:val="00FB72DD"/>
    <w:rsid w:val="00FB75C6"/>
    <w:rsid w:val="00FB791A"/>
    <w:rsid w:val="00FB7EB2"/>
    <w:rsid w:val="00FC0016"/>
    <w:rsid w:val="00FC01B4"/>
    <w:rsid w:val="00FC025B"/>
    <w:rsid w:val="00FC0877"/>
    <w:rsid w:val="00FC09FB"/>
    <w:rsid w:val="00FC0DAF"/>
    <w:rsid w:val="00FC1185"/>
    <w:rsid w:val="00FC120B"/>
    <w:rsid w:val="00FC14BF"/>
    <w:rsid w:val="00FC1646"/>
    <w:rsid w:val="00FC1DC6"/>
    <w:rsid w:val="00FC1EA2"/>
    <w:rsid w:val="00FC1FDC"/>
    <w:rsid w:val="00FC2046"/>
    <w:rsid w:val="00FC2684"/>
    <w:rsid w:val="00FC27ED"/>
    <w:rsid w:val="00FC33DE"/>
    <w:rsid w:val="00FC34CA"/>
    <w:rsid w:val="00FC423F"/>
    <w:rsid w:val="00FC4516"/>
    <w:rsid w:val="00FC4562"/>
    <w:rsid w:val="00FC47B6"/>
    <w:rsid w:val="00FC4CDD"/>
    <w:rsid w:val="00FC4DD8"/>
    <w:rsid w:val="00FC5688"/>
    <w:rsid w:val="00FC580B"/>
    <w:rsid w:val="00FC58BE"/>
    <w:rsid w:val="00FC58F2"/>
    <w:rsid w:val="00FC6188"/>
    <w:rsid w:val="00FC63C9"/>
    <w:rsid w:val="00FC6A12"/>
    <w:rsid w:val="00FC6A62"/>
    <w:rsid w:val="00FC7687"/>
    <w:rsid w:val="00FC771A"/>
    <w:rsid w:val="00FC7A4B"/>
    <w:rsid w:val="00FC7BEE"/>
    <w:rsid w:val="00FD066D"/>
    <w:rsid w:val="00FD0731"/>
    <w:rsid w:val="00FD0A1F"/>
    <w:rsid w:val="00FD0AF8"/>
    <w:rsid w:val="00FD0E3D"/>
    <w:rsid w:val="00FD0E45"/>
    <w:rsid w:val="00FD14D5"/>
    <w:rsid w:val="00FD1EAA"/>
    <w:rsid w:val="00FD1F74"/>
    <w:rsid w:val="00FD270F"/>
    <w:rsid w:val="00FD277D"/>
    <w:rsid w:val="00FD28E6"/>
    <w:rsid w:val="00FD3150"/>
    <w:rsid w:val="00FD3B91"/>
    <w:rsid w:val="00FD3BB1"/>
    <w:rsid w:val="00FD4131"/>
    <w:rsid w:val="00FD4861"/>
    <w:rsid w:val="00FD4A94"/>
    <w:rsid w:val="00FD4F20"/>
    <w:rsid w:val="00FD50A7"/>
    <w:rsid w:val="00FD510F"/>
    <w:rsid w:val="00FD617C"/>
    <w:rsid w:val="00FD6578"/>
    <w:rsid w:val="00FD680F"/>
    <w:rsid w:val="00FD6993"/>
    <w:rsid w:val="00FD6A1D"/>
    <w:rsid w:val="00FD6A4A"/>
    <w:rsid w:val="00FD6C29"/>
    <w:rsid w:val="00FD780E"/>
    <w:rsid w:val="00FE04B7"/>
    <w:rsid w:val="00FE08DE"/>
    <w:rsid w:val="00FE16FF"/>
    <w:rsid w:val="00FE172B"/>
    <w:rsid w:val="00FE17A8"/>
    <w:rsid w:val="00FE1802"/>
    <w:rsid w:val="00FE2182"/>
    <w:rsid w:val="00FE2304"/>
    <w:rsid w:val="00FE27EF"/>
    <w:rsid w:val="00FE2AE2"/>
    <w:rsid w:val="00FE2C21"/>
    <w:rsid w:val="00FE3203"/>
    <w:rsid w:val="00FE32B3"/>
    <w:rsid w:val="00FE34F0"/>
    <w:rsid w:val="00FE4085"/>
    <w:rsid w:val="00FE42DC"/>
    <w:rsid w:val="00FE4DC8"/>
    <w:rsid w:val="00FE59E3"/>
    <w:rsid w:val="00FE5A3A"/>
    <w:rsid w:val="00FE5F69"/>
    <w:rsid w:val="00FE6A9B"/>
    <w:rsid w:val="00FE6AD2"/>
    <w:rsid w:val="00FE6BC8"/>
    <w:rsid w:val="00FE6D5D"/>
    <w:rsid w:val="00FE6EC6"/>
    <w:rsid w:val="00FE6F45"/>
    <w:rsid w:val="00FE709D"/>
    <w:rsid w:val="00FE77A8"/>
    <w:rsid w:val="00FE7AEE"/>
    <w:rsid w:val="00FE7D6D"/>
    <w:rsid w:val="00FF08A8"/>
    <w:rsid w:val="00FF0AC1"/>
    <w:rsid w:val="00FF1829"/>
    <w:rsid w:val="00FF22A4"/>
    <w:rsid w:val="00FF3032"/>
    <w:rsid w:val="00FF3672"/>
    <w:rsid w:val="00FF3B73"/>
    <w:rsid w:val="00FF4011"/>
    <w:rsid w:val="00FF4278"/>
    <w:rsid w:val="00FF4CF4"/>
    <w:rsid w:val="00FF57C2"/>
    <w:rsid w:val="00FF5A83"/>
    <w:rsid w:val="00FF5AC8"/>
    <w:rsid w:val="00FF677C"/>
    <w:rsid w:val="00FF6DA2"/>
    <w:rsid w:val="00FF70E9"/>
    <w:rsid w:val="00FF7112"/>
    <w:rsid w:val="00FF7451"/>
    <w:rsid w:val="00FF7F44"/>
    <w:rsid w:val="00FF7FE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colormru v:ext="edit" colors="#1a1abc"/>
    </o:shapedefaults>
    <o:shapelayout v:ext="edit">
      <o:idmap v:ext="edit" data="1"/>
    </o:shapelayout>
  </w:shapeDefaults>
  <w:doNotEmbedSmartTags/>
  <w:decimalSymbol w:val="."/>
  <w:listSeparator w:val=","/>
  <w14:docId w14:val="148C6D64"/>
  <w15:docId w15:val="{AD6573A9-AE2D-4308-AD77-614BB7FD5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3BE4"/>
    <w:pPr>
      <w:widowControl w:val="0"/>
      <w:suppressAutoHyphens/>
      <w:textAlignment w:val="baseline"/>
    </w:pPr>
    <w:rPr>
      <w:rFonts w:eastAsia="DejaVu Sans" w:cs="Lohit Hindi"/>
      <w:kern w:val="1"/>
      <w:sz w:val="24"/>
      <w:szCs w:val="24"/>
      <w:lang w:val="en-GB" w:eastAsia="hi-IN" w:bidi="hi-IN"/>
    </w:rPr>
  </w:style>
  <w:style w:type="paragraph" w:styleId="Heading1">
    <w:name w:val="heading 1"/>
    <w:basedOn w:val="Normal"/>
    <w:next w:val="BodyText"/>
    <w:uiPriority w:val="99"/>
    <w:qFormat/>
    <w:rsid w:val="00F43BE4"/>
    <w:pPr>
      <w:widowControl/>
      <w:numPr>
        <w:numId w:val="1"/>
      </w:numPr>
      <w:suppressAutoHyphens w:val="0"/>
      <w:spacing w:before="280" w:after="280"/>
      <w:textAlignment w:val="auto"/>
      <w:outlineLvl w:val="0"/>
    </w:pPr>
    <w:rPr>
      <w:rFonts w:eastAsia="Times New Roman" w:cs="Times New Roman"/>
      <w:b/>
      <w:bCs/>
      <w:sz w:val="48"/>
      <w:szCs w:val="48"/>
      <w:lang w:eastAsia="ar-SA" w:bidi="ar-SA"/>
    </w:rPr>
  </w:style>
  <w:style w:type="paragraph" w:styleId="Heading2">
    <w:name w:val="heading 2"/>
    <w:basedOn w:val="Normal"/>
    <w:next w:val="Normal"/>
    <w:link w:val="Heading2Char"/>
    <w:uiPriority w:val="9"/>
    <w:semiHidden/>
    <w:unhideWhenUsed/>
    <w:qFormat/>
    <w:rsid w:val="00460B21"/>
    <w:pPr>
      <w:keepNext/>
      <w:keepLines/>
      <w:spacing w:before="200"/>
      <w:outlineLvl w:val="1"/>
    </w:pPr>
    <w:rPr>
      <w:rFonts w:asciiTheme="majorHAnsi" w:eastAsiaTheme="majorEastAsia" w:hAnsiTheme="majorHAnsi" w:cs="Mangal"/>
      <w:b/>
      <w:bCs/>
      <w:color w:val="4F81BD" w:themeColor="accent1"/>
      <w:sz w:val="26"/>
      <w:szCs w:val="23"/>
    </w:rPr>
  </w:style>
  <w:style w:type="paragraph" w:styleId="Heading3">
    <w:name w:val="heading 3"/>
    <w:basedOn w:val="Normal"/>
    <w:next w:val="Normal"/>
    <w:link w:val="Heading3Char"/>
    <w:uiPriority w:val="9"/>
    <w:semiHidden/>
    <w:unhideWhenUsed/>
    <w:qFormat/>
    <w:rsid w:val="00C51EB3"/>
    <w:pPr>
      <w:keepNext/>
      <w:spacing w:before="240" w:after="60"/>
      <w:outlineLvl w:val="2"/>
    </w:pPr>
    <w:rPr>
      <w:rFonts w:ascii="Cambria" w:eastAsia="Times New Roman" w:hAnsi="Cambria" w:cs="Mangal"/>
      <w:b/>
      <w:bCs/>
      <w:sz w:val="26"/>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F43BE4"/>
    <w:rPr>
      <w:rFonts w:cs="Times New Roman"/>
    </w:rPr>
  </w:style>
  <w:style w:type="character" w:customStyle="1" w:styleId="Absatz-Standardschriftart">
    <w:name w:val="Absatz-Standardschriftart"/>
    <w:rsid w:val="00F43BE4"/>
  </w:style>
  <w:style w:type="character" w:customStyle="1" w:styleId="WW-Absatz-Standardschriftart">
    <w:name w:val="WW-Absatz-Standardschriftart"/>
    <w:rsid w:val="00F43BE4"/>
  </w:style>
  <w:style w:type="character" w:customStyle="1" w:styleId="WW8Num1z0">
    <w:name w:val="WW8Num1z0"/>
    <w:rsid w:val="00F43BE4"/>
    <w:rPr>
      <w:rFonts w:cs="Times New Roman"/>
    </w:rPr>
  </w:style>
  <w:style w:type="character" w:customStyle="1" w:styleId="WW8Num3z0">
    <w:name w:val="WW8Num3z0"/>
    <w:rsid w:val="00F43BE4"/>
    <w:rPr>
      <w:rFonts w:cs="Times New Roman"/>
      <w:sz w:val="24"/>
      <w:szCs w:val="24"/>
    </w:rPr>
  </w:style>
  <w:style w:type="character" w:customStyle="1" w:styleId="WW8Num3z1">
    <w:name w:val="WW8Num3z1"/>
    <w:rsid w:val="00F43BE4"/>
    <w:rPr>
      <w:rFonts w:cs="Times New Roman"/>
    </w:rPr>
  </w:style>
  <w:style w:type="character" w:customStyle="1" w:styleId="WW8Num4z0">
    <w:name w:val="WW8Num4z0"/>
    <w:rsid w:val="00F43BE4"/>
    <w:rPr>
      <w:rFonts w:cs="Times New Roman"/>
    </w:rPr>
  </w:style>
  <w:style w:type="character" w:customStyle="1" w:styleId="WW8Num10z0">
    <w:name w:val="WW8Num10z0"/>
    <w:rsid w:val="00F43BE4"/>
    <w:rPr>
      <w:rFonts w:ascii="Symbol" w:hAnsi="Symbol"/>
      <w:sz w:val="20"/>
    </w:rPr>
  </w:style>
  <w:style w:type="character" w:customStyle="1" w:styleId="WW8Num10z1">
    <w:name w:val="WW8Num10z1"/>
    <w:rsid w:val="00F43BE4"/>
    <w:rPr>
      <w:rFonts w:ascii="Courier New" w:hAnsi="Courier New"/>
      <w:sz w:val="20"/>
    </w:rPr>
  </w:style>
  <w:style w:type="character" w:customStyle="1" w:styleId="WW8Num10z2">
    <w:name w:val="WW8Num10z2"/>
    <w:rsid w:val="00F43BE4"/>
    <w:rPr>
      <w:rFonts w:ascii="Wingdings" w:hAnsi="Wingdings"/>
      <w:sz w:val="20"/>
    </w:rPr>
  </w:style>
  <w:style w:type="character" w:customStyle="1" w:styleId="WW8Num11z0">
    <w:name w:val="WW8Num11z0"/>
    <w:rsid w:val="00F43BE4"/>
    <w:rPr>
      <w:rFonts w:cs="Times New Roman"/>
    </w:rPr>
  </w:style>
  <w:style w:type="character" w:customStyle="1" w:styleId="WW8Num12z0">
    <w:name w:val="WW8Num12z0"/>
    <w:rsid w:val="00F43BE4"/>
    <w:rPr>
      <w:rFonts w:cs="Times New Roman"/>
    </w:rPr>
  </w:style>
  <w:style w:type="character" w:customStyle="1" w:styleId="WW8Num13z0">
    <w:name w:val="WW8Num13z0"/>
    <w:rsid w:val="00F43BE4"/>
    <w:rPr>
      <w:rFonts w:cs="Times New Roman"/>
    </w:rPr>
  </w:style>
  <w:style w:type="character" w:customStyle="1" w:styleId="WW8Num14z0">
    <w:name w:val="WW8Num14z0"/>
    <w:rsid w:val="00F43BE4"/>
    <w:rPr>
      <w:rFonts w:cs="Times New Roman"/>
    </w:rPr>
  </w:style>
  <w:style w:type="character" w:customStyle="1" w:styleId="WW8Num15z0">
    <w:name w:val="WW8Num15z0"/>
    <w:rsid w:val="00F43BE4"/>
    <w:rPr>
      <w:rFonts w:cs="Times New Roman"/>
    </w:rPr>
  </w:style>
  <w:style w:type="character" w:customStyle="1" w:styleId="WW8Num16z0">
    <w:name w:val="WW8Num16z0"/>
    <w:rsid w:val="00F43BE4"/>
    <w:rPr>
      <w:rFonts w:cs="Times New Roman"/>
      <w:b w:val="0"/>
    </w:rPr>
  </w:style>
  <w:style w:type="character" w:customStyle="1" w:styleId="WW8Num16z1">
    <w:name w:val="WW8Num16z1"/>
    <w:rsid w:val="00F43BE4"/>
    <w:rPr>
      <w:rFonts w:cs="Times New Roman"/>
    </w:rPr>
  </w:style>
  <w:style w:type="character" w:customStyle="1" w:styleId="WW8Num17z0">
    <w:name w:val="WW8Num17z0"/>
    <w:rsid w:val="00F43BE4"/>
    <w:rPr>
      <w:rFonts w:eastAsia="SimSun"/>
    </w:rPr>
  </w:style>
  <w:style w:type="character" w:customStyle="1" w:styleId="Heading1Char">
    <w:name w:val="Heading 1 Char"/>
    <w:basedOn w:val="DefaultParagraphFont"/>
    <w:uiPriority w:val="99"/>
    <w:rsid w:val="00F43BE4"/>
    <w:rPr>
      <w:rFonts w:ascii="Times New Roman" w:hAnsi="Times New Roman" w:cs="Times New Roman"/>
      <w:b/>
      <w:bCs/>
      <w:kern w:val="1"/>
      <w:sz w:val="48"/>
      <w:szCs w:val="48"/>
    </w:rPr>
  </w:style>
  <w:style w:type="character" w:styleId="Hyperlink">
    <w:name w:val="Hyperlink"/>
    <w:basedOn w:val="DefaultParagraphFont"/>
    <w:uiPriority w:val="99"/>
    <w:rsid w:val="00F43BE4"/>
    <w:rPr>
      <w:rFonts w:cs="Times New Roman"/>
      <w:color w:val="0000FF"/>
      <w:u w:val="single"/>
    </w:rPr>
  </w:style>
  <w:style w:type="character" w:styleId="Strong">
    <w:name w:val="Strong"/>
    <w:basedOn w:val="DefaultParagraphFont"/>
    <w:uiPriority w:val="22"/>
    <w:qFormat/>
    <w:rsid w:val="00F43BE4"/>
    <w:rPr>
      <w:rFonts w:cs="Times New Roman"/>
      <w:b/>
      <w:bCs/>
    </w:rPr>
  </w:style>
  <w:style w:type="character" w:customStyle="1" w:styleId="BalloonTextChar">
    <w:name w:val="Balloon Text Char"/>
    <w:basedOn w:val="DefaultParagraphFont"/>
    <w:uiPriority w:val="99"/>
    <w:rsid w:val="00F43BE4"/>
    <w:rPr>
      <w:rFonts w:ascii="Tahoma" w:eastAsia="DejaVu Sans" w:hAnsi="Tahoma" w:cs="Mangal"/>
      <w:kern w:val="1"/>
      <w:sz w:val="14"/>
      <w:szCs w:val="14"/>
      <w:lang w:eastAsia="hi-IN" w:bidi="hi-IN"/>
    </w:rPr>
  </w:style>
  <w:style w:type="character" w:styleId="PlaceholderText">
    <w:name w:val="Placeholder Text"/>
    <w:basedOn w:val="DefaultParagraphFont"/>
    <w:rsid w:val="00F43BE4"/>
    <w:rPr>
      <w:rFonts w:cs="Times New Roman"/>
      <w:color w:val="808080"/>
    </w:rPr>
  </w:style>
  <w:style w:type="character" w:customStyle="1" w:styleId="CommentTextChar">
    <w:name w:val="Comment Text Char"/>
    <w:basedOn w:val="DefaultParagraphFont"/>
    <w:uiPriority w:val="99"/>
    <w:rsid w:val="00F43BE4"/>
    <w:rPr>
      <w:rFonts w:ascii="Times New Roman" w:eastAsia="DejaVu Sans" w:hAnsi="Times New Roman" w:cs="Lohit Hindi"/>
      <w:kern w:val="1"/>
      <w:sz w:val="20"/>
      <w:szCs w:val="20"/>
      <w:lang w:eastAsia="hi-IN" w:bidi="hi-IN"/>
    </w:rPr>
  </w:style>
  <w:style w:type="character" w:customStyle="1" w:styleId="FooterChar">
    <w:name w:val="Footer Char"/>
    <w:basedOn w:val="DefaultParagraphFont"/>
    <w:uiPriority w:val="99"/>
    <w:rsid w:val="00F43BE4"/>
    <w:rPr>
      <w:rFonts w:ascii="Times New Roman" w:eastAsia="DejaVu Sans" w:hAnsi="Times New Roman" w:cs="Mangal"/>
      <w:kern w:val="1"/>
      <w:sz w:val="24"/>
      <w:szCs w:val="21"/>
      <w:lang w:val="en-GB" w:eastAsia="hi-IN" w:bidi="hi-IN"/>
    </w:rPr>
  </w:style>
  <w:style w:type="character" w:styleId="PageNumber">
    <w:name w:val="page number"/>
    <w:basedOn w:val="DefaultParagraphFont"/>
    <w:uiPriority w:val="99"/>
    <w:rsid w:val="00F43BE4"/>
    <w:rPr>
      <w:rFonts w:cs="Times New Roman"/>
    </w:rPr>
  </w:style>
  <w:style w:type="character" w:styleId="CommentReference">
    <w:name w:val="annotation reference"/>
    <w:basedOn w:val="DefaultParagraphFont"/>
    <w:uiPriority w:val="99"/>
    <w:rsid w:val="00F43BE4"/>
    <w:rPr>
      <w:rFonts w:cs="Times New Roman"/>
      <w:sz w:val="16"/>
      <w:szCs w:val="16"/>
    </w:rPr>
  </w:style>
  <w:style w:type="character" w:customStyle="1" w:styleId="CommentSubjectChar">
    <w:name w:val="Comment Subject Char"/>
    <w:basedOn w:val="CommentTextChar"/>
    <w:rsid w:val="00F43BE4"/>
    <w:rPr>
      <w:rFonts w:ascii="Times New Roman" w:eastAsia="DejaVu Sans" w:hAnsi="Times New Roman" w:cs="Mangal"/>
      <w:b/>
      <w:bCs/>
      <w:kern w:val="1"/>
      <w:sz w:val="20"/>
      <w:szCs w:val="18"/>
      <w:lang w:val="en-GB" w:eastAsia="hi-IN" w:bidi="hi-IN"/>
    </w:rPr>
  </w:style>
  <w:style w:type="character" w:customStyle="1" w:styleId="math">
    <w:name w:val="math"/>
    <w:basedOn w:val="DefaultParagraphFont"/>
    <w:rsid w:val="00F43BE4"/>
  </w:style>
  <w:style w:type="character" w:styleId="Emphasis">
    <w:name w:val="Emphasis"/>
    <w:basedOn w:val="DefaultParagraphFont"/>
    <w:uiPriority w:val="20"/>
    <w:qFormat/>
    <w:rsid w:val="00F43BE4"/>
    <w:rPr>
      <w:i/>
      <w:iCs/>
    </w:rPr>
  </w:style>
  <w:style w:type="character" w:styleId="FollowedHyperlink">
    <w:name w:val="FollowedHyperlink"/>
    <w:basedOn w:val="DefaultParagraphFont"/>
    <w:uiPriority w:val="99"/>
    <w:rsid w:val="00F43BE4"/>
    <w:rPr>
      <w:color w:val="800080"/>
      <w:u w:val="single"/>
    </w:rPr>
  </w:style>
  <w:style w:type="character" w:customStyle="1" w:styleId="FootnoteCharacters">
    <w:name w:val="Footnote Characters"/>
    <w:basedOn w:val="DefaultParagraphFont"/>
    <w:rsid w:val="00F43BE4"/>
    <w:rPr>
      <w:vertAlign w:val="superscript"/>
    </w:rPr>
  </w:style>
  <w:style w:type="character" w:customStyle="1" w:styleId="FootnoteTextChar">
    <w:name w:val="Footnote Text Char"/>
    <w:basedOn w:val="DefaultParagraphFont"/>
    <w:uiPriority w:val="99"/>
    <w:rsid w:val="00F43BE4"/>
    <w:rPr>
      <w:rFonts w:ascii="Times New Roman" w:eastAsia="DejaVu Sans" w:hAnsi="Times New Roman" w:cs="Mangal"/>
      <w:kern w:val="1"/>
      <w:szCs w:val="18"/>
      <w:lang w:eastAsia="hi-IN" w:bidi="hi-IN"/>
    </w:rPr>
  </w:style>
  <w:style w:type="character" w:styleId="FootnoteReference">
    <w:name w:val="footnote reference"/>
    <w:rsid w:val="00F43BE4"/>
    <w:rPr>
      <w:vertAlign w:val="superscript"/>
    </w:rPr>
  </w:style>
  <w:style w:type="character" w:customStyle="1" w:styleId="EndnoteCharacters">
    <w:name w:val="Endnote Characters"/>
    <w:rsid w:val="00F43BE4"/>
    <w:rPr>
      <w:vertAlign w:val="superscript"/>
    </w:rPr>
  </w:style>
  <w:style w:type="character" w:customStyle="1" w:styleId="WW-EndnoteCharacters">
    <w:name w:val="WW-Endnote Characters"/>
    <w:rsid w:val="00F43BE4"/>
  </w:style>
  <w:style w:type="character" w:styleId="EndnoteReference">
    <w:name w:val="endnote reference"/>
    <w:rsid w:val="00F43BE4"/>
    <w:rPr>
      <w:vertAlign w:val="superscript"/>
    </w:rPr>
  </w:style>
  <w:style w:type="character" w:customStyle="1" w:styleId="NumberingSymbols">
    <w:name w:val="Numbering Symbols"/>
    <w:rsid w:val="00F43BE4"/>
  </w:style>
  <w:style w:type="paragraph" w:customStyle="1" w:styleId="Heading">
    <w:name w:val="Heading"/>
    <w:basedOn w:val="Normal"/>
    <w:next w:val="BodyText"/>
    <w:rsid w:val="00F43BE4"/>
    <w:pPr>
      <w:keepNext/>
      <w:spacing w:before="240" w:after="120"/>
    </w:pPr>
    <w:rPr>
      <w:rFonts w:ascii="Arial" w:hAnsi="Arial"/>
      <w:sz w:val="28"/>
      <w:szCs w:val="28"/>
    </w:rPr>
  </w:style>
  <w:style w:type="paragraph" w:styleId="BodyText">
    <w:name w:val="Body Text"/>
    <w:basedOn w:val="Normal"/>
    <w:link w:val="BodyTextChar"/>
    <w:rsid w:val="00F43BE4"/>
    <w:pPr>
      <w:spacing w:after="120"/>
    </w:pPr>
  </w:style>
  <w:style w:type="paragraph" w:styleId="List">
    <w:name w:val="List"/>
    <w:basedOn w:val="BodyText"/>
    <w:rsid w:val="00F43BE4"/>
  </w:style>
  <w:style w:type="paragraph" w:styleId="Caption">
    <w:name w:val="caption"/>
    <w:basedOn w:val="Normal"/>
    <w:next w:val="Normal"/>
    <w:qFormat/>
    <w:rsid w:val="00F43BE4"/>
    <w:rPr>
      <w:rFonts w:cs="Mangal"/>
      <w:b/>
      <w:bCs/>
      <w:sz w:val="20"/>
      <w:szCs w:val="18"/>
    </w:rPr>
  </w:style>
  <w:style w:type="paragraph" w:customStyle="1" w:styleId="Index">
    <w:name w:val="Index"/>
    <w:basedOn w:val="Normal"/>
    <w:rsid w:val="00F43BE4"/>
    <w:pPr>
      <w:suppressLineNumbers/>
    </w:pPr>
  </w:style>
  <w:style w:type="paragraph" w:customStyle="1" w:styleId="Standard">
    <w:name w:val="Standard"/>
    <w:uiPriority w:val="99"/>
    <w:rsid w:val="00F43BE4"/>
    <w:pPr>
      <w:widowControl w:val="0"/>
      <w:suppressAutoHyphens/>
      <w:textAlignment w:val="baseline"/>
    </w:pPr>
    <w:rPr>
      <w:rFonts w:eastAsia="DejaVu Sans" w:cs="Lohit Hindi"/>
      <w:kern w:val="1"/>
      <w:sz w:val="24"/>
      <w:szCs w:val="24"/>
      <w:lang w:val="en-GB" w:eastAsia="hi-IN" w:bidi="hi-IN"/>
    </w:rPr>
  </w:style>
  <w:style w:type="paragraph" w:styleId="ListParagraph">
    <w:name w:val="List Paragraph"/>
    <w:basedOn w:val="Normal"/>
    <w:qFormat/>
    <w:rsid w:val="00F43BE4"/>
    <w:pPr>
      <w:ind w:left="720"/>
    </w:pPr>
    <w:rPr>
      <w:rFonts w:cs="Mangal"/>
      <w:szCs w:val="21"/>
    </w:rPr>
  </w:style>
  <w:style w:type="paragraph" w:styleId="NormalWeb">
    <w:name w:val="Normal (Web)"/>
    <w:basedOn w:val="Normal"/>
    <w:uiPriority w:val="99"/>
    <w:rsid w:val="00F43BE4"/>
    <w:pPr>
      <w:widowControl/>
      <w:suppressAutoHyphens w:val="0"/>
      <w:spacing w:before="280" w:after="280"/>
      <w:textAlignment w:val="auto"/>
    </w:pPr>
    <w:rPr>
      <w:rFonts w:eastAsia="Times New Roman" w:cs="Times New Roman"/>
      <w:lang w:eastAsia="ar-SA" w:bidi="ar-SA"/>
    </w:rPr>
  </w:style>
  <w:style w:type="paragraph" w:styleId="BalloonText">
    <w:name w:val="Balloon Text"/>
    <w:basedOn w:val="Normal"/>
    <w:uiPriority w:val="99"/>
    <w:rsid w:val="00F43BE4"/>
    <w:rPr>
      <w:rFonts w:ascii="Tahoma" w:hAnsi="Tahoma" w:cs="Mangal"/>
      <w:sz w:val="16"/>
      <w:szCs w:val="14"/>
    </w:rPr>
  </w:style>
  <w:style w:type="paragraph" w:styleId="CommentText">
    <w:name w:val="annotation text"/>
    <w:basedOn w:val="Normal"/>
    <w:uiPriority w:val="99"/>
    <w:rsid w:val="00F43BE4"/>
    <w:rPr>
      <w:sz w:val="20"/>
      <w:szCs w:val="20"/>
    </w:rPr>
  </w:style>
  <w:style w:type="paragraph" w:customStyle="1" w:styleId="standard0">
    <w:name w:val="standard"/>
    <w:basedOn w:val="Normal"/>
    <w:uiPriority w:val="99"/>
    <w:rsid w:val="00F43BE4"/>
    <w:pPr>
      <w:widowControl/>
      <w:suppressAutoHyphens w:val="0"/>
      <w:spacing w:before="280" w:after="280"/>
      <w:textAlignment w:val="auto"/>
    </w:pPr>
    <w:rPr>
      <w:rFonts w:eastAsia="Times New Roman" w:cs="Times New Roman"/>
      <w:lang w:eastAsia="ar-SA" w:bidi="ar-SA"/>
    </w:rPr>
  </w:style>
  <w:style w:type="paragraph" w:styleId="Footer">
    <w:name w:val="footer"/>
    <w:basedOn w:val="Normal"/>
    <w:uiPriority w:val="99"/>
    <w:rsid w:val="00F43BE4"/>
  </w:style>
  <w:style w:type="paragraph" w:styleId="CommentSubject">
    <w:name w:val="annotation subject"/>
    <w:basedOn w:val="CommentText"/>
    <w:next w:val="CommentText"/>
    <w:uiPriority w:val="99"/>
    <w:rsid w:val="00F43BE4"/>
    <w:rPr>
      <w:b/>
      <w:bCs/>
    </w:rPr>
  </w:style>
  <w:style w:type="paragraph" w:styleId="FootnoteText">
    <w:name w:val="footnote text"/>
    <w:basedOn w:val="Normal"/>
    <w:rsid w:val="00F43BE4"/>
    <w:rPr>
      <w:rFonts w:cs="Mangal"/>
      <w:sz w:val="20"/>
      <w:szCs w:val="18"/>
    </w:rPr>
  </w:style>
  <w:style w:type="paragraph" w:customStyle="1" w:styleId="WW-Default">
    <w:name w:val="WW-Default"/>
    <w:rsid w:val="00F43BE4"/>
    <w:pPr>
      <w:suppressAutoHyphens/>
      <w:autoSpaceDE w:val="0"/>
    </w:pPr>
    <w:rPr>
      <w:rFonts w:eastAsia="SimSun" w:cs="Calibri"/>
      <w:color w:val="000000"/>
      <w:sz w:val="24"/>
      <w:szCs w:val="24"/>
      <w:lang w:val="en-GB" w:eastAsia="ar-SA"/>
    </w:rPr>
  </w:style>
  <w:style w:type="paragraph" w:customStyle="1" w:styleId="TableContents">
    <w:name w:val="Table Contents"/>
    <w:basedOn w:val="Normal"/>
    <w:rsid w:val="00F43BE4"/>
    <w:pPr>
      <w:suppressLineNumbers/>
    </w:pPr>
  </w:style>
  <w:style w:type="paragraph" w:customStyle="1" w:styleId="TableHeading">
    <w:name w:val="Table Heading"/>
    <w:basedOn w:val="TableContents"/>
    <w:rsid w:val="00F43BE4"/>
    <w:pPr>
      <w:jc w:val="center"/>
    </w:pPr>
    <w:rPr>
      <w:b/>
      <w:bCs/>
    </w:rPr>
  </w:style>
  <w:style w:type="paragraph" w:customStyle="1" w:styleId="Framecontents">
    <w:name w:val="Frame contents"/>
    <w:basedOn w:val="BodyText"/>
    <w:rsid w:val="00F43BE4"/>
  </w:style>
  <w:style w:type="paragraph" w:styleId="Header">
    <w:name w:val="header"/>
    <w:basedOn w:val="Normal"/>
    <w:link w:val="HeaderChar"/>
    <w:uiPriority w:val="99"/>
    <w:rsid w:val="00F43BE4"/>
    <w:pPr>
      <w:suppressLineNumbers/>
      <w:tabs>
        <w:tab w:val="center" w:pos="4819"/>
        <w:tab w:val="right" w:pos="9638"/>
      </w:tabs>
    </w:pPr>
  </w:style>
  <w:style w:type="paragraph" w:styleId="EndnoteText">
    <w:name w:val="endnote text"/>
    <w:basedOn w:val="Normal"/>
    <w:link w:val="EndnoteTextChar"/>
    <w:uiPriority w:val="99"/>
    <w:semiHidden/>
    <w:unhideWhenUsed/>
    <w:rsid w:val="00105CAC"/>
    <w:rPr>
      <w:rFonts w:cs="Mangal"/>
      <w:sz w:val="20"/>
      <w:szCs w:val="18"/>
    </w:rPr>
  </w:style>
  <w:style w:type="character" w:customStyle="1" w:styleId="EndnoteTextChar">
    <w:name w:val="Endnote Text Char"/>
    <w:basedOn w:val="DefaultParagraphFont"/>
    <w:link w:val="EndnoteText"/>
    <w:uiPriority w:val="99"/>
    <w:semiHidden/>
    <w:rsid w:val="00105CAC"/>
    <w:rPr>
      <w:rFonts w:eastAsia="DejaVu Sans" w:cs="Mangal"/>
      <w:kern w:val="1"/>
      <w:szCs w:val="18"/>
      <w:lang w:eastAsia="hi-IN" w:bidi="hi-IN"/>
    </w:rPr>
  </w:style>
  <w:style w:type="table" w:styleId="TableGrid">
    <w:name w:val="Table Grid"/>
    <w:basedOn w:val="TableNormal"/>
    <w:uiPriority w:val="59"/>
    <w:rsid w:val="008F28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8576B"/>
    <w:pPr>
      <w:autoSpaceDE w:val="0"/>
      <w:autoSpaceDN w:val="0"/>
      <w:adjustRightInd w:val="0"/>
    </w:pPr>
    <w:rPr>
      <w:color w:val="000000"/>
      <w:sz w:val="24"/>
      <w:szCs w:val="24"/>
      <w:lang w:val="en-GB" w:eastAsia="en-GB"/>
    </w:rPr>
  </w:style>
  <w:style w:type="character" w:customStyle="1" w:styleId="st">
    <w:name w:val="st"/>
    <w:basedOn w:val="DefaultParagraphFont"/>
    <w:rsid w:val="00BA4FF6"/>
  </w:style>
  <w:style w:type="character" w:customStyle="1" w:styleId="Heading3Char">
    <w:name w:val="Heading 3 Char"/>
    <w:basedOn w:val="DefaultParagraphFont"/>
    <w:link w:val="Heading3"/>
    <w:uiPriority w:val="9"/>
    <w:semiHidden/>
    <w:rsid w:val="00C51EB3"/>
    <w:rPr>
      <w:rFonts w:ascii="Cambria" w:eastAsia="Times New Roman" w:hAnsi="Cambria" w:cs="Mangal"/>
      <w:b/>
      <w:bCs/>
      <w:kern w:val="1"/>
      <w:sz w:val="26"/>
      <w:szCs w:val="23"/>
      <w:lang w:eastAsia="hi-IN" w:bidi="hi-IN"/>
    </w:rPr>
  </w:style>
  <w:style w:type="character" w:customStyle="1" w:styleId="a">
    <w:name w:val="a"/>
    <w:basedOn w:val="DefaultParagraphFont"/>
    <w:rsid w:val="00466BD1"/>
  </w:style>
  <w:style w:type="character" w:customStyle="1" w:styleId="apple-converted-space">
    <w:name w:val="apple-converted-space"/>
    <w:basedOn w:val="DefaultParagraphFont"/>
    <w:rsid w:val="00466BD1"/>
  </w:style>
  <w:style w:type="character" w:customStyle="1" w:styleId="l7">
    <w:name w:val="l7"/>
    <w:basedOn w:val="DefaultParagraphFont"/>
    <w:rsid w:val="00466BD1"/>
  </w:style>
  <w:style w:type="character" w:customStyle="1" w:styleId="l6">
    <w:name w:val="l6"/>
    <w:basedOn w:val="DefaultParagraphFont"/>
    <w:rsid w:val="00466BD1"/>
  </w:style>
  <w:style w:type="character" w:customStyle="1" w:styleId="l8">
    <w:name w:val="l8"/>
    <w:basedOn w:val="DefaultParagraphFont"/>
    <w:rsid w:val="00466BD1"/>
  </w:style>
  <w:style w:type="character" w:customStyle="1" w:styleId="l10">
    <w:name w:val="l10"/>
    <w:basedOn w:val="DefaultParagraphFont"/>
    <w:rsid w:val="00466BD1"/>
  </w:style>
  <w:style w:type="character" w:customStyle="1" w:styleId="HeaderChar">
    <w:name w:val="Header Char"/>
    <w:basedOn w:val="DefaultParagraphFont"/>
    <w:link w:val="Header"/>
    <w:uiPriority w:val="99"/>
    <w:rsid w:val="003F47B5"/>
    <w:rPr>
      <w:rFonts w:eastAsia="DejaVu Sans" w:cs="Lohit Hindi"/>
      <w:kern w:val="1"/>
      <w:sz w:val="24"/>
      <w:szCs w:val="24"/>
      <w:lang w:val="en-GB" w:eastAsia="hi-IN" w:bidi="hi-IN"/>
    </w:rPr>
  </w:style>
  <w:style w:type="paragraph" w:customStyle="1" w:styleId="abbreviations">
    <w:name w:val="abbreviations"/>
    <w:basedOn w:val="abstract"/>
    <w:next w:val="Normal"/>
    <w:rsid w:val="003F47B5"/>
    <w:pPr>
      <w:tabs>
        <w:tab w:val="left" w:pos="3402"/>
      </w:tabs>
      <w:ind w:left="3402" w:hanging="3402"/>
    </w:pPr>
  </w:style>
  <w:style w:type="paragraph" w:customStyle="1" w:styleId="abstract">
    <w:name w:val="abstract"/>
    <w:basedOn w:val="Normal"/>
    <w:next w:val="keywords"/>
    <w:rsid w:val="003F47B5"/>
    <w:pPr>
      <w:autoSpaceDN w:val="0"/>
      <w:spacing w:before="120"/>
    </w:pPr>
    <w:rPr>
      <w:kern w:val="3"/>
      <w:sz w:val="20"/>
      <w:lang w:eastAsia="zh-CN"/>
    </w:rPr>
  </w:style>
  <w:style w:type="paragraph" w:customStyle="1" w:styleId="keywords">
    <w:name w:val="keywords"/>
    <w:basedOn w:val="Normal"/>
    <w:next w:val="Normal"/>
    <w:rsid w:val="003F47B5"/>
    <w:pPr>
      <w:autoSpaceDN w:val="0"/>
      <w:spacing w:before="120"/>
    </w:pPr>
    <w:rPr>
      <w:i/>
      <w:kern w:val="3"/>
      <w:lang w:eastAsia="zh-CN"/>
    </w:rPr>
  </w:style>
  <w:style w:type="paragraph" w:customStyle="1" w:styleId="Title1">
    <w:name w:val="Title1"/>
    <w:basedOn w:val="Normal"/>
    <w:next w:val="author"/>
    <w:rsid w:val="003F47B5"/>
    <w:pPr>
      <w:autoSpaceDN w:val="0"/>
    </w:pPr>
    <w:rPr>
      <w:rFonts w:ascii="Arial" w:hAnsi="Arial"/>
      <w:b/>
      <w:kern w:val="3"/>
      <w:sz w:val="36"/>
      <w:lang w:eastAsia="zh-CN"/>
    </w:rPr>
  </w:style>
  <w:style w:type="paragraph" w:customStyle="1" w:styleId="author">
    <w:name w:val="author"/>
    <w:basedOn w:val="Normal"/>
    <w:next w:val="affiliation"/>
    <w:rsid w:val="003F47B5"/>
    <w:pPr>
      <w:autoSpaceDN w:val="0"/>
      <w:spacing w:before="120"/>
    </w:pPr>
    <w:rPr>
      <w:kern w:val="3"/>
      <w:lang w:eastAsia="zh-CN"/>
    </w:rPr>
  </w:style>
  <w:style w:type="paragraph" w:customStyle="1" w:styleId="affiliation">
    <w:name w:val="affiliation"/>
    <w:basedOn w:val="Normal"/>
    <w:next w:val="phone"/>
    <w:rsid w:val="003F47B5"/>
    <w:pPr>
      <w:autoSpaceDN w:val="0"/>
      <w:spacing w:before="120"/>
    </w:pPr>
    <w:rPr>
      <w:i/>
      <w:kern w:val="3"/>
      <w:lang w:eastAsia="zh-CN"/>
    </w:rPr>
  </w:style>
  <w:style w:type="paragraph" w:customStyle="1" w:styleId="phone">
    <w:name w:val="phone"/>
    <w:basedOn w:val="email"/>
    <w:next w:val="fax"/>
    <w:rsid w:val="003F47B5"/>
  </w:style>
  <w:style w:type="paragraph" w:customStyle="1" w:styleId="email">
    <w:name w:val="email"/>
    <w:basedOn w:val="Normal"/>
    <w:next w:val="url"/>
    <w:rsid w:val="003F47B5"/>
    <w:pPr>
      <w:autoSpaceDN w:val="0"/>
      <w:spacing w:before="120"/>
    </w:pPr>
    <w:rPr>
      <w:kern w:val="3"/>
      <w:sz w:val="20"/>
      <w:lang w:eastAsia="zh-CN"/>
    </w:rPr>
  </w:style>
  <w:style w:type="paragraph" w:customStyle="1" w:styleId="url">
    <w:name w:val="url"/>
    <w:basedOn w:val="email"/>
    <w:next w:val="Normal"/>
    <w:rsid w:val="003F47B5"/>
  </w:style>
  <w:style w:type="paragraph" w:customStyle="1" w:styleId="fax">
    <w:name w:val="fax"/>
    <w:basedOn w:val="email"/>
    <w:next w:val="email"/>
    <w:rsid w:val="003F47B5"/>
  </w:style>
  <w:style w:type="paragraph" w:customStyle="1" w:styleId="heading10">
    <w:name w:val="heading1"/>
    <w:basedOn w:val="Normal"/>
    <w:next w:val="Normal"/>
    <w:rsid w:val="003F47B5"/>
    <w:pPr>
      <w:keepNext/>
      <w:autoSpaceDN w:val="0"/>
      <w:spacing w:before="240" w:after="180"/>
    </w:pPr>
    <w:rPr>
      <w:rFonts w:ascii="Arial" w:hAnsi="Arial"/>
      <w:b/>
      <w:kern w:val="3"/>
      <w:sz w:val="32"/>
      <w:lang w:eastAsia="zh-CN"/>
    </w:rPr>
  </w:style>
  <w:style w:type="paragraph" w:customStyle="1" w:styleId="heading20">
    <w:name w:val="heading2"/>
    <w:basedOn w:val="Normal"/>
    <w:next w:val="Normal"/>
    <w:rsid w:val="003F47B5"/>
    <w:pPr>
      <w:keepNext/>
      <w:autoSpaceDN w:val="0"/>
      <w:spacing w:before="240" w:after="180"/>
    </w:pPr>
    <w:rPr>
      <w:rFonts w:ascii="Arial" w:hAnsi="Arial"/>
      <w:b/>
      <w:kern w:val="3"/>
      <w:lang w:eastAsia="zh-CN"/>
    </w:rPr>
  </w:style>
  <w:style w:type="paragraph" w:customStyle="1" w:styleId="heading30">
    <w:name w:val="heading3"/>
    <w:basedOn w:val="Normal"/>
    <w:next w:val="Normal"/>
    <w:rsid w:val="003F47B5"/>
    <w:pPr>
      <w:keepNext/>
      <w:autoSpaceDN w:val="0"/>
      <w:spacing w:before="240" w:after="180"/>
    </w:pPr>
    <w:rPr>
      <w:rFonts w:ascii="Arial" w:hAnsi="Arial"/>
      <w:i/>
      <w:kern w:val="3"/>
      <w:lang w:eastAsia="zh-CN"/>
    </w:rPr>
  </w:style>
  <w:style w:type="paragraph" w:customStyle="1" w:styleId="run-in">
    <w:name w:val="run-in"/>
    <w:basedOn w:val="Normal"/>
    <w:next w:val="Normal"/>
    <w:rsid w:val="003F47B5"/>
    <w:pPr>
      <w:keepNext/>
      <w:autoSpaceDN w:val="0"/>
      <w:spacing w:before="120"/>
    </w:pPr>
    <w:rPr>
      <w:b/>
      <w:kern w:val="3"/>
      <w:lang w:eastAsia="zh-CN"/>
    </w:rPr>
  </w:style>
  <w:style w:type="paragraph" w:customStyle="1" w:styleId="figurecitation">
    <w:name w:val="figurecitation"/>
    <w:basedOn w:val="Normal"/>
    <w:rsid w:val="003F47B5"/>
    <w:pPr>
      <w:pBdr>
        <w:top w:val="single" w:sz="8" w:space="1" w:color="auto"/>
        <w:left w:val="single" w:sz="8" w:space="4" w:color="auto"/>
        <w:bottom w:val="single" w:sz="8" w:space="1" w:color="auto"/>
        <w:right w:val="single" w:sz="8" w:space="4" w:color="auto"/>
      </w:pBdr>
      <w:autoSpaceDN w:val="0"/>
    </w:pPr>
    <w:rPr>
      <w:rFonts w:ascii="Arial" w:hAnsi="Arial"/>
      <w:b/>
      <w:kern w:val="3"/>
      <w:sz w:val="36"/>
      <w:lang w:eastAsia="zh-CN"/>
    </w:rPr>
  </w:style>
  <w:style w:type="paragraph" w:customStyle="1" w:styleId="acknowledgements">
    <w:name w:val="acknowledgements"/>
    <w:basedOn w:val="abstract"/>
    <w:next w:val="Normal"/>
    <w:rsid w:val="003F47B5"/>
    <w:pPr>
      <w:spacing w:before="240"/>
    </w:pPr>
  </w:style>
  <w:style w:type="paragraph" w:customStyle="1" w:styleId="extraaddress">
    <w:name w:val="extraaddress"/>
    <w:basedOn w:val="email"/>
    <w:rsid w:val="003F47B5"/>
  </w:style>
  <w:style w:type="paragraph" w:customStyle="1" w:styleId="reference">
    <w:name w:val="reference"/>
    <w:basedOn w:val="Normal"/>
    <w:rsid w:val="003F47B5"/>
    <w:pPr>
      <w:autoSpaceDN w:val="0"/>
    </w:pPr>
    <w:rPr>
      <w:kern w:val="3"/>
      <w:sz w:val="20"/>
      <w:lang w:eastAsia="zh-CN"/>
    </w:rPr>
  </w:style>
  <w:style w:type="paragraph" w:customStyle="1" w:styleId="equation">
    <w:name w:val="equation"/>
    <w:basedOn w:val="Normal"/>
    <w:next w:val="Normal"/>
    <w:rsid w:val="003F47B5"/>
    <w:pPr>
      <w:autoSpaceDN w:val="0"/>
      <w:spacing w:before="120" w:after="120"/>
      <w:jc w:val="center"/>
    </w:pPr>
    <w:rPr>
      <w:kern w:val="3"/>
      <w:lang w:eastAsia="zh-CN"/>
    </w:rPr>
  </w:style>
  <w:style w:type="paragraph" w:customStyle="1" w:styleId="articlenote">
    <w:name w:val="articlenote"/>
    <w:basedOn w:val="Normal"/>
    <w:next w:val="Normal"/>
    <w:rsid w:val="003F47B5"/>
    <w:pPr>
      <w:autoSpaceDN w:val="0"/>
    </w:pPr>
    <w:rPr>
      <w:kern w:val="3"/>
      <w:sz w:val="22"/>
      <w:lang w:eastAsia="zh-CN"/>
    </w:rPr>
  </w:style>
  <w:style w:type="paragraph" w:customStyle="1" w:styleId="figlegend">
    <w:name w:val="figlegend"/>
    <w:basedOn w:val="Normal"/>
    <w:next w:val="Normal"/>
    <w:rsid w:val="003F47B5"/>
    <w:pPr>
      <w:autoSpaceDN w:val="0"/>
      <w:spacing w:before="120"/>
    </w:pPr>
    <w:rPr>
      <w:kern w:val="3"/>
      <w:sz w:val="20"/>
      <w:lang w:eastAsia="zh-CN"/>
    </w:rPr>
  </w:style>
  <w:style w:type="paragraph" w:customStyle="1" w:styleId="tablelegend">
    <w:name w:val="tablelegend"/>
    <w:basedOn w:val="Normal"/>
    <w:next w:val="Normal"/>
    <w:rsid w:val="003F47B5"/>
    <w:pPr>
      <w:autoSpaceDN w:val="0"/>
      <w:spacing w:before="120"/>
    </w:pPr>
    <w:rPr>
      <w:kern w:val="3"/>
      <w:sz w:val="20"/>
      <w:lang w:eastAsia="zh-CN"/>
    </w:rPr>
  </w:style>
  <w:style w:type="table" w:customStyle="1" w:styleId="LightGrid-Accent11">
    <w:name w:val="Light Grid - Accent 11"/>
    <w:uiPriority w:val="99"/>
    <w:rsid w:val="003F47B5"/>
    <w:rPr>
      <w:rFonts w:ascii="Calibri" w:eastAsia="SimSun" w:hAnsi="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HTMLTypewriter">
    <w:name w:val="HTML Typewriter"/>
    <w:basedOn w:val="DefaultParagraphFont"/>
    <w:rsid w:val="003F47B5"/>
    <w:rPr>
      <w:rFonts w:ascii="Arial Unicode MS" w:eastAsia="Arial Unicode MS" w:hAnsi="Arial Unicode MS" w:cs="Arial Unicode MS"/>
      <w:sz w:val="20"/>
      <w:szCs w:val="20"/>
    </w:rPr>
  </w:style>
  <w:style w:type="character" w:customStyle="1" w:styleId="Heading2Char">
    <w:name w:val="Heading 2 Char"/>
    <w:basedOn w:val="DefaultParagraphFont"/>
    <w:link w:val="Heading2"/>
    <w:uiPriority w:val="9"/>
    <w:semiHidden/>
    <w:rsid w:val="00460B21"/>
    <w:rPr>
      <w:rFonts w:asciiTheme="majorHAnsi" w:eastAsiaTheme="majorEastAsia" w:hAnsiTheme="majorHAnsi" w:cs="Mangal"/>
      <w:b/>
      <w:bCs/>
      <w:color w:val="4F81BD" w:themeColor="accent1"/>
      <w:kern w:val="1"/>
      <w:sz w:val="26"/>
      <w:szCs w:val="23"/>
      <w:lang w:val="en-GB" w:eastAsia="hi-IN" w:bidi="hi-IN"/>
    </w:rPr>
  </w:style>
  <w:style w:type="character" w:customStyle="1" w:styleId="BodyTextChar">
    <w:name w:val="Body Text Char"/>
    <w:basedOn w:val="DefaultParagraphFont"/>
    <w:link w:val="BodyText"/>
    <w:rsid w:val="0051678A"/>
    <w:rPr>
      <w:rFonts w:eastAsia="DejaVu Sans" w:cs="Lohit Hindi"/>
      <w:kern w:val="1"/>
      <w:sz w:val="24"/>
      <w:szCs w:val="24"/>
      <w:lang w:val="en-GB" w:eastAsia="hi-IN" w:bidi="hi-IN"/>
    </w:rPr>
  </w:style>
  <w:style w:type="paragraph" w:styleId="PlainText">
    <w:name w:val="Plain Text"/>
    <w:basedOn w:val="Normal"/>
    <w:link w:val="PlainTextChar"/>
    <w:uiPriority w:val="99"/>
    <w:semiHidden/>
    <w:unhideWhenUsed/>
    <w:rsid w:val="00931904"/>
    <w:pPr>
      <w:widowControl/>
      <w:suppressAutoHyphens w:val="0"/>
      <w:textAlignment w:val="auto"/>
    </w:pPr>
    <w:rPr>
      <w:rFonts w:ascii="Calibri" w:eastAsiaTheme="minorHAnsi" w:hAnsi="Calibri" w:cstheme="minorBidi"/>
      <w:kern w:val="0"/>
      <w:sz w:val="22"/>
      <w:szCs w:val="21"/>
      <w:lang w:eastAsia="en-US" w:bidi="ar-SA"/>
    </w:rPr>
  </w:style>
  <w:style w:type="character" w:customStyle="1" w:styleId="PlainTextChar">
    <w:name w:val="Plain Text Char"/>
    <w:basedOn w:val="DefaultParagraphFont"/>
    <w:link w:val="PlainText"/>
    <w:uiPriority w:val="99"/>
    <w:semiHidden/>
    <w:rsid w:val="00931904"/>
    <w:rPr>
      <w:rFonts w:ascii="Calibri" w:eastAsiaTheme="minorHAnsi" w:hAnsi="Calibri" w:cstheme="minorBidi"/>
      <w:sz w:val="22"/>
      <w:szCs w:val="21"/>
      <w:lang w:val="en-GB"/>
    </w:rPr>
  </w:style>
  <w:style w:type="paragraph" w:customStyle="1" w:styleId="Standard1">
    <w:name w:val="Standard1"/>
    <w:uiPriority w:val="99"/>
    <w:rsid w:val="007771AD"/>
    <w:pPr>
      <w:widowControl w:val="0"/>
      <w:suppressAutoHyphens/>
      <w:textAlignment w:val="baseline"/>
    </w:pPr>
    <w:rPr>
      <w:rFonts w:eastAsia="DejaVu Sans" w:cs="Lohit Hindi"/>
      <w:kern w:val="1"/>
      <w:sz w:val="24"/>
      <w:szCs w:val="24"/>
      <w:lang w:val="en-GB" w:eastAsia="hi-IN" w:bidi="hi-IN"/>
    </w:rPr>
  </w:style>
  <w:style w:type="paragraph" w:customStyle="1" w:styleId="EndNoteBibliographyTitle">
    <w:name w:val="EndNote Bibliography Title"/>
    <w:basedOn w:val="Normal"/>
    <w:link w:val="EndNoteBibliographyTitleChar"/>
    <w:rsid w:val="00654977"/>
    <w:pPr>
      <w:jc w:val="center"/>
    </w:pPr>
    <w:rPr>
      <w:rFonts w:cs="Times New Roman"/>
      <w:noProof/>
    </w:rPr>
  </w:style>
  <w:style w:type="character" w:customStyle="1" w:styleId="EndNoteBibliographyTitleChar">
    <w:name w:val="EndNote Bibliography Title Char"/>
    <w:basedOn w:val="DefaultParagraphFont"/>
    <w:link w:val="EndNoteBibliographyTitle"/>
    <w:rsid w:val="00654977"/>
    <w:rPr>
      <w:rFonts w:eastAsia="DejaVu Sans"/>
      <w:noProof/>
      <w:kern w:val="1"/>
      <w:sz w:val="24"/>
      <w:szCs w:val="24"/>
      <w:lang w:val="en-GB" w:eastAsia="hi-IN" w:bidi="hi-IN"/>
    </w:rPr>
  </w:style>
  <w:style w:type="paragraph" w:customStyle="1" w:styleId="EndNoteBibliography">
    <w:name w:val="EndNote Bibliography"/>
    <w:basedOn w:val="Normal"/>
    <w:link w:val="EndNoteBibliographyChar"/>
    <w:rsid w:val="00654977"/>
    <w:pPr>
      <w:jc w:val="both"/>
    </w:pPr>
    <w:rPr>
      <w:rFonts w:cs="Times New Roman"/>
      <w:noProof/>
    </w:rPr>
  </w:style>
  <w:style w:type="character" w:customStyle="1" w:styleId="EndNoteBibliographyChar">
    <w:name w:val="EndNote Bibliography Char"/>
    <w:basedOn w:val="DefaultParagraphFont"/>
    <w:link w:val="EndNoteBibliography"/>
    <w:rsid w:val="00654977"/>
    <w:rPr>
      <w:rFonts w:eastAsia="DejaVu Sans"/>
      <w:noProof/>
      <w:kern w:val="1"/>
      <w:sz w:val="24"/>
      <w:szCs w:val="24"/>
      <w:lang w:val="en-GB" w:eastAsia="hi-IN" w:bidi="hi-IN"/>
    </w:rPr>
  </w:style>
  <w:style w:type="paragraph" w:styleId="HTMLPreformatted">
    <w:name w:val="HTML Preformatted"/>
    <w:basedOn w:val="Normal"/>
    <w:link w:val="HTMLPreformattedChar"/>
    <w:uiPriority w:val="99"/>
    <w:semiHidden/>
    <w:unhideWhenUsed/>
    <w:rsid w:val="00F669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textAlignment w:val="auto"/>
    </w:pPr>
    <w:rPr>
      <w:rFonts w:ascii="Courier New" w:eastAsia="Times New Roman" w:hAnsi="Courier New" w:cs="Courier New"/>
      <w:kern w:val="0"/>
      <w:sz w:val="20"/>
      <w:szCs w:val="20"/>
      <w:lang w:eastAsia="en-GB" w:bidi="ar-SA"/>
    </w:rPr>
  </w:style>
  <w:style w:type="character" w:customStyle="1" w:styleId="HTMLPreformattedChar">
    <w:name w:val="HTML Preformatted Char"/>
    <w:basedOn w:val="DefaultParagraphFont"/>
    <w:link w:val="HTMLPreformatted"/>
    <w:uiPriority w:val="99"/>
    <w:semiHidden/>
    <w:rsid w:val="00F669FF"/>
    <w:rPr>
      <w:rFonts w:ascii="Courier New" w:hAnsi="Courier New" w:cs="Courier New"/>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5946871">
      <w:bodyDiv w:val="1"/>
      <w:marLeft w:val="0"/>
      <w:marRight w:val="0"/>
      <w:marTop w:val="0"/>
      <w:marBottom w:val="0"/>
      <w:divBdr>
        <w:top w:val="none" w:sz="0" w:space="0" w:color="auto"/>
        <w:left w:val="none" w:sz="0" w:space="0" w:color="auto"/>
        <w:bottom w:val="none" w:sz="0" w:space="0" w:color="auto"/>
        <w:right w:val="none" w:sz="0" w:space="0" w:color="auto"/>
      </w:divBdr>
    </w:div>
    <w:div w:id="133833840">
      <w:bodyDiv w:val="1"/>
      <w:marLeft w:val="0"/>
      <w:marRight w:val="0"/>
      <w:marTop w:val="0"/>
      <w:marBottom w:val="0"/>
      <w:divBdr>
        <w:top w:val="none" w:sz="0" w:space="0" w:color="auto"/>
        <w:left w:val="none" w:sz="0" w:space="0" w:color="auto"/>
        <w:bottom w:val="none" w:sz="0" w:space="0" w:color="auto"/>
        <w:right w:val="none" w:sz="0" w:space="0" w:color="auto"/>
      </w:divBdr>
    </w:div>
    <w:div w:id="179124014">
      <w:bodyDiv w:val="1"/>
      <w:marLeft w:val="0"/>
      <w:marRight w:val="0"/>
      <w:marTop w:val="0"/>
      <w:marBottom w:val="0"/>
      <w:divBdr>
        <w:top w:val="none" w:sz="0" w:space="0" w:color="auto"/>
        <w:left w:val="none" w:sz="0" w:space="0" w:color="auto"/>
        <w:bottom w:val="none" w:sz="0" w:space="0" w:color="auto"/>
        <w:right w:val="none" w:sz="0" w:space="0" w:color="auto"/>
      </w:divBdr>
    </w:div>
    <w:div w:id="246303949">
      <w:bodyDiv w:val="1"/>
      <w:marLeft w:val="0"/>
      <w:marRight w:val="0"/>
      <w:marTop w:val="0"/>
      <w:marBottom w:val="0"/>
      <w:divBdr>
        <w:top w:val="none" w:sz="0" w:space="0" w:color="auto"/>
        <w:left w:val="none" w:sz="0" w:space="0" w:color="auto"/>
        <w:bottom w:val="none" w:sz="0" w:space="0" w:color="auto"/>
        <w:right w:val="none" w:sz="0" w:space="0" w:color="auto"/>
      </w:divBdr>
    </w:div>
    <w:div w:id="369501617">
      <w:bodyDiv w:val="1"/>
      <w:marLeft w:val="0"/>
      <w:marRight w:val="0"/>
      <w:marTop w:val="0"/>
      <w:marBottom w:val="0"/>
      <w:divBdr>
        <w:top w:val="none" w:sz="0" w:space="0" w:color="auto"/>
        <w:left w:val="none" w:sz="0" w:space="0" w:color="auto"/>
        <w:bottom w:val="none" w:sz="0" w:space="0" w:color="auto"/>
        <w:right w:val="none" w:sz="0" w:space="0" w:color="auto"/>
      </w:divBdr>
    </w:div>
    <w:div w:id="449473192">
      <w:bodyDiv w:val="1"/>
      <w:marLeft w:val="0"/>
      <w:marRight w:val="0"/>
      <w:marTop w:val="0"/>
      <w:marBottom w:val="0"/>
      <w:divBdr>
        <w:top w:val="none" w:sz="0" w:space="0" w:color="auto"/>
        <w:left w:val="none" w:sz="0" w:space="0" w:color="auto"/>
        <w:bottom w:val="none" w:sz="0" w:space="0" w:color="auto"/>
        <w:right w:val="none" w:sz="0" w:space="0" w:color="auto"/>
      </w:divBdr>
    </w:div>
    <w:div w:id="455947542">
      <w:bodyDiv w:val="1"/>
      <w:marLeft w:val="0"/>
      <w:marRight w:val="0"/>
      <w:marTop w:val="0"/>
      <w:marBottom w:val="0"/>
      <w:divBdr>
        <w:top w:val="none" w:sz="0" w:space="0" w:color="auto"/>
        <w:left w:val="none" w:sz="0" w:space="0" w:color="auto"/>
        <w:bottom w:val="none" w:sz="0" w:space="0" w:color="auto"/>
        <w:right w:val="none" w:sz="0" w:space="0" w:color="auto"/>
      </w:divBdr>
    </w:div>
    <w:div w:id="458769462">
      <w:bodyDiv w:val="1"/>
      <w:marLeft w:val="0"/>
      <w:marRight w:val="0"/>
      <w:marTop w:val="0"/>
      <w:marBottom w:val="0"/>
      <w:divBdr>
        <w:top w:val="none" w:sz="0" w:space="0" w:color="auto"/>
        <w:left w:val="none" w:sz="0" w:space="0" w:color="auto"/>
        <w:bottom w:val="none" w:sz="0" w:space="0" w:color="auto"/>
        <w:right w:val="none" w:sz="0" w:space="0" w:color="auto"/>
      </w:divBdr>
    </w:div>
    <w:div w:id="486046241">
      <w:bodyDiv w:val="1"/>
      <w:marLeft w:val="0"/>
      <w:marRight w:val="0"/>
      <w:marTop w:val="0"/>
      <w:marBottom w:val="0"/>
      <w:divBdr>
        <w:top w:val="none" w:sz="0" w:space="0" w:color="auto"/>
        <w:left w:val="none" w:sz="0" w:space="0" w:color="auto"/>
        <w:bottom w:val="none" w:sz="0" w:space="0" w:color="auto"/>
        <w:right w:val="none" w:sz="0" w:space="0" w:color="auto"/>
      </w:divBdr>
    </w:div>
    <w:div w:id="496577780">
      <w:bodyDiv w:val="1"/>
      <w:marLeft w:val="0"/>
      <w:marRight w:val="0"/>
      <w:marTop w:val="0"/>
      <w:marBottom w:val="0"/>
      <w:divBdr>
        <w:top w:val="none" w:sz="0" w:space="0" w:color="auto"/>
        <w:left w:val="none" w:sz="0" w:space="0" w:color="auto"/>
        <w:bottom w:val="none" w:sz="0" w:space="0" w:color="auto"/>
        <w:right w:val="none" w:sz="0" w:space="0" w:color="auto"/>
      </w:divBdr>
    </w:div>
    <w:div w:id="576550775">
      <w:bodyDiv w:val="1"/>
      <w:marLeft w:val="0"/>
      <w:marRight w:val="0"/>
      <w:marTop w:val="0"/>
      <w:marBottom w:val="0"/>
      <w:divBdr>
        <w:top w:val="none" w:sz="0" w:space="0" w:color="auto"/>
        <w:left w:val="none" w:sz="0" w:space="0" w:color="auto"/>
        <w:bottom w:val="none" w:sz="0" w:space="0" w:color="auto"/>
        <w:right w:val="none" w:sz="0" w:space="0" w:color="auto"/>
      </w:divBdr>
    </w:div>
    <w:div w:id="593904099">
      <w:bodyDiv w:val="1"/>
      <w:marLeft w:val="0"/>
      <w:marRight w:val="0"/>
      <w:marTop w:val="0"/>
      <w:marBottom w:val="0"/>
      <w:divBdr>
        <w:top w:val="none" w:sz="0" w:space="0" w:color="auto"/>
        <w:left w:val="none" w:sz="0" w:space="0" w:color="auto"/>
        <w:bottom w:val="none" w:sz="0" w:space="0" w:color="auto"/>
        <w:right w:val="none" w:sz="0" w:space="0" w:color="auto"/>
      </w:divBdr>
    </w:div>
    <w:div w:id="596056636">
      <w:bodyDiv w:val="1"/>
      <w:marLeft w:val="0"/>
      <w:marRight w:val="0"/>
      <w:marTop w:val="0"/>
      <w:marBottom w:val="0"/>
      <w:divBdr>
        <w:top w:val="none" w:sz="0" w:space="0" w:color="auto"/>
        <w:left w:val="none" w:sz="0" w:space="0" w:color="auto"/>
        <w:bottom w:val="none" w:sz="0" w:space="0" w:color="auto"/>
        <w:right w:val="none" w:sz="0" w:space="0" w:color="auto"/>
      </w:divBdr>
    </w:div>
    <w:div w:id="765686809">
      <w:bodyDiv w:val="1"/>
      <w:marLeft w:val="0"/>
      <w:marRight w:val="0"/>
      <w:marTop w:val="0"/>
      <w:marBottom w:val="0"/>
      <w:divBdr>
        <w:top w:val="none" w:sz="0" w:space="0" w:color="auto"/>
        <w:left w:val="none" w:sz="0" w:space="0" w:color="auto"/>
        <w:bottom w:val="none" w:sz="0" w:space="0" w:color="auto"/>
        <w:right w:val="none" w:sz="0" w:space="0" w:color="auto"/>
      </w:divBdr>
    </w:div>
    <w:div w:id="888613094">
      <w:bodyDiv w:val="1"/>
      <w:marLeft w:val="0"/>
      <w:marRight w:val="0"/>
      <w:marTop w:val="0"/>
      <w:marBottom w:val="0"/>
      <w:divBdr>
        <w:top w:val="none" w:sz="0" w:space="0" w:color="auto"/>
        <w:left w:val="none" w:sz="0" w:space="0" w:color="auto"/>
        <w:bottom w:val="none" w:sz="0" w:space="0" w:color="auto"/>
        <w:right w:val="none" w:sz="0" w:space="0" w:color="auto"/>
      </w:divBdr>
    </w:div>
    <w:div w:id="1004938561">
      <w:bodyDiv w:val="1"/>
      <w:marLeft w:val="0"/>
      <w:marRight w:val="0"/>
      <w:marTop w:val="0"/>
      <w:marBottom w:val="0"/>
      <w:divBdr>
        <w:top w:val="none" w:sz="0" w:space="0" w:color="auto"/>
        <w:left w:val="none" w:sz="0" w:space="0" w:color="auto"/>
        <w:bottom w:val="none" w:sz="0" w:space="0" w:color="auto"/>
        <w:right w:val="none" w:sz="0" w:space="0" w:color="auto"/>
      </w:divBdr>
    </w:div>
    <w:div w:id="1008826603">
      <w:bodyDiv w:val="1"/>
      <w:marLeft w:val="0"/>
      <w:marRight w:val="0"/>
      <w:marTop w:val="0"/>
      <w:marBottom w:val="0"/>
      <w:divBdr>
        <w:top w:val="none" w:sz="0" w:space="0" w:color="auto"/>
        <w:left w:val="none" w:sz="0" w:space="0" w:color="auto"/>
        <w:bottom w:val="none" w:sz="0" w:space="0" w:color="auto"/>
        <w:right w:val="none" w:sz="0" w:space="0" w:color="auto"/>
      </w:divBdr>
    </w:div>
    <w:div w:id="1193692046">
      <w:bodyDiv w:val="1"/>
      <w:marLeft w:val="0"/>
      <w:marRight w:val="0"/>
      <w:marTop w:val="0"/>
      <w:marBottom w:val="0"/>
      <w:divBdr>
        <w:top w:val="none" w:sz="0" w:space="0" w:color="auto"/>
        <w:left w:val="none" w:sz="0" w:space="0" w:color="auto"/>
        <w:bottom w:val="none" w:sz="0" w:space="0" w:color="auto"/>
        <w:right w:val="none" w:sz="0" w:space="0" w:color="auto"/>
      </w:divBdr>
    </w:div>
    <w:div w:id="1212766455">
      <w:bodyDiv w:val="1"/>
      <w:marLeft w:val="0"/>
      <w:marRight w:val="0"/>
      <w:marTop w:val="0"/>
      <w:marBottom w:val="0"/>
      <w:divBdr>
        <w:top w:val="none" w:sz="0" w:space="0" w:color="auto"/>
        <w:left w:val="none" w:sz="0" w:space="0" w:color="auto"/>
        <w:bottom w:val="none" w:sz="0" w:space="0" w:color="auto"/>
        <w:right w:val="none" w:sz="0" w:space="0" w:color="auto"/>
      </w:divBdr>
    </w:div>
    <w:div w:id="1214317367">
      <w:bodyDiv w:val="1"/>
      <w:marLeft w:val="0"/>
      <w:marRight w:val="0"/>
      <w:marTop w:val="0"/>
      <w:marBottom w:val="0"/>
      <w:divBdr>
        <w:top w:val="none" w:sz="0" w:space="0" w:color="auto"/>
        <w:left w:val="none" w:sz="0" w:space="0" w:color="auto"/>
        <w:bottom w:val="none" w:sz="0" w:space="0" w:color="auto"/>
        <w:right w:val="none" w:sz="0" w:space="0" w:color="auto"/>
      </w:divBdr>
    </w:div>
    <w:div w:id="1232040161">
      <w:bodyDiv w:val="1"/>
      <w:marLeft w:val="0"/>
      <w:marRight w:val="0"/>
      <w:marTop w:val="0"/>
      <w:marBottom w:val="0"/>
      <w:divBdr>
        <w:top w:val="none" w:sz="0" w:space="0" w:color="auto"/>
        <w:left w:val="none" w:sz="0" w:space="0" w:color="auto"/>
        <w:bottom w:val="none" w:sz="0" w:space="0" w:color="auto"/>
        <w:right w:val="none" w:sz="0" w:space="0" w:color="auto"/>
      </w:divBdr>
    </w:div>
    <w:div w:id="1371883348">
      <w:bodyDiv w:val="1"/>
      <w:marLeft w:val="0"/>
      <w:marRight w:val="0"/>
      <w:marTop w:val="0"/>
      <w:marBottom w:val="0"/>
      <w:divBdr>
        <w:top w:val="none" w:sz="0" w:space="0" w:color="auto"/>
        <w:left w:val="none" w:sz="0" w:space="0" w:color="auto"/>
        <w:bottom w:val="none" w:sz="0" w:space="0" w:color="auto"/>
        <w:right w:val="none" w:sz="0" w:space="0" w:color="auto"/>
      </w:divBdr>
    </w:div>
    <w:div w:id="1421214383">
      <w:bodyDiv w:val="1"/>
      <w:marLeft w:val="0"/>
      <w:marRight w:val="0"/>
      <w:marTop w:val="0"/>
      <w:marBottom w:val="0"/>
      <w:divBdr>
        <w:top w:val="none" w:sz="0" w:space="0" w:color="auto"/>
        <w:left w:val="none" w:sz="0" w:space="0" w:color="auto"/>
        <w:bottom w:val="none" w:sz="0" w:space="0" w:color="auto"/>
        <w:right w:val="none" w:sz="0" w:space="0" w:color="auto"/>
      </w:divBdr>
    </w:div>
    <w:div w:id="1537230806">
      <w:bodyDiv w:val="1"/>
      <w:marLeft w:val="0"/>
      <w:marRight w:val="0"/>
      <w:marTop w:val="0"/>
      <w:marBottom w:val="0"/>
      <w:divBdr>
        <w:top w:val="none" w:sz="0" w:space="0" w:color="auto"/>
        <w:left w:val="none" w:sz="0" w:space="0" w:color="auto"/>
        <w:bottom w:val="none" w:sz="0" w:space="0" w:color="auto"/>
        <w:right w:val="none" w:sz="0" w:space="0" w:color="auto"/>
      </w:divBdr>
    </w:div>
    <w:div w:id="1595044955">
      <w:bodyDiv w:val="1"/>
      <w:marLeft w:val="0"/>
      <w:marRight w:val="0"/>
      <w:marTop w:val="0"/>
      <w:marBottom w:val="0"/>
      <w:divBdr>
        <w:top w:val="none" w:sz="0" w:space="0" w:color="auto"/>
        <w:left w:val="none" w:sz="0" w:space="0" w:color="auto"/>
        <w:bottom w:val="none" w:sz="0" w:space="0" w:color="auto"/>
        <w:right w:val="none" w:sz="0" w:space="0" w:color="auto"/>
      </w:divBdr>
    </w:div>
    <w:div w:id="1606958603">
      <w:bodyDiv w:val="1"/>
      <w:marLeft w:val="0"/>
      <w:marRight w:val="0"/>
      <w:marTop w:val="0"/>
      <w:marBottom w:val="0"/>
      <w:divBdr>
        <w:top w:val="none" w:sz="0" w:space="0" w:color="auto"/>
        <w:left w:val="none" w:sz="0" w:space="0" w:color="auto"/>
        <w:bottom w:val="none" w:sz="0" w:space="0" w:color="auto"/>
        <w:right w:val="none" w:sz="0" w:space="0" w:color="auto"/>
      </w:divBdr>
    </w:div>
    <w:div w:id="1764833202">
      <w:bodyDiv w:val="1"/>
      <w:marLeft w:val="0"/>
      <w:marRight w:val="0"/>
      <w:marTop w:val="0"/>
      <w:marBottom w:val="0"/>
      <w:divBdr>
        <w:top w:val="none" w:sz="0" w:space="0" w:color="auto"/>
        <w:left w:val="none" w:sz="0" w:space="0" w:color="auto"/>
        <w:bottom w:val="none" w:sz="0" w:space="0" w:color="auto"/>
        <w:right w:val="none" w:sz="0" w:space="0" w:color="auto"/>
      </w:divBdr>
    </w:div>
    <w:div w:id="1765954123">
      <w:bodyDiv w:val="1"/>
      <w:marLeft w:val="0"/>
      <w:marRight w:val="0"/>
      <w:marTop w:val="0"/>
      <w:marBottom w:val="0"/>
      <w:divBdr>
        <w:top w:val="none" w:sz="0" w:space="0" w:color="auto"/>
        <w:left w:val="none" w:sz="0" w:space="0" w:color="auto"/>
        <w:bottom w:val="none" w:sz="0" w:space="0" w:color="auto"/>
        <w:right w:val="none" w:sz="0" w:space="0" w:color="auto"/>
      </w:divBdr>
    </w:div>
    <w:div w:id="1797332972">
      <w:bodyDiv w:val="1"/>
      <w:marLeft w:val="0"/>
      <w:marRight w:val="0"/>
      <w:marTop w:val="0"/>
      <w:marBottom w:val="0"/>
      <w:divBdr>
        <w:top w:val="none" w:sz="0" w:space="0" w:color="auto"/>
        <w:left w:val="none" w:sz="0" w:space="0" w:color="auto"/>
        <w:bottom w:val="none" w:sz="0" w:space="0" w:color="auto"/>
        <w:right w:val="none" w:sz="0" w:space="0" w:color="auto"/>
      </w:divBdr>
    </w:div>
    <w:div w:id="1812869865">
      <w:bodyDiv w:val="1"/>
      <w:marLeft w:val="0"/>
      <w:marRight w:val="0"/>
      <w:marTop w:val="0"/>
      <w:marBottom w:val="0"/>
      <w:divBdr>
        <w:top w:val="none" w:sz="0" w:space="0" w:color="auto"/>
        <w:left w:val="none" w:sz="0" w:space="0" w:color="auto"/>
        <w:bottom w:val="none" w:sz="0" w:space="0" w:color="auto"/>
        <w:right w:val="none" w:sz="0" w:space="0" w:color="auto"/>
      </w:divBdr>
      <w:divsChild>
        <w:div w:id="2113476375">
          <w:marLeft w:val="0"/>
          <w:marRight w:val="0"/>
          <w:marTop w:val="0"/>
          <w:marBottom w:val="0"/>
          <w:divBdr>
            <w:top w:val="none" w:sz="0" w:space="0" w:color="auto"/>
            <w:left w:val="none" w:sz="0" w:space="0" w:color="auto"/>
            <w:bottom w:val="none" w:sz="0" w:space="0" w:color="auto"/>
            <w:right w:val="none" w:sz="0" w:space="0" w:color="auto"/>
          </w:divBdr>
        </w:div>
        <w:div w:id="1852138451">
          <w:marLeft w:val="0"/>
          <w:marRight w:val="0"/>
          <w:marTop w:val="0"/>
          <w:marBottom w:val="0"/>
          <w:divBdr>
            <w:top w:val="none" w:sz="0" w:space="0" w:color="auto"/>
            <w:left w:val="none" w:sz="0" w:space="0" w:color="auto"/>
            <w:bottom w:val="none" w:sz="0" w:space="0" w:color="auto"/>
            <w:right w:val="none" w:sz="0" w:space="0" w:color="auto"/>
          </w:divBdr>
        </w:div>
        <w:div w:id="1138034601">
          <w:marLeft w:val="0"/>
          <w:marRight w:val="0"/>
          <w:marTop w:val="0"/>
          <w:marBottom w:val="0"/>
          <w:divBdr>
            <w:top w:val="none" w:sz="0" w:space="0" w:color="auto"/>
            <w:left w:val="none" w:sz="0" w:space="0" w:color="auto"/>
            <w:bottom w:val="none" w:sz="0" w:space="0" w:color="auto"/>
            <w:right w:val="none" w:sz="0" w:space="0" w:color="auto"/>
          </w:divBdr>
        </w:div>
        <w:div w:id="1563715933">
          <w:marLeft w:val="0"/>
          <w:marRight w:val="0"/>
          <w:marTop w:val="0"/>
          <w:marBottom w:val="0"/>
          <w:divBdr>
            <w:top w:val="none" w:sz="0" w:space="0" w:color="auto"/>
            <w:left w:val="none" w:sz="0" w:space="0" w:color="auto"/>
            <w:bottom w:val="none" w:sz="0" w:space="0" w:color="auto"/>
            <w:right w:val="none" w:sz="0" w:space="0" w:color="auto"/>
          </w:divBdr>
        </w:div>
        <w:div w:id="1079597078">
          <w:marLeft w:val="0"/>
          <w:marRight w:val="0"/>
          <w:marTop w:val="0"/>
          <w:marBottom w:val="0"/>
          <w:divBdr>
            <w:top w:val="none" w:sz="0" w:space="0" w:color="auto"/>
            <w:left w:val="none" w:sz="0" w:space="0" w:color="auto"/>
            <w:bottom w:val="none" w:sz="0" w:space="0" w:color="auto"/>
            <w:right w:val="none" w:sz="0" w:space="0" w:color="auto"/>
          </w:divBdr>
        </w:div>
      </w:divsChild>
    </w:div>
    <w:div w:id="1821924427">
      <w:bodyDiv w:val="1"/>
      <w:marLeft w:val="0"/>
      <w:marRight w:val="0"/>
      <w:marTop w:val="0"/>
      <w:marBottom w:val="0"/>
      <w:divBdr>
        <w:top w:val="none" w:sz="0" w:space="0" w:color="auto"/>
        <w:left w:val="none" w:sz="0" w:space="0" w:color="auto"/>
        <w:bottom w:val="none" w:sz="0" w:space="0" w:color="auto"/>
        <w:right w:val="none" w:sz="0" w:space="0" w:color="auto"/>
      </w:divBdr>
    </w:div>
    <w:div w:id="1905556711">
      <w:bodyDiv w:val="1"/>
      <w:marLeft w:val="0"/>
      <w:marRight w:val="0"/>
      <w:marTop w:val="0"/>
      <w:marBottom w:val="0"/>
      <w:divBdr>
        <w:top w:val="none" w:sz="0" w:space="0" w:color="auto"/>
        <w:left w:val="none" w:sz="0" w:space="0" w:color="auto"/>
        <w:bottom w:val="none" w:sz="0" w:space="0" w:color="auto"/>
        <w:right w:val="none" w:sz="0" w:space="0" w:color="auto"/>
      </w:divBdr>
    </w:div>
    <w:div w:id="1907915456">
      <w:bodyDiv w:val="1"/>
      <w:marLeft w:val="0"/>
      <w:marRight w:val="0"/>
      <w:marTop w:val="0"/>
      <w:marBottom w:val="0"/>
      <w:divBdr>
        <w:top w:val="none" w:sz="0" w:space="0" w:color="auto"/>
        <w:left w:val="none" w:sz="0" w:space="0" w:color="auto"/>
        <w:bottom w:val="none" w:sz="0" w:space="0" w:color="auto"/>
        <w:right w:val="none" w:sz="0" w:space="0" w:color="auto"/>
      </w:divBdr>
    </w:div>
    <w:div w:id="1924996350">
      <w:bodyDiv w:val="1"/>
      <w:marLeft w:val="0"/>
      <w:marRight w:val="0"/>
      <w:marTop w:val="0"/>
      <w:marBottom w:val="0"/>
      <w:divBdr>
        <w:top w:val="none" w:sz="0" w:space="0" w:color="auto"/>
        <w:left w:val="none" w:sz="0" w:space="0" w:color="auto"/>
        <w:bottom w:val="none" w:sz="0" w:space="0" w:color="auto"/>
        <w:right w:val="none" w:sz="0" w:space="0" w:color="auto"/>
      </w:divBdr>
    </w:div>
    <w:div w:id="1970352112">
      <w:bodyDiv w:val="1"/>
      <w:marLeft w:val="0"/>
      <w:marRight w:val="0"/>
      <w:marTop w:val="0"/>
      <w:marBottom w:val="0"/>
      <w:divBdr>
        <w:top w:val="none" w:sz="0" w:space="0" w:color="auto"/>
        <w:left w:val="none" w:sz="0" w:space="0" w:color="auto"/>
        <w:bottom w:val="none" w:sz="0" w:space="0" w:color="auto"/>
        <w:right w:val="none" w:sz="0" w:space="0" w:color="auto"/>
      </w:divBdr>
    </w:div>
    <w:div w:id="1988587016">
      <w:bodyDiv w:val="1"/>
      <w:marLeft w:val="0"/>
      <w:marRight w:val="0"/>
      <w:marTop w:val="0"/>
      <w:marBottom w:val="0"/>
      <w:divBdr>
        <w:top w:val="none" w:sz="0" w:space="0" w:color="auto"/>
        <w:left w:val="none" w:sz="0" w:space="0" w:color="auto"/>
        <w:bottom w:val="none" w:sz="0" w:space="0" w:color="auto"/>
        <w:right w:val="none" w:sz="0" w:space="0" w:color="auto"/>
      </w:divBdr>
    </w:div>
    <w:div w:id="2089844376">
      <w:bodyDiv w:val="1"/>
      <w:marLeft w:val="0"/>
      <w:marRight w:val="0"/>
      <w:marTop w:val="0"/>
      <w:marBottom w:val="0"/>
      <w:divBdr>
        <w:top w:val="none" w:sz="0" w:space="0" w:color="auto"/>
        <w:left w:val="none" w:sz="0" w:space="0" w:color="auto"/>
        <w:bottom w:val="none" w:sz="0" w:space="0" w:color="auto"/>
        <w:right w:val="none" w:sz="0" w:space="0" w:color="auto"/>
      </w:divBdr>
    </w:div>
    <w:div w:id="2091266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21" Type="http://schemas.openxmlformats.org/officeDocument/2006/relationships/image" Target="media/image6.wmf"/><Relationship Id="rId42" Type="http://schemas.openxmlformats.org/officeDocument/2006/relationships/image" Target="media/image21.emf"/><Relationship Id="rId47" Type="http://schemas.openxmlformats.org/officeDocument/2006/relationships/image" Target="media/image26.jpeg"/><Relationship Id="rId63" Type="http://schemas.openxmlformats.org/officeDocument/2006/relationships/image" Target="media/image37.wmf"/><Relationship Id="rId68" Type="http://schemas.openxmlformats.org/officeDocument/2006/relationships/oleObject" Target="embeddings/oleObject14.bin"/><Relationship Id="rId84" Type="http://schemas.openxmlformats.org/officeDocument/2006/relationships/oleObject" Target="embeddings/oleObject22.bin"/><Relationship Id="rId89" Type="http://schemas.openxmlformats.org/officeDocument/2006/relationships/header" Target="header1.xml"/><Relationship Id="rId16" Type="http://schemas.openxmlformats.org/officeDocument/2006/relationships/oleObject" Target="embeddings/oleObject1.bin"/><Relationship Id="rId11" Type="http://schemas.openxmlformats.org/officeDocument/2006/relationships/diagramColors" Target="diagrams/colors1.xml"/><Relationship Id="rId32" Type="http://schemas.openxmlformats.org/officeDocument/2006/relationships/image" Target="media/image11.tiff"/><Relationship Id="rId37" Type="http://schemas.openxmlformats.org/officeDocument/2006/relationships/image" Target="media/image16.png"/><Relationship Id="rId53" Type="http://schemas.openxmlformats.org/officeDocument/2006/relationships/image" Target="media/image32.wmf"/><Relationship Id="rId58" Type="http://schemas.openxmlformats.org/officeDocument/2006/relationships/oleObject" Target="embeddings/oleObject9.bin"/><Relationship Id="rId74" Type="http://schemas.openxmlformats.org/officeDocument/2006/relationships/oleObject" Target="embeddings/oleObject17.bin"/><Relationship Id="rId79" Type="http://schemas.openxmlformats.org/officeDocument/2006/relationships/image" Target="media/image45.wmf"/><Relationship Id="rId5" Type="http://schemas.openxmlformats.org/officeDocument/2006/relationships/webSettings" Target="webSettings.xml"/><Relationship Id="rId90" Type="http://schemas.openxmlformats.org/officeDocument/2006/relationships/footer" Target="footer1.xml"/><Relationship Id="rId22" Type="http://schemas.openxmlformats.org/officeDocument/2006/relationships/oleObject" Target="embeddings/oleObject4.bin"/><Relationship Id="rId27" Type="http://schemas.openxmlformats.org/officeDocument/2006/relationships/comments" Target="comments.xml"/><Relationship Id="rId43" Type="http://schemas.openxmlformats.org/officeDocument/2006/relationships/image" Target="media/image22.png"/><Relationship Id="rId48" Type="http://schemas.openxmlformats.org/officeDocument/2006/relationships/image" Target="media/image27.jpeg"/><Relationship Id="rId64" Type="http://schemas.openxmlformats.org/officeDocument/2006/relationships/oleObject" Target="embeddings/oleObject12.bin"/><Relationship Id="rId69" Type="http://schemas.openxmlformats.org/officeDocument/2006/relationships/image" Target="media/image40.wmf"/><Relationship Id="rId8" Type="http://schemas.openxmlformats.org/officeDocument/2006/relationships/diagramData" Target="diagrams/data1.xml"/><Relationship Id="rId51" Type="http://schemas.openxmlformats.org/officeDocument/2006/relationships/image" Target="media/image30.png"/><Relationship Id="rId72" Type="http://schemas.openxmlformats.org/officeDocument/2006/relationships/oleObject" Target="embeddings/oleObject16.bin"/><Relationship Id="rId80" Type="http://schemas.openxmlformats.org/officeDocument/2006/relationships/oleObject" Target="embeddings/oleObject20.bin"/><Relationship Id="rId85" Type="http://schemas.openxmlformats.org/officeDocument/2006/relationships/image" Target="media/image48.wmf"/><Relationship Id="rId93" Type="http://schemas.openxmlformats.org/officeDocument/2006/relationships/theme" Target="theme/theme1.xml"/><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4.wmf"/><Relationship Id="rId25" Type="http://schemas.openxmlformats.org/officeDocument/2006/relationships/image" Target="media/image8.wmf"/><Relationship Id="rId33" Type="http://schemas.openxmlformats.org/officeDocument/2006/relationships/image" Target="media/image12.tiff"/><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5.wmf"/><Relationship Id="rId67" Type="http://schemas.openxmlformats.org/officeDocument/2006/relationships/image" Target="media/image39.wmf"/><Relationship Id="rId20" Type="http://schemas.openxmlformats.org/officeDocument/2006/relationships/oleObject" Target="embeddings/oleObject3.bin"/><Relationship Id="rId41" Type="http://schemas.openxmlformats.org/officeDocument/2006/relationships/image" Target="media/image20.png"/><Relationship Id="rId54" Type="http://schemas.openxmlformats.org/officeDocument/2006/relationships/oleObject" Target="embeddings/oleObject7.bin"/><Relationship Id="rId62" Type="http://schemas.openxmlformats.org/officeDocument/2006/relationships/oleObject" Target="embeddings/oleObject11.bin"/><Relationship Id="rId70" Type="http://schemas.openxmlformats.org/officeDocument/2006/relationships/oleObject" Target="embeddings/oleObject15.bin"/><Relationship Id="rId75" Type="http://schemas.openxmlformats.org/officeDocument/2006/relationships/image" Target="media/image43.wmf"/><Relationship Id="rId83" Type="http://schemas.openxmlformats.org/officeDocument/2006/relationships/image" Target="media/image47.wmf"/><Relationship Id="rId88" Type="http://schemas.openxmlformats.org/officeDocument/2006/relationships/oleObject" Target="embeddings/oleObject24.bin"/><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wmf"/><Relationship Id="rId23" Type="http://schemas.openxmlformats.org/officeDocument/2006/relationships/image" Target="media/image7.wmf"/><Relationship Id="rId28" Type="http://schemas.microsoft.com/office/2011/relationships/commentsExtended" Target="commentsExtended.xm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4.wmf"/><Relationship Id="rId10" Type="http://schemas.openxmlformats.org/officeDocument/2006/relationships/diagramQuickStyle" Target="diagrams/quickStyle1.xml"/><Relationship Id="rId31" Type="http://schemas.openxmlformats.org/officeDocument/2006/relationships/image" Target="media/image10.tiff"/><Relationship Id="rId44" Type="http://schemas.openxmlformats.org/officeDocument/2006/relationships/image" Target="media/image23.png"/><Relationship Id="rId52" Type="http://schemas.openxmlformats.org/officeDocument/2006/relationships/image" Target="media/image31.tiff"/><Relationship Id="rId60" Type="http://schemas.openxmlformats.org/officeDocument/2006/relationships/oleObject" Target="embeddings/oleObject10.bin"/><Relationship Id="rId65" Type="http://schemas.openxmlformats.org/officeDocument/2006/relationships/image" Target="media/image38.wmf"/><Relationship Id="rId73" Type="http://schemas.openxmlformats.org/officeDocument/2006/relationships/image" Target="media/image42.wmf"/><Relationship Id="rId78" Type="http://schemas.openxmlformats.org/officeDocument/2006/relationships/oleObject" Target="embeddings/oleObject19.bin"/><Relationship Id="rId81" Type="http://schemas.openxmlformats.org/officeDocument/2006/relationships/image" Target="media/image46.wmf"/><Relationship Id="rId86" Type="http://schemas.openxmlformats.org/officeDocument/2006/relationships/oleObject" Target="embeddings/oleObject23.bin"/><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image" Target="media/image1.png"/><Relationship Id="rId18" Type="http://schemas.openxmlformats.org/officeDocument/2006/relationships/oleObject" Target="embeddings/oleObject2.bin"/><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3.wmf"/><Relationship Id="rId76" Type="http://schemas.openxmlformats.org/officeDocument/2006/relationships/oleObject" Target="embeddings/oleObject18.bin"/><Relationship Id="rId7" Type="http://schemas.openxmlformats.org/officeDocument/2006/relationships/endnotes" Target="endnotes.xml"/><Relationship Id="rId71" Type="http://schemas.openxmlformats.org/officeDocument/2006/relationships/image" Target="media/image41.wmf"/><Relationship Id="rId92" Type="http://schemas.microsoft.com/office/2011/relationships/people" Target="people.xml"/><Relationship Id="rId2" Type="http://schemas.openxmlformats.org/officeDocument/2006/relationships/numbering" Target="numbering.xml"/><Relationship Id="rId29" Type="http://schemas.microsoft.com/office/2016/09/relationships/commentsIds" Target="commentsIds.xml"/><Relationship Id="rId24" Type="http://schemas.openxmlformats.org/officeDocument/2006/relationships/oleObject" Target="embeddings/oleObject5.bin"/><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oleObject" Target="embeddings/oleObject13.bin"/><Relationship Id="rId87" Type="http://schemas.openxmlformats.org/officeDocument/2006/relationships/image" Target="media/image49.wmf"/><Relationship Id="rId61" Type="http://schemas.openxmlformats.org/officeDocument/2006/relationships/image" Target="media/image36.wmf"/><Relationship Id="rId82" Type="http://schemas.openxmlformats.org/officeDocument/2006/relationships/oleObject" Target="embeddings/oleObject21.bin"/><Relationship Id="rId19" Type="http://schemas.openxmlformats.org/officeDocument/2006/relationships/image" Target="media/image5.wmf"/><Relationship Id="rId14" Type="http://schemas.openxmlformats.org/officeDocument/2006/relationships/image" Target="media/image2.png"/><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oleObject" Target="embeddings/oleObject8.bin"/><Relationship Id="rId77" Type="http://schemas.openxmlformats.org/officeDocument/2006/relationships/image" Target="media/image44.wmf"/></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722241-68E0-4335-9EEB-8C05D76ADBA1}" type="doc">
      <dgm:prSet loTypeId="urn:microsoft.com/office/officeart/2005/8/layout/cycle5" loCatId="cycle" qsTypeId="urn:microsoft.com/office/officeart/2005/8/quickstyle/simple1" qsCatId="simple" csTypeId="urn:microsoft.com/office/officeart/2005/8/colors/accent0_1" csCatId="mainScheme" phldr="1"/>
      <dgm:spPr/>
      <dgm:t>
        <a:bodyPr/>
        <a:lstStyle/>
        <a:p>
          <a:endParaRPr lang="en-GB"/>
        </a:p>
      </dgm:t>
    </dgm:pt>
    <dgm:pt modelId="{34E37D5C-1996-4B38-917E-4B57B36539F7}">
      <dgm:prSet phldrT="[Text]"/>
      <dgm:spPr/>
      <dgm:t>
        <a:bodyPr/>
        <a:lstStyle/>
        <a:p>
          <a:r>
            <a:rPr lang="en-GB">
              <a:latin typeface="Times New Roman" pitchFamily="18" charset="0"/>
              <a:cs typeface="Times New Roman" pitchFamily="18" charset="0"/>
            </a:rPr>
            <a:t>Si-I (Brittle)</a:t>
          </a:r>
        </a:p>
      </dgm:t>
    </dgm:pt>
    <dgm:pt modelId="{A60CC6E2-FD62-4A60-99AB-7D60A455242C}" type="parTrans" cxnId="{E0D3A3AF-DDB7-4944-BF51-DCAC6F6A6648}">
      <dgm:prSet/>
      <dgm:spPr/>
      <dgm:t>
        <a:bodyPr/>
        <a:lstStyle/>
        <a:p>
          <a:endParaRPr lang="en-GB"/>
        </a:p>
      </dgm:t>
    </dgm:pt>
    <dgm:pt modelId="{96172BC6-C8D7-4815-9221-EC49DFA54A28}" type="sibTrans" cxnId="{E0D3A3AF-DDB7-4944-BF51-DCAC6F6A6648}">
      <dgm:prSet/>
      <dgm:spPr/>
      <dgm:t>
        <a:bodyPr/>
        <a:lstStyle/>
        <a:p>
          <a:endParaRPr lang="en-GB"/>
        </a:p>
      </dgm:t>
    </dgm:pt>
    <dgm:pt modelId="{01B011A0-6934-4E18-8C5E-1BA29FB77871}">
      <dgm:prSet phldrT="[Text]"/>
      <dgm:spPr/>
      <dgm:t>
        <a:bodyPr/>
        <a:lstStyle/>
        <a:p>
          <a:r>
            <a:rPr lang="en-GB">
              <a:latin typeface="Times New Roman" pitchFamily="18" charset="0"/>
              <a:cs typeface="Times New Roman" pitchFamily="18" charset="0"/>
            </a:rPr>
            <a:t>Si-II (Ductile)</a:t>
          </a:r>
        </a:p>
      </dgm:t>
    </dgm:pt>
    <dgm:pt modelId="{3750893E-CB2C-4C06-9AB4-C7E4ADF59861}" type="parTrans" cxnId="{40F7BF10-6751-4C8B-8AA8-D392511850AA}">
      <dgm:prSet/>
      <dgm:spPr/>
      <dgm:t>
        <a:bodyPr/>
        <a:lstStyle/>
        <a:p>
          <a:endParaRPr lang="en-GB"/>
        </a:p>
      </dgm:t>
    </dgm:pt>
    <dgm:pt modelId="{80BC608B-5F72-4EF2-9385-7724332895A9}" type="sibTrans" cxnId="{40F7BF10-6751-4C8B-8AA8-D392511850AA}">
      <dgm:prSet/>
      <dgm:spPr/>
      <dgm:t>
        <a:bodyPr/>
        <a:lstStyle/>
        <a:p>
          <a:endParaRPr lang="en-GB"/>
        </a:p>
      </dgm:t>
    </dgm:pt>
    <dgm:pt modelId="{D0460F46-C278-4456-86E2-847499CCF682}">
      <dgm:prSet phldrT="[Text]"/>
      <dgm:spPr/>
      <dgm:t>
        <a:bodyPr/>
        <a:lstStyle/>
        <a:p>
          <a:r>
            <a:rPr lang="en-GB">
              <a:latin typeface="Times New Roman" pitchFamily="18" charset="0"/>
              <a:cs typeface="Times New Roman" pitchFamily="18" charset="0"/>
            </a:rPr>
            <a:t>Si-XII</a:t>
          </a:r>
        </a:p>
      </dgm:t>
    </dgm:pt>
    <dgm:pt modelId="{E33C19B1-C4A1-4372-8483-D48DBCE30439}" type="parTrans" cxnId="{AAF80952-9E19-4ABE-A313-13803879CEE6}">
      <dgm:prSet/>
      <dgm:spPr/>
      <dgm:t>
        <a:bodyPr/>
        <a:lstStyle/>
        <a:p>
          <a:endParaRPr lang="en-GB"/>
        </a:p>
      </dgm:t>
    </dgm:pt>
    <dgm:pt modelId="{BCB5B16B-DEE3-4768-915F-AC48E28341A7}" type="sibTrans" cxnId="{AAF80952-9E19-4ABE-A313-13803879CEE6}">
      <dgm:prSet/>
      <dgm:spPr/>
      <dgm:t>
        <a:bodyPr/>
        <a:lstStyle/>
        <a:p>
          <a:endParaRPr lang="en-GB"/>
        </a:p>
      </dgm:t>
    </dgm:pt>
    <dgm:pt modelId="{9E30FA1E-D067-4D9B-B1DB-F7E6AF51E220}">
      <dgm:prSet phldrT="[Text]"/>
      <dgm:spPr/>
      <dgm:t>
        <a:bodyPr/>
        <a:lstStyle/>
        <a:p>
          <a:r>
            <a:rPr lang="en-GB">
              <a:latin typeface="Times New Roman" pitchFamily="18" charset="0"/>
              <a:cs typeface="Times New Roman" pitchFamily="18" charset="0"/>
            </a:rPr>
            <a:t>Si-III</a:t>
          </a:r>
        </a:p>
      </dgm:t>
    </dgm:pt>
    <dgm:pt modelId="{CD1655C8-FBB7-4127-A7FC-6E95F17443BB}" type="parTrans" cxnId="{66480CC5-99AF-463C-98F1-D78809D512CD}">
      <dgm:prSet/>
      <dgm:spPr/>
      <dgm:t>
        <a:bodyPr/>
        <a:lstStyle/>
        <a:p>
          <a:endParaRPr lang="en-GB"/>
        </a:p>
      </dgm:t>
    </dgm:pt>
    <dgm:pt modelId="{6CC24D45-037A-4828-B630-9038B4E2EB57}" type="sibTrans" cxnId="{66480CC5-99AF-463C-98F1-D78809D512CD}">
      <dgm:prSet/>
      <dgm:spPr/>
      <dgm:t>
        <a:bodyPr/>
        <a:lstStyle/>
        <a:p>
          <a:endParaRPr lang="en-GB"/>
        </a:p>
      </dgm:t>
    </dgm:pt>
    <dgm:pt modelId="{FA8F12CA-06DA-4A1E-B05C-D316A03E4E27}">
      <dgm:prSet phldrT="[Text]" custT="1"/>
      <dgm:spPr/>
      <dgm:t>
        <a:bodyPr/>
        <a:lstStyle/>
        <a:p>
          <a:r>
            <a:rPr lang="en-GB" sz="1200">
              <a:latin typeface="Times New Roman" pitchFamily="18" charset="0"/>
              <a:cs typeface="Times New Roman" pitchFamily="18" charset="0"/>
            </a:rPr>
            <a:t>Si-IV or Si-XIII depending on the temperature</a:t>
          </a:r>
        </a:p>
      </dgm:t>
    </dgm:pt>
    <dgm:pt modelId="{024EDD84-AB7D-4CBF-B667-259DA7BE72D6}" type="parTrans" cxnId="{9F85F223-7745-42F4-91DF-9819EA708E69}">
      <dgm:prSet/>
      <dgm:spPr/>
      <dgm:t>
        <a:bodyPr/>
        <a:lstStyle/>
        <a:p>
          <a:endParaRPr lang="en-GB"/>
        </a:p>
      </dgm:t>
    </dgm:pt>
    <dgm:pt modelId="{6CCBCDFB-6F9E-4EEA-AB01-30BF399EAB56}" type="sibTrans" cxnId="{9F85F223-7745-42F4-91DF-9819EA708E69}">
      <dgm:prSet/>
      <dgm:spPr/>
      <dgm:t>
        <a:bodyPr/>
        <a:lstStyle/>
        <a:p>
          <a:endParaRPr lang="en-GB"/>
        </a:p>
      </dgm:t>
    </dgm:pt>
    <dgm:pt modelId="{C17312B8-32E7-4A43-ACD4-F10B86091BDC}">
      <dgm:prSet phldrT="[Text]"/>
      <dgm:spPr/>
      <dgm:t>
        <a:bodyPr/>
        <a:lstStyle/>
        <a:p>
          <a:r>
            <a:rPr lang="en-GB">
              <a:latin typeface="Times New Roman" pitchFamily="18" charset="0"/>
              <a:cs typeface="Times New Roman" pitchFamily="18" charset="0"/>
            </a:rPr>
            <a:t>amorphous-Si</a:t>
          </a:r>
        </a:p>
      </dgm:t>
    </dgm:pt>
    <dgm:pt modelId="{872274D1-5EF7-4818-AF6E-E20664F9964F}" type="parTrans" cxnId="{77C8D702-C64D-4FFF-B774-4902AF1E034C}">
      <dgm:prSet/>
      <dgm:spPr/>
      <dgm:t>
        <a:bodyPr/>
        <a:lstStyle/>
        <a:p>
          <a:endParaRPr lang="en-GB"/>
        </a:p>
      </dgm:t>
    </dgm:pt>
    <dgm:pt modelId="{59E82054-95D7-4C2D-BB03-7460E5D54BA1}" type="sibTrans" cxnId="{77C8D702-C64D-4FFF-B774-4902AF1E034C}">
      <dgm:prSet/>
      <dgm:spPr/>
      <dgm:t>
        <a:bodyPr/>
        <a:lstStyle/>
        <a:p>
          <a:endParaRPr lang="en-GB"/>
        </a:p>
      </dgm:t>
    </dgm:pt>
    <dgm:pt modelId="{5848711D-9E88-4737-BDB1-C480D1A00D79}" type="pres">
      <dgm:prSet presAssocID="{44722241-68E0-4335-9EEB-8C05D76ADBA1}" presName="cycle" presStyleCnt="0">
        <dgm:presLayoutVars>
          <dgm:dir/>
          <dgm:resizeHandles val="exact"/>
        </dgm:presLayoutVars>
      </dgm:prSet>
      <dgm:spPr/>
    </dgm:pt>
    <dgm:pt modelId="{41FFD52C-D8E3-4F89-AD5F-F8F0572534DF}" type="pres">
      <dgm:prSet presAssocID="{34E37D5C-1996-4B38-917E-4B57B36539F7}" presName="node" presStyleLbl="node1" presStyleIdx="0" presStyleCnt="6">
        <dgm:presLayoutVars>
          <dgm:bulletEnabled val="1"/>
        </dgm:presLayoutVars>
      </dgm:prSet>
      <dgm:spPr/>
    </dgm:pt>
    <dgm:pt modelId="{7212C90C-5CE3-48A7-B17D-474B8992923F}" type="pres">
      <dgm:prSet presAssocID="{34E37D5C-1996-4B38-917E-4B57B36539F7}" presName="spNode" presStyleCnt="0"/>
      <dgm:spPr/>
    </dgm:pt>
    <dgm:pt modelId="{0C031010-8FFF-4869-9B28-51E42F3AF055}" type="pres">
      <dgm:prSet presAssocID="{96172BC6-C8D7-4815-9221-EC49DFA54A28}" presName="sibTrans" presStyleLbl="sibTrans1D1" presStyleIdx="0" presStyleCnt="6"/>
      <dgm:spPr/>
    </dgm:pt>
    <dgm:pt modelId="{9FFF0401-D798-48A8-A23D-A5961D9A069A}" type="pres">
      <dgm:prSet presAssocID="{01B011A0-6934-4E18-8C5E-1BA29FB77871}" presName="node" presStyleLbl="node1" presStyleIdx="1" presStyleCnt="6">
        <dgm:presLayoutVars>
          <dgm:bulletEnabled val="1"/>
        </dgm:presLayoutVars>
      </dgm:prSet>
      <dgm:spPr/>
    </dgm:pt>
    <dgm:pt modelId="{A71B16E9-FCC7-4162-9C45-B3D603A56D75}" type="pres">
      <dgm:prSet presAssocID="{01B011A0-6934-4E18-8C5E-1BA29FB77871}" presName="spNode" presStyleCnt="0"/>
      <dgm:spPr/>
    </dgm:pt>
    <dgm:pt modelId="{51FE3D3D-AC00-4463-B781-87E764EDDAA9}" type="pres">
      <dgm:prSet presAssocID="{80BC608B-5F72-4EF2-9385-7724332895A9}" presName="sibTrans" presStyleLbl="sibTrans1D1" presStyleIdx="1" presStyleCnt="6"/>
      <dgm:spPr/>
    </dgm:pt>
    <dgm:pt modelId="{35F74F4A-1B7C-4968-86C0-23837CB0A80E}" type="pres">
      <dgm:prSet presAssocID="{D0460F46-C278-4456-86E2-847499CCF682}" presName="node" presStyleLbl="node1" presStyleIdx="2" presStyleCnt="6">
        <dgm:presLayoutVars>
          <dgm:bulletEnabled val="1"/>
        </dgm:presLayoutVars>
      </dgm:prSet>
      <dgm:spPr/>
    </dgm:pt>
    <dgm:pt modelId="{43FE56D8-07F3-4F87-8FCF-BDB1D307181C}" type="pres">
      <dgm:prSet presAssocID="{D0460F46-C278-4456-86E2-847499CCF682}" presName="spNode" presStyleCnt="0"/>
      <dgm:spPr/>
    </dgm:pt>
    <dgm:pt modelId="{FFB19CFB-C1DB-40F3-8366-B274CEBEA315}" type="pres">
      <dgm:prSet presAssocID="{BCB5B16B-DEE3-4768-915F-AC48E28341A7}" presName="sibTrans" presStyleLbl="sibTrans1D1" presStyleIdx="2" presStyleCnt="6"/>
      <dgm:spPr/>
    </dgm:pt>
    <dgm:pt modelId="{9E71E689-B51B-4790-9063-515C5821585D}" type="pres">
      <dgm:prSet presAssocID="{9E30FA1E-D067-4D9B-B1DB-F7E6AF51E220}" presName="node" presStyleLbl="node1" presStyleIdx="3" presStyleCnt="6">
        <dgm:presLayoutVars>
          <dgm:bulletEnabled val="1"/>
        </dgm:presLayoutVars>
      </dgm:prSet>
      <dgm:spPr/>
    </dgm:pt>
    <dgm:pt modelId="{235B0462-CE53-460A-B840-1400AD5C25EC}" type="pres">
      <dgm:prSet presAssocID="{9E30FA1E-D067-4D9B-B1DB-F7E6AF51E220}" presName="spNode" presStyleCnt="0"/>
      <dgm:spPr/>
    </dgm:pt>
    <dgm:pt modelId="{9DA77E8C-B644-4C1E-A6CA-037FCE34D0C0}" type="pres">
      <dgm:prSet presAssocID="{6CC24D45-037A-4828-B630-9038B4E2EB57}" presName="sibTrans" presStyleLbl="sibTrans1D1" presStyleIdx="3" presStyleCnt="6"/>
      <dgm:spPr/>
    </dgm:pt>
    <dgm:pt modelId="{658C9212-A815-4798-AC49-756C73C75F3A}" type="pres">
      <dgm:prSet presAssocID="{FA8F12CA-06DA-4A1E-B05C-D316A03E4E27}" presName="node" presStyleLbl="node1" presStyleIdx="4" presStyleCnt="6" custScaleX="149073" custScaleY="127008">
        <dgm:presLayoutVars>
          <dgm:bulletEnabled val="1"/>
        </dgm:presLayoutVars>
      </dgm:prSet>
      <dgm:spPr/>
    </dgm:pt>
    <dgm:pt modelId="{A999DD99-418D-40BB-AF0A-AFB865D1185E}" type="pres">
      <dgm:prSet presAssocID="{FA8F12CA-06DA-4A1E-B05C-D316A03E4E27}" presName="spNode" presStyleCnt="0"/>
      <dgm:spPr/>
    </dgm:pt>
    <dgm:pt modelId="{7F41FA23-AF31-4B8B-8168-D50935593984}" type="pres">
      <dgm:prSet presAssocID="{6CCBCDFB-6F9E-4EEA-AB01-30BF399EAB56}" presName="sibTrans" presStyleLbl="sibTrans1D1" presStyleIdx="4" presStyleCnt="6"/>
      <dgm:spPr/>
    </dgm:pt>
    <dgm:pt modelId="{A1042061-F77F-46D8-BCF8-8F97A68523AB}" type="pres">
      <dgm:prSet presAssocID="{C17312B8-32E7-4A43-ACD4-F10B86091BDC}" presName="node" presStyleLbl="node1" presStyleIdx="5" presStyleCnt="6">
        <dgm:presLayoutVars>
          <dgm:bulletEnabled val="1"/>
        </dgm:presLayoutVars>
      </dgm:prSet>
      <dgm:spPr/>
    </dgm:pt>
    <dgm:pt modelId="{72D5034C-C427-49C1-B635-F49628B4E8C5}" type="pres">
      <dgm:prSet presAssocID="{C17312B8-32E7-4A43-ACD4-F10B86091BDC}" presName="spNode" presStyleCnt="0"/>
      <dgm:spPr/>
    </dgm:pt>
    <dgm:pt modelId="{A7AD7445-5693-4B83-A27E-54AAD993B5B5}" type="pres">
      <dgm:prSet presAssocID="{59E82054-95D7-4C2D-BB03-7460E5D54BA1}" presName="sibTrans" presStyleLbl="sibTrans1D1" presStyleIdx="5" presStyleCnt="6"/>
      <dgm:spPr/>
    </dgm:pt>
  </dgm:ptLst>
  <dgm:cxnLst>
    <dgm:cxn modelId="{77C8D702-C64D-4FFF-B774-4902AF1E034C}" srcId="{44722241-68E0-4335-9EEB-8C05D76ADBA1}" destId="{C17312B8-32E7-4A43-ACD4-F10B86091BDC}" srcOrd="5" destOrd="0" parTransId="{872274D1-5EF7-4818-AF6E-E20664F9964F}" sibTransId="{59E82054-95D7-4C2D-BB03-7460E5D54BA1}"/>
    <dgm:cxn modelId="{40F7BF10-6751-4C8B-8AA8-D392511850AA}" srcId="{44722241-68E0-4335-9EEB-8C05D76ADBA1}" destId="{01B011A0-6934-4E18-8C5E-1BA29FB77871}" srcOrd="1" destOrd="0" parTransId="{3750893E-CB2C-4C06-9AB4-C7E4ADF59861}" sibTransId="{80BC608B-5F72-4EF2-9385-7724332895A9}"/>
    <dgm:cxn modelId="{015BF210-749B-47F0-BCF9-8A7E88088787}" type="presOf" srcId="{96172BC6-C8D7-4815-9221-EC49DFA54A28}" destId="{0C031010-8FFF-4869-9B28-51E42F3AF055}" srcOrd="0" destOrd="0" presId="urn:microsoft.com/office/officeart/2005/8/layout/cycle5"/>
    <dgm:cxn modelId="{9270D715-0F4C-4293-9B04-607F39BBDA01}" type="presOf" srcId="{FA8F12CA-06DA-4A1E-B05C-D316A03E4E27}" destId="{658C9212-A815-4798-AC49-756C73C75F3A}" srcOrd="0" destOrd="0" presId="urn:microsoft.com/office/officeart/2005/8/layout/cycle5"/>
    <dgm:cxn modelId="{55F28D23-8A3C-4E6C-9CEE-2E8C7F8FD649}" type="presOf" srcId="{9E30FA1E-D067-4D9B-B1DB-F7E6AF51E220}" destId="{9E71E689-B51B-4790-9063-515C5821585D}" srcOrd="0" destOrd="0" presId="urn:microsoft.com/office/officeart/2005/8/layout/cycle5"/>
    <dgm:cxn modelId="{9F85F223-7745-42F4-91DF-9819EA708E69}" srcId="{44722241-68E0-4335-9EEB-8C05D76ADBA1}" destId="{FA8F12CA-06DA-4A1E-B05C-D316A03E4E27}" srcOrd="4" destOrd="0" parTransId="{024EDD84-AB7D-4CBF-B667-259DA7BE72D6}" sibTransId="{6CCBCDFB-6F9E-4EEA-AB01-30BF399EAB56}"/>
    <dgm:cxn modelId="{E15C7D65-D99D-4FDF-98E3-8A0E68E87C3A}" type="presOf" srcId="{BCB5B16B-DEE3-4768-915F-AC48E28341A7}" destId="{FFB19CFB-C1DB-40F3-8366-B274CEBEA315}" srcOrd="0" destOrd="0" presId="urn:microsoft.com/office/officeart/2005/8/layout/cycle5"/>
    <dgm:cxn modelId="{17FA3746-20CB-45A5-9EA0-4D12BEF99A0C}" type="presOf" srcId="{59E82054-95D7-4C2D-BB03-7460E5D54BA1}" destId="{A7AD7445-5693-4B83-A27E-54AAD993B5B5}" srcOrd="0" destOrd="0" presId="urn:microsoft.com/office/officeart/2005/8/layout/cycle5"/>
    <dgm:cxn modelId="{ED654668-7A26-4F0A-823C-AA8E80F44054}" type="presOf" srcId="{44722241-68E0-4335-9EEB-8C05D76ADBA1}" destId="{5848711D-9E88-4737-BDB1-C480D1A00D79}" srcOrd="0" destOrd="0" presId="urn:microsoft.com/office/officeart/2005/8/layout/cycle5"/>
    <dgm:cxn modelId="{E1F2B44A-1147-4BD2-8E72-CB3E285A847C}" type="presOf" srcId="{80BC608B-5F72-4EF2-9385-7724332895A9}" destId="{51FE3D3D-AC00-4463-B781-87E764EDDAA9}" srcOrd="0" destOrd="0" presId="urn:microsoft.com/office/officeart/2005/8/layout/cycle5"/>
    <dgm:cxn modelId="{AAF80952-9E19-4ABE-A313-13803879CEE6}" srcId="{44722241-68E0-4335-9EEB-8C05D76ADBA1}" destId="{D0460F46-C278-4456-86E2-847499CCF682}" srcOrd="2" destOrd="0" parTransId="{E33C19B1-C4A1-4372-8483-D48DBCE30439}" sibTransId="{BCB5B16B-DEE3-4768-915F-AC48E28341A7}"/>
    <dgm:cxn modelId="{2E6EBE84-8FFB-40C4-8E4E-1E0CAFDD9D1B}" type="presOf" srcId="{01B011A0-6934-4E18-8C5E-1BA29FB77871}" destId="{9FFF0401-D798-48A8-A23D-A5961D9A069A}" srcOrd="0" destOrd="0" presId="urn:microsoft.com/office/officeart/2005/8/layout/cycle5"/>
    <dgm:cxn modelId="{F86CB59A-59C5-4077-B381-BA050A76EB6F}" type="presOf" srcId="{C17312B8-32E7-4A43-ACD4-F10B86091BDC}" destId="{A1042061-F77F-46D8-BCF8-8F97A68523AB}" srcOrd="0" destOrd="0" presId="urn:microsoft.com/office/officeart/2005/8/layout/cycle5"/>
    <dgm:cxn modelId="{E0D3A3AF-DDB7-4944-BF51-DCAC6F6A6648}" srcId="{44722241-68E0-4335-9EEB-8C05D76ADBA1}" destId="{34E37D5C-1996-4B38-917E-4B57B36539F7}" srcOrd="0" destOrd="0" parTransId="{A60CC6E2-FD62-4A60-99AB-7D60A455242C}" sibTransId="{96172BC6-C8D7-4815-9221-EC49DFA54A28}"/>
    <dgm:cxn modelId="{66480CC5-99AF-463C-98F1-D78809D512CD}" srcId="{44722241-68E0-4335-9EEB-8C05D76ADBA1}" destId="{9E30FA1E-D067-4D9B-B1DB-F7E6AF51E220}" srcOrd="3" destOrd="0" parTransId="{CD1655C8-FBB7-4127-A7FC-6E95F17443BB}" sibTransId="{6CC24D45-037A-4828-B630-9038B4E2EB57}"/>
    <dgm:cxn modelId="{6B1562C5-92AC-46E1-B693-B687A5F3AE73}" type="presOf" srcId="{D0460F46-C278-4456-86E2-847499CCF682}" destId="{35F74F4A-1B7C-4968-86C0-23837CB0A80E}" srcOrd="0" destOrd="0" presId="urn:microsoft.com/office/officeart/2005/8/layout/cycle5"/>
    <dgm:cxn modelId="{B2CEFCD5-D113-429D-B567-6344012D9DBB}" type="presOf" srcId="{34E37D5C-1996-4B38-917E-4B57B36539F7}" destId="{41FFD52C-D8E3-4F89-AD5F-F8F0572534DF}" srcOrd="0" destOrd="0" presId="urn:microsoft.com/office/officeart/2005/8/layout/cycle5"/>
    <dgm:cxn modelId="{6E07BFDE-4F7E-4B98-B143-4E5C23F91B0B}" type="presOf" srcId="{6CCBCDFB-6F9E-4EEA-AB01-30BF399EAB56}" destId="{7F41FA23-AF31-4B8B-8168-D50935593984}" srcOrd="0" destOrd="0" presId="urn:microsoft.com/office/officeart/2005/8/layout/cycle5"/>
    <dgm:cxn modelId="{4A032BE8-4464-4CF6-B81B-D133AD2B63C0}" type="presOf" srcId="{6CC24D45-037A-4828-B630-9038B4E2EB57}" destId="{9DA77E8C-B644-4C1E-A6CA-037FCE34D0C0}" srcOrd="0" destOrd="0" presId="urn:microsoft.com/office/officeart/2005/8/layout/cycle5"/>
    <dgm:cxn modelId="{8AD7FE1D-56F0-4B80-9680-49B58804A5A5}" type="presParOf" srcId="{5848711D-9E88-4737-BDB1-C480D1A00D79}" destId="{41FFD52C-D8E3-4F89-AD5F-F8F0572534DF}" srcOrd="0" destOrd="0" presId="urn:microsoft.com/office/officeart/2005/8/layout/cycle5"/>
    <dgm:cxn modelId="{4136F954-E671-44E5-91AD-5A0C66E9FDAE}" type="presParOf" srcId="{5848711D-9E88-4737-BDB1-C480D1A00D79}" destId="{7212C90C-5CE3-48A7-B17D-474B8992923F}" srcOrd="1" destOrd="0" presId="urn:microsoft.com/office/officeart/2005/8/layout/cycle5"/>
    <dgm:cxn modelId="{A9198C98-7C6E-4337-B9C2-67B7571E9CE2}" type="presParOf" srcId="{5848711D-9E88-4737-BDB1-C480D1A00D79}" destId="{0C031010-8FFF-4869-9B28-51E42F3AF055}" srcOrd="2" destOrd="0" presId="urn:microsoft.com/office/officeart/2005/8/layout/cycle5"/>
    <dgm:cxn modelId="{114586A1-3BDD-4D4A-9F93-566888D387D6}" type="presParOf" srcId="{5848711D-9E88-4737-BDB1-C480D1A00D79}" destId="{9FFF0401-D798-48A8-A23D-A5961D9A069A}" srcOrd="3" destOrd="0" presId="urn:microsoft.com/office/officeart/2005/8/layout/cycle5"/>
    <dgm:cxn modelId="{00E7A7A1-7A09-4098-825E-0A428B6AF662}" type="presParOf" srcId="{5848711D-9E88-4737-BDB1-C480D1A00D79}" destId="{A71B16E9-FCC7-4162-9C45-B3D603A56D75}" srcOrd="4" destOrd="0" presId="urn:microsoft.com/office/officeart/2005/8/layout/cycle5"/>
    <dgm:cxn modelId="{31430DC2-8C8E-4827-A5FB-87983EE1D42C}" type="presParOf" srcId="{5848711D-9E88-4737-BDB1-C480D1A00D79}" destId="{51FE3D3D-AC00-4463-B781-87E764EDDAA9}" srcOrd="5" destOrd="0" presId="urn:microsoft.com/office/officeart/2005/8/layout/cycle5"/>
    <dgm:cxn modelId="{0786C32D-616E-4C2C-BBDB-84576B9FBF2E}" type="presParOf" srcId="{5848711D-9E88-4737-BDB1-C480D1A00D79}" destId="{35F74F4A-1B7C-4968-86C0-23837CB0A80E}" srcOrd="6" destOrd="0" presId="urn:microsoft.com/office/officeart/2005/8/layout/cycle5"/>
    <dgm:cxn modelId="{23D2A9F1-A649-4D16-99D8-DA0F9C714094}" type="presParOf" srcId="{5848711D-9E88-4737-BDB1-C480D1A00D79}" destId="{43FE56D8-07F3-4F87-8FCF-BDB1D307181C}" srcOrd="7" destOrd="0" presId="urn:microsoft.com/office/officeart/2005/8/layout/cycle5"/>
    <dgm:cxn modelId="{59513137-BB3F-4C3D-8426-D1169033CC14}" type="presParOf" srcId="{5848711D-9E88-4737-BDB1-C480D1A00D79}" destId="{FFB19CFB-C1DB-40F3-8366-B274CEBEA315}" srcOrd="8" destOrd="0" presId="urn:microsoft.com/office/officeart/2005/8/layout/cycle5"/>
    <dgm:cxn modelId="{1D219CAC-51EE-4D2B-93D5-FA17100A8A9F}" type="presParOf" srcId="{5848711D-9E88-4737-BDB1-C480D1A00D79}" destId="{9E71E689-B51B-4790-9063-515C5821585D}" srcOrd="9" destOrd="0" presId="urn:microsoft.com/office/officeart/2005/8/layout/cycle5"/>
    <dgm:cxn modelId="{B2A33B09-9CCC-4A56-A361-6661F4E6281D}" type="presParOf" srcId="{5848711D-9E88-4737-BDB1-C480D1A00D79}" destId="{235B0462-CE53-460A-B840-1400AD5C25EC}" srcOrd="10" destOrd="0" presId="urn:microsoft.com/office/officeart/2005/8/layout/cycle5"/>
    <dgm:cxn modelId="{33FB1DE7-B616-44A9-A79F-01685FA1D71E}" type="presParOf" srcId="{5848711D-9E88-4737-BDB1-C480D1A00D79}" destId="{9DA77E8C-B644-4C1E-A6CA-037FCE34D0C0}" srcOrd="11" destOrd="0" presId="urn:microsoft.com/office/officeart/2005/8/layout/cycle5"/>
    <dgm:cxn modelId="{873253F6-D411-4C1F-BA04-E620E61365C7}" type="presParOf" srcId="{5848711D-9E88-4737-BDB1-C480D1A00D79}" destId="{658C9212-A815-4798-AC49-756C73C75F3A}" srcOrd="12" destOrd="0" presId="urn:microsoft.com/office/officeart/2005/8/layout/cycle5"/>
    <dgm:cxn modelId="{D7F963DA-0375-4BD9-9AE5-569A0D0F038E}" type="presParOf" srcId="{5848711D-9E88-4737-BDB1-C480D1A00D79}" destId="{A999DD99-418D-40BB-AF0A-AFB865D1185E}" srcOrd="13" destOrd="0" presId="urn:microsoft.com/office/officeart/2005/8/layout/cycle5"/>
    <dgm:cxn modelId="{4CB5E451-BE45-45D4-B5E9-6BB7DC73C6E5}" type="presParOf" srcId="{5848711D-9E88-4737-BDB1-C480D1A00D79}" destId="{7F41FA23-AF31-4B8B-8168-D50935593984}" srcOrd="14" destOrd="0" presId="urn:microsoft.com/office/officeart/2005/8/layout/cycle5"/>
    <dgm:cxn modelId="{F08EA018-A944-47A9-B0B8-DBEC58F7823C}" type="presParOf" srcId="{5848711D-9E88-4737-BDB1-C480D1A00D79}" destId="{A1042061-F77F-46D8-BCF8-8F97A68523AB}" srcOrd="15" destOrd="0" presId="urn:microsoft.com/office/officeart/2005/8/layout/cycle5"/>
    <dgm:cxn modelId="{EB343481-E61E-41DD-A2E1-22600F1065C1}" type="presParOf" srcId="{5848711D-9E88-4737-BDB1-C480D1A00D79}" destId="{72D5034C-C427-49C1-B635-F49628B4E8C5}" srcOrd="16" destOrd="0" presId="urn:microsoft.com/office/officeart/2005/8/layout/cycle5"/>
    <dgm:cxn modelId="{B66D0E38-D2D5-4C12-A4FD-8141EF580039}" type="presParOf" srcId="{5848711D-9E88-4737-BDB1-C480D1A00D79}" destId="{A7AD7445-5693-4B83-A27E-54AAD993B5B5}" srcOrd="17" destOrd="0" presId="urn:microsoft.com/office/officeart/2005/8/layout/cycle5"/>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FFD52C-D8E3-4F89-AD5F-F8F0572534DF}">
      <dsp:nvSpPr>
        <dsp:cNvPr id="0" name=""/>
        <dsp:cNvSpPr/>
      </dsp:nvSpPr>
      <dsp:spPr>
        <a:xfrm>
          <a:off x="2359945" y="1257"/>
          <a:ext cx="839027" cy="54536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Times New Roman" pitchFamily="18" charset="0"/>
              <a:cs typeface="Times New Roman" pitchFamily="18" charset="0"/>
            </a:rPr>
            <a:t>Si-I (Brittle)</a:t>
          </a:r>
        </a:p>
      </dsp:txBody>
      <dsp:txXfrm>
        <a:off x="2386568" y="27880"/>
        <a:ext cx="785781" cy="492122"/>
      </dsp:txXfrm>
    </dsp:sp>
    <dsp:sp modelId="{0C031010-8FFF-4869-9B28-51E42F3AF055}">
      <dsp:nvSpPr>
        <dsp:cNvPr id="0" name=""/>
        <dsp:cNvSpPr/>
      </dsp:nvSpPr>
      <dsp:spPr>
        <a:xfrm>
          <a:off x="1494628" y="273941"/>
          <a:ext cx="2569660" cy="2569660"/>
        </a:xfrm>
        <a:custGeom>
          <a:avLst/>
          <a:gdLst/>
          <a:ahLst/>
          <a:cxnLst/>
          <a:rect l="0" t="0" r="0" b="0"/>
          <a:pathLst>
            <a:path>
              <a:moveTo>
                <a:pt x="1809881" y="112179"/>
              </a:moveTo>
              <a:arcTo wR="1284830" hR="1284830" stAng="17647219" swAng="923982"/>
            </a:path>
          </a:pathLst>
        </a:custGeom>
        <a:noFill/>
        <a:ln w="9525" cap="flat" cmpd="sng" algn="ctr">
          <a:solidFill>
            <a:schemeClr val="dk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9FFF0401-D798-48A8-A23D-A5961D9A069A}">
      <dsp:nvSpPr>
        <dsp:cNvPr id="0" name=""/>
        <dsp:cNvSpPr/>
      </dsp:nvSpPr>
      <dsp:spPr>
        <a:xfrm>
          <a:off x="3472640" y="643672"/>
          <a:ext cx="839027" cy="54536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Times New Roman" pitchFamily="18" charset="0"/>
              <a:cs typeface="Times New Roman" pitchFamily="18" charset="0"/>
            </a:rPr>
            <a:t>Si-II (Ductile)</a:t>
          </a:r>
        </a:p>
      </dsp:txBody>
      <dsp:txXfrm>
        <a:off x="3499263" y="670295"/>
        <a:ext cx="785781" cy="492122"/>
      </dsp:txXfrm>
    </dsp:sp>
    <dsp:sp modelId="{51FE3D3D-AC00-4463-B781-87E764EDDAA9}">
      <dsp:nvSpPr>
        <dsp:cNvPr id="0" name=""/>
        <dsp:cNvSpPr/>
      </dsp:nvSpPr>
      <dsp:spPr>
        <a:xfrm>
          <a:off x="1494628" y="273941"/>
          <a:ext cx="2569660" cy="2569660"/>
        </a:xfrm>
        <a:custGeom>
          <a:avLst/>
          <a:gdLst/>
          <a:ahLst/>
          <a:cxnLst/>
          <a:rect l="0" t="0" r="0" b="0"/>
          <a:pathLst>
            <a:path>
              <a:moveTo>
                <a:pt x="2549634" y="1058869"/>
              </a:moveTo>
              <a:arcTo wR="1284830" hR="1284830" stAng="20992250" swAng="1215500"/>
            </a:path>
          </a:pathLst>
        </a:custGeom>
        <a:noFill/>
        <a:ln w="9525" cap="flat" cmpd="sng" algn="ctr">
          <a:solidFill>
            <a:schemeClr val="dk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35F74F4A-1B7C-4968-86C0-23837CB0A80E}">
      <dsp:nvSpPr>
        <dsp:cNvPr id="0" name=""/>
        <dsp:cNvSpPr/>
      </dsp:nvSpPr>
      <dsp:spPr>
        <a:xfrm>
          <a:off x="3472640" y="1928503"/>
          <a:ext cx="839027" cy="54536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Times New Roman" pitchFamily="18" charset="0"/>
              <a:cs typeface="Times New Roman" pitchFamily="18" charset="0"/>
            </a:rPr>
            <a:t>Si-XII</a:t>
          </a:r>
        </a:p>
      </dsp:txBody>
      <dsp:txXfrm>
        <a:off x="3499263" y="1955126"/>
        <a:ext cx="785781" cy="492122"/>
      </dsp:txXfrm>
    </dsp:sp>
    <dsp:sp modelId="{FFB19CFB-C1DB-40F3-8366-B274CEBEA315}">
      <dsp:nvSpPr>
        <dsp:cNvPr id="0" name=""/>
        <dsp:cNvSpPr/>
      </dsp:nvSpPr>
      <dsp:spPr>
        <a:xfrm>
          <a:off x="1494628" y="273941"/>
          <a:ext cx="2569660" cy="2569660"/>
        </a:xfrm>
        <a:custGeom>
          <a:avLst/>
          <a:gdLst/>
          <a:ahLst/>
          <a:cxnLst/>
          <a:rect l="0" t="0" r="0" b="0"/>
          <a:pathLst>
            <a:path>
              <a:moveTo>
                <a:pt x="2102429" y="2275951"/>
              </a:moveTo>
              <a:arcTo wR="1284830" hR="1284830" stAng="3028799" swAng="923982"/>
            </a:path>
          </a:pathLst>
        </a:custGeom>
        <a:noFill/>
        <a:ln w="9525" cap="flat" cmpd="sng" algn="ctr">
          <a:solidFill>
            <a:schemeClr val="dk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9E71E689-B51B-4790-9063-515C5821585D}">
      <dsp:nvSpPr>
        <dsp:cNvPr id="0" name=""/>
        <dsp:cNvSpPr/>
      </dsp:nvSpPr>
      <dsp:spPr>
        <a:xfrm>
          <a:off x="2359945" y="2570918"/>
          <a:ext cx="839027" cy="54536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Times New Roman" pitchFamily="18" charset="0"/>
              <a:cs typeface="Times New Roman" pitchFamily="18" charset="0"/>
            </a:rPr>
            <a:t>Si-III</a:t>
          </a:r>
        </a:p>
      </dsp:txBody>
      <dsp:txXfrm>
        <a:off x="2386568" y="2597541"/>
        <a:ext cx="785781" cy="492122"/>
      </dsp:txXfrm>
    </dsp:sp>
    <dsp:sp modelId="{9DA77E8C-B644-4C1E-A6CA-037FCE34D0C0}">
      <dsp:nvSpPr>
        <dsp:cNvPr id="0" name=""/>
        <dsp:cNvSpPr/>
      </dsp:nvSpPr>
      <dsp:spPr>
        <a:xfrm>
          <a:off x="1494628" y="273941"/>
          <a:ext cx="2569660" cy="2569660"/>
        </a:xfrm>
        <a:custGeom>
          <a:avLst/>
          <a:gdLst/>
          <a:ahLst/>
          <a:cxnLst/>
          <a:rect l="0" t="0" r="0" b="0"/>
          <a:pathLst>
            <a:path>
              <a:moveTo>
                <a:pt x="779489" y="2466109"/>
              </a:moveTo>
              <a:arcTo wR="1284830" hR="1284830" stAng="6789648" swAng="745311"/>
            </a:path>
          </a:pathLst>
        </a:custGeom>
        <a:noFill/>
        <a:ln w="9525" cap="flat" cmpd="sng" algn="ctr">
          <a:solidFill>
            <a:schemeClr val="dk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658C9212-A815-4798-AC49-756C73C75F3A}">
      <dsp:nvSpPr>
        <dsp:cNvPr id="0" name=""/>
        <dsp:cNvSpPr/>
      </dsp:nvSpPr>
      <dsp:spPr>
        <a:xfrm>
          <a:off x="1041381" y="1854856"/>
          <a:ext cx="1250763" cy="692661"/>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latin typeface="Times New Roman" pitchFamily="18" charset="0"/>
              <a:cs typeface="Times New Roman" pitchFamily="18" charset="0"/>
            </a:rPr>
            <a:t>Si-IV or Si-XIII depending on the temperature</a:t>
          </a:r>
        </a:p>
      </dsp:txBody>
      <dsp:txXfrm>
        <a:off x="1075194" y="1888669"/>
        <a:ext cx="1183137" cy="625035"/>
      </dsp:txXfrm>
    </dsp:sp>
    <dsp:sp modelId="{7F41FA23-AF31-4B8B-8168-D50935593984}">
      <dsp:nvSpPr>
        <dsp:cNvPr id="0" name=""/>
        <dsp:cNvSpPr/>
      </dsp:nvSpPr>
      <dsp:spPr>
        <a:xfrm>
          <a:off x="1494628" y="273941"/>
          <a:ext cx="2569660" cy="2569660"/>
        </a:xfrm>
        <a:custGeom>
          <a:avLst/>
          <a:gdLst/>
          <a:ahLst/>
          <a:cxnLst/>
          <a:rect l="0" t="0" r="0" b="0"/>
          <a:pathLst>
            <a:path>
              <a:moveTo>
                <a:pt x="10650" y="1449920"/>
              </a:moveTo>
              <a:arcTo wR="1284830" hR="1284830" stAng="10357052" swAng="1089951"/>
            </a:path>
          </a:pathLst>
        </a:custGeom>
        <a:noFill/>
        <a:ln w="9525" cap="flat" cmpd="sng" algn="ctr">
          <a:solidFill>
            <a:schemeClr val="dk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A1042061-F77F-46D8-BCF8-8F97A68523AB}">
      <dsp:nvSpPr>
        <dsp:cNvPr id="0" name=""/>
        <dsp:cNvSpPr/>
      </dsp:nvSpPr>
      <dsp:spPr>
        <a:xfrm>
          <a:off x="1247249" y="643672"/>
          <a:ext cx="839027" cy="54536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latin typeface="Times New Roman" pitchFamily="18" charset="0"/>
              <a:cs typeface="Times New Roman" pitchFamily="18" charset="0"/>
            </a:rPr>
            <a:t>amorphous-Si</a:t>
          </a:r>
        </a:p>
      </dsp:txBody>
      <dsp:txXfrm>
        <a:off x="1273872" y="670295"/>
        <a:ext cx="785781" cy="492122"/>
      </dsp:txXfrm>
    </dsp:sp>
    <dsp:sp modelId="{A7AD7445-5693-4B83-A27E-54AAD993B5B5}">
      <dsp:nvSpPr>
        <dsp:cNvPr id="0" name=""/>
        <dsp:cNvSpPr/>
      </dsp:nvSpPr>
      <dsp:spPr>
        <a:xfrm>
          <a:off x="1494628" y="273941"/>
          <a:ext cx="2569660" cy="2569660"/>
        </a:xfrm>
        <a:custGeom>
          <a:avLst/>
          <a:gdLst/>
          <a:ahLst/>
          <a:cxnLst/>
          <a:rect l="0" t="0" r="0" b="0"/>
          <a:pathLst>
            <a:path>
              <a:moveTo>
                <a:pt x="467231" y="293709"/>
              </a:moveTo>
              <a:arcTo wR="1284830" hR="1284830" stAng="13828799" swAng="923982"/>
            </a:path>
          </a:pathLst>
        </a:custGeom>
        <a:noFill/>
        <a:ln w="9525" cap="flat" cmpd="sng" algn="ctr">
          <a:solidFill>
            <a:schemeClr val="dk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A2E1CA-CE46-4112-87D3-0FBE47D85C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7</Pages>
  <Words>17201</Words>
  <Characters>98046</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Wear Mechanism of Diamond against Mono Crystal Silicon in Single Point Diamond Turning Process</vt:lpstr>
    </vt:vector>
  </TitlesOfParts>
  <Company/>
  <LinksUpToDate>false</LinksUpToDate>
  <CharactersWithSpaces>115017</CharactersWithSpaces>
  <SharedDoc>false</SharedDoc>
  <HLinks>
    <vt:vector size="6" baseType="variant">
      <vt:variant>
        <vt:i4>5177366</vt:i4>
      </vt:variant>
      <vt:variant>
        <vt:i4>128</vt:i4>
      </vt:variant>
      <vt:variant>
        <vt:i4>0</vt:i4>
      </vt:variant>
      <vt:variant>
        <vt:i4>5</vt:i4>
      </vt:variant>
      <vt:variant>
        <vt:lpwstr>http://dx.doi.org/10.1016/j.wear.2013.01.048)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Wear Mechanism of Diamond against Mono Crystal Silicon in Single Point Diamond Turning Process</dc:title>
  <dc:creator>Saurav</dc:creator>
  <cp:lastModifiedBy>Goel, Saurav</cp:lastModifiedBy>
  <cp:revision>74</cp:revision>
  <cp:lastPrinted>2012-06-28T23:57:00Z</cp:lastPrinted>
  <dcterms:created xsi:type="dcterms:W3CDTF">2015-09-11T14:45:00Z</dcterms:created>
  <dcterms:modified xsi:type="dcterms:W3CDTF">2021-02-03T09:49:00Z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N.InstantFormat">
    <vt:lpwstr>&lt;ENInstantFormat&gt;&lt;Enabled&gt;1&lt;/Enabled&gt;&lt;ScanUnformatted&gt;1&lt;/ScanUnformatted&gt;&lt;ScanChanges&gt;1&lt;/ScanChanges&gt;&lt;/ENInstantFormat&gt;</vt:lpwstr>
  </property>
  <property fmtid="{D5CDD505-2E9C-101B-9397-08002B2CF9AE}" pid="3" name="EN.Layout">
    <vt:lpwstr>&lt;ENLayout&gt;&lt;Style&gt;Numbered&lt;/Style&gt;&lt;LeftDelim&gt;{&lt;/LeftDelim&gt;&lt;RightDelim&gt;}&lt;/RightDelim&gt;&lt;FontName&gt;Times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vt:lpwstr>
  </property>
  <property fmtid="{D5CDD505-2E9C-101B-9397-08002B2CF9AE}" pid="4" name="EN.Libraries">
    <vt:lpwstr>&lt;ENLibraries&gt;&lt;Libraries&gt;&lt;item&gt;My EndNote Library.enl&lt;/item&gt;&lt;/Libraries&gt;&lt;/ENLibraries&gt;</vt:lpwstr>
  </property>
</Properties>
</file>