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5C8" w:rsidRDefault="00DE35C8">
      <w:pPr>
        <w:pStyle w:val="Corpotesto"/>
        <w:spacing w:before="7"/>
        <w:rPr>
          <w:rFonts w:ascii="Lucida Sans Unicode"/>
          <w:sz w:val="24"/>
        </w:rPr>
      </w:pPr>
    </w:p>
    <w:p w:rsidR="00DE35C8" w:rsidRDefault="001854CD">
      <w:pPr>
        <w:spacing w:before="62"/>
        <w:ind w:left="120" w:right="558"/>
        <w:rPr>
          <w:sz w:val="26"/>
        </w:rPr>
      </w:pPr>
      <w:bookmarkStart w:id="0" w:name="A_Degenerate_Birdcage_with_Integrated_Tx"/>
      <w:bookmarkEnd w:id="0"/>
      <w:r>
        <w:rPr>
          <w:w w:val="105"/>
          <w:sz w:val="26"/>
        </w:rPr>
        <w:t>A</w:t>
      </w:r>
      <w:r>
        <w:rPr>
          <w:spacing w:val="7"/>
          <w:w w:val="105"/>
          <w:sz w:val="26"/>
        </w:rPr>
        <w:t xml:space="preserve"> </w:t>
      </w:r>
      <w:r>
        <w:rPr>
          <w:w w:val="105"/>
          <w:sz w:val="26"/>
        </w:rPr>
        <w:t>Degenerate</w:t>
      </w:r>
      <w:r>
        <w:rPr>
          <w:spacing w:val="10"/>
          <w:w w:val="105"/>
          <w:sz w:val="26"/>
        </w:rPr>
        <w:t xml:space="preserve"> </w:t>
      </w:r>
      <w:r>
        <w:rPr>
          <w:w w:val="105"/>
          <w:sz w:val="26"/>
        </w:rPr>
        <w:t>Birdcage</w:t>
      </w:r>
      <w:r>
        <w:rPr>
          <w:spacing w:val="9"/>
          <w:w w:val="105"/>
          <w:sz w:val="26"/>
        </w:rPr>
        <w:t xml:space="preserve"> </w:t>
      </w:r>
      <w:r>
        <w:rPr>
          <w:w w:val="105"/>
          <w:sz w:val="26"/>
        </w:rPr>
        <w:t>with</w:t>
      </w:r>
      <w:r>
        <w:rPr>
          <w:spacing w:val="7"/>
          <w:w w:val="105"/>
          <w:sz w:val="26"/>
        </w:rPr>
        <w:t xml:space="preserve"> </w:t>
      </w:r>
      <w:r>
        <w:rPr>
          <w:w w:val="105"/>
          <w:sz w:val="26"/>
        </w:rPr>
        <w:t>Integrated</w:t>
      </w:r>
      <w:r>
        <w:rPr>
          <w:spacing w:val="9"/>
          <w:w w:val="105"/>
          <w:sz w:val="26"/>
        </w:rPr>
        <w:t xml:space="preserve"> </w:t>
      </w:r>
      <w:proofErr w:type="spellStart"/>
      <w:r>
        <w:rPr>
          <w:w w:val="105"/>
          <w:sz w:val="26"/>
        </w:rPr>
        <w:t>Tx</w:t>
      </w:r>
      <w:proofErr w:type="spellEnd"/>
      <w:r>
        <w:rPr>
          <w:w w:val="105"/>
          <w:sz w:val="26"/>
        </w:rPr>
        <w:t>/Rx</w:t>
      </w:r>
      <w:r>
        <w:rPr>
          <w:spacing w:val="8"/>
          <w:w w:val="105"/>
          <w:sz w:val="26"/>
        </w:rPr>
        <w:t xml:space="preserve"> </w:t>
      </w:r>
      <w:r>
        <w:rPr>
          <w:w w:val="105"/>
          <w:sz w:val="26"/>
        </w:rPr>
        <w:t>Switches</w:t>
      </w:r>
      <w:r>
        <w:rPr>
          <w:spacing w:val="-66"/>
          <w:w w:val="105"/>
          <w:sz w:val="26"/>
        </w:rPr>
        <w:t xml:space="preserve"> </w:t>
      </w:r>
      <w:r>
        <w:rPr>
          <w:w w:val="105"/>
          <w:sz w:val="26"/>
        </w:rPr>
        <w:t>and</w:t>
      </w:r>
      <w:r>
        <w:rPr>
          <w:spacing w:val="26"/>
          <w:w w:val="105"/>
          <w:sz w:val="26"/>
        </w:rPr>
        <w:t xml:space="preserve"> </w:t>
      </w:r>
      <w:r>
        <w:rPr>
          <w:w w:val="105"/>
          <w:sz w:val="26"/>
        </w:rPr>
        <w:t>Butler</w:t>
      </w:r>
      <w:r>
        <w:rPr>
          <w:spacing w:val="27"/>
          <w:w w:val="105"/>
          <w:sz w:val="26"/>
        </w:rPr>
        <w:t xml:space="preserve"> </w:t>
      </w:r>
      <w:r>
        <w:rPr>
          <w:w w:val="105"/>
          <w:sz w:val="26"/>
        </w:rPr>
        <w:t>Matrix</w:t>
      </w:r>
      <w:r>
        <w:rPr>
          <w:spacing w:val="27"/>
          <w:w w:val="105"/>
          <w:sz w:val="26"/>
        </w:rPr>
        <w:t xml:space="preserve"> </w:t>
      </w:r>
      <w:r>
        <w:rPr>
          <w:w w:val="105"/>
          <w:sz w:val="26"/>
        </w:rPr>
        <w:t>for</w:t>
      </w:r>
      <w:r>
        <w:rPr>
          <w:spacing w:val="27"/>
          <w:w w:val="105"/>
          <w:sz w:val="26"/>
        </w:rPr>
        <w:t xml:space="preserve"> </w:t>
      </w:r>
      <w:r>
        <w:rPr>
          <w:w w:val="105"/>
          <w:sz w:val="26"/>
        </w:rPr>
        <w:t>the</w:t>
      </w:r>
      <w:r>
        <w:rPr>
          <w:spacing w:val="27"/>
          <w:w w:val="105"/>
          <w:sz w:val="26"/>
        </w:rPr>
        <w:t xml:space="preserve"> </w:t>
      </w:r>
      <w:r>
        <w:rPr>
          <w:w w:val="105"/>
          <w:sz w:val="26"/>
        </w:rPr>
        <w:t>Human</w:t>
      </w:r>
      <w:r>
        <w:rPr>
          <w:spacing w:val="26"/>
          <w:w w:val="105"/>
          <w:sz w:val="26"/>
        </w:rPr>
        <w:t xml:space="preserve"> </w:t>
      </w:r>
      <w:r>
        <w:rPr>
          <w:w w:val="105"/>
          <w:sz w:val="26"/>
        </w:rPr>
        <w:t>Limbs</w:t>
      </w:r>
      <w:r>
        <w:rPr>
          <w:spacing w:val="27"/>
          <w:w w:val="105"/>
          <w:sz w:val="26"/>
        </w:rPr>
        <w:t xml:space="preserve"> </w:t>
      </w:r>
      <w:r>
        <w:rPr>
          <w:w w:val="105"/>
          <w:sz w:val="26"/>
        </w:rPr>
        <w:t>at</w:t>
      </w:r>
      <w:r>
        <w:rPr>
          <w:spacing w:val="26"/>
          <w:w w:val="105"/>
          <w:sz w:val="26"/>
        </w:rPr>
        <w:t xml:space="preserve"> </w:t>
      </w:r>
      <w:r>
        <w:rPr>
          <w:w w:val="105"/>
          <w:sz w:val="26"/>
        </w:rPr>
        <w:t>7</w:t>
      </w:r>
      <w:r>
        <w:rPr>
          <w:spacing w:val="26"/>
          <w:w w:val="105"/>
          <w:sz w:val="26"/>
        </w:rPr>
        <w:t xml:space="preserve"> </w:t>
      </w:r>
      <w:r>
        <w:rPr>
          <w:w w:val="105"/>
          <w:sz w:val="26"/>
        </w:rPr>
        <w:t>T</w:t>
      </w:r>
    </w:p>
    <w:p w:rsidR="00DE35C8" w:rsidRDefault="00DE35C8">
      <w:pPr>
        <w:pStyle w:val="Corpotesto"/>
        <w:spacing w:before="10"/>
        <w:rPr>
          <w:sz w:val="28"/>
        </w:rPr>
      </w:pPr>
    </w:p>
    <w:p w:rsidR="00DE35C8" w:rsidRDefault="001854CD">
      <w:pPr>
        <w:pStyle w:val="Corpotesto"/>
        <w:ind w:left="120"/>
        <w:rPr>
          <w:rFonts w:ascii="Calibri" w:hAnsi="Calibri"/>
          <w:sz w:val="12"/>
        </w:rPr>
      </w:pPr>
      <w:r>
        <w:rPr>
          <w:w w:val="105"/>
        </w:rPr>
        <w:t xml:space="preserve">Riccardo  </w:t>
      </w:r>
      <w:r>
        <w:rPr>
          <w:spacing w:val="9"/>
          <w:w w:val="105"/>
        </w:rPr>
        <w:t xml:space="preserve"> </w:t>
      </w:r>
      <w:r>
        <w:rPr>
          <w:w w:val="105"/>
        </w:rPr>
        <w:t>Stara</w:t>
      </w:r>
      <w:r>
        <w:rPr>
          <w:w w:val="105"/>
          <w:vertAlign w:val="superscript"/>
        </w:rPr>
        <w:t>1</w:t>
      </w:r>
      <w:proofErr w:type="gramStart"/>
      <w:r>
        <w:rPr>
          <w:w w:val="105"/>
          <w:vertAlign w:val="superscript"/>
        </w:rPr>
        <w:t>,2,3</w:t>
      </w:r>
      <w:proofErr w:type="gramEnd"/>
      <w:r>
        <w:rPr>
          <w:noProof/>
          <w:spacing w:val="15"/>
          <w:w w:val="117"/>
          <w:position w:val="-3"/>
          <w:lang w:val="it-IT" w:eastAsia="it-IT"/>
        </w:rPr>
        <w:drawing>
          <wp:inline distT="0" distB="0" distL="0" distR="0">
            <wp:extent cx="108000" cy="107988"/>
            <wp:effectExtent l="0" t="0" r="0" b="0"/>
            <wp:docPr id="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8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5"/>
          <w:w w:val="117"/>
          <w:position w:val="2"/>
        </w:rPr>
        <w:t xml:space="preserve"> </w:t>
      </w:r>
      <w:r>
        <w:rPr>
          <w:rFonts w:ascii="Calibri" w:hAnsi="Calibri"/>
          <w:position w:val="2"/>
          <w:sz w:val="12"/>
        </w:rPr>
        <w:t>•</w:t>
      </w:r>
      <w:r>
        <w:rPr>
          <w:rFonts w:ascii="Calibri" w:hAnsi="Calibri"/>
          <w:spacing w:val="13"/>
          <w:position w:val="2"/>
          <w:sz w:val="12"/>
        </w:rPr>
        <w:t xml:space="preserve"> </w:t>
      </w:r>
      <w:r>
        <w:rPr>
          <w:w w:val="105"/>
        </w:rPr>
        <w:t>Gianluigi</w:t>
      </w:r>
      <w:r>
        <w:rPr>
          <w:spacing w:val="15"/>
          <w:w w:val="105"/>
        </w:rPr>
        <w:t xml:space="preserve"> </w:t>
      </w:r>
      <w:r>
        <w:rPr>
          <w:w w:val="105"/>
        </w:rPr>
        <w:t>Tiberi</w:t>
      </w:r>
      <w:r>
        <w:rPr>
          <w:w w:val="105"/>
          <w:vertAlign w:val="superscript"/>
        </w:rPr>
        <w:t>4</w:t>
      </w:r>
      <w:r>
        <w:rPr>
          <w:spacing w:val="13"/>
          <w:w w:val="105"/>
        </w:rPr>
        <w:t xml:space="preserve"> </w:t>
      </w:r>
      <w:r>
        <w:rPr>
          <w:rFonts w:ascii="Calibri" w:hAnsi="Calibri"/>
          <w:position w:val="2"/>
          <w:sz w:val="12"/>
        </w:rPr>
        <w:t>•</w:t>
      </w:r>
    </w:p>
    <w:p w:rsidR="00DE35C8" w:rsidRDefault="001854CD">
      <w:pPr>
        <w:pStyle w:val="Corpotesto"/>
        <w:spacing w:before="9"/>
        <w:ind w:left="120"/>
        <w:rPr>
          <w:rFonts w:ascii="Calibri" w:hAnsi="Calibri"/>
          <w:sz w:val="12"/>
        </w:rPr>
      </w:pPr>
      <w:r>
        <w:t>Fabio</w:t>
      </w:r>
      <w:r>
        <w:rPr>
          <w:spacing w:val="30"/>
        </w:rPr>
        <w:t xml:space="preserve"> </w:t>
      </w:r>
      <w:r>
        <w:t>Morsani</w:t>
      </w:r>
      <w:r>
        <w:rPr>
          <w:vertAlign w:val="superscript"/>
        </w:rPr>
        <w:t>2</w:t>
      </w:r>
      <w:r>
        <w:rPr>
          <w:spacing w:val="29"/>
        </w:rPr>
        <w:t xml:space="preserve"> </w:t>
      </w:r>
      <w:r>
        <w:rPr>
          <w:rFonts w:ascii="Calibri" w:hAnsi="Calibri"/>
          <w:position w:val="2"/>
          <w:sz w:val="12"/>
        </w:rPr>
        <w:t>•</w:t>
      </w:r>
      <w:r>
        <w:rPr>
          <w:rFonts w:ascii="Calibri" w:hAnsi="Calibri"/>
          <w:spacing w:val="25"/>
          <w:position w:val="2"/>
          <w:sz w:val="12"/>
        </w:rPr>
        <w:t xml:space="preserve"> </w:t>
      </w:r>
      <w:r>
        <w:t>Mark</w:t>
      </w:r>
      <w:r>
        <w:rPr>
          <w:spacing w:val="30"/>
        </w:rPr>
        <w:t xml:space="preserve"> </w:t>
      </w:r>
      <w:r>
        <w:t>Symms</w:t>
      </w:r>
      <w:r>
        <w:rPr>
          <w:vertAlign w:val="superscript"/>
        </w:rPr>
        <w:t>5</w:t>
      </w:r>
      <w:r>
        <w:rPr>
          <w:spacing w:val="29"/>
        </w:rPr>
        <w:t xml:space="preserve"> </w:t>
      </w:r>
      <w:r>
        <w:rPr>
          <w:rFonts w:ascii="Calibri" w:hAnsi="Calibri"/>
          <w:position w:val="2"/>
          <w:sz w:val="12"/>
        </w:rPr>
        <w:t>•</w:t>
      </w:r>
      <w:r>
        <w:rPr>
          <w:rFonts w:ascii="Calibri" w:hAnsi="Calibri"/>
          <w:spacing w:val="50"/>
          <w:position w:val="2"/>
          <w:sz w:val="12"/>
        </w:rPr>
        <w:t xml:space="preserve"> </w:t>
      </w:r>
      <w:r>
        <w:t>Maria</w:t>
      </w:r>
      <w:r>
        <w:rPr>
          <w:spacing w:val="29"/>
        </w:rPr>
        <w:t xml:space="preserve"> </w:t>
      </w:r>
      <w:proofErr w:type="spellStart"/>
      <w:r>
        <w:t>Evelina</w:t>
      </w:r>
      <w:proofErr w:type="spellEnd"/>
      <w:r>
        <w:rPr>
          <w:spacing w:val="32"/>
        </w:rPr>
        <w:t xml:space="preserve"> </w:t>
      </w:r>
      <w:r>
        <w:t>Fantacci</w:t>
      </w:r>
      <w:r>
        <w:rPr>
          <w:vertAlign w:val="superscript"/>
        </w:rPr>
        <w:t>1</w:t>
      </w:r>
      <w:r>
        <w:rPr>
          <w:spacing w:val="28"/>
        </w:rPr>
        <w:t xml:space="preserve"> </w:t>
      </w:r>
      <w:r>
        <w:rPr>
          <w:rFonts w:ascii="Calibri" w:hAnsi="Calibri"/>
          <w:position w:val="2"/>
          <w:sz w:val="12"/>
        </w:rPr>
        <w:t>•</w:t>
      </w:r>
    </w:p>
    <w:p w:rsidR="00DE35C8" w:rsidRDefault="001854CD">
      <w:pPr>
        <w:pStyle w:val="Corpotesto"/>
        <w:spacing w:before="10"/>
        <w:ind w:left="120"/>
        <w:rPr>
          <w:rFonts w:ascii="Calibri" w:hAnsi="Calibri"/>
          <w:sz w:val="12"/>
        </w:rPr>
      </w:pPr>
      <w:r>
        <w:t>Massimo</w:t>
      </w:r>
      <w:r>
        <w:rPr>
          <w:spacing w:val="49"/>
        </w:rPr>
        <w:t xml:space="preserve"> </w:t>
      </w:r>
      <w:r>
        <w:t>Marletta</w:t>
      </w:r>
      <w:r>
        <w:rPr>
          <w:vertAlign w:val="superscript"/>
        </w:rPr>
        <w:t>6</w:t>
      </w:r>
      <w:r>
        <w:rPr>
          <w:spacing w:val="49"/>
        </w:rPr>
        <w:t xml:space="preserve"> </w:t>
      </w:r>
      <w:r>
        <w:rPr>
          <w:rFonts w:ascii="Calibri" w:hAnsi="Calibri"/>
          <w:position w:val="2"/>
          <w:sz w:val="12"/>
        </w:rPr>
        <w:t>•</w:t>
      </w:r>
      <w:r>
        <w:rPr>
          <w:rFonts w:ascii="Calibri" w:hAnsi="Calibri"/>
          <w:spacing w:val="44"/>
          <w:position w:val="2"/>
          <w:sz w:val="12"/>
        </w:rPr>
        <w:t xml:space="preserve"> </w:t>
      </w:r>
      <w:proofErr w:type="spellStart"/>
      <w:r>
        <w:t>Virna</w:t>
      </w:r>
      <w:proofErr w:type="spellEnd"/>
      <w:r>
        <w:rPr>
          <w:spacing w:val="51"/>
        </w:rPr>
        <w:t xml:space="preserve"> </w:t>
      </w:r>
      <w:r>
        <w:t>Zampa</w:t>
      </w:r>
      <w:r>
        <w:rPr>
          <w:vertAlign w:val="superscript"/>
        </w:rPr>
        <w:t>6</w:t>
      </w:r>
      <w:r>
        <w:rPr>
          <w:spacing w:val="49"/>
        </w:rPr>
        <w:t xml:space="preserve"> </w:t>
      </w:r>
      <w:r>
        <w:rPr>
          <w:rFonts w:ascii="Calibri" w:hAnsi="Calibri"/>
          <w:position w:val="2"/>
          <w:sz w:val="12"/>
        </w:rPr>
        <w:t>•</w:t>
      </w:r>
    </w:p>
    <w:p w:rsidR="00DE35C8" w:rsidRDefault="001854CD">
      <w:pPr>
        <w:pStyle w:val="Corpotesto"/>
        <w:spacing w:before="9"/>
        <w:ind w:left="120"/>
        <w:rPr>
          <w:rFonts w:ascii="Calibri" w:hAnsi="Calibri"/>
          <w:sz w:val="12"/>
        </w:rPr>
      </w:pPr>
      <w:proofErr w:type="spellStart"/>
      <w:r>
        <w:t>Mihir</w:t>
      </w:r>
      <w:proofErr w:type="spellEnd"/>
      <w:r>
        <w:rPr>
          <w:spacing w:val="42"/>
        </w:rPr>
        <w:t xml:space="preserve"> </w:t>
      </w:r>
      <w:r>
        <w:t>Pendse</w:t>
      </w:r>
      <w:r>
        <w:rPr>
          <w:vertAlign w:val="superscript"/>
        </w:rPr>
        <w:t>3</w:t>
      </w:r>
      <w:r>
        <w:rPr>
          <w:spacing w:val="39"/>
        </w:rPr>
        <w:t xml:space="preserve"> </w:t>
      </w:r>
      <w:r>
        <w:rPr>
          <w:rFonts w:ascii="Calibri" w:hAnsi="Calibri"/>
          <w:position w:val="2"/>
          <w:sz w:val="12"/>
        </w:rPr>
        <w:t>•</w:t>
      </w:r>
      <w:r>
        <w:rPr>
          <w:rFonts w:ascii="Calibri" w:hAnsi="Calibri"/>
          <w:spacing w:val="37"/>
          <w:position w:val="2"/>
          <w:sz w:val="12"/>
        </w:rPr>
        <w:t xml:space="preserve"> </w:t>
      </w:r>
      <w:r>
        <w:t>Alessandra</w:t>
      </w:r>
      <w:r>
        <w:rPr>
          <w:spacing w:val="40"/>
        </w:rPr>
        <w:t xml:space="preserve"> </w:t>
      </w:r>
      <w:r>
        <w:t>Retico</w:t>
      </w:r>
      <w:r>
        <w:rPr>
          <w:vertAlign w:val="superscript"/>
        </w:rPr>
        <w:t>2</w:t>
      </w:r>
      <w:r>
        <w:rPr>
          <w:spacing w:val="38"/>
        </w:rPr>
        <w:t xml:space="preserve"> </w:t>
      </w:r>
      <w:r>
        <w:rPr>
          <w:rFonts w:ascii="Calibri" w:hAnsi="Calibri"/>
          <w:position w:val="2"/>
          <w:sz w:val="12"/>
        </w:rPr>
        <w:t xml:space="preserve">•  </w:t>
      </w:r>
      <w:r>
        <w:rPr>
          <w:rFonts w:ascii="Calibri" w:hAnsi="Calibri"/>
          <w:spacing w:val="9"/>
          <w:position w:val="2"/>
          <w:sz w:val="12"/>
        </w:rPr>
        <w:t xml:space="preserve"> </w:t>
      </w:r>
      <w:r>
        <w:t>Brian</w:t>
      </w:r>
      <w:r>
        <w:rPr>
          <w:spacing w:val="43"/>
        </w:rPr>
        <w:t xml:space="preserve"> </w:t>
      </w:r>
      <w:r>
        <w:t>K.</w:t>
      </w:r>
      <w:r>
        <w:rPr>
          <w:spacing w:val="40"/>
        </w:rPr>
        <w:t xml:space="preserve"> </w:t>
      </w:r>
      <w:r>
        <w:t>Rutt</w:t>
      </w:r>
      <w:r>
        <w:rPr>
          <w:vertAlign w:val="superscript"/>
        </w:rPr>
        <w:t>3</w:t>
      </w:r>
      <w:r>
        <w:rPr>
          <w:spacing w:val="38"/>
        </w:rPr>
        <w:t xml:space="preserve"> </w:t>
      </w:r>
      <w:r>
        <w:rPr>
          <w:rFonts w:ascii="Calibri" w:hAnsi="Calibri"/>
          <w:position w:val="2"/>
          <w:sz w:val="12"/>
        </w:rPr>
        <w:t>•</w:t>
      </w:r>
    </w:p>
    <w:p w:rsidR="00DE35C8" w:rsidRDefault="001854CD">
      <w:pPr>
        <w:pStyle w:val="Corpotesto"/>
        <w:spacing w:before="9"/>
        <w:ind w:left="120"/>
      </w:pPr>
      <w:proofErr w:type="spellStart"/>
      <w:r>
        <w:rPr>
          <w:w w:val="105"/>
        </w:rPr>
        <w:t>Michela</w:t>
      </w:r>
      <w:proofErr w:type="spellEnd"/>
      <w:r>
        <w:rPr>
          <w:spacing w:val="25"/>
          <w:w w:val="105"/>
        </w:rPr>
        <w:t xml:space="preserve"> </w:t>
      </w:r>
      <w:r>
        <w:rPr>
          <w:w w:val="105"/>
        </w:rPr>
        <w:t>Tosetti</w:t>
      </w:r>
      <w:r>
        <w:rPr>
          <w:w w:val="105"/>
          <w:vertAlign w:val="superscript"/>
        </w:rPr>
        <w:t>4</w:t>
      </w:r>
      <w:proofErr w:type="gramStart"/>
      <w:r>
        <w:rPr>
          <w:w w:val="105"/>
          <w:vertAlign w:val="superscript"/>
        </w:rPr>
        <w:t>,7</w:t>
      </w:r>
      <w:proofErr w:type="gramEnd"/>
    </w:p>
    <w:p w:rsidR="00DE35C8" w:rsidRDefault="00DE35C8">
      <w:pPr>
        <w:pStyle w:val="Corpotesto"/>
        <w:spacing w:before="10"/>
        <w:rPr>
          <w:sz w:val="29"/>
        </w:rPr>
      </w:pPr>
    </w:p>
    <w:p w:rsidR="00DE35C8" w:rsidRDefault="00DE35C8">
      <w:pPr>
        <w:pStyle w:val="Corpotesto"/>
      </w:pPr>
      <w:bookmarkStart w:id="1" w:name="_GoBack"/>
      <w:bookmarkEnd w:id="1"/>
    </w:p>
    <w:p w:rsidR="00DE35C8" w:rsidRDefault="00DE35C8">
      <w:pPr>
        <w:pStyle w:val="Corpotesto"/>
        <w:spacing w:before="5"/>
        <w:rPr>
          <w:sz w:val="16"/>
        </w:rPr>
      </w:pPr>
    </w:p>
    <w:p w:rsidR="00DE35C8" w:rsidRDefault="001854CD">
      <w:pPr>
        <w:pStyle w:val="Corpotesto"/>
        <w:spacing w:before="1" w:line="249" w:lineRule="auto"/>
        <w:ind w:left="120" w:right="116"/>
        <w:jc w:val="both"/>
      </w:pPr>
      <w:bookmarkStart w:id="2" w:name="Abstract"/>
      <w:bookmarkEnd w:id="2"/>
      <w:r>
        <w:rPr>
          <w:spacing w:val="-1"/>
        </w:rPr>
        <w:t>Abstract</w:t>
      </w:r>
      <w:r>
        <w:rPr>
          <w:spacing w:val="4"/>
        </w:rPr>
        <w:t xml:space="preserve"> </w:t>
      </w:r>
      <w:proofErr w:type="gramStart"/>
      <w:r>
        <w:rPr>
          <w:spacing w:val="-1"/>
        </w:rPr>
        <w:t>The</w:t>
      </w:r>
      <w:proofErr w:type="gramEnd"/>
      <w:r>
        <w:rPr>
          <w:spacing w:val="-20"/>
        </w:rPr>
        <w:t xml:space="preserve"> </w:t>
      </w:r>
      <w:r>
        <w:rPr>
          <w:spacing w:val="-1"/>
        </w:rPr>
        <w:t>theoretically</w:t>
      </w:r>
      <w:r>
        <w:rPr>
          <w:spacing w:val="-18"/>
        </w:rPr>
        <w:t xml:space="preserve"> </w:t>
      </w:r>
      <w:r>
        <w:rPr>
          <w:spacing w:val="-1"/>
        </w:rPr>
        <w:t>known</w:t>
      </w:r>
      <w:r>
        <w:rPr>
          <w:spacing w:val="-20"/>
        </w:rPr>
        <w:t xml:space="preserve"> </w:t>
      </w:r>
      <w:r>
        <w:rPr>
          <w:spacing w:val="-1"/>
        </w:rPr>
        <w:t>degeneracy</w:t>
      </w:r>
      <w:r>
        <w:rPr>
          <w:spacing w:val="-19"/>
        </w:rPr>
        <w:t xml:space="preserve"> </w:t>
      </w:r>
      <w:r>
        <w:rPr>
          <w:spacing w:val="-1"/>
        </w:rPr>
        <w:t>condition</w:t>
      </w:r>
      <w:r>
        <w:rPr>
          <w:spacing w:val="-20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band-pass</w:t>
      </w:r>
      <w:r>
        <w:rPr>
          <w:spacing w:val="-17"/>
        </w:rPr>
        <w:t xml:space="preserve"> </w:t>
      </w:r>
      <w:r>
        <w:t>birdcage</w:t>
      </w:r>
      <w:r>
        <w:rPr>
          <w:spacing w:val="-20"/>
        </w:rPr>
        <w:t xml:space="preserve"> </w:t>
      </w:r>
      <w:r>
        <w:t>coil</w:t>
      </w:r>
      <w:r>
        <w:rPr>
          <w:spacing w:val="-48"/>
        </w:rPr>
        <w:t xml:space="preserve"> </w:t>
      </w:r>
      <w:r>
        <w:t>has rarely been exploited in transmit coil designs. We have created an eight-channel</w:t>
      </w:r>
      <w:r>
        <w:rPr>
          <w:spacing w:val="-47"/>
        </w:rPr>
        <w:t xml:space="preserve"> </w:t>
      </w:r>
      <w:r>
        <w:t>degenerate</w:t>
      </w:r>
      <w:r>
        <w:rPr>
          <w:spacing w:val="-10"/>
        </w:rPr>
        <w:t xml:space="preserve"> </w:t>
      </w:r>
      <w:r>
        <w:t>birdcage</w:t>
      </w:r>
      <w:r>
        <w:rPr>
          <w:spacing w:val="-9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human</w:t>
      </w:r>
      <w:r>
        <w:rPr>
          <w:spacing w:val="-8"/>
        </w:rPr>
        <w:t xml:space="preserve"> </w:t>
      </w:r>
      <w:r>
        <w:t>limbs</w:t>
      </w:r>
      <w:r>
        <w:rPr>
          <w:spacing w:val="-8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7</w:t>
      </w:r>
      <w:r>
        <w:rPr>
          <w:spacing w:val="5"/>
        </w:rPr>
        <w:t xml:space="preserve"> </w:t>
      </w:r>
      <w:r>
        <w:t>T,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dedicated</w:t>
      </w:r>
      <w:r>
        <w:rPr>
          <w:spacing w:val="-9"/>
        </w:rPr>
        <w:t xml:space="preserve"> </w:t>
      </w:r>
      <w:proofErr w:type="spellStart"/>
      <w:r>
        <w:t>Tx</w:t>
      </w:r>
      <w:proofErr w:type="spellEnd"/>
      <w:r>
        <w:t>/Rx</w:t>
      </w:r>
      <w:r>
        <w:rPr>
          <w:spacing w:val="-6"/>
        </w:rPr>
        <w:t xml:space="preserve"> </w:t>
      </w:r>
      <w:r>
        <w:t>switches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rPr>
          <w:spacing w:val="-2"/>
        </w:rPr>
        <w:t>Butler</w:t>
      </w:r>
      <w:r>
        <w:rPr>
          <w:spacing w:val="-18"/>
        </w:rPr>
        <w:t xml:space="preserve"> </w:t>
      </w:r>
      <w:r>
        <w:rPr>
          <w:spacing w:val="-2"/>
        </w:rPr>
        <w:t>matrix.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coil</w:t>
      </w:r>
      <w:r>
        <w:rPr>
          <w:spacing w:val="-17"/>
        </w:rPr>
        <w:t xml:space="preserve"> </w:t>
      </w:r>
      <w:r>
        <w:rPr>
          <w:spacing w:val="-2"/>
        </w:rPr>
        <w:t>can</w:t>
      </w:r>
      <w:r>
        <w:rPr>
          <w:spacing w:val="-16"/>
        </w:rPr>
        <w:t xml:space="preserve"> </w:t>
      </w:r>
      <w:r>
        <w:rPr>
          <w:spacing w:val="-2"/>
        </w:rPr>
        <w:t>be</w:t>
      </w:r>
      <w:r>
        <w:rPr>
          <w:spacing w:val="-18"/>
        </w:rPr>
        <w:t xml:space="preserve"> </w:t>
      </w:r>
      <w:r>
        <w:rPr>
          <w:spacing w:val="-2"/>
        </w:rPr>
        <w:t>split</w:t>
      </w:r>
      <w:r>
        <w:rPr>
          <w:spacing w:val="-16"/>
        </w:rPr>
        <w:t xml:space="preserve"> </w:t>
      </w:r>
      <w:r>
        <w:rPr>
          <w:spacing w:val="-2"/>
        </w:rPr>
        <w:t>into</w:t>
      </w:r>
      <w:r>
        <w:rPr>
          <w:spacing w:val="-17"/>
        </w:rPr>
        <w:t xml:space="preserve"> </w:t>
      </w:r>
      <w:r>
        <w:rPr>
          <w:spacing w:val="-2"/>
        </w:rPr>
        <w:t>two</w:t>
      </w:r>
      <w:r>
        <w:rPr>
          <w:spacing w:val="-16"/>
        </w:rPr>
        <w:t xml:space="preserve"> </w:t>
      </w:r>
      <w:r>
        <w:rPr>
          <w:spacing w:val="-1"/>
        </w:rPr>
        <w:t>half</w:t>
      </w:r>
      <w:r>
        <w:rPr>
          <w:spacing w:val="-17"/>
        </w:rPr>
        <w:t xml:space="preserve"> </w:t>
      </w:r>
      <w:r>
        <w:rPr>
          <w:spacing w:val="-1"/>
        </w:rPr>
        <w:t>cylinders,</w:t>
      </w:r>
      <w:r>
        <w:rPr>
          <w:spacing w:val="-18"/>
        </w:rPr>
        <w:t xml:space="preserve"> </w:t>
      </w:r>
      <w:r>
        <w:rPr>
          <w:spacing w:val="-1"/>
        </w:rPr>
        <w:t>as</w:t>
      </w:r>
      <w:r>
        <w:rPr>
          <w:spacing w:val="-17"/>
        </w:rPr>
        <w:t xml:space="preserve"> </w:t>
      </w:r>
      <w:r>
        <w:rPr>
          <w:spacing w:val="-1"/>
        </w:rPr>
        <w:t>required</w:t>
      </w:r>
      <w:r>
        <w:rPr>
          <w:spacing w:val="-18"/>
        </w:rPr>
        <w:t xml:space="preserve"> </w:t>
      </w:r>
      <w:r>
        <w:rPr>
          <w:spacing w:val="-1"/>
        </w:rPr>
        <w:t>for</w:t>
      </w:r>
      <w:r>
        <w:rPr>
          <w:spacing w:val="-16"/>
        </w:rPr>
        <w:t xml:space="preserve"> </w:t>
      </w:r>
      <w:r>
        <w:rPr>
          <w:spacing w:val="-1"/>
        </w:rPr>
        <w:t>its</w:t>
      </w:r>
      <w:r>
        <w:rPr>
          <w:spacing w:val="-15"/>
        </w:rPr>
        <w:t xml:space="preserve"> </w:t>
      </w:r>
      <w:r>
        <w:rPr>
          <w:spacing w:val="-1"/>
        </w:rPr>
        <w:t>application</w:t>
      </w:r>
      <w:r>
        <w:rPr>
          <w:spacing w:val="-48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patients</w:t>
      </w:r>
      <w:r>
        <w:rPr>
          <w:spacing w:val="-9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limited</w:t>
      </w:r>
      <w:r>
        <w:rPr>
          <w:spacing w:val="-8"/>
        </w:rPr>
        <w:t xml:space="preserve"> </w:t>
      </w:r>
      <w:r>
        <w:t>mobility.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design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coil,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Butler</w:t>
      </w:r>
      <w:r>
        <w:rPr>
          <w:spacing w:val="-7"/>
        </w:rPr>
        <w:t xml:space="preserve"> </w:t>
      </w:r>
      <w:r>
        <w:t>matrix,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proofErr w:type="spellStart"/>
      <w:r>
        <w:t>Tx</w:t>
      </w:r>
      <w:proofErr w:type="spellEnd"/>
      <w:r>
        <w:t>/Rx</w:t>
      </w:r>
      <w:r>
        <w:rPr>
          <w:spacing w:val="-48"/>
        </w:rPr>
        <w:t xml:space="preserve"> </w:t>
      </w:r>
      <w:r>
        <w:rPr>
          <w:spacing w:val="-2"/>
        </w:rPr>
        <w:t>switches</w:t>
      </w:r>
      <w:r>
        <w:rPr>
          <w:spacing w:val="-20"/>
        </w:rPr>
        <w:t xml:space="preserve"> </w:t>
      </w:r>
      <w:r>
        <w:rPr>
          <w:spacing w:val="-2"/>
        </w:rPr>
        <w:t>relied</w:t>
      </w:r>
      <w:r>
        <w:rPr>
          <w:spacing w:val="-18"/>
        </w:rPr>
        <w:t xml:space="preserve"> </w:t>
      </w:r>
      <w:r>
        <w:rPr>
          <w:spacing w:val="-2"/>
        </w:rPr>
        <w:t>on</w:t>
      </w:r>
      <w:r>
        <w:rPr>
          <w:spacing w:val="-20"/>
        </w:rPr>
        <w:t xml:space="preserve">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combination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9"/>
        </w:rPr>
        <w:t xml:space="preserve"> </w:t>
      </w:r>
      <w:r>
        <w:rPr>
          <w:spacing w:val="-2"/>
        </w:rPr>
        <w:t>analytical,</w:t>
      </w:r>
      <w:r>
        <w:rPr>
          <w:spacing w:val="-18"/>
        </w:rPr>
        <w:t xml:space="preserve"> </w:t>
      </w:r>
      <w:r>
        <w:rPr>
          <w:spacing w:val="-2"/>
        </w:rPr>
        <w:t>circuital,</w:t>
      </w:r>
      <w:r>
        <w:rPr>
          <w:spacing w:val="-19"/>
        </w:rPr>
        <w:t xml:space="preserve"> </w:t>
      </w:r>
      <w:r>
        <w:rPr>
          <w:spacing w:val="-1"/>
        </w:rPr>
        <w:t>and</w:t>
      </w:r>
      <w:r>
        <w:rPr>
          <w:spacing w:val="-19"/>
        </w:rPr>
        <w:t xml:space="preserve"> </w:t>
      </w:r>
      <w:r>
        <w:rPr>
          <w:spacing w:val="-1"/>
        </w:rPr>
        <w:t>numerical</w:t>
      </w:r>
      <w:r>
        <w:rPr>
          <w:spacing w:val="-17"/>
        </w:rPr>
        <w:t xml:space="preserve"> </w:t>
      </w:r>
      <w:r>
        <w:rPr>
          <w:spacing w:val="-1"/>
        </w:rPr>
        <w:t>simulations.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48"/>
        </w:rPr>
        <w:t xml:space="preserve"> </w:t>
      </w:r>
      <w:proofErr w:type="gramStart"/>
      <w:r>
        <w:t>birdcage</w:t>
      </w:r>
      <w:proofErr w:type="gramEnd"/>
      <w:r>
        <w:t xml:space="preserve"> theory was extended to the degenerate case. The theoretical and practical</w:t>
      </w:r>
      <w:r>
        <w:rPr>
          <w:spacing w:val="1"/>
        </w:rPr>
        <w:t xml:space="preserve"> </w:t>
      </w:r>
      <w:r>
        <w:rPr>
          <w:spacing w:val="-2"/>
        </w:rPr>
        <w:t>aspects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design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construction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coil</w:t>
      </w:r>
      <w:r>
        <w:rPr>
          <w:spacing w:val="-13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rPr>
          <w:spacing w:val="-1"/>
        </w:rPr>
        <w:t>presented.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performance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47"/>
        </w:rPr>
        <w:t xml:space="preserve"> </w:t>
      </w:r>
      <w:r>
        <w:rPr>
          <w:spacing w:val="-2"/>
        </w:rPr>
        <w:t>coil</w:t>
      </w:r>
      <w:r>
        <w:rPr>
          <w:spacing w:val="-23"/>
        </w:rPr>
        <w:t xml:space="preserve"> </w:t>
      </w:r>
      <w:r>
        <w:rPr>
          <w:spacing w:val="-2"/>
        </w:rPr>
        <w:t>was</w:t>
      </w:r>
      <w:r>
        <w:rPr>
          <w:spacing w:val="-23"/>
        </w:rPr>
        <w:t xml:space="preserve"> </w:t>
      </w:r>
      <w:r>
        <w:rPr>
          <w:spacing w:val="-2"/>
        </w:rPr>
        <w:t>demonstrated</w:t>
      </w:r>
      <w:r>
        <w:rPr>
          <w:spacing w:val="-24"/>
        </w:rPr>
        <w:t xml:space="preserve"> </w:t>
      </w:r>
      <w:r>
        <w:rPr>
          <w:spacing w:val="-2"/>
        </w:rPr>
        <w:t>by</w:t>
      </w:r>
      <w:r>
        <w:rPr>
          <w:spacing w:val="-23"/>
        </w:rPr>
        <w:t xml:space="preserve"> </w:t>
      </w:r>
      <w:r>
        <w:rPr>
          <w:spacing w:val="-2"/>
        </w:rPr>
        <w:t>simulations,</w:t>
      </w:r>
      <w:r>
        <w:rPr>
          <w:spacing w:val="-23"/>
        </w:rPr>
        <w:t xml:space="preserve"> </w:t>
      </w:r>
      <w:r>
        <w:rPr>
          <w:spacing w:val="-2"/>
        </w:rPr>
        <w:t>workbench,</w:t>
      </w:r>
      <w:r>
        <w:rPr>
          <w:spacing w:val="-24"/>
        </w:rPr>
        <w:t xml:space="preserve"> </w:t>
      </w:r>
      <w:r>
        <w:rPr>
          <w:spacing w:val="-2"/>
        </w:rPr>
        <w:t>and</w:t>
      </w:r>
      <w:r>
        <w:rPr>
          <w:spacing w:val="-21"/>
        </w:rPr>
        <w:t xml:space="preserve"> </w:t>
      </w:r>
      <w:r>
        <w:rPr>
          <w:spacing w:val="-2"/>
        </w:rPr>
        <w:t>scanner</w:t>
      </w:r>
      <w:r>
        <w:rPr>
          <w:spacing w:val="-22"/>
        </w:rPr>
        <w:t xml:space="preserve"> </w:t>
      </w:r>
      <w:r>
        <w:rPr>
          <w:spacing w:val="-1"/>
        </w:rPr>
        <w:t>measurements.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fully</w:t>
      </w:r>
      <w:r>
        <w:rPr>
          <w:spacing w:val="-48"/>
        </w:rPr>
        <w:t xml:space="preserve"> </w:t>
      </w:r>
      <w:r>
        <w:rPr>
          <w:spacing w:val="-2"/>
        </w:rPr>
        <w:t>assembled</w:t>
      </w:r>
      <w:r>
        <w:rPr>
          <w:spacing w:val="-23"/>
        </w:rPr>
        <w:t xml:space="preserve"> </w:t>
      </w:r>
      <w:r>
        <w:rPr>
          <w:spacing w:val="-2"/>
        </w:rPr>
        <w:t>prototype</w:t>
      </w:r>
      <w:r>
        <w:rPr>
          <w:spacing w:val="-20"/>
        </w:rPr>
        <w:t xml:space="preserve"> </w:t>
      </w:r>
      <w:r>
        <w:rPr>
          <w:spacing w:val="-2"/>
        </w:rPr>
        <w:t>presents</w:t>
      </w:r>
      <w:r>
        <w:rPr>
          <w:spacing w:val="-19"/>
        </w:rPr>
        <w:t xml:space="preserve"> </w:t>
      </w:r>
      <w:r>
        <w:rPr>
          <w:spacing w:val="-2"/>
        </w:rPr>
        <w:t>good</w:t>
      </w:r>
      <w:r>
        <w:rPr>
          <w:spacing w:val="-21"/>
        </w:rPr>
        <w:t xml:space="preserve"> </w:t>
      </w:r>
      <w:r>
        <w:rPr>
          <w:spacing w:val="-2"/>
        </w:rPr>
        <w:t>performance</w:t>
      </w:r>
      <w:r>
        <w:rPr>
          <w:spacing w:val="-20"/>
        </w:rPr>
        <w:t xml:space="preserve"> </w:t>
      </w:r>
      <w:r>
        <w:rPr>
          <w:spacing w:val="-2"/>
        </w:rPr>
        <w:t>in</w:t>
      </w:r>
      <w:r>
        <w:rPr>
          <w:spacing w:val="-21"/>
        </w:rPr>
        <w:t xml:space="preserve"> </w:t>
      </w:r>
      <w:r>
        <w:rPr>
          <w:spacing w:val="-2"/>
        </w:rPr>
        <w:t>terms</w:t>
      </w:r>
      <w:r>
        <w:rPr>
          <w:spacing w:val="-21"/>
        </w:rPr>
        <w:t xml:space="preserve"> </w:t>
      </w:r>
      <w:r>
        <w:rPr>
          <w:spacing w:val="-2"/>
        </w:rPr>
        <w:t>of</w:t>
      </w:r>
      <w:r>
        <w:rPr>
          <w:spacing w:val="-24"/>
        </w:rPr>
        <w:t xml:space="preserve"> </w:t>
      </w:r>
      <w:r>
        <w:rPr>
          <w:spacing w:val="-2"/>
        </w:rPr>
        <w:t>efficiency,</w:t>
      </w:r>
      <w:r>
        <w:rPr>
          <w:spacing w:val="-21"/>
        </w:rPr>
        <w:t xml:space="preserve"> </w:t>
      </w:r>
      <w:r>
        <w:rPr>
          <w:spacing w:val="-1"/>
        </w:rPr>
        <w:t>B</w:t>
      </w:r>
      <w:r>
        <w:rPr>
          <w:spacing w:val="-1"/>
          <w:vertAlign w:val="subscript"/>
        </w:rPr>
        <w:t>1</w:t>
      </w:r>
      <w:r>
        <w:rPr>
          <w:spacing w:val="-20"/>
        </w:rPr>
        <w:t xml:space="preserve"> </w:t>
      </w:r>
      <w:r>
        <w:rPr>
          <w:spacing w:val="-1"/>
        </w:rPr>
        <w:t>homogeneity,</w:t>
      </w:r>
      <w:r>
        <w:rPr>
          <w:spacing w:val="-47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signal-to-noise</w:t>
      </w:r>
      <w:r>
        <w:rPr>
          <w:spacing w:val="-18"/>
        </w:rPr>
        <w:t xml:space="preserve"> </w:t>
      </w:r>
      <w:r>
        <w:rPr>
          <w:spacing w:val="-2"/>
        </w:rPr>
        <w:t>ratio,</w:t>
      </w:r>
      <w:r>
        <w:rPr>
          <w:spacing w:val="-20"/>
        </w:rPr>
        <w:t xml:space="preserve"> </w:t>
      </w:r>
      <w:r>
        <w:rPr>
          <w:spacing w:val="-2"/>
        </w:rPr>
        <w:t>despite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asymmetry</w:t>
      </w:r>
      <w:r>
        <w:rPr>
          <w:spacing w:val="-19"/>
        </w:rPr>
        <w:t xml:space="preserve"> </w:t>
      </w:r>
      <w:r>
        <w:rPr>
          <w:spacing w:val="-2"/>
        </w:rPr>
        <w:t>introduced</w:t>
      </w:r>
      <w:r>
        <w:rPr>
          <w:spacing w:val="-19"/>
        </w:rPr>
        <w:t xml:space="preserve"> </w:t>
      </w:r>
      <w:r>
        <w:rPr>
          <w:spacing w:val="-1"/>
        </w:rPr>
        <w:t>by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19"/>
        </w:rPr>
        <w:t xml:space="preserve"> </w:t>
      </w:r>
      <w:proofErr w:type="spellStart"/>
      <w:r>
        <w:rPr>
          <w:spacing w:val="-1"/>
        </w:rPr>
        <w:t>splittable</w:t>
      </w:r>
      <w:proofErr w:type="spellEnd"/>
      <w:r>
        <w:rPr>
          <w:spacing w:val="-20"/>
        </w:rPr>
        <w:t xml:space="preserve"> </w:t>
      </w:r>
      <w:r>
        <w:rPr>
          <w:spacing w:val="-1"/>
        </w:rPr>
        <w:t>design.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48"/>
        </w:rPr>
        <w:t xml:space="preserve"> </w:t>
      </w:r>
      <w:r>
        <w:rPr>
          <w:w w:val="95"/>
        </w:rPr>
        <w:t>first in vivo images of the knee are also shown. A novel RF coil design consist</w:t>
      </w:r>
      <w:r>
        <w:rPr>
          <w:w w:val="95"/>
        </w:rPr>
        <w:t>ing of an</w:t>
      </w:r>
      <w:r>
        <w:rPr>
          <w:spacing w:val="1"/>
          <w:w w:val="95"/>
        </w:rPr>
        <w:t xml:space="preserve"> </w:t>
      </w:r>
      <w:r>
        <w:rPr>
          <w:spacing w:val="-2"/>
        </w:rPr>
        <w:t>eight-channel</w:t>
      </w:r>
      <w:r>
        <w:rPr>
          <w:spacing w:val="-17"/>
        </w:rPr>
        <w:t xml:space="preserve"> </w:t>
      </w:r>
      <w:proofErr w:type="spellStart"/>
      <w:r>
        <w:rPr>
          <w:spacing w:val="-2"/>
        </w:rPr>
        <w:t>splittable</w:t>
      </w:r>
      <w:proofErr w:type="spellEnd"/>
      <w:r>
        <w:rPr>
          <w:spacing w:val="-17"/>
        </w:rPr>
        <w:t xml:space="preserve"> </w:t>
      </w:r>
      <w:r>
        <w:rPr>
          <w:spacing w:val="-2"/>
        </w:rPr>
        <w:t>degenerate</w:t>
      </w:r>
      <w:r>
        <w:rPr>
          <w:spacing w:val="-19"/>
        </w:rPr>
        <w:t xml:space="preserve"> </w:t>
      </w:r>
      <w:r>
        <w:rPr>
          <w:spacing w:val="-2"/>
        </w:rPr>
        <w:t>birdcage</w:t>
      </w:r>
      <w:r>
        <w:rPr>
          <w:spacing w:val="-19"/>
        </w:rPr>
        <w:t xml:space="preserve"> </w:t>
      </w:r>
      <w:r>
        <w:rPr>
          <w:spacing w:val="-2"/>
        </w:rPr>
        <w:t>has</w:t>
      </w:r>
      <w:r>
        <w:rPr>
          <w:spacing w:val="-16"/>
        </w:rPr>
        <w:t xml:space="preserve"> </w:t>
      </w:r>
      <w:r>
        <w:rPr>
          <w:spacing w:val="-1"/>
        </w:rPr>
        <w:t>been</w:t>
      </w:r>
      <w:r>
        <w:rPr>
          <w:spacing w:val="-18"/>
        </w:rPr>
        <w:t xml:space="preserve"> </w:t>
      </w:r>
      <w:r>
        <w:rPr>
          <w:spacing w:val="-1"/>
        </w:rPr>
        <w:t>developed,</w:t>
      </w:r>
      <w:r>
        <w:rPr>
          <w:spacing w:val="-19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it</w:t>
      </w:r>
      <w:r>
        <w:rPr>
          <w:spacing w:val="-16"/>
        </w:rPr>
        <w:t xml:space="preserve"> </w:t>
      </w:r>
      <w:r>
        <w:rPr>
          <w:spacing w:val="-1"/>
        </w:rPr>
        <w:t>is</w:t>
      </w:r>
      <w:r>
        <w:rPr>
          <w:spacing w:val="-19"/>
        </w:rPr>
        <w:t xml:space="preserve"> </w:t>
      </w:r>
      <w:r>
        <w:rPr>
          <w:spacing w:val="-1"/>
        </w:rPr>
        <w:t>now</w:t>
      </w:r>
      <w:r>
        <w:rPr>
          <w:spacing w:val="-17"/>
        </w:rPr>
        <w:t xml:space="preserve"> </w:t>
      </w:r>
      <w:r>
        <w:rPr>
          <w:spacing w:val="-1"/>
        </w:rPr>
        <w:t>available</w:t>
      </w:r>
      <w:r>
        <w:rPr>
          <w:spacing w:val="-47"/>
        </w:rPr>
        <w:t xml:space="preserve"> </w:t>
      </w:r>
      <w:r>
        <w:rPr>
          <w:spacing w:val="-2"/>
        </w:rPr>
        <w:t>for</w:t>
      </w:r>
      <w:r>
        <w:rPr>
          <w:spacing w:val="-10"/>
        </w:rPr>
        <w:t xml:space="preserve"> </w:t>
      </w:r>
      <w:r>
        <w:rPr>
          <w:spacing w:val="-2"/>
        </w:rPr>
        <w:t>7</w:t>
      </w:r>
      <w:r>
        <w:rPr>
          <w:spacing w:val="14"/>
        </w:rPr>
        <w:t xml:space="preserve"> </w:t>
      </w:r>
      <w:r>
        <w:rPr>
          <w:spacing w:val="-2"/>
        </w:rPr>
        <w:t>T</w:t>
      </w:r>
      <w:r>
        <w:rPr>
          <w:spacing w:val="-10"/>
        </w:rPr>
        <w:t xml:space="preserve"> </w:t>
      </w:r>
      <w:r>
        <w:rPr>
          <w:spacing w:val="-2"/>
        </w:rPr>
        <w:t>MRI</w:t>
      </w:r>
      <w:r>
        <w:rPr>
          <w:spacing w:val="-9"/>
        </w:rPr>
        <w:t xml:space="preserve"> </w:t>
      </w:r>
      <w:r>
        <w:rPr>
          <w:spacing w:val="-2"/>
        </w:rPr>
        <w:t>applications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human</w:t>
      </w:r>
      <w:r>
        <w:rPr>
          <w:spacing w:val="-10"/>
        </w:rPr>
        <w:t xml:space="preserve"> </w:t>
      </w:r>
      <w:r>
        <w:rPr>
          <w:spacing w:val="-2"/>
        </w:rPr>
        <w:t>lower</w:t>
      </w:r>
      <w:r>
        <w:rPr>
          <w:spacing w:val="-9"/>
        </w:rPr>
        <w:t xml:space="preserve"> </w:t>
      </w:r>
      <w:r>
        <w:rPr>
          <w:spacing w:val="-2"/>
        </w:rPr>
        <w:t>limbs,</w:t>
      </w:r>
      <w:r>
        <w:rPr>
          <w:spacing w:val="-10"/>
        </w:rPr>
        <w:t xml:space="preserve"> </w:t>
      </w:r>
      <w:r>
        <w:rPr>
          <w:spacing w:val="-2"/>
        </w:rPr>
        <w:t>including</w:t>
      </w:r>
      <w:r>
        <w:rPr>
          <w:spacing w:val="-8"/>
        </w:rPr>
        <w:t xml:space="preserve"> </w:t>
      </w:r>
      <w:r>
        <w:rPr>
          <w:spacing w:val="-1"/>
        </w:rPr>
        <w:t>high-resolution</w:t>
      </w:r>
      <w:r>
        <w:rPr>
          <w:spacing w:val="-8"/>
        </w:rPr>
        <w:t xml:space="preserve"> </w:t>
      </w:r>
      <w:r>
        <w:rPr>
          <w:spacing w:val="-1"/>
        </w:rPr>
        <w:t>imaging</w:t>
      </w:r>
      <w:r>
        <w:rPr>
          <w:spacing w:val="-4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knee</w:t>
      </w:r>
      <w:r>
        <w:rPr>
          <w:spacing w:val="-6"/>
        </w:rPr>
        <w:t xml:space="preserve"> </w:t>
      </w:r>
      <w:r>
        <w:t>cartilages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patellar</w:t>
      </w:r>
      <w:r>
        <w:rPr>
          <w:spacing w:val="-5"/>
        </w:rPr>
        <w:t xml:space="preserve"> </w:t>
      </w:r>
      <w:r>
        <w:t>trabecular</w:t>
      </w:r>
      <w:r>
        <w:rPr>
          <w:spacing w:val="-4"/>
        </w:rPr>
        <w:t xml:space="preserve"> </w:t>
      </w:r>
      <w:r>
        <w:t>structure.</w:t>
      </w:r>
    </w:p>
    <w:p w:rsidR="00DE35C8" w:rsidRDefault="00DE35C8">
      <w:pPr>
        <w:pStyle w:val="Corpotesto"/>
      </w:pPr>
    </w:p>
    <w:p w:rsidR="00DE35C8" w:rsidRDefault="001854CD">
      <w:pPr>
        <w:pStyle w:val="Corpotesto"/>
        <w:spacing w:before="4"/>
      </w:pPr>
      <w:r>
        <w:pict>
          <v:rect id="_x0000_s1051" style="position:absolute;margin-left:51pt;margin-top:13.7pt;width:108.15pt;height:.55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DE35C8" w:rsidRDefault="001854CD">
      <w:pPr>
        <w:spacing w:before="60" w:line="244" w:lineRule="auto"/>
        <w:ind w:left="403" w:right="5288" w:hanging="295"/>
        <w:rPr>
          <w:sz w:val="16"/>
        </w:rPr>
      </w:pPr>
      <w:r>
        <w:rPr>
          <w:rFonts w:ascii="Trebuchet MS"/>
          <w:w w:val="130"/>
          <w:sz w:val="16"/>
        </w:rPr>
        <w:t>&amp;</w:t>
      </w:r>
      <w:r>
        <w:rPr>
          <w:rFonts w:ascii="Trebuchet MS"/>
          <w:spacing w:val="1"/>
          <w:w w:val="130"/>
          <w:sz w:val="16"/>
        </w:rPr>
        <w:t xml:space="preserve"> </w:t>
      </w:r>
      <w:r>
        <w:rPr>
          <w:w w:val="110"/>
          <w:sz w:val="16"/>
        </w:rPr>
        <w:t xml:space="preserve">Riccardo </w:t>
      </w:r>
      <w:proofErr w:type="spellStart"/>
      <w:r>
        <w:rPr>
          <w:w w:val="110"/>
          <w:sz w:val="16"/>
        </w:rPr>
        <w:t>Stara</w:t>
      </w:r>
      <w:proofErr w:type="spellEnd"/>
      <w:r>
        <w:rPr>
          <w:spacing w:val="1"/>
          <w:w w:val="110"/>
          <w:sz w:val="16"/>
        </w:rPr>
        <w:t xml:space="preserve"> </w:t>
      </w:r>
      <w:hyperlink r:id="rId8">
        <w:r>
          <w:rPr>
            <w:spacing w:val="-1"/>
            <w:sz w:val="16"/>
          </w:rPr>
          <w:t>rstara@stanford.edu</w:t>
        </w:r>
      </w:hyperlink>
    </w:p>
    <w:p w:rsidR="00DE35C8" w:rsidRDefault="00DE35C8">
      <w:pPr>
        <w:pStyle w:val="Corpotesto"/>
        <w:spacing w:before="6"/>
        <w:rPr>
          <w:sz w:val="16"/>
        </w:rPr>
      </w:pPr>
    </w:p>
    <w:p w:rsidR="00DE35C8" w:rsidRDefault="001854CD">
      <w:pPr>
        <w:tabs>
          <w:tab w:val="left" w:pos="403"/>
        </w:tabs>
        <w:ind w:left="120"/>
        <w:rPr>
          <w:sz w:val="16"/>
        </w:rPr>
      </w:pPr>
      <w:r>
        <w:rPr>
          <w:sz w:val="16"/>
          <w:vertAlign w:val="superscript"/>
        </w:rPr>
        <w:t>1</w:t>
      </w:r>
      <w:r>
        <w:rPr>
          <w:sz w:val="16"/>
        </w:rPr>
        <w:tab/>
        <w:t>Physics</w:t>
      </w:r>
      <w:r>
        <w:rPr>
          <w:spacing w:val="10"/>
          <w:sz w:val="16"/>
        </w:rPr>
        <w:t xml:space="preserve"> </w:t>
      </w:r>
      <w:r>
        <w:rPr>
          <w:sz w:val="16"/>
        </w:rPr>
        <w:t>Department,</w:t>
      </w:r>
      <w:r>
        <w:rPr>
          <w:spacing w:val="12"/>
          <w:sz w:val="16"/>
        </w:rPr>
        <w:t xml:space="preserve"> </w:t>
      </w:r>
      <w:r>
        <w:rPr>
          <w:sz w:val="16"/>
        </w:rPr>
        <w:t>University</w:t>
      </w:r>
      <w:r>
        <w:rPr>
          <w:spacing w:val="10"/>
          <w:sz w:val="16"/>
        </w:rPr>
        <w:t xml:space="preserve"> </w:t>
      </w:r>
      <w:r>
        <w:rPr>
          <w:sz w:val="16"/>
        </w:rPr>
        <w:t>of</w:t>
      </w:r>
      <w:r>
        <w:rPr>
          <w:spacing w:val="11"/>
          <w:sz w:val="16"/>
        </w:rPr>
        <w:t xml:space="preserve"> </w:t>
      </w:r>
      <w:r>
        <w:rPr>
          <w:sz w:val="16"/>
        </w:rPr>
        <w:t>Pisa,</w:t>
      </w:r>
      <w:r>
        <w:rPr>
          <w:spacing w:val="11"/>
          <w:sz w:val="16"/>
        </w:rPr>
        <w:t xml:space="preserve"> </w:t>
      </w:r>
      <w:r>
        <w:rPr>
          <w:sz w:val="16"/>
        </w:rPr>
        <w:t>Largo</w:t>
      </w:r>
      <w:r>
        <w:rPr>
          <w:spacing w:val="11"/>
          <w:sz w:val="16"/>
        </w:rPr>
        <w:t xml:space="preserve"> </w:t>
      </w:r>
      <w:r>
        <w:rPr>
          <w:sz w:val="16"/>
        </w:rPr>
        <w:t>B.</w:t>
      </w:r>
      <w:r>
        <w:rPr>
          <w:spacing w:val="10"/>
          <w:sz w:val="16"/>
        </w:rPr>
        <w:t xml:space="preserve"> </w:t>
      </w:r>
      <w:proofErr w:type="spellStart"/>
      <w:r>
        <w:rPr>
          <w:sz w:val="16"/>
        </w:rPr>
        <w:t>Pontecorvo</w:t>
      </w:r>
      <w:proofErr w:type="spellEnd"/>
      <w:r>
        <w:rPr>
          <w:spacing w:val="11"/>
          <w:sz w:val="16"/>
        </w:rPr>
        <w:t xml:space="preserve"> </w:t>
      </w:r>
      <w:r>
        <w:rPr>
          <w:sz w:val="16"/>
        </w:rPr>
        <w:t>3,</w:t>
      </w:r>
      <w:r>
        <w:rPr>
          <w:spacing w:val="11"/>
          <w:sz w:val="16"/>
        </w:rPr>
        <w:t xml:space="preserve"> </w:t>
      </w:r>
      <w:r>
        <w:rPr>
          <w:sz w:val="16"/>
        </w:rPr>
        <w:t>56127</w:t>
      </w:r>
      <w:r>
        <w:rPr>
          <w:spacing w:val="10"/>
          <w:sz w:val="16"/>
        </w:rPr>
        <w:t xml:space="preserve"> </w:t>
      </w:r>
      <w:r>
        <w:rPr>
          <w:sz w:val="16"/>
        </w:rPr>
        <w:t>Pisa,</w:t>
      </w:r>
      <w:r>
        <w:rPr>
          <w:spacing w:val="10"/>
          <w:sz w:val="16"/>
        </w:rPr>
        <w:t xml:space="preserve"> </w:t>
      </w:r>
      <w:r>
        <w:rPr>
          <w:sz w:val="16"/>
        </w:rPr>
        <w:t>Italy</w:t>
      </w:r>
    </w:p>
    <w:p w:rsidR="00DE35C8" w:rsidRDefault="001854CD">
      <w:pPr>
        <w:tabs>
          <w:tab w:val="left" w:pos="403"/>
        </w:tabs>
        <w:spacing w:before="105" w:line="247" w:lineRule="auto"/>
        <w:ind w:left="403" w:right="558" w:hanging="284"/>
        <w:rPr>
          <w:sz w:val="16"/>
        </w:rPr>
      </w:pPr>
      <w:r>
        <w:rPr>
          <w:sz w:val="16"/>
          <w:vertAlign w:val="superscript"/>
        </w:rPr>
        <w:t>2</w:t>
      </w:r>
      <w:r>
        <w:rPr>
          <w:sz w:val="16"/>
        </w:rPr>
        <w:tab/>
        <w:t>Pisa</w:t>
      </w:r>
      <w:r>
        <w:rPr>
          <w:spacing w:val="9"/>
          <w:sz w:val="16"/>
        </w:rPr>
        <w:t xml:space="preserve"> </w:t>
      </w:r>
      <w:r>
        <w:rPr>
          <w:sz w:val="16"/>
        </w:rPr>
        <w:t>Division,</w:t>
      </w:r>
      <w:r>
        <w:rPr>
          <w:spacing w:val="10"/>
          <w:sz w:val="16"/>
        </w:rPr>
        <w:t xml:space="preserve"> </w:t>
      </w:r>
      <w:r>
        <w:rPr>
          <w:sz w:val="16"/>
        </w:rPr>
        <w:t>National</w:t>
      </w:r>
      <w:r>
        <w:rPr>
          <w:spacing w:val="9"/>
          <w:sz w:val="16"/>
        </w:rPr>
        <w:t xml:space="preserve"> </w:t>
      </w:r>
      <w:r>
        <w:rPr>
          <w:sz w:val="16"/>
        </w:rPr>
        <w:t>Institute</w:t>
      </w:r>
      <w:r>
        <w:rPr>
          <w:spacing w:val="9"/>
          <w:sz w:val="16"/>
        </w:rPr>
        <w:t xml:space="preserve"> </w:t>
      </w:r>
      <w:r>
        <w:rPr>
          <w:sz w:val="16"/>
        </w:rPr>
        <w:t>for</w:t>
      </w:r>
      <w:r>
        <w:rPr>
          <w:spacing w:val="10"/>
          <w:sz w:val="16"/>
        </w:rPr>
        <w:t xml:space="preserve"> </w:t>
      </w:r>
      <w:r>
        <w:rPr>
          <w:sz w:val="16"/>
        </w:rPr>
        <w:t>Nuclear</w:t>
      </w:r>
      <w:r>
        <w:rPr>
          <w:spacing w:val="9"/>
          <w:sz w:val="16"/>
        </w:rPr>
        <w:t xml:space="preserve"> </w:t>
      </w:r>
      <w:r>
        <w:rPr>
          <w:sz w:val="16"/>
        </w:rPr>
        <w:t>Physics</w:t>
      </w:r>
      <w:r>
        <w:rPr>
          <w:spacing w:val="10"/>
          <w:sz w:val="16"/>
        </w:rPr>
        <w:t xml:space="preserve"> </w:t>
      </w:r>
      <w:r>
        <w:rPr>
          <w:sz w:val="16"/>
        </w:rPr>
        <w:t>(INFN),</w:t>
      </w:r>
      <w:r>
        <w:rPr>
          <w:spacing w:val="10"/>
          <w:sz w:val="16"/>
        </w:rPr>
        <w:t xml:space="preserve"> </w:t>
      </w:r>
      <w:r>
        <w:rPr>
          <w:sz w:val="16"/>
        </w:rPr>
        <w:t>Largo</w:t>
      </w:r>
      <w:r>
        <w:rPr>
          <w:spacing w:val="9"/>
          <w:sz w:val="16"/>
        </w:rPr>
        <w:t xml:space="preserve"> </w:t>
      </w:r>
      <w:r>
        <w:rPr>
          <w:sz w:val="16"/>
        </w:rPr>
        <w:t>B.</w:t>
      </w:r>
      <w:r>
        <w:rPr>
          <w:spacing w:val="10"/>
          <w:sz w:val="16"/>
        </w:rPr>
        <w:t xml:space="preserve"> </w:t>
      </w:r>
      <w:proofErr w:type="spellStart"/>
      <w:r>
        <w:rPr>
          <w:sz w:val="16"/>
        </w:rPr>
        <w:t>Pontecorvo</w:t>
      </w:r>
      <w:proofErr w:type="spellEnd"/>
      <w:r>
        <w:rPr>
          <w:spacing w:val="10"/>
          <w:sz w:val="16"/>
        </w:rPr>
        <w:t xml:space="preserve"> </w:t>
      </w:r>
      <w:r>
        <w:rPr>
          <w:sz w:val="16"/>
        </w:rPr>
        <w:t>3,</w:t>
      </w:r>
      <w:r>
        <w:rPr>
          <w:spacing w:val="9"/>
          <w:sz w:val="16"/>
        </w:rPr>
        <w:t xml:space="preserve"> </w:t>
      </w:r>
      <w:r>
        <w:rPr>
          <w:sz w:val="16"/>
        </w:rPr>
        <w:t>56127</w:t>
      </w:r>
      <w:r>
        <w:rPr>
          <w:spacing w:val="-37"/>
          <w:sz w:val="16"/>
        </w:rPr>
        <w:t xml:space="preserve"> </w:t>
      </w:r>
      <w:r>
        <w:rPr>
          <w:sz w:val="16"/>
        </w:rPr>
        <w:t>Pisa,</w:t>
      </w:r>
      <w:r>
        <w:rPr>
          <w:spacing w:val="12"/>
          <w:sz w:val="16"/>
        </w:rPr>
        <w:t xml:space="preserve"> </w:t>
      </w:r>
      <w:r>
        <w:rPr>
          <w:sz w:val="16"/>
        </w:rPr>
        <w:t>Italy</w:t>
      </w:r>
    </w:p>
    <w:p w:rsidR="00DE35C8" w:rsidRDefault="001854CD">
      <w:pPr>
        <w:tabs>
          <w:tab w:val="left" w:pos="403"/>
        </w:tabs>
        <w:spacing w:before="99"/>
        <w:ind w:left="120"/>
        <w:rPr>
          <w:sz w:val="16"/>
        </w:rPr>
      </w:pPr>
      <w:r>
        <w:rPr>
          <w:sz w:val="16"/>
          <w:vertAlign w:val="superscript"/>
        </w:rPr>
        <w:t>3</w:t>
      </w:r>
      <w:r>
        <w:rPr>
          <w:sz w:val="16"/>
        </w:rPr>
        <w:tab/>
        <w:t>Department</w:t>
      </w:r>
      <w:r>
        <w:rPr>
          <w:spacing w:val="9"/>
          <w:sz w:val="16"/>
        </w:rPr>
        <w:t xml:space="preserve"> </w:t>
      </w:r>
      <w:r>
        <w:rPr>
          <w:sz w:val="16"/>
        </w:rPr>
        <w:t>of</w:t>
      </w:r>
      <w:r>
        <w:rPr>
          <w:spacing w:val="11"/>
          <w:sz w:val="16"/>
        </w:rPr>
        <w:t xml:space="preserve"> </w:t>
      </w:r>
      <w:r>
        <w:rPr>
          <w:sz w:val="16"/>
        </w:rPr>
        <w:t>Radiology,</w:t>
      </w:r>
      <w:r>
        <w:rPr>
          <w:spacing w:val="11"/>
          <w:sz w:val="16"/>
        </w:rPr>
        <w:t xml:space="preserve"> </w:t>
      </w:r>
      <w:r>
        <w:rPr>
          <w:sz w:val="16"/>
        </w:rPr>
        <w:t>Stanford</w:t>
      </w:r>
      <w:r>
        <w:rPr>
          <w:spacing w:val="10"/>
          <w:sz w:val="16"/>
        </w:rPr>
        <w:t xml:space="preserve"> </w:t>
      </w:r>
      <w:r>
        <w:rPr>
          <w:sz w:val="16"/>
        </w:rPr>
        <w:t>University,</w:t>
      </w:r>
      <w:r>
        <w:rPr>
          <w:spacing w:val="11"/>
          <w:sz w:val="16"/>
        </w:rPr>
        <w:t xml:space="preserve"> </w:t>
      </w:r>
      <w:r>
        <w:rPr>
          <w:sz w:val="16"/>
        </w:rPr>
        <w:t>1201</w:t>
      </w:r>
      <w:r>
        <w:rPr>
          <w:spacing w:val="11"/>
          <w:sz w:val="16"/>
        </w:rPr>
        <w:t xml:space="preserve"> </w:t>
      </w:r>
      <w:r>
        <w:rPr>
          <w:sz w:val="16"/>
        </w:rPr>
        <w:t>Welch</w:t>
      </w:r>
      <w:r>
        <w:rPr>
          <w:spacing w:val="9"/>
          <w:sz w:val="16"/>
        </w:rPr>
        <w:t xml:space="preserve"> </w:t>
      </w:r>
      <w:r>
        <w:rPr>
          <w:sz w:val="16"/>
        </w:rPr>
        <w:t>Road,</w:t>
      </w:r>
      <w:r>
        <w:rPr>
          <w:spacing w:val="11"/>
          <w:sz w:val="16"/>
        </w:rPr>
        <w:t xml:space="preserve"> </w:t>
      </w:r>
      <w:r>
        <w:rPr>
          <w:sz w:val="16"/>
        </w:rPr>
        <w:t>Stanford,</w:t>
      </w:r>
      <w:r>
        <w:rPr>
          <w:spacing w:val="10"/>
          <w:sz w:val="16"/>
        </w:rPr>
        <w:t xml:space="preserve"> </w:t>
      </w:r>
      <w:r>
        <w:rPr>
          <w:sz w:val="16"/>
        </w:rPr>
        <w:t>CA</w:t>
      </w:r>
      <w:r>
        <w:rPr>
          <w:spacing w:val="10"/>
          <w:sz w:val="16"/>
        </w:rPr>
        <w:t xml:space="preserve"> </w:t>
      </w:r>
      <w:r>
        <w:rPr>
          <w:sz w:val="16"/>
        </w:rPr>
        <w:t>94305,</w:t>
      </w:r>
      <w:r>
        <w:rPr>
          <w:spacing w:val="9"/>
          <w:sz w:val="16"/>
        </w:rPr>
        <w:t xml:space="preserve"> </w:t>
      </w:r>
      <w:r>
        <w:rPr>
          <w:sz w:val="16"/>
        </w:rPr>
        <w:t>USA</w:t>
      </w:r>
    </w:p>
    <w:p w:rsidR="00DE35C8" w:rsidRDefault="001854CD">
      <w:pPr>
        <w:tabs>
          <w:tab w:val="left" w:pos="403"/>
        </w:tabs>
        <w:spacing w:before="105"/>
        <w:ind w:left="120"/>
        <w:rPr>
          <w:sz w:val="16"/>
        </w:rPr>
      </w:pPr>
      <w:r>
        <w:rPr>
          <w:sz w:val="16"/>
          <w:vertAlign w:val="superscript"/>
        </w:rPr>
        <w:t>4</w:t>
      </w:r>
      <w:r>
        <w:rPr>
          <w:sz w:val="16"/>
        </w:rPr>
        <w:tab/>
        <w:t>IMAGO7</w:t>
      </w:r>
      <w:r>
        <w:rPr>
          <w:spacing w:val="9"/>
          <w:sz w:val="16"/>
        </w:rPr>
        <w:t xml:space="preserve"> </w:t>
      </w:r>
      <w:r>
        <w:rPr>
          <w:sz w:val="16"/>
        </w:rPr>
        <w:t>Foundation,</w:t>
      </w:r>
      <w:r>
        <w:rPr>
          <w:spacing w:val="10"/>
          <w:sz w:val="16"/>
        </w:rPr>
        <w:t xml:space="preserve"> </w:t>
      </w:r>
      <w:proofErr w:type="spellStart"/>
      <w:r>
        <w:rPr>
          <w:sz w:val="16"/>
        </w:rPr>
        <w:t>Viale</w:t>
      </w:r>
      <w:proofErr w:type="spellEnd"/>
      <w:r>
        <w:rPr>
          <w:spacing w:val="10"/>
          <w:sz w:val="16"/>
        </w:rPr>
        <w:t xml:space="preserve"> </w:t>
      </w:r>
      <w:r>
        <w:rPr>
          <w:sz w:val="16"/>
        </w:rPr>
        <w:t>Del</w:t>
      </w:r>
      <w:r>
        <w:rPr>
          <w:spacing w:val="10"/>
          <w:sz w:val="16"/>
        </w:rPr>
        <w:t xml:space="preserve"> </w:t>
      </w:r>
      <w:proofErr w:type="spellStart"/>
      <w:r>
        <w:rPr>
          <w:sz w:val="16"/>
        </w:rPr>
        <w:t>Tirreno</w:t>
      </w:r>
      <w:proofErr w:type="spellEnd"/>
      <w:r>
        <w:rPr>
          <w:spacing w:val="10"/>
          <w:sz w:val="16"/>
        </w:rPr>
        <w:t xml:space="preserve"> </w:t>
      </w:r>
      <w:r>
        <w:rPr>
          <w:sz w:val="16"/>
        </w:rPr>
        <w:t>331,</w:t>
      </w:r>
      <w:r>
        <w:rPr>
          <w:spacing w:val="11"/>
          <w:sz w:val="16"/>
        </w:rPr>
        <w:t xml:space="preserve"> </w:t>
      </w:r>
      <w:r>
        <w:rPr>
          <w:sz w:val="16"/>
        </w:rPr>
        <w:t>56018</w:t>
      </w:r>
      <w:r>
        <w:rPr>
          <w:spacing w:val="10"/>
          <w:sz w:val="16"/>
        </w:rPr>
        <w:t xml:space="preserve"> </w:t>
      </w:r>
      <w:proofErr w:type="spellStart"/>
      <w:r>
        <w:rPr>
          <w:sz w:val="16"/>
        </w:rPr>
        <w:t>Calambrone</w:t>
      </w:r>
      <w:proofErr w:type="spellEnd"/>
      <w:r>
        <w:rPr>
          <w:sz w:val="16"/>
        </w:rPr>
        <w:t>,</w:t>
      </w:r>
      <w:r>
        <w:rPr>
          <w:spacing w:val="12"/>
          <w:sz w:val="16"/>
        </w:rPr>
        <w:t xml:space="preserve"> </w:t>
      </w:r>
      <w:r>
        <w:rPr>
          <w:sz w:val="16"/>
        </w:rPr>
        <w:t>Pisa,</w:t>
      </w:r>
      <w:r>
        <w:rPr>
          <w:spacing w:val="11"/>
          <w:sz w:val="16"/>
        </w:rPr>
        <w:t xml:space="preserve"> </w:t>
      </w:r>
      <w:r>
        <w:rPr>
          <w:sz w:val="16"/>
        </w:rPr>
        <w:t>Italy</w:t>
      </w:r>
    </w:p>
    <w:p w:rsidR="00DE35C8" w:rsidRDefault="001854CD">
      <w:pPr>
        <w:tabs>
          <w:tab w:val="left" w:pos="403"/>
        </w:tabs>
        <w:spacing w:before="104"/>
        <w:ind w:left="120"/>
        <w:rPr>
          <w:sz w:val="16"/>
        </w:rPr>
      </w:pPr>
      <w:r>
        <w:rPr>
          <w:sz w:val="16"/>
          <w:vertAlign w:val="superscript"/>
        </w:rPr>
        <w:t>5</w:t>
      </w:r>
      <w:r>
        <w:rPr>
          <w:sz w:val="16"/>
        </w:rPr>
        <w:tab/>
        <w:t>GE</w:t>
      </w:r>
      <w:r>
        <w:rPr>
          <w:spacing w:val="12"/>
          <w:sz w:val="16"/>
        </w:rPr>
        <w:t xml:space="preserve"> </w:t>
      </w:r>
      <w:r>
        <w:rPr>
          <w:sz w:val="16"/>
        </w:rPr>
        <w:t>Applied</w:t>
      </w:r>
      <w:r>
        <w:rPr>
          <w:spacing w:val="10"/>
          <w:sz w:val="16"/>
        </w:rPr>
        <w:t xml:space="preserve"> </w:t>
      </w:r>
      <w:r>
        <w:rPr>
          <w:sz w:val="16"/>
        </w:rPr>
        <w:t>Science</w:t>
      </w:r>
      <w:r>
        <w:rPr>
          <w:spacing w:val="11"/>
          <w:sz w:val="16"/>
        </w:rPr>
        <w:t xml:space="preserve"> </w:t>
      </w:r>
      <w:r>
        <w:rPr>
          <w:sz w:val="16"/>
        </w:rPr>
        <w:t>Laboratory,</w:t>
      </w:r>
      <w:r>
        <w:rPr>
          <w:spacing w:val="11"/>
          <w:sz w:val="16"/>
        </w:rPr>
        <w:t xml:space="preserve"> </w:t>
      </w:r>
      <w:proofErr w:type="spellStart"/>
      <w:r>
        <w:rPr>
          <w:sz w:val="16"/>
        </w:rPr>
        <w:t>Viale</w:t>
      </w:r>
      <w:proofErr w:type="spellEnd"/>
      <w:r>
        <w:rPr>
          <w:spacing w:val="11"/>
          <w:sz w:val="16"/>
        </w:rPr>
        <w:t xml:space="preserve"> </w:t>
      </w:r>
      <w:proofErr w:type="gramStart"/>
      <w:r>
        <w:rPr>
          <w:sz w:val="16"/>
        </w:rPr>
        <w:t>del</w:t>
      </w:r>
      <w:proofErr w:type="gramEnd"/>
      <w:r>
        <w:rPr>
          <w:spacing w:val="11"/>
          <w:sz w:val="16"/>
        </w:rPr>
        <w:t xml:space="preserve"> </w:t>
      </w:r>
      <w:proofErr w:type="spellStart"/>
      <w:r>
        <w:rPr>
          <w:sz w:val="16"/>
        </w:rPr>
        <w:t>Tirreno</w:t>
      </w:r>
      <w:proofErr w:type="spellEnd"/>
      <w:r>
        <w:rPr>
          <w:spacing w:val="11"/>
          <w:sz w:val="16"/>
        </w:rPr>
        <w:t xml:space="preserve"> </w:t>
      </w:r>
      <w:r>
        <w:rPr>
          <w:sz w:val="16"/>
        </w:rPr>
        <w:t>331,</w:t>
      </w:r>
      <w:r>
        <w:rPr>
          <w:spacing w:val="12"/>
          <w:sz w:val="16"/>
        </w:rPr>
        <w:t xml:space="preserve"> </w:t>
      </w:r>
      <w:r>
        <w:rPr>
          <w:sz w:val="16"/>
        </w:rPr>
        <w:t>56018</w:t>
      </w:r>
      <w:r>
        <w:rPr>
          <w:spacing w:val="11"/>
          <w:sz w:val="16"/>
        </w:rPr>
        <w:t xml:space="preserve"> </w:t>
      </w:r>
      <w:proofErr w:type="spellStart"/>
      <w:r>
        <w:rPr>
          <w:sz w:val="16"/>
        </w:rPr>
        <w:t>Calambrone</w:t>
      </w:r>
      <w:proofErr w:type="spellEnd"/>
      <w:r>
        <w:rPr>
          <w:sz w:val="16"/>
        </w:rPr>
        <w:t>,</w:t>
      </w:r>
      <w:r>
        <w:rPr>
          <w:spacing w:val="11"/>
          <w:sz w:val="16"/>
        </w:rPr>
        <w:t xml:space="preserve"> </w:t>
      </w:r>
      <w:r>
        <w:rPr>
          <w:sz w:val="16"/>
        </w:rPr>
        <w:t>Pisa,</w:t>
      </w:r>
      <w:r>
        <w:rPr>
          <w:spacing w:val="12"/>
          <w:sz w:val="16"/>
        </w:rPr>
        <w:t xml:space="preserve"> </w:t>
      </w:r>
      <w:r>
        <w:rPr>
          <w:sz w:val="16"/>
        </w:rPr>
        <w:t>Italy</w:t>
      </w:r>
    </w:p>
    <w:p w:rsidR="00DE35C8" w:rsidRDefault="001854CD">
      <w:pPr>
        <w:tabs>
          <w:tab w:val="left" w:pos="403"/>
        </w:tabs>
        <w:spacing w:before="105" w:line="247" w:lineRule="auto"/>
        <w:ind w:left="403" w:right="615" w:hanging="284"/>
        <w:rPr>
          <w:sz w:val="16"/>
        </w:rPr>
      </w:pPr>
      <w:r>
        <w:rPr>
          <w:sz w:val="16"/>
          <w:vertAlign w:val="superscript"/>
        </w:rPr>
        <w:t>6</w:t>
      </w:r>
      <w:r>
        <w:rPr>
          <w:sz w:val="16"/>
        </w:rPr>
        <w:tab/>
        <w:t>Department</w:t>
      </w:r>
      <w:r>
        <w:rPr>
          <w:spacing w:val="7"/>
          <w:sz w:val="16"/>
        </w:rPr>
        <w:t xml:space="preserve"> </w:t>
      </w:r>
      <w:r>
        <w:rPr>
          <w:sz w:val="16"/>
        </w:rPr>
        <w:t>of</w:t>
      </w:r>
      <w:r>
        <w:rPr>
          <w:spacing w:val="10"/>
          <w:sz w:val="16"/>
        </w:rPr>
        <w:t xml:space="preserve"> </w:t>
      </w:r>
      <w:r>
        <w:rPr>
          <w:sz w:val="16"/>
        </w:rPr>
        <w:t>Diagnostic</w:t>
      </w:r>
      <w:r>
        <w:rPr>
          <w:spacing w:val="8"/>
          <w:sz w:val="16"/>
        </w:rPr>
        <w:t xml:space="preserve"> </w:t>
      </w:r>
      <w:r>
        <w:rPr>
          <w:sz w:val="16"/>
        </w:rPr>
        <w:t>and</w:t>
      </w:r>
      <w:r>
        <w:rPr>
          <w:spacing w:val="9"/>
          <w:sz w:val="16"/>
        </w:rPr>
        <w:t xml:space="preserve"> </w:t>
      </w:r>
      <w:r>
        <w:rPr>
          <w:sz w:val="16"/>
        </w:rPr>
        <w:t>Interventional</w:t>
      </w:r>
      <w:r>
        <w:rPr>
          <w:spacing w:val="9"/>
          <w:sz w:val="16"/>
        </w:rPr>
        <w:t xml:space="preserve"> </w:t>
      </w:r>
      <w:r>
        <w:rPr>
          <w:sz w:val="16"/>
        </w:rPr>
        <w:t>Radiology,</w:t>
      </w:r>
      <w:r>
        <w:rPr>
          <w:spacing w:val="8"/>
          <w:sz w:val="16"/>
        </w:rPr>
        <w:t xml:space="preserve"> </w:t>
      </w:r>
      <w:proofErr w:type="spellStart"/>
      <w:r>
        <w:rPr>
          <w:sz w:val="16"/>
        </w:rPr>
        <w:t>Azienda</w:t>
      </w:r>
      <w:proofErr w:type="spellEnd"/>
      <w:r>
        <w:rPr>
          <w:spacing w:val="8"/>
          <w:sz w:val="16"/>
        </w:rPr>
        <w:t xml:space="preserve"> </w:t>
      </w:r>
      <w:proofErr w:type="spellStart"/>
      <w:r>
        <w:rPr>
          <w:sz w:val="16"/>
        </w:rPr>
        <w:t>Ospedaliero-Universitaria</w:t>
      </w:r>
      <w:proofErr w:type="spellEnd"/>
      <w:r>
        <w:rPr>
          <w:spacing w:val="-37"/>
          <w:sz w:val="16"/>
        </w:rPr>
        <w:t xml:space="preserve"> </w:t>
      </w:r>
      <w:proofErr w:type="spellStart"/>
      <w:r>
        <w:rPr>
          <w:sz w:val="16"/>
        </w:rPr>
        <w:t>Pisana</w:t>
      </w:r>
      <w:proofErr w:type="spellEnd"/>
      <w:r>
        <w:rPr>
          <w:spacing w:val="10"/>
          <w:sz w:val="16"/>
        </w:rPr>
        <w:t xml:space="preserve"> </w:t>
      </w:r>
      <w:r>
        <w:rPr>
          <w:sz w:val="16"/>
        </w:rPr>
        <w:t>(AOUP),</w:t>
      </w:r>
      <w:r>
        <w:rPr>
          <w:spacing w:val="11"/>
          <w:sz w:val="16"/>
        </w:rPr>
        <w:t xml:space="preserve"> </w:t>
      </w:r>
      <w:r>
        <w:rPr>
          <w:sz w:val="16"/>
        </w:rPr>
        <w:t>Via</w:t>
      </w:r>
      <w:r>
        <w:rPr>
          <w:spacing w:val="12"/>
          <w:sz w:val="16"/>
        </w:rPr>
        <w:t xml:space="preserve"> </w:t>
      </w:r>
      <w:proofErr w:type="spellStart"/>
      <w:r>
        <w:rPr>
          <w:sz w:val="16"/>
        </w:rPr>
        <w:t>Paradisa</w:t>
      </w:r>
      <w:proofErr w:type="spellEnd"/>
      <w:r>
        <w:rPr>
          <w:spacing w:val="12"/>
          <w:sz w:val="16"/>
        </w:rPr>
        <w:t xml:space="preserve"> </w:t>
      </w:r>
      <w:r>
        <w:rPr>
          <w:sz w:val="16"/>
        </w:rPr>
        <w:t>2,</w:t>
      </w:r>
      <w:r>
        <w:rPr>
          <w:spacing w:val="12"/>
          <w:sz w:val="16"/>
        </w:rPr>
        <w:t xml:space="preserve"> </w:t>
      </w:r>
      <w:r>
        <w:rPr>
          <w:sz w:val="16"/>
        </w:rPr>
        <w:t>56124</w:t>
      </w:r>
      <w:r>
        <w:rPr>
          <w:spacing w:val="10"/>
          <w:sz w:val="16"/>
        </w:rPr>
        <w:t xml:space="preserve"> </w:t>
      </w:r>
      <w:r>
        <w:rPr>
          <w:sz w:val="16"/>
        </w:rPr>
        <w:t>Pisa,</w:t>
      </w:r>
      <w:r>
        <w:rPr>
          <w:spacing w:val="13"/>
          <w:sz w:val="16"/>
        </w:rPr>
        <w:t xml:space="preserve"> </w:t>
      </w:r>
      <w:r>
        <w:rPr>
          <w:sz w:val="16"/>
        </w:rPr>
        <w:t>Italy</w:t>
      </w:r>
    </w:p>
    <w:p w:rsidR="00DE35C8" w:rsidRDefault="001854CD">
      <w:pPr>
        <w:tabs>
          <w:tab w:val="left" w:pos="403"/>
        </w:tabs>
        <w:spacing w:before="99"/>
        <w:ind w:left="120"/>
        <w:rPr>
          <w:sz w:val="16"/>
        </w:rPr>
      </w:pPr>
      <w:r>
        <w:rPr>
          <w:sz w:val="16"/>
          <w:vertAlign w:val="superscript"/>
        </w:rPr>
        <w:t>7</w:t>
      </w:r>
      <w:r>
        <w:rPr>
          <w:sz w:val="16"/>
        </w:rPr>
        <w:tab/>
        <w:t>IRCCS</w:t>
      </w:r>
      <w:r>
        <w:rPr>
          <w:spacing w:val="10"/>
          <w:sz w:val="16"/>
        </w:rPr>
        <w:t xml:space="preserve"> </w:t>
      </w:r>
      <w:r>
        <w:rPr>
          <w:sz w:val="16"/>
        </w:rPr>
        <w:t>Stella</w:t>
      </w:r>
      <w:r>
        <w:rPr>
          <w:spacing w:val="11"/>
          <w:sz w:val="16"/>
        </w:rPr>
        <w:t xml:space="preserve"> </w:t>
      </w:r>
      <w:r>
        <w:rPr>
          <w:sz w:val="16"/>
        </w:rPr>
        <w:t>Maris</w:t>
      </w:r>
      <w:r>
        <w:rPr>
          <w:spacing w:val="11"/>
          <w:sz w:val="16"/>
        </w:rPr>
        <w:t xml:space="preserve"> </w:t>
      </w:r>
      <w:r>
        <w:rPr>
          <w:sz w:val="16"/>
        </w:rPr>
        <w:t>Foundation,</w:t>
      </w:r>
      <w:r>
        <w:rPr>
          <w:spacing w:val="10"/>
          <w:sz w:val="16"/>
        </w:rPr>
        <w:t xml:space="preserve"> </w:t>
      </w:r>
      <w:proofErr w:type="spellStart"/>
      <w:r>
        <w:rPr>
          <w:sz w:val="16"/>
        </w:rPr>
        <w:t>Viale</w:t>
      </w:r>
      <w:proofErr w:type="spellEnd"/>
      <w:r>
        <w:rPr>
          <w:spacing w:val="11"/>
          <w:sz w:val="16"/>
        </w:rPr>
        <w:t xml:space="preserve"> </w:t>
      </w:r>
      <w:proofErr w:type="gramStart"/>
      <w:r>
        <w:rPr>
          <w:sz w:val="16"/>
        </w:rPr>
        <w:t>del</w:t>
      </w:r>
      <w:proofErr w:type="gramEnd"/>
      <w:r>
        <w:rPr>
          <w:spacing w:val="11"/>
          <w:sz w:val="16"/>
        </w:rPr>
        <w:t xml:space="preserve"> </w:t>
      </w:r>
      <w:proofErr w:type="spellStart"/>
      <w:r>
        <w:rPr>
          <w:sz w:val="16"/>
        </w:rPr>
        <w:t>Tirreno</w:t>
      </w:r>
      <w:proofErr w:type="spellEnd"/>
      <w:r>
        <w:rPr>
          <w:sz w:val="16"/>
        </w:rPr>
        <w:t>,</w:t>
      </w:r>
      <w:r>
        <w:rPr>
          <w:spacing w:val="11"/>
          <w:sz w:val="16"/>
        </w:rPr>
        <w:t xml:space="preserve"> </w:t>
      </w:r>
      <w:r>
        <w:rPr>
          <w:sz w:val="16"/>
        </w:rPr>
        <w:t>331,</w:t>
      </w:r>
      <w:r>
        <w:rPr>
          <w:spacing w:val="12"/>
          <w:sz w:val="16"/>
        </w:rPr>
        <w:t xml:space="preserve"> </w:t>
      </w:r>
      <w:r>
        <w:rPr>
          <w:sz w:val="16"/>
        </w:rPr>
        <w:t>56018</w:t>
      </w:r>
      <w:r>
        <w:rPr>
          <w:spacing w:val="10"/>
          <w:sz w:val="16"/>
        </w:rPr>
        <w:t xml:space="preserve"> </w:t>
      </w:r>
      <w:proofErr w:type="spellStart"/>
      <w:r>
        <w:rPr>
          <w:sz w:val="16"/>
        </w:rPr>
        <w:t>Calambrone</w:t>
      </w:r>
      <w:proofErr w:type="spellEnd"/>
      <w:r>
        <w:rPr>
          <w:sz w:val="16"/>
        </w:rPr>
        <w:t>,</w:t>
      </w:r>
      <w:r>
        <w:rPr>
          <w:spacing w:val="10"/>
          <w:sz w:val="16"/>
        </w:rPr>
        <w:t xml:space="preserve"> </w:t>
      </w:r>
      <w:r>
        <w:rPr>
          <w:sz w:val="16"/>
        </w:rPr>
        <w:t>Pisa,</w:t>
      </w:r>
      <w:r>
        <w:rPr>
          <w:spacing w:val="12"/>
          <w:sz w:val="16"/>
        </w:rPr>
        <w:t xml:space="preserve"> </w:t>
      </w:r>
      <w:r>
        <w:rPr>
          <w:sz w:val="16"/>
        </w:rPr>
        <w:t>Italy</w:t>
      </w:r>
    </w:p>
    <w:p w:rsidR="00DE35C8" w:rsidRDefault="00DE35C8">
      <w:pPr>
        <w:rPr>
          <w:sz w:val="16"/>
        </w:rPr>
        <w:sectPr w:rsidR="00DE35C8">
          <w:footerReference w:type="even" r:id="rId9"/>
          <w:footerReference w:type="default" r:id="rId10"/>
          <w:type w:val="continuous"/>
          <w:pgSz w:w="8790" w:h="13330"/>
          <w:pgMar w:top="520" w:right="900" w:bottom="820" w:left="900" w:header="720" w:footer="720" w:gutter="0"/>
          <w:cols w:space="720"/>
        </w:sectPr>
      </w:pPr>
    </w:p>
    <w:p w:rsidR="00DE35C8" w:rsidRDefault="00DE35C8">
      <w:pPr>
        <w:pStyle w:val="Corpotesto"/>
        <w:spacing w:before="2"/>
        <w:rPr>
          <w:sz w:val="11"/>
        </w:rPr>
      </w:pPr>
    </w:p>
    <w:p w:rsidR="00DE35C8" w:rsidRDefault="001854CD">
      <w:pPr>
        <w:pStyle w:val="Titolo1"/>
        <w:numPr>
          <w:ilvl w:val="0"/>
          <w:numId w:val="3"/>
        </w:numPr>
        <w:tabs>
          <w:tab w:val="left" w:pos="340"/>
        </w:tabs>
        <w:spacing w:before="68"/>
        <w:ind w:hanging="220"/>
        <w:jc w:val="both"/>
      </w:pPr>
      <w:bookmarkStart w:id="3" w:name="Introduction"/>
      <w:bookmarkEnd w:id="3"/>
      <w:r>
        <w:rPr>
          <w:w w:val="110"/>
        </w:rPr>
        <w:t>Introduction</w:t>
      </w:r>
    </w:p>
    <w:p w:rsidR="00DE35C8" w:rsidRDefault="00DE35C8">
      <w:pPr>
        <w:pStyle w:val="Corpotesto"/>
        <w:spacing w:before="2"/>
        <w:rPr>
          <w:sz w:val="21"/>
        </w:rPr>
      </w:pPr>
    </w:p>
    <w:p w:rsidR="00DE35C8" w:rsidRDefault="001854CD">
      <w:pPr>
        <w:pStyle w:val="Corpotesto"/>
        <w:spacing w:line="249" w:lineRule="auto"/>
        <w:ind w:left="120" w:right="118"/>
        <w:jc w:val="both"/>
      </w:pPr>
      <w:r>
        <w:t>Magnetic resonance imaging (MRI) has benefited from arrival of ultra-high field</w:t>
      </w:r>
      <w:r>
        <w:rPr>
          <w:spacing w:val="1"/>
        </w:rPr>
        <w:t xml:space="preserve"> </w:t>
      </w:r>
      <w:r>
        <w:t>scanners (UHF) and improvements in radio frequency (RF) technology. Because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greater</w:t>
      </w:r>
      <w:r>
        <w:rPr>
          <w:spacing w:val="1"/>
        </w:rPr>
        <w:t xml:space="preserve"> </w:t>
      </w:r>
      <w:r>
        <w:t>signal-to-noise</w:t>
      </w:r>
      <w:r>
        <w:rPr>
          <w:spacing w:val="1"/>
        </w:rPr>
        <w:t xml:space="preserve"> </w:t>
      </w:r>
      <w:r>
        <w:t>ratio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contrast-to-noise</w:t>
      </w:r>
      <w:r>
        <w:rPr>
          <w:spacing w:val="1"/>
        </w:rPr>
        <w:t xml:space="preserve"> </w:t>
      </w:r>
      <w:r>
        <w:t>ratio,</w:t>
      </w:r>
      <w:r>
        <w:rPr>
          <w:spacing w:val="1"/>
        </w:rPr>
        <w:t xml:space="preserve"> </w:t>
      </w:r>
      <w:r>
        <w:t>UHF</w:t>
      </w:r>
      <w:r>
        <w:rPr>
          <w:spacing w:val="1"/>
        </w:rPr>
        <w:t xml:space="preserve"> </w:t>
      </w:r>
      <w:r>
        <w:t>MRI</w:t>
      </w:r>
      <w:r>
        <w:rPr>
          <w:spacing w:val="1"/>
        </w:rPr>
        <w:t xml:space="preserve"> </w:t>
      </w:r>
      <w:r>
        <w:t>permits</w:t>
      </w:r>
      <w:r>
        <w:rPr>
          <w:spacing w:val="1"/>
        </w:rPr>
        <w:t xml:space="preserve"> </w:t>
      </w:r>
      <w:r>
        <w:t>imag</w:t>
      </w:r>
      <w:r>
        <w:t>ing with</w:t>
      </w:r>
      <w:r>
        <w:rPr>
          <w:spacing w:val="1"/>
        </w:rPr>
        <w:t xml:space="preserve"> </w:t>
      </w:r>
      <w:r>
        <w:t>greater spatial</w:t>
      </w:r>
      <w:r>
        <w:rPr>
          <w:spacing w:val="1"/>
        </w:rPr>
        <w:t xml:space="preserve"> </w:t>
      </w:r>
      <w:r>
        <w:t>resolution,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delineation</w:t>
      </w:r>
      <w:r>
        <w:rPr>
          <w:spacing w:val="1"/>
        </w:rPr>
        <w:t xml:space="preserve"> </w:t>
      </w:r>
      <w:r>
        <w:t>of anatomical</w:t>
      </w:r>
      <w:r>
        <w:rPr>
          <w:spacing w:val="1"/>
        </w:rPr>
        <w:t xml:space="preserve"> </w:t>
      </w:r>
      <w:r>
        <w:t>structures and a stronger contrast. In particular, a dedicated coil for the knee at 7 T</w:t>
      </w:r>
      <w:r>
        <w:rPr>
          <w:spacing w:val="1"/>
        </w:rPr>
        <w:t xml:space="preserve"> </w:t>
      </w:r>
      <w:r>
        <w:t xml:space="preserve">represents a fascinating opportunity for improving the morphological and </w:t>
      </w:r>
      <w:proofErr w:type="spellStart"/>
      <w:r>
        <w:t>physi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ological</w:t>
      </w:r>
      <w:proofErr w:type="spellEnd"/>
      <w:r>
        <w:rPr>
          <w:spacing w:val="47"/>
        </w:rPr>
        <w:t xml:space="preserve"> </w:t>
      </w:r>
      <w:r>
        <w:t>study</w:t>
      </w:r>
      <w:r>
        <w:rPr>
          <w:spacing w:val="47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cartilage</w:t>
      </w:r>
      <w:r>
        <w:rPr>
          <w:spacing w:val="48"/>
        </w:rPr>
        <w:t xml:space="preserve"> </w:t>
      </w:r>
      <w:r>
        <w:t>with</w:t>
      </w:r>
      <w:r>
        <w:rPr>
          <w:spacing w:val="48"/>
        </w:rPr>
        <w:t xml:space="preserve"> </w:t>
      </w:r>
      <w:r>
        <w:t>incomparable</w:t>
      </w:r>
      <w:r>
        <w:rPr>
          <w:spacing w:val="48"/>
        </w:rPr>
        <w:t xml:space="preserve"> </w:t>
      </w:r>
      <w:r>
        <w:t>imaging</w:t>
      </w:r>
      <w:r>
        <w:rPr>
          <w:spacing w:val="49"/>
        </w:rPr>
        <w:t xml:space="preserve"> </w:t>
      </w:r>
      <w:r>
        <w:t>details,</w:t>
      </w:r>
      <w:r>
        <w:rPr>
          <w:spacing w:val="48"/>
        </w:rPr>
        <w:t xml:space="preserve"> </w:t>
      </w:r>
      <w:r>
        <w:t>also</w:t>
      </w:r>
      <w:r>
        <w:rPr>
          <w:spacing w:val="48"/>
        </w:rPr>
        <w:t xml:space="preserve"> </w:t>
      </w:r>
      <w:r>
        <w:t>able</w:t>
      </w:r>
      <w:r>
        <w:rPr>
          <w:spacing w:val="49"/>
        </w:rPr>
        <w:t xml:space="preserve"> </w:t>
      </w:r>
      <w:r>
        <w:t>to</w:t>
      </w:r>
      <w:r>
        <w:rPr>
          <w:spacing w:val="-48"/>
        </w:rPr>
        <w:t xml:space="preserve"> </w:t>
      </w:r>
      <w:r>
        <w:t>understand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changes</w:t>
      </w:r>
      <w:r>
        <w:rPr>
          <w:spacing w:val="18"/>
        </w:rPr>
        <w:t xml:space="preserve"> </w:t>
      </w:r>
      <w:r>
        <w:t>due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aging</w:t>
      </w:r>
      <w:r>
        <w:rPr>
          <w:spacing w:val="15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cartilage.</w:t>
      </w:r>
    </w:p>
    <w:p w:rsidR="00DE35C8" w:rsidRDefault="001854CD">
      <w:pPr>
        <w:pStyle w:val="Corpotesto"/>
        <w:spacing w:line="249" w:lineRule="auto"/>
        <w:ind w:left="120" w:right="118" w:firstLine="226"/>
        <w:jc w:val="both"/>
      </w:pPr>
      <w:r>
        <w:t>The theoretical improvement in image quality from ultra-high magnetic fields in</w:t>
      </w:r>
      <w:r>
        <w:rPr>
          <w:spacing w:val="1"/>
        </w:rPr>
        <w:t xml:space="preserve"> </w:t>
      </w:r>
      <w:r>
        <w:t>MRI has been limited by several factors, such a</w:t>
      </w:r>
      <w:r>
        <w:t>s the inhomogeneity of the RF field.</w:t>
      </w:r>
      <w:r>
        <w:rPr>
          <w:spacing w:val="1"/>
        </w:rPr>
        <w:t xml:space="preserve"> </w:t>
      </w:r>
      <w:r>
        <w:t>Over the last 10 years, this problem has been addressed by techniques, such as RF</w:t>
      </w:r>
      <w:r>
        <w:rPr>
          <w:spacing w:val="1"/>
        </w:rPr>
        <w:t xml:space="preserve"> </w:t>
      </w:r>
      <w:r>
        <w:t>shimming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parallel</w:t>
      </w:r>
      <w:r>
        <w:rPr>
          <w:spacing w:val="1"/>
        </w:rPr>
        <w:t xml:space="preserve"> </w:t>
      </w:r>
      <w:r>
        <w:t>transmission</w:t>
      </w:r>
      <w:r>
        <w:rPr>
          <w:spacing w:val="1"/>
        </w:rPr>
        <w:t xml:space="preserve"> </w:t>
      </w:r>
      <w:r>
        <w:t>(</w:t>
      </w:r>
      <w:proofErr w:type="spellStart"/>
      <w:r>
        <w:t>pTx</w:t>
      </w:r>
      <w:proofErr w:type="spellEnd"/>
      <w:r>
        <w:t>),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require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dedicated</w:t>
      </w:r>
      <w:r>
        <w:rPr>
          <w:spacing w:val="1"/>
        </w:rPr>
        <w:t xml:space="preserve"> </w:t>
      </w:r>
      <w:r>
        <w:t xml:space="preserve">multichannel transmit arrays. The design possibilities for a </w:t>
      </w:r>
      <w:r>
        <w:t>multichannel transmit</w:t>
      </w:r>
      <w:r>
        <w:rPr>
          <w:spacing w:val="1"/>
        </w:rPr>
        <w:t xml:space="preserve"> </w:t>
      </w:r>
      <w:r>
        <w:t>array are many and can be classified in the following categories, each one with its</w:t>
      </w:r>
      <w:r>
        <w:rPr>
          <w:spacing w:val="1"/>
        </w:rPr>
        <w:t xml:space="preserve"> </w:t>
      </w:r>
      <w:r>
        <w:t>own advantages and drawbacks: designs based on microstrip technologies [</w:t>
      </w:r>
      <w:hyperlink w:anchor="_bookmark11" w:history="1">
        <w:r>
          <w:rPr>
            <w:color w:val="0000FF"/>
          </w:rPr>
          <w:t>1</w:t>
        </w:r>
      </w:hyperlink>
      <w:r>
        <w:t>–</w:t>
      </w:r>
      <w:hyperlink w:anchor="_bookmark14" w:history="1">
        <w:r>
          <w:rPr>
            <w:color w:val="0000FF"/>
          </w:rPr>
          <w:t>4</w:t>
        </w:r>
      </w:hyperlink>
      <w:r>
        <w:t>],</w:t>
      </w:r>
      <w:r>
        <w:rPr>
          <w:spacing w:val="1"/>
        </w:rPr>
        <w:t xml:space="preserve"> </w:t>
      </w:r>
      <w:r>
        <w:t>with [</w:t>
      </w:r>
      <w:hyperlink w:anchor="_bookmark13" w:history="1">
        <w:r>
          <w:rPr>
            <w:color w:val="0000FF"/>
          </w:rPr>
          <w:t>3</w:t>
        </w:r>
      </w:hyperlink>
      <w:r>
        <w:t>–</w:t>
      </w:r>
      <w:hyperlink w:anchor="_bookmark15" w:history="1">
        <w:r>
          <w:rPr>
            <w:color w:val="0000FF"/>
          </w:rPr>
          <w:t>5</w:t>
        </w:r>
      </w:hyperlink>
      <w:r>
        <w:t>] or without [</w:t>
      </w:r>
      <w:hyperlink w:anchor="_bookmark11" w:history="1">
        <w:r>
          <w:rPr>
            <w:color w:val="0000FF"/>
          </w:rPr>
          <w:t>1</w:t>
        </w:r>
      </w:hyperlink>
      <w:r>
        <w:t xml:space="preserve">, </w:t>
      </w:r>
      <w:hyperlink w:anchor="_bookmark12" w:history="1">
        <w:r>
          <w:rPr>
            <w:color w:val="0000FF"/>
          </w:rPr>
          <w:t>2</w:t>
        </w:r>
      </w:hyperlink>
      <w:r>
        <w:t xml:space="preserve">, </w:t>
      </w:r>
      <w:hyperlink w:anchor="_bookmark16" w:history="1">
        <w:r>
          <w:rPr>
            <w:color w:val="0000FF"/>
          </w:rPr>
          <w:t>6</w:t>
        </w:r>
      </w:hyperlink>
      <w:r>
        <w:t>–</w:t>
      </w:r>
      <w:hyperlink w:anchor="_bookmark17" w:history="1">
        <w:r>
          <w:rPr>
            <w:color w:val="0000FF"/>
          </w:rPr>
          <w:t>8</w:t>
        </w:r>
      </w:hyperlink>
      <w:r>
        <w:t>] inter-element decoupling; designs based on l</w:t>
      </w:r>
      <w:r>
        <w:t>oops,</w:t>
      </w:r>
      <w:r>
        <w:rPr>
          <w:spacing w:val="1"/>
        </w:rPr>
        <w:t xml:space="preserve"> </w:t>
      </w:r>
      <w:r>
        <w:t>with different types of inter-element decoupling [</w:t>
      </w:r>
      <w:hyperlink w:anchor="_bookmark16" w:history="1">
        <w:r>
          <w:rPr>
            <w:color w:val="0000FF"/>
          </w:rPr>
          <w:t>6</w:t>
        </w:r>
      </w:hyperlink>
      <w:r>
        <w:t xml:space="preserve">, </w:t>
      </w:r>
      <w:hyperlink w:anchor="_bookmark18" w:history="1">
        <w:r>
          <w:rPr>
            <w:color w:val="0000FF"/>
          </w:rPr>
          <w:t>9</w:t>
        </w:r>
      </w:hyperlink>
      <w:r>
        <w:t xml:space="preserve">, </w:t>
      </w:r>
      <w:hyperlink w:anchor="_bookmark19" w:history="1">
        <w:r>
          <w:rPr>
            <w:color w:val="0000FF"/>
          </w:rPr>
          <w:t>10</w:t>
        </w:r>
      </w:hyperlink>
      <w:r>
        <w:t>]; designs based on dipoles</w:t>
      </w:r>
      <w:r>
        <w:rPr>
          <w:spacing w:val="-47"/>
        </w:rPr>
        <w:t xml:space="preserve"> </w:t>
      </w:r>
      <w:r>
        <w:t>[</w:t>
      </w:r>
      <w:hyperlink w:anchor="_bookmark20" w:history="1">
        <w:r>
          <w:rPr>
            <w:color w:val="0000FF"/>
          </w:rPr>
          <w:t>11</w:t>
        </w:r>
      </w:hyperlink>
      <w:r>
        <w:t>,</w:t>
      </w:r>
      <w:r>
        <w:rPr>
          <w:spacing w:val="14"/>
        </w:rPr>
        <w:t xml:space="preserve"> </w:t>
      </w:r>
      <w:hyperlink w:anchor="_bookmark21" w:history="1">
        <w:r>
          <w:rPr>
            <w:color w:val="0000FF"/>
          </w:rPr>
          <w:t>12</w:t>
        </w:r>
      </w:hyperlink>
      <w:r>
        <w:t>];</w:t>
      </w:r>
      <w:r>
        <w:rPr>
          <w:spacing w:val="17"/>
        </w:rPr>
        <w:t xml:space="preserve"> </w:t>
      </w:r>
      <w:r>
        <w:t>combinations</w:t>
      </w:r>
      <w:r>
        <w:rPr>
          <w:spacing w:val="1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more</w:t>
      </w:r>
      <w:r>
        <w:rPr>
          <w:spacing w:val="16"/>
        </w:rPr>
        <w:t xml:space="preserve"> </w:t>
      </w:r>
      <w:r>
        <w:t>than</w:t>
      </w:r>
      <w:r>
        <w:rPr>
          <w:spacing w:val="17"/>
        </w:rPr>
        <w:t xml:space="preserve"> </w:t>
      </w:r>
      <w:r>
        <w:t>one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these</w:t>
      </w:r>
      <w:r>
        <w:rPr>
          <w:spacing w:val="15"/>
        </w:rPr>
        <w:t xml:space="preserve"> </w:t>
      </w:r>
      <w:r>
        <w:t>designs</w:t>
      </w:r>
      <w:r>
        <w:rPr>
          <w:spacing w:val="16"/>
        </w:rPr>
        <w:t xml:space="preserve"> </w:t>
      </w:r>
      <w:r>
        <w:t>[</w:t>
      </w:r>
      <w:hyperlink w:anchor="_bookmark22" w:history="1">
        <w:r>
          <w:rPr>
            <w:color w:val="0000FF"/>
          </w:rPr>
          <w:t>13</w:t>
        </w:r>
      </w:hyperlink>
      <w:r>
        <w:t>,</w:t>
      </w:r>
      <w:r>
        <w:rPr>
          <w:spacing w:val="15"/>
        </w:rPr>
        <w:t xml:space="preserve"> </w:t>
      </w:r>
      <w:hyperlink w:anchor="_bookmark23" w:history="1">
        <w:r>
          <w:rPr>
            <w:color w:val="0000FF"/>
          </w:rPr>
          <w:t>14</w:t>
        </w:r>
      </w:hyperlink>
      <w:r>
        <w:t>].</w:t>
      </w:r>
    </w:p>
    <w:p w:rsidR="00DE35C8" w:rsidRDefault="001854CD">
      <w:pPr>
        <w:pStyle w:val="Corpotesto"/>
        <w:spacing w:line="249" w:lineRule="auto"/>
        <w:ind w:left="120" w:right="118" w:firstLine="226"/>
        <w:jc w:val="both"/>
      </w:pPr>
      <w:r>
        <w:t>The choice of the appropriate multichannel transmit array design must consider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theoretical</w:t>
      </w:r>
      <w:r>
        <w:rPr>
          <w:spacing w:val="1"/>
        </w:rPr>
        <w:t xml:space="preserve"> </w:t>
      </w:r>
      <w:r>
        <w:t>considerations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practical</w:t>
      </w:r>
      <w:r>
        <w:rPr>
          <w:spacing w:val="1"/>
        </w:rPr>
        <w:t xml:space="preserve"> </w:t>
      </w:r>
      <w:r>
        <w:t>constraints</w:t>
      </w:r>
      <w:r>
        <w:rPr>
          <w:spacing w:val="1"/>
        </w:rPr>
        <w:t xml:space="preserve"> </w:t>
      </w:r>
      <w:r>
        <w:t>imposed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target</w:t>
      </w:r>
      <w:r>
        <w:rPr>
          <w:spacing w:val="1"/>
        </w:rPr>
        <w:t xml:space="preserve"> </w:t>
      </w:r>
      <w:r>
        <w:t>applications.</w:t>
      </w:r>
      <w:r>
        <w:rPr>
          <w:spacing w:val="50"/>
        </w:rPr>
        <w:t xml:space="preserve"> </w:t>
      </w:r>
      <w:r>
        <w:t>For our</w:t>
      </w:r>
      <w:r>
        <w:rPr>
          <w:spacing w:val="50"/>
        </w:rPr>
        <w:t xml:space="preserve"> </w:t>
      </w:r>
      <w:r>
        <w:t>target</w:t>
      </w:r>
      <w:r>
        <w:rPr>
          <w:spacing w:val="50"/>
        </w:rPr>
        <w:t xml:space="preserve"> </w:t>
      </w:r>
      <w:r>
        <w:t>application—the MR</w:t>
      </w:r>
      <w:r>
        <w:rPr>
          <w:spacing w:val="50"/>
        </w:rPr>
        <w:t xml:space="preserve"> </w:t>
      </w:r>
      <w:r>
        <w:t>study of human limbs at</w:t>
      </w:r>
      <w:r>
        <w:rPr>
          <w:spacing w:val="50"/>
        </w:rPr>
        <w:t xml:space="preserve"> </w:t>
      </w:r>
      <w:r>
        <w:t>UHF</w:t>
      </w:r>
      <w:r>
        <w:rPr>
          <w:spacing w:val="1"/>
        </w:rPr>
        <w:t xml:space="preserve"> </w:t>
      </w:r>
      <w:r>
        <w:t>(7 T)—we proceed as follows. First of all, the radius of the coil is limited by the</w:t>
      </w:r>
      <w:r>
        <w:rPr>
          <w:spacing w:val="1"/>
        </w:rPr>
        <w:t xml:space="preserve"> </w:t>
      </w:r>
      <w:r>
        <w:t>bore</w:t>
      </w:r>
      <w:r>
        <w:rPr>
          <w:spacing w:val="1"/>
        </w:rPr>
        <w:t xml:space="preserve"> </w:t>
      </w:r>
      <w:r>
        <w:t>diameter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7 T</w:t>
      </w:r>
      <w:r>
        <w:rPr>
          <w:spacing w:val="1"/>
        </w:rPr>
        <w:t xml:space="preserve"> </w:t>
      </w:r>
      <w:r>
        <w:t>MRI</w:t>
      </w:r>
      <w:r>
        <w:rPr>
          <w:spacing w:val="1"/>
        </w:rPr>
        <w:t xml:space="preserve"> </w:t>
      </w:r>
      <w:r>
        <w:t>scanner</w:t>
      </w:r>
      <w:r>
        <w:rPr>
          <w:spacing w:val="1"/>
        </w:rPr>
        <w:t xml:space="preserve"> </w:t>
      </w:r>
      <w:r>
        <w:t>(60 cm)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comfortably</w:t>
      </w:r>
      <w:r>
        <w:rPr>
          <w:spacing w:val="1"/>
        </w:rPr>
        <w:t xml:space="preserve"> </w:t>
      </w:r>
      <w:r>
        <w:t>accommodate the knee or thigh while still leaving enough bore space for the other</w:t>
      </w:r>
      <w:r>
        <w:rPr>
          <w:spacing w:val="1"/>
        </w:rPr>
        <w:t xml:space="preserve"> </w:t>
      </w:r>
      <w:r>
        <w:t>leg. To allow easy positioning and comfort for patients with reduced mobility, the</w:t>
      </w:r>
      <w:r>
        <w:rPr>
          <w:spacing w:val="1"/>
        </w:rPr>
        <w:t xml:space="preserve"> </w:t>
      </w:r>
      <w:r>
        <w:t>coil must be capable of being separated into two halves (upper and lower); in other</w:t>
      </w:r>
      <w:r>
        <w:rPr>
          <w:spacing w:val="1"/>
        </w:rPr>
        <w:t xml:space="preserve"> </w:t>
      </w:r>
      <w:r>
        <w:t xml:space="preserve">words, </w:t>
      </w:r>
      <w:r>
        <w:t>the coil should be ‘‘</w:t>
      </w:r>
      <w:proofErr w:type="spellStart"/>
      <w:r>
        <w:t>splittable</w:t>
      </w:r>
      <w:proofErr w:type="spellEnd"/>
      <w:r>
        <w:t>’’. Microstrip coils are known to offer several</w:t>
      </w:r>
      <w:r>
        <w:rPr>
          <w:spacing w:val="1"/>
        </w:rPr>
        <w:t xml:space="preserve"> </w:t>
      </w:r>
      <w:r>
        <w:t>advantages at UHF, such as improved decoupling under particular circumstances, as</w:t>
      </w:r>
      <w:r>
        <w:rPr>
          <w:spacing w:val="-47"/>
        </w:rPr>
        <w:t xml:space="preserve"> </w:t>
      </w:r>
      <w:r>
        <w:t>described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[</w:t>
      </w:r>
      <w:hyperlink w:anchor="_bookmark15" w:history="1">
        <w:r>
          <w:rPr>
            <w:color w:val="0000FF"/>
          </w:rPr>
          <w:t>5</w:t>
        </w:r>
      </w:hyperlink>
      <w:r>
        <w:t>].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intrinsic</w:t>
      </w:r>
      <w:r>
        <w:rPr>
          <w:spacing w:val="1"/>
        </w:rPr>
        <w:t xml:space="preserve"> </w:t>
      </w:r>
      <w:r>
        <w:t>decoupling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difficult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achieve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microstrip lines shortened by shunt capacitors [</w:t>
      </w:r>
      <w:hyperlink w:anchor="_bookmark24" w:history="1">
        <w:r>
          <w:rPr>
            <w:color w:val="0000FF"/>
          </w:rPr>
          <w:t>15</w:t>
        </w:r>
      </w:hyperlink>
      <w:r>
        <w:t xml:space="preserve">]. Therefore, additional </w:t>
      </w:r>
      <w:proofErr w:type="spellStart"/>
      <w:r>
        <w:t>decou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pling</w:t>
      </w:r>
      <w:proofErr w:type="spellEnd"/>
      <w:r>
        <w:t xml:space="preserve"> may be needed, especially for a coil that needs to be used with a broad range</w:t>
      </w:r>
      <w:r>
        <w:rPr>
          <w:spacing w:val="1"/>
        </w:rPr>
        <w:t xml:space="preserve"> </w:t>
      </w:r>
      <w:r>
        <w:t>of loading. No suitable decoupling</w:t>
      </w:r>
      <w:r>
        <w:t xml:space="preserve"> strategy is available for dipoles and, therefore,</w:t>
      </w:r>
      <w:r>
        <w:rPr>
          <w:spacing w:val="1"/>
        </w:rPr>
        <w:t xml:space="preserve"> </w:t>
      </w:r>
      <w:r>
        <w:t>despite the scientific interest in this type of coil, we did not further consider a dipole</w:t>
      </w:r>
      <w:r>
        <w:rPr>
          <w:spacing w:val="-47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application.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loop</w:t>
      </w:r>
      <w:r>
        <w:rPr>
          <w:spacing w:val="1"/>
        </w:rPr>
        <w:t xml:space="preserve"> </w:t>
      </w:r>
      <w:r>
        <w:t>coil</w:t>
      </w:r>
      <w:r>
        <w:rPr>
          <w:spacing w:val="1"/>
        </w:rPr>
        <w:t xml:space="preserve"> </w:t>
      </w:r>
      <w:r>
        <w:t>array</w:t>
      </w:r>
      <w:r>
        <w:rPr>
          <w:spacing w:val="1"/>
        </w:rPr>
        <w:t xml:space="preserve"> </w:t>
      </w:r>
      <w:r>
        <w:t>designs,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overlap</w:t>
      </w:r>
      <w:r>
        <w:rPr>
          <w:spacing w:val="-47"/>
        </w:rPr>
        <w:t xml:space="preserve"> </w:t>
      </w:r>
      <w:r>
        <w:t>between resonant elements are gene</w:t>
      </w:r>
      <w:r>
        <w:t xml:space="preserve">rally preferable for parallel imaging </w:t>
      </w:r>
      <w:proofErr w:type="spellStart"/>
      <w:r>
        <w:t>applica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tions</w:t>
      </w:r>
      <w:proofErr w:type="spellEnd"/>
      <w:r>
        <w:t>,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separation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sensitivity</w:t>
      </w:r>
      <w:r>
        <w:rPr>
          <w:spacing w:val="1"/>
        </w:rPr>
        <w:t xml:space="preserve"> </w:t>
      </w:r>
      <w:r>
        <w:t>profiles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consequent</w:t>
      </w:r>
      <w:r>
        <w:rPr>
          <w:spacing w:val="1"/>
        </w:rPr>
        <w:t xml:space="preserve"> </w:t>
      </w:r>
      <w:r>
        <w:t>improvement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parallel</w:t>
      </w:r>
      <w:r>
        <w:rPr>
          <w:spacing w:val="1"/>
        </w:rPr>
        <w:t xml:space="preserve"> </w:t>
      </w:r>
      <w:r>
        <w:t>imaging</w:t>
      </w:r>
      <w:r>
        <w:rPr>
          <w:spacing w:val="1"/>
        </w:rPr>
        <w:t xml:space="preserve"> </w:t>
      </w:r>
      <w:r>
        <w:t>performances.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reason,</w:t>
      </w:r>
      <w:r>
        <w:rPr>
          <w:spacing w:val="1"/>
        </w:rPr>
        <w:t xml:space="preserve"> </w:t>
      </w:r>
      <w:r>
        <w:t>all</w:t>
      </w:r>
      <w:r>
        <w:rPr>
          <w:spacing w:val="50"/>
        </w:rPr>
        <w:t xml:space="preserve"> </w:t>
      </w:r>
      <w:r>
        <w:t>designs</w:t>
      </w:r>
      <w:r>
        <w:rPr>
          <w:spacing w:val="1"/>
        </w:rPr>
        <w:t xml:space="preserve"> </w:t>
      </w:r>
      <w:r>
        <w:t>requiring overlap between elements, such as those reported in [</w:t>
      </w:r>
      <w:hyperlink w:anchor="_bookmark16" w:history="1">
        <w:r>
          <w:rPr>
            <w:color w:val="0000FF"/>
          </w:rPr>
          <w:t>6</w:t>
        </w:r>
      </w:hyperlink>
      <w:r>
        <w:t xml:space="preserve">, </w:t>
      </w:r>
      <w:hyperlink w:anchor="_bookmark18" w:history="1">
        <w:r>
          <w:rPr>
            <w:color w:val="0000FF"/>
          </w:rPr>
          <w:t>9</w:t>
        </w:r>
      </w:hyperlink>
      <w:r>
        <w:t>], have been</w:t>
      </w:r>
      <w:r>
        <w:rPr>
          <w:spacing w:val="1"/>
        </w:rPr>
        <w:t xml:space="preserve"> </w:t>
      </w:r>
      <w:r>
        <w:t>discarded. In addition, a capacitive decoupling scheme without a shared conductor</w:t>
      </w:r>
      <w:r>
        <w:rPr>
          <w:spacing w:val="1"/>
        </w:rPr>
        <w:t xml:space="preserve"> </w:t>
      </w:r>
      <w:r>
        <w:t>path, such as in [</w:t>
      </w:r>
      <w:hyperlink w:anchor="_bookmark16" w:history="1">
        <w:r>
          <w:rPr>
            <w:color w:val="0000FF"/>
          </w:rPr>
          <w:t>6</w:t>
        </w:r>
      </w:hyperlink>
      <w:r>
        <w:t xml:space="preserve">], is problematic to implement on a </w:t>
      </w:r>
      <w:proofErr w:type="spellStart"/>
      <w:r>
        <w:t>splittable</w:t>
      </w:r>
      <w:proofErr w:type="spellEnd"/>
      <w:r>
        <w:t xml:space="preserve"> coil. For all of the</w:t>
      </w:r>
      <w:r>
        <w:rPr>
          <w:spacing w:val="1"/>
        </w:rPr>
        <w:t xml:space="preserve"> </w:t>
      </w:r>
      <w:r>
        <w:t>above reasons, we chose to build a degenerate birdcage [</w:t>
      </w:r>
      <w:hyperlink w:anchor="_bookmark25" w:history="1">
        <w:r>
          <w:rPr>
            <w:color w:val="0000FF"/>
          </w:rPr>
          <w:t>16</w:t>
        </w:r>
      </w:hyperlink>
      <w:r>
        <w:t>–</w:t>
      </w:r>
      <w:hyperlink w:anchor="_bookmark26" w:history="1">
        <w:r>
          <w:rPr>
            <w:color w:val="0000FF"/>
          </w:rPr>
          <w:t>18</w:t>
        </w:r>
      </w:hyperlink>
      <w:r>
        <w:t>], a special case of</w:t>
      </w:r>
      <w:r>
        <w:rPr>
          <w:spacing w:val="1"/>
        </w:rPr>
        <w:t xml:space="preserve"> </w:t>
      </w:r>
      <w:r>
        <w:t>band-pass birdcage in whic</w:t>
      </w:r>
      <w:r>
        <w:t>h the capacitor values are chosen to collapse all resonant</w:t>
      </w:r>
      <w:r>
        <w:rPr>
          <w:spacing w:val="-47"/>
        </w:rPr>
        <w:t xml:space="preserve"> </w:t>
      </w:r>
      <w:r>
        <w:t>modes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single</w:t>
      </w:r>
      <w:r>
        <w:rPr>
          <w:spacing w:val="12"/>
        </w:rPr>
        <w:t xml:space="preserve"> </w:t>
      </w:r>
      <w:r>
        <w:t>(degenerate)</w:t>
      </w:r>
      <w:r>
        <w:rPr>
          <w:spacing w:val="14"/>
        </w:rPr>
        <w:t xml:space="preserve"> </w:t>
      </w:r>
      <w:r>
        <w:t>frequency.</w:t>
      </w:r>
      <w:r>
        <w:rPr>
          <w:spacing w:val="12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hypothesized</w:t>
      </w:r>
      <w:r>
        <w:rPr>
          <w:spacing w:val="12"/>
        </w:rPr>
        <w:t xml:space="preserve"> </w:t>
      </w:r>
      <w:r>
        <w:t>feature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birdcage-</w:t>
      </w:r>
    </w:p>
    <w:p w:rsidR="00DE35C8" w:rsidRDefault="00DE35C8">
      <w:pPr>
        <w:spacing w:line="249" w:lineRule="auto"/>
        <w:jc w:val="both"/>
        <w:sectPr w:rsidR="00DE35C8">
          <w:headerReference w:type="even" r:id="rId11"/>
          <w:headerReference w:type="default" r:id="rId12"/>
          <w:pgSz w:w="8790" w:h="13330"/>
          <w:pgMar w:top="900" w:right="900" w:bottom="820" w:left="900" w:header="670" w:footer="638" w:gutter="0"/>
          <w:cols w:space="720"/>
        </w:sectPr>
      </w:pPr>
    </w:p>
    <w:p w:rsidR="00DE35C8" w:rsidRDefault="00DE35C8">
      <w:pPr>
        <w:pStyle w:val="Corpotesto"/>
        <w:spacing w:before="2"/>
        <w:rPr>
          <w:sz w:val="12"/>
        </w:rPr>
      </w:pPr>
    </w:p>
    <w:p w:rsidR="00DE35C8" w:rsidRDefault="001854CD">
      <w:pPr>
        <w:pStyle w:val="Corpotesto"/>
        <w:spacing w:before="69" w:line="249" w:lineRule="auto"/>
        <w:ind w:left="120" w:right="120"/>
        <w:jc w:val="both"/>
      </w:pPr>
      <w:proofErr w:type="gramStart"/>
      <w:r>
        <w:t>like</w:t>
      </w:r>
      <w:proofErr w:type="gramEnd"/>
      <w:r>
        <w:t xml:space="preserve"> design is that it is intrinsically more efficient due to the shared conductors</w:t>
      </w:r>
      <w:r>
        <w:rPr>
          <w:spacing w:val="1"/>
        </w:rPr>
        <w:t xml:space="preserve"> </w:t>
      </w:r>
      <w:r>
        <w:t>between adjacent meshes. In a non-birdcage loop coil, there is current flow in both</w:t>
      </w:r>
      <w:r>
        <w:rPr>
          <w:spacing w:val="1"/>
        </w:rPr>
        <w:t xml:space="preserve"> </w:t>
      </w:r>
      <w:r>
        <w:t>directions of the two loop conductors, whereas, in a birdcage coil, those currents are</w:t>
      </w:r>
      <w:r>
        <w:rPr>
          <w:spacing w:val="-47"/>
        </w:rPr>
        <w:t xml:space="preserve"> </w:t>
      </w:r>
      <w:r>
        <w:t>c</w:t>
      </w:r>
      <w:r>
        <w:t>ombined, resulting in a lower current on the shared path constituted by the legs of</w:t>
      </w:r>
      <w:r>
        <w:rPr>
          <w:spacing w:val="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birdcage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hence</w:t>
      </w:r>
      <w:r>
        <w:rPr>
          <w:spacing w:val="17"/>
        </w:rPr>
        <w:t xml:space="preserve"> </w:t>
      </w:r>
      <w:r>
        <w:t>higher</w:t>
      </w:r>
      <w:r>
        <w:rPr>
          <w:spacing w:val="16"/>
        </w:rPr>
        <w:t xml:space="preserve"> </w:t>
      </w:r>
      <w:r>
        <w:t>coil</w:t>
      </w:r>
      <w:r>
        <w:rPr>
          <w:spacing w:val="16"/>
        </w:rPr>
        <w:t xml:space="preserve"> </w:t>
      </w:r>
      <w:r>
        <w:t>efficiency</w:t>
      </w:r>
      <w:r>
        <w:rPr>
          <w:spacing w:val="17"/>
        </w:rPr>
        <w:t xml:space="preserve"> </w:t>
      </w:r>
      <w:r>
        <w:t>(resulting</w:t>
      </w:r>
      <w:r>
        <w:rPr>
          <w:spacing w:val="17"/>
        </w:rPr>
        <w:t xml:space="preserve"> </w:t>
      </w:r>
      <w:r>
        <w:t>B</w:t>
      </w:r>
      <w:r>
        <w:rPr>
          <w:vertAlign w:val="subscript"/>
        </w:rPr>
        <w:t>1</w:t>
      </w:r>
      <w:r>
        <w:rPr>
          <w:spacing w:val="15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unit</w:t>
      </w:r>
      <w:r>
        <w:rPr>
          <w:spacing w:val="17"/>
        </w:rPr>
        <w:t xml:space="preserve"> </w:t>
      </w:r>
      <w:r>
        <w:t>current).</w:t>
      </w:r>
    </w:p>
    <w:p w:rsidR="00DE35C8" w:rsidRDefault="001854CD">
      <w:pPr>
        <w:pStyle w:val="Corpotesto"/>
        <w:spacing w:line="249" w:lineRule="auto"/>
        <w:ind w:left="120" w:right="118" w:firstLine="226"/>
        <w:jc w:val="both"/>
      </w:pPr>
      <w:r>
        <w:t>The degenerate birdcage, in which the decoupling is given by the choice of the</w:t>
      </w:r>
      <w:r>
        <w:rPr>
          <w:spacing w:val="1"/>
        </w:rPr>
        <w:t xml:space="preserve"> </w:t>
      </w:r>
      <w:r>
        <w:t>ratio</w:t>
      </w:r>
      <w:r>
        <w:rPr>
          <w:spacing w:val="16"/>
        </w:rPr>
        <w:t xml:space="preserve"> </w:t>
      </w:r>
      <w:r>
        <w:t>between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end-ring</w:t>
      </w:r>
      <w:r>
        <w:rPr>
          <w:spacing w:val="15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leg</w:t>
      </w:r>
      <w:r>
        <w:rPr>
          <w:spacing w:val="16"/>
        </w:rPr>
        <w:t xml:space="preserve"> </w:t>
      </w:r>
      <w:r>
        <w:t>capacitors,</w:t>
      </w:r>
      <w:r>
        <w:rPr>
          <w:spacing w:val="16"/>
        </w:rPr>
        <w:t xml:space="preserve"> </w:t>
      </w:r>
      <w:r>
        <w:t>is,</w:t>
      </w:r>
      <w:r>
        <w:rPr>
          <w:spacing w:val="16"/>
        </w:rPr>
        <w:t xml:space="preserve"> </w:t>
      </w:r>
      <w:r>
        <w:t>therefore,</w:t>
      </w:r>
      <w:r>
        <w:rPr>
          <w:spacing w:val="15"/>
        </w:rPr>
        <w:t xml:space="preserve"> </w:t>
      </w:r>
      <w:r>
        <w:t>hypothesized</w:t>
      </w:r>
      <w:r>
        <w:rPr>
          <w:spacing w:val="17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be</w:t>
      </w:r>
      <w:r>
        <w:rPr>
          <w:spacing w:val="-47"/>
        </w:rPr>
        <w:t xml:space="preserve"> </w:t>
      </w:r>
      <w:r>
        <w:t>an appropriate design for the lower limb application. It can be easily built in a</w:t>
      </w:r>
      <w:r>
        <w:rPr>
          <w:spacing w:val="1"/>
        </w:rPr>
        <w:t xml:space="preserve"> </w:t>
      </w:r>
      <w:proofErr w:type="spellStart"/>
      <w:r>
        <w:t>splittable</w:t>
      </w:r>
      <w:proofErr w:type="spellEnd"/>
      <w:r>
        <w:rPr>
          <w:spacing w:val="1"/>
        </w:rPr>
        <w:t xml:space="preserve"> </w:t>
      </w:r>
      <w:r>
        <w:t>version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electrical</w:t>
      </w:r>
      <w:r>
        <w:rPr>
          <w:spacing w:val="1"/>
        </w:rPr>
        <w:t xml:space="preserve"> </w:t>
      </w:r>
      <w:r>
        <w:t>connections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semi-</w:t>
      </w:r>
      <w:r>
        <w:rPr>
          <w:spacing w:val="1"/>
        </w:rPr>
        <w:t xml:space="preserve"> </w:t>
      </w:r>
      <w:r>
        <w:t>cylindrical halves at tw</w:t>
      </w:r>
      <w:r>
        <w:t>o points for each end ring (plus the required connections on</w:t>
      </w:r>
      <w:r>
        <w:rPr>
          <w:spacing w:val="1"/>
        </w:rPr>
        <w:t xml:space="preserve"> </w:t>
      </w:r>
      <w:r>
        <w:t>the shield). In addition, to the best of our knowledge, an accurate description of the</w:t>
      </w:r>
      <w:r>
        <w:rPr>
          <w:spacing w:val="1"/>
        </w:rPr>
        <w:t xml:space="preserve"> </w:t>
      </w:r>
      <w:r>
        <w:t>theoretical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practical</w:t>
      </w:r>
      <w:r>
        <w:rPr>
          <w:spacing w:val="1"/>
        </w:rPr>
        <w:t xml:space="preserve"> </w:t>
      </w:r>
      <w:r>
        <w:t>aspects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building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7 T</w:t>
      </w:r>
      <w:r>
        <w:rPr>
          <w:spacing w:val="1"/>
        </w:rPr>
        <w:t xml:space="preserve"> </w:t>
      </w:r>
      <w:r>
        <w:t>degenerate</w:t>
      </w:r>
      <w:r>
        <w:rPr>
          <w:spacing w:val="1"/>
        </w:rPr>
        <w:t xml:space="preserve"> </w:t>
      </w:r>
      <w:r>
        <w:t>birdcage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openable</w:t>
      </w:r>
      <w:r>
        <w:rPr>
          <w:spacing w:val="15"/>
        </w:rPr>
        <w:t xml:space="preserve"> </w:t>
      </w:r>
      <w:r>
        <w:t>shape</w:t>
      </w:r>
      <w:r>
        <w:rPr>
          <w:spacing w:val="17"/>
        </w:rPr>
        <w:t xml:space="preserve"> </w:t>
      </w:r>
      <w:r>
        <w:t>has</w:t>
      </w:r>
      <w:r>
        <w:rPr>
          <w:spacing w:val="16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been</w:t>
      </w:r>
      <w:r>
        <w:rPr>
          <w:spacing w:val="17"/>
        </w:rPr>
        <w:t xml:space="preserve"> </w:t>
      </w:r>
      <w:r>
        <w:t>co</w:t>
      </w:r>
      <w:r>
        <w:t>vered</w:t>
      </w:r>
      <w:r>
        <w:rPr>
          <w:spacing w:val="18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literature</w:t>
      </w:r>
      <w:r>
        <w:rPr>
          <w:spacing w:val="17"/>
        </w:rPr>
        <w:t xml:space="preserve"> </w:t>
      </w:r>
      <w:r>
        <w:t>at</w:t>
      </w:r>
      <w:r>
        <w:rPr>
          <w:spacing w:val="16"/>
        </w:rPr>
        <w:t xml:space="preserve"> </w:t>
      </w:r>
      <w:r>
        <w:t>present.</w:t>
      </w:r>
    </w:p>
    <w:p w:rsidR="00DE35C8" w:rsidRDefault="00DE35C8">
      <w:pPr>
        <w:pStyle w:val="Corpotesto"/>
      </w:pPr>
    </w:p>
    <w:p w:rsidR="00DE35C8" w:rsidRDefault="00DE35C8">
      <w:pPr>
        <w:pStyle w:val="Corpotesto"/>
        <w:spacing w:before="9"/>
        <w:rPr>
          <w:sz w:val="19"/>
        </w:rPr>
      </w:pPr>
    </w:p>
    <w:p w:rsidR="00DE35C8" w:rsidRDefault="001854CD">
      <w:pPr>
        <w:pStyle w:val="Titolo1"/>
        <w:numPr>
          <w:ilvl w:val="0"/>
          <w:numId w:val="3"/>
        </w:numPr>
        <w:tabs>
          <w:tab w:val="left" w:pos="340"/>
        </w:tabs>
        <w:ind w:hanging="220"/>
        <w:jc w:val="both"/>
      </w:pPr>
      <w:bookmarkStart w:id="4" w:name="Materials_and_Methods"/>
      <w:bookmarkStart w:id="5" w:name="Degenerate_Birdcage_Theory"/>
      <w:bookmarkEnd w:id="4"/>
      <w:bookmarkEnd w:id="5"/>
      <w:r>
        <w:rPr>
          <w:w w:val="110"/>
        </w:rPr>
        <w:t>Materials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Methods</w:t>
      </w:r>
    </w:p>
    <w:p w:rsidR="00DE35C8" w:rsidRDefault="00DE35C8">
      <w:pPr>
        <w:pStyle w:val="Corpotesto"/>
        <w:spacing w:before="1"/>
        <w:rPr>
          <w:sz w:val="21"/>
        </w:rPr>
      </w:pPr>
    </w:p>
    <w:p w:rsidR="00DE35C8" w:rsidRDefault="001854CD">
      <w:pPr>
        <w:pStyle w:val="Paragrafoelenco"/>
        <w:numPr>
          <w:ilvl w:val="1"/>
          <w:numId w:val="3"/>
        </w:numPr>
        <w:tabs>
          <w:tab w:val="left" w:pos="470"/>
        </w:tabs>
        <w:rPr>
          <w:sz w:val="20"/>
        </w:rPr>
      </w:pPr>
      <w:r>
        <w:rPr>
          <w:w w:val="105"/>
          <w:sz w:val="20"/>
        </w:rPr>
        <w:t>Degenerate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Birdcage</w:t>
      </w:r>
      <w:r>
        <w:rPr>
          <w:spacing w:val="26"/>
          <w:w w:val="105"/>
          <w:sz w:val="20"/>
        </w:rPr>
        <w:t xml:space="preserve"> </w:t>
      </w:r>
      <w:r>
        <w:rPr>
          <w:w w:val="105"/>
          <w:sz w:val="20"/>
        </w:rPr>
        <w:t>Theory</w:t>
      </w:r>
    </w:p>
    <w:p w:rsidR="00DE35C8" w:rsidRDefault="00DE35C8">
      <w:pPr>
        <w:pStyle w:val="Corpotesto"/>
        <w:spacing w:before="7"/>
        <w:rPr>
          <w:sz w:val="21"/>
        </w:rPr>
      </w:pPr>
    </w:p>
    <w:p w:rsidR="00DE35C8" w:rsidRDefault="001854CD">
      <w:pPr>
        <w:pStyle w:val="Corpotesto"/>
        <w:spacing w:line="249" w:lineRule="auto"/>
        <w:ind w:left="120" w:right="119"/>
        <w:jc w:val="both"/>
      </w:pPr>
      <w:r>
        <w:t>The theory of the birdcage resonator was developed nearly 30 years ago [</w:t>
      </w:r>
      <w:hyperlink w:anchor="_bookmark27" w:history="1">
        <w:r>
          <w:rPr>
            <w:color w:val="0000FF"/>
          </w:rPr>
          <w:t>19</w:t>
        </w:r>
      </w:hyperlink>
      <w:r>
        <w:t>–</w:t>
      </w:r>
      <w:hyperlink w:anchor="_bookmark29" w:history="1">
        <w:r>
          <w:rPr>
            <w:color w:val="0000FF"/>
          </w:rPr>
          <w:t>21</w:t>
        </w:r>
      </w:hyperlink>
      <w:r>
        <w:t>],</w:t>
      </w:r>
      <w:r>
        <w:rPr>
          <w:spacing w:val="1"/>
        </w:rPr>
        <w:t xml:space="preserve"> </w:t>
      </w:r>
      <w:r>
        <w:t>and provides a complete and formal description of the problem. We have rewritten</w:t>
      </w:r>
      <w:r>
        <w:rPr>
          <w:spacing w:val="1"/>
        </w:rPr>
        <w:t xml:space="preserve"> </w:t>
      </w:r>
      <w:r>
        <w:t>the birdcage equations [</w:t>
      </w:r>
      <w:hyperlink w:anchor="_bookmark28" w:history="1">
        <w:r>
          <w:rPr>
            <w:color w:val="0000FF"/>
          </w:rPr>
          <w:t>20</w:t>
        </w:r>
      </w:hyperlink>
      <w:r>
        <w:t>–</w:t>
      </w:r>
      <w:hyperlink w:anchor="_bookmark30" w:history="1">
        <w:r>
          <w:rPr>
            <w:color w:val="0000FF"/>
          </w:rPr>
          <w:t>22</w:t>
        </w:r>
      </w:hyperlink>
      <w:r>
        <w:t>] in terms of variables more suitable to the degenerate</w:t>
      </w:r>
      <w:r>
        <w:rPr>
          <w:spacing w:val="-47"/>
        </w:rPr>
        <w:t xml:space="preserve"> </w:t>
      </w:r>
      <w:bookmarkStart w:id="6" w:name="_bookmark0"/>
      <w:bookmarkEnd w:id="6"/>
      <w:r>
        <w:t>case,</w:t>
      </w:r>
      <w:r>
        <w:rPr>
          <w:spacing w:val="-1"/>
        </w:rPr>
        <w:t xml:space="preserve"> </w:t>
      </w:r>
      <w:r>
        <w:t>obtaining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mode equat</w:t>
      </w:r>
      <w:r>
        <w:t>ion</w:t>
      </w:r>
      <w:r>
        <w:rPr>
          <w:spacing w:val="-2"/>
        </w:rPr>
        <w:t xml:space="preserve"> </w:t>
      </w:r>
      <w:r>
        <w:t>dependent</w:t>
      </w:r>
      <w:r>
        <w:rPr>
          <w:spacing w:val="-2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mutual</w:t>
      </w:r>
      <w:r>
        <w:rPr>
          <w:spacing w:val="-2"/>
        </w:rPr>
        <w:t xml:space="preserve"> </w:t>
      </w:r>
      <w:r>
        <w:t>inductances,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ratio</w:t>
      </w:r>
      <w:r>
        <w:rPr>
          <w:spacing w:val="-47"/>
        </w:rPr>
        <w:t xml:space="preserve"> </w:t>
      </w:r>
      <w:r>
        <w:rPr>
          <w:i/>
        </w:rPr>
        <w:t>R</w:t>
      </w:r>
      <w:r>
        <w:t>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series</w:t>
      </w:r>
      <w:r>
        <w:rPr>
          <w:spacing w:val="1"/>
        </w:rPr>
        <w:t xml:space="preserve"> </w:t>
      </w:r>
      <w:r>
        <w:t>combination</w:t>
      </w:r>
      <w:r>
        <w:rPr>
          <w:spacing w:val="1"/>
        </w:rPr>
        <w:t xml:space="preserve"> </w:t>
      </w:r>
      <w:r>
        <w:rPr>
          <w:i/>
        </w:rPr>
        <w:t>T</w:t>
      </w:r>
      <w:r>
        <w:rPr>
          <w:i/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leg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end-ring</w:t>
      </w:r>
      <w:r>
        <w:rPr>
          <w:spacing w:val="1"/>
        </w:rPr>
        <w:t xml:space="preserve"> </w:t>
      </w:r>
      <w:r>
        <w:t>capacitance</w:t>
      </w:r>
      <w:r>
        <w:rPr>
          <w:spacing w:val="1"/>
        </w:rPr>
        <w:t xml:space="preserve"> </w:t>
      </w:r>
      <w:r>
        <w:t>values.</w:t>
      </w:r>
      <w:r>
        <w:rPr>
          <w:spacing w:val="1"/>
        </w:rPr>
        <w:t xml:space="preserve"> </w:t>
      </w:r>
      <w:r>
        <w:t>With</w:t>
      </w:r>
      <w:r>
        <w:rPr>
          <w:spacing w:val="-47"/>
        </w:rPr>
        <w:t xml:space="preserve"> </w:t>
      </w:r>
      <w:r>
        <w:t>reference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Fig.</w:t>
      </w:r>
      <w:r>
        <w:rPr>
          <w:spacing w:val="16"/>
        </w:rPr>
        <w:t xml:space="preserve"> </w:t>
      </w:r>
      <w:hyperlink w:anchor="_bookmark2" w:history="1">
        <w:r>
          <w:rPr>
            <w:color w:val="0000FF"/>
          </w:rPr>
          <w:t>1</w:t>
        </w:r>
      </w:hyperlink>
      <w:r>
        <w:t>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birdcage</w:t>
      </w:r>
      <w:r>
        <w:rPr>
          <w:spacing w:val="-1"/>
        </w:rPr>
        <w:t xml:space="preserve"> </w:t>
      </w:r>
      <w:r>
        <w:t>equations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expressed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follows:</w:t>
      </w:r>
    </w:p>
    <w:p w:rsidR="00DE35C8" w:rsidRDefault="001854CD">
      <w:pPr>
        <w:spacing w:before="75" w:line="172" w:lineRule="exact"/>
        <w:ind w:left="3046" w:right="2552"/>
        <w:jc w:val="center"/>
        <w:rPr>
          <w:i/>
          <w:sz w:val="14"/>
        </w:rPr>
      </w:pPr>
      <w:r>
        <w:rPr>
          <w:sz w:val="14"/>
          <w:u w:val="single"/>
        </w:rPr>
        <w:t>1</w:t>
      </w:r>
      <w:r>
        <w:rPr>
          <w:spacing w:val="24"/>
          <w:sz w:val="14"/>
        </w:rPr>
        <w:t xml:space="preserve"> </w:t>
      </w:r>
      <w:r>
        <w:rPr>
          <w:rFonts w:ascii="Trebuchet MS" w:hAnsi="Trebuchet MS"/>
          <w:position w:val="-6"/>
          <w:sz w:val="20"/>
        </w:rPr>
        <w:t>—</w:t>
      </w:r>
      <w:r>
        <w:rPr>
          <w:rFonts w:ascii="Trebuchet MS" w:hAnsi="Trebuchet MS"/>
          <w:sz w:val="20"/>
          <w:u w:val="single"/>
        </w:rPr>
        <w:t xml:space="preserve">   </w:t>
      </w:r>
      <w:r>
        <w:rPr>
          <w:rFonts w:ascii="Trebuchet MS" w:hAnsi="Trebuchet MS"/>
          <w:spacing w:val="33"/>
          <w:sz w:val="20"/>
          <w:u w:val="single"/>
        </w:rPr>
        <w:t xml:space="preserve"> </w:t>
      </w:r>
      <w:r>
        <w:rPr>
          <w:w w:val="95"/>
          <w:sz w:val="14"/>
          <w:u w:val="single"/>
        </w:rPr>
        <w:t>1</w:t>
      </w:r>
      <w:r>
        <w:rPr>
          <w:spacing w:val="41"/>
          <w:sz w:val="14"/>
          <w:u w:val="single"/>
        </w:rPr>
        <w:t xml:space="preserve">  </w:t>
      </w:r>
      <w:r>
        <w:rPr>
          <w:spacing w:val="42"/>
          <w:sz w:val="14"/>
        </w:rPr>
        <w:t xml:space="preserve"> </w:t>
      </w:r>
      <w:r>
        <w:rPr>
          <w:position w:val="-6"/>
          <w:sz w:val="20"/>
        </w:rPr>
        <w:t>cos</w:t>
      </w:r>
      <w:r>
        <w:rPr>
          <w:spacing w:val="-15"/>
          <w:sz w:val="20"/>
        </w:rPr>
        <w:t xml:space="preserve"> </w:t>
      </w:r>
      <w:r>
        <w:rPr>
          <w:sz w:val="14"/>
          <w:u w:val="single"/>
        </w:rPr>
        <w:t>2</w:t>
      </w:r>
      <w:r>
        <w:rPr>
          <w:rFonts w:ascii="SimSun" w:hAnsi="SimSun"/>
          <w:sz w:val="14"/>
          <w:u w:val="single"/>
        </w:rPr>
        <w:t>p</w:t>
      </w:r>
      <w:r>
        <w:rPr>
          <w:i/>
          <w:sz w:val="14"/>
          <w:u w:val="single"/>
        </w:rPr>
        <w:t>k</w:t>
      </w:r>
    </w:p>
    <w:p w:rsidR="00DE35C8" w:rsidRDefault="001854CD">
      <w:pPr>
        <w:pStyle w:val="Corpotesto"/>
        <w:spacing w:line="139" w:lineRule="exact"/>
        <w:ind w:left="3069"/>
        <w:rPr>
          <w:sz w:val="13"/>
        </w:rPr>
      </w:pPr>
      <w:r>
        <w:rPr>
          <w:position w:val="-2"/>
          <w:sz w:val="13"/>
        </w:rPr>
      </w:r>
      <w:r>
        <w:rPr>
          <w:position w:val="-2"/>
          <w:sz w:val="13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width:3.85pt;height:7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DE35C8" w:rsidRDefault="001854CD">
                  <w:pPr>
                    <w:spacing w:line="139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98"/>
                      <w:sz w:val="14"/>
                    </w:rPr>
                    <w:t>T</w:t>
                  </w:r>
                </w:p>
              </w:txbxContent>
            </v:textbox>
            <w10:anchorlock/>
          </v:shape>
        </w:pict>
      </w:r>
    </w:p>
    <w:p w:rsidR="00DE35C8" w:rsidRDefault="00DE35C8">
      <w:pPr>
        <w:pStyle w:val="Corpotesto"/>
        <w:spacing w:before="5"/>
        <w:rPr>
          <w:i/>
          <w:sz w:val="2"/>
        </w:rPr>
      </w:pPr>
    </w:p>
    <w:p w:rsidR="00DE35C8" w:rsidRDefault="001854CD">
      <w:pPr>
        <w:pStyle w:val="Corpotesto"/>
        <w:spacing w:line="20" w:lineRule="exact"/>
        <w:ind w:left="30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8" style="width:72.6pt;height:.4pt;mso-position-horizontal-relative:char;mso-position-vertical-relative:line" coordsize="1452,8">
            <v:rect id="_x0000_s1049" style="position:absolute;width:1452;height:8" fillcolor="black" stroked="f"/>
            <w10:anchorlock/>
          </v:group>
        </w:pict>
      </w:r>
    </w:p>
    <w:p w:rsidR="00DE35C8" w:rsidRDefault="00DE35C8">
      <w:pPr>
        <w:spacing w:line="20" w:lineRule="exact"/>
        <w:rPr>
          <w:sz w:val="2"/>
        </w:rPr>
        <w:sectPr w:rsidR="00DE35C8">
          <w:footerReference w:type="even" r:id="rId13"/>
          <w:footerReference w:type="default" r:id="rId14"/>
          <w:pgSz w:w="8790" w:h="13330"/>
          <w:pgMar w:top="900" w:right="900" w:bottom="820" w:left="900" w:header="633" w:footer="638" w:gutter="0"/>
          <w:cols w:space="720"/>
        </w:sectPr>
      </w:pPr>
    </w:p>
    <w:p w:rsidR="00DE35C8" w:rsidRDefault="001854CD">
      <w:pPr>
        <w:pStyle w:val="Corpotesto"/>
        <w:spacing w:line="19" w:lineRule="exact"/>
        <w:ind w:right="188"/>
        <w:jc w:val="right"/>
        <w:rPr>
          <w:rFonts w:ascii="Trebuchet MS" w:hAnsi="Trebuchet MS"/>
        </w:rPr>
      </w:pPr>
      <w:r>
        <w:pict>
          <v:shape id="_x0000_s1047" type="#_x0000_t202" style="position:absolute;left:0;text-align:left;margin-left:195.6pt;margin-top:-4.15pt;width:10.5pt;height:37.15pt;z-index:-16169984;mso-position-horizontal-relative:page" filled="f" stroked="f">
            <v:textbox inset="0,0,0,0">
              <w:txbxContent>
                <w:p w:rsidR="00DE35C8" w:rsidRDefault="001854CD">
                  <w:pPr>
                    <w:pStyle w:val="Corpotesto"/>
                    <w:spacing w:line="197" w:lineRule="exact"/>
                  </w:pPr>
                  <w:r>
                    <w:rPr>
                      <w:w w:val="188"/>
                    </w:rPr>
                    <w:t>P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SimSun" w:hAnsi="SimSun"/>
          <w:w w:val="110"/>
        </w:rPr>
        <w:t>x</w:t>
      </w:r>
      <w:r>
        <w:rPr>
          <w:w w:val="110"/>
          <w:vertAlign w:val="superscript"/>
        </w:rPr>
        <w:t>2</w:t>
      </w:r>
      <w:proofErr w:type="gramEnd"/>
      <w:r>
        <w:rPr>
          <w:spacing w:val="13"/>
          <w:w w:val="110"/>
        </w:rPr>
        <w:t xml:space="preserve"> </w:t>
      </w:r>
      <w:bookmarkStart w:id="7" w:name="_bookmark1"/>
      <w:bookmarkEnd w:id="7"/>
      <w:r>
        <w:rPr>
          <w:rFonts w:ascii="Trebuchet MS" w:hAnsi="Trebuchet MS"/>
          <w:w w:val="110"/>
        </w:rPr>
        <w:t>¼</w:t>
      </w:r>
    </w:p>
    <w:p w:rsidR="00DE35C8" w:rsidRDefault="001854CD">
      <w:pPr>
        <w:tabs>
          <w:tab w:val="left" w:pos="1062"/>
        </w:tabs>
        <w:spacing w:line="48" w:lineRule="exact"/>
        <w:ind w:left="214"/>
        <w:rPr>
          <w:i/>
          <w:sz w:val="14"/>
        </w:rPr>
      </w:pPr>
      <w:r>
        <w:br w:type="column"/>
      </w:r>
      <w:r>
        <w:rPr>
          <w:i/>
          <w:spacing w:val="11"/>
          <w:w w:val="98"/>
          <w:sz w:val="14"/>
        </w:rPr>
        <w:t>T</w:t>
      </w:r>
      <w:r>
        <w:rPr>
          <w:rFonts w:ascii="Trebuchet MS" w:hAnsi="Trebuchet MS"/>
          <w:w w:val="69"/>
          <w:sz w:val="14"/>
        </w:rPr>
        <w:t>ð</w:t>
      </w:r>
      <w:r>
        <w:rPr>
          <w:spacing w:val="-1"/>
          <w:w w:val="99"/>
          <w:sz w:val="14"/>
        </w:rPr>
        <w:t>1</w:t>
      </w:r>
      <w:r>
        <w:rPr>
          <w:rFonts w:ascii="Trebuchet MS" w:hAnsi="Trebuchet MS"/>
          <w:w w:val="138"/>
          <w:sz w:val="14"/>
        </w:rPr>
        <w:t>þ</w:t>
      </w:r>
      <w:r>
        <w:rPr>
          <w:i/>
          <w:sz w:val="14"/>
        </w:rPr>
        <w:t>R</w:t>
      </w:r>
      <w:r>
        <w:rPr>
          <w:rFonts w:ascii="Trebuchet MS" w:hAnsi="Trebuchet MS"/>
          <w:w w:val="69"/>
          <w:sz w:val="14"/>
        </w:rPr>
        <w:t>Þ</w:t>
      </w:r>
      <w:r>
        <w:rPr>
          <w:rFonts w:ascii="Trebuchet MS" w:hAnsi="Trebuchet MS"/>
          <w:sz w:val="14"/>
        </w:rPr>
        <w:tab/>
      </w:r>
      <w:r>
        <w:rPr>
          <w:i/>
          <w:spacing w:val="-20"/>
          <w:w w:val="99"/>
          <w:sz w:val="14"/>
        </w:rPr>
        <w:t>N</w:t>
      </w:r>
    </w:p>
    <w:p w:rsidR="00DE35C8" w:rsidRDefault="001854CD">
      <w:pPr>
        <w:spacing w:line="19" w:lineRule="exact"/>
        <w:ind w:right="118"/>
        <w:jc w:val="right"/>
        <w:rPr>
          <w:rFonts w:ascii="Trebuchet MS" w:hAnsi="Trebuchet MS"/>
          <w:sz w:val="20"/>
        </w:rPr>
      </w:pPr>
      <w:r>
        <w:br w:type="column"/>
      </w:r>
      <w:r>
        <w:rPr>
          <w:rFonts w:ascii="Trebuchet MS" w:hAnsi="Trebuchet MS"/>
          <w:w w:val="90"/>
          <w:sz w:val="20"/>
        </w:rPr>
        <w:t>ð</w:t>
      </w:r>
      <w:r>
        <w:rPr>
          <w:w w:val="90"/>
          <w:sz w:val="20"/>
        </w:rPr>
        <w:t>1</w:t>
      </w:r>
      <w:r>
        <w:rPr>
          <w:rFonts w:ascii="Trebuchet MS" w:hAnsi="Trebuchet MS"/>
          <w:w w:val="90"/>
          <w:sz w:val="20"/>
        </w:rPr>
        <w:t>Þ</w:t>
      </w:r>
    </w:p>
    <w:p w:rsidR="00DE35C8" w:rsidRDefault="00DE35C8">
      <w:pPr>
        <w:spacing w:line="19" w:lineRule="exact"/>
        <w:jc w:val="right"/>
        <w:rPr>
          <w:rFonts w:ascii="Trebuchet MS" w:hAnsi="Trebuchet MS"/>
          <w:sz w:val="20"/>
        </w:rPr>
        <w:sectPr w:rsidR="00DE35C8">
          <w:type w:val="continuous"/>
          <w:pgSz w:w="8790" w:h="13330"/>
          <w:pgMar w:top="520" w:right="900" w:bottom="820" w:left="900" w:header="720" w:footer="720" w:gutter="0"/>
          <w:cols w:num="3" w:space="720" w:equalWidth="0">
            <w:col w:w="3147" w:space="40"/>
            <w:col w:w="1156" w:space="39"/>
            <w:col w:w="2608"/>
          </w:cols>
        </w:sectPr>
      </w:pPr>
    </w:p>
    <w:p w:rsidR="00DE35C8" w:rsidRDefault="001854CD">
      <w:pPr>
        <w:tabs>
          <w:tab w:val="left" w:pos="554"/>
        </w:tabs>
        <w:spacing w:line="72" w:lineRule="auto"/>
        <w:ind w:right="98"/>
        <w:jc w:val="right"/>
        <w:rPr>
          <w:i/>
          <w:sz w:val="20"/>
        </w:rPr>
      </w:pPr>
      <w:proofErr w:type="gramStart"/>
      <w:r>
        <w:rPr>
          <w:i/>
          <w:position w:val="2"/>
          <w:sz w:val="14"/>
        </w:rPr>
        <w:t>k</w:t>
      </w:r>
      <w:proofErr w:type="gramEnd"/>
      <w:r>
        <w:rPr>
          <w:i/>
          <w:position w:val="2"/>
          <w:sz w:val="14"/>
        </w:rPr>
        <w:tab/>
      </w:r>
      <w:r>
        <w:rPr>
          <w:i/>
          <w:sz w:val="14"/>
        </w:rPr>
        <w:t>N</w:t>
      </w:r>
      <w:r>
        <w:rPr>
          <w:rFonts w:ascii="Trebuchet MS" w:hAnsi="Trebuchet MS"/>
          <w:sz w:val="14"/>
        </w:rPr>
        <w:t>—</w:t>
      </w:r>
      <w:r>
        <w:rPr>
          <w:sz w:val="14"/>
        </w:rPr>
        <w:t>1</w:t>
      </w:r>
      <w:r>
        <w:rPr>
          <w:spacing w:val="12"/>
          <w:sz w:val="14"/>
        </w:rPr>
        <w:t xml:space="preserve"> </w:t>
      </w:r>
      <w:r>
        <w:rPr>
          <w:i/>
          <w:position w:val="-9"/>
          <w:sz w:val="20"/>
        </w:rPr>
        <w:t>M</w:t>
      </w:r>
    </w:p>
    <w:p w:rsidR="00DE35C8" w:rsidRDefault="001854CD">
      <w:pPr>
        <w:tabs>
          <w:tab w:val="left" w:pos="488"/>
        </w:tabs>
        <w:spacing w:line="139" w:lineRule="exact"/>
        <w:jc w:val="right"/>
        <w:rPr>
          <w:i/>
          <w:sz w:val="14"/>
        </w:rPr>
      </w:pPr>
      <w:proofErr w:type="gramStart"/>
      <w:r>
        <w:rPr>
          <w:i/>
          <w:sz w:val="14"/>
        </w:rPr>
        <w:t>m</w:t>
      </w:r>
      <w:r>
        <w:rPr>
          <w:rFonts w:ascii="Trebuchet MS" w:hAnsi="Trebuchet MS"/>
          <w:sz w:val="14"/>
        </w:rPr>
        <w:t>¼</w:t>
      </w:r>
      <w:r>
        <w:rPr>
          <w:sz w:val="14"/>
        </w:rPr>
        <w:t>0</w:t>
      </w:r>
      <w:proofErr w:type="gramEnd"/>
      <w:r>
        <w:rPr>
          <w:sz w:val="14"/>
        </w:rPr>
        <w:tab/>
      </w:r>
      <w:r>
        <w:rPr>
          <w:i/>
          <w:position w:val="3"/>
          <w:sz w:val="14"/>
        </w:rPr>
        <w:t>m</w:t>
      </w:r>
    </w:p>
    <w:p w:rsidR="00DE35C8" w:rsidRDefault="001854CD">
      <w:pPr>
        <w:spacing w:before="6" w:line="100" w:lineRule="auto"/>
        <w:ind w:left="3"/>
        <w:rPr>
          <w:i/>
          <w:sz w:val="14"/>
        </w:rPr>
      </w:pPr>
      <w:r>
        <w:br w:type="column"/>
      </w:r>
      <w:proofErr w:type="gramStart"/>
      <w:r>
        <w:rPr>
          <w:position w:val="-6"/>
          <w:sz w:val="20"/>
        </w:rPr>
        <w:t>cos</w:t>
      </w:r>
      <w:proofErr w:type="gramEnd"/>
      <w:r>
        <w:rPr>
          <w:spacing w:val="-14"/>
          <w:position w:val="-6"/>
          <w:sz w:val="20"/>
        </w:rPr>
        <w:t xml:space="preserve"> </w:t>
      </w:r>
      <w:r>
        <w:rPr>
          <w:sz w:val="14"/>
          <w:u w:val="single"/>
        </w:rPr>
        <w:t>2</w:t>
      </w:r>
      <w:r>
        <w:rPr>
          <w:rFonts w:ascii="SimSun"/>
          <w:sz w:val="14"/>
          <w:u w:val="single"/>
        </w:rPr>
        <w:t>p</w:t>
      </w:r>
      <w:r>
        <w:rPr>
          <w:i/>
          <w:sz w:val="14"/>
          <w:u w:val="single"/>
        </w:rPr>
        <w:t>km</w:t>
      </w:r>
    </w:p>
    <w:p w:rsidR="00DE35C8" w:rsidRDefault="001854CD">
      <w:pPr>
        <w:pStyle w:val="Corpotesto"/>
        <w:spacing w:line="139" w:lineRule="exact"/>
        <w:ind w:left="407"/>
        <w:rPr>
          <w:sz w:val="13"/>
        </w:rPr>
      </w:pPr>
      <w:r>
        <w:rPr>
          <w:position w:val="-2"/>
          <w:sz w:val="13"/>
        </w:rPr>
      </w:r>
      <w:r>
        <w:rPr>
          <w:position w:val="-2"/>
          <w:sz w:val="13"/>
        </w:rPr>
        <w:pict>
          <v:shape id="_x0000_s1046" type="#_x0000_t202" style="width:4.65pt;height:7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DE35C8" w:rsidRDefault="001854CD">
                  <w:pPr>
                    <w:spacing w:line="139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99"/>
                      <w:sz w:val="14"/>
                    </w:rPr>
                    <w:t>N</w:t>
                  </w:r>
                </w:p>
              </w:txbxContent>
            </v:textbox>
            <w10:anchorlock/>
          </v:shape>
        </w:pict>
      </w:r>
    </w:p>
    <w:p w:rsidR="00DE35C8" w:rsidRDefault="00DE35C8">
      <w:pPr>
        <w:spacing w:line="139" w:lineRule="exact"/>
        <w:rPr>
          <w:sz w:val="13"/>
        </w:rPr>
        <w:sectPr w:rsidR="00DE35C8">
          <w:type w:val="continuous"/>
          <w:pgSz w:w="8790" w:h="13330"/>
          <w:pgMar w:top="520" w:right="900" w:bottom="820" w:left="900" w:header="720" w:footer="720" w:gutter="0"/>
          <w:cols w:num="2" w:space="720" w:equalWidth="0">
            <w:col w:w="3811" w:space="40"/>
            <w:col w:w="3139"/>
          </w:cols>
        </w:sectPr>
      </w:pPr>
    </w:p>
    <w:p w:rsidR="00DE35C8" w:rsidRDefault="001854CD">
      <w:pPr>
        <w:tabs>
          <w:tab w:val="left" w:pos="3480"/>
          <w:tab w:val="left" w:pos="4272"/>
          <w:tab w:val="left" w:pos="4867"/>
        </w:tabs>
        <w:spacing w:before="46" w:line="50" w:lineRule="exact"/>
        <w:ind w:left="2832"/>
        <w:rPr>
          <w:i/>
          <w:sz w:val="14"/>
        </w:rPr>
      </w:pPr>
      <w:r>
        <w:rPr>
          <w:i/>
          <w:position w:val="-1"/>
          <w:sz w:val="14"/>
        </w:rPr>
        <w:t>N</w:t>
      </w:r>
      <w:r>
        <w:rPr>
          <w:rFonts w:ascii="Trebuchet MS" w:hAnsi="Trebuchet MS"/>
          <w:position w:val="-1"/>
          <w:sz w:val="14"/>
        </w:rPr>
        <w:t>—</w:t>
      </w:r>
      <w:r>
        <w:rPr>
          <w:position w:val="-1"/>
          <w:sz w:val="14"/>
        </w:rPr>
        <w:t>1</w:t>
      </w:r>
      <w:r>
        <w:rPr>
          <w:spacing w:val="22"/>
          <w:position w:val="-1"/>
          <w:sz w:val="14"/>
        </w:rPr>
        <w:t xml:space="preserve"> </w:t>
      </w:r>
      <w:r>
        <w:rPr>
          <w:sz w:val="14"/>
          <w:u w:val="single"/>
        </w:rPr>
        <w:t>1</w:t>
      </w:r>
      <w:r>
        <w:rPr>
          <w:sz w:val="14"/>
        </w:rPr>
        <w:tab/>
      </w:r>
      <w:r>
        <w:rPr>
          <w:sz w:val="14"/>
          <w:u w:val="single"/>
        </w:rPr>
        <w:t>1</w:t>
      </w:r>
      <w:r>
        <w:rPr>
          <w:sz w:val="14"/>
        </w:rPr>
        <w:tab/>
      </w:r>
      <w:r>
        <w:rPr>
          <w:sz w:val="14"/>
          <w:u w:val="single"/>
        </w:rPr>
        <w:t>2</w:t>
      </w:r>
      <w:r>
        <w:rPr>
          <w:rFonts w:ascii="SimSun" w:hAnsi="SimSun"/>
          <w:sz w:val="14"/>
          <w:u w:val="single"/>
        </w:rPr>
        <w:t>p</w:t>
      </w:r>
      <w:r>
        <w:rPr>
          <w:i/>
          <w:sz w:val="14"/>
          <w:u w:val="single"/>
        </w:rPr>
        <w:t>k</w:t>
      </w:r>
      <w:r>
        <w:rPr>
          <w:i/>
          <w:sz w:val="14"/>
        </w:rPr>
        <w:t xml:space="preserve">    </w:t>
      </w:r>
      <w:r>
        <w:rPr>
          <w:i/>
          <w:spacing w:val="-10"/>
          <w:sz w:val="14"/>
        </w:rPr>
        <w:t xml:space="preserve"> </w:t>
      </w:r>
      <w:r>
        <w:rPr>
          <w:i/>
          <w:w w:val="99"/>
          <w:sz w:val="14"/>
          <w:u w:val="single"/>
        </w:rPr>
        <w:t xml:space="preserve"> </w:t>
      </w:r>
      <w:r>
        <w:rPr>
          <w:i/>
          <w:sz w:val="14"/>
          <w:u w:val="single"/>
        </w:rPr>
        <w:tab/>
      </w:r>
    </w:p>
    <w:p w:rsidR="00DE35C8" w:rsidRDefault="00DE35C8">
      <w:pPr>
        <w:spacing w:line="50" w:lineRule="exact"/>
        <w:rPr>
          <w:sz w:val="14"/>
        </w:rPr>
        <w:sectPr w:rsidR="00DE35C8">
          <w:type w:val="continuous"/>
          <w:pgSz w:w="8790" w:h="13330"/>
          <w:pgMar w:top="520" w:right="900" w:bottom="820" w:left="900" w:header="720" w:footer="720" w:gutter="0"/>
          <w:cols w:space="720"/>
        </w:sectPr>
      </w:pPr>
    </w:p>
    <w:p w:rsidR="00DE35C8" w:rsidRDefault="001854CD">
      <w:pPr>
        <w:ind w:left="2109"/>
        <w:rPr>
          <w:i/>
          <w:sz w:val="10"/>
        </w:rPr>
      </w:pPr>
      <w:r>
        <w:pict>
          <v:rect id="_x0000_s1045" style="position:absolute;left:0;text-align:left;margin-left:202.45pt;margin-top:16.25pt;width:66.8pt;height:.4pt;z-index:-16170496;mso-position-horizontal-relative:page" fillcolor="black" stroked="f">
            <w10:wrap anchorx="page"/>
          </v:rect>
        </w:pict>
      </w:r>
      <w:r>
        <w:pict>
          <v:shape id="_x0000_s1044" type="#_x0000_t202" style="position:absolute;left:0;text-align:left;margin-left:230.25pt;margin-top:17.95pt;width:7.2pt;height:11pt;z-index:-16169472;mso-position-horizontal-relative:page" filled="f" stroked="f">
            <v:textbox inset="0,0,0,0">
              <w:txbxContent>
                <w:p w:rsidR="00DE35C8" w:rsidRDefault="001854CD">
                  <w:pPr>
                    <w:pStyle w:val="Corpotesto"/>
                    <w:spacing w:line="216" w:lineRule="exact"/>
                    <w:rPr>
                      <w:rFonts w:ascii="SimSun"/>
                    </w:rPr>
                  </w:pPr>
                  <w:proofErr w:type="gramStart"/>
                  <w:r>
                    <w:rPr>
                      <w:rFonts w:ascii="SimSun"/>
                      <w:w w:val="143"/>
                    </w:rPr>
                    <w:t>x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_x0000_s1043" type="#_x0000_t202" style="position:absolute;left:0;text-align:left;margin-left:158.8pt;margin-top:15pt;width:5.05pt;height:7pt;z-index:-16167936;mso-position-horizontal-relative:page" filled="f" stroked="f">
            <v:textbox inset="0,0,0,0">
              <w:txbxContent>
                <w:p w:rsidR="00DE35C8" w:rsidRDefault="001854CD">
                  <w:pPr>
                    <w:spacing w:line="139" w:lineRule="exact"/>
                    <w:rPr>
                      <w:i/>
                      <w:sz w:val="14"/>
                    </w:rPr>
                  </w:pPr>
                  <w:proofErr w:type="gramStart"/>
                  <w:r>
                    <w:rPr>
                      <w:i/>
                      <w:w w:val="99"/>
                      <w:sz w:val="14"/>
                    </w:rPr>
                    <w:t>m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_x0000_s1042" type="#_x0000_t202" style="position:absolute;left:0;text-align:left;margin-left:177.55pt;margin-top:18pt;width:6.65pt;height:10pt;z-index:-16167424;mso-position-horizontal-relative:page" filled="f" stroked="f">
            <v:textbox inset="0,0,0,0">
              <w:txbxContent>
                <w:p w:rsidR="00DE35C8" w:rsidRDefault="001854CD">
                  <w:pPr>
                    <w:spacing w:line="198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w w:val="99"/>
                      <w:sz w:val="20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pict>
          <v:shape id="_x0000_s1041" type="#_x0000_t202" style="position:absolute;left:0;text-align:left;margin-left:237.45pt;margin-top:17.1pt;width:3.5pt;height:13.3pt;z-index:-16166912;mso-position-horizontal-relative:page" filled="f" stroked="f">
            <v:textbox inset="0,0,0,0">
              <w:txbxContent>
                <w:p w:rsidR="00DE35C8" w:rsidRDefault="001854CD">
                  <w:pPr>
                    <w:spacing w:line="121" w:lineRule="exact"/>
                    <w:rPr>
                      <w:sz w:val="14"/>
                    </w:rPr>
                  </w:pPr>
                  <w:r>
                    <w:rPr>
                      <w:w w:val="99"/>
                      <w:sz w:val="14"/>
                    </w:rPr>
                    <w:t>2</w:t>
                  </w:r>
                </w:p>
                <w:p w:rsidR="00DE35C8" w:rsidRDefault="001854CD">
                  <w:pPr>
                    <w:spacing w:line="143" w:lineRule="exact"/>
                    <w:rPr>
                      <w:i/>
                      <w:sz w:val="14"/>
                    </w:rPr>
                  </w:pPr>
                  <w:proofErr w:type="gramStart"/>
                  <w:r>
                    <w:rPr>
                      <w:i/>
                      <w:sz w:val="14"/>
                    </w:rPr>
                    <w:t>k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_x0000_s1040" type="#_x0000_t202" style="position:absolute;left:0;text-align:left;margin-left:281.05pt;margin-top:13.3pt;width:3.35pt;height:5pt;z-index:-16166400;mso-position-horizontal-relative:page" filled="f" stroked="f">
            <v:textbox inset="0,0,0,0">
              <w:txbxContent>
                <w:p w:rsidR="00DE35C8" w:rsidRDefault="001854CD">
                  <w:pPr>
                    <w:spacing w:line="99" w:lineRule="exact"/>
                    <w:rPr>
                      <w:i/>
                      <w:sz w:val="10"/>
                    </w:rPr>
                  </w:pPr>
                  <w:r>
                    <w:rPr>
                      <w:i/>
                      <w:w w:val="99"/>
                      <w:sz w:val="10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i/>
          <w:w w:val="99"/>
          <w:position w:val="-10"/>
          <w:sz w:val="20"/>
        </w:rPr>
        <w:t>M</w:t>
      </w:r>
      <w:r>
        <w:rPr>
          <w:i/>
          <w:position w:val="-10"/>
          <w:sz w:val="20"/>
        </w:rPr>
        <w:t xml:space="preserve">  </w:t>
      </w:r>
      <w:r>
        <w:rPr>
          <w:i/>
          <w:spacing w:val="16"/>
          <w:position w:val="-10"/>
          <w:sz w:val="20"/>
        </w:rPr>
        <w:t xml:space="preserve"> </w:t>
      </w:r>
      <w:r>
        <w:rPr>
          <w:rFonts w:ascii="Trebuchet MS" w:hAnsi="Trebuchet MS"/>
          <w:w w:val="94"/>
          <w:position w:val="-10"/>
          <w:sz w:val="20"/>
        </w:rPr>
        <w:t>¼</w:t>
      </w:r>
      <w:r>
        <w:rPr>
          <w:rFonts w:ascii="Trebuchet MS" w:hAnsi="Trebuchet MS"/>
          <w:spacing w:val="18"/>
          <w:position w:val="-10"/>
          <w:sz w:val="20"/>
        </w:rPr>
        <w:t xml:space="preserve"> </w:t>
      </w:r>
      <w:r>
        <w:rPr>
          <w:w w:val="99"/>
          <w:position w:val="2"/>
          <w:sz w:val="20"/>
          <w:u w:val="single"/>
        </w:rPr>
        <w:t>1</w:t>
      </w:r>
      <w:r>
        <w:rPr>
          <w:spacing w:val="5"/>
          <w:position w:val="2"/>
          <w:sz w:val="20"/>
        </w:rPr>
        <w:t xml:space="preserve"> </w:t>
      </w:r>
      <w:r>
        <w:rPr>
          <w:w w:val="198"/>
          <w:position w:val="8"/>
          <w:sz w:val="20"/>
        </w:rPr>
        <w:t>X</w:t>
      </w:r>
      <w:r>
        <w:rPr>
          <w:spacing w:val="-17"/>
          <w:position w:val="8"/>
          <w:sz w:val="20"/>
        </w:rPr>
        <w:t xml:space="preserve"> </w:t>
      </w:r>
      <w:proofErr w:type="gramStart"/>
      <w:r>
        <w:rPr>
          <w:i/>
          <w:w w:val="98"/>
          <w:sz w:val="14"/>
        </w:rPr>
        <w:t>T</w:t>
      </w:r>
      <w:r>
        <w:rPr>
          <w:i/>
          <w:sz w:val="14"/>
        </w:rPr>
        <w:t xml:space="preserve"> </w:t>
      </w:r>
      <w:r>
        <w:rPr>
          <w:i/>
          <w:spacing w:val="-15"/>
          <w:sz w:val="14"/>
        </w:rPr>
        <w:t xml:space="preserve"> </w:t>
      </w:r>
      <w:r>
        <w:rPr>
          <w:rFonts w:ascii="Trebuchet MS" w:hAnsi="Trebuchet MS"/>
          <w:w w:val="104"/>
          <w:position w:val="7"/>
          <w:sz w:val="20"/>
        </w:rPr>
        <w:t>—</w:t>
      </w:r>
      <w:proofErr w:type="gramEnd"/>
      <w:r>
        <w:rPr>
          <w:rFonts w:ascii="Trebuchet MS" w:hAnsi="Trebuchet MS"/>
          <w:spacing w:val="-16"/>
          <w:position w:val="7"/>
          <w:sz w:val="20"/>
        </w:rPr>
        <w:t xml:space="preserve"> </w:t>
      </w:r>
      <w:r>
        <w:rPr>
          <w:i/>
          <w:spacing w:val="11"/>
          <w:w w:val="98"/>
          <w:sz w:val="14"/>
        </w:rPr>
        <w:t>T</w:t>
      </w:r>
      <w:r>
        <w:rPr>
          <w:rFonts w:ascii="Trebuchet MS" w:hAnsi="Trebuchet MS"/>
          <w:spacing w:val="-1"/>
          <w:w w:val="69"/>
          <w:sz w:val="14"/>
        </w:rPr>
        <w:t>ð</w:t>
      </w:r>
      <w:r>
        <w:rPr>
          <w:i/>
          <w:sz w:val="14"/>
        </w:rPr>
        <w:t>R</w:t>
      </w:r>
      <w:r>
        <w:rPr>
          <w:rFonts w:ascii="Trebuchet MS" w:hAnsi="Trebuchet MS"/>
          <w:w w:val="138"/>
          <w:sz w:val="14"/>
        </w:rPr>
        <w:t>þ</w:t>
      </w:r>
      <w:r>
        <w:rPr>
          <w:w w:val="99"/>
          <w:sz w:val="14"/>
        </w:rPr>
        <w:t>1</w:t>
      </w:r>
      <w:r>
        <w:rPr>
          <w:rFonts w:ascii="Trebuchet MS" w:hAnsi="Trebuchet MS"/>
          <w:w w:val="69"/>
          <w:sz w:val="14"/>
        </w:rPr>
        <w:t>Þ</w:t>
      </w:r>
      <w:r>
        <w:rPr>
          <w:rFonts w:ascii="Trebuchet MS" w:hAnsi="Trebuchet MS"/>
          <w:spacing w:val="-9"/>
          <w:sz w:val="14"/>
        </w:rPr>
        <w:t xml:space="preserve"> </w:t>
      </w:r>
      <w:r>
        <w:rPr>
          <w:w w:val="99"/>
          <w:position w:val="7"/>
          <w:sz w:val="20"/>
        </w:rPr>
        <w:t>cos</w:t>
      </w:r>
      <w:r>
        <w:rPr>
          <w:position w:val="7"/>
          <w:sz w:val="20"/>
        </w:rPr>
        <w:t xml:space="preserve"> </w:t>
      </w:r>
      <w:r>
        <w:rPr>
          <w:spacing w:val="-12"/>
          <w:position w:val="7"/>
          <w:sz w:val="20"/>
        </w:rPr>
        <w:t xml:space="preserve"> </w:t>
      </w:r>
      <w:r>
        <w:rPr>
          <w:i/>
          <w:w w:val="99"/>
          <w:sz w:val="14"/>
        </w:rPr>
        <w:t>N</w:t>
      </w:r>
      <w:r>
        <w:rPr>
          <w:i/>
          <w:sz w:val="14"/>
        </w:rPr>
        <w:t xml:space="preserve">  </w:t>
      </w:r>
      <w:r>
        <w:rPr>
          <w:i/>
          <w:spacing w:val="-8"/>
          <w:sz w:val="14"/>
        </w:rPr>
        <w:t xml:space="preserve"> </w:t>
      </w:r>
      <w:r>
        <w:rPr>
          <w:i/>
          <w:spacing w:val="-2"/>
          <w:position w:val="-10"/>
          <w:sz w:val="20"/>
        </w:rPr>
        <w:t>e</w:t>
      </w:r>
      <w:proofErr w:type="spellStart"/>
      <w:r>
        <w:rPr>
          <w:i/>
          <w:spacing w:val="-2"/>
          <w:position w:val="-2"/>
          <w:sz w:val="14"/>
        </w:rPr>
        <w:t>i</w:t>
      </w:r>
      <w:proofErr w:type="spellEnd"/>
      <w:r>
        <w:rPr>
          <w:spacing w:val="-2"/>
          <w:w w:val="99"/>
          <w:position w:val="2"/>
          <w:sz w:val="10"/>
        </w:rPr>
        <w:t>2</w:t>
      </w:r>
      <w:r>
        <w:rPr>
          <w:rFonts w:ascii="SimSun" w:hAnsi="SimSun"/>
          <w:spacing w:val="-3"/>
          <w:w w:val="109"/>
          <w:position w:val="2"/>
          <w:sz w:val="10"/>
        </w:rPr>
        <w:t>p</w:t>
      </w:r>
      <w:r>
        <w:rPr>
          <w:i/>
          <w:spacing w:val="-2"/>
          <w:w w:val="99"/>
          <w:position w:val="2"/>
          <w:sz w:val="10"/>
        </w:rPr>
        <w:t>km</w:t>
      </w:r>
    </w:p>
    <w:p w:rsidR="00DE35C8" w:rsidRDefault="00DE35C8">
      <w:pPr>
        <w:pStyle w:val="Corpotesto"/>
        <w:spacing w:before="6"/>
        <w:rPr>
          <w:i/>
          <w:sz w:val="2"/>
        </w:rPr>
      </w:pPr>
    </w:p>
    <w:p w:rsidR="00DE35C8" w:rsidRDefault="001854CD">
      <w:pPr>
        <w:pStyle w:val="Corpotesto"/>
        <w:ind w:left="2850"/>
      </w:pPr>
      <w:r>
        <w:pict>
          <v:shape id="_x0000_s1039" type="#_x0000_t202" style="width:12.2pt;height:12.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DE35C8" w:rsidRDefault="001854CD">
                  <w:pPr>
                    <w:spacing w:line="140" w:lineRule="exact"/>
                    <w:rPr>
                      <w:sz w:val="14"/>
                    </w:rPr>
                  </w:pPr>
                  <w:r>
                    <w:rPr>
                      <w:i/>
                      <w:w w:val="95"/>
                      <w:sz w:val="14"/>
                    </w:rPr>
                    <w:t>k</w:t>
                  </w:r>
                  <w:r>
                    <w:rPr>
                      <w:rFonts w:ascii="Trebuchet MS" w:hAnsi="Trebuchet MS"/>
                      <w:w w:val="95"/>
                      <w:sz w:val="14"/>
                    </w:rPr>
                    <w:t>¼</w:t>
                  </w:r>
                  <w:r>
                    <w:rPr>
                      <w:w w:val="95"/>
                      <w:sz w:val="14"/>
                    </w:rPr>
                    <w:t>0</w:t>
                  </w:r>
                </w:p>
              </w:txbxContent>
            </v:textbox>
            <w10:anchorlock/>
          </v:shape>
        </w:pict>
      </w:r>
    </w:p>
    <w:p w:rsidR="00DE35C8" w:rsidRDefault="001854CD">
      <w:pPr>
        <w:spacing w:before="155"/>
        <w:ind w:right="118"/>
        <w:jc w:val="right"/>
        <w:rPr>
          <w:rFonts w:ascii="Trebuchet MS" w:hAnsi="Trebuchet MS"/>
          <w:sz w:val="20"/>
        </w:rPr>
      </w:pPr>
      <w:r>
        <w:br w:type="column"/>
      </w:r>
      <w:r>
        <w:rPr>
          <w:rFonts w:ascii="Trebuchet MS" w:hAnsi="Trebuchet MS"/>
          <w:w w:val="90"/>
          <w:sz w:val="20"/>
        </w:rPr>
        <w:t>ð</w:t>
      </w:r>
      <w:r>
        <w:rPr>
          <w:w w:val="90"/>
          <w:sz w:val="20"/>
        </w:rPr>
        <w:t>2</w:t>
      </w:r>
      <w:r>
        <w:rPr>
          <w:rFonts w:ascii="Trebuchet MS" w:hAnsi="Trebuchet MS"/>
          <w:w w:val="90"/>
          <w:sz w:val="20"/>
        </w:rPr>
        <w:t>Þ</w:t>
      </w:r>
    </w:p>
    <w:p w:rsidR="00DE35C8" w:rsidRDefault="00DE35C8">
      <w:pPr>
        <w:jc w:val="right"/>
        <w:rPr>
          <w:rFonts w:ascii="Trebuchet MS" w:hAnsi="Trebuchet MS"/>
          <w:sz w:val="20"/>
        </w:rPr>
        <w:sectPr w:rsidR="00DE35C8">
          <w:type w:val="continuous"/>
          <w:pgSz w:w="8790" w:h="13330"/>
          <w:pgMar w:top="520" w:right="900" w:bottom="820" w:left="900" w:header="720" w:footer="720" w:gutter="0"/>
          <w:cols w:num="2" w:space="720" w:equalWidth="0">
            <w:col w:w="4868" w:space="40"/>
            <w:col w:w="2082"/>
          </w:cols>
        </w:sectPr>
      </w:pPr>
    </w:p>
    <w:p w:rsidR="00DE35C8" w:rsidRDefault="001854CD">
      <w:pPr>
        <w:pStyle w:val="Corpotesto"/>
        <w:spacing w:before="30"/>
        <w:ind w:left="120"/>
      </w:pPr>
      <w:proofErr w:type="gramStart"/>
      <w:r>
        <w:t>where</w:t>
      </w:r>
      <w:proofErr w:type="gramEnd"/>
      <w:r>
        <w:rPr>
          <w:spacing w:val="15"/>
        </w:rPr>
        <w:t xml:space="preserve"> </w:t>
      </w:r>
      <w:r>
        <w:rPr>
          <w:i/>
        </w:rPr>
        <w:t>N</w:t>
      </w:r>
      <w:r>
        <w:rPr>
          <w:i/>
          <w:spacing w:val="14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number</w:t>
      </w:r>
      <w:r>
        <w:rPr>
          <w:spacing w:val="13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meshes</w:t>
      </w:r>
      <w:r>
        <w:rPr>
          <w:spacing w:val="15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coil,</w:t>
      </w:r>
      <w:r>
        <w:rPr>
          <w:spacing w:val="14"/>
        </w:rPr>
        <w:t xml:space="preserve"> </w:t>
      </w:r>
      <w:r>
        <w:rPr>
          <w:i/>
        </w:rPr>
        <w:t>k</w:t>
      </w:r>
      <w:r>
        <w:rPr>
          <w:i/>
          <w:spacing w:val="14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resonant</w:t>
      </w:r>
      <w:r>
        <w:rPr>
          <w:spacing w:val="15"/>
        </w:rPr>
        <w:t xml:space="preserve"> </w:t>
      </w:r>
      <w:r>
        <w:t>mode</w:t>
      </w:r>
      <w:r>
        <w:rPr>
          <w:spacing w:val="15"/>
        </w:rPr>
        <w:t xml:space="preserve"> </w:t>
      </w:r>
      <w:r>
        <w:t>number,</w:t>
      </w:r>
      <w:r>
        <w:rPr>
          <w:spacing w:val="15"/>
        </w:rPr>
        <w:t xml:space="preserve"> </w:t>
      </w:r>
      <w:r>
        <w:t>and:</w:t>
      </w:r>
    </w:p>
    <w:p w:rsidR="00DE35C8" w:rsidRDefault="00DE35C8">
      <w:pPr>
        <w:sectPr w:rsidR="00DE35C8">
          <w:type w:val="continuous"/>
          <w:pgSz w:w="8790" w:h="13330"/>
          <w:pgMar w:top="520" w:right="900" w:bottom="820" w:left="900" w:header="720" w:footer="720" w:gutter="0"/>
          <w:cols w:space="720"/>
        </w:sectPr>
      </w:pPr>
    </w:p>
    <w:p w:rsidR="00DE35C8" w:rsidRDefault="001854CD">
      <w:pPr>
        <w:tabs>
          <w:tab w:val="left" w:pos="391"/>
        </w:tabs>
        <w:spacing w:before="91" w:line="177" w:lineRule="auto"/>
        <w:ind w:right="641"/>
        <w:jc w:val="right"/>
        <w:rPr>
          <w:sz w:val="20"/>
        </w:rPr>
      </w:pPr>
      <w:r>
        <w:pict>
          <v:shape id="_x0000_s1038" type="#_x0000_t202" style="position:absolute;left:0;text-align:left;margin-left:197.95pt;margin-top:12.2pt;width:7.7pt;height:17.25pt;z-index:-16168960;mso-position-horizontal-relative:page" filled="f" stroked="f">
            <v:textbox inset="0,0,0,0">
              <w:txbxContent>
                <w:p w:rsidR="00DE35C8" w:rsidRDefault="001854CD">
                  <w:pPr>
                    <w:pStyle w:val="Corpotesto"/>
                    <w:spacing w:line="198" w:lineRule="exact"/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  <w:w w:val="94"/>
                    </w:rPr>
                    <w:t>¼</w:t>
                  </w:r>
                </w:p>
              </w:txbxContent>
            </v:textbox>
            <w10:wrap anchorx="page"/>
          </v:shape>
        </w:pict>
      </w:r>
      <w:r>
        <w:rPr>
          <w:i/>
          <w:position w:val="-12"/>
          <w:sz w:val="20"/>
        </w:rPr>
        <w:t>T</w:t>
      </w:r>
      <w:r>
        <w:rPr>
          <w:i/>
          <w:position w:val="-12"/>
          <w:sz w:val="20"/>
        </w:rPr>
        <w:tab/>
      </w:r>
      <w:r>
        <w:rPr>
          <w:sz w:val="20"/>
          <w:u w:val="single"/>
        </w:rPr>
        <w:t xml:space="preserve">1  </w:t>
      </w:r>
      <w:r>
        <w:rPr>
          <w:spacing w:val="23"/>
          <w:sz w:val="20"/>
          <w:u w:val="single"/>
        </w:rPr>
        <w:t xml:space="preserve"> </w:t>
      </w:r>
      <w:r>
        <w:rPr>
          <w:i/>
          <w:sz w:val="20"/>
          <w:u w:val="single"/>
        </w:rPr>
        <w:t>C</w:t>
      </w:r>
      <w:r>
        <w:rPr>
          <w:sz w:val="20"/>
          <w:u w:val="single"/>
          <w:vertAlign w:val="subscript"/>
        </w:rPr>
        <w:t>R</w:t>
      </w:r>
      <w:r>
        <w:rPr>
          <w:i/>
          <w:sz w:val="20"/>
          <w:u w:val="single"/>
        </w:rPr>
        <w:t>C</w:t>
      </w:r>
      <w:r>
        <w:rPr>
          <w:sz w:val="20"/>
          <w:u w:val="single"/>
          <w:vertAlign w:val="subscript"/>
        </w:rPr>
        <w:t>L</w:t>
      </w:r>
      <w:r>
        <w:rPr>
          <w:spacing w:val="-20"/>
          <w:sz w:val="20"/>
          <w:u w:val="single"/>
        </w:rPr>
        <w:t xml:space="preserve"> </w:t>
      </w:r>
    </w:p>
    <w:p w:rsidR="00DE35C8" w:rsidRDefault="001854CD">
      <w:pPr>
        <w:spacing w:line="188" w:lineRule="exact"/>
        <w:ind w:right="651"/>
        <w:jc w:val="right"/>
        <w:rPr>
          <w:sz w:val="20"/>
        </w:rPr>
      </w:pPr>
      <w:r>
        <w:rPr>
          <w:w w:val="105"/>
          <w:sz w:val="20"/>
        </w:rPr>
        <w:t>2</w:t>
      </w:r>
      <w:r>
        <w:rPr>
          <w:spacing w:val="-15"/>
          <w:w w:val="105"/>
          <w:sz w:val="20"/>
        </w:rPr>
        <w:t xml:space="preserve"> </w:t>
      </w:r>
      <w:r>
        <w:rPr>
          <w:i/>
          <w:w w:val="105"/>
          <w:sz w:val="20"/>
        </w:rPr>
        <w:t>C</w:t>
      </w:r>
      <w:r>
        <w:rPr>
          <w:w w:val="105"/>
          <w:sz w:val="20"/>
          <w:vertAlign w:val="subscript"/>
        </w:rPr>
        <w:t>R</w:t>
      </w:r>
      <w:r>
        <w:rPr>
          <w:spacing w:val="10"/>
          <w:w w:val="105"/>
          <w:sz w:val="20"/>
        </w:rPr>
        <w:t xml:space="preserve"> </w:t>
      </w:r>
      <w:r>
        <w:rPr>
          <w:rFonts w:ascii="Trebuchet MS" w:hAnsi="Trebuchet MS"/>
          <w:w w:val="105"/>
          <w:sz w:val="20"/>
        </w:rPr>
        <w:t>þ</w:t>
      </w:r>
      <w:r>
        <w:rPr>
          <w:rFonts w:ascii="Trebuchet MS" w:hAnsi="Trebuchet MS"/>
          <w:spacing w:val="-12"/>
          <w:w w:val="105"/>
          <w:sz w:val="20"/>
        </w:rPr>
        <w:t xml:space="preserve"> </w:t>
      </w:r>
      <w:r>
        <w:rPr>
          <w:i/>
          <w:w w:val="105"/>
          <w:sz w:val="20"/>
        </w:rPr>
        <w:t>C</w:t>
      </w:r>
      <w:r>
        <w:rPr>
          <w:w w:val="105"/>
          <w:sz w:val="20"/>
          <w:vertAlign w:val="subscript"/>
        </w:rPr>
        <w:t>L</w:t>
      </w:r>
    </w:p>
    <w:p w:rsidR="00DE35C8" w:rsidRDefault="001854CD">
      <w:pPr>
        <w:tabs>
          <w:tab w:val="left" w:pos="3572"/>
        </w:tabs>
        <w:spacing w:before="88" w:line="182" w:lineRule="auto"/>
        <w:ind w:left="3569" w:right="956" w:hanging="388"/>
        <w:jc w:val="right"/>
        <w:rPr>
          <w:sz w:val="20"/>
        </w:rPr>
      </w:pPr>
      <w:r>
        <w:pict>
          <v:shape id="_x0000_s1037" type="#_x0000_t202" style="position:absolute;left:0;text-align:left;margin-left:213pt;margin-top:12.15pt;width:7.7pt;height:17.25pt;z-index:-16168448;mso-position-horizontal-relative:page" filled="f" stroked="f">
            <v:textbox inset="0,0,0,0">
              <w:txbxContent>
                <w:p w:rsidR="00DE35C8" w:rsidRDefault="001854CD">
                  <w:pPr>
                    <w:pStyle w:val="Corpotesto"/>
                    <w:spacing w:line="198" w:lineRule="exact"/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  <w:w w:val="94"/>
                    </w:rPr>
                    <w:t>¼</w:t>
                  </w:r>
                </w:p>
              </w:txbxContent>
            </v:textbox>
            <w10:wrap anchorx="page"/>
          </v:shape>
        </w:pict>
      </w:r>
      <w:r>
        <w:rPr>
          <w:i/>
          <w:position w:val="-12"/>
          <w:sz w:val="20"/>
        </w:rPr>
        <w:t>R</w:t>
      </w:r>
      <w:r>
        <w:rPr>
          <w:i/>
          <w:position w:val="-12"/>
          <w:sz w:val="20"/>
        </w:rPr>
        <w:tab/>
      </w:r>
      <w:r>
        <w:rPr>
          <w:i/>
          <w:position w:val="-12"/>
          <w:sz w:val="20"/>
        </w:rPr>
        <w:tab/>
      </w:r>
      <w:r>
        <w:rPr>
          <w:i/>
          <w:sz w:val="20"/>
          <w:u w:val="single"/>
        </w:rPr>
        <w:t>C</w:t>
      </w:r>
      <w:r>
        <w:rPr>
          <w:sz w:val="20"/>
          <w:u w:val="single"/>
          <w:vertAlign w:val="subscript"/>
        </w:rPr>
        <w:t>L</w:t>
      </w:r>
      <w:r>
        <w:rPr>
          <w:spacing w:val="-47"/>
          <w:sz w:val="20"/>
        </w:rPr>
        <w:t xml:space="preserve"> </w:t>
      </w:r>
      <w:r>
        <w:rPr>
          <w:i/>
          <w:sz w:val="20"/>
        </w:rPr>
        <w:t>C</w:t>
      </w:r>
      <w:r>
        <w:rPr>
          <w:sz w:val="20"/>
          <w:vertAlign w:val="subscript"/>
        </w:rPr>
        <w:t>R</w:t>
      </w:r>
    </w:p>
    <w:p w:rsidR="00DE35C8" w:rsidRDefault="001854CD">
      <w:pPr>
        <w:tabs>
          <w:tab w:val="left" w:pos="4245"/>
        </w:tabs>
        <w:spacing w:line="360" w:lineRule="exact"/>
        <w:ind w:left="2687"/>
        <w:rPr>
          <w:sz w:val="20"/>
        </w:rPr>
      </w:pPr>
      <w:r>
        <w:rPr>
          <w:spacing w:val="-177"/>
          <w:w w:val="156"/>
          <w:sz w:val="20"/>
        </w:rPr>
        <w:t>&lt;</w:t>
      </w:r>
      <w:proofErr w:type="gramStart"/>
      <w:r>
        <w:rPr>
          <w:w w:val="176"/>
          <w:position w:val="18"/>
          <w:sz w:val="20"/>
        </w:rPr>
        <w:t>8</w:t>
      </w:r>
      <w:r>
        <w:rPr>
          <w:position w:val="18"/>
          <w:sz w:val="20"/>
        </w:rPr>
        <w:t xml:space="preserve"> </w:t>
      </w:r>
      <w:r>
        <w:rPr>
          <w:spacing w:val="17"/>
          <w:position w:val="18"/>
          <w:sz w:val="20"/>
        </w:rPr>
        <w:t xml:space="preserve"> </w:t>
      </w:r>
      <w:r>
        <w:rPr>
          <w:w w:val="99"/>
          <w:position w:val="1"/>
          <w:sz w:val="20"/>
        </w:rPr>
        <w:t>2</w:t>
      </w:r>
      <w:r>
        <w:rPr>
          <w:rFonts w:ascii="Trebuchet MS" w:hAnsi="Trebuchet MS"/>
          <w:w w:val="69"/>
          <w:position w:val="1"/>
          <w:sz w:val="20"/>
        </w:rPr>
        <w:t>ð</w:t>
      </w:r>
      <w:r>
        <w:rPr>
          <w:i/>
          <w:w w:val="98"/>
          <w:position w:val="1"/>
          <w:sz w:val="20"/>
        </w:rPr>
        <w:t>L</w:t>
      </w:r>
      <w:proofErr w:type="gramEnd"/>
      <w:r>
        <w:rPr>
          <w:i/>
          <w:spacing w:val="-6"/>
          <w:position w:val="1"/>
          <w:sz w:val="20"/>
        </w:rPr>
        <w:t xml:space="preserve"> </w:t>
      </w:r>
      <w:r>
        <w:rPr>
          <w:rFonts w:ascii="Trebuchet MS" w:hAnsi="Trebuchet MS"/>
          <w:w w:val="138"/>
          <w:position w:val="1"/>
          <w:sz w:val="20"/>
        </w:rPr>
        <w:t>þ</w:t>
      </w:r>
      <w:r>
        <w:rPr>
          <w:rFonts w:ascii="Trebuchet MS" w:hAnsi="Trebuchet MS"/>
          <w:spacing w:val="-16"/>
          <w:position w:val="1"/>
          <w:sz w:val="20"/>
        </w:rPr>
        <w:t xml:space="preserve"> </w:t>
      </w:r>
      <w:r>
        <w:rPr>
          <w:i/>
          <w:spacing w:val="8"/>
          <w:w w:val="99"/>
          <w:position w:val="1"/>
          <w:sz w:val="20"/>
        </w:rPr>
        <w:t>M</w:t>
      </w:r>
      <w:r>
        <w:rPr>
          <w:rFonts w:ascii="Trebuchet MS" w:hAnsi="Trebuchet MS"/>
          <w:w w:val="69"/>
          <w:position w:val="1"/>
          <w:sz w:val="20"/>
        </w:rPr>
        <w:t>Þ</w:t>
      </w:r>
      <w:r>
        <w:rPr>
          <w:rFonts w:ascii="Trebuchet MS" w:hAnsi="Trebuchet MS"/>
          <w:position w:val="1"/>
          <w:sz w:val="20"/>
        </w:rPr>
        <w:tab/>
      </w:r>
      <w:r>
        <w:rPr>
          <w:i/>
          <w:w w:val="99"/>
          <w:position w:val="1"/>
          <w:sz w:val="20"/>
        </w:rPr>
        <w:t>m</w:t>
      </w:r>
      <w:r>
        <w:rPr>
          <w:i/>
          <w:spacing w:val="5"/>
          <w:position w:val="1"/>
          <w:sz w:val="20"/>
        </w:rPr>
        <w:t xml:space="preserve"> </w:t>
      </w:r>
      <w:r>
        <w:rPr>
          <w:rFonts w:ascii="Trebuchet MS" w:hAnsi="Trebuchet MS"/>
          <w:w w:val="94"/>
          <w:position w:val="1"/>
          <w:sz w:val="20"/>
        </w:rPr>
        <w:t>¼</w:t>
      </w:r>
      <w:r>
        <w:rPr>
          <w:rFonts w:ascii="Trebuchet MS" w:hAnsi="Trebuchet MS"/>
          <w:spacing w:val="-4"/>
          <w:position w:val="1"/>
          <w:sz w:val="20"/>
        </w:rPr>
        <w:t xml:space="preserve"> </w:t>
      </w:r>
      <w:r>
        <w:rPr>
          <w:spacing w:val="-20"/>
          <w:w w:val="99"/>
          <w:position w:val="1"/>
          <w:sz w:val="20"/>
        </w:rPr>
        <w:t>0</w:t>
      </w:r>
    </w:p>
    <w:p w:rsidR="00DE35C8" w:rsidRDefault="001854CD">
      <w:pPr>
        <w:pStyle w:val="Corpotesto"/>
        <w:spacing w:before="210" w:line="597" w:lineRule="auto"/>
        <w:ind w:left="1584" w:right="118"/>
        <w:jc w:val="right"/>
        <w:rPr>
          <w:rFonts w:ascii="Trebuchet MS" w:hAnsi="Trebuchet MS"/>
        </w:rPr>
      </w:pPr>
      <w:r>
        <w:br w:type="column"/>
      </w:r>
      <w:r>
        <w:rPr>
          <w:rFonts w:ascii="Trebuchet MS" w:hAnsi="Trebuchet MS"/>
          <w:w w:val="80"/>
        </w:rPr>
        <w:t>ð</w:t>
      </w:r>
      <w:r>
        <w:rPr>
          <w:w w:val="80"/>
        </w:rPr>
        <w:t>3</w:t>
      </w:r>
      <w:r>
        <w:rPr>
          <w:rFonts w:ascii="Trebuchet MS" w:hAnsi="Trebuchet MS"/>
          <w:w w:val="80"/>
        </w:rPr>
        <w:t>Þ</w:t>
      </w:r>
      <w:r>
        <w:rPr>
          <w:rFonts w:ascii="Trebuchet MS" w:hAnsi="Trebuchet MS"/>
          <w:spacing w:val="-47"/>
          <w:w w:val="80"/>
        </w:rPr>
        <w:t xml:space="preserve"> </w:t>
      </w:r>
      <w:r>
        <w:rPr>
          <w:rFonts w:ascii="Trebuchet MS" w:hAnsi="Trebuchet MS"/>
          <w:w w:val="80"/>
        </w:rPr>
        <w:t>ð</w:t>
      </w:r>
      <w:r>
        <w:rPr>
          <w:w w:val="80"/>
        </w:rPr>
        <w:t>4</w:t>
      </w:r>
      <w:r>
        <w:rPr>
          <w:rFonts w:ascii="Trebuchet MS" w:hAnsi="Trebuchet MS"/>
          <w:w w:val="80"/>
        </w:rPr>
        <w:t>Þ</w:t>
      </w:r>
    </w:p>
    <w:p w:rsidR="00DE35C8" w:rsidRDefault="00DE35C8">
      <w:pPr>
        <w:spacing w:line="597" w:lineRule="auto"/>
        <w:jc w:val="right"/>
        <w:rPr>
          <w:rFonts w:ascii="Trebuchet MS" w:hAnsi="Trebuchet MS"/>
        </w:rPr>
        <w:sectPr w:rsidR="00DE35C8">
          <w:type w:val="continuous"/>
          <w:pgSz w:w="8790" w:h="13330"/>
          <w:pgMar w:top="520" w:right="900" w:bottom="820" w:left="900" w:header="720" w:footer="720" w:gutter="0"/>
          <w:cols w:num="2" w:space="720" w:equalWidth="0">
            <w:col w:w="4754" w:space="40"/>
            <w:col w:w="2196"/>
          </w:cols>
        </w:sectPr>
      </w:pPr>
    </w:p>
    <w:p w:rsidR="00DE35C8" w:rsidRDefault="001854CD">
      <w:pPr>
        <w:spacing w:line="230" w:lineRule="exact"/>
        <w:jc w:val="right"/>
        <w:rPr>
          <w:rFonts w:ascii="Trebuchet MS" w:hAnsi="Trebuchet MS"/>
          <w:sz w:val="20"/>
        </w:rPr>
      </w:pPr>
      <w:r>
        <w:pict>
          <v:shape id="_x0000_s1036" type="#_x0000_t202" style="position:absolute;left:0;text-align:left;margin-left:179.4pt;margin-top:8.05pt;width:103.3pt;height:37.15pt;z-index:-16165888;mso-position-horizontal-relative:page" filled="f" stroked="f">
            <v:textbox inset="0,0,0,0">
              <w:txbxContent>
                <w:p w:rsidR="00DE35C8" w:rsidRDefault="001854CD">
                  <w:pPr>
                    <w:tabs>
                      <w:tab w:val="left" w:pos="403"/>
                      <w:tab w:val="left" w:pos="1556"/>
                    </w:tabs>
                    <w:spacing w:line="303" w:lineRule="exact"/>
                    <w:rPr>
                      <w:sz w:val="20"/>
                    </w:rPr>
                  </w:pPr>
                  <w:r>
                    <w:rPr>
                      <w:w w:val="300"/>
                      <w:position w:val="11"/>
                      <w:sz w:val="20"/>
                    </w:rPr>
                    <w:t>:</w:t>
                  </w:r>
                  <w:r>
                    <w:rPr>
                      <w:w w:val="300"/>
                      <w:position w:val="11"/>
                      <w:sz w:val="20"/>
                    </w:rPr>
                    <w:tab/>
                  </w:r>
                  <w:r>
                    <w:rPr>
                      <w:i/>
                      <w:w w:val="115"/>
                      <w:sz w:val="20"/>
                    </w:rPr>
                    <w:t>M</w:t>
                  </w:r>
                  <w:r>
                    <w:rPr>
                      <w:i/>
                      <w:w w:val="115"/>
                      <w:sz w:val="20"/>
                    </w:rPr>
                    <w:tab/>
                  </w:r>
                  <w:proofErr w:type="spellStart"/>
                  <w:r>
                    <w:rPr>
                      <w:i/>
                      <w:spacing w:val="-6"/>
                      <w:w w:val="115"/>
                      <w:sz w:val="20"/>
                    </w:rPr>
                    <w:t>m</w:t>
                  </w:r>
                  <w:proofErr w:type="spellEnd"/>
                  <w:r>
                    <w:rPr>
                      <w:i/>
                      <w:spacing w:val="-25"/>
                      <w:w w:val="115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spacing w:val="-6"/>
                      <w:w w:val="240"/>
                      <w:sz w:val="20"/>
                    </w:rPr>
                    <w:t>[</w:t>
                  </w:r>
                  <w:r>
                    <w:rPr>
                      <w:spacing w:val="-86"/>
                      <w:w w:val="240"/>
                      <w:sz w:val="20"/>
                    </w:rPr>
                    <w:t xml:space="preserve"> </w:t>
                  </w:r>
                  <w:r>
                    <w:rPr>
                      <w:spacing w:val="-6"/>
                      <w:w w:val="115"/>
                      <w:sz w:val="20"/>
                    </w:rPr>
                    <w:t>1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i/>
          <w:sz w:val="20"/>
        </w:rPr>
        <w:t>M</w:t>
      </w:r>
      <w:r>
        <w:rPr>
          <w:i/>
          <w:sz w:val="20"/>
          <w:vertAlign w:val="subscript"/>
        </w:rPr>
        <w:t>m</w:t>
      </w:r>
      <w:r>
        <w:rPr>
          <w:i/>
          <w:spacing w:val="13"/>
          <w:sz w:val="20"/>
        </w:rPr>
        <w:t xml:space="preserve"> </w:t>
      </w:r>
      <w:r>
        <w:rPr>
          <w:rFonts w:ascii="Trebuchet MS" w:hAnsi="Trebuchet MS"/>
          <w:sz w:val="20"/>
        </w:rPr>
        <w:t>¼</w:t>
      </w:r>
    </w:p>
    <w:p w:rsidR="00DE35C8" w:rsidRDefault="001854CD">
      <w:pPr>
        <w:tabs>
          <w:tab w:val="left" w:pos="1573"/>
          <w:tab w:val="left" w:pos="3940"/>
        </w:tabs>
        <w:spacing w:line="230" w:lineRule="exact"/>
        <w:ind w:left="224"/>
        <w:rPr>
          <w:rFonts w:ascii="Trebuchet MS" w:hAnsi="Trebuchet MS"/>
          <w:sz w:val="20"/>
        </w:rPr>
      </w:pPr>
      <w:r>
        <w:br w:type="column"/>
      </w:r>
      <w:r>
        <w:rPr>
          <w:i/>
          <w:sz w:val="20"/>
        </w:rPr>
        <w:t>M</w:t>
      </w:r>
      <w:r>
        <w:rPr>
          <w:i/>
          <w:sz w:val="20"/>
          <w:vertAlign w:val="subscript"/>
        </w:rPr>
        <w:t>n</w:t>
      </w:r>
      <w:proofErr w:type="gramStart"/>
      <w:r>
        <w:rPr>
          <w:rFonts w:ascii="Microsoft Sans Serif" w:hAnsi="Microsoft Sans Serif"/>
          <w:sz w:val="20"/>
          <w:vertAlign w:val="subscript"/>
        </w:rPr>
        <w:t>;</w:t>
      </w:r>
      <w:r>
        <w:rPr>
          <w:i/>
          <w:sz w:val="20"/>
          <w:vertAlign w:val="subscript"/>
        </w:rPr>
        <w:t>n</w:t>
      </w:r>
      <w:r>
        <w:rPr>
          <w:rFonts w:ascii="Trebuchet MS" w:hAnsi="Trebuchet MS"/>
          <w:sz w:val="20"/>
          <w:vertAlign w:val="subscript"/>
        </w:rPr>
        <w:t>þ</w:t>
      </w:r>
      <w:r>
        <w:rPr>
          <w:sz w:val="20"/>
          <w:vertAlign w:val="subscript"/>
        </w:rPr>
        <w:t>1</w:t>
      </w:r>
      <w:proofErr w:type="gramEnd"/>
      <w:r>
        <w:rPr>
          <w:spacing w:val="16"/>
          <w:sz w:val="20"/>
        </w:rPr>
        <w:t xml:space="preserve"> </w:t>
      </w:r>
      <w:r>
        <w:rPr>
          <w:rFonts w:ascii="Trebuchet MS" w:hAnsi="Trebuchet MS"/>
          <w:sz w:val="20"/>
        </w:rPr>
        <w:t>—</w:t>
      </w:r>
      <w:r>
        <w:rPr>
          <w:rFonts w:ascii="Trebuchet MS" w:hAnsi="Trebuchet MS"/>
          <w:spacing w:val="-5"/>
          <w:sz w:val="20"/>
        </w:rPr>
        <w:t xml:space="preserve"> </w:t>
      </w:r>
      <w:r>
        <w:rPr>
          <w:i/>
          <w:sz w:val="20"/>
        </w:rPr>
        <w:t>M</w:t>
      </w:r>
      <w:r>
        <w:rPr>
          <w:i/>
          <w:sz w:val="20"/>
        </w:rPr>
        <w:tab/>
      </w:r>
      <w:proofErr w:type="spellStart"/>
      <w:r>
        <w:rPr>
          <w:i/>
          <w:w w:val="95"/>
          <w:sz w:val="20"/>
        </w:rPr>
        <w:t>m</w:t>
      </w:r>
      <w:proofErr w:type="spellEnd"/>
      <w:r>
        <w:rPr>
          <w:i/>
          <w:spacing w:val="10"/>
          <w:w w:val="95"/>
          <w:sz w:val="20"/>
        </w:rPr>
        <w:t xml:space="preserve"> </w:t>
      </w:r>
      <w:r>
        <w:rPr>
          <w:rFonts w:ascii="Trebuchet MS" w:hAnsi="Trebuchet MS"/>
          <w:w w:val="95"/>
          <w:sz w:val="20"/>
        </w:rPr>
        <w:t>¼</w:t>
      </w:r>
      <w:r>
        <w:rPr>
          <w:rFonts w:ascii="Trebuchet MS" w:hAnsi="Trebuchet MS"/>
          <w:spacing w:val="1"/>
          <w:w w:val="95"/>
          <w:sz w:val="20"/>
        </w:rPr>
        <w:t xml:space="preserve"> </w:t>
      </w:r>
      <w:r>
        <w:rPr>
          <w:w w:val="95"/>
          <w:sz w:val="20"/>
        </w:rPr>
        <w:t>1</w:t>
      </w:r>
      <w:r>
        <w:rPr>
          <w:spacing w:val="-12"/>
          <w:w w:val="95"/>
          <w:sz w:val="20"/>
        </w:rPr>
        <w:t xml:space="preserve"> </w:t>
      </w:r>
      <w:r>
        <w:rPr>
          <w:rFonts w:ascii="Microsoft Sans Serif" w:hAnsi="Microsoft Sans Serif"/>
          <w:w w:val="95"/>
          <w:sz w:val="20"/>
        </w:rPr>
        <w:t>:</w:t>
      </w:r>
      <w:r>
        <w:rPr>
          <w:rFonts w:ascii="Microsoft Sans Serif" w:hAnsi="Microsoft Sans Serif"/>
          <w:w w:val="95"/>
          <w:sz w:val="20"/>
        </w:rPr>
        <w:tab/>
      </w:r>
      <w:r>
        <w:rPr>
          <w:rFonts w:ascii="Trebuchet MS" w:hAnsi="Trebuchet MS"/>
          <w:sz w:val="20"/>
        </w:rPr>
        <w:t>ð</w:t>
      </w:r>
      <w:r>
        <w:rPr>
          <w:sz w:val="20"/>
        </w:rPr>
        <w:t>5</w:t>
      </w:r>
      <w:r>
        <w:rPr>
          <w:rFonts w:ascii="Trebuchet MS" w:hAnsi="Trebuchet MS"/>
          <w:sz w:val="20"/>
        </w:rPr>
        <w:t>Þ</w:t>
      </w:r>
    </w:p>
    <w:p w:rsidR="00DE35C8" w:rsidRDefault="001854CD">
      <w:pPr>
        <w:spacing w:before="90"/>
        <w:ind w:left="584"/>
        <w:rPr>
          <w:i/>
          <w:sz w:val="14"/>
        </w:rPr>
      </w:pPr>
      <w:proofErr w:type="spellStart"/>
      <w:proofErr w:type="gramStart"/>
      <w:r>
        <w:rPr>
          <w:i/>
          <w:w w:val="105"/>
          <w:sz w:val="14"/>
        </w:rPr>
        <w:t>n</w:t>
      </w:r>
      <w:r>
        <w:rPr>
          <w:rFonts w:ascii="Microsoft Sans Serif" w:hAnsi="Microsoft Sans Serif"/>
          <w:w w:val="105"/>
          <w:sz w:val="14"/>
        </w:rPr>
        <w:t>;</w:t>
      </w:r>
      <w:proofErr w:type="gramEnd"/>
      <w:r>
        <w:rPr>
          <w:i/>
          <w:w w:val="105"/>
          <w:sz w:val="14"/>
        </w:rPr>
        <w:t>n</w:t>
      </w:r>
      <w:r>
        <w:rPr>
          <w:rFonts w:ascii="Trebuchet MS" w:hAnsi="Trebuchet MS"/>
          <w:w w:val="105"/>
          <w:sz w:val="14"/>
        </w:rPr>
        <w:t>þ</w:t>
      </w:r>
      <w:r>
        <w:rPr>
          <w:i/>
          <w:w w:val="105"/>
          <w:sz w:val="14"/>
        </w:rPr>
        <w:t>m</w:t>
      </w:r>
      <w:proofErr w:type="spellEnd"/>
    </w:p>
    <w:p w:rsidR="00DE35C8" w:rsidRDefault="00DE35C8">
      <w:pPr>
        <w:rPr>
          <w:sz w:val="14"/>
        </w:rPr>
        <w:sectPr w:rsidR="00DE35C8">
          <w:type w:val="continuous"/>
          <w:pgSz w:w="8790" w:h="13330"/>
          <w:pgMar w:top="520" w:right="900" w:bottom="820" w:left="900" w:header="720" w:footer="720" w:gutter="0"/>
          <w:cols w:num="2" w:space="720" w:equalWidth="0">
            <w:col w:w="2633" w:space="40"/>
            <w:col w:w="4317"/>
          </w:cols>
        </w:sectPr>
      </w:pPr>
    </w:p>
    <w:p w:rsidR="00DE35C8" w:rsidRDefault="001854CD">
      <w:pPr>
        <w:pStyle w:val="Corpotesto"/>
        <w:spacing w:before="152" w:line="249" w:lineRule="auto"/>
        <w:ind w:left="120" w:right="118"/>
        <w:jc w:val="both"/>
      </w:pPr>
      <w:proofErr w:type="spellStart"/>
      <w:r>
        <w:rPr>
          <w:i/>
          <w:w w:val="105"/>
        </w:rPr>
        <w:t>M</w:t>
      </w:r>
      <w:r>
        <w:rPr>
          <w:i/>
          <w:w w:val="105"/>
          <w:vertAlign w:val="subscript"/>
        </w:rPr>
        <w:t>n</w:t>
      </w:r>
      <w:proofErr w:type="gramStart"/>
      <w:r>
        <w:rPr>
          <w:i/>
          <w:w w:val="105"/>
          <w:vertAlign w:val="subscript"/>
        </w:rPr>
        <w:t>,n</w:t>
      </w:r>
      <w:proofErr w:type="gramEnd"/>
      <w:r>
        <w:rPr>
          <w:rFonts w:ascii="Georgia"/>
          <w:w w:val="105"/>
          <w:vertAlign w:val="subscript"/>
        </w:rPr>
        <w:t>?</w:t>
      </w:r>
      <w:r>
        <w:rPr>
          <w:i/>
          <w:w w:val="105"/>
          <w:vertAlign w:val="subscript"/>
        </w:rPr>
        <w:t>m</w:t>
      </w:r>
      <w:proofErr w:type="spellEnd"/>
      <w:r>
        <w:rPr>
          <w:i/>
          <w:w w:val="105"/>
        </w:rPr>
        <w:t xml:space="preserve"> </w:t>
      </w:r>
      <w:r>
        <w:rPr>
          <w:w w:val="105"/>
        </w:rPr>
        <w:t xml:space="preserve">is the mutual inductance between mesh </w:t>
      </w:r>
      <w:r>
        <w:rPr>
          <w:i/>
          <w:w w:val="105"/>
        </w:rPr>
        <w:t xml:space="preserve">n </w:t>
      </w:r>
      <w:r>
        <w:rPr>
          <w:w w:val="105"/>
        </w:rPr>
        <w:t xml:space="preserve">and mesh </w:t>
      </w:r>
      <w:r>
        <w:rPr>
          <w:i/>
          <w:w w:val="105"/>
        </w:rPr>
        <w:t xml:space="preserve">n </w:t>
      </w:r>
      <w:r>
        <w:rPr>
          <w:rFonts w:ascii="Georgia"/>
          <w:w w:val="135"/>
        </w:rPr>
        <w:t xml:space="preserve">? </w:t>
      </w:r>
      <w:r>
        <w:rPr>
          <w:i/>
          <w:w w:val="105"/>
        </w:rPr>
        <w:t>m</w:t>
      </w:r>
      <w:r>
        <w:rPr>
          <w:w w:val="105"/>
        </w:rPr>
        <w:t xml:space="preserve">. Therefore, </w:t>
      </w:r>
      <w:r>
        <w:rPr>
          <w:i/>
          <w:w w:val="105"/>
        </w:rPr>
        <w:t>M</w:t>
      </w:r>
      <w:r>
        <w:rPr>
          <w:i/>
          <w:w w:val="105"/>
          <w:vertAlign w:val="subscript"/>
        </w:rPr>
        <w:t>m</w:t>
      </w:r>
      <w:r>
        <w:rPr>
          <w:i/>
          <w:spacing w:val="-50"/>
          <w:w w:val="105"/>
        </w:rPr>
        <w:t xml:space="preserve"> </w:t>
      </w:r>
      <w:r>
        <w:t>contains</w:t>
      </w:r>
      <w:r>
        <w:rPr>
          <w:spacing w:val="11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information</w:t>
      </w:r>
      <w:r>
        <w:rPr>
          <w:spacing w:val="13"/>
        </w:rPr>
        <w:t xml:space="preserve"> </w:t>
      </w:r>
      <w:r>
        <w:t>about</w:t>
      </w:r>
      <w:r>
        <w:rPr>
          <w:spacing w:val="12"/>
        </w:rPr>
        <w:t xml:space="preserve"> </w:t>
      </w:r>
      <w:r>
        <w:t>mutual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proofErr w:type="spellStart"/>
      <w:r>
        <w:t>self</w:t>
      </w:r>
      <w:r>
        <w:rPr>
          <w:spacing w:val="12"/>
        </w:rPr>
        <w:t xml:space="preserve"> </w:t>
      </w:r>
      <w:r>
        <w:t>inductances</w:t>
      </w:r>
      <w:proofErr w:type="spellEnd"/>
      <w:r>
        <w:t>.</w:t>
      </w:r>
      <w:r>
        <w:rPr>
          <w:spacing w:val="14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special</w:t>
      </w:r>
      <w:r>
        <w:rPr>
          <w:spacing w:val="15"/>
        </w:rPr>
        <w:t xml:space="preserve"> </w:t>
      </w:r>
      <w:r>
        <w:t>case,</w:t>
      </w:r>
      <w:r>
        <w:rPr>
          <w:spacing w:val="-48"/>
        </w:rPr>
        <w:t xml:space="preserve"> </w:t>
      </w:r>
      <w:r>
        <w:rPr>
          <w:i/>
          <w:w w:val="105"/>
        </w:rPr>
        <w:t>m</w:t>
      </w:r>
      <w:r>
        <w:rPr>
          <w:i/>
          <w:spacing w:val="-7"/>
          <w:w w:val="105"/>
        </w:rPr>
        <w:t xml:space="preserve"> </w:t>
      </w:r>
      <w:r>
        <w:rPr>
          <w:rFonts w:ascii="Georgia"/>
          <w:w w:val="105"/>
        </w:rPr>
        <w:t>=</w:t>
      </w:r>
      <w:r>
        <w:rPr>
          <w:rFonts w:ascii="Georgia"/>
          <w:spacing w:val="-5"/>
          <w:w w:val="105"/>
        </w:rPr>
        <w:t xml:space="preserve"> </w:t>
      </w:r>
      <w:r>
        <w:rPr>
          <w:w w:val="105"/>
        </w:rPr>
        <w:t>0,</w:t>
      </w:r>
      <w:r>
        <w:rPr>
          <w:spacing w:val="-11"/>
          <w:w w:val="105"/>
        </w:rPr>
        <w:t xml:space="preserve"> </w:t>
      </w:r>
      <w:r>
        <w:rPr>
          <w:i/>
          <w:w w:val="105"/>
        </w:rPr>
        <w:t>M</w:t>
      </w:r>
      <w:r>
        <w:rPr>
          <w:i/>
          <w:w w:val="105"/>
          <w:vertAlign w:val="subscript"/>
        </w:rPr>
        <w:t>m</w:t>
      </w:r>
      <w:r>
        <w:rPr>
          <w:i/>
          <w:spacing w:val="-12"/>
          <w:w w:val="105"/>
        </w:rPr>
        <w:t xml:space="preserve"> </w:t>
      </w:r>
      <w:r>
        <w:rPr>
          <w:w w:val="105"/>
        </w:rPr>
        <w:t>correspond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self-inductance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single</w:t>
      </w:r>
      <w:r>
        <w:rPr>
          <w:spacing w:val="-11"/>
          <w:w w:val="105"/>
        </w:rPr>
        <w:t xml:space="preserve"> </w:t>
      </w:r>
      <w:r>
        <w:rPr>
          <w:w w:val="105"/>
        </w:rPr>
        <w:t>mesh,</w:t>
      </w:r>
      <w:r>
        <w:rPr>
          <w:spacing w:val="-12"/>
          <w:w w:val="105"/>
        </w:rPr>
        <w:t xml:space="preserve"> </w:t>
      </w:r>
      <w:r>
        <w:rPr>
          <w:w w:val="105"/>
        </w:rPr>
        <w:t>which</w:t>
      </w:r>
      <w:r>
        <w:rPr>
          <w:spacing w:val="-11"/>
          <w:w w:val="105"/>
        </w:rPr>
        <w:t xml:space="preserve"> </w:t>
      </w:r>
      <w:r>
        <w:rPr>
          <w:w w:val="105"/>
        </w:rPr>
        <w:t>comprise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50"/>
          <w:w w:val="105"/>
        </w:rPr>
        <w:t xml:space="preserve"> </w:t>
      </w:r>
      <w:r>
        <w:rPr>
          <w:w w:val="105"/>
        </w:rPr>
        <w:t>term</w:t>
      </w:r>
      <w:r>
        <w:rPr>
          <w:spacing w:val="2"/>
          <w:w w:val="105"/>
        </w:rPr>
        <w:t xml:space="preserve"> </w:t>
      </w:r>
      <w:r>
        <w:rPr>
          <w:i/>
          <w:w w:val="105"/>
        </w:rPr>
        <w:t>L</w:t>
      </w:r>
      <w:r>
        <w:rPr>
          <w:i/>
          <w:spacing w:val="2"/>
          <w:w w:val="105"/>
        </w:rPr>
        <w:t xml:space="preserve"> </w:t>
      </w:r>
      <w:r>
        <w:rPr>
          <w:w w:val="105"/>
        </w:rPr>
        <w:t>given</w:t>
      </w:r>
      <w:r>
        <w:rPr>
          <w:spacing w:val="2"/>
          <w:w w:val="105"/>
        </w:rPr>
        <w:t xml:space="preserve"> </w:t>
      </w:r>
      <w:r>
        <w:rPr>
          <w:w w:val="105"/>
        </w:rPr>
        <w:t>by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inductance</w:t>
      </w:r>
      <w:r>
        <w:rPr>
          <w:spacing w:val="3"/>
          <w:w w:val="105"/>
        </w:rPr>
        <w:t xml:space="preserve"> </w:t>
      </w:r>
      <w:r>
        <w:rPr>
          <w:w w:val="105"/>
        </w:rPr>
        <w:t>segment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end</w:t>
      </w:r>
      <w:r>
        <w:rPr>
          <w:spacing w:val="2"/>
          <w:w w:val="105"/>
        </w:rPr>
        <w:t xml:space="preserve"> </w:t>
      </w:r>
      <w:r>
        <w:rPr>
          <w:w w:val="105"/>
        </w:rPr>
        <w:t>ring</w:t>
      </w:r>
      <w:r>
        <w:rPr>
          <w:spacing w:val="1"/>
          <w:w w:val="105"/>
        </w:rPr>
        <w:t xml:space="preserve"> </w:t>
      </w:r>
      <w:r>
        <w:rPr>
          <w:w w:val="105"/>
        </w:rPr>
        <w:t>between</w:t>
      </w:r>
      <w:r>
        <w:rPr>
          <w:spacing w:val="2"/>
          <w:w w:val="105"/>
        </w:rPr>
        <w:t xml:space="preserve"> </w:t>
      </w:r>
      <w:r>
        <w:rPr>
          <w:w w:val="105"/>
        </w:rPr>
        <w:t>two</w:t>
      </w:r>
      <w:r>
        <w:rPr>
          <w:spacing w:val="2"/>
          <w:w w:val="105"/>
        </w:rPr>
        <w:t xml:space="preserve"> </w:t>
      </w:r>
      <w:r>
        <w:rPr>
          <w:w w:val="105"/>
        </w:rPr>
        <w:t>legs,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</w:p>
    <w:p w:rsidR="00DE35C8" w:rsidRDefault="00DE35C8">
      <w:pPr>
        <w:spacing w:line="249" w:lineRule="auto"/>
        <w:jc w:val="both"/>
        <w:sectPr w:rsidR="00DE35C8">
          <w:type w:val="continuous"/>
          <w:pgSz w:w="8790" w:h="13330"/>
          <w:pgMar w:top="520" w:right="900" w:bottom="820" w:left="900" w:header="720" w:footer="720" w:gutter="0"/>
          <w:cols w:space="720"/>
        </w:sectPr>
      </w:pPr>
    </w:p>
    <w:p w:rsidR="00DE35C8" w:rsidRDefault="00DE35C8">
      <w:pPr>
        <w:pStyle w:val="Corpotesto"/>
        <w:spacing w:before="1"/>
        <w:rPr>
          <w:sz w:val="22"/>
        </w:rPr>
      </w:pPr>
    </w:p>
    <w:p w:rsidR="00DE35C8" w:rsidRDefault="001854CD">
      <w:pPr>
        <w:pStyle w:val="Corpotesto"/>
        <w:ind w:left="659"/>
      </w:pPr>
      <w:r>
        <w:rPr>
          <w:noProof/>
          <w:lang w:val="it-IT" w:eastAsia="it-IT"/>
        </w:rPr>
        <w:drawing>
          <wp:inline distT="0" distB="0" distL="0" distR="0">
            <wp:extent cx="3599871" cy="5818632"/>
            <wp:effectExtent l="0" t="0" r="0" b="0"/>
            <wp:docPr id="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871" cy="581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5C8" w:rsidRDefault="00DE35C8">
      <w:pPr>
        <w:pStyle w:val="Corpotesto"/>
        <w:rPr>
          <w:sz w:val="11"/>
        </w:rPr>
      </w:pPr>
    </w:p>
    <w:p w:rsidR="00DE35C8" w:rsidRDefault="001854CD">
      <w:pPr>
        <w:spacing w:before="76"/>
        <w:ind w:left="120" w:right="117"/>
        <w:jc w:val="both"/>
        <w:rPr>
          <w:sz w:val="16"/>
        </w:rPr>
      </w:pPr>
      <w:bookmarkStart w:id="8" w:name="_bookmark2"/>
      <w:bookmarkEnd w:id="8"/>
      <w:r>
        <w:rPr>
          <w:sz w:val="16"/>
        </w:rPr>
        <w:t>Fig. 1</w:t>
      </w:r>
      <w:r>
        <w:rPr>
          <w:spacing w:val="1"/>
          <w:sz w:val="16"/>
        </w:rPr>
        <w:t xml:space="preserve"> </w:t>
      </w:r>
      <w:r>
        <w:rPr>
          <w:sz w:val="16"/>
        </w:rPr>
        <w:t>Coil model (a, b, d) and prototype (c). Equivalent circuit for the birdcage (e). For the analytical</w:t>
      </w:r>
      <w:r>
        <w:rPr>
          <w:spacing w:val="1"/>
          <w:sz w:val="16"/>
        </w:rPr>
        <w:t xml:space="preserve"> </w:t>
      </w:r>
      <w:r>
        <w:rPr>
          <w:sz w:val="16"/>
        </w:rPr>
        <w:t>simulations and all the simulation neglecting losses, both the capacitors CD and CM are replaced with</w:t>
      </w:r>
      <w:r>
        <w:rPr>
          <w:spacing w:val="1"/>
          <w:sz w:val="16"/>
        </w:rPr>
        <w:t xml:space="preserve"> </w:t>
      </w:r>
      <w:r>
        <w:rPr>
          <w:sz w:val="16"/>
        </w:rPr>
        <w:t>2CR, while the voltage port is removed. Therefore, for</w:t>
      </w:r>
      <w:r>
        <w:rPr>
          <w:sz w:val="16"/>
        </w:rPr>
        <w:t xml:space="preserve"> the sake of those simulations, the upper and lower</w:t>
      </w:r>
      <w:r>
        <w:rPr>
          <w:spacing w:val="-37"/>
          <w:sz w:val="16"/>
        </w:rPr>
        <w:t xml:space="preserve"> </w:t>
      </w:r>
      <w:r>
        <w:rPr>
          <w:sz w:val="16"/>
        </w:rPr>
        <w:t>end</w:t>
      </w:r>
      <w:r>
        <w:rPr>
          <w:spacing w:val="11"/>
          <w:sz w:val="16"/>
        </w:rPr>
        <w:t xml:space="preserve"> </w:t>
      </w:r>
      <w:r>
        <w:rPr>
          <w:sz w:val="16"/>
        </w:rPr>
        <w:t>rings</w:t>
      </w:r>
      <w:r>
        <w:rPr>
          <w:spacing w:val="12"/>
          <w:sz w:val="16"/>
        </w:rPr>
        <w:t xml:space="preserve"> </w:t>
      </w:r>
      <w:r>
        <w:rPr>
          <w:sz w:val="16"/>
        </w:rPr>
        <w:t>are</w:t>
      </w:r>
      <w:r>
        <w:rPr>
          <w:spacing w:val="12"/>
          <w:sz w:val="16"/>
        </w:rPr>
        <w:t xml:space="preserve"> </w:t>
      </w:r>
      <w:r>
        <w:rPr>
          <w:sz w:val="16"/>
        </w:rPr>
        <w:t>symmetric</w:t>
      </w:r>
    </w:p>
    <w:p w:rsidR="00DE35C8" w:rsidRDefault="00DE35C8">
      <w:pPr>
        <w:jc w:val="both"/>
        <w:rPr>
          <w:sz w:val="16"/>
        </w:rPr>
        <w:sectPr w:rsidR="00DE35C8">
          <w:pgSz w:w="8790" w:h="13330"/>
          <w:pgMar w:top="900" w:right="900" w:bottom="820" w:left="900" w:header="670" w:footer="638" w:gutter="0"/>
          <w:cols w:space="720"/>
        </w:sectPr>
      </w:pPr>
    </w:p>
    <w:p w:rsidR="00DE35C8" w:rsidRDefault="00DE35C8">
      <w:pPr>
        <w:pStyle w:val="Corpotesto"/>
        <w:spacing w:before="2"/>
        <w:rPr>
          <w:sz w:val="12"/>
        </w:rPr>
      </w:pPr>
    </w:p>
    <w:p w:rsidR="00DE35C8" w:rsidRDefault="001854CD">
      <w:pPr>
        <w:pStyle w:val="Corpotesto"/>
        <w:spacing w:before="69" w:line="249" w:lineRule="auto"/>
        <w:ind w:left="120" w:right="119" w:hanging="1"/>
        <w:jc w:val="both"/>
      </w:pPr>
      <w:proofErr w:type="gramStart"/>
      <w:r>
        <w:t>term</w:t>
      </w:r>
      <w:proofErr w:type="gramEnd"/>
      <w:r>
        <w:t xml:space="preserve"> </w:t>
      </w:r>
      <w:r>
        <w:rPr>
          <w:i/>
        </w:rPr>
        <w:t xml:space="preserve">M </w:t>
      </w:r>
      <w:r>
        <w:t>due to the inductance of the legs, which is shared between two meshes. The</w:t>
      </w:r>
      <w:r>
        <w:rPr>
          <w:spacing w:val="1"/>
        </w:rPr>
        <w:t xml:space="preserve"> </w:t>
      </w:r>
      <w:r>
        <w:t xml:space="preserve">first equation is used to calculate the resonant frequencies for a given value </w:t>
      </w:r>
      <w:r>
        <w:t xml:space="preserve">of </w:t>
      </w:r>
      <w:r>
        <w:rPr>
          <w:i/>
        </w:rPr>
        <w:t xml:space="preserve">R </w:t>
      </w:r>
      <w:r>
        <w:t>and</w:t>
      </w:r>
      <w:r>
        <w:rPr>
          <w:spacing w:val="-47"/>
        </w:rPr>
        <w:t xml:space="preserve"> </w:t>
      </w:r>
      <w:r>
        <w:rPr>
          <w:i/>
        </w:rPr>
        <w:t xml:space="preserve">T </w:t>
      </w:r>
      <w:r>
        <w:t>once the mutual inductances are known. The second equation is used to estimate</w:t>
      </w:r>
      <w:r>
        <w:rPr>
          <w:spacing w:val="1"/>
        </w:rPr>
        <w:t xml:space="preserve"> </w:t>
      </w:r>
      <w:r>
        <w:t>the mutual inductance from a measurement of the resonant frequency on the coil</w:t>
      </w:r>
      <w:r>
        <w:rPr>
          <w:spacing w:val="1"/>
        </w:rPr>
        <w:t xml:space="preserve"> </w:t>
      </w:r>
      <w:r>
        <w:t xml:space="preserve">built with an initial guess of </w:t>
      </w:r>
      <w:r>
        <w:rPr>
          <w:i/>
        </w:rPr>
        <w:t xml:space="preserve">R </w:t>
      </w:r>
      <w:r>
        <w:t xml:space="preserve">and </w:t>
      </w:r>
      <w:r>
        <w:rPr>
          <w:i/>
        </w:rPr>
        <w:t>T</w:t>
      </w:r>
      <w:r>
        <w:t>. The procedure can then be repeated iteratively</w:t>
      </w:r>
      <w:r>
        <w:rPr>
          <w:spacing w:val="-47"/>
        </w:rPr>
        <w:t xml:space="preserve"> </w:t>
      </w:r>
      <w:bookmarkStart w:id="9" w:name="Degenerate_Birdcage_Coil_Design"/>
      <w:bookmarkEnd w:id="9"/>
      <w:r>
        <w:t>until</w:t>
      </w:r>
      <w:r>
        <w:rPr>
          <w:spacing w:val="17"/>
        </w:rPr>
        <w:t xml:space="preserve"> </w:t>
      </w:r>
      <w:r>
        <w:t>convergence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degenerate</w:t>
      </w:r>
      <w:r>
        <w:rPr>
          <w:spacing w:val="18"/>
        </w:rPr>
        <w:t xml:space="preserve"> </w:t>
      </w:r>
      <w:r>
        <w:t>spectrum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achieved.</w:t>
      </w:r>
    </w:p>
    <w:p w:rsidR="00DE35C8" w:rsidRDefault="00DE35C8">
      <w:pPr>
        <w:pStyle w:val="Corpotesto"/>
        <w:spacing w:before="8"/>
      </w:pPr>
    </w:p>
    <w:p w:rsidR="00DE35C8" w:rsidRDefault="001854CD">
      <w:pPr>
        <w:pStyle w:val="Paragrafoelenco"/>
        <w:numPr>
          <w:ilvl w:val="1"/>
          <w:numId w:val="3"/>
        </w:numPr>
        <w:tabs>
          <w:tab w:val="left" w:pos="470"/>
        </w:tabs>
        <w:jc w:val="both"/>
        <w:rPr>
          <w:sz w:val="20"/>
        </w:rPr>
      </w:pPr>
      <w:r>
        <w:rPr>
          <w:w w:val="105"/>
          <w:sz w:val="20"/>
        </w:rPr>
        <w:t>Degenerate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Birdcage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Coil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Design</w:t>
      </w:r>
    </w:p>
    <w:p w:rsidR="00DE35C8" w:rsidRDefault="00DE35C8">
      <w:pPr>
        <w:pStyle w:val="Corpotesto"/>
        <w:spacing w:before="7"/>
        <w:rPr>
          <w:sz w:val="21"/>
        </w:rPr>
      </w:pPr>
    </w:p>
    <w:p w:rsidR="00DE35C8" w:rsidRDefault="001854CD">
      <w:pPr>
        <w:pStyle w:val="Corpotesto"/>
        <w:spacing w:line="249" w:lineRule="auto"/>
        <w:ind w:left="120" w:right="118"/>
        <w:jc w:val="both"/>
      </w:pPr>
      <w:r>
        <w:t>The</w:t>
      </w:r>
      <w:r>
        <w:rPr>
          <w:spacing w:val="-10"/>
        </w:rPr>
        <w:t xml:space="preserve"> </w:t>
      </w:r>
      <w:r>
        <w:t>design</w:t>
      </w:r>
      <w:r>
        <w:rPr>
          <w:spacing w:val="-11"/>
        </w:rPr>
        <w:t xml:space="preserve"> </w:t>
      </w:r>
      <w:r>
        <w:t>adopted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our</w:t>
      </w:r>
      <w:r>
        <w:rPr>
          <w:spacing w:val="-10"/>
        </w:rPr>
        <w:t xml:space="preserve"> </w:t>
      </w:r>
      <w:r>
        <w:t>study</w:t>
      </w:r>
      <w:r>
        <w:rPr>
          <w:spacing w:val="-10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8-leg</w:t>
      </w:r>
      <w:r>
        <w:rPr>
          <w:spacing w:val="-11"/>
        </w:rPr>
        <w:t xml:space="preserve"> </w:t>
      </w:r>
      <w:r>
        <w:t>degenerate</w:t>
      </w:r>
      <w:r>
        <w:rPr>
          <w:spacing w:val="-10"/>
        </w:rPr>
        <w:t xml:space="preserve"> </w:t>
      </w:r>
      <w:r>
        <w:t>birdcage,</w:t>
      </w:r>
      <w:r>
        <w:rPr>
          <w:spacing w:val="-10"/>
        </w:rPr>
        <w:t xml:space="preserve"> </w:t>
      </w:r>
      <w:r>
        <w:t>whose</w:t>
      </w:r>
      <w:r>
        <w:rPr>
          <w:spacing w:val="-10"/>
        </w:rPr>
        <w:t xml:space="preserve"> </w:t>
      </w:r>
      <w:r>
        <w:t>dimensions</w:t>
      </w:r>
      <w:r>
        <w:rPr>
          <w:spacing w:val="-47"/>
        </w:rPr>
        <w:t xml:space="preserve"> </w:t>
      </w:r>
      <w:r>
        <w:t>were</w:t>
      </w:r>
      <w:r>
        <w:rPr>
          <w:spacing w:val="-15"/>
        </w:rPr>
        <w:t xml:space="preserve"> </w:t>
      </w:r>
      <w:r>
        <w:t>chosen</w:t>
      </w:r>
      <w:r>
        <w:rPr>
          <w:spacing w:val="-15"/>
        </w:rPr>
        <w:t xml:space="preserve"> </w:t>
      </w:r>
      <w:r>
        <w:t>according</w:t>
      </w:r>
      <w:r>
        <w:rPr>
          <w:spacing w:val="-13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target</w:t>
      </w:r>
      <w:r>
        <w:rPr>
          <w:spacing w:val="-14"/>
        </w:rPr>
        <w:t xml:space="preserve"> </w:t>
      </w:r>
      <w:r>
        <w:t>application,</w:t>
      </w:r>
      <w:r>
        <w:rPr>
          <w:spacing w:val="-15"/>
        </w:rPr>
        <w:t xml:space="preserve"> </w:t>
      </w:r>
      <w:r>
        <w:t>aiming</w:t>
      </w:r>
      <w:r>
        <w:rPr>
          <w:spacing w:val="-15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maximize</w:t>
      </w:r>
      <w:r>
        <w:rPr>
          <w:spacing w:val="-15"/>
        </w:rPr>
        <w:t xml:space="preserve"> </w:t>
      </w:r>
      <w:r>
        <w:t>both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patient’s</w:t>
      </w:r>
      <w:r>
        <w:rPr>
          <w:spacing w:val="-48"/>
        </w:rPr>
        <w:t xml:space="preserve"> </w:t>
      </w:r>
      <w:r>
        <w:t>comfort and the coil signal-to-noise ratio (SNR). The chosen birdcage dimensions</w:t>
      </w:r>
      <w:r>
        <w:rPr>
          <w:spacing w:val="1"/>
        </w:rPr>
        <w:t xml:space="preserve"> </w:t>
      </w:r>
      <w:r>
        <w:t>were:</w:t>
      </w:r>
      <w:r>
        <w:rPr>
          <w:spacing w:val="33"/>
        </w:rPr>
        <w:t xml:space="preserve"> </w:t>
      </w:r>
      <w:r>
        <w:t>length</w:t>
      </w:r>
      <w:r>
        <w:rPr>
          <w:spacing w:val="33"/>
        </w:rPr>
        <w:t xml:space="preserve"> </w:t>
      </w:r>
      <w:r>
        <w:t>183.2</w:t>
      </w:r>
      <w:r>
        <w:rPr>
          <w:spacing w:val="16"/>
        </w:rPr>
        <w:t xml:space="preserve"> </w:t>
      </w:r>
      <w:r>
        <w:t>mm,</w:t>
      </w:r>
      <w:r>
        <w:rPr>
          <w:spacing w:val="33"/>
        </w:rPr>
        <w:t xml:space="preserve"> </w:t>
      </w:r>
      <w:r>
        <w:t>diameter</w:t>
      </w:r>
      <w:r>
        <w:rPr>
          <w:spacing w:val="36"/>
        </w:rPr>
        <w:t xml:space="preserve"> </w:t>
      </w:r>
      <w:r>
        <w:t>196</w:t>
      </w:r>
      <w:r>
        <w:rPr>
          <w:spacing w:val="16"/>
        </w:rPr>
        <w:t xml:space="preserve"> </w:t>
      </w:r>
      <w:r>
        <w:t>mm,</w:t>
      </w:r>
      <w:r>
        <w:rPr>
          <w:spacing w:val="32"/>
        </w:rPr>
        <w:t xml:space="preserve"> </w:t>
      </w:r>
      <w:r>
        <w:t>distance</w:t>
      </w:r>
      <w:r>
        <w:rPr>
          <w:spacing w:val="35"/>
        </w:rPr>
        <w:t xml:space="preserve"> </w:t>
      </w:r>
      <w:r>
        <w:t>between</w:t>
      </w:r>
      <w:r>
        <w:rPr>
          <w:spacing w:val="34"/>
        </w:rPr>
        <w:t xml:space="preserve"> </w:t>
      </w:r>
      <w:r>
        <w:t>RF</w:t>
      </w:r>
      <w:r>
        <w:rPr>
          <w:spacing w:val="33"/>
        </w:rPr>
        <w:t xml:space="preserve"> </w:t>
      </w:r>
      <w:r>
        <w:t>shield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legs</w:t>
      </w:r>
      <w:r>
        <w:rPr>
          <w:spacing w:val="-47"/>
        </w:rPr>
        <w:t xml:space="preserve"> </w:t>
      </w:r>
      <w:r>
        <w:t>19 mm, and strip width 27 mm. The coil was supported by a 3D-printed cylindrical</w:t>
      </w:r>
      <w:r>
        <w:rPr>
          <w:spacing w:val="1"/>
        </w:rPr>
        <w:t xml:space="preserve"> </w:t>
      </w:r>
      <w:r>
        <w:t>ABS frame of inner diameter 180 mm (supporting the birdcage structure), outer</w:t>
      </w:r>
      <w:r>
        <w:rPr>
          <w:spacing w:val="1"/>
        </w:rPr>
        <w:t xml:space="preserve"> </w:t>
      </w:r>
      <w:r>
        <w:t>diameter</w:t>
      </w:r>
      <w:r>
        <w:rPr>
          <w:spacing w:val="-7"/>
        </w:rPr>
        <w:t xml:space="preserve"> </w:t>
      </w:r>
      <w:r>
        <w:t>240</w:t>
      </w:r>
      <w:r>
        <w:rPr>
          <w:spacing w:val="15"/>
        </w:rPr>
        <w:t xml:space="preserve"> </w:t>
      </w:r>
      <w:r>
        <w:t>mm</w:t>
      </w:r>
      <w:r>
        <w:rPr>
          <w:spacing w:val="-7"/>
        </w:rPr>
        <w:t xml:space="preserve"> </w:t>
      </w:r>
      <w:r>
        <w:t>(supporting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shield)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total</w:t>
      </w:r>
      <w:r>
        <w:rPr>
          <w:spacing w:val="-8"/>
        </w:rPr>
        <w:t xml:space="preserve"> </w:t>
      </w:r>
      <w:r>
        <w:t>length</w:t>
      </w:r>
      <w:r>
        <w:rPr>
          <w:spacing w:val="-8"/>
        </w:rPr>
        <w:t xml:space="preserve"> </w:t>
      </w:r>
      <w:r>
        <w:t>236</w:t>
      </w:r>
      <w:r>
        <w:rPr>
          <w:spacing w:val="15"/>
        </w:rPr>
        <w:t xml:space="preserve"> </w:t>
      </w:r>
      <w:r>
        <w:t>mm.</w:t>
      </w:r>
      <w:r>
        <w:rPr>
          <w:spacing w:val="-9"/>
        </w:rPr>
        <w:t xml:space="preserve"> </w:t>
      </w:r>
      <w:r>
        <w:t>ABS</w:t>
      </w:r>
      <w:r>
        <w:rPr>
          <w:spacing w:val="-7"/>
        </w:rPr>
        <w:t xml:space="preserve"> </w:t>
      </w:r>
      <w:r>
        <w:t>thickness</w:t>
      </w:r>
      <w:r>
        <w:rPr>
          <w:spacing w:val="-8"/>
        </w:rPr>
        <w:t xml:space="preserve"> </w:t>
      </w:r>
      <w:r>
        <w:t>is,</w:t>
      </w:r>
      <w:r>
        <w:rPr>
          <w:spacing w:val="-48"/>
        </w:rPr>
        <w:t xml:space="preserve"> </w:t>
      </w:r>
      <w:r>
        <w:rPr>
          <w:w w:val="95"/>
        </w:rPr>
        <w:t>therefore, 3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mm. The electrical connection between the two </w:t>
      </w:r>
      <w:proofErr w:type="spellStart"/>
      <w:r>
        <w:rPr>
          <w:w w:val="95"/>
        </w:rPr>
        <w:t>haves</w:t>
      </w:r>
      <w:proofErr w:type="spellEnd"/>
      <w:r>
        <w:rPr>
          <w:w w:val="95"/>
        </w:rPr>
        <w:t xml:space="preserve"> was achieved using</w:t>
      </w:r>
      <w:r>
        <w:rPr>
          <w:spacing w:val="1"/>
          <w:w w:val="95"/>
        </w:rPr>
        <w:t xml:space="preserve"> </w:t>
      </w:r>
      <w:r>
        <w:t xml:space="preserve">four pairs </w:t>
      </w:r>
      <w:r>
        <w:t>of high-power, non-magnetic contacts from Phoenix of Chicago (P.N.</w:t>
      </w:r>
      <w:r>
        <w:rPr>
          <w:spacing w:val="1"/>
        </w:rPr>
        <w:t xml:space="preserve"> </w:t>
      </w:r>
      <w:r>
        <w:t>1500200001J/1510200001J)</w:t>
      </w:r>
      <w:r>
        <w:rPr>
          <w:spacing w:val="-1"/>
        </w:rPr>
        <w:t xml:space="preserve"> </w:t>
      </w:r>
      <w:r>
        <w:t>located</w:t>
      </w:r>
      <w:r>
        <w:rPr>
          <w:spacing w:val="-2"/>
        </w:rPr>
        <w:t xml:space="preserve"> </w:t>
      </w:r>
      <w:r>
        <w:t>on the</w:t>
      </w:r>
      <w:r>
        <w:rPr>
          <w:spacing w:val="-3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ring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splitting</w:t>
      </w:r>
      <w:r>
        <w:rPr>
          <w:spacing w:val="-1"/>
        </w:rPr>
        <w:t xml:space="preserve"> </w:t>
      </w:r>
      <w:r>
        <w:t>point.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shield</w:t>
      </w:r>
      <w:r>
        <w:rPr>
          <w:spacing w:val="-48"/>
        </w:rPr>
        <w:t xml:space="preserve"> </w:t>
      </w:r>
      <w:r>
        <w:t>was also electrically connected between the two halves using four pairs of the same</w:t>
      </w:r>
      <w:r>
        <w:rPr>
          <w:spacing w:val="1"/>
        </w:rPr>
        <w:t xml:space="preserve"> </w:t>
      </w:r>
      <w:r>
        <w:t>type of contacts loca</w:t>
      </w:r>
      <w:r>
        <w:t>ted in correspondence of the end-ring</w:t>
      </w:r>
      <w:r>
        <w:rPr>
          <w:spacing w:val="-1"/>
        </w:rPr>
        <w:t xml:space="preserve"> </w:t>
      </w:r>
      <w:r>
        <w:t>splitting.</w:t>
      </w:r>
    </w:p>
    <w:p w:rsidR="00DE35C8" w:rsidRDefault="001854CD">
      <w:pPr>
        <w:pStyle w:val="Corpotesto"/>
        <w:spacing w:before="4" w:line="232" w:lineRule="auto"/>
        <w:ind w:left="120" w:right="118" w:firstLine="226"/>
        <w:jc w:val="both"/>
      </w:pPr>
      <w:r>
        <w:t>The end rings were printed on a 1.6-mm-thick ARLON 25FR substrate, while the</w:t>
      </w:r>
      <w:r>
        <w:rPr>
          <w:spacing w:val="-47"/>
        </w:rPr>
        <w:t xml:space="preserve"> </w:t>
      </w:r>
      <w:r>
        <w:t>legs</w:t>
      </w:r>
      <w:r>
        <w:rPr>
          <w:spacing w:val="34"/>
        </w:rPr>
        <w:t xml:space="preserve"> </w:t>
      </w:r>
      <w:r>
        <w:t>were</w:t>
      </w:r>
      <w:r>
        <w:rPr>
          <w:spacing w:val="34"/>
        </w:rPr>
        <w:t xml:space="preserve"> </w:t>
      </w:r>
      <w:r>
        <w:t>printed</w:t>
      </w:r>
      <w:r>
        <w:rPr>
          <w:spacing w:val="34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50-</w:t>
      </w:r>
      <w:r>
        <w:rPr>
          <w:rFonts w:ascii="SimSun"/>
        </w:rPr>
        <w:t>l</w:t>
      </w:r>
      <w:r>
        <w:t>m-thick</w:t>
      </w:r>
      <w:r>
        <w:rPr>
          <w:spacing w:val="34"/>
        </w:rPr>
        <w:t xml:space="preserve"> </w:t>
      </w:r>
      <w:proofErr w:type="spellStart"/>
      <w:r>
        <w:t>Kapton</w:t>
      </w:r>
      <w:proofErr w:type="spellEnd"/>
      <w:r>
        <w:rPr>
          <w:spacing w:val="33"/>
        </w:rPr>
        <w:t xml:space="preserve"> </w:t>
      </w:r>
      <w:r>
        <w:t>substrate.</w:t>
      </w:r>
      <w:r>
        <w:rPr>
          <w:spacing w:val="34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copper</w:t>
      </w:r>
      <w:r>
        <w:rPr>
          <w:spacing w:val="36"/>
        </w:rPr>
        <w:t xml:space="preserve"> </w:t>
      </w:r>
      <w:r>
        <w:t>thickness</w:t>
      </w:r>
      <w:r>
        <w:rPr>
          <w:spacing w:val="35"/>
        </w:rPr>
        <w:t xml:space="preserve"> </w:t>
      </w:r>
      <w:r>
        <w:t>was</w:t>
      </w:r>
      <w:r>
        <w:rPr>
          <w:spacing w:val="-48"/>
        </w:rPr>
        <w:t xml:space="preserve"> </w:t>
      </w:r>
      <w:r>
        <w:t xml:space="preserve">35 </w:t>
      </w:r>
      <w:r>
        <w:rPr>
          <w:rFonts w:ascii="SimSun"/>
        </w:rPr>
        <w:t>l</w:t>
      </w:r>
      <w:r>
        <w:t>m in both cases. The shield was printed on a double-sided 50-</w:t>
      </w:r>
      <w:r>
        <w:rPr>
          <w:rFonts w:ascii="SimSun"/>
        </w:rPr>
        <w:t>l</w:t>
      </w:r>
      <w:r>
        <w:t xml:space="preserve">m-thick </w:t>
      </w:r>
      <w:proofErr w:type="spellStart"/>
      <w:r>
        <w:t>Kapton</w:t>
      </w:r>
      <w:proofErr w:type="spellEnd"/>
      <w:r>
        <w:rPr>
          <w:spacing w:val="1"/>
        </w:rPr>
        <w:t xml:space="preserve"> </w:t>
      </w:r>
      <w:r>
        <w:t xml:space="preserve">substrate; copper thickness was 18 </w:t>
      </w:r>
      <w:r>
        <w:rPr>
          <w:rFonts w:ascii="SimSun"/>
        </w:rPr>
        <w:t>l</w:t>
      </w:r>
      <w:r>
        <w:t>m in this case. The shield consisted of 16 strips</w:t>
      </w:r>
      <w:r>
        <w:rPr>
          <w:spacing w:val="1"/>
        </w:rPr>
        <w:t xml:space="preserve"> </w:t>
      </w:r>
      <w:r>
        <w:t xml:space="preserve">of size 45 </w:t>
      </w:r>
      <w:r>
        <w:rPr>
          <w:rFonts w:ascii="Georgia"/>
          <w:w w:val="110"/>
        </w:rPr>
        <w:t xml:space="preserve">9 </w:t>
      </w:r>
      <w:r>
        <w:t>226 mm</w:t>
      </w:r>
      <w:r>
        <w:rPr>
          <w:vertAlign w:val="superscript"/>
        </w:rPr>
        <w:t>2</w:t>
      </w:r>
      <w:r>
        <w:t xml:space="preserve"> on each side of the substrate; the strips on the two sides</w:t>
      </w:r>
      <w:r>
        <w:rPr>
          <w:spacing w:val="1"/>
        </w:rPr>
        <w:t xml:space="preserve"> </w:t>
      </w:r>
      <w:r>
        <w:t>overlapped</w:t>
      </w:r>
      <w:r>
        <w:rPr>
          <w:spacing w:val="17"/>
        </w:rPr>
        <w:t xml:space="preserve"> </w:t>
      </w:r>
      <w:r>
        <w:t>fo</w:t>
      </w:r>
      <w:r>
        <w:t>rming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capacitance</w:t>
      </w:r>
      <w:r>
        <w:rPr>
          <w:spacing w:val="17"/>
        </w:rPr>
        <w:t xml:space="preserve"> </w:t>
      </w:r>
      <w:r>
        <w:t>equal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8</w:t>
      </w:r>
      <w:r>
        <w:rPr>
          <w:spacing w:val="15"/>
        </w:rPr>
        <w:t xml:space="preserve"> </w:t>
      </w:r>
      <w:proofErr w:type="spellStart"/>
      <w:proofErr w:type="gramStart"/>
      <w:r>
        <w:t>nF</w:t>
      </w:r>
      <w:proofErr w:type="spellEnd"/>
      <w:proofErr w:type="gramEnd"/>
      <w:r>
        <w:rPr>
          <w:spacing w:val="17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each</w:t>
      </w:r>
      <w:r>
        <w:rPr>
          <w:spacing w:val="17"/>
        </w:rPr>
        <w:t xml:space="preserve"> </w:t>
      </w:r>
      <w:r>
        <w:t>overlap</w:t>
      </w:r>
      <w:r>
        <w:rPr>
          <w:spacing w:val="18"/>
        </w:rPr>
        <w:t xml:space="preserve"> </w:t>
      </w:r>
      <w:r>
        <w:t>segment.</w:t>
      </w:r>
    </w:p>
    <w:p w:rsidR="00DE35C8" w:rsidRDefault="001854CD">
      <w:pPr>
        <w:pStyle w:val="Corpotesto"/>
        <w:spacing w:before="14" w:line="249" w:lineRule="auto"/>
        <w:ind w:left="120" w:right="118" w:firstLine="226"/>
        <w:jc w:val="both"/>
      </w:pPr>
      <w:r>
        <w:t>The</w:t>
      </w:r>
      <w:r>
        <w:rPr>
          <w:spacing w:val="1"/>
        </w:rPr>
        <w:t xml:space="preserve"> </w:t>
      </w:r>
      <w:r>
        <w:t>end-ring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leg</w:t>
      </w:r>
      <w:r>
        <w:rPr>
          <w:spacing w:val="1"/>
        </w:rPr>
        <w:t xml:space="preserve"> </w:t>
      </w:r>
      <w:r>
        <w:t>strips</w:t>
      </w:r>
      <w:r>
        <w:rPr>
          <w:spacing w:val="1"/>
        </w:rPr>
        <w:t xml:space="preserve"> </w:t>
      </w:r>
      <w:r>
        <w:t>sections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break</w:t>
      </w:r>
      <w:r>
        <w:rPr>
          <w:spacing w:val="1"/>
        </w:rPr>
        <w:t xml:space="preserve"> </w:t>
      </w:r>
      <w:r>
        <w:t>points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capacitors, respectively. This segmentation, in addition to avoiding radiation and</w:t>
      </w:r>
      <w:r>
        <w:rPr>
          <w:spacing w:val="1"/>
        </w:rPr>
        <w:t xml:space="preserve"> </w:t>
      </w:r>
      <w:r>
        <w:t>phase shifting from long conductors, is important for the degenerate birdcage, since</w:t>
      </w:r>
      <w:r>
        <w:rPr>
          <w:spacing w:val="1"/>
        </w:rPr>
        <w:t xml:space="preserve"> </w:t>
      </w:r>
      <w:r>
        <w:t>it allows more freedom in the choice of end ring and leg capacitance, resulting from</w:t>
      </w:r>
      <w:r>
        <w:rPr>
          <w:spacing w:val="-47"/>
        </w:rPr>
        <w:t xml:space="preserve"> </w:t>
      </w:r>
      <w:r>
        <w:t>a series combination of capacitors in two or three points, respectively, each of them</w:t>
      </w:r>
      <w:r>
        <w:rPr>
          <w:spacing w:val="1"/>
        </w:rPr>
        <w:t xml:space="preserve"> </w:t>
      </w:r>
      <w:r>
        <w:t>possibly</w:t>
      </w:r>
      <w:r>
        <w:rPr>
          <w:spacing w:val="15"/>
        </w:rPr>
        <w:t xml:space="preserve"> </w:t>
      </w:r>
      <w:r>
        <w:t>resulting</w:t>
      </w:r>
      <w:r>
        <w:rPr>
          <w:spacing w:val="17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parallel</w:t>
      </w:r>
      <w:r>
        <w:rPr>
          <w:spacing w:val="17"/>
        </w:rPr>
        <w:t xml:space="preserve"> </w:t>
      </w:r>
      <w:r>
        <w:t>combination.</w:t>
      </w:r>
    </w:p>
    <w:p w:rsidR="00DE35C8" w:rsidRDefault="001854CD">
      <w:pPr>
        <w:pStyle w:val="Corpotesto"/>
        <w:ind w:left="347"/>
        <w:jc w:val="both"/>
      </w:pPr>
      <w:r>
        <w:t>The</w:t>
      </w:r>
      <w:r>
        <w:rPr>
          <w:spacing w:val="15"/>
        </w:rPr>
        <w:t xml:space="preserve"> </w:t>
      </w:r>
      <w:r>
        <w:t>process</w:t>
      </w:r>
      <w:r>
        <w:rPr>
          <w:spacing w:val="16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tuning/matching</w:t>
      </w:r>
      <w:r>
        <w:rPr>
          <w:spacing w:val="1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degenerate</w:t>
      </w:r>
      <w:r>
        <w:rPr>
          <w:spacing w:val="14"/>
        </w:rPr>
        <w:t xml:space="preserve"> </w:t>
      </w:r>
      <w:r>
        <w:t>birdcage</w:t>
      </w:r>
      <w:r>
        <w:rPr>
          <w:spacing w:val="15"/>
        </w:rPr>
        <w:t xml:space="preserve"> </w:t>
      </w:r>
      <w:r>
        <w:t>used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combination</w:t>
      </w:r>
      <w:r>
        <w:rPr>
          <w:spacing w:val="15"/>
        </w:rPr>
        <w:t xml:space="preserve"> </w:t>
      </w:r>
      <w:r>
        <w:t>of:</w:t>
      </w:r>
    </w:p>
    <w:p w:rsidR="00DE35C8" w:rsidRDefault="001854CD">
      <w:pPr>
        <w:pStyle w:val="Corpotesto"/>
        <w:spacing w:before="9" w:line="249" w:lineRule="auto"/>
        <w:ind w:left="120" w:right="118"/>
        <w:jc w:val="both"/>
      </w:pPr>
      <w:r>
        <w:t>(1) the previously described analytical model; (2) numerical simulations with the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Moments</w:t>
      </w:r>
      <w:r>
        <w:rPr>
          <w:spacing w:val="1"/>
        </w:rPr>
        <w:t xml:space="preserve"> </w:t>
      </w:r>
      <w:r>
        <w:t>(</w:t>
      </w:r>
      <w:proofErr w:type="spellStart"/>
      <w:r>
        <w:t>MoM</w:t>
      </w:r>
      <w:proofErr w:type="spellEnd"/>
      <w:r>
        <w:t>)</w:t>
      </w:r>
      <w:r>
        <w:rPr>
          <w:spacing w:val="1"/>
        </w:rPr>
        <w:t xml:space="preserve"> </w:t>
      </w:r>
      <w:r>
        <w:t>implemented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commercial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FEKO</w:t>
      </w:r>
      <w:r>
        <w:rPr>
          <w:spacing w:val="1"/>
        </w:rPr>
        <w:t xml:space="preserve"> </w:t>
      </w:r>
      <w:r>
        <w:t>(Altair,</w:t>
      </w:r>
      <w:r>
        <w:rPr>
          <w:spacing w:val="1"/>
        </w:rPr>
        <w:t xml:space="preserve"> </w:t>
      </w:r>
      <w:r>
        <w:t>Troy,</w:t>
      </w:r>
      <w:r>
        <w:rPr>
          <w:spacing w:val="1"/>
        </w:rPr>
        <w:t xml:space="preserve"> </w:t>
      </w:r>
      <w:r>
        <w:t>Michigan,</w:t>
      </w:r>
      <w:r>
        <w:rPr>
          <w:spacing w:val="1"/>
        </w:rPr>
        <w:t xml:space="preserve"> </w:t>
      </w:r>
      <w:r>
        <w:t>USA);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circuit</w:t>
      </w:r>
      <w:r>
        <w:rPr>
          <w:spacing w:val="1"/>
        </w:rPr>
        <w:t xml:space="preserve"> </w:t>
      </w:r>
      <w:r>
        <w:t>simulations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ADS</w:t>
      </w:r>
      <w:r>
        <w:rPr>
          <w:spacing w:val="1"/>
        </w:rPr>
        <w:t xml:space="preserve"> </w:t>
      </w:r>
      <w:r>
        <w:t>(Advanced</w:t>
      </w:r>
      <w:r>
        <w:rPr>
          <w:spacing w:val="1"/>
        </w:rPr>
        <w:t xml:space="preserve"> </w:t>
      </w:r>
      <w:r>
        <w:t xml:space="preserve">Design Systems, </w:t>
      </w:r>
      <w:proofErr w:type="spellStart"/>
      <w:r>
        <w:t>Keysight</w:t>
      </w:r>
      <w:proofErr w:type="spellEnd"/>
      <w:r>
        <w:t>, Santa Rosa, California, USA); simulations on human</w:t>
      </w:r>
      <w:r>
        <w:rPr>
          <w:spacing w:val="1"/>
        </w:rPr>
        <w:t xml:space="preserve"> </w:t>
      </w:r>
      <w:r>
        <w:t>models with the Finite Integration Technique (FIT) implemented in Microwave</w:t>
      </w:r>
      <w:r>
        <w:rPr>
          <w:spacing w:val="1"/>
        </w:rPr>
        <w:t xml:space="preserve"> </w:t>
      </w:r>
      <w:r>
        <w:t>Stu</w:t>
      </w:r>
      <w:r>
        <w:t>dio (CST, Darmstadt, Germany). The analytical model was used to estimate the</w:t>
      </w:r>
      <w:r>
        <w:rPr>
          <w:spacing w:val="1"/>
        </w:rPr>
        <w:t xml:space="preserve"> </w:t>
      </w:r>
      <w:r>
        <w:t>theoretical</w:t>
      </w:r>
      <w:r>
        <w:rPr>
          <w:spacing w:val="1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capacitors.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spellStart"/>
      <w:r>
        <w:t>MoM</w:t>
      </w:r>
      <w:proofErr w:type="spellEnd"/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phase,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 xml:space="preserve">calculate the EM fields in phantoms and, together with the circuit simulator, the </w:t>
      </w:r>
      <w:r>
        <w:rPr>
          <w:i/>
        </w:rPr>
        <w:t>S</w:t>
      </w:r>
      <w:r>
        <w:t>-</w:t>
      </w:r>
      <w:r>
        <w:rPr>
          <w:spacing w:val="1"/>
        </w:rPr>
        <w:t xml:space="preserve"> </w:t>
      </w:r>
      <w:r>
        <w:t>matrix to estimate the capacitor values. FIT was used to estimate the EM fields and</w:t>
      </w:r>
      <w:r>
        <w:rPr>
          <w:spacing w:val="1"/>
        </w:rPr>
        <w:t xml:space="preserve"> </w:t>
      </w:r>
      <w:r>
        <w:t>SAR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human</w:t>
      </w:r>
      <w:r>
        <w:rPr>
          <w:spacing w:val="15"/>
        </w:rPr>
        <w:t xml:space="preserve"> </w:t>
      </w:r>
      <w:r>
        <w:t>model.</w:t>
      </w:r>
    </w:p>
    <w:p w:rsidR="00DE35C8" w:rsidRDefault="001854CD">
      <w:pPr>
        <w:pStyle w:val="Corpotesto"/>
        <w:spacing w:line="244" w:lineRule="auto"/>
        <w:ind w:left="120" w:right="120" w:firstLine="226"/>
        <w:jc w:val="both"/>
      </w:pPr>
      <w:r>
        <w:t>The</w:t>
      </w:r>
      <w:r>
        <w:rPr>
          <w:spacing w:val="-2"/>
        </w:rPr>
        <w:t xml:space="preserve"> </w:t>
      </w:r>
      <w:proofErr w:type="spellStart"/>
      <w:r>
        <w:t>MoM</w:t>
      </w:r>
      <w:proofErr w:type="spellEnd"/>
      <w:r>
        <w:rPr>
          <w:spacing w:val="-2"/>
        </w:rPr>
        <w:t xml:space="preserve"> </w:t>
      </w:r>
      <w:r>
        <w:t>simulation</w:t>
      </w:r>
      <w:r>
        <w:rPr>
          <w:spacing w:val="-3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constructed</w:t>
      </w:r>
      <w:r>
        <w:rPr>
          <w:spacing w:val="-3"/>
        </w:rPr>
        <w:t xml:space="preserve"> </w:t>
      </w:r>
      <w:r>
        <w:t>starting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high-pass</w:t>
      </w:r>
      <w:r>
        <w:rPr>
          <w:spacing w:val="-2"/>
        </w:rPr>
        <w:t xml:space="preserve"> </w:t>
      </w:r>
      <w:r>
        <w:t>birdcage</w:t>
      </w:r>
      <w:r>
        <w:rPr>
          <w:spacing w:val="-48"/>
        </w:rPr>
        <w:t xml:space="preserve"> </w:t>
      </w:r>
      <w:r>
        <w:rPr>
          <w:w w:val="99"/>
        </w:rPr>
        <w:t>(</w:t>
      </w:r>
      <w:r>
        <w:rPr>
          <w:i/>
        </w:rPr>
        <w:t>R</w:t>
      </w:r>
      <w:r>
        <w:rPr>
          <w:i/>
          <w:spacing w:val="15"/>
        </w:rPr>
        <w:t xml:space="preserve"> </w:t>
      </w:r>
      <w:proofErr w:type="gramStart"/>
      <w:r>
        <w:rPr>
          <w:rFonts w:ascii="Georgia"/>
          <w:w w:val="120"/>
        </w:rPr>
        <w:t>=</w:t>
      </w:r>
      <w:r>
        <w:rPr>
          <w:rFonts w:ascii="Georgia"/>
          <w:spacing w:val="17"/>
        </w:rPr>
        <w:t xml:space="preserve"> </w:t>
      </w:r>
      <w:r>
        <w:rPr>
          <w:rFonts w:ascii="Calibri"/>
          <w:spacing w:val="1"/>
          <w:w w:val="214"/>
        </w:rPr>
        <w:t>?</w:t>
      </w:r>
      <w:proofErr w:type="gramEnd"/>
      <w:r>
        <w:rPr>
          <w:w w:val="99"/>
        </w:rPr>
        <w:t>),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rPr>
          <w:w w:val="99"/>
        </w:rPr>
        <w:t>which</w:t>
      </w:r>
      <w:r>
        <w:rPr>
          <w:spacing w:val="17"/>
        </w:rPr>
        <w:t xml:space="preserve"> </w:t>
      </w:r>
      <w:r>
        <w:t>all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leg</w:t>
      </w:r>
      <w:r>
        <w:rPr>
          <w:spacing w:val="17"/>
        </w:rPr>
        <w:t xml:space="preserve"> </w:t>
      </w:r>
      <w:r>
        <w:rPr>
          <w:w w:val="99"/>
        </w:rPr>
        <w:t>capacitors</w:t>
      </w:r>
      <w:r>
        <w:rPr>
          <w:spacing w:val="18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replac</w:t>
      </w:r>
      <w:r>
        <w:rPr>
          <w:spacing w:val="2"/>
        </w:rPr>
        <w:t>e</w:t>
      </w:r>
      <w:r>
        <w:rPr>
          <w:w w:val="99"/>
        </w:rPr>
        <w:t>d</w:t>
      </w:r>
      <w:r>
        <w:rPr>
          <w:spacing w:val="15"/>
        </w:rPr>
        <w:t xml:space="preserve"> </w:t>
      </w:r>
      <w:r>
        <w:rPr>
          <w:w w:val="99"/>
        </w:rPr>
        <w:t>with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w w:val="99"/>
        </w:rPr>
        <w:t>short,</w:t>
      </w:r>
      <w:r>
        <w:rPr>
          <w:spacing w:val="16"/>
        </w:rPr>
        <w:t xml:space="preserve"> </w:t>
      </w:r>
      <w:r>
        <w:rPr>
          <w:w w:val="99"/>
        </w:rPr>
        <w:t>and</w:t>
      </w:r>
      <w:r>
        <w:rPr>
          <w:spacing w:val="17"/>
        </w:rPr>
        <w:t xml:space="preserve"> </w:t>
      </w:r>
      <w:r>
        <w:rPr>
          <w:w w:val="99"/>
        </w:rPr>
        <w:t>measuring</w:t>
      </w:r>
    </w:p>
    <w:p w:rsidR="00DE35C8" w:rsidRDefault="00DE35C8">
      <w:pPr>
        <w:spacing w:line="244" w:lineRule="auto"/>
        <w:jc w:val="both"/>
        <w:sectPr w:rsidR="00DE35C8">
          <w:pgSz w:w="8790" w:h="13330"/>
          <w:pgMar w:top="900" w:right="900" w:bottom="820" w:left="900" w:header="633" w:footer="638" w:gutter="0"/>
          <w:cols w:space="720"/>
        </w:sectPr>
      </w:pPr>
    </w:p>
    <w:p w:rsidR="00DE35C8" w:rsidRDefault="00DE35C8">
      <w:pPr>
        <w:pStyle w:val="Corpotesto"/>
        <w:spacing w:before="2"/>
        <w:rPr>
          <w:sz w:val="12"/>
        </w:rPr>
      </w:pPr>
    </w:p>
    <w:p w:rsidR="00DE35C8" w:rsidRDefault="001854CD">
      <w:pPr>
        <w:pStyle w:val="Corpotesto"/>
        <w:spacing w:before="69" w:line="247" w:lineRule="auto"/>
        <w:ind w:left="120" w:right="118"/>
        <w:jc w:val="both"/>
      </w:pPr>
      <w:proofErr w:type="gramStart"/>
      <w:r>
        <w:t>the</w:t>
      </w:r>
      <w:proofErr w:type="gramEnd"/>
      <w:r>
        <w:t xml:space="preserve"> resonant frequencies. The inverse formula Eq. (</w:t>
      </w:r>
      <w:hyperlink w:anchor="_bookmark1" w:history="1">
        <w:r>
          <w:rPr>
            <w:color w:val="0000FF"/>
          </w:rPr>
          <w:t>2</w:t>
        </w:r>
      </w:hyperlink>
      <w:r>
        <w:t>) then provided an estimate of</w:t>
      </w:r>
      <w:r>
        <w:rPr>
          <w:spacing w:val="1"/>
        </w:rPr>
        <w:t xml:space="preserve"> </w:t>
      </w:r>
      <w:r>
        <w:t>the mutual inductance that was then fed into Eq. (</w:t>
      </w:r>
      <w:hyperlink w:anchor="_bookmark0" w:history="1">
        <w:r>
          <w:rPr>
            <w:color w:val="0000FF"/>
          </w:rPr>
          <w:t>1</w:t>
        </w:r>
      </w:hyperlink>
      <w:r>
        <w:t xml:space="preserve">) to obtain a prediction for </w:t>
      </w:r>
      <w:r>
        <w:rPr>
          <w:i/>
        </w:rPr>
        <w:t xml:space="preserve">R </w:t>
      </w:r>
      <w:r>
        <w:t>an</w:t>
      </w:r>
      <w:r>
        <w:t>d</w:t>
      </w:r>
      <w:r>
        <w:rPr>
          <w:spacing w:val="1"/>
        </w:rPr>
        <w:t xml:space="preserve"> </w:t>
      </w:r>
      <w:r>
        <w:rPr>
          <w:i/>
        </w:rPr>
        <w:t xml:space="preserve">T </w:t>
      </w:r>
      <w:r>
        <w:t>that would lead to a degenerate spectrum. The numerical simulation with these</w:t>
      </w:r>
      <w:r>
        <w:rPr>
          <w:spacing w:val="1"/>
        </w:rPr>
        <w:t xml:space="preserve"> </w:t>
      </w:r>
      <w:r>
        <w:t>capacitance values then provided a more accurate set of resonant frequencies and,</w:t>
      </w:r>
      <w:r>
        <w:rPr>
          <w:spacing w:val="1"/>
        </w:rPr>
        <w:t xml:space="preserve"> </w:t>
      </w:r>
      <w:r>
        <w:t>therefore, mutual inductances. The procedure was repeated until convergence was</w:t>
      </w:r>
      <w:r>
        <w:rPr>
          <w:spacing w:val="1"/>
        </w:rPr>
        <w:t xml:space="preserve"> </w:t>
      </w:r>
      <w:r>
        <w:t>achieved, i.</w:t>
      </w:r>
      <w:r>
        <w:t>e., until either the spread between resonant peaks was minimal or the</w:t>
      </w:r>
      <w:r>
        <w:rPr>
          <w:spacing w:val="1"/>
        </w:rPr>
        <w:t xml:space="preserve"> </w:t>
      </w:r>
      <w:r>
        <w:t>maximum</w:t>
      </w:r>
      <w:r>
        <w:rPr>
          <w:spacing w:val="1"/>
        </w:rPr>
        <w:t xml:space="preserve"> </w:t>
      </w:r>
      <w:r>
        <w:t>decoupling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achieved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adjacent</w:t>
      </w:r>
      <w:r>
        <w:rPr>
          <w:spacing w:val="1"/>
        </w:rPr>
        <w:t xml:space="preserve"> </w:t>
      </w:r>
      <w:r>
        <w:t>meshes.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procedure</w:t>
      </w:r>
      <w:r>
        <w:rPr>
          <w:spacing w:val="1"/>
        </w:rPr>
        <w:t xml:space="preserve"> </w:t>
      </w:r>
      <w:r>
        <w:t>assumed an unloaded, lossless, and ideally matched coil. Including the losses, the</w:t>
      </w:r>
      <w:r>
        <w:rPr>
          <w:spacing w:val="1"/>
        </w:rPr>
        <w:t xml:space="preserve"> </w:t>
      </w:r>
      <w:r>
        <w:t xml:space="preserve">load, and the matching network </w:t>
      </w:r>
      <w:r>
        <w:t>into the model, a co-circuit simulation was run</w:t>
      </w:r>
      <w:r>
        <w:rPr>
          <w:spacing w:val="1"/>
        </w:rPr>
        <w:t xml:space="preserve"> </w:t>
      </w:r>
      <w:r>
        <w:t xml:space="preserve">between FEKO and ADS replacing all capacitors with 50 </w:t>
      </w:r>
      <w:r>
        <w:rPr>
          <w:rFonts w:ascii="SimSun"/>
          <w:w w:val="115"/>
        </w:rPr>
        <w:t xml:space="preserve">X </w:t>
      </w:r>
      <w:r>
        <w:t>ports in the FEKO</w:t>
      </w:r>
      <w:r>
        <w:rPr>
          <w:spacing w:val="1"/>
        </w:rPr>
        <w:t xml:space="preserve"> </w:t>
      </w:r>
      <w:r>
        <w:t>model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importing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resulting</w:t>
      </w:r>
      <w:r>
        <w:rPr>
          <w:spacing w:val="8"/>
        </w:rPr>
        <w:t xml:space="preserve"> </w:t>
      </w:r>
      <w:r>
        <w:rPr>
          <w:i/>
        </w:rPr>
        <w:t>S</w:t>
      </w:r>
      <w:r>
        <w:t>-matrix</w:t>
      </w:r>
      <w:r>
        <w:rPr>
          <w:spacing w:val="7"/>
        </w:rPr>
        <w:t xml:space="preserve"> </w:t>
      </w:r>
      <w:r>
        <w:t>into</w:t>
      </w:r>
      <w:r>
        <w:rPr>
          <w:spacing w:val="7"/>
        </w:rPr>
        <w:t xml:space="preserve"> </w:t>
      </w:r>
      <w:r>
        <w:t>ADS</w:t>
      </w:r>
      <w:r>
        <w:rPr>
          <w:spacing w:val="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fine-tuning.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load</w:t>
      </w:r>
      <w:r>
        <w:rPr>
          <w:spacing w:val="7"/>
        </w:rPr>
        <w:t xml:space="preserve"> </w:t>
      </w:r>
      <w:r>
        <w:t>was</w:t>
      </w:r>
      <w:r>
        <w:rPr>
          <w:spacing w:val="-47"/>
        </w:rPr>
        <w:t xml:space="preserve"> </w:t>
      </w:r>
      <w:r>
        <w:t xml:space="preserve">a cylinder with outer diameter 12 cm, length 20 cm, </w:t>
      </w:r>
      <w:r>
        <w:rPr>
          <w:rFonts w:ascii="SimSun"/>
        </w:rPr>
        <w:t xml:space="preserve">r </w:t>
      </w:r>
      <w:r>
        <w:rPr>
          <w:rFonts w:ascii="Georgia"/>
        </w:rPr>
        <w:t xml:space="preserve">= </w:t>
      </w:r>
      <w:r>
        <w:t xml:space="preserve">0.6 S/m, and </w:t>
      </w:r>
      <w:proofErr w:type="spellStart"/>
      <w:r>
        <w:rPr>
          <w:rFonts w:ascii="SimSun"/>
        </w:rPr>
        <w:t>e</w:t>
      </w:r>
      <w:r>
        <w:rPr>
          <w:vertAlign w:val="subscript"/>
        </w:rPr>
        <w:t>r</w:t>
      </w:r>
      <w:proofErr w:type="spellEnd"/>
      <w:r>
        <w:t xml:space="preserve"> </w:t>
      </w:r>
      <w:r>
        <w:rPr>
          <w:rFonts w:ascii="Georgia"/>
        </w:rPr>
        <w:t xml:space="preserve">= </w:t>
      </w:r>
      <w:r>
        <w:t>80. The</w:t>
      </w:r>
      <w:r>
        <w:rPr>
          <w:spacing w:val="1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fields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computed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FEKO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capacitors obtained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co-circuit</w:t>
      </w:r>
      <w:r>
        <w:rPr>
          <w:spacing w:val="1"/>
        </w:rPr>
        <w:t xml:space="preserve"> </w:t>
      </w:r>
      <w:r>
        <w:t>simulation,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evaluate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homogeneity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efficiency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phantom.</w:t>
      </w:r>
      <w:r>
        <w:rPr>
          <w:spacing w:val="1"/>
        </w:rPr>
        <w:t xml:space="preserve"> </w:t>
      </w:r>
      <w:r>
        <w:t>Finally,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coil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imported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CST</w:t>
      </w:r>
      <w:r>
        <w:rPr>
          <w:spacing w:val="1"/>
        </w:rPr>
        <w:t xml:space="preserve"> </w:t>
      </w:r>
      <w:r>
        <w:t>simulator</w:t>
      </w:r>
      <w:r>
        <w:rPr>
          <w:spacing w:val="1"/>
        </w:rPr>
        <w:t xml:space="preserve"> </w:t>
      </w:r>
      <w:r>
        <w:t>which</w:t>
      </w:r>
      <w:r>
        <w:rPr>
          <w:spacing w:val="-47"/>
        </w:rPr>
        <w:t xml:space="preserve"> </w:t>
      </w:r>
      <w:r>
        <w:t>implements the FIT, since CST is better suited than FEKO for simulating a realistic</w:t>
      </w:r>
      <w:r>
        <w:rPr>
          <w:spacing w:val="1"/>
        </w:rPr>
        <w:t xml:space="preserve"> </w:t>
      </w:r>
      <w:r>
        <w:t>human model [</w:t>
      </w:r>
      <w:hyperlink w:anchor="_bookmark31" w:history="1">
        <w:r>
          <w:rPr>
            <w:color w:val="0000FF"/>
          </w:rPr>
          <w:t>23</w:t>
        </w:r>
      </w:hyperlink>
      <w:r>
        <w:t xml:space="preserve">, </w:t>
      </w:r>
      <w:hyperlink w:anchor="_bookmark32" w:history="1">
        <w:r>
          <w:rPr>
            <w:color w:val="0000FF"/>
          </w:rPr>
          <w:t>24</w:t>
        </w:r>
      </w:hyperlink>
      <w:r>
        <w:t>]. In all numerical simulations, the RF shield is modeled as a</w:t>
      </w:r>
      <w:r>
        <w:rPr>
          <w:spacing w:val="1"/>
        </w:rPr>
        <w:t xml:space="preserve"> </w:t>
      </w:r>
      <w:r>
        <w:t>continuous c</w:t>
      </w:r>
      <w:r>
        <w:t>opper conductor, neglecting, therefore, any effect from the real shield</w:t>
      </w:r>
      <w:r>
        <w:rPr>
          <w:spacing w:val="1"/>
        </w:rPr>
        <w:t xml:space="preserve"> </w:t>
      </w:r>
      <w:r>
        <w:t>structure. The results in terms of SAR are compared to [</w:t>
      </w:r>
      <w:hyperlink w:anchor="_bookmark32" w:history="1">
        <w:r>
          <w:rPr>
            <w:color w:val="0000FF"/>
          </w:rPr>
          <w:t>24</w:t>
        </w:r>
      </w:hyperlink>
      <w:r>
        <w:t>], in which a commercial</w:t>
      </w:r>
      <w:r>
        <w:rPr>
          <w:spacing w:val="1"/>
        </w:rPr>
        <w:t xml:space="preserve"> </w:t>
      </w:r>
      <w:r>
        <w:t xml:space="preserve">quadrature birdcage coil for the head is simulated with the same load </w:t>
      </w:r>
      <w:r>
        <w:t>used in our</w:t>
      </w:r>
      <w:r>
        <w:rPr>
          <w:spacing w:val="1"/>
        </w:rPr>
        <w:t xml:space="preserve"> </w:t>
      </w:r>
      <w:r>
        <w:t>simulations</w:t>
      </w:r>
      <w:r>
        <w:rPr>
          <w:spacing w:val="25"/>
        </w:rPr>
        <w:t xml:space="preserve"> </w:t>
      </w:r>
      <w:r>
        <w:t>(Ella</w:t>
      </w:r>
      <w:r>
        <w:rPr>
          <w:spacing w:val="26"/>
        </w:rPr>
        <w:t xml:space="preserve"> </w:t>
      </w:r>
      <w:r>
        <w:t>from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Virtual</w:t>
      </w:r>
      <w:r>
        <w:rPr>
          <w:spacing w:val="26"/>
        </w:rPr>
        <w:t xml:space="preserve"> </w:t>
      </w:r>
      <w:r>
        <w:t>Family).</w:t>
      </w:r>
      <w:r>
        <w:rPr>
          <w:spacing w:val="24"/>
        </w:rPr>
        <w:t xml:space="preserve"> </w:t>
      </w:r>
      <w:proofErr w:type="spellStart"/>
      <w:proofErr w:type="gramStart"/>
      <w:r>
        <w:t>pTx</w:t>
      </w:r>
      <w:proofErr w:type="spellEnd"/>
      <w:proofErr w:type="gramEnd"/>
      <w:r>
        <w:rPr>
          <w:spacing w:val="24"/>
        </w:rPr>
        <w:t xml:space="preserve"> </w:t>
      </w:r>
      <w:r>
        <w:t>performance</w:t>
      </w:r>
      <w:r>
        <w:rPr>
          <w:spacing w:val="26"/>
        </w:rPr>
        <w:t xml:space="preserve"> </w:t>
      </w:r>
      <w:r>
        <w:t>was</w:t>
      </w:r>
      <w:r>
        <w:rPr>
          <w:spacing w:val="26"/>
        </w:rPr>
        <w:t xml:space="preserve"> </w:t>
      </w:r>
      <w:r>
        <w:t>analyzed</w:t>
      </w:r>
      <w:r>
        <w:rPr>
          <w:spacing w:val="28"/>
        </w:rPr>
        <w:t xml:space="preserve"> </w:t>
      </w:r>
      <w:r>
        <w:t>using</w:t>
      </w:r>
      <w:r>
        <w:rPr>
          <w:spacing w:val="-48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IMPULSE</w:t>
      </w:r>
      <w:r>
        <w:rPr>
          <w:spacing w:val="17"/>
        </w:rPr>
        <w:t xml:space="preserve"> </w:t>
      </w:r>
      <w:r>
        <w:t>[</w:t>
      </w:r>
      <w:hyperlink w:anchor="_bookmark33" w:history="1">
        <w:r>
          <w:rPr>
            <w:color w:val="0000FF"/>
          </w:rPr>
          <w:t>25</w:t>
        </w:r>
      </w:hyperlink>
      <w:r>
        <w:t>,</w:t>
      </w:r>
      <w:r>
        <w:rPr>
          <w:spacing w:val="16"/>
        </w:rPr>
        <w:t xml:space="preserve"> </w:t>
      </w:r>
      <w:hyperlink w:anchor="_bookmark34" w:history="1">
        <w:r>
          <w:rPr>
            <w:color w:val="0000FF"/>
          </w:rPr>
          <w:t>26</w:t>
        </w:r>
      </w:hyperlink>
      <w:r>
        <w:t>]</w:t>
      </w:r>
      <w:r>
        <w:rPr>
          <w:spacing w:val="15"/>
        </w:rPr>
        <w:t xml:space="preserve"> </w:t>
      </w:r>
      <w:r>
        <w:t>method</w:t>
      </w:r>
      <w:r>
        <w:rPr>
          <w:spacing w:val="18"/>
        </w:rPr>
        <w:t xml:space="preserve"> </w:t>
      </w:r>
      <w:r>
        <w:t>starting</w:t>
      </w:r>
      <w:r>
        <w:rPr>
          <w:spacing w:val="17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CST</w:t>
      </w:r>
      <w:r>
        <w:rPr>
          <w:spacing w:val="16"/>
        </w:rPr>
        <w:t xml:space="preserve"> </w:t>
      </w:r>
      <w:r>
        <w:t>simulation.</w:t>
      </w:r>
    </w:p>
    <w:p w:rsidR="00DE35C8" w:rsidRDefault="001854CD">
      <w:pPr>
        <w:pStyle w:val="Corpotesto"/>
        <w:spacing w:line="249" w:lineRule="auto"/>
        <w:ind w:left="120" w:right="118" w:firstLine="226"/>
        <w:jc w:val="both"/>
      </w:pPr>
      <w:r>
        <w:t>After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simulation</w:t>
      </w:r>
      <w:r>
        <w:rPr>
          <w:spacing w:val="1"/>
        </w:rPr>
        <w:t xml:space="preserve"> </w:t>
      </w:r>
      <w:r>
        <w:t>phase,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coil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physically</w:t>
      </w:r>
      <w:r>
        <w:rPr>
          <w:spacing w:val="1"/>
        </w:rPr>
        <w:t xml:space="preserve"> </w:t>
      </w:r>
      <w:r>
        <w:t>constructed,</w:t>
      </w:r>
      <w:r>
        <w:rPr>
          <w:spacing w:val="1"/>
        </w:rPr>
        <w:t xml:space="preserve"> </w:t>
      </w:r>
      <w:r>
        <w:t>tuning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 xml:space="preserve">matching each coil element to the </w:t>
      </w:r>
      <w:proofErr w:type="spellStart"/>
      <w:r>
        <w:t>Larmor</w:t>
      </w:r>
      <w:proofErr w:type="spellEnd"/>
      <w:r>
        <w:t xml:space="preserve"> frequency by adjusting the ratio </w:t>
      </w:r>
      <w:r>
        <w:rPr>
          <w:i/>
        </w:rPr>
        <w:t xml:space="preserve">R </w:t>
      </w:r>
      <w:r>
        <w:t>and the</w:t>
      </w:r>
      <w:r>
        <w:rPr>
          <w:spacing w:val="-47"/>
        </w:rPr>
        <w:t xml:space="preserve"> </w:t>
      </w:r>
      <w:r>
        <w:t xml:space="preserve">total capacitance </w:t>
      </w:r>
      <w:r>
        <w:rPr>
          <w:i/>
        </w:rPr>
        <w:t xml:space="preserve">T </w:t>
      </w:r>
      <w:r>
        <w:t>for each pair of adjacent coil elements iteratively, until the best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decoupling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achieved.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capacitors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prototype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ATC100C series. The coil mesh along the end-ring element that spanned the split</w:t>
      </w:r>
      <w:r>
        <w:rPr>
          <w:spacing w:val="1"/>
        </w:rPr>
        <w:t xml:space="preserve"> </w:t>
      </w:r>
      <w:r>
        <w:t>required a slightly different value of capacitance due to slightly different shielding</w:t>
      </w:r>
      <w:r>
        <w:rPr>
          <w:spacing w:val="1"/>
        </w:rPr>
        <w:t xml:space="preserve"> </w:t>
      </w:r>
      <w:r>
        <w:t xml:space="preserve">performance. </w:t>
      </w:r>
      <w:r>
        <w:rPr>
          <w:i/>
        </w:rPr>
        <w:t xml:space="preserve">Q </w:t>
      </w:r>
      <w:r>
        <w:t>factors for each single mesh and the whole coil</w:t>
      </w:r>
      <w:r>
        <w:t xml:space="preserve"> in loaded and</w:t>
      </w:r>
      <w:r>
        <w:rPr>
          <w:spacing w:val="1"/>
        </w:rPr>
        <w:t xml:space="preserve"> </w:t>
      </w:r>
      <w:r>
        <w:t>unloaded conditions were measured on the bench. To check the range of loading for</w:t>
      </w:r>
      <w:r>
        <w:rPr>
          <w:spacing w:val="-47"/>
        </w:rPr>
        <w:t xml:space="preserve"> </w:t>
      </w:r>
      <w:r>
        <w:t xml:space="preserve">which this coil is suitable, the </w:t>
      </w:r>
      <w:r>
        <w:rPr>
          <w:i/>
        </w:rPr>
        <w:t>S</w:t>
      </w:r>
      <w:r>
        <w:t>-matrix was measured in four loading conditions:</w:t>
      </w:r>
      <w:r>
        <w:rPr>
          <w:spacing w:val="1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cylindrical</w:t>
      </w:r>
      <w:r>
        <w:rPr>
          <w:spacing w:val="21"/>
        </w:rPr>
        <w:t xml:space="preserve"> </w:t>
      </w:r>
      <w:r>
        <w:t>phantom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diameter</w:t>
      </w:r>
      <w:r>
        <w:rPr>
          <w:spacing w:val="24"/>
        </w:rPr>
        <w:t xml:space="preserve"> </w:t>
      </w:r>
      <w:r>
        <w:t>12</w:t>
      </w:r>
      <w:r>
        <w:rPr>
          <w:spacing w:val="15"/>
        </w:rPr>
        <w:t xml:space="preserve"> </w:t>
      </w:r>
      <w:r>
        <w:t>cm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length</w:t>
      </w:r>
      <w:r>
        <w:rPr>
          <w:spacing w:val="21"/>
        </w:rPr>
        <w:t xml:space="preserve"> </w:t>
      </w:r>
      <w:r>
        <w:t>20</w:t>
      </w:r>
      <w:r>
        <w:rPr>
          <w:spacing w:val="16"/>
        </w:rPr>
        <w:t xml:space="preserve"> </w:t>
      </w:r>
      <w:r>
        <w:t>cm</w:t>
      </w:r>
      <w:r>
        <w:rPr>
          <w:spacing w:val="22"/>
        </w:rPr>
        <w:t xml:space="preserve"> </w:t>
      </w:r>
      <w:r>
        <w:t>filled</w:t>
      </w:r>
      <w:r>
        <w:rPr>
          <w:spacing w:val="22"/>
        </w:rPr>
        <w:t xml:space="preserve"> </w:t>
      </w:r>
      <w:r>
        <w:t>with</w:t>
      </w:r>
      <w:r>
        <w:rPr>
          <w:spacing w:val="22"/>
        </w:rPr>
        <w:t xml:space="preserve"> </w:t>
      </w:r>
      <w:proofErr w:type="spellStart"/>
      <w:r>
        <w:t>NaCl</w:t>
      </w:r>
      <w:proofErr w:type="spellEnd"/>
    </w:p>
    <w:p w:rsidR="00DE35C8" w:rsidRDefault="001854CD">
      <w:pPr>
        <w:pStyle w:val="Corpotesto"/>
        <w:spacing w:line="241" w:lineRule="exact"/>
        <w:ind w:left="120"/>
        <w:jc w:val="both"/>
      </w:pPr>
      <w:r>
        <w:t>0.05</w:t>
      </w:r>
      <w:r>
        <w:rPr>
          <w:spacing w:val="18"/>
        </w:rPr>
        <w:t xml:space="preserve"> </w:t>
      </w:r>
      <w:r>
        <w:t>M</w:t>
      </w:r>
      <w:r>
        <w:rPr>
          <w:spacing w:val="3"/>
        </w:rPr>
        <w:t xml:space="preserve"> </w:t>
      </w:r>
      <w:r>
        <w:t>(</w:t>
      </w:r>
      <w:proofErr w:type="spellStart"/>
      <w:r>
        <w:rPr>
          <w:rFonts w:ascii="SimSun"/>
        </w:rPr>
        <w:t>e</w:t>
      </w:r>
      <w:r>
        <w:rPr>
          <w:vertAlign w:val="subscript"/>
        </w:rPr>
        <w:t>r</w:t>
      </w:r>
      <w:proofErr w:type="spellEnd"/>
      <w:r>
        <w:rPr>
          <w:spacing w:val="18"/>
        </w:rPr>
        <w:t xml:space="preserve"> </w:t>
      </w:r>
      <w:r>
        <w:rPr>
          <w:rFonts w:ascii="Georgia"/>
        </w:rPr>
        <w:t>=</w:t>
      </w:r>
      <w:r>
        <w:rPr>
          <w:rFonts w:ascii="Georgia"/>
          <w:spacing w:val="21"/>
        </w:rPr>
        <w:t xml:space="preserve"> </w:t>
      </w:r>
      <w:r>
        <w:t>79.95,</w:t>
      </w:r>
      <w:r>
        <w:rPr>
          <w:spacing w:val="2"/>
        </w:rPr>
        <w:t xml:space="preserve"> </w:t>
      </w:r>
      <w:r>
        <w:rPr>
          <w:rFonts w:ascii="SimSun"/>
        </w:rPr>
        <w:t>r</w:t>
      </w:r>
      <w:r>
        <w:rPr>
          <w:rFonts w:ascii="SimSun"/>
          <w:spacing w:val="-31"/>
        </w:rPr>
        <w:t xml:space="preserve"> </w:t>
      </w:r>
      <w:r>
        <w:rPr>
          <w:rFonts w:ascii="Georgia"/>
        </w:rPr>
        <w:t>=</w:t>
      </w:r>
      <w:r>
        <w:rPr>
          <w:rFonts w:ascii="Georgia"/>
          <w:spacing w:val="19"/>
        </w:rPr>
        <w:t xml:space="preserve"> </w:t>
      </w:r>
      <w:r>
        <w:t>0.54</w:t>
      </w:r>
      <w:r>
        <w:rPr>
          <w:spacing w:val="19"/>
        </w:rPr>
        <w:t xml:space="preserve"> </w:t>
      </w:r>
      <w:r>
        <w:t>S/m</w:t>
      </w:r>
      <w:r>
        <w:rPr>
          <w:spacing w:val="3"/>
        </w:rPr>
        <w:t xml:space="preserve"> </w:t>
      </w:r>
      <w:r>
        <w:t>according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[</w:t>
      </w:r>
      <w:hyperlink w:anchor="_bookmark35" w:history="1">
        <w:r>
          <w:rPr>
            <w:color w:val="0000FF"/>
          </w:rPr>
          <w:t>28</w:t>
        </w:r>
      </w:hyperlink>
      <w:r>
        <w:t>])</w:t>
      </w:r>
      <w:r>
        <w:rPr>
          <w:spacing w:val="2"/>
        </w:rPr>
        <w:t xml:space="preserve"> </w:t>
      </w:r>
      <w:r>
        <w:t>positioned</w:t>
      </w:r>
      <w:r>
        <w:rPr>
          <w:spacing w:val="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center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</w:p>
    <w:p w:rsidR="00DE35C8" w:rsidRDefault="001854CD">
      <w:pPr>
        <w:pStyle w:val="Corpotesto"/>
        <w:spacing w:line="249" w:lineRule="auto"/>
        <w:ind w:left="120" w:right="119"/>
        <w:jc w:val="both"/>
      </w:pPr>
      <w:r>
        <w:t>coil</w:t>
      </w:r>
      <w:r>
        <w:rPr>
          <w:spacing w:val="1"/>
        </w:rPr>
        <w:t xml:space="preserve"> </w:t>
      </w:r>
      <w:r>
        <w:t>(condition 1)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side,</w:t>
      </w:r>
      <w:r>
        <w:rPr>
          <w:spacing w:val="50"/>
        </w:rPr>
        <w:t xml:space="preserve"> </w:t>
      </w:r>
      <w:r>
        <w:t>touching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inner</w:t>
      </w:r>
      <w:r>
        <w:rPr>
          <w:spacing w:val="50"/>
        </w:rPr>
        <w:t xml:space="preserve"> </w:t>
      </w:r>
      <w:r>
        <w:t>surface</w:t>
      </w:r>
      <w:r>
        <w:rPr>
          <w:spacing w:val="50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coil</w:t>
      </w:r>
      <w:r>
        <w:rPr>
          <w:spacing w:val="1"/>
        </w:rPr>
        <w:t xml:space="preserve"> </w:t>
      </w:r>
      <w:r>
        <w:t>(condition 2);</w:t>
      </w:r>
      <w:r>
        <w:rPr>
          <w:spacing w:val="1"/>
        </w:rPr>
        <w:t xml:space="preserve"> </w:t>
      </w:r>
      <w:r>
        <w:t>with 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size</w:t>
      </w:r>
      <w:r>
        <w:rPr>
          <w:spacing w:val="50"/>
        </w:rPr>
        <w:t xml:space="preserve"> </w:t>
      </w:r>
      <w:r>
        <w:t>of phantom</w:t>
      </w:r>
      <w:r>
        <w:rPr>
          <w:spacing w:val="50"/>
        </w:rPr>
        <w:t xml:space="preserve"> </w:t>
      </w:r>
      <w:r>
        <w:t>positioned</w:t>
      </w:r>
      <w:r>
        <w:rPr>
          <w:spacing w:val="50"/>
        </w:rPr>
        <w:t xml:space="preserve"> </w:t>
      </w:r>
      <w:r>
        <w:t>on one side but</w:t>
      </w:r>
      <w:r>
        <w:rPr>
          <w:spacing w:val="50"/>
        </w:rPr>
        <w:t xml:space="preserve"> </w:t>
      </w:r>
      <w:r>
        <w:t>filled</w:t>
      </w:r>
      <w:r>
        <w:rPr>
          <w:spacing w:val="1"/>
        </w:rPr>
        <w:t xml:space="preserve"> </w:t>
      </w:r>
      <w:r>
        <w:t>with</w:t>
      </w:r>
      <w:r>
        <w:rPr>
          <w:spacing w:val="16"/>
        </w:rPr>
        <w:t xml:space="preserve"> </w:t>
      </w:r>
      <w:proofErr w:type="spellStart"/>
      <w:r>
        <w:t>NaCl</w:t>
      </w:r>
      <w:proofErr w:type="spellEnd"/>
      <w:r>
        <w:rPr>
          <w:spacing w:val="17"/>
        </w:rPr>
        <w:t xml:space="preserve"> </w:t>
      </w:r>
      <w:r>
        <w:t>0.1</w:t>
      </w:r>
      <w:r>
        <w:rPr>
          <w:spacing w:val="15"/>
        </w:rPr>
        <w:t xml:space="preserve"> </w:t>
      </w:r>
      <w:r>
        <w:t>M</w:t>
      </w:r>
      <w:r>
        <w:rPr>
          <w:spacing w:val="17"/>
        </w:rPr>
        <w:t xml:space="preserve"> </w:t>
      </w:r>
      <w:r>
        <w:t>(condition</w:t>
      </w:r>
      <w:r>
        <w:rPr>
          <w:spacing w:val="17"/>
        </w:rPr>
        <w:t xml:space="preserve"> </w:t>
      </w:r>
      <w:r>
        <w:t>3)</w:t>
      </w:r>
      <w:r>
        <w:rPr>
          <w:spacing w:val="15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without</w:t>
      </w:r>
      <w:r>
        <w:rPr>
          <w:spacing w:val="16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loading</w:t>
      </w:r>
      <w:r>
        <w:rPr>
          <w:spacing w:val="18"/>
        </w:rPr>
        <w:t xml:space="preserve"> </w:t>
      </w:r>
      <w:r>
        <w:t>(condition</w:t>
      </w:r>
      <w:r>
        <w:rPr>
          <w:spacing w:val="16"/>
        </w:rPr>
        <w:t xml:space="preserve"> </w:t>
      </w:r>
      <w:r>
        <w:t>4).</w:t>
      </w:r>
    </w:p>
    <w:p w:rsidR="00DE35C8" w:rsidRDefault="001854CD">
      <w:pPr>
        <w:pStyle w:val="Corpotesto"/>
        <w:spacing w:line="242" w:lineRule="auto"/>
        <w:ind w:left="120" w:right="118" w:firstLine="226"/>
        <w:jc w:val="both"/>
      </w:pPr>
      <w:r>
        <w:t>The coil was tested on the scanner (7 T Discovery MR950MR, GE Healthcare).</w:t>
      </w:r>
      <w:r>
        <w:rPr>
          <w:spacing w:val="1"/>
        </w:rPr>
        <w:t xml:space="preserve"> </w:t>
      </w:r>
      <w:proofErr w:type="gramStart"/>
      <w:r>
        <w:t>connecting</w:t>
      </w:r>
      <w:proofErr w:type="gramEnd"/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standard</w:t>
      </w:r>
      <w:r>
        <w:rPr>
          <w:spacing w:val="34"/>
        </w:rPr>
        <w:t xml:space="preserve"> </w:t>
      </w:r>
      <w:proofErr w:type="spellStart"/>
      <w:r>
        <w:t>Tx</w:t>
      </w:r>
      <w:proofErr w:type="spellEnd"/>
      <w:r>
        <w:t>/Rx</w:t>
      </w:r>
      <w:r>
        <w:rPr>
          <w:spacing w:val="34"/>
        </w:rPr>
        <w:t xml:space="preserve"> </w:t>
      </w:r>
      <w:r>
        <w:t>switch</w:t>
      </w:r>
      <w:r>
        <w:rPr>
          <w:spacing w:val="35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one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channels</w:t>
      </w:r>
      <w:r>
        <w:rPr>
          <w:spacing w:val="33"/>
        </w:rPr>
        <w:t xml:space="preserve"> </w:t>
      </w:r>
      <w:r>
        <w:t>at</w:t>
      </w:r>
      <w:r>
        <w:rPr>
          <w:spacing w:val="35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time,</w:t>
      </w:r>
      <w:r>
        <w:rPr>
          <w:spacing w:val="34"/>
        </w:rPr>
        <w:t xml:space="preserve"> </w:t>
      </w:r>
      <w:r>
        <w:t>while</w:t>
      </w:r>
      <w:r>
        <w:rPr>
          <w:spacing w:val="35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 xml:space="preserve">others were terminated to 50 </w:t>
      </w:r>
      <w:r>
        <w:rPr>
          <w:rFonts w:ascii="SimSun" w:hAnsi="SimSun"/>
          <w:w w:val="110"/>
        </w:rPr>
        <w:t>X</w:t>
      </w:r>
      <w:r>
        <w:rPr>
          <w:w w:val="110"/>
        </w:rPr>
        <w:t>. B</w:t>
      </w:r>
      <w:r>
        <w:rPr>
          <w:w w:val="110"/>
          <w:vertAlign w:val="subscript"/>
        </w:rPr>
        <w:t>1</w:t>
      </w:r>
      <w:r>
        <w:rPr>
          <w:rFonts w:ascii="Georgia" w:hAnsi="Georgia"/>
          <w:w w:val="110"/>
          <w:vertAlign w:val="superscript"/>
        </w:rPr>
        <w:t>?</w:t>
      </w:r>
      <w:r>
        <w:rPr>
          <w:rFonts w:ascii="Georgia" w:hAnsi="Georgia"/>
          <w:w w:val="110"/>
        </w:rPr>
        <w:t xml:space="preserve"> </w:t>
      </w:r>
      <w:proofErr w:type="gramStart"/>
      <w:r>
        <w:t>maps</w:t>
      </w:r>
      <w:proofErr w:type="gramEnd"/>
      <w:r>
        <w:t xml:space="preserve"> were acquired using the Bloch–</w:t>
      </w:r>
      <w:proofErr w:type="spellStart"/>
      <w:r>
        <w:t>Siegert</w:t>
      </w:r>
      <w:proofErr w:type="spellEnd"/>
      <w:r>
        <w:rPr>
          <w:spacing w:val="1"/>
        </w:rPr>
        <w:t xml:space="preserve"> </w:t>
      </w:r>
      <w:r>
        <w:t>shift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[</w:t>
      </w:r>
      <w:hyperlink w:anchor="_bookmark36" w:history="1">
        <w:r>
          <w:rPr>
            <w:color w:val="0000FF"/>
          </w:rPr>
          <w:t>27</w:t>
        </w:r>
      </w:hyperlink>
      <w:r>
        <w:t>],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2D-GRE</w:t>
      </w:r>
      <w:r>
        <w:rPr>
          <w:spacing w:val="1"/>
        </w:rPr>
        <w:t xml:space="preserve"> </w:t>
      </w:r>
      <w:r>
        <w:t>sequence</w:t>
      </w:r>
      <w:r>
        <w:rPr>
          <w:spacing w:val="1"/>
        </w:rPr>
        <w:t xml:space="preserve"> </w:t>
      </w:r>
      <w:r>
        <w:t>(128</w:t>
      </w:r>
      <w:r>
        <w:rPr>
          <w:spacing w:val="1"/>
        </w:rPr>
        <w:t xml:space="preserve"> </w:t>
      </w:r>
      <w:r>
        <w:t>averages).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imaging</w:t>
      </w:r>
      <w:r>
        <w:rPr>
          <w:spacing w:val="-47"/>
        </w:rPr>
        <w:t xml:space="preserve"> </w:t>
      </w:r>
      <w:r>
        <w:t>sequences</w:t>
      </w:r>
      <w:r>
        <w:rPr>
          <w:spacing w:val="6"/>
        </w:rPr>
        <w:t xml:space="preserve"> </w:t>
      </w:r>
      <w:r>
        <w:t>were</w:t>
      </w:r>
      <w:r>
        <w:rPr>
          <w:spacing w:val="6"/>
        </w:rPr>
        <w:t xml:space="preserve"> </w:t>
      </w:r>
      <w:r>
        <w:t>acquired</w:t>
      </w:r>
      <w:r>
        <w:rPr>
          <w:spacing w:val="4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test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eddy</w:t>
      </w:r>
      <w:r>
        <w:rPr>
          <w:spacing w:val="6"/>
        </w:rPr>
        <w:t xml:space="preserve"> </w:t>
      </w:r>
      <w:r>
        <w:t>currents,</w:t>
      </w:r>
      <w:r>
        <w:rPr>
          <w:spacing w:val="5"/>
        </w:rPr>
        <w:t xml:space="preserve"> </w:t>
      </w:r>
      <w:r>
        <w:t>susceptibility</w:t>
      </w:r>
      <w:r>
        <w:rPr>
          <w:spacing w:val="6"/>
        </w:rPr>
        <w:t xml:space="preserve"> </w:t>
      </w:r>
      <w:r>
        <w:t>artifacts,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SNR.</w:t>
      </w:r>
    </w:p>
    <w:p w:rsidR="00DE35C8" w:rsidRDefault="00DE35C8">
      <w:pPr>
        <w:pStyle w:val="Corpotesto"/>
        <w:spacing w:before="9"/>
      </w:pPr>
    </w:p>
    <w:p w:rsidR="00DE35C8" w:rsidRDefault="001854CD">
      <w:pPr>
        <w:pStyle w:val="Paragrafoelenco"/>
        <w:numPr>
          <w:ilvl w:val="1"/>
          <w:numId w:val="3"/>
        </w:numPr>
        <w:tabs>
          <w:tab w:val="left" w:pos="470"/>
        </w:tabs>
        <w:jc w:val="both"/>
        <w:rPr>
          <w:sz w:val="20"/>
        </w:rPr>
      </w:pPr>
      <w:r>
        <w:rPr>
          <w:w w:val="110"/>
          <w:sz w:val="20"/>
        </w:rPr>
        <w:t>Butler</w:t>
      </w:r>
      <w:r>
        <w:rPr>
          <w:spacing w:val="8"/>
          <w:w w:val="110"/>
          <w:sz w:val="20"/>
        </w:rPr>
        <w:t xml:space="preserve"> </w:t>
      </w:r>
      <w:r>
        <w:rPr>
          <w:w w:val="110"/>
          <w:sz w:val="20"/>
        </w:rPr>
        <w:t>Matrix</w:t>
      </w:r>
    </w:p>
    <w:p w:rsidR="00DE35C8" w:rsidRDefault="00DE35C8">
      <w:pPr>
        <w:pStyle w:val="Corpotesto"/>
        <w:spacing w:before="6"/>
        <w:rPr>
          <w:sz w:val="21"/>
        </w:rPr>
      </w:pPr>
    </w:p>
    <w:p w:rsidR="00DE35C8" w:rsidRDefault="001854CD">
      <w:pPr>
        <w:pStyle w:val="Corpotesto"/>
        <w:spacing w:line="249" w:lineRule="auto"/>
        <w:ind w:left="120" w:right="119"/>
        <w:jc w:val="both"/>
      </w:pPr>
      <w:r>
        <w:t>To use this coil on a 2-ch transmit MR system, a Butler matrix was built. The</w:t>
      </w:r>
      <w:r>
        <w:rPr>
          <w:spacing w:val="1"/>
        </w:rPr>
        <w:t xml:space="preserve"> </w:t>
      </w:r>
      <w:r>
        <w:t>prototype</w:t>
      </w:r>
      <w:r>
        <w:rPr>
          <w:spacing w:val="24"/>
        </w:rPr>
        <w:t xml:space="preserve"> </w:t>
      </w:r>
      <w:r>
        <w:t>consisted</w:t>
      </w:r>
      <w:r>
        <w:rPr>
          <w:spacing w:val="26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three</w:t>
      </w:r>
      <w:r>
        <w:rPr>
          <w:spacing w:val="26"/>
        </w:rPr>
        <w:t xml:space="preserve"> </w:t>
      </w:r>
      <w:r>
        <w:t>PCB</w:t>
      </w:r>
      <w:r>
        <w:rPr>
          <w:spacing w:val="25"/>
        </w:rPr>
        <w:t xml:space="preserve"> </w:t>
      </w:r>
      <w:r>
        <w:t>boards</w:t>
      </w:r>
      <w:r>
        <w:rPr>
          <w:spacing w:val="24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3-mm</w:t>
      </w:r>
      <w:r>
        <w:rPr>
          <w:spacing w:val="26"/>
        </w:rPr>
        <w:t xml:space="preserve"> </w:t>
      </w:r>
      <w:r>
        <w:t>RO3010</w:t>
      </w:r>
      <w:r>
        <w:rPr>
          <w:spacing w:val="25"/>
        </w:rPr>
        <w:t xml:space="preserve"> </w:t>
      </w:r>
      <w:r>
        <w:t>substrates</w:t>
      </w:r>
      <w:r>
        <w:rPr>
          <w:spacing w:val="27"/>
        </w:rPr>
        <w:t xml:space="preserve"> </w:t>
      </w:r>
      <w:r>
        <w:t>containing</w:t>
      </w:r>
    </w:p>
    <w:p w:rsidR="00DE35C8" w:rsidRDefault="00DE35C8">
      <w:pPr>
        <w:spacing w:line="249" w:lineRule="auto"/>
        <w:jc w:val="both"/>
        <w:sectPr w:rsidR="00DE35C8">
          <w:pgSz w:w="8790" w:h="13330"/>
          <w:pgMar w:top="900" w:right="900" w:bottom="820" w:left="900" w:header="670" w:footer="638" w:gutter="0"/>
          <w:cols w:space="720"/>
        </w:sectPr>
      </w:pPr>
    </w:p>
    <w:p w:rsidR="00DE35C8" w:rsidRDefault="00DE35C8">
      <w:pPr>
        <w:pStyle w:val="Corpotesto"/>
        <w:spacing w:before="2"/>
        <w:rPr>
          <w:sz w:val="12"/>
        </w:rPr>
      </w:pPr>
    </w:p>
    <w:p w:rsidR="00DE35C8" w:rsidRDefault="001854CD">
      <w:pPr>
        <w:pStyle w:val="Corpotesto"/>
        <w:spacing w:before="69" w:line="249" w:lineRule="auto"/>
        <w:ind w:left="120" w:right="118"/>
        <w:jc w:val="both"/>
      </w:pPr>
      <w:proofErr w:type="gramStart"/>
      <w:r>
        <w:t>four</w:t>
      </w:r>
      <w:proofErr w:type="gramEnd"/>
      <w:r>
        <w:t xml:space="preserve"> quad hybrids each and microstrip phase shift lines. The size of each single</w:t>
      </w:r>
      <w:r>
        <w:rPr>
          <w:spacing w:val="1"/>
        </w:rPr>
        <w:t xml:space="preserve"> </w:t>
      </w:r>
      <w:r>
        <w:t xml:space="preserve">board was 205 </w:t>
      </w:r>
      <w:r>
        <w:rPr>
          <w:rFonts w:ascii="Georgia"/>
          <w:w w:val="110"/>
        </w:rPr>
        <w:t xml:space="preserve">9 </w:t>
      </w:r>
      <w:r>
        <w:t>185 mm</w:t>
      </w:r>
      <w:r>
        <w:rPr>
          <w:vertAlign w:val="superscript"/>
        </w:rPr>
        <w:t>2</w:t>
      </w:r>
      <w:r>
        <w:t>. The connection between the board layers was made</w:t>
      </w:r>
      <w:r>
        <w:rPr>
          <w:spacing w:val="1"/>
        </w:rPr>
        <w:t xml:space="preserve"> </w:t>
      </w:r>
      <w:r>
        <w:t>using carefully calibrated 0.141</w:t>
      </w:r>
      <w:r>
        <w:rPr>
          <w:rFonts w:ascii="Trebuchet MS"/>
          <w:vertAlign w:val="superscript"/>
        </w:rPr>
        <w:t>00</w:t>
      </w:r>
      <w:r>
        <w:rPr>
          <w:rFonts w:ascii="Trebuchet MS"/>
        </w:rPr>
        <w:t xml:space="preserve"> </w:t>
      </w:r>
      <w:r>
        <w:t xml:space="preserve">solid coax cables (UT-141C, </w:t>
      </w:r>
      <w:proofErr w:type="spellStart"/>
      <w:r>
        <w:t>Microcoax</w:t>
      </w:r>
      <w:proofErr w:type="spellEnd"/>
      <w:r>
        <w:t>). The</w:t>
      </w:r>
      <w:r>
        <w:rPr>
          <w:spacing w:val="1"/>
        </w:rPr>
        <w:t xml:space="preserve"> </w:t>
      </w:r>
      <w:r>
        <w:t>calibration of cable l</w:t>
      </w:r>
      <w:r>
        <w:t>ength was carried out using the VNA, equalizing the relative</w:t>
      </w:r>
      <w:r>
        <w:rPr>
          <w:spacing w:val="1"/>
        </w:rPr>
        <w:t xml:space="preserve"> </w:t>
      </w:r>
      <w:r>
        <w:t>phase. The length of connection cables was kept to a minimum to reduce all losses.</w:t>
      </w:r>
      <w:r>
        <w:rPr>
          <w:spacing w:val="1"/>
        </w:rPr>
        <w:t xml:space="preserve"> </w:t>
      </w:r>
      <w:r>
        <w:t>The cables were directly soldered, so as to avoid losses from connectors. Tests and</w:t>
      </w:r>
      <w:r>
        <w:rPr>
          <w:spacing w:val="1"/>
        </w:rPr>
        <w:t xml:space="preserve"> </w:t>
      </w:r>
      <w:r>
        <w:t>comparisons with simulations</w:t>
      </w:r>
      <w:r>
        <w:t xml:space="preserve"> were carried out for three stages of the design: the</w:t>
      </w:r>
      <w:r>
        <w:rPr>
          <w:spacing w:val="1"/>
        </w:rPr>
        <w:t xml:space="preserve"> </w:t>
      </w:r>
      <w:r>
        <w:t>single hybrid, the first stage of Butler matrix and the full matrix. Due to RAM</w:t>
      </w:r>
      <w:r>
        <w:rPr>
          <w:spacing w:val="1"/>
        </w:rPr>
        <w:t xml:space="preserve"> </w:t>
      </w:r>
      <w:r>
        <w:t>limitations,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full</w:t>
      </w:r>
      <w:r>
        <w:rPr>
          <w:spacing w:val="1"/>
        </w:rPr>
        <w:t xml:space="preserve"> </w:t>
      </w:r>
      <w:r>
        <w:t>numerical</w:t>
      </w:r>
      <w:r>
        <w:rPr>
          <w:spacing w:val="1"/>
        </w:rPr>
        <w:t xml:space="preserve"> </w:t>
      </w:r>
      <w:r>
        <w:t>simulation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Butler</w:t>
      </w:r>
      <w:r>
        <w:rPr>
          <w:spacing w:val="1"/>
        </w:rPr>
        <w:t xml:space="preserve"> </w:t>
      </w:r>
      <w:r>
        <w:t>matrix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possible.</w:t>
      </w:r>
      <w:r>
        <w:rPr>
          <w:spacing w:val="-47"/>
        </w:rPr>
        <w:t xml:space="preserve"> </w:t>
      </w:r>
      <w:r>
        <w:t>However, the three layers, each containing four hybrids, can be considered non-</w:t>
      </w:r>
      <w:r>
        <w:rPr>
          <w:spacing w:val="1"/>
        </w:rPr>
        <w:t xml:space="preserve"> </w:t>
      </w:r>
      <w:r>
        <w:t>interacting, since the boards were stacked and carefully shielded from each other.</w:t>
      </w:r>
      <w:r>
        <w:rPr>
          <w:spacing w:val="1"/>
        </w:rPr>
        <w:t xml:space="preserve"> </w:t>
      </w:r>
      <w:r>
        <w:t>Therefore, we simulated with FEKO each board independently and combined them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inpu</w:t>
      </w:r>
      <w:r>
        <w:t>t,</w:t>
      </w:r>
      <w:r>
        <w:rPr>
          <w:spacing w:val="1"/>
        </w:rPr>
        <w:t xml:space="preserve"> </w:t>
      </w:r>
      <w:r>
        <w:t>output,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connection</w:t>
      </w:r>
      <w:r>
        <w:rPr>
          <w:spacing w:val="1"/>
        </w:rPr>
        <w:t xml:space="preserve"> </w:t>
      </w:r>
      <w:r>
        <w:t>cables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modeled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ADS</w:t>
      </w:r>
      <w:r>
        <w:rPr>
          <w:spacing w:val="1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included</w:t>
      </w:r>
      <w:r>
        <w:rPr>
          <w:spacing w:val="15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simulation.</w:t>
      </w:r>
    </w:p>
    <w:p w:rsidR="00DE35C8" w:rsidRDefault="001854CD">
      <w:pPr>
        <w:pStyle w:val="Corpotesto"/>
        <w:spacing w:line="242" w:lineRule="auto"/>
        <w:ind w:left="120" w:right="119" w:firstLine="226"/>
        <w:jc w:val="both"/>
      </w:pPr>
      <w:r>
        <w:t>The</w:t>
      </w:r>
      <w:r>
        <w:rPr>
          <w:spacing w:val="-3"/>
        </w:rPr>
        <w:t xml:space="preserve"> </w:t>
      </w:r>
      <w:r>
        <w:t>Butler</w:t>
      </w:r>
      <w:r>
        <w:rPr>
          <w:spacing w:val="-2"/>
        </w:rPr>
        <w:t xml:space="preserve"> </w:t>
      </w:r>
      <w:r>
        <w:t>matrix</w:t>
      </w:r>
      <w:r>
        <w:rPr>
          <w:spacing w:val="-2"/>
        </w:rPr>
        <w:t xml:space="preserve"> </w:t>
      </w:r>
      <w:r>
        <w:t>output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standard</w:t>
      </w:r>
      <w:r>
        <w:rPr>
          <w:spacing w:val="-1"/>
        </w:rPr>
        <w:t xml:space="preserve"> </w:t>
      </w:r>
      <w:r>
        <w:t>BNC</w:t>
      </w:r>
      <w:r>
        <w:rPr>
          <w:spacing w:val="-1"/>
        </w:rPr>
        <w:t xml:space="preserve"> </w:t>
      </w:r>
      <w:r>
        <w:t>connectors.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connection</w:t>
      </w:r>
      <w:r>
        <w:rPr>
          <w:spacing w:val="-48"/>
        </w:rPr>
        <w:t xml:space="preserve"> </w:t>
      </w:r>
      <w:r>
        <w:t>to</w:t>
      </w:r>
      <w: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w w:val="99"/>
        </w:rPr>
        <w:t>switch</w:t>
      </w:r>
      <w:r>
        <w:rPr>
          <w:spacing w:val="2"/>
        </w:rPr>
        <w:t xml:space="preserve"> </w:t>
      </w:r>
      <w:proofErr w:type="spellStart"/>
      <w:proofErr w:type="gramStart"/>
      <w:r>
        <w:rPr>
          <w:w w:val="99"/>
        </w:rPr>
        <w:t>Tx</w:t>
      </w:r>
      <w:proofErr w:type="spellEnd"/>
      <w:proofErr w:type="gramEnd"/>
      <w:r>
        <w:rPr>
          <w:spacing w:val="1"/>
        </w:rPr>
        <w:t xml:space="preserve"> </w:t>
      </w:r>
      <w:r>
        <w:rPr>
          <w:w w:val="99"/>
        </w:rPr>
        <w:t>ports</w:t>
      </w:r>
      <w:r>
        <w:rPr>
          <w:spacing w:val="1"/>
        </w:rPr>
        <w:t xml:space="preserve"> </w:t>
      </w:r>
      <w:r>
        <w:rPr>
          <w:w w:val="99"/>
        </w:rPr>
        <w:t>was</w:t>
      </w:r>
      <w:r>
        <w:rPr>
          <w:spacing w:val="1"/>
        </w:rPr>
        <w:t xml:space="preserve"> </w:t>
      </w:r>
      <w:r>
        <w:t>ma</w:t>
      </w:r>
      <w:r>
        <w:rPr>
          <w:spacing w:val="1"/>
        </w:rPr>
        <w:t>d</w:t>
      </w:r>
      <w:r>
        <w:t>e</w:t>
      </w:r>
      <w:r>
        <w:t xml:space="preserve"> </w:t>
      </w:r>
      <w:r>
        <w:rPr>
          <w:w w:val="99"/>
        </w:rPr>
        <w:t>th</w:t>
      </w:r>
      <w:r>
        <w:rPr>
          <w:spacing w:val="1"/>
          <w:w w:val="99"/>
        </w:rPr>
        <w:t>r</w:t>
      </w:r>
      <w:r>
        <w:rPr>
          <w:w w:val="99"/>
        </w:rPr>
        <w:t>ough</w:t>
      </w:r>
      <w:r>
        <w:rPr>
          <w:spacing w:val="1"/>
        </w:rPr>
        <w:t xml:space="preserve"> </w:t>
      </w:r>
      <w:r>
        <w:t>carefully</w:t>
      </w:r>
      <w:r>
        <w:rPr>
          <w:spacing w:val="3"/>
        </w:rPr>
        <w:t xml:space="preserve"> </w:t>
      </w:r>
      <w:r>
        <w:t>calibrated</w:t>
      </w:r>
      <w:r>
        <w:rPr>
          <w:spacing w:val="2"/>
        </w:rPr>
        <w:t xml:space="preserve"> </w:t>
      </w:r>
      <w:r>
        <w:rPr>
          <w:w w:val="99"/>
        </w:rPr>
        <w:t>short</w:t>
      </w:r>
      <w:r>
        <w:rPr>
          <w:spacing w:val="1"/>
        </w:rPr>
        <w:t xml:space="preserve"> </w:t>
      </w:r>
      <w:r>
        <w:rPr>
          <w:w w:val="99"/>
        </w:rPr>
        <w:t>(</w:t>
      </w:r>
      <w:r>
        <w:rPr>
          <w:rFonts w:ascii="Calibri"/>
          <w:w w:val="200"/>
        </w:rPr>
        <w:t>*</w:t>
      </w:r>
      <w:r>
        <w:rPr>
          <w:w w:val="99"/>
        </w:rPr>
        <w:t>20</w:t>
      </w:r>
      <w:r>
        <w:rPr>
          <w:spacing w:val="16"/>
        </w:rPr>
        <w:t xml:space="preserve"> </w:t>
      </w:r>
      <w:r>
        <w:t>cm)</w:t>
      </w:r>
      <w:r>
        <w:rPr>
          <w:spacing w:val="1"/>
        </w:rPr>
        <w:t xml:space="preserve"> </w:t>
      </w:r>
      <w:r>
        <w:rPr>
          <w:w w:val="99"/>
        </w:rPr>
        <w:t xml:space="preserve">RG58 </w:t>
      </w:r>
      <w:bookmarkStart w:id="10" w:name="Transmit_Receive_Switches"/>
      <w:bookmarkEnd w:id="10"/>
      <w:r>
        <w:rPr>
          <w:w w:val="105"/>
        </w:rPr>
        <w:t>cables.</w:t>
      </w:r>
    </w:p>
    <w:p w:rsidR="00DE35C8" w:rsidRDefault="00DE35C8">
      <w:pPr>
        <w:pStyle w:val="Corpotesto"/>
        <w:rPr>
          <w:sz w:val="21"/>
        </w:rPr>
      </w:pPr>
    </w:p>
    <w:p w:rsidR="00DE35C8" w:rsidRDefault="001854CD">
      <w:pPr>
        <w:pStyle w:val="Paragrafoelenco"/>
        <w:numPr>
          <w:ilvl w:val="1"/>
          <w:numId w:val="3"/>
        </w:numPr>
        <w:tabs>
          <w:tab w:val="left" w:pos="470"/>
        </w:tabs>
        <w:rPr>
          <w:sz w:val="20"/>
        </w:rPr>
      </w:pPr>
      <w:r>
        <w:rPr>
          <w:w w:val="105"/>
          <w:sz w:val="20"/>
        </w:rPr>
        <w:t>Transmit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Receive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Switches</w:t>
      </w:r>
    </w:p>
    <w:p w:rsidR="00DE35C8" w:rsidRDefault="00DE35C8">
      <w:pPr>
        <w:pStyle w:val="Corpotesto"/>
        <w:spacing w:before="5"/>
        <w:rPr>
          <w:sz w:val="21"/>
        </w:rPr>
      </w:pPr>
    </w:p>
    <w:p w:rsidR="00DE35C8" w:rsidRDefault="001854CD">
      <w:pPr>
        <w:pStyle w:val="Corpotesto"/>
        <w:spacing w:before="1" w:line="244" w:lineRule="auto"/>
        <w:ind w:left="120" w:right="118"/>
        <w:jc w:val="both"/>
      </w:pPr>
      <w:r>
        <w:t xml:space="preserve">Eight </w:t>
      </w:r>
      <w:proofErr w:type="spellStart"/>
      <w:r>
        <w:t>Tx</w:t>
      </w:r>
      <w:proofErr w:type="spellEnd"/>
      <w:r>
        <w:t>/Rx switches were constructed on a 3-mm-thick RO5880 substrate. The</w:t>
      </w:r>
      <w:r>
        <w:rPr>
          <w:spacing w:val="1"/>
        </w:rPr>
        <w:t xml:space="preserve"> </w:t>
      </w:r>
      <w:r>
        <w:t xml:space="preserve">design used one diode in series on the </w:t>
      </w:r>
      <w:proofErr w:type="spellStart"/>
      <w:proofErr w:type="gramStart"/>
      <w:r>
        <w:t>Tx</w:t>
      </w:r>
      <w:proofErr w:type="spellEnd"/>
      <w:proofErr w:type="gramEnd"/>
      <w:r>
        <w:t xml:space="preserve"> path and two shunt PIN diodes with </w:t>
      </w:r>
      <w:r>
        <w:rPr>
          <w:rFonts w:ascii="SimSun"/>
        </w:rPr>
        <w:t>k</w:t>
      </w:r>
      <w:r>
        <w:t>/4</w:t>
      </w:r>
      <w:r>
        <w:rPr>
          <w:spacing w:val="1"/>
        </w:rPr>
        <w:t xml:space="preserve"> </w:t>
      </w:r>
      <w:r>
        <w:t xml:space="preserve">lines on the Rx path. The PIN diodes were </w:t>
      </w:r>
      <w:proofErr w:type="spellStart"/>
      <w:r>
        <w:t>Microsemi</w:t>
      </w:r>
      <w:proofErr w:type="spellEnd"/>
      <w:r>
        <w:t xml:space="preserve"> UM4906. A low impeda</w:t>
      </w:r>
      <w:r>
        <w:t>nce</w:t>
      </w:r>
      <w:r>
        <w:rPr>
          <w:spacing w:val="1"/>
        </w:rPr>
        <w:t xml:space="preserve"> </w:t>
      </w:r>
      <w:r>
        <w:t>WMA7RA preamplifier (</w:t>
      </w:r>
      <w:proofErr w:type="spellStart"/>
      <w:r>
        <w:t>WanTcom</w:t>
      </w:r>
      <w:proofErr w:type="spellEnd"/>
      <w:r>
        <w:t xml:space="preserve"> Inc.) was used. The bias driver provided a</w:t>
      </w:r>
      <w:r>
        <w:rPr>
          <w:spacing w:val="1"/>
        </w:rPr>
        <w:t xml:space="preserve"> </w:t>
      </w:r>
      <w:r>
        <w:t>maxi</w:t>
      </w:r>
      <w:r>
        <w:rPr>
          <w:spacing w:val="1"/>
        </w:rPr>
        <w:t>m</w:t>
      </w:r>
      <w:r>
        <w:rPr>
          <w:w w:val="99"/>
        </w:rPr>
        <w:t>um</w:t>
      </w:r>
      <w:r>
        <w:rPr>
          <w:spacing w:val="16"/>
        </w:rPr>
        <w:t xml:space="preserve"> </w:t>
      </w:r>
      <w:r>
        <w:rPr>
          <w:w w:val="99"/>
        </w:rPr>
        <w:t>of</w:t>
      </w:r>
      <w:r>
        <w:rPr>
          <w:spacing w:val="16"/>
        </w:rPr>
        <w:t xml:space="preserve"> </w:t>
      </w:r>
      <w:r>
        <w:rPr>
          <w:w w:val="99"/>
        </w:rPr>
        <w:t>200</w:t>
      </w:r>
      <w:r>
        <w:rPr>
          <w:spacing w:val="16"/>
        </w:rPr>
        <w:t xml:space="preserve"> </w:t>
      </w:r>
      <w:r>
        <w:rPr>
          <w:w w:val="99"/>
        </w:rPr>
        <w:t>mA</w:t>
      </w:r>
      <w:r>
        <w:rPr>
          <w:spacing w:val="17"/>
        </w:rPr>
        <w:t xml:space="preserve"> </w:t>
      </w:r>
      <w:r>
        <w:rPr>
          <w:w w:val="99"/>
        </w:rPr>
        <w:t>during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proofErr w:type="spellStart"/>
      <w:proofErr w:type="gramStart"/>
      <w:r>
        <w:rPr>
          <w:w w:val="99"/>
        </w:rPr>
        <w:t>Tx</w:t>
      </w:r>
      <w:proofErr w:type="spellEnd"/>
      <w:proofErr w:type="gramEnd"/>
      <w:r>
        <w:rPr>
          <w:spacing w:val="16"/>
        </w:rPr>
        <w:t xml:space="preserve"> </w:t>
      </w:r>
      <w:r>
        <w:rPr>
          <w:w w:val="99"/>
        </w:rPr>
        <w:t>phase</w:t>
      </w:r>
      <w:r>
        <w:rPr>
          <w:spacing w:val="18"/>
        </w:rPr>
        <w:t xml:space="preserve"> </w:t>
      </w:r>
      <w:r>
        <w:rPr>
          <w:w w:val="99"/>
        </w:rPr>
        <w:t>and</w:t>
      </w:r>
      <w:r>
        <w:rPr>
          <w:spacing w:val="16"/>
        </w:rPr>
        <w:t xml:space="preserve"> </w:t>
      </w:r>
      <w:r>
        <w:rPr>
          <w:rFonts w:ascii="Georgia"/>
          <w:w w:val="208"/>
        </w:rPr>
        <w:t>-</w:t>
      </w:r>
      <w:r>
        <w:rPr>
          <w:w w:val="99"/>
        </w:rPr>
        <w:t>8</w:t>
      </w:r>
      <w:r>
        <w:rPr>
          <w:spacing w:val="15"/>
        </w:rPr>
        <w:t xml:space="preserve"> </w:t>
      </w:r>
      <w:r>
        <w:rPr>
          <w:w w:val="99"/>
        </w:rPr>
        <w:t>V</w:t>
      </w:r>
      <w:r>
        <w:rPr>
          <w:spacing w:val="16"/>
        </w:rPr>
        <w:t xml:space="preserve"> </w:t>
      </w:r>
      <w:r>
        <w:rPr>
          <w:w w:val="99"/>
        </w:rPr>
        <w:t>during</w:t>
      </w:r>
      <w:r>
        <w:rPr>
          <w:spacing w:val="17"/>
        </w:rPr>
        <w:t xml:space="preserve"> </w:t>
      </w:r>
      <w:r>
        <w:rPr>
          <w:w w:val="99"/>
        </w:rPr>
        <w:t>Rx.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i/>
          <w:w w:val="99"/>
        </w:rPr>
        <w:t>S</w:t>
      </w:r>
      <w:r>
        <w:t>-mat</w:t>
      </w:r>
      <w:r>
        <w:rPr>
          <w:spacing w:val="2"/>
        </w:rPr>
        <w:t>r</w:t>
      </w:r>
      <w:r>
        <w:t>ix</w:t>
      </w:r>
      <w:r>
        <w:rPr>
          <w:spacing w:val="16"/>
        </w:rPr>
        <w:t xml:space="preserve"> </w:t>
      </w:r>
      <w:r>
        <w:rPr>
          <w:w w:val="99"/>
        </w:rPr>
        <w:t xml:space="preserve">for </w:t>
      </w:r>
      <w:r>
        <w:t>the switch was measured with and without the preamp, as well as the switching time</w:t>
      </w:r>
      <w:r>
        <w:rPr>
          <w:spacing w:val="-47"/>
        </w:rPr>
        <w:t xml:space="preserve"> </w:t>
      </w:r>
      <w:r>
        <w:t>when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diodes</w:t>
      </w:r>
      <w:r>
        <w:rPr>
          <w:spacing w:val="16"/>
        </w:rPr>
        <w:t xml:space="preserve"> </w:t>
      </w:r>
      <w:r>
        <w:t>were</w:t>
      </w:r>
      <w:r>
        <w:rPr>
          <w:spacing w:val="17"/>
        </w:rPr>
        <w:t xml:space="preserve"> </w:t>
      </w:r>
      <w:r>
        <w:t>biased</w:t>
      </w:r>
      <w:r>
        <w:rPr>
          <w:spacing w:val="17"/>
        </w:rPr>
        <w:t xml:space="preserve"> </w:t>
      </w:r>
      <w:r>
        <w:t>using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bias</w:t>
      </w:r>
      <w:r>
        <w:rPr>
          <w:spacing w:val="16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MRI</w:t>
      </w:r>
      <w:r>
        <w:rPr>
          <w:spacing w:val="15"/>
        </w:rPr>
        <w:t xml:space="preserve"> </w:t>
      </w:r>
      <w:r>
        <w:t>scanner.</w:t>
      </w:r>
    </w:p>
    <w:p w:rsidR="00DE35C8" w:rsidRDefault="001854CD">
      <w:pPr>
        <w:pStyle w:val="Corpotesto"/>
        <w:spacing w:line="242" w:lineRule="auto"/>
        <w:ind w:left="120" w:right="118" w:firstLine="226"/>
        <w:jc w:val="both"/>
      </w:pPr>
      <w:r>
        <w:rPr>
          <w:w w:val="95"/>
        </w:rPr>
        <w:t>Connection to the coil was made using eight 1.5</w:t>
      </w:r>
      <w:r>
        <w:rPr>
          <w:rFonts w:ascii="SimSun"/>
          <w:w w:val="95"/>
        </w:rPr>
        <w:t xml:space="preserve">k </w:t>
      </w:r>
      <w:r>
        <w:rPr>
          <w:w w:val="95"/>
        </w:rPr>
        <w:t>RG58 cables, directly soldered</w:t>
      </w:r>
      <w:r>
        <w:rPr>
          <w:spacing w:val="1"/>
          <w:w w:val="95"/>
        </w:rPr>
        <w:t xml:space="preserve"> </w:t>
      </w:r>
      <w:r>
        <w:t>across the matching capacitor on the degenerate birdcage and the coil port of the</w:t>
      </w:r>
      <w:r>
        <w:rPr>
          <w:spacing w:val="1"/>
        </w:rPr>
        <w:t xml:space="preserve"> </w:t>
      </w:r>
      <w:r>
        <w:t>switch.</w:t>
      </w:r>
    </w:p>
    <w:p w:rsidR="00DE35C8" w:rsidRDefault="00DE35C8">
      <w:pPr>
        <w:pStyle w:val="Corpotesto"/>
      </w:pPr>
    </w:p>
    <w:p w:rsidR="00DE35C8" w:rsidRDefault="00DE35C8">
      <w:pPr>
        <w:pStyle w:val="Corpotesto"/>
        <w:spacing w:before="9"/>
        <w:rPr>
          <w:sz w:val="19"/>
        </w:rPr>
      </w:pPr>
    </w:p>
    <w:p w:rsidR="00DE35C8" w:rsidRDefault="001854CD">
      <w:pPr>
        <w:pStyle w:val="Titolo1"/>
        <w:numPr>
          <w:ilvl w:val="0"/>
          <w:numId w:val="3"/>
        </w:numPr>
        <w:tabs>
          <w:tab w:val="left" w:pos="340"/>
        </w:tabs>
        <w:ind w:hanging="220"/>
        <w:jc w:val="both"/>
      </w:pPr>
      <w:bookmarkStart w:id="11" w:name="Results"/>
      <w:bookmarkStart w:id="12" w:name="Degenerate_Birdcage_Coil_Simulation"/>
      <w:bookmarkEnd w:id="11"/>
      <w:bookmarkEnd w:id="12"/>
      <w:r>
        <w:rPr>
          <w:w w:val="105"/>
        </w:rPr>
        <w:t>Results</w:t>
      </w:r>
    </w:p>
    <w:p w:rsidR="00DE35C8" w:rsidRDefault="00DE35C8">
      <w:pPr>
        <w:pStyle w:val="Corpotesto"/>
        <w:spacing w:before="1"/>
        <w:rPr>
          <w:sz w:val="21"/>
        </w:rPr>
      </w:pPr>
    </w:p>
    <w:p w:rsidR="00DE35C8" w:rsidRDefault="001854CD">
      <w:pPr>
        <w:pStyle w:val="Paragrafoelenco"/>
        <w:numPr>
          <w:ilvl w:val="1"/>
          <w:numId w:val="3"/>
        </w:numPr>
        <w:tabs>
          <w:tab w:val="left" w:pos="470"/>
        </w:tabs>
        <w:rPr>
          <w:sz w:val="20"/>
        </w:rPr>
      </w:pPr>
      <w:r>
        <w:rPr>
          <w:w w:val="105"/>
          <w:sz w:val="20"/>
        </w:rPr>
        <w:t>Degenerate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Birdcage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Coil</w:t>
      </w:r>
      <w:r>
        <w:rPr>
          <w:spacing w:val="18"/>
          <w:w w:val="105"/>
          <w:sz w:val="20"/>
        </w:rPr>
        <w:t xml:space="preserve"> </w:t>
      </w:r>
      <w:r>
        <w:rPr>
          <w:w w:val="105"/>
          <w:sz w:val="20"/>
        </w:rPr>
        <w:t>Simulation</w:t>
      </w:r>
    </w:p>
    <w:p w:rsidR="00DE35C8" w:rsidRDefault="00DE35C8">
      <w:pPr>
        <w:pStyle w:val="Corpotesto"/>
        <w:spacing w:before="6"/>
        <w:rPr>
          <w:sz w:val="21"/>
        </w:rPr>
      </w:pPr>
    </w:p>
    <w:p w:rsidR="00DE35C8" w:rsidRDefault="001854CD">
      <w:pPr>
        <w:pStyle w:val="Corpotesto"/>
        <w:spacing w:line="249" w:lineRule="auto"/>
        <w:ind w:left="120" w:right="118"/>
        <w:jc w:val="both"/>
      </w:pPr>
      <w:r>
        <w:t>The results for the iterative procedure using FEKO numerical simulations and the</w:t>
      </w:r>
      <w:r>
        <w:rPr>
          <w:spacing w:val="1"/>
        </w:rPr>
        <w:t xml:space="preserve"> </w:t>
      </w:r>
      <w:r>
        <w:t xml:space="preserve">analytical theory are shown in Table </w:t>
      </w:r>
      <w:hyperlink w:anchor="_bookmark3" w:history="1">
        <w:r>
          <w:rPr>
            <w:color w:val="0000FF"/>
          </w:rPr>
          <w:t>1</w:t>
        </w:r>
      </w:hyperlink>
      <w:r>
        <w:t xml:space="preserve">. The values </w:t>
      </w:r>
      <w:r>
        <w:rPr>
          <w:i/>
        </w:rPr>
        <w:t xml:space="preserve">T </w:t>
      </w:r>
      <w:r>
        <w:rPr>
          <w:rFonts w:ascii="Georgia"/>
        </w:rPr>
        <w:t xml:space="preserve">= </w:t>
      </w:r>
      <w:r>
        <w:t xml:space="preserve">1.296 pF and </w:t>
      </w:r>
      <w:r>
        <w:rPr>
          <w:i/>
        </w:rPr>
        <w:t xml:space="preserve">R </w:t>
      </w:r>
      <w:r>
        <w:rPr>
          <w:rFonts w:ascii="Georgia"/>
        </w:rPr>
        <w:t xml:space="preserve">= </w:t>
      </w:r>
      <w:r>
        <w:t>0.608 are</w:t>
      </w:r>
      <w:r>
        <w:rPr>
          <w:spacing w:val="1"/>
        </w:rPr>
        <w:t xml:space="preserve"> </w:t>
      </w:r>
      <w:r>
        <w:rPr>
          <w:w w:val="105"/>
        </w:rPr>
        <w:t>the starting point for the following simulations th</w:t>
      </w:r>
      <w:r>
        <w:rPr>
          <w:w w:val="105"/>
        </w:rPr>
        <w:t>at also include the matching</w:t>
      </w:r>
      <w:r>
        <w:rPr>
          <w:spacing w:val="1"/>
          <w:w w:val="105"/>
        </w:rPr>
        <w:t xml:space="preserve"> </w:t>
      </w:r>
      <w:r>
        <w:rPr>
          <w:w w:val="105"/>
        </w:rPr>
        <w:t>network. The ADS simulation of the unloaded coil showed that degeneracy was</w:t>
      </w:r>
      <w:r>
        <w:rPr>
          <w:spacing w:val="-50"/>
          <w:w w:val="105"/>
        </w:rPr>
        <w:t xml:space="preserve"> </w:t>
      </w:r>
      <w:r>
        <w:t xml:space="preserve">achieved with </w:t>
      </w:r>
      <w:r>
        <w:rPr>
          <w:i/>
        </w:rPr>
        <w:t xml:space="preserve">R </w:t>
      </w:r>
      <w:r>
        <w:rPr>
          <w:rFonts w:ascii="Georgia"/>
        </w:rPr>
        <w:t xml:space="preserve">= </w:t>
      </w:r>
      <w:r>
        <w:t xml:space="preserve">0.63 and </w:t>
      </w:r>
      <w:r>
        <w:rPr>
          <w:i/>
        </w:rPr>
        <w:t xml:space="preserve">T </w:t>
      </w:r>
      <w:r>
        <w:rPr>
          <w:rFonts w:ascii="Georgia"/>
        </w:rPr>
        <w:t xml:space="preserve">= </w:t>
      </w:r>
      <w:r>
        <w:t xml:space="preserve">1.32 pF, corresponding to CL </w:t>
      </w:r>
      <w:r>
        <w:rPr>
          <w:rFonts w:ascii="Georgia"/>
        </w:rPr>
        <w:t xml:space="preserve">= </w:t>
      </w:r>
      <w:r>
        <w:t xml:space="preserve">4.3 pF, CR </w:t>
      </w:r>
      <w:r>
        <w:rPr>
          <w:rFonts w:ascii="Georgia"/>
        </w:rPr>
        <w:t xml:space="preserve">= </w:t>
      </w:r>
      <w:r>
        <w:t>6.8</w:t>
      </w:r>
      <w:r>
        <w:rPr>
          <w:spacing w:val="1"/>
        </w:rPr>
        <w:t xml:space="preserve"> </w:t>
      </w:r>
      <w:r>
        <w:rPr>
          <w:w w:val="105"/>
        </w:rPr>
        <w:t xml:space="preserve">pF, CM </w:t>
      </w:r>
      <w:r>
        <w:rPr>
          <w:rFonts w:ascii="Georgia"/>
          <w:w w:val="105"/>
        </w:rPr>
        <w:t xml:space="preserve">= </w:t>
      </w:r>
      <w:r>
        <w:rPr>
          <w:w w:val="105"/>
        </w:rPr>
        <w:t xml:space="preserve">24.60 pF, and CD </w:t>
      </w:r>
      <w:r>
        <w:rPr>
          <w:rFonts w:ascii="Georgia"/>
          <w:w w:val="105"/>
        </w:rPr>
        <w:t xml:space="preserve">= </w:t>
      </w:r>
      <w:r>
        <w:rPr>
          <w:w w:val="105"/>
        </w:rPr>
        <w:t xml:space="preserve">9.34 </w:t>
      </w:r>
      <w:proofErr w:type="spellStart"/>
      <w:r>
        <w:rPr>
          <w:w w:val="105"/>
        </w:rPr>
        <w:t>pF.</w:t>
      </w:r>
      <w:proofErr w:type="spellEnd"/>
      <w:r>
        <w:rPr>
          <w:w w:val="105"/>
        </w:rPr>
        <w:t xml:space="preserve"> The degenerate birdcage spectrum is</w:t>
      </w:r>
      <w:r>
        <w:rPr>
          <w:spacing w:val="1"/>
          <w:w w:val="105"/>
        </w:rPr>
        <w:t xml:space="preserve"> </w:t>
      </w:r>
      <w:r>
        <w:rPr>
          <w:w w:val="105"/>
        </w:rPr>
        <w:t>hidden</w:t>
      </w:r>
      <w:r>
        <w:rPr>
          <w:spacing w:val="28"/>
          <w:w w:val="105"/>
        </w:rPr>
        <w:t xml:space="preserve"> </w:t>
      </w:r>
      <w:r>
        <w:rPr>
          <w:w w:val="105"/>
        </w:rPr>
        <w:t>within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peak</w:t>
      </w:r>
      <w:r>
        <w:rPr>
          <w:spacing w:val="28"/>
          <w:w w:val="105"/>
        </w:rPr>
        <w:t xml:space="preserve"> </w:t>
      </w:r>
      <w:r>
        <w:rPr>
          <w:w w:val="105"/>
        </w:rPr>
        <w:t>bandwidth,</w:t>
      </w:r>
      <w:r>
        <w:rPr>
          <w:spacing w:val="28"/>
          <w:w w:val="105"/>
        </w:rPr>
        <w:t xml:space="preserve"> </w:t>
      </w:r>
      <w:r>
        <w:rPr>
          <w:w w:val="105"/>
        </w:rPr>
        <w:t>while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end-ring</w:t>
      </w:r>
      <w:r>
        <w:rPr>
          <w:spacing w:val="28"/>
          <w:w w:val="105"/>
        </w:rPr>
        <w:t xml:space="preserve"> </w:t>
      </w:r>
      <w:r>
        <w:rPr>
          <w:w w:val="105"/>
        </w:rPr>
        <w:t>mode</w:t>
      </w:r>
      <w:r>
        <w:rPr>
          <w:spacing w:val="28"/>
          <w:w w:val="105"/>
        </w:rPr>
        <w:t xml:space="preserve"> </w:t>
      </w:r>
      <w:r>
        <w:rPr>
          <w:w w:val="105"/>
        </w:rPr>
        <w:t>is</w:t>
      </w:r>
      <w:r>
        <w:rPr>
          <w:spacing w:val="27"/>
          <w:w w:val="105"/>
        </w:rPr>
        <w:t xml:space="preserve"> </w:t>
      </w:r>
      <w:r>
        <w:rPr>
          <w:w w:val="105"/>
        </w:rPr>
        <w:t>still</w:t>
      </w:r>
      <w:r>
        <w:rPr>
          <w:spacing w:val="28"/>
          <w:w w:val="105"/>
        </w:rPr>
        <w:t xml:space="preserve"> </w:t>
      </w:r>
      <w:r>
        <w:rPr>
          <w:w w:val="105"/>
        </w:rPr>
        <w:t>visible</w:t>
      </w:r>
      <w:r>
        <w:rPr>
          <w:spacing w:val="29"/>
          <w:w w:val="105"/>
        </w:rPr>
        <w:t xml:space="preserve"> </w:t>
      </w:r>
      <w:r>
        <w:rPr>
          <w:w w:val="105"/>
        </w:rPr>
        <w:t>at</w:t>
      </w:r>
      <w:r>
        <w:rPr>
          <w:spacing w:val="-50"/>
          <w:w w:val="105"/>
        </w:rPr>
        <w:t xml:space="preserve"> </w:t>
      </w:r>
      <w:r>
        <w:rPr>
          <w:w w:val="105"/>
        </w:rPr>
        <w:t>312</w:t>
      </w:r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MHz.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coil</w:t>
      </w:r>
      <w:r>
        <w:rPr>
          <w:spacing w:val="-11"/>
          <w:w w:val="105"/>
        </w:rPr>
        <w:t xml:space="preserve"> </w:t>
      </w:r>
      <w:r>
        <w:rPr>
          <w:w w:val="105"/>
        </w:rPr>
        <w:t>was</w:t>
      </w:r>
      <w:r>
        <w:rPr>
          <w:spacing w:val="-11"/>
          <w:w w:val="105"/>
        </w:rPr>
        <w:t xml:space="preserve"> </w:t>
      </w:r>
      <w:r>
        <w:rPr>
          <w:w w:val="105"/>
        </w:rPr>
        <w:t>tuned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298.03</w:t>
      </w:r>
      <w:r>
        <w:rPr>
          <w:spacing w:val="-9"/>
          <w:w w:val="105"/>
        </w:rPr>
        <w:t xml:space="preserve"> </w:t>
      </w:r>
      <w:r>
        <w:rPr>
          <w:w w:val="105"/>
        </w:rPr>
        <w:t>MHz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correctly</w:t>
      </w:r>
      <w:r>
        <w:rPr>
          <w:spacing w:val="-10"/>
          <w:w w:val="105"/>
        </w:rPr>
        <w:t xml:space="preserve"> </w:t>
      </w:r>
      <w:r>
        <w:rPr>
          <w:w w:val="105"/>
        </w:rPr>
        <w:t>matched,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worst</w:t>
      </w:r>
      <w:r>
        <w:rPr>
          <w:spacing w:val="-50"/>
          <w:w w:val="105"/>
        </w:rPr>
        <w:t xml:space="preserve"> </w:t>
      </w:r>
      <w:r>
        <w:rPr>
          <w:w w:val="99"/>
        </w:rPr>
        <w:t>case</w:t>
      </w:r>
      <w:r>
        <w:rPr>
          <w:spacing w:val="21"/>
        </w:rPr>
        <w:t xml:space="preserve"> </w:t>
      </w:r>
      <w:r>
        <w:rPr>
          <w:w w:val="99"/>
        </w:rPr>
        <w:t>S</w:t>
      </w:r>
      <w:r>
        <w:rPr>
          <w:spacing w:val="1"/>
          <w:w w:val="99"/>
        </w:rPr>
        <w:t>1</w:t>
      </w:r>
      <w:r>
        <w:rPr>
          <w:w w:val="99"/>
        </w:rPr>
        <w:t>1</w:t>
      </w:r>
      <w:r>
        <w:rPr>
          <w:spacing w:val="20"/>
        </w:rPr>
        <w:t xml:space="preserve"> </w:t>
      </w:r>
      <w:r>
        <w:rPr>
          <w:w w:val="99"/>
        </w:rPr>
        <w:t>of</w:t>
      </w:r>
      <w:r>
        <w:rPr>
          <w:spacing w:val="19"/>
        </w:rPr>
        <w:t xml:space="preserve"> </w:t>
      </w:r>
      <w:r>
        <w:rPr>
          <w:rFonts w:ascii="Georgia"/>
          <w:w w:val="208"/>
        </w:rPr>
        <w:t>-</w:t>
      </w:r>
      <w:r>
        <w:rPr>
          <w:w w:val="99"/>
        </w:rPr>
        <w:t>25</w:t>
      </w:r>
      <w:r>
        <w:rPr>
          <w:spacing w:val="16"/>
        </w:rPr>
        <w:t xml:space="preserve"> </w:t>
      </w:r>
      <w:proofErr w:type="spellStart"/>
      <w:r>
        <w:rPr>
          <w:w w:val="99"/>
        </w:rPr>
        <w:t>dB.</w:t>
      </w:r>
      <w:proofErr w:type="spellEnd"/>
      <w:r>
        <w:rPr>
          <w:spacing w:val="20"/>
        </w:rPr>
        <w:t xml:space="preserve"> </w:t>
      </w:r>
      <w:r>
        <w:rPr>
          <w:w w:val="99"/>
        </w:rPr>
        <w:t>Ne</w:t>
      </w:r>
      <w:r>
        <w:rPr>
          <w:spacing w:val="1"/>
          <w:w w:val="99"/>
        </w:rPr>
        <w:t>a</w:t>
      </w:r>
      <w:r>
        <w:rPr>
          <w:w w:val="99"/>
        </w:rPr>
        <w:t>rest-nei</w:t>
      </w:r>
      <w:r>
        <w:rPr>
          <w:spacing w:val="1"/>
          <w:w w:val="99"/>
        </w:rPr>
        <w:t>g</w:t>
      </w:r>
      <w:r>
        <w:rPr>
          <w:w w:val="99"/>
        </w:rPr>
        <w:t>hbor</w:t>
      </w:r>
      <w:r>
        <w:rPr>
          <w:spacing w:val="21"/>
        </w:rPr>
        <w:t xml:space="preserve"> </w:t>
      </w:r>
      <w:r>
        <w:rPr>
          <w:w w:val="99"/>
        </w:rPr>
        <w:t>mesh</w:t>
      </w:r>
      <w:r>
        <w:rPr>
          <w:spacing w:val="21"/>
        </w:rPr>
        <w:t xml:space="preserve"> </w:t>
      </w:r>
      <w:r>
        <w:rPr>
          <w:w w:val="99"/>
        </w:rPr>
        <w:t>decou</w:t>
      </w:r>
      <w:r>
        <w:rPr>
          <w:spacing w:val="1"/>
          <w:w w:val="99"/>
        </w:rPr>
        <w:t>p</w:t>
      </w:r>
      <w:r>
        <w:t>ling</w:t>
      </w:r>
      <w:r>
        <w:rPr>
          <w:spacing w:val="20"/>
        </w:rPr>
        <w:t xml:space="preserve"> </w:t>
      </w:r>
      <w:r>
        <w:rPr>
          <w:w w:val="99"/>
        </w:rPr>
        <w:t>was</w:t>
      </w:r>
      <w:r>
        <w:rPr>
          <w:spacing w:val="21"/>
        </w:rPr>
        <w:t xml:space="preserve"> </w:t>
      </w:r>
      <w:r>
        <w:t>better</w:t>
      </w:r>
      <w:r>
        <w:rPr>
          <w:spacing w:val="22"/>
        </w:rPr>
        <w:t xml:space="preserve"> </w:t>
      </w:r>
      <w:r>
        <w:t>than</w:t>
      </w:r>
      <w:r>
        <w:rPr>
          <w:spacing w:val="20"/>
        </w:rPr>
        <w:t xml:space="preserve"> </w:t>
      </w:r>
      <w:r>
        <w:rPr>
          <w:rFonts w:ascii="Georgia"/>
          <w:spacing w:val="-1"/>
          <w:w w:val="208"/>
        </w:rPr>
        <w:t>-</w:t>
      </w:r>
      <w:r>
        <w:rPr>
          <w:spacing w:val="1"/>
          <w:w w:val="99"/>
        </w:rPr>
        <w:t>2</w:t>
      </w:r>
      <w:r>
        <w:rPr>
          <w:w w:val="99"/>
        </w:rPr>
        <w:t>2</w:t>
      </w:r>
      <w:r>
        <w:rPr>
          <w:spacing w:val="15"/>
        </w:rPr>
        <w:t xml:space="preserve"> </w:t>
      </w:r>
      <w:r>
        <w:rPr>
          <w:w w:val="99"/>
        </w:rPr>
        <w:t>dB, while</w:t>
      </w:r>
      <w:r>
        <w:rPr>
          <w:spacing w:val="21"/>
        </w:rPr>
        <w:t xml:space="preserve"> </w:t>
      </w:r>
      <w:r>
        <w:rPr>
          <w:w w:val="99"/>
        </w:rPr>
        <w:t>so</w:t>
      </w:r>
      <w:r>
        <w:rPr>
          <w:spacing w:val="1"/>
          <w:w w:val="99"/>
        </w:rPr>
        <w:t>m</w:t>
      </w:r>
      <w:r>
        <w:t>e</w:t>
      </w:r>
      <w:r>
        <w:rPr>
          <w:spacing w:val="20"/>
        </w:rPr>
        <w:t xml:space="preserve"> </w:t>
      </w:r>
      <w:r>
        <w:rPr>
          <w:w w:val="99"/>
        </w:rPr>
        <w:t>coupling</w:t>
      </w:r>
      <w:r>
        <w:rPr>
          <w:spacing w:val="20"/>
        </w:rPr>
        <w:t xml:space="preserve"> </w:t>
      </w:r>
      <w:r>
        <w:rPr>
          <w:w w:val="99"/>
        </w:rPr>
        <w:t>exi</w:t>
      </w:r>
      <w:r>
        <w:rPr>
          <w:spacing w:val="1"/>
          <w:w w:val="99"/>
        </w:rPr>
        <w:t>s</w:t>
      </w:r>
      <w:r>
        <w:t>ted</w:t>
      </w:r>
      <w:r>
        <w:rPr>
          <w:spacing w:val="20"/>
        </w:rPr>
        <w:t xml:space="preserve"> </w:t>
      </w:r>
      <w:r>
        <w:rPr>
          <w:w w:val="99"/>
        </w:rPr>
        <w:t>betwe</w:t>
      </w:r>
      <w:r>
        <w:rPr>
          <w:spacing w:val="2"/>
          <w:w w:val="99"/>
        </w:rPr>
        <w:t>e</w:t>
      </w:r>
      <w:r>
        <w:rPr>
          <w:w w:val="99"/>
        </w:rPr>
        <w:t>n</w:t>
      </w:r>
      <w:r>
        <w:rPr>
          <w:spacing w:val="20"/>
        </w:rPr>
        <w:t xml:space="preserve"> </w:t>
      </w:r>
      <w:r>
        <w:rPr>
          <w:w w:val="99"/>
        </w:rPr>
        <w:t>next-neighb</w:t>
      </w:r>
      <w:r>
        <w:rPr>
          <w:spacing w:val="1"/>
          <w:w w:val="99"/>
        </w:rPr>
        <w:t>o</w:t>
      </w:r>
      <w:r>
        <w:rPr>
          <w:w w:val="99"/>
        </w:rPr>
        <w:t>r</w:t>
      </w:r>
      <w:r>
        <w:rPr>
          <w:spacing w:val="20"/>
        </w:rPr>
        <w:t xml:space="preserve"> </w:t>
      </w:r>
      <w:r>
        <w:rPr>
          <w:w w:val="99"/>
        </w:rPr>
        <w:t>meshes</w:t>
      </w:r>
      <w:r>
        <w:rPr>
          <w:spacing w:val="21"/>
        </w:rPr>
        <w:t xml:space="preserve"> </w:t>
      </w:r>
      <w:r>
        <w:rPr>
          <w:spacing w:val="-1"/>
          <w:w w:val="99"/>
        </w:rPr>
        <w:t>(</w:t>
      </w:r>
      <w:r>
        <w:rPr>
          <w:rFonts w:ascii="Georgia"/>
          <w:w w:val="208"/>
        </w:rPr>
        <w:t>-</w:t>
      </w:r>
      <w:r>
        <w:rPr>
          <w:w w:val="99"/>
        </w:rPr>
        <w:t>9</w:t>
      </w:r>
      <w:r>
        <w:rPr>
          <w:spacing w:val="15"/>
        </w:rPr>
        <w:t xml:space="preserve"> </w:t>
      </w:r>
      <w:r>
        <w:rPr>
          <w:w w:val="99"/>
        </w:rPr>
        <w:t>dB)</w:t>
      </w:r>
      <w:r>
        <w:rPr>
          <w:spacing w:val="20"/>
        </w:rPr>
        <w:t xml:space="preserve"> </w:t>
      </w:r>
      <w:r>
        <w:rPr>
          <w:w w:val="99"/>
        </w:rPr>
        <w:t>and</w:t>
      </w:r>
      <w:r>
        <w:rPr>
          <w:spacing w:val="21"/>
        </w:rPr>
        <w:t xml:space="preserve"> </w:t>
      </w:r>
      <w:r>
        <w:t>face-to-</w:t>
      </w:r>
    </w:p>
    <w:p w:rsidR="00DE35C8" w:rsidRDefault="00DE35C8">
      <w:pPr>
        <w:spacing w:line="249" w:lineRule="auto"/>
        <w:jc w:val="both"/>
        <w:sectPr w:rsidR="00DE35C8">
          <w:pgSz w:w="8790" w:h="13330"/>
          <w:pgMar w:top="900" w:right="900" w:bottom="820" w:left="900" w:header="633" w:footer="638" w:gutter="0"/>
          <w:cols w:space="720"/>
        </w:sectPr>
      </w:pPr>
    </w:p>
    <w:p w:rsidR="00DE35C8" w:rsidRDefault="00DE35C8">
      <w:pPr>
        <w:pStyle w:val="Corpotesto"/>
        <w:spacing w:before="8"/>
        <w:rPr>
          <w:sz w:val="14"/>
        </w:rPr>
      </w:pPr>
    </w:p>
    <w:p w:rsidR="00DE35C8" w:rsidRDefault="001854CD">
      <w:pPr>
        <w:spacing w:before="77"/>
        <w:ind w:left="120"/>
        <w:rPr>
          <w:sz w:val="16"/>
        </w:rPr>
      </w:pPr>
      <w:r>
        <w:pict>
          <v:rect id="_x0000_s1035" style="position:absolute;left:0;text-align:left;margin-left:51pt;margin-top:17.1pt;width:337.3pt;height:.55pt;z-index:15739904;mso-position-horizontal-relative:page" fillcolor="black" stroked="f">
            <w10:wrap anchorx="page"/>
          </v:rect>
        </w:pict>
      </w:r>
      <w:bookmarkStart w:id="13" w:name="_bookmark3"/>
      <w:bookmarkEnd w:id="13"/>
      <w:r>
        <w:rPr>
          <w:sz w:val="16"/>
        </w:rPr>
        <w:t>Table</w:t>
      </w:r>
      <w:r>
        <w:rPr>
          <w:spacing w:val="15"/>
          <w:sz w:val="16"/>
        </w:rPr>
        <w:t xml:space="preserve"> </w:t>
      </w:r>
      <w:r>
        <w:rPr>
          <w:sz w:val="16"/>
        </w:rPr>
        <w:t>1   Results</w:t>
      </w:r>
      <w:r>
        <w:rPr>
          <w:spacing w:val="16"/>
          <w:sz w:val="16"/>
        </w:rPr>
        <w:t xml:space="preserve"> </w:t>
      </w:r>
      <w:r>
        <w:rPr>
          <w:sz w:val="16"/>
        </w:rPr>
        <w:t>of</w:t>
      </w:r>
      <w:r>
        <w:rPr>
          <w:spacing w:val="15"/>
          <w:sz w:val="16"/>
        </w:rPr>
        <w:t xml:space="preserve"> </w:t>
      </w:r>
      <w:r>
        <w:rPr>
          <w:sz w:val="16"/>
        </w:rPr>
        <w:t>the</w:t>
      </w:r>
      <w:r>
        <w:rPr>
          <w:spacing w:val="17"/>
          <w:sz w:val="16"/>
        </w:rPr>
        <w:t xml:space="preserve"> </w:t>
      </w:r>
      <w:r>
        <w:rPr>
          <w:sz w:val="16"/>
        </w:rPr>
        <w:t>initial</w:t>
      </w:r>
      <w:r>
        <w:rPr>
          <w:spacing w:val="14"/>
          <w:sz w:val="16"/>
        </w:rPr>
        <w:t xml:space="preserve"> </w:t>
      </w:r>
      <w:r>
        <w:rPr>
          <w:sz w:val="16"/>
        </w:rPr>
        <w:t>analytical</w:t>
      </w:r>
      <w:r>
        <w:rPr>
          <w:spacing w:val="16"/>
          <w:sz w:val="16"/>
        </w:rPr>
        <w:t xml:space="preserve"> </w:t>
      </w:r>
      <w:r>
        <w:rPr>
          <w:sz w:val="16"/>
        </w:rPr>
        <w:t>calculation</w:t>
      </w:r>
    </w:p>
    <w:p w:rsidR="00DE35C8" w:rsidRDefault="00DE35C8">
      <w:pPr>
        <w:rPr>
          <w:sz w:val="16"/>
        </w:rPr>
        <w:sectPr w:rsidR="00DE35C8">
          <w:pgSz w:w="8790" w:h="13330"/>
          <w:pgMar w:top="900" w:right="900" w:bottom="820" w:left="900" w:header="670" w:footer="638" w:gutter="0"/>
          <w:cols w:space="720"/>
        </w:sectPr>
      </w:pPr>
    </w:p>
    <w:p w:rsidR="00DE35C8" w:rsidRDefault="001854CD">
      <w:pPr>
        <w:spacing w:before="135"/>
        <w:ind w:left="917"/>
        <w:rPr>
          <w:sz w:val="16"/>
        </w:rPr>
      </w:pPr>
      <w:r>
        <w:rPr>
          <w:sz w:val="16"/>
        </w:rPr>
        <w:t>Hybrid</w:t>
      </w:r>
      <w:r>
        <w:rPr>
          <w:spacing w:val="10"/>
          <w:sz w:val="16"/>
        </w:rPr>
        <w:t xml:space="preserve"> </w:t>
      </w:r>
      <w:r>
        <w:rPr>
          <w:sz w:val="16"/>
        </w:rPr>
        <w:t>1</w:t>
      </w:r>
    </w:p>
    <w:p w:rsidR="00DE35C8" w:rsidRDefault="001854CD">
      <w:pPr>
        <w:spacing w:before="5"/>
        <w:ind w:left="917"/>
        <w:rPr>
          <w:sz w:val="16"/>
        </w:rPr>
      </w:pPr>
      <w:r>
        <w:rPr>
          <w:i/>
          <w:w w:val="105"/>
          <w:sz w:val="16"/>
        </w:rPr>
        <w:t>T</w:t>
      </w:r>
      <w:r>
        <w:rPr>
          <w:i/>
          <w:spacing w:val="-2"/>
          <w:w w:val="105"/>
          <w:sz w:val="16"/>
        </w:rPr>
        <w:t xml:space="preserve"> </w:t>
      </w:r>
      <w:r>
        <w:rPr>
          <w:rFonts w:ascii="Georgia"/>
          <w:w w:val="105"/>
          <w:sz w:val="16"/>
        </w:rPr>
        <w:t>=</w:t>
      </w:r>
      <w:r>
        <w:rPr>
          <w:rFonts w:ascii="Georgia"/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1.3106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pF</w:t>
      </w:r>
    </w:p>
    <w:p w:rsidR="00DE35C8" w:rsidRDefault="001854CD">
      <w:pPr>
        <w:spacing w:before="61"/>
        <w:ind w:left="917"/>
        <w:rPr>
          <w:sz w:val="16"/>
        </w:rPr>
      </w:pPr>
      <w:r>
        <w:rPr>
          <w:i/>
          <w:w w:val="105"/>
          <w:sz w:val="16"/>
        </w:rPr>
        <w:t>R</w:t>
      </w:r>
      <w:r>
        <w:rPr>
          <w:i/>
          <w:spacing w:val="12"/>
          <w:w w:val="105"/>
          <w:sz w:val="16"/>
        </w:rPr>
        <w:t xml:space="preserve"> </w:t>
      </w:r>
      <w:r>
        <w:rPr>
          <w:rFonts w:ascii="Georgia"/>
          <w:w w:val="105"/>
          <w:sz w:val="16"/>
        </w:rPr>
        <w:t>=</w:t>
      </w:r>
      <w:r>
        <w:rPr>
          <w:rFonts w:ascii="Georgia"/>
          <w:spacing w:val="13"/>
          <w:w w:val="105"/>
          <w:sz w:val="16"/>
        </w:rPr>
        <w:t xml:space="preserve"> </w:t>
      </w:r>
      <w:r>
        <w:rPr>
          <w:w w:val="105"/>
          <w:sz w:val="16"/>
        </w:rPr>
        <w:t>5</w:t>
      </w:r>
    </w:p>
    <w:p w:rsidR="00DE35C8" w:rsidRDefault="001854CD">
      <w:pPr>
        <w:spacing w:before="135"/>
        <w:ind w:left="228"/>
        <w:rPr>
          <w:sz w:val="16"/>
        </w:rPr>
      </w:pPr>
      <w:r>
        <w:br w:type="column"/>
      </w:r>
      <w:r>
        <w:rPr>
          <w:sz w:val="16"/>
        </w:rPr>
        <w:t>Hybrid</w:t>
      </w:r>
      <w:r>
        <w:rPr>
          <w:spacing w:val="9"/>
          <w:sz w:val="16"/>
        </w:rPr>
        <w:t xml:space="preserve"> </w:t>
      </w:r>
      <w:r>
        <w:rPr>
          <w:sz w:val="16"/>
        </w:rPr>
        <w:t>2</w:t>
      </w:r>
    </w:p>
    <w:p w:rsidR="00DE35C8" w:rsidRDefault="001854CD">
      <w:pPr>
        <w:spacing w:before="5" w:line="319" w:lineRule="auto"/>
        <w:ind w:left="228"/>
        <w:rPr>
          <w:sz w:val="16"/>
        </w:rPr>
      </w:pPr>
      <w:r>
        <w:rPr>
          <w:i/>
          <w:sz w:val="16"/>
        </w:rPr>
        <w:t>T</w:t>
      </w:r>
      <w:r>
        <w:rPr>
          <w:i/>
          <w:spacing w:val="12"/>
          <w:sz w:val="16"/>
        </w:rPr>
        <w:t xml:space="preserve"> </w:t>
      </w:r>
      <w:r>
        <w:rPr>
          <w:rFonts w:ascii="Georgia"/>
          <w:sz w:val="16"/>
        </w:rPr>
        <w:t>=</w:t>
      </w:r>
      <w:r>
        <w:rPr>
          <w:rFonts w:ascii="Georgia"/>
          <w:spacing w:val="13"/>
          <w:sz w:val="16"/>
        </w:rPr>
        <w:t xml:space="preserve"> </w:t>
      </w:r>
      <w:r>
        <w:rPr>
          <w:sz w:val="16"/>
        </w:rPr>
        <w:t>1.1511</w:t>
      </w:r>
      <w:r>
        <w:rPr>
          <w:spacing w:val="11"/>
          <w:sz w:val="16"/>
        </w:rPr>
        <w:t xml:space="preserve"> </w:t>
      </w:r>
      <w:r>
        <w:rPr>
          <w:sz w:val="16"/>
        </w:rPr>
        <w:t>pF</w:t>
      </w:r>
      <w:r>
        <w:rPr>
          <w:spacing w:val="-37"/>
          <w:sz w:val="16"/>
        </w:rPr>
        <w:t xml:space="preserve"> </w:t>
      </w:r>
      <w:r>
        <w:rPr>
          <w:sz w:val="16"/>
        </w:rPr>
        <w:t>0.8167</w:t>
      </w:r>
    </w:p>
    <w:p w:rsidR="00DE35C8" w:rsidRDefault="001854CD">
      <w:pPr>
        <w:spacing w:before="135"/>
        <w:ind w:left="228"/>
        <w:rPr>
          <w:sz w:val="16"/>
        </w:rPr>
      </w:pPr>
      <w:r>
        <w:br w:type="column"/>
      </w:r>
      <w:r>
        <w:rPr>
          <w:sz w:val="16"/>
        </w:rPr>
        <w:t>Hybrid</w:t>
      </w:r>
      <w:r>
        <w:rPr>
          <w:spacing w:val="9"/>
          <w:sz w:val="16"/>
        </w:rPr>
        <w:t xml:space="preserve"> </w:t>
      </w:r>
      <w:r>
        <w:rPr>
          <w:sz w:val="16"/>
        </w:rPr>
        <w:t>3</w:t>
      </w:r>
    </w:p>
    <w:p w:rsidR="00DE35C8" w:rsidRDefault="001854CD">
      <w:pPr>
        <w:spacing w:before="5"/>
        <w:ind w:left="228"/>
        <w:rPr>
          <w:sz w:val="16"/>
        </w:rPr>
      </w:pPr>
      <w:r>
        <w:rPr>
          <w:i/>
          <w:w w:val="105"/>
          <w:sz w:val="16"/>
        </w:rPr>
        <w:t>T</w:t>
      </w:r>
      <w:r>
        <w:rPr>
          <w:i/>
          <w:spacing w:val="-2"/>
          <w:w w:val="105"/>
          <w:sz w:val="16"/>
        </w:rPr>
        <w:t xml:space="preserve"> </w:t>
      </w:r>
      <w:r>
        <w:rPr>
          <w:rFonts w:ascii="Georgia"/>
          <w:w w:val="105"/>
          <w:sz w:val="16"/>
        </w:rPr>
        <w:t>=</w:t>
      </w:r>
      <w:r>
        <w:rPr>
          <w:rFonts w:ascii="Georgia"/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1.2893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pF</w:t>
      </w:r>
    </w:p>
    <w:p w:rsidR="00DE35C8" w:rsidRDefault="001854CD">
      <w:pPr>
        <w:spacing w:before="61"/>
        <w:ind w:left="228"/>
        <w:rPr>
          <w:sz w:val="16"/>
        </w:rPr>
      </w:pPr>
      <w:r>
        <w:rPr>
          <w:i/>
          <w:w w:val="105"/>
          <w:sz w:val="16"/>
        </w:rPr>
        <w:t>R</w:t>
      </w:r>
      <w:r>
        <w:rPr>
          <w:i/>
          <w:spacing w:val="5"/>
          <w:w w:val="105"/>
          <w:sz w:val="16"/>
        </w:rPr>
        <w:t xml:space="preserve"> </w:t>
      </w:r>
      <w:r>
        <w:rPr>
          <w:rFonts w:ascii="Georgia"/>
          <w:w w:val="105"/>
          <w:sz w:val="16"/>
        </w:rPr>
        <w:t>=</w:t>
      </w:r>
      <w:r>
        <w:rPr>
          <w:rFonts w:ascii="Georgia"/>
          <w:spacing w:val="7"/>
          <w:w w:val="105"/>
          <w:sz w:val="16"/>
        </w:rPr>
        <w:t xml:space="preserve"> </w:t>
      </w:r>
      <w:r>
        <w:rPr>
          <w:w w:val="105"/>
          <w:sz w:val="16"/>
        </w:rPr>
        <w:t>0.6301</w:t>
      </w:r>
    </w:p>
    <w:p w:rsidR="00DE35C8" w:rsidRDefault="001854CD">
      <w:pPr>
        <w:spacing w:before="135"/>
        <w:ind w:left="228"/>
        <w:rPr>
          <w:sz w:val="16"/>
        </w:rPr>
      </w:pPr>
      <w:r>
        <w:br w:type="column"/>
      </w:r>
      <w:r>
        <w:rPr>
          <w:sz w:val="16"/>
        </w:rPr>
        <w:t>Hybrid</w:t>
      </w:r>
      <w:r>
        <w:rPr>
          <w:spacing w:val="9"/>
          <w:sz w:val="16"/>
        </w:rPr>
        <w:t xml:space="preserve"> </w:t>
      </w:r>
      <w:r>
        <w:rPr>
          <w:sz w:val="16"/>
        </w:rPr>
        <w:t>4</w:t>
      </w:r>
    </w:p>
    <w:p w:rsidR="00DE35C8" w:rsidRDefault="001854CD">
      <w:pPr>
        <w:spacing w:before="5"/>
        <w:ind w:left="228"/>
        <w:rPr>
          <w:sz w:val="16"/>
        </w:rPr>
      </w:pPr>
      <w:r>
        <w:rPr>
          <w:i/>
          <w:w w:val="105"/>
          <w:sz w:val="16"/>
        </w:rPr>
        <w:t>T</w:t>
      </w:r>
      <w:r>
        <w:rPr>
          <w:i/>
          <w:spacing w:val="-3"/>
          <w:w w:val="105"/>
          <w:sz w:val="16"/>
        </w:rPr>
        <w:t xml:space="preserve"> </w:t>
      </w:r>
      <w:r>
        <w:rPr>
          <w:rFonts w:ascii="Georgia"/>
          <w:w w:val="105"/>
          <w:sz w:val="16"/>
        </w:rPr>
        <w:t>=</w:t>
      </w:r>
      <w:r>
        <w:rPr>
          <w:rFonts w:ascii="Georgia"/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1.2963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pF</w:t>
      </w:r>
    </w:p>
    <w:p w:rsidR="00DE35C8" w:rsidRDefault="001854CD">
      <w:pPr>
        <w:spacing w:before="61"/>
        <w:ind w:left="228"/>
        <w:rPr>
          <w:sz w:val="16"/>
        </w:rPr>
      </w:pPr>
      <w:r>
        <w:rPr>
          <w:i/>
          <w:w w:val="105"/>
          <w:sz w:val="16"/>
        </w:rPr>
        <w:t>R</w:t>
      </w:r>
      <w:r>
        <w:rPr>
          <w:i/>
          <w:spacing w:val="5"/>
          <w:w w:val="105"/>
          <w:sz w:val="16"/>
        </w:rPr>
        <w:t xml:space="preserve"> </w:t>
      </w:r>
      <w:r>
        <w:rPr>
          <w:rFonts w:ascii="Georgia"/>
          <w:w w:val="105"/>
          <w:sz w:val="16"/>
        </w:rPr>
        <w:t>=</w:t>
      </w:r>
      <w:r>
        <w:rPr>
          <w:rFonts w:ascii="Georgia"/>
          <w:spacing w:val="7"/>
          <w:w w:val="105"/>
          <w:sz w:val="16"/>
        </w:rPr>
        <w:t xml:space="preserve"> </w:t>
      </w:r>
      <w:r>
        <w:rPr>
          <w:w w:val="105"/>
          <w:sz w:val="16"/>
        </w:rPr>
        <w:t>0.6164</w:t>
      </w:r>
    </w:p>
    <w:p w:rsidR="00DE35C8" w:rsidRDefault="001854CD">
      <w:pPr>
        <w:spacing w:before="135"/>
        <w:ind w:left="227"/>
        <w:rPr>
          <w:sz w:val="16"/>
        </w:rPr>
      </w:pPr>
      <w:r>
        <w:br w:type="column"/>
      </w:r>
      <w:r>
        <w:rPr>
          <w:sz w:val="16"/>
        </w:rPr>
        <w:t>Hybrid</w:t>
      </w:r>
      <w:r>
        <w:rPr>
          <w:spacing w:val="10"/>
          <w:sz w:val="16"/>
        </w:rPr>
        <w:t xml:space="preserve"> </w:t>
      </w:r>
      <w:r>
        <w:rPr>
          <w:sz w:val="16"/>
        </w:rPr>
        <w:t>5</w:t>
      </w:r>
    </w:p>
    <w:p w:rsidR="00DE35C8" w:rsidRDefault="001854CD">
      <w:pPr>
        <w:spacing w:before="5"/>
        <w:ind w:left="227"/>
        <w:rPr>
          <w:sz w:val="16"/>
        </w:rPr>
      </w:pPr>
      <w:r>
        <w:rPr>
          <w:i/>
          <w:w w:val="105"/>
          <w:sz w:val="16"/>
        </w:rPr>
        <w:t>T</w:t>
      </w:r>
      <w:r>
        <w:rPr>
          <w:i/>
          <w:spacing w:val="4"/>
          <w:w w:val="105"/>
          <w:sz w:val="16"/>
        </w:rPr>
        <w:t xml:space="preserve"> </w:t>
      </w:r>
      <w:r>
        <w:rPr>
          <w:rFonts w:ascii="Georgia"/>
          <w:w w:val="105"/>
          <w:sz w:val="16"/>
        </w:rPr>
        <w:t>=</w:t>
      </w:r>
      <w:r>
        <w:rPr>
          <w:rFonts w:ascii="Georgia"/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>1.2964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>pF</w:t>
      </w:r>
    </w:p>
    <w:p w:rsidR="00DE35C8" w:rsidRDefault="001854CD">
      <w:pPr>
        <w:spacing w:before="61"/>
        <w:ind w:left="227"/>
        <w:rPr>
          <w:sz w:val="16"/>
        </w:rPr>
      </w:pPr>
      <w:r>
        <w:rPr>
          <w:i/>
          <w:w w:val="105"/>
          <w:sz w:val="16"/>
        </w:rPr>
        <w:t>R</w:t>
      </w:r>
      <w:r>
        <w:rPr>
          <w:i/>
          <w:spacing w:val="6"/>
          <w:w w:val="105"/>
          <w:sz w:val="16"/>
        </w:rPr>
        <w:t xml:space="preserve"> </w:t>
      </w:r>
      <w:r>
        <w:rPr>
          <w:rFonts w:ascii="Georgia"/>
          <w:w w:val="105"/>
          <w:sz w:val="16"/>
        </w:rPr>
        <w:t>=</w:t>
      </w:r>
      <w:r>
        <w:rPr>
          <w:rFonts w:ascii="Georgia"/>
          <w:spacing w:val="7"/>
          <w:w w:val="105"/>
          <w:sz w:val="16"/>
        </w:rPr>
        <w:t xml:space="preserve"> </w:t>
      </w:r>
      <w:r>
        <w:rPr>
          <w:w w:val="105"/>
          <w:sz w:val="16"/>
        </w:rPr>
        <w:t>0.6083</w:t>
      </w:r>
    </w:p>
    <w:p w:rsidR="00DE35C8" w:rsidRDefault="00DE35C8">
      <w:pPr>
        <w:rPr>
          <w:sz w:val="16"/>
        </w:rPr>
        <w:sectPr w:rsidR="00DE35C8">
          <w:type w:val="continuous"/>
          <w:pgSz w:w="8790" w:h="13330"/>
          <w:pgMar w:top="520" w:right="900" w:bottom="820" w:left="900" w:header="720" w:footer="720" w:gutter="0"/>
          <w:cols w:num="5" w:space="720" w:equalWidth="0">
            <w:col w:w="1893" w:space="40"/>
            <w:col w:w="1204" w:space="39"/>
            <w:col w:w="1204" w:space="40"/>
            <w:col w:w="1204" w:space="40"/>
            <w:col w:w="1326"/>
          </w:cols>
        </w:sectPr>
      </w:pPr>
    </w:p>
    <w:p w:rsidR="00DE35C8" w:rsidRDefault="00DE35C8">
      <w:pPr>
        <w:pStyle w:val="Corpotesto"/>
        <w:spacing w:before="1"/>
        <w:rPr>
          <w:sz w:val="7"/>
        </w:rPr>
      </w:pPr>
    </w:p>
    <w:p w:rsidR="00DE35C8" w:rsidRDefault="001854CD">
      <w:pPr>
        <w:pStyle w:val="Corpotesto"/>
        <w:spacing w:line="20" w:lineRule="exact"/>
        <w:ind w:left="12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3" style="width:337.35pt;height:1pt;mso-position-horizontal-relative:char;mso-position-vertical-relative:line" coordsize="6747,20">
            <v:rect id="_x0000_s1034" style="position:absolute;width:6747;height:20" fillcolor="black" stroked="f"/>
            <w10:anchorlock/>
          </v:group>
        </w:pict>
      </w:r>
    </w:p>
    <w:p w:rsidR="00DE35C8" w:rsidRDefault="001854CD">
      <w:pPr>
        <w:spacing w:before="81"/>
        <w:ind w:left="120"/>
        <w:jc w:val="both"/>
        <w:rPr>
          <w:sz w:val="16"/>
        </w:rPr>
      </w:pPr>
      <w:proofErr w:type="spellStart"/>
      <w:proofErr w:type="gramStart"/>
      <w:r>
        <w:rPr>
          <w:rFonts w:ascii="SimSun"/>
          <w:w w:val="105"/>
          <w:sz w:val="16"/>
        </w:rPr>
        <w:t>x</w:t>
      </w:r>
      <w:r>
        <w:rPr>
          <w:i/>
          <w:w w:val="105"/>
          <w:sz w:val="16"/>
          <w:vertAlign w:val="subscript"/>
        </w:rPr>
        <w:t>k</w:t>
      </w:r>
      <w:proofErr w:type="spellEnd"/>
      <w:r>
        <w:rPr>
          <w:w w:val="105"/>
          <w:sz w:val="16"/>
        </w:rPr>
        <w:t>/2</w:t>
      </w:r>
      <w:r>
        <w:rPr>
          <w:rFonts w:ascii="SimSun"/>
          <w:w w:val="105"/>
          <w:sz w:val="16"/>
        </w:rPr>
        <w:t>p</w:t>
      </w:r>
      <w:proofErr w:type="gramEnd"/>
      <w:r>
        <w:rPr>
          <w:rFonts w:ascii="SimSun"/>
          <w:spacing w:val="-25"/>
          <w:w w:val="105"/>
          <w:sz w:val="16"/>
        </w:rPr>
        <w:t xml:space="preserve"> </w:t>
      </w:r>
      <w:r>
        <w:rPr>
          <w:w w:val="105"/>
          <w:sz w:val="16"/>
        </w:rPr>
        <w:t>(MHz)</w:t>
      </w:r>
    </w:p>
    <w:p w:rsidR="00DE35C8" w:rsidRDefault="00DE35C8">
      <w:pPr>
        <w:pStyle w:val="Corpotesto"/>
        <w:spacing w:before="6"/>
        <w:rPr>
          <w:sz w:val="6"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750"/>
        <w:gridCol w:w="910"/>
        <w:gridCol w:w="1243"/>
        <w:gridCol w:w="1243"/>
        <w:gridCol w:w="1243"/>
        <w:gridCol w:w="1355"/>
      </w:tblGrid>
      <w:tr w:rsidR="00DE35C8">
        <w:trPr>
          <w:trHeight w:val="202"/>
        </w:trPr>
        <w:tc>
          <w:tcPr>
            <w:tcW w:w="750" w:type="dxa"/>
          </w:tcPr>
          <w:p w:rsidR="00DE35C8" w:rsidRDefault="001854CD">
            <w:pPr>
              <w:pStyle w:val="TableParagraph"/>
              <w:spacing w:before="0" w:line="159" w:lineRule="exact"/>
              <w:ind w:left="105"/>
              <w:rPr>
                <w:sz w:val="16"/>
              </w:rPr>
            </w:pPr>
            <w:r>
              <w:rPr>
                <w:i/>
                <w:w w:val="110"/>
                <w:sz w:val="16"/>
              </w:rPr>
              <w:t>k</w:t>
            </w:r>
            <w:r>
              <w:rPr>
                <w:i/>
                <w:spacing w:val="6"/>
                <w:w w:val="110"/>
                <w:sz w:val="16"/>
              </w:rPr>
              <w:t xml:space="preserve"> </w:t>
            </w:r>
            <w:r>
              <w:rPr>
                <w:rFonts w:ascii="Georgia"/>
                <w:w w:val="110"/>
                <w:sz w:val="16"/>
              </w:rPr>
              <w:t>=</w:t>
            </w:r>
            <w:r>
              <w:rPr>
                <w:rFonts w:ascii="Georgia"/>
                <w:spacing w:val="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0</w:t>
            </w:r>
          </w:p>
        </w:tc>
        <w:tc>
          <w:tcPr>
            <w:tcW w:w="910" w:type="dxa"/>
          </w:tcPr>
          <w:p w:rsidR="00DE35C8" w:rsidRDefault="001854CD">
            <w:pPr>
              <w:pStyle w:val="TableParagraph"/>
              <w:spacing w:before="0" w:line="159" w:lineRule="exact"/>
              <w:ind w:left="92"/>
              <w:rPr>
                <w:sz w:val="16"/>
              </w:rPr>
            </w:pPr>
            <w:r>
              <w:rPr>
                <w:sz w:val="16"/>
              </w:rPr>
              <w:t>457.70</w:t>
            </w:r>
          </w:p>
        </w:tc>
        <w:tc>
          <w:tcPr>
            <w:tcW w:w="1243" w:type="dxa"/>
          </w:tcPr>
          <w:p w:rsidR="00DE35C8" w:rsidRDefault="001854CD">
            <w:pPr>
              <w:pStyle w:val="TableParagraph"/>
              <w:spacing w:before="0" w:line="159" w:lineRule="exact"/>
              <w:ind w:right="377"/>
              <w:jc w:val="right"/>
              <w:rPr>
                <w:sz w:val="16"/>
              </w:rPr>
            </w:pPr>
            <w:r>
              <w:rPr>
                <w:sz w:val="16"/>
              </w:rPr>
              <w:t>359.02</w:t>
            </w:r>
          </w:p>
        </w:tc>
        <w:tc>
          <w:tcPr>
            <w:tcW w:w="1243" w:type="dxa"/>
          </w:tcPr>
          <w:p w:rsidR="00DE35C8" w:rsidRDefault="001854CD">
            <w:pPr>
              <w:pStyle w:val="TableParagraph"/>
              <w:spacing w:before="0" w:line="159" w:lineRule="exact"/>
              <w:ind w:left="361" w:right="314"/>
              <w:jc w:val="center"/>
              <w:rPr>
                <w:sz w:val="16"/>
              </w:rPr>
            </w:pPr>
            <w:r>
              <w:rPr>
                <w:sz w:val="16"/>
              </w:rPr>
              <w:t>315.53</w:t>
            </w:r>
          </w:p>
        </w:tc>
        <w:tc>
          <w:tcPr>
            <w:tcW w:w="1243" w:type="dxa"/>
          </w:tcPr>
          <w:p w:rsidR="00DE35C8" w:rsidRDefault="001854CD">
            <w:pPr>
              <w:pStyle w:val="TableParagraph"/>
              <w:spacing w:before="0" w:line="159" w:lineRule="exact"/>
              <w:ind w:right="375"/>
              <w:jc w:val="right"/>
              <w:rPr>
                <w:sz w:val="16"/>
              </w:rPr>
            </w:pPr>
            <w:r>
              <w:rPr>
                <w:sz w:val="16"/>
              </w:rPr>
              <w:t>312.42</w:t>
            </w:r>
          </w:p>
        </w:tc>
        <w:tc>
          <w:tcPr>
            <w:tcW w:w="1355" w:type="dxa"/>
          </w:tcPr>
          <w:p w:rsidR="00DE35C8" w:rsidRDefault="001854CD">
            <w:pPr>
              <w:pStyle w:val="TableParagraph"/>
              <w:spacing w:before="0" w:line="159" w:lineRule="exact"/>
              <w:ind w:left="427"/>
              <w:rPr>
                <w:sz w:val="16"/>
              </w:rPr>
            </w:pPr>
            <w:r>
              <w:rPr>
                <w:sz w:val="16"/>
              </w:rPr>
              <w:t>311.15</w:t>
            </w:r>
          </w:p>
        </w:tc>
      </w:tr>
      <w:tr w:rsidR="00DE35C8">
        <w:trPr>
          <w:trHeight w:val="245"/>
        </w:trPr>
        <w:tc>
          <w:tcPr>
            <w:tcW w:w="750" w:type="dxa"/>
          </w:tcPr>
          <w:p w:rsidR="00DE35C8" w:rsidRDefault="001854CD">
            <w:pPr>
              <w:pStyle w:val="TableParagraph"/>
              <w:ind w:left="105"/>
              <w:rPr>
                <w:sz w:val="16"/>
              </w:rPr>
            </w:pPr>
            <w:r>
              <w:rPr>
                <w:i/>
                <w:w w:val="110"/>
                <w:sz w:val="16"/>
              </w:rPr>
              <w:t>k</w:t>
            </w:r>
            <w:r>
              <w:rPr>
                <w:i/>
                <w:spacing w:val="6"/>
                <w:w w:val="110"/>
                <w:sz w:val="16"/>
              </w:rPr>
              <w:t xml:space="preserve"> </w:t>
            </w:r>
            <w:r>
              <w:rPr>
                <w:rFonts w:ascii="Georgia"/>
                <w:w w:val="110"/>
                <w:sz w:val="16"/>
              </w:rPr>
              <w:t>=</w:t>
            </w:r>
            <w:r>
              <w:rPr>
                <w:rFonts w:ascii="Georgia"/>
                <w:spacing w:val="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1</w:t>
            </w:r>
          </w:p>
        </w:tc>
        <w:tc>
          <w:tcPr>
            <w:tcW w:w="910" w:type="dxa"/>
          </w:tcPr>
          <w:p w:rsidR="00DE35C8" w:rsidRDefault="001854CD">
            <w:pPr>
              <w:pStyle w:val="TableParagraph"/>
              <w:ind w:left="92"/>
              <w:rPr>
                <w:sz w:val="16"/>
              </w:rPr>
            </w:pPr>
            <w:r>
              <w:rPr>
                <w:sz w:val="16"/>
              </w:rPr>
              <w:t>335.66</w:t>
            </w:r>
          </w:p>
        </w:tc>
        <w:tc>
          <w:tcPr>
            <w:tcW w:w="1243" w:type="dxa"/>
          </w:tcPr>
          <w:p w:rsidR="00DE35C8" w:rsidRDefault="001854CD">
            <w:pPr>
              <w:pStyle w:val="TableParagraph"/>
              <w:ind w:right="377"/>
              <w:jc w:val="right"/>
              <w:rPr>
                <w:sz w:val="16"/>
              </w:rPr>
            </w:pPr>
            <w:r>
              <w:rPr>
                <w:sz w:val="16"/>
              </w:rPr>
              <w:t>327.59</w:t>
            </w:r>
          </w:p>
        </w:tc>
        <w:tc>
          <w:tcPr>
            <w:tcW w:w="1243" w:type="dxa"/>
          </w:tcPr>
          <w:p w:rsidR="00DE35C8" w:rsidRDefault="001854CD">
            <w:pPr>
              <w:pStyle w:val="TableParagraph"/>
              <w:ind w:left="361" w:right="314"/>
              <w:jc w:val="center"/>
              <w:rPr>
                <w:sz w:val="16"/>
              </w:rPr>
            </w:pPr>
            <w:r>
              <w:rPr>
                <w:sz w:val="16"/>
              </w:rPr>
              <w:t>299.81</w:t>
            </w:r>
          </w:p>
        </w:tc>
        <w:tc>
          <w:tcPr>
            <w:tcW w:w="1243" w:type="dxa"/>
          </w:tcPr>
          <w:p w:rsidR="00DE35C8" w:rsidRDefault="001854CD">
            <w:pPr>
              <w:pStyle w:val="TableParagraph"/>
              <w:ind w:right="375"/>
              <w:jc w:val="right"/>
              <w:rPr>
                <w:sz w:val="16"/>
              </w:rPr>
            </w:pPr>
            <w:r>
              <w:rPr>
                <w:sz w:val="16"/>
              </w:rPr>
              <w:t>298.63</w:t>
            </w:r>
          </w:p>
        </w:tc>
        <w:tc>
          <w:tcPr>
            <w:tcW w:w="1355" w:type="dxa"/>
          </w:tcPr>
          <w:p w:rsidR="00DE35C8" w:rsidRDefault="001854CD">
            <w:pPr>
              <w:pStyle w:val="TableParagraph"/>
              <w:ind w:left="427"/>
              <w:rPr>
                <w:sz w:val="16"/>
              </w:rPr>
            </w:pPr>
            <w:r>
              <w:rPr>
                <w:sz w:val="16"/>
              </w:rPr>
              <w:t>298.09</w:t>
            </w:r>
          </w:p>
        </w:tc>
      </w:tr>
      <w:tr w:rsidR="00DE35C8">
        <w:trPr>
          <w:trHeight w:val="245"/>
        </w:trPr>
        <w:tc>
          <w:tcPr>
            <w:tcW w:w="750" w:type="dxa"/>
          </w:tcPr>
          <w:p w:rsidR="00DE35C8" w:rsidRDefault="001854CD">
            <w:pPr>
              <w:pStyle w:val="TableParagraph"/>
              <w:spacing w:before="18"/>
              <w:ind w:left="105"/>
              <w:rPr>
                <w:sz w:val="16"/>
              </w:rPr>
            </w:pPr>
            <w:r>
              <w:rPr>
                <w:i/>
                <w:w w:val="110"/>
                <w:sz w:val="16"/>
              </w:rPr>
              <w:t>k</w:t>
            </w:r>
            <w:r>
              <w:rPr>
                <w:i/>
                <w:spacing w:val="6"/>
                <w:w w:val="110"/>
                <w:sz w:val="16"/>
              </w:rPr>
              <w:t xml:space="preserve"> </w:t>
            </w:r>
            <w:r>
              <w:rPr>
                <w:rFonts w:ascii="Georgia"/>
                <w:w w:val="110"/>
                <w:sz w:val="16"/>
              </w:rPr>
              <w:t>=</w:t>
            </w:r>
            <w:r>
              <w:rPr>
                <w:rFonts w:ascii="Georgia"/>
                <w:spacing w:val="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2</w:t>
            </w:r>
          </w:p>
        </w:tc>
        <w:tc>
          <w:tcPr>
            <w:tcW w:w="910" w:type="dxa"/>
          </w:tcPr>
          <w:p w:rsidR="00DE35C8" w:rsidRDefault="001854CD">
            <w:pPr>
              <w:pStyle w:val="TableParagraph"/>
              <w:spacing w:before="18"/>
              <w:ind w:left="92"/>
              <w:rPr>
                <w:sz w:val="16"/>
              </w:rPr>
            </w:pPr>
            <w:r>
              <w:rPr>
                <w:sz w:val="16"/>
              </w:rPr>
              <w:t>279.08</w:t>
            </w:r>
          </w:p>
        </w:tc>
        <w:tc>
          <w:tcPr>
            <w:tcW w:w="1243" w:type="dxa"/>
          </w:tcPr>
          <w:p w:rsidR="00DE35C8" w:rsidRDefault="001854CD">
            <w:pPr>
              <w:pStyle w:val="TableParagraph"/>
              <w:spacing w:before="18"/>
              <w:ind w:right="377"/>
              <w:jc w:val="right"/>
              <w:rPr>
                <w:sz w:val="16"/>
              </w:rPr>
            </w:pPr>
            <w:r>
              <w:rPr>
                <w:sz w:val="16"/>
              </w:rPr>
              <w:t>315.67</w:t>
            </w:r>
          </w:p>
        </w:tc>
        <w:tc>
          <w:tcPr>
            <w:tcW w:w="1243" w:type="dxa"/>
          </w:tcPr>
          <w:p w:rsidR="00DE35C8" w:rsidRDefault="001854CD">
            <w:pPr>
              <w:pStyle w:val="TableParagraph"/>
              <w:spacing w:before="18"/>
              <w:ind w:left="361" w:right="314"/>
              <w:jc w:val="center"/>
              <w:rPr>
                <w:sz w:val="16"/>
              </w:rPr>
            </w:pPr>
            <w:r>
              <w:rPr>
                <w:sz w:val="16"/>
              </w:rPr>
              <w:t>298.59</w:t>
            </w:r>
          </w:p>
        </w:tc>
        <w:tc>
          <w:tcPr>
            <w:tcW w:w="1243" w:type="dxa"/>
          </w:tcPr>
          <w:p w:rsidR="00DE35C8" w:rsidRDefault="001854CD">
            <w:pPr>
              <w:pStyle w:val="TableParagraph"/>
              <w:spacing w:before="18"/>
              <w:ind w:right="375"/>
              <w:jc w:val="right"/>
              <w:rPr>
                <w:sz w:val="16"/>
              </w:rPr>
            </w:pPr>
            <w:r>
              <w:rPr>
                <w:sz w:val="16"/>
              </w:rPr>
              <w:t>297.80</w:t>
            </w:r>
          </w:p>
        </w:tc>
        <w:tc>
          <w:tcPr>
            <w:tcW w:w="1355" w:type="dxa"/>
          </w:tcPr>
          <w:p w:rsidR="00DE35C8" w:rsidRDefault="001854CD">
            <w:pPr>
              <w:pStyle w:val="TableParagraph"/>
              <w:spacing w:before="18"/>
              <w:ind w:left="427"/>
              <w:rPr>
                <w:sz w:val="16"/>
              </w:rPr>
            </w:pPr>
            <w:r>
              <w:rPr>
                <w:sz w:val="16"/>
              </w:rPr>
              <w:t>297.78</w:t>
            </w:r>
          </w:p>
        </w:tc>
      </w:tr>
      <w:tr w:rsidR="00DE35C8">
        <w:trPr>
          <w:trHeight w:val="244"/>
        </w:trPr>
        <w:tc>
          <w:tcPr>
            <w:tcW w:w="750" w:type="dxa"/>
          </w:tcPr>
          <w:p w:rsidR="00DE35C8" w:rsidRDefault="001854CD">
            <w:pPr>
              <w:pStyle w:val="TableParagraph"/>
              <w:ind w:left="105"/>
              <w:rPr>
                <w:sz w:val="16"/>
              </w:rPr>
            </w:pPr>
            <w:r>
              <w:rPr>
                <w:i/>
                <w:w w:val="110"/>
                <w:sz w:val="16"/>
              </w:rPr>
              <w:t>k</w:t>
            </w:r>
            <w:r>
              <w:rPr>
                <w:i/>
                <w:spacing w:val="6"/>
                <w:w w:val="110"/>
                <w:sz w:val="16"/>
              </w:rPr>
              <w:t xml:space="preserve"> </w:t>
            </w:r>
            <w:r>
              <w:rPr>
                <w:rFonts w:ascii="Georgia"/>
                <w:w w:val="110"/>
                <w:sz w:val="16"/>
              </w:rPr>
              <w:t>=</w:t>
            </w:r>
            <w:r>
              <w:rPr>
                <w:rFonts w:ascii="Georgia"/>
                <w:spacing w:val="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3</w:t>
            </w:r>
          </w:p>
        </w:tc>
        <w:tc>
          <w:tcPr>
            <w:tcW w:w="910" w:type="dxa"/>
          </w:tcPr>
          <w:p w:rsidR="00DE35C8" w:rsidRDefault="001854CD">
            <w:pPr>
              <w:pStyle w:val="TableParagraph"/>
              <w:ind w:left="92"/>
              <w:rPr>
                <w:sz w:val="16"/>
              </w:rPr>
            </w:pPr>
            <w:r>
              <w:rPr>
                <w:sz w:val="16"/>
              </w:rPr>
              <w:t>254.40</w:t>
            </w:r>
          </w:p>
        </w:tc>
        <w:tc>
          <w:tcPr>
            <w:tcW w:w="1243" w:type="dxa"/>
          </w:tcPr>
          <w:p w:rsidR="00DE35C8" w:rsidRDefault="001854CD">
            <w:pPr>
              <w:pStyle w:val="TableParagraph"/>
              <w:ind w:right="377"/>
              <w:jc w:val="right"/>
              <w:rPr>
                <w:sz w:val="16"/>
              </w:rPr>
            </w:pPr>
            <w:r>
              <w:rPr>
                <w:sz w:val="16"/>
              </w:rPr>
              <w:t>312.80</w:t>
            </w:r>
          </w:p>
        </w:tc>
        <w:tc>
          <w:tcPr>
            <w:tcW w:w="1243" w:type="dxa"/>
          </w:tcPr>
          <w:p w:rsidR="00DE35C8" w:rsidRDefault="001854CD">
            <w:pPr>
              <w:pStyle w:val="TableParagraph"/>
              <w:ind w:left="361" w:right="314"/>
              <w:jc w:val="center"/>
              <w:rPr>
                <w:sz w:val="16"/>
              </w:rPr>
            </w:pPr>
            <w:r>
              <w:rPr>
                <w:sz w:val="16"/>
              </w:rPr>
              <w:t>300.65</w:t>
            </w:r>
          </w:p>
        </w:tc>
        <w:tc>
          <w:tcPr>
            <w:tcW w:w="1243" w:type="dxa"/>
          </w:tcPr>
          <w:p w:rsidR="00DE35C8" w:rsidRDefault="001854CD">
            <w:pPr>
              <w:pStyle w:val="TableParagraph"/>
              <w:ind w:right="375"/>
              <w:jc w:val="right"/>
              <w:rPr>
                <w:sz w:val="16"/>
              </w:rPr>
            </w:pPr>
            <w:r>
              <w:rPr>
                <w:sz w:val="16"/>
              </w:rPr>
              <w:t>300.15</w:t>
            </w:r>
          </w:p>
        </w:tc>
        <w:tc>
          <w:tcPr>
            <w:tcW w:w="1355" w:type="dxa"/>
          </w:tcPr>
          <w:p w:rsidR="00DE35C8" w:rsidRDefault="001854CD">
            <w:pPr>
              <w:pStyle w:val="TableParagraph"/>
              <w:ind w:left="427"/>
              <w:rPr>
                <w:sz w:val="16"/>
              </w:rPr>
            </w:pPr>
            <w:r>
              <w:rPr>
                <w:sz w:val="16"/>
              </w:rPr>
              <w:t>298.28</w:t>
            </w:r>
          </w:p>
        </w:tc>
      </w:tr>
      <w:tr w:rsidR="00DE35C8">
        <w:trPr>
          <w:trHeight w:val="244"/>
        </w:trPr>
        <w:tc>
          <w:tcPr>
            <w:tcW w:w="750" w:type="dxa"/>
          </w:tcPr>
          <w:p w:rsidR="00DE35C8" w:rsidRDefault="001854CD">
            <w:pPr>
              <w:pStyle w:val="TableParagraph"/>
              <w:ind w:left="105"/>
              <w:rPr>
                <w:sz w:val="16"/>
              </w:rPr>
            </w:pPr>
            <w:r>
              <w:rPr>
                <w:i/>
                <w:w w:val="110"/>
                <w:sz w:val="16"/>
              </w:rPr>
              <w:t>k</w:t>
            </w:r>
            <w:r>
              <w:rPr>
                <w:i/>
                <w:spacing w:val="6"/>
                <w:w w:val="110"/>
                <w:sz w:val="16"/>
              </w:rPr>
              <w:t xml:space="preserve"> </w:t>
            </w:r>
            <w:r>
              <w:rPr>
                <w:rFonts w:ascii="Georgia"/>
                <w:w w:val="110"/>
                <w:sz w:val="16"/>
              </w:rPr>
              <w:t>=</w:t>
            </w:r>
            <w:r>
              <w:rPr>
                <w:rFonts w:ascii="Georgia"/>
                <w:spacing w:val="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4</w:t>
            </w:r>
          </w:p>
        </w:tc>
        <w:tc>
          <w:tcPr>
            <w:tcW w:w="910" w:type="dxa"/>
          </w:tcPr>
          <w:p w:rsidR="00DE35C8" w:rsidRDefault="001854CD">
            <w:pPr>
              <w:pStyle w:val="TableParagraph"/>
              <w:ind w:left="92"/>
              <w:rPr>
                <w:sz w:val="16"/>
              </w:rPr>
            </w:pPr>
            <w:r>
              <w:rPr>
                <w:sz w:val="16"/>
              </w:rPr>
              <w:t>247.48</w:t>
            </w:r>
          </w:p>
        </w:tc>
        <w:tc>
          <w:tcPr>
            <w:tcW w:w="1243" w:type="dxa"/>
          </w:tcPr>
          <w:p w:rsidR="00DE35C8" w:rsidRDefault="001854CD">
            <w:pPr>
              <w:pStyle w:val="TableParagraph"/>
              <w:ind w:right="377"/>
              <w:jc w:val="right"/>
              <w:rPr>
                <w:sz w:val="16"/>
              </w:rPr>
            </w:pPr>
            <w:r>
              <w:rPr>
                <w:sz w:val="16"/>
              </w:rPr>
              <w:t>312.58</w:t>
            </w:r>
          </w:p>
        </w:tc>
        <w:tc>
          <w:tcPr>
            <w:tcW w:w="1243" w:type="dxa"/>
          </w:tcPr>
          <w:p w:rsidR="00DE35C8" w:rsidRDefault="001854CD">
            <w:pPr>
              <w:pStyle w:val="TableParagraph"/>
              <w:ind w:left="361" w:right="314"/>
              <w:jc w:val="center"/>
              <w:rPr>
                <w:sz w:val="16"/>
              </w:rPr>
            </w:pPr>
            <w:r>
              <w:rPr>
                <w:sz w:val="16"/>
              </w:rPr>
              <w:t>301.45</w:t>
            </w:r>
          </w:p>
        </w:tc>
        <w:tc>
          <w:tcPr>
            <w:tcW w:w="1243" w:type="dxa"/>
          </w:tcPr>
          <w:p w:rsidR="00DE35C8" w:rsidRDefault="001854CD">
            <w:pPr>
              <w:pStyle w:val="TableParagraph"/>
              <w:ind w:right="375"/>
              <w:jc w:val="right"/>
              <w:rPr>
                <w:sz w:val="16"/>
              </w:rPr>
            </w:pPr>
            <w:r>
              <w:rPr>
                <w:sz w:val="16"/>
              </w:rPr>
              <w:t>301.11</w:t>
            </w:r>
          </w:p>
        </w:tc>
        <w:tc>
          <w:tcPr>
            <w:tcW w:w="1355" w:type="dxa"/>
          </w:tcPr>
          <w:p w:rsidR="00DE35C8" w:rsidRDefault="001854CD">
            <w:pPr>
              <w:pStyle w:val="TableParagraph"/>
              <w:ind w:left="427"/>
              <w:rPr>
                <w:sz w:val="16"/>
              </w:rPr>
            </w:pPr>
            <w:r>
              <w:rPr>
                <w:sz w:val="16"/>
              </w:rPr>
              <w:t>300.33</w:t>
            </w:r>
          </w:p>
        </w:tc>
      </w:tr>
      <w:tr w:rsidR="00DE35C8">
        <w:trPr>
          <w:trHeight w:val="489"/>
        </w:trPr>
        <w:tc>
          <w:tcPr>
            <w:tcW w:w="750" w:type="dxa"/>
          </w:tcPr>
          <w:p w:rsidR="00DE35C8" w:rsidRDefault="001854CD">
            <w:pPr>
              <w:pStyle w:val="TableParagraph"/>
              <w:ind w:left="-1" w:right="44"/>
              <w:jc w:val="center"/>
              <w:rPr>
                <w:sz w:val="16"/>
              </w:rPr>
            </w:pPr>
            <w:r>
              <w:rPr>
                <w:i/>
                <w:spacing w:val="-2"/>
                <w:w w:val="105"/>
                <w:sz w:val="16"/>
              </w:rPr>
              <w:t>M</w:t>
            </w:r>
            <w:r>
              <w:rPr>
                <w:i/>
                <w:spacing w:val="-2"/>
                <w:w w:val="105"/>
                <w:sz w:val="16"/>
                <w:vertAlign w:val="subscript"/>
              </w:rPr>
              <w:t>m</w:t>
            </w:r>
            <w:r>
              <w:rPr>
                <w:i/>
                <w:spacing w:val="-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(MHz)</w:t>
            </w:r>
          </w:p>
          <w:p w:rsidR="00DE35C8" w:rsidRDefault="001854CD">
            <w:pPr>
              <w:pStyle w:val="TableParagraph"/>
              <w:spacing w:before="61"/>
              <w:ind w:left="88" w:right="201"/>
              <w:jc w:val="center"/>
              <w:rPr>
                <w:sz w:val="16"/>
              </w:rPr>
            </w:pPr>
            <w:r>
              <w:rPr>
                <w:i/>
                <w:w w:val="105"/>
                <w:sz w:val="16"/>
              </w:rPr>
              <w:t>m</w:t>
            </w:r>
            <w:r>
              <w:rPr>
                <w:i/>
                <w:spacing w:val="11"/>
                <w:w w:val="105"/>
                <w:sz w:val="16"/>
              </w:rPr>
              <w:t xml:space="preserve"> </w:t>
            </w:r>
            <w:r>
              <w:rPr>
                <w:rFonts w:ascii="Georgia"/>
                <w:w w:val="105"/>
                <w:sz w:val="16"/>
              </w:rPr>
              <w:t>=</w:t>
            </w:r>
            <w:r>
              <w:rPr>
                <w:rFonts w:ascii="Georgia"/>
                <w:spacing w:val="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0</w:t>
            </w:r>
          </w:p>
        </w:tc>
        <w:tc>
          <w:tcPr>
            <w:tcW w:w="910" w:type="dxa"/>
          </w:tcPr>
          <w:p w:rsidR="00DE35C8" w:rsidRDefault="00DE35C8">
            <w:pPr>
              <w:pStyle w:val="TableParagraph"/>
              <w:spacing w:before="9"/>
            </w:pPr>
          </w:p>
          <w:p w:rsidR="00DE35C8" w:rsidRDefault="001854CD">
            <w:pPr>
              <w:pStyle w:val="TableParagraph"/>
              <w:spacing w:before="0"/>
              <w:ind w:left="92"/>
              <w:rPr>
                <w:sz w:val="16"/>
              </w:rPr>
            </w:pPr>
            <w:r>
              <w:rPr>
                <w:sz w:val="16"/>
              </w:rPr>
              <w:t>238.84</w:t>
            </w:r>
          </w:p>
        </w:tc>
        <w:tc>
          <w:tcPr>
            <w:tcW w:w="1243" w:type="dxa"/>
          </w:tcPr>
          <w:p w:rsidR="00DE35C8" w:rsidRDefault="00DE35C8">
            <w:pPr>
              <w:pStyle w:val="TableParagraph"/>
              <w:spacing w:before="9"/>
            </w:pPr>
          </w:p>
          <w:p w:rsidR="00DE35C8" w:rsidRDefault="001854CD">
            <w:pPr>
              <w:pStyle w:val="TableParagraph"/>
              <w:spacing w:before="0"/>
              <w:ind w:right="377"/>
              <w:jc w:val="right"/>
              <w:rPr>
                <w:sz w:val="16"/>
              </w:rPr>
            </w:pPr>
            <w:r>
              <w:rPr>
                <w:sz w:val="16"/>
              </w:rPr>
              <w:t>217.95</w:t>
            </w:r>
          </w:p>
        </w:tc>
        <w:tc>
          <w:tcPr>
            <w:tcW w:w="1243" w:type="dxa"/>
          </w:tcPr>
          <w:p w:rsidR="00DE35C8" w:rsidRDefault="00DE35C8">
            <w:pPr>
              <w:pStyle w:val="TableParagraph"/>
              <w:spacing w:before="9"/>
            </w:pPr>
          </w:p>
          <w:p w:rsidR="00DE35C8" w:rsidRDefault="001854CD">
            <w:pPr>
              <w:pStyle w:val="TableParagraph"/>
              <w:spacing w:before="0"/>
              <w:ind w:left="361" w:right="314"/>
              <w:jc w:val="center"/>
              <w:rPr>
                <w:sz w:val="16"/>
              </w:rPr>
            </w:pPr>
            <w:r>
              <w:rPr>
                <w:sz w:val="16"/>
              </w:rPr>
              <w:t>216.98</w:t>
            </w:r>
          </w:p>
        </w:tc>
        <w:tc>
          <w:tcPr>
            <w:tcW w:w="1243" w:type="dxa"/>
          </w:tcPr>
          <w:p w:rsidR="00DE35C8" w:rsidRDefault="00DE35C8">
            <w:pPr>
              <w:pStyle w:val="TableParagraph"/>
              <w:spacing w:before="9"/>
            </w:pPr>
          </w:p>
          <w:p w:rsidR="00DE35C8" w:rsidRDefault="001854CD">
            <w:pPr>
              <w:pStyle w:val="TableParagraph"/>
              <w:spacing w:before="0"/>
              <w:ind w:right="375"/>
              <w:jc w:val="right"/>
              <w:rPr>
                <w:sz w:val="16"/>
              </w:rPr>
            </w:pPr>
            <w:r>
              <w:rPr>
                <w:sz w:val="16"/>
              </w:rPr>
              <w:t>216.90</w:t>
            </w:r>
          </w:p>
        </w:tc>
        <w:tc>
          <w:tcPr>
            <w:tcW w:w="1355" w:type="dxa"/>
          </w:tcPr>
          <w:p w:rsidR="00DE35C8" w:rsidRDefault="00DE35C8">
            <w:pPr>
              <w:pStyle w:val="TableParagraph"/>
              <w:spacing w:before="9"/>
            </w:pPr>
          </w:p>
          <w:p w:rsidR="00DE35C8" w:rsidRDefault="001854CD">
            <w:pPr>
              <w:pStyle w:val="TableParagraph"/>
              <w:spacing w:before="0"/>
              <w:ind w:left="427"/>
              <w:rPr>
                <w:sz w:val="16"/>
              </w:rPr>
            </w:pPr>
            <w:r>
              <w:rPr>
                <w:sz w:val="16"/>
              </w:rPr>
              <w:t>218.39</w:t>
            </w:r>
          </w:p>
        </w:tc>
      </w:tr>
      <w:tr w:rsidR="00DE35C8">
        <w:trPr>
          <w:trHeight w:val="244"/>
        </w:trPr>
        <w:tc>
          <w:tcPr>
            <w:tcW w:w="750" w:type="dxa"/>
          </w:tcPr>
          <w:p w:rsidR="00DE35C8" w:rsidRDefault="001854CD">
            <w:pPr>
              <w:pStyle w:val="TableParagraph"/>
              <w:ind w:left="105"/>
              <w:rPr>
                <w:sz w:val="16"/>
              </w:rPr>
            </w:pPr>
            <w:r>
              <w:rPr>
                <w:i/>
                <w:w w:val="105"/>
                <w:sz w:val="16"/>
              </w:rPr>
              <w:t>m</w:t>
            </w:r>
            <w:r>
              <w:rPr>
                <w:i/>
                <w:spacing w:val="11"/>
                <w:w w:val="105"/>
                <w:sz w:val="16"/>
              </w:rPr>
              <w:t xml:space="preserve"> </w:t>
            </w:r>
            <w:r>
              <w:rPr>
                <w:rFonts w:ascii="Georgia"/>
                <w:w w:val="105"/>
                <w:sz w:val="16"/>
              </w:rPr>
              <w:t>=</w:t>
            </w:r>
            <w:r>
              <w:rPr>
                <w:rFonts w:ascii="Georgia"/>
                <w:spacing w:val="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1</w:t>
            </w:r>
          </w:p>
        </w:tc>
        <w:tc>
          <w:tcPr>
            <w:tcW w:w="910" w:type="dxa"/>
          </w:tcPr>
          <w:p w:rsidR="00DE35C8" w:rsidRDefault="001854CD">
            <w:pPr>
              <w:pStyle w:val="TableParagraph"/>
              <w:ind w:left="47"/>
              <w:rPr>
                <w:sz w:val="16"/>
              </w:rPr>
            </w:pPr>
            <w:r>
              <w:rPr>
                <w:rFonts w:ascii="Georgia"/>
                <w:w w:val="208"/>
                <w:sz w:val="16"/>
              </w:rPr>
              <w:t>-</w:t>
            </w:r>
            <w:r>
              <w:rPr>
                <w:w w:val="99"/>
                <w:sz w:val="16"/>
              </w:rPr>
              <w:t>68.66</w:t>
            </w:r>
          </w:p>
        </w:tc>
        <w:tc>
          <w:tcPr>
            <w:tcW w:w="1243" w:type="dxa"/>
          </w:tcPr>
          <w:p w:rsidR="00DE35C8" w:rsidRDefault="001854CD">
            <w:pPr>
              <w:pStyle w:val="TableParagraph"/>
              <w:ind w:right="376"/>
              <w:jc w:val="right"/>
              <w:rPr>
                <w:sz w:val="16"/>
              </w:rPr>
            </w:pPr>
            <w:r>
              <w:rPr>
                <w:rFonts w:ascii="Georgia"/>
                <w:w w:val="208"/>
                <w:sz w:val="16"/>
              </w:rPr>
              <w:t>-</w:t>
            </w:r>
            <w:r>
              <w:rPr>
                <w:w w:val="99"/>
                <w:sz w:val="16"/>
              </w:rPr>
              <w:t>67.14</w:t>
            </w:r>
          </w:p>
        </w:tc>
        <w:tc>
          <w:tcPr>
            <w:tcW w:w="1243" w:type="dxa"/>
          </w:tcPr>
          <w:p w:rsidR="00DE35C8" w:rsidRDefault="001854CD">
            <w:pPr>
              <w:pStyle w:val="TableParagraph"/>
              <w:ind w:left="360" w:right="358"/>
              <w:jc w:val="center"/>
              <w:rPr>
                <w:sz w:val="16"/>
              </w:rPr>
            </w:pPr>
            <w:r>
              <w:rPr>
                <w:rFonts w:ascii="Georgia"/>
                <w:spacing w:val="-1"/>
                <w:w w:val="208"/>
                <w:sz w:val="16"/>
              </w:rPr>
              <w:t>-</w:t>
            </w:r>
            <w:r>
              <w:rPr>
                <w:w w:val="99"/>
                <w:sz w:val="16"/>
              </w:rPr>
              <w:t>67.27</w:t>
            </w:r>
          </w:p>
        </w:tc>
        <w:tc>
          <w:tcPr>
            <w:tcW w:w="1243" w:type="dxa"/>
          </w:tcPr>
          <w:p w:rsidR="00DE35C8" w:rsidRDefault="001854CD">
            <w:pPr>
              <w:pStyle w:val="TableParagraph"/>
              <w:ind w:right="376"/>
              <w:jc w:val="right"/>
              <w:rPr>
                <w:sz w:val="16"/>
              </w:rPr>
            </w:pPr>
            <w:r>
              <w:rPr>
                <w:rFonts w:ascii="Georgia"/>
                <w:spacing w:val="-1"/>
                <w:w w:val="208"/>
                <w:sz w:val="16"/>
              </w:rPr>
              <w:t>-</w:t>
            </w:r>
            <w:r>
              <w:rPr>
                <w:w w:val="99"/>
                <w:sz w:val="16"/>
              </w:rPr>
              <w:t>67.39</w:t>
            </w:r>
          </w:p>
        </w:tc>
        <w:tc>
          <w:tcPr>
            <w:tcW w:w="1355" w:type="dxa"/>
          </w:tcPr>
          <w:p w:rsidR="00DE35C8" w:rsidRDefault="001854CD">
            <w:pPr>
              <w:pStyle w:val="TableParagraph"/>
              <w:ind w:left="382"/>
              <w:rPr>
                <w:sz w:val="16"/>
              </w:rPr>
            </w:pPr>
            <w:r>
              <w:rPr>
                <w:rFonts w:ascii="Georgia"/>
                <w:w w:val="208"/>
                <w:sz w:val="16"/>
              </w:rPr>
              <w:t>-</w:t>
            </w:r>
            <w:r>
              <w:rPr>
                <w:w w:val="99"/>
                <w:sz w:val="16"/>
              </w:rPr>
              <w:t>68.48</w:t>
            </w:r>
          </w:p>
        </w:tc>
      </w:tr>
      <w:tr w:rsidR="00DE35C8">
        <w:trPr>
          <w:trHeight w:val="245"/>
        </w:trPr>
        <w:tc>
          <w:tcPr>
            <w:tcW w:w="750" w:type="dxa"/>
          </w:tcPr>
          <w:p w:rsidR="00DE35C8" w:rsidRDefault="001854CD">
            <w:pPr>
              <w:pStyle w:val="TableParagraph"/>
              <w:ind w:left="105"/>
              <w:rPr>
                <w:sz w:val="16"/>
              </w:rPr>
            </w:pPr>
            <w:r>
              <w:rPr>
                <w:i/>
                <w:w w:val="105"/>
                <w:sz w:val="16"/>
              </w:rPr>
              <w:t>m</w:t>
            </w:r>
            <w:r>
              <w:rPr>
                <w:i/>
                <w:spacing w:val="11"/>
                <w:w w:val="105"/>
                <w:sz w:val="16"/>
              </w:rPr>
              <w:t xml:space="preserve"> </w:t>
            </w:r>
            <w:r>
              <w:rPr>
                <w:rFonts w:ascii="Georgia"/>
                <w:w w:val="105"/>
                <w:sz w:val="16"/>
              </w:rPr>
              <w:t>=</w:t>
            </w:r>
            <w:r>
              <w:rPr>
                <w:rFonts w:ascii="Georgia"/>
                <w:spacing w:val="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</w:t>
            </w:r>
          </w:p>
        </w:tc>
        <w:tc>
          <w:tcPr>
            <w:tcW w:w="910" w:type="dxa"/>
          </w:tcPr>
          <w:p w:rsidR="00DE35C8" w:rsidRDefault="001854CD">
            <w:pPr>
              <w:pStyle w:val="TableParagraph"/>
              <w:ind w:left="126"/>
              <w:rPr>
                <w:sz w:val="16"/>
              </w:rPr>
            </w:pPr>
            <w:r>
              <w:rPr>
                <w:rFonts w:ascii="Georgia"/>
                <w:w w:val="208"/>
                <w:sz w:val="16"/>
              </w:rPr>
              <w:t>-</w:t>
            </w:r>
            <w:r>
              <w:rPr>
                <w:w w:val="99"/>
                <w:sz w:val="16"/>
              </w:rPr>
              <w:t>6.30</w:t>
            </w:r>
          </w:p>
        </w:tc>
        <w:tc>
          <w:tcPr>
            <w:tcW w:w="1243" w:type="dxa"/>
          </w:tcPr>
          <w:p w:rsidR="00DE35C8" w:rsidRDefault="001854CD">
            <w:pPr>
              <w:pStyle w:val="TableParagraph"/>
              <w:ind w:right="377"/>
              <w:jc w:val="right"/>
              <w:rPr>
                <w:sz w:val="16"/>
              </w:rPr>
            </w:pPr>
            <w:r>
              <w:rPr>
                <w:rFonts w:ascii="Georgia"/>
                <w:w w:val="208"/>
                <w:sz w:val="16"/>
              </w:rPr>
              <w:t>-</w:t>
            </w:r>
            <w:r>
              <w:rPr>
                <w:w w:val="99"/>
                <w:sz w:val="16"/>
              </w:rPr>
              <w:t>2.06</w:t>
            </w:r>
          </w:p>
        </w:tc>
        <w:tc>
          <w:tcPr>
            <w:tcW w:w="1243" w:type="dxa"/>
          </w:tcPr>
          <w:p w:rsidR="00DE35C8" w:rsidRDefault="001854CD">
            <w:pPr>
              <w:pStyle w:val="TableParagraph"/>
              <w:ind w:left="361" w:right="280"/>
              <w:jc w:val="center"/>
              <w:rPr>
                <w:sz w:val="16"/>
              </w:rPr>
            </w:pPr>
            <w:r>
              <w:rPr>
                <w:rFonts w:ascii="Georgia"/>
                <w:spacing w:val="-1"/>
                <w:w w:val="208"/>
                <w:sz w:val="16"/>
              </w:rPr>
              <w:t>-</w:t>
            </w:r>
            <w:r>
              <w:rPr>
                <w:w w:val="99"/>
                <w:sz w:val="16"/>
              </w:rPr>
              <w:t>1.86</w:t>
            </w:r>
          </w:p>
        </w:tc>
        <w:tc>
          <w:tcPr>
            <w:tcW w:w="1243" w:type="dxa"/>
          </w:tcPr>
          <w:p w:rsidR="00DE35C8" w:rsidRDefault="001854CD">
            <w:pPr>
              <w:pStyle w:val="TableParagraph"/>
              <w:ind w:right="376"/>
              <w:jc w:val="right"/>
              <w:rPr>
                <w:sz w:val="16"/>
              </w:rPr>
            </w:pPr>
            <w:r>
              <w:rPr>
                <w:rFonts w:ascii="Georgia"/>
                <w:spacing w:val="-1"/>
                <w:w w:val="208"/>
                <w:sz w:val="16"/>
              </w:rPr>
              <w:t>-</w:t>
            </w:r>
            <w:r>
              <w:rPr>
                <w:w w:val="99"/>
                <w:sz w:val="16"/>
              </w:rPr>
              <w:t>1.81</w:t>
            </w:r>
          </w:p>
        </w:tc>
        <w:tc>
          <w:tcPr>
            <w:tcW w:w="1355" w:type="dxa"/>
          </w:tcPr>
          <w:p w:rsidR="00DE35C8" w:rsidRDefault="001854CD">
            <w:pPr>
              <w:pStyle w:val="TableParagraph"/>
              <w:ind w:left="462"/>
              <w:rPr>
                <w:sz w:val="16"/>
              </w:rPr>
            </w:pPr>
            <w:r>
              <w:rPr>
                <w:rFonts w:ascii="Georgia"/>
                <w:spacing w:val="-1"/>
                <w:w w:val="208"/>
                <w:sz w:val="16"/>
              </w:rPr>
              <w:t>-</w:t>
            </w:r>
            <w:r>
              <w:rPr>
                <w:w w:val="99"/>
                <w:sz w:val="16"/>
              </w:rPr>
              <w:t>1.63</w:t>
            </w:r>
          </w:p>
        </w:tc>
      </w:tr>
      <w:tr w:rsidR="00DE35C8">
        <w:trPr>
          <w:trHeight w:val="245"/>
        </w:trPr>
        <w:tc>
          <w:tcPr>
            <w:tcW w:w="750" w:type="dxa"/>
          </w:tcPr>
          <w:p w:rsidR="00DE35C8" w:rsidRDefault="001854CD">
            <w:pPr>
              <w:pStyle w:val="TableParagraph"/>
              <w:spacing w:before="18"/>
              <w:ind w:left="105"/>
              <w:rPr>
                <w:sz w:val="16"/>
              </w:rPr>
            </w:pPr>
            <w:r>
              <w:rPr>
                <w:i/>
                <w:w w:val="105"/>
                <w:sz w:val="16"/>
              </w:rPr>
              <w:t>m</w:t>
            </w:r>
            <w:r>
              <w:rPr>
                <w:i/>
                <w:spacing w:val="11"/>
                <w:w w:val="105"/>
                <w:sz w:val="16"/>
              </w:rPr>
              <w:t xml:space="preserve"> </w:t>
            </w:r>
            <w:r>
              <w:rPr>
                <w:rFonts w:ascii="Georgia"/>
                <w:w w:val="105"/>
                <w:sz w:val="16"/>
              </w:rPr>
              <w:t>=</w:t>
            </w:r>
            <w:r>
              <w:rPr>
                <w:rFonts w:ascii="Georgia"/>
                <w:spacing w:val="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</w:t>
            </w:r>
          </w:p>
        </w:tc>
        <w:tc>
          <w:tcPr>
            <w:tcW w:w="910" w:type="dxa"/>
          </w:tcPr>
          <w:p w:rsidR="00DE35C8" w:rsidRDefault="001854CD">
            <w:pPr>
              <w:pStyle w:val="TableParagraph"/>
              <w:spacing w:before="18"/>
              <w:ind w:left="126"/>
              <w:rPr>
                <w:sz w:val="16"/>
              </w:rPr>
            </w:pPr>
            <w:r>
              <w:rPr>
                <w:rFonts w:ascii="Georgia"/>
                <w:w w:val="208"/>
                <w:sz w:val="16"/>
              </w:rPr>
              <w:t>-</w:t>
            </w:r>
            <w:r>
              <w:rPr>
                <w:w w:val="99"/>
                <w:sz w:val="16"/>
              </w:rPr>
              <w:t>4.41</w:t>
            </w:r>
          </w:p>
        </w:tc>
        <w:tc>
          <w:tcPr>
            <w:tcW w:w="1243" w:type="dxa"/>
          </w:tcPr>
          <w:p w:rsidR="00DE35C8" w:rsidRDefault="001854CD">
            <w:pPr>
              <w:pStyle w:val="TableParagraph"/>
              <w:spacing w:before="18"/>
              <w:ind w:right="377"/>
              <w:jc w:val="right"/>
              <w:rPr>
                <w:sz w:val="16"/>
              </w:rPr>
            </w:pPr>
            <w:r>
              <w:rPr>
                <w:rFonts w:ascii="Georgia"/>
                <w:w w:val="208"/>
                <w:sz w:val="16"/>
              </w:rPr>
              <w:t>-</w:t>
            </w:r>
            <w:r>
              <w:rPr>
                <w:w w:val="99"/>
                <w:sz w:val="16"/>
              </w:rPr>
              <w:t>0.96</w:t>
            </w:r>
          </w:p>
        </w:tc>
        <w:tc>
          <w:tcPr>
            <w:tcW w:w="1243" w:type="dxa"/>
          </w:tcPr>
          <w:p w:rsidR="00DE35C8" w:rsidRDefault="001854CD">
            <w:pPr>
              <w:pStyle w:val="TableParagraph"/>
              <w:spacing w:before="18"/>
              <w:ind w:left="361" w:right="280"/>
              <w:jc w:val="center"/>
              <w:rPr>
                <w:sz w:val="16"/>
              </w:rPr>
            </w:pPr>
            <w:r>
              <w:rPr>
                <w:rFonts w:ascii="Georgia"/>
                <w:spacing w:val="-1"/>
                <w:w w:val="208"/>
                <w:sz w:val="16"/>
              </w:rPr>
              <w:t>-</w:t>
            </w:r>
            <w:r>
              <w:rPr>
                <w:w w:val="99"/>
                <w:sz w:val="16"/>
              </w:rPr>
              <w:t>0.85</w:t>
            </w:r>
          </w:p>
        </w:tc>
        <w:tc>
          <w:tcPr>
            <w:tcW w:w="1243" w:type="dxa"/>
          </w:tcPr>
          <w:p w:rsidR="00DE35C8" w:rsidRDefault="001854CD">
            <w:pPr>
              <w:pStyle w:val="TableParagraph"/>
              <w:spacing w:before="18"/>
              <w:ind w:right="376"/>
              <w:jc w:val="right"/>
              <w:rPr>
                <w:sz w:val="16"/>
              </w:rPr>
            </w:pPr>
            <w:r>
              <w:rPr>
                <w:rFonts w:ascii="Georgia"/>
                <w:spacing w:val="-1"/>
                <w:w w:val="208"/>
                <w:sz w:val="16"/>
              </w:rPr>
              <w:t>-</w:t>
            </w:r>
            <w:r>
              <w:rPr>
                <w:w w:val="99"/>
                <w:sz w:val="16"/>
              </w:rPr>
              <w:t>0.74</w:t>
            </w:r>
          </w:p>
        </w:tc>
        <w:tc>
          <w:tcPr>
            <w:tcW w:w="1355" w:type="dxa"/>
          </w:tcPr>
          <w:p w:rsidR="00DE35C8" w:rsidRDefault="001854CD">
            <w:pPr>
              <w:pStyle w:val="TableParagraph"/>
              <w:spacing w:before="18"/>
              <w:ind w:left="462"/>
              <w:rPr>
                <w:sz w:val="16"/>
              </w:rPr>
            </w:pPr>
            <w:r>
              <w:rPr>
                <w:rFonts w:ascii="Georgia"/>
                <w:spacing w:val="-1"/>
                <w:w w:val="208"/>
                <w:sz w:val="16"/>
              </w:rPr>
              <w:t>-</w:t>
            </w:r>
            <w:r>
              <w:rPr>
                <w:w w:val="99"/>
                <w:sz w:val="16"/>
              </w:rPr>
              <w:t>0.26</w:t>
            </w:r>
          </w:p>
        </w:tc>
      </w:tr>
      <w:tr w:rsidR="00DE35C8">
        <w:trPr>
          <w:trHeight w:val="284"/>
        </w:trPr>
        <w:tc>
          <w:tcPr>
            <w:tcW w:w="750" w:type="dxa"/>
            <w:tcBorders>
              <w:bottom w:val="single" w:sz="6" w:space="0" w:color="000000"/>
            </w:tcBorders>
          </w:tcPr>
          <w:p w:rsidR="00DE35C8" w:rsidRDefault="001854CD">
            <w:pPr>
              <w:pStyle w:val="TableParagraph"/>
              <w:ind w:left="105"/>
              <w:rPr>
                <w:sz w:val="16"/>
              </w:rPr>
            </w:pPr>
            <w:r>
              <w:rPr>
                <w:i/>
                <w:w w:val="105"/>
                <w:sz w:val="16"/>
              </w:rPr>
              <w:t>m</w:t>
            </w:r>
            <w:r>
              <w:rPr>
                <w:i/>
                <w:spacing w:val="11"/>
                <w:w w:val="105"/>
                <w:sz w:val="16"/>
              </w:rPr>
              <w:t xml:space="preserve"> </w:t>
            </w:r>
            <w:r>
              <w:rPr>
                <w:rFonts w:ascii="Georgia"/>
                <w:w w:val="105"/>
                <w:sz w:val="16"/>
              </w:rPr>
              <w:t>=</w:t>
            </w:r>
            <w:r>
              <w:rPr>
                <w:rFonts w:ascii="Georgia"/>
                <w:spacing w:val="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</w:t>
            </w:r>
          </w:p>
        </w:tc>
        <w:tc>
          <w:tcPr>
            <w:tcW w:w="910" w:type="dxa"/>
            <w:tcBorders>
              <w:bottom w:val="single" w:sz="6" w:space="0" w:color="000000"/>
            </w:tcBorders>
          </w:tcPr>
          <w:p w:rsidR="00DE35C8" w:rsidRDefault="001854CD">
            <w:pPr>
              <w:pStyle w:val="TableParagraph"/>
              <w:ind w:left="126"/>
              <w:rPr>
                <w:sz w:val="16"/>
              </w:rPr>
            </w:pPr>
            <w:r>
              <w:rPr>
                <w:rFonts w:ascii="Georgia"/>
                <w:w w:val="208"/>
                <w:sz w:val="16"/>
              </w:rPr>
              <w:t>-</w:t>
            </w:r>
            <w:r>
              <w:rPr>
                <w:w w:val="99"/>
                <w:sz w:val="16"/>
              </w:rPr>
              <w:t>3.71</w:t>
            </w:r>
          </w:p>
        </w:tc>
        <w:tc>
          <w:tcPr>
            <w:tcW w:w="1243" w:type="dxa"/>
            <w:tcBorders>
              <w:bottom w:val="single" w:sz="6" w:space="0" w:color="000000"/>
            </w:tcBorders>
          </w:tcPr>
          <w:p w:rsidR="00DE35C8" w:rsidRDefault="001854CD">
            <w:pPr>
              <w:pStyle w:val="TableParagraph"/>
              <w:ind w:right="377"/>
              <w:jc w:val="right"/>
              <w:rPr>
                <w:sz w:val="16"/>
              </w:rPr>
            </w:pPr>
            <w:r>
              <w:rPr>
                <w:rFonts w:ascii="Georgia"/>
                <w:w w:val="208"/>
                <w:sz w:val="16"/>
              </w:rPr>
              <w:t>-</w:t>
            </w:r>
            <w:r>
              <w:rPr>
                <w:w w:val="99"/>
                <w:sz w:val="16"/>
              </w:rPr>
              <w:t>0.88</w:t>
            </w:r>
          </w:p>
        </w:tc>
        <w:tc>
          <w:tcPr>
            <w:tcW w:w="1243" w:type="dxa"/>
            <w:tcBorders>
              <w:bottom w:val="single" w:sz="6" w:space="0" w:color="000000"/>
            </w:tcBorders>
          </w:tcPr>
          <w:p w:rsidR="00DE35C8" w:rsidRDefault="001854CD">
            <w:pPr>
              <w:pStyle w:val="TableParagraph"/>
              <w:ind w:left="361" w:right="280"/>
              <w:jc w:val="center"/>
              <w:rPr>
                <w:sz w:val="16"/>
              </w:rPr>
            </w:pPr>
            <w:r>
              <w:rPr>
                <w:rFonts w:ascii="Georgia"/>
                <w:spacing w:val="-1"/>
                <w:w w:val="208"/>
                <w:sz w:val="16"/>
              </w:rPr>
              <w:t>-</w:t>
            </w:r>
            <w:r>
              <w:rPr>
                <w:w w:val="99"/>
                <w:sz w:val="16"/>
              </w:rPr>
              <w:t>0.72</w:t>
            </w:r>
          </w:p>
        </w:tc>
        <w:tc>
          <w:tcPr>
            <w:tcW w:w="1243" w:type="dxa"/>
            <w:tcBorders>
              <w:bottom w:val="single" w:sz="6" w:space="0" w:color="000000"/>
            </w:tcBorders>
          </w:tcPr>
          <w:p w:rsidR="00DE35C8" w:rsidRDefault="001854CD">
            <w:pPr>
              <w:pStyle w:val="TableParagraph"/>
              <w:ind w:right="376"/>
              <w:jc w:val="right"/>
              <w:rPr>
                <w:sz w:val="16"/>
              </w:rPr>
            </w:pPr>
            <w:r>
              <w:rPr>
                <w:rFonts w:ascii="Georgia"/>
                <w:spacing w:val="-1"/>
                <w:w w:val="208"/>
                <w:sz w:val="16"/>
              </w:rPr>
              <w:t>-</w:t>
            </w:r>
            <w:r>
              <w:rPr>
                <w:w w:val="99"/>
                <w:sz w:val="16"/>
              </w:rPr>
              <w:t>0.62</w:t>
            </w:r>
          </w:p>
        </w:tc>
        <w:tc>
          <w:tcPr>
            <w:tcW w:w="1355" w:type="dxa"/>
            <w:tcBorders>
              <w:bottom w:val="single" w:sz="6" w:space="0" w:color="000000"/>
            </w:tcBorders>
          </w:tcPr>
          <w:p w:rsidR="00DE35C8" w:rsidRDefault="001854CD">
            <w:pPr>
              <w:pStyle w:val="TableParagraph"/>
              <w:ind w:left="462"/>
              <w:rPr>
                <w:sz w:val="16"/>
              </w:rPr>
            </w:pPr>
            <w:r>
              <w:rPr>
                <w:rFonts w:ascii="Georgia"/>
                <w:spacing w:val="-1"/>
                <w:w w:val="208"/>
                <w:sz w:val="16"/>
              </w:rPr>
              <w:t>-</w:t>
            </w:r>
            <w:r>
              <w:rPr>
                <w:w w:val="99"/>
                <w:sz w:val="16"/>
              </w:rPr>
              <w:t>0.13</w:t>
            </w:r>
          </w:p>
        </w:tc>
      </w:tr>
    </w:tbl>
    <w:p w:rsidR="00DE35C8" w:rsidRDefault="001854CD">
      <w:pPr>
        <w:spacing w:before="29" w:line="244" w:lineRule="auto"/>
        <w:ind w:left="120" w:right="116" w:hanging="1"/>
        <w:jc w:val="both"/>
        <w:rPr>
          <w:i/>
          <w:sz w:val="16"/>
        </w:rPr>
      </w:pPr>
      <w:r>
        <w:rPr>
          <w:sz w:val="16"/>
        </w:rPr>
        <w:t xml:space="preserve">The values for </w:t>
      </w:r>
      <w:proofErr w:type="spellStart"/>
      <w:r>
        <w:rPr>
          <w:rFonts w:ascii="SimSun"/>
          <w:sz w:val="16"/>
        </w:rPr>
        <w:t>x</w:t>
      </w:r>
      <w:r>
        <w:rPr>
          <w:i/>
          <w:sz w:val="16"/>
          <w:vertAlign w:val="subscript"/>
        </w:rPr>
        <w:t>k</w:t>
      </w:r>
      <w:proofErr w:type="spellEnd"/>
      <w:r>
        <w:rPr>
          <w:i/>
          <w:sz w:val="16"/>
        </w:rPr>
        <w:t xml:space="preserve"> </w:t>
      </w:r>
      <w:r>
        <w:rPr>
          <w:sz w:val="16"/>
        </w:rPr>
        <w:t>in the Hybrid 1 case are obtained from an FEKO simulation of the unloaded coil. Those</w:t>
      </w:r>
      <w:r>
        <w:rPr>
          <w:spacing w:val="-37"/>
          <w:sz w:val="16"/>
        </w:rPr>
        <w:t xml:space="preserve"> </w:t>
      </w:r>
      <w:r>
        <w:rPr>
          <w:sz w:val="16"/>
        </w:rPr>
        <w:t xml:space="preserve">frequency values are then fed into the equation for the mutual inductances, obtaining the values of </w:t>
      </w:r>
      <w:r>
        <w:rPr>
          <w:i/>
          <w:sz w:val="16"/>
        </w:rPr>
        <w:t>M</w:t>
      </w:r>
      <w:r>
        <w:rPr>
          <w:i/>
          <w:sz w:val="16"/>
          <w:vertAlign w:val="subscript"/>
        </w:rPr>
        <w:t>m</w:t>
      </w:r>
      <w:r>
        <w:rPr>
          <w:i/>
          <w:sz w:val="16"/>
        </w:rPr>
        <w:t xml:space="preserve"> </w:t>
      </w:r>
      <w:r>
        <w:rPr>
          <w:sz w:val="16"/>
        </w:rPr>
        <w:t>in</w:t>
      </w:r>
      <w:r>
        <w:rPr>
          <w:spacing w:val="1"/>
          <w:sz w:val="16"/>
        </w:rPr>
        <w:t xml:space="preserve"> </w:t>
      </w:r>
      <w:r>
        <w:rPr>
          <w:w w:val="105"/>
          <w:sz w:val="16"/>
        </w:rPr>
        <w:t xml:space="preserve">the Hybrid 1 case. Using those </w:t>
      </w:r>
      <w:r>
        <w:rPr>
          <w:i/>
          <w:w w:val="105"/>
          <w:sz w:val="16"/>
        </w:rPr>
        <w:t>M</w:t>
      </w:r>
      <w:r>
        <w:rPr>
          <w:i/>
          <w:w w:val="105"/>
          <w:sz w:val="16"/>
          <w:vertAlign w:val="subscript"/>
        </w:rPr>
        <w:t>m</w:t>
      </w:r>
      <w:r>
        <w:rPr>
          <w:i/>
          <w:w w:val="105"/>
          <w:sz w:val="16"/>
        </w:rPr>
        <w:t xml:space="preserve"> </w:t>
      </w:r>
      <w:r>
        <w:rPr>
          <w:w w:val="105"/>
          <w:sz w:val="16"/>
        </w:rPr>
        <w:t>values is possible to estimate</w:t>
      </w:r>
      <w:r>
        <w:rPr>
          <w:w w:val="105"/>
          <w:sz w:val="16"/>
        </w:rPr>
        <w:t xml:space="preserve"> the frequency spectrum, using the</w:t>
      </w:r>
      <w:r>
        <w:rPr>
          <w:spacing w:val="1"/>
          <w:w w:val="105"/>
          <w:sz w:val="16"/>
        </w:rPr>
        <w:t xml:space="preserve"> </w:t>
      </w:r>
      <w:r>
        <w:rPr>
          <w:sz w:val="16"/>
        </w:rPr>
        <w:t>equation</w:t>
      </w:r>
      <w:r>
        <w:rPr>
          <w:spacing w:val="-3"/>
          <w:sz w:val="16"/>
        </w:rPr>
        <w:t xml:space="preserve"> </w:t>
      </w:r>
      <w:r>
        <w:rPr>
          <w:sz w:val="16"/>
        </w:rPr>
        <w:t>for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frequencies,</w:t>
      </w:r>
      <w:r>
        <w:rPr>
          <w:spacing w:val="-3"/>
          <w:sz w:val="16"/>
        </w:rPr>
        <w:t xml:space="preserve"> </w:t>
      </w:r>
      <w:r>
        <w:rPr>
          <w:sz w:val="16"/>
        </w:rPr>
        <w:t>at</w:t>
      </w:r>
      <w:r>
        <w:rPr>
          <w:spacing w:val="-2"/>
          <w:sz w:val="16"/>
        </w:rPr>
        <w:t xml:space="preserve"> </w:t>
      </w:r>
      <w:r>
        <w:rPr>
          <w:sz w:val="16"/>
        </w:rPr>
        <w:t>different</w:t>
      </w:r>
      <w:r>
        <w:rPr>
          <w:spacing w:val="-3"/>
          <w:sz w:val="16"/>
        </w:rPr>
        <w:t xml:space="preserve"> </w:t>
      </w:r>
      <w:r>
        <w:rPr>
          <w:sz w:val="16"/>
        </w:rPr>
        <w:t>values</w:t>
      </w:r>
      <w:r>
        <w:rPr>
          <w:spacing w:val="-1"/>
          <w:sz w:val="16"/>
        </w:rPr>
        <w:t xml:space="preserve"> </w:t>
      </w:r>
      <w:r>
        <w:rPr>
          <w:sz w:val="16"/>
        </w:rPr>
        <w:t>of</w:t>
      </w:r>
      <w:r>
        <w:rPr>
          <w:spacing w:val="-2"/>
          <w:sz w:val="16"/>
        </w:rPr>
        <w:t xml:space="preserve"> </w:t>
      </w:r>
      <w:r>
        <w:rPr>
          <w:i/>
          <w:sz w:val="16"/>
        </w:rPr>
        <w:t>R</w:t>
      </w:r>
      <w:r>
        <w:rPr>
          <w:i/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i/>
          <w:sz w:val="16"/>
        </w:rPr>
        <w:t>T</w:t>
      </w:r>
      <w:r>
        <w:rPr>
          <w:sz w:val="16"/>
        </w:rPr>
        <w:t>.</w:t>
      </w:r>
      <w:r>
        <w:rPr>
          <w:spacing w:val="-2"/>
          <w:sz w:val="16"/>
        </w:rPr>
        <w:t xml:space="preserve"> </w:t>
      </w:r>
      <w:r>
        <w:rPr>
          <w:sz w:val="16"/>
        </w:rPr>
        <w:t>We</w:t>
      </w:r>
      <w:r>
        <w:rPr>
          <w:spacing w:val="-2"/>
          <w:sz w:val="16"/>
        </w:rPr>
        <w:t xml:space="preserve"> </w:t>
      </w:r>
      <w:r>
        <w:rPr>
          <w:sz w:val="16"/>
        </w:rPr>
        <w:t>iterated</w:t>
      </w:r>
      <w:r>
        <w:rPr>
          <w:spacing w:val="-2"/>
          <w:sz w:val="16"/>
        </w:rPr>
        <w:t xml:space="preserve"> </w:t>
      </w:r>
      <w:r>
        <w:rPr>
          <w:sz w:val="16"/>
        </w:rPr>
        <w:t>this</w:t>
      </w:r>
      <w:r>
        <w:rPr>
          <w:spacing w:val="-1"/>
          <w:sz w:val="16"/>
        </w:rPr>
        <w:t xml:space="preserve"> </w:t>
      </w:r>
      <w:r>
        <w:rPr>
          <w:sz w:val="16"/>
        </w:rPr>
        <w:t>procedure</w:t>
      </w:r>
      <w:r>
        <w:rPr>
          <w:spacing w:val="-3"/>
          <w:sz w:val="16"/>
        </w:rPr>
        <w:t xml:space="preserve"> </w:t>
      </w:r>
      <w:r>
        <w:rPr>
          <w:sz w:val="16"/>
        </w:rPr>
        <w:t>five</w:t>
      </w:r>
      <w:r>
        <w:rPr>
          <w:spacing w:val="-3"/>
          <w:sz w:val="16"/>
        </w:rPr>
        <w:t xml:space="preserve"> </w:t>
      </w:r>
      <w:r>
        <w:rPr>
          <w:sz w:val="16"/>
        </w:rPr>
        <w:t>times</w:t>
      </w:r>
      <w:r>
        <w:rPr>
          <w:spacing w:val="-2"/>
          <w:sz w:val="16"/>
        </w:rPr>
        <w:t xml:space="preserve"> </w:t>
      </w:r>
      <w:r>
        <w:rPr>
          <w:sz w:val="16"/>
        </w:rPr>
        <w:t>(running</w:t>
      </w:r>
      <w:r>
        <w:rPr>
          <w:spacing w:val="-37"/>
          <w:sz w:val="16"/>
        </w:rPr>
        <w:t xml:space="preserve"> </w:t>
      </w:r>
      <w:r>
        <w:rPr>
          <w:w w:val="105"/>
          <w:sz w:val="16"/>
        </w:rPr>
        <w:t>new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FEKO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simulations)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to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account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for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the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variation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-3"/>
          <w:w w:val="105"/>
          <w:sz w:val="16"/>
        </w:rPr>
        <w:t xml:space="preserve"> </w:t>
      </w:r>
      <w:r>
        <w:rPr>
          <w:i/>
          <w:w w:val="105"/>
          <w:sz w:val="16"/>
        </w:rPr>
        <w:t>M</w:t>
      </w:r>
      <w:r>
        <w:rPr>
          <w:i/>
          <w:w w:val="105"/>
          <w:sz w:val="16"/>
          <w:vertAlign w:val="subscript"/>
        </w:rPr>
        <w:t>m</w:t>
      </w:r>
      <w:r>
        <w:rPr>
          <w:i/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from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the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second-order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effects,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such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as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the</w:t>
      </w:r>
      <w:r>
        <w:rPr>
          <w:spacing w:val="-40"/>
          <w:w w:val="105"/>
          <w:sz w:val="16"/>
        </w:rPr>
        <w:t xml:space="preserve"> </w:t>
      </w:r>
      <w:r>
        <w:rPr>
          <w:w w:val="105"/>
          <w:sz w:val="16"/>
        </w:rPr>
        <w:t>dependency</w:t>
      </w:r>
      <w:r>
        <w:rPr>
          <w:spacing w:val="7"/>
          <w:w w:val="105"/>
          <w:sz w:val="16"/>
        </w:rPr>
        <w:t xml:space="preserve"> </w:t>
      </w:r>
      <w:r>
        <w:rPr>
          <w:w w:val="105"/>
          <w:sz w:val="16"/>
        </w:rPr>
        <w:t>on</w:t>
      </w:r>
      <w:r>
        <w:rPr>
          <w:spacing w:val="8"/>
          <w:w w:val="105"/>
          <w:sz w:val="16"/>
        </w:rPr>
        <w:t xml:space="preserve"> </w:t>
      </w:r>
      <w:r>
        <w:rPr>
          <w:w w:val="105"/>
          <w:sz w:val="16"/>
        </w:rPr>
        <w:t>frequency</w:t>
      </w:r>
      <w:r>
        <w:rPr>
          <w:spacing w:val="7"/>
          <w:w w:val="105"/>
          <w:sz w:val="16"/>
        </w:rPr>
        <w:t xml:space="preserve"> </w:t>
      </w:r>
      <w:r>
        <w:rPr>
          <w:w w:val="105"/>
          <w:sz w:val="16"/>
        </w:rPr>
        <w:t>and</w:t>
      </w:r>
      <w:r>
        <w:rPr>
          <w:spacing w:val="7"/>
          <w:w w:val="105"/>
          <w:sz w:val="16"/>
        </w:rPr>
        <w:t xml:space="preserve"> </w:t>
      </w:r>
      <w:r>
        <w:rPr>
          <w:w w:val="105"/>
          <w:sz w:val="16"/>
        </w:rPr>
        <w:t>on</w:t>
      </w:r>
      <w:r>
        <w:rPr>
          <w:spacing w:val="8"/>
          <w:w w:val="105"/>
          <w:sz w:val="16"/>
        </w:rPr>
        <w:t xml:space="preserve"> </w:t>
      </w:r>
      <w:r>
        <w:rPr>
          <w:w w:val="105"/>
          <w:sz w:val="16"/>
        </w:rPr>
        <w:t>the</w:t>
      </w:r>
      <w:r>
        <w:rPr>
          <w:spacing w:val="8"/>
          <w:w w:val="105"/>
          <w:sz w:val="16"/>
        </w:rPr>
        <w:t xml:space="preserve"> </w:t>
      </w:r>
      <w:r>
        <w:rPr>
          <w:w w:val="105"/>
          <w:sz w:val="16"/>
        </w:rPr>
        <w:t>other</w:t>
      </w:r>
      <w:r>
        <w:rPr>
          <w:spacing w:val="8"/>
          <w:w w:val="105"/>
          <w:sz w:val="16"/>
        </w:rPr>
        <w:t xml:space="preserve"> </w:t>
      </w:r>
      <w:r>
        <w:rPr>
          <w:w w:val="105"/>
          <w:sz w:val="16"/>
        </w:rPr>
        <w:t>values</w:t>
      </w:r>
      <w:r>
        <w:rPr>
          <w:spacing w:val="8"/>
          <w:w w:val="105"/>
          <w:sz w:val="16"/>
        </w:rPr>
        <w:t xml:space="preserve"> </w:t>
      </w:r>
      <w:r>
        <w:rPr>
          <w:w w:val="105"/>
          <w:sz w:val="16"/>
        </w:rPr>
        <w:t>of</w:t>
      </w:r>
      <w:r>
        <w:rPr>
          <w:spacing w:val="8"/>
          <w:w w:val="105"/>
          <w:sz w:val="16"/>
        </w:rPr>
        <w:t xml:space="preserve"> </w:t>
      </w:r>
      <w:r>
        <w:rPr>
          <w:i/>
          <w:w w:val="105"/>
          <w:sz w:val="16"/>
        </w:rPr>
        <w:t>M</w:t>
      </w:r>
      <w:r>
        <w:rPr>
          <w:i/>
          <w:w w:val="105"/>
          <w:sz w:val="16"/>
          <w:vertAlign w:val="subscript"/>
        </w:rPr>
        <w:t>m</w:t>
      </w:r>
    </w:p>
    <w:p w:rsidR="00DE35C8" w:rsidRDefault="00DE35C8">
      <w:pPr>
        <w:pStyle w:val="Corpotesto"/>
        <w:spacing w:before="3"/>
        <w:rPr>
          <w:i/>
          <w:sz w:val="25"/>
        </w:rPr>
      </w:pPr>
    </w:p>
    <w:p w:rsidR="00DE35C8" w:rsidRDefault="001854CD">
      <w:pPr>
        <w:pStyle w:val="Corpotesto"/>
        <w:spacing w:before="68" w:line="249" w:lineRule="auto"/>
        <w:ind w:left="120" w:right="118"/>
        <w:jc w:val="both"/>
      </w:pPr>
      <w:r>
        <w:pict>
          <v:shape id="_x0000_s1032" type="#_x0000_t202" style="position:absolute;left:0;text-align:left;margin-left:51pt;margin-top:52.6pt;width:173pt;height:11pt;z-index:-16163328;mso-position-horizontal-relative:page" filled="f" stroked="f">
            <v:textbox inset="0,0,0,0">
              <w:txbxContent>
                <w:p w:rsidR="00DE35C8" w:rsidRDefault="001854CD">
                  <w:pPr>
                    <w:pStyle w:val="Corpotesto"/>
                    <w:spacing w:line="216" w:lineRule="exact"/>
                  </w:pPr>
                  <w:proofErr w:type="gramStart"/>
                  <w:r>
                    <w:t>central</w:t>
                  </w:r>
                  <w:proofErr w:type="gramEnd"/>
                  <w:r>
                    <w:rPr>
                      <w:spacing w:val="17"/>
                    </w:rPr>
                    <w:t xml:space="preserve"> </w:t>
                  </w:r>
                  <w:r>
                    <w:t>slice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central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value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53</w:t>
                  </w:r>
                  <w:r>
                    <w:rPr>
                      <w:spacing w:val="16"/>
                    </w:rPr>
                    <w:t xml:space="preserve"> </w:t>
                  </w:r>
                  <w:proofErr w:type="spellStart"/>
                  <w:r>
                    <w:rPr>
                      <w:rFonts w:ascii="SimSun"/>
                    </w:rPr>
                    <w:t>l</w:t>
                  </w:r>
                  <w:r>
                    <w:t>T</w:t>
                  </w:r>
                  <w:proofErr w:type="spellEnd"/>
                  <w:r>
                    <w:t>/</w:t>
                  </w:r>
                </w:p>
              </w:txbxContent>
            </v:textbox>
            <w10:wrap anchorx="page"/>
          </v:shape>
        </w:pict>
      </w:r>
      <w:r>
        <w:pict>
          <v:shape id="_x0000_s1031" type="#_x0000_t202" style="position:absolute;left:0;text-align:left;margin-left:232.25pt;margin-top:52.85pt;width:16.95pt;height:10pt;z-index:-16162816;mso-position-horizontal-relative:page" filled="f" stroked="f">
            <v:textbox inset="0,0,0,0">
              <w:txbxContent>
                <w:p w:rsidR="00DE35C8" w:rsidRDefault="001854CD">
                  <w:pPr>
                    <w:pStyle w:val="Corpotesto"/>
                    <w:spacing w:line="198" w:lineRule="exact"/>
                  </w:pPr>
                  <w:proofErr w:type="gramStart"/>
                  <w:r>
                    <w:rPr>
                      <w:w w:val="95"/>
                    </w:rPr>
                    <w:t>kW</w:t>
                  </w:r>
                  <w:proofErr w:type="gramEnd"/>
                  <w:r>
                    <w:rPr>
                      <w:w w:val="95"/>
                    </w:rPr>
                    <w:t>.</w:t>
                  </w:r>
                </w:p>
              </w:txbxContent>
            </v:textbox>
            <w10:wrap anchorx="page"/>
          </v:shape>
        </w:pict>
      </w:r>
      <w:proofErr w:type="gramStart"/>
      <w:r>
        <w:t>face</w:t>
      </w:r>
      <w:proofErr w:type="gramEnd"/>
      <w:r>
        <w:rPr>
          <w:spacing w:val="12"/>
        </w:rPr>
        <w:t xml:space="preserve"> </w:t>
      </w:r>
      <w:r>
        <w:rPr>
          <w:w w:val="99"/>
        </w:rPr>
        <w:t>me</w:t>
      </w:r>
      <w:r>
        <w:rPr>
          <w:spacing w:val="1"/>
          <w:w w:val="99"/>
        </w:rPr>
        <w:t>s</w:t>
      </w:r>
      <w:r>
        <w:rPr>
          <w:w w:val="99"/>
        </w:rPr>
        <w:t>hes</w:t>
      </w:r>
      <w:r>
        <w:rPr>
          <w:spacing w:val="12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rPr>
          <w:w w:val="99"/>
        </w:rPr>
        <w:t>distan</w:t>
      </w:r>
      <w:r>
        <w:rPr>
          <w:spacing w:val="1"/>
          <w:w w:val="99"/>
        </w:rPr>
        <w:t>c</w:t>
      </w:r>
      <w:r>
        <w:t>e</w:t>
      </w:r>
      <w:r>
        <w:rPr>
          <w:spacing w:val="11"/>
        </w:rPr>
        <w:t xml:space="preserve"> </w:t>
      </w:r>
      <w:r>
        <w:rPr>
          <w:w w:val="99"/>
        </w:rPr>
        <w:t>4</w:t>
      </w:r>
      <w:r>
        <w:rPr>
          <w:spacing w:val="11"/>
        </w:rPr>
        <w:t xml:space="preserve"> </w:t>
      </w:r>
      <w:r>
        <w:rPr>
          <w:w w:val="99"/>
        </w:rPr>
        <w:t>(</w:t>
      </w:r>
      <w:r>
        <w:rPr>
          <w:rFonts w:ascii="Georgia" w:hAnsi="Georgia"/>
          <w:spacing w:val="-1"/>
          <w:w w:val="208"/>
        </w:rPr>
        <w:t>-</w:t>
      </w:r>
      <w:r>
        <w:rPr>
          <w:w w:val="99"/>
        </w:rPr>
        <w:t>9</w:t>
      </w:r>
      <w:r>
        <w:rPr>
          <w:spacing w:val="15"/>
        </w:rPr>
        <w:t xml:space="preserve"> </w:t>
      </w:r>
      <w:r>
        <w:rPr>
          <w:w w:val="99"/>
        </w:rPr>
        <w:t>dB).</w:t>
      </w:r>
      <w:r>
        <w:rPr>
          <w:spacing w:val="11"/>
        </w:rPr>
        <w:t xml:space="preserve"> </w:t>
      </w:r>
      <w:r>
        <w:rPr>
          <w:w w:val="99"/>
        </w:rPr>
        <w:t>T</w:t>
      </w:r>
      <w:r>
        <w:rPr>
          <w:spacing w:val="1"/>
          <w:w w:val="99"/>
        </w:rPr>
        <w:t>h</w:t>
      </w:r>
      <w:r>
        <w:rPr>
          <w:w w:val="99"/>
        </w:rPr>
        <w:t>is</w:t>
      </w:r>
      <w:r>
        <w:rPr>
          <w:spacing w:val="11"/>
        </w:rPr>
        <w:t xml:space="preserve"> </w:t>
      </w:r>
      <w:r>
        <w:rPr>
          <w:w w:val="99"/>
        </w:rPr>
        <w:t>residu</w:t>
      </w:r>
      <w:r>
        <w:rPr>
          <w:spacing w:val="1"/>
          <w:w w:val="99"/>
        </w:rPr>
        <w:t>a</w:t>
      </w:r>
      <w:r>
        <w:t>l</w:t>
      </w:r>
      <w:r>
        <w:rPr>
          <w:spacing w:val="11"/>
        </w:rPr>
        <w:t xml:space="preserve"> </w:t>
      </w:r>
      <w:r>
        <w:rPr>
          <w:w w:val="99"/>
        </w:rPr>
        <w:t>couplin</w:t>
      </w:r>
      <w:r>
        <w:rPr>
          <w:spacing w:val="1"/>
          <w:w w:val="99"/>
        </w:rPr>
        <w:t>g</w:t>
      </w:r>
      <w:r>
        <w:rPr>
          <w:w w:val="99"/>
        </w:rPr>
        <w:t>,</w:t>
      </w:r>
      <w:r>
        <w:rPr>
          <w:spacing w:val="11"/>
        </w:rPr>
        <w:t xml:space="preserve"> </w:t>
      </w:r>
      <w:r>
        <w:rPr>
          <w:w w:val="99"/>
        </w:rPr>
        <w:t>which</w:t>
      </w:r>
      <w:r>
        <w:rPr>
          <w:spacing w:val="12"/>
        </w:rPr>
        <w:t xml:space="preserve"> </w:t>
      </w:r>
      <w:r>
        <w:rPr>
          <w:w w:val="99"/>
        </w:rPr>
        <w:t>arises</w:t>
      </w:r>
      <w:r>
        <w:rPr>
          <w:spacing w:val="13"/>
        </w:rPr>
        <w:t xml:space="preserve"> </w:t>
      </w:r>
      <w:r>
        <w:rPr>
          <w:w w:val="99"/>
        </w:rPr>
        <w:t>as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w w:val="99"/>
        </w:rPr>
        <w:t xml:space="preserve">result </w:t>
      </w:r>
      <w:r>
        <w:t>of</w:t>
      </w:r>
      <w:r>
        <w:rPr>
          <w:spacing w:val="1"/>
        </w:rPr>
        <w:t xml:space="preserve"> </w:t>
      </w:r>
      <w:r>
        <w:t>optimizing</w:t>
      </w:r>
      <w:r>
        <w:rPr>
          <w:spacing w:val="1"/>
        </w:rPr>
        <w:t xml:space="preserve"> </w:t>
      </w:r>
      <w:r>
        <w:t>nearest-neighbor</w:t>
      </w:r>
      <w:r>
        <w:rPr>
          <w:spacing w:val="1"/>
        </w:rPr>
        <w:t xml:space="preserve"> </w:t>
      </w:r>
      <w:r>
        <w:t>decoupling,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expected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lowered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insertion of the load. The </w:t>
      </w:r>
      <w:r>
        <w:rPr>
          <w:w w:val="110"/>
        </w:rPr>
        <w:t>B</w:t>
      </w:r>
      <w:r>
        <w:rPr>
          <w:w w:val="110"/>
          <w:vertAlign w:val="subscript"/>
        </w:rPr>
        <w:t>1</w:t>
      </w:r>
      <w:r>
        <w:rPr>
          <w:rFonts w:ascii="Georgia" w:hAnsi="Georgia"/>
          <w:w w:val="110"/>
          <w:vertAlign w:val="superscript"/>
        </w:rPr>
        <w:t>?</w:t>
      </w:r>
      <w:r>
        <w:rPr>
          <w:rFonts w:ascii="Georgia" w:hAnsi="Georgia"/>
          <w:w w:val="110"/>
        </w:rPr>
        <w:t xml:space="preserve"> </w:t>
      </w:r>
      <w:r>
        <w:t>field for the circularly polarized mode (</w:t>
      </w:r>
      <w:r>
        <w:rPr>
          <w:i/>
        </w:rPr>
        <w:t xml:space="preserve">k </w:t>
      </w:r>
      <w:r>
        <w:rPr>
          <w:rFonts w:ascii="Georgia" w:hAnsi="Georgia"/>
          <w:w w:val="110"/>
        </w:rPr>
        <w:t xml:space="preserve">= </w:t>
      </w:r>
      <w:r>
        <w:t>1) of the</w:t>
      </w:r>
      <w:r>
        <w:rPr>
          <w:spacing w:val="1"/>
        </w:rPr>
        <w:t xml:space="preserve"> </w:t>
      </w:r>
      <w:r>
        <w:rPr>
          <w:w w:val="99"/>
        </w:rPr>
        <w:t>unloa</w:t>
      </w:r>
      <w:r>
        <w:rPr>
          <w:spacing w:val="1"/>
          <w:w w:val="99"/>
        </w:rPr>
        <w:t>d</w:t>
      </w:r>
      <w:r>
        <w:rPr>
          <w:w w:val="99"/>
        </w:rPr>
        <w:t>ed</w:t>
      </w:r>
      <w:r>
        <w:t xml:space="preserve"> </w:t>
      </w:r>
      <w:r>
        <w:rPr>
          <w:spacing w:val="-23"/>
        </w:rPr>
        <w:t xml:space="preserve"> </w:t>
      </w:r>
      <w:r>
        <w:t>coil</w:t>
      </w:r>
      <w:r>
        <w:t xml:space="preserve"> </w:t>
      </w:r>
      <w:r>
        <w:rPr>
          <w:spacing w:val="-22"/>
        </w:rPr>
        <w:t xml:space="preserve"> </w:t>
      </w:r>
      <w:r>
        <w:rPr>
          <w:w w:val="99"/>
        </w:rPr>
        <w:t>was</w:t>
      </w:r>
      <w:r>
        <w:t xml:space="preserve"> </w:t>
      </w:r>
      <w:r>
        <w:rPr>
          <w:spacing w:val="-23"/>
        </w:rPr>
        <w:t xml:space="preserve"> </w:t>
      </w:r>
      <w:r>
        <w:rPr>
          <w:w w:val="99"/>
        </w:rPr>
        <w:t>very</w:t>
      </w:r>
      <w:r>
        <w:t xml:space="preserve"> </w:t>
      </w:r>
      <w:r>
        <w:rPr>
          <w:spacing w:val="-22"/>
        </w:rPr>
        <w:t xml:space="preserve"> </w:t>
      </w:r>
      <w:r>
        <w:rPr>
          <w:w w:val="99"/>
        </w:rPr>
        <w:t>hom</w:t>
      </w:r>
      <w:r>
        <w:rPr>
          <w:spacing w:val="1"/>
          <w:w w:val="99"/>
        </w:rPr>
        <w:t>o</w:t>
      </w:r>
      <w:r>
        <w:rPr>
          <w:w w:val="99"/>
        </w:rPr>
        <w:t>geneo</w:t>
      </w:r>
      <w:r>
        <w:rPr>
          <w:spacing w:val="1"/>
          <w:w w:val="99"/>
        </w:rPr>
        <w:t>u</w:t>
      </w:r>
      <w:r>
        <w:rPr>
          <w:w w:val="98"/>
        </w:rPr>
        <w:t>s,</w:t>
      </w:r>
      <w:r>
        <w:t xml:space="preserve"> </w:t>
      </w:r>
      <w:r>
        <w:rPr>
          <w:spacing w:val="-23"/>
        </w:rPr>
        <w:t xml:space="preserve"> </w:t>
      </w:r>
      <w:proofErr w:type="spellStart"/>
      <w:r>
        <w:rPr>
          <w:w w:val="99"/>
        </w:rPr>
        <w:t>sh</w:t>
      </w:r>
      <w:r>
        <w:rPr>
          <w:spacing w:val="-64"/>
          <w:w w:val="99"/>
        </w:rPr>
        <w:t>o</w:t>
      </w:r>
      <w:proofErr w:type="spellEnd"/>
      <w:r>
        <w:rPr>
          <w:rFonts w:ascii="Trebuchet MS" w:hAnsi="Trebuchet MS"/>
          <w:spacing w:val="-100"/>
          <w:w w:val="146"/>
          <w:position w:val="-6"/>
        </w:rPr>
        <w:t>p</w:t>
      </w:r>
      <w:r>
        <w:rPr>
          <w:spacing w:val="-43"/>
          <w:w w:val="99"/>
        </w:rPr>
        <w:t>w</w:t>
      </w:r>
      <w:proofErr w:type="spellStart"/>
      <w:r>
        <w:rPr>
          <w:w w:val="24"/>
          <w:position w:val="-6"/>
        </w:rPr>
        <w:t>ﬃ</w:t>
      </w:r>
      <w:r>
        <w:rPr>
          <w:spacing w:val="-41"/>
          <w:w w:val="24"/>
          <w:position w:val="-6"/>
        </w:rPr>
        <w:t>ﬃ</w:t>
      </w:r>
      <w:r>
        <w:rPr>
          <w:spacing w:val="-16"/>
        </w:rPr>
        <w:t>i</w:t>
      </w:r>
      <w:proofErr w:type="spellEnd"/>
      <w:r>
        <w:rPr>
          <w:spacing w:val="-26"/>
          <w:w w:val="24"/>
          <w:position w:val="-6"/>
        </w:rPr>
        <w:t>ﬃ</w:t>
      </w:r>
      <w:r>
        <w:rPr>
          <w:spacing w:val="-74"/>
          <w:w w:val="99"/>
        </w:rPr>
        <w:t>n</w:t>
      </w:r>
      <w:proofErr w:type="spellStart"/>
      <w:r>
        <w:rPr>
          <w:w w:val="24"/>
          <w:position w:val="-6"/>
        </w:rPr>
        <w:t>ﬃ</w:t>
      </w:r>
      <w:r>
        <w:rPr>
          <w:spacing w:val="-10"/>
          <w:w w:val="24"/>
          <w:position w:val="-6"/>
        </w:rPr>
        <w:t>ﬃ</w:t>
      </w:r>
      <w:proofErr w:type="spellEnd"/>
      <w:r>
        <w:rPr>
          <w:spacing w:val="-91"/>
          <w:w w:val="99"/>
        </w:rPr>
        <w:t>g</w:t>
      </w:r>
      <w:proofErr w:type="spellStart"/>
      <w:r>
        <w:rPr>
          <w:w w:val="24"/>
          <w:position w:val="-6"/>
        </w:rPr>
        <w:t>ﬃﬃ</w:t>
      </w:r>
      <w:proofErr w:type="spellEnd"/>
      <w:r>
        <w:rPr>
          <w:position w:val="-6"/>
        </w:rPr>
        <w:t xml:space="preserve"> </w:t>
      </w:r>
      <w:r>
        <w:rPr>
          <w:spacing w:val="-14"/>
          <w:position w:val="-6"/>
        </w:rPr>
        <w:t xml:space="preserve"> </w:t>
      </w:r>
      <w:r>
        <w:t>a</w:t>
      </w:r>
      <w:r>
        <w:t xml:space="preserve"> </w:t>
      </w:r>
      <w:r>
        <w:rPr>
          <w:spacing w:val="-23"/>
        </w:rPr>
        <w:t xml:space="preserve"> </w:t>
      </w:r>
      <w:r>
        <w:t>variation</w:t>
      </w:r>
      <w:r>
        <w:t xml:space="preserve"> </w:t>
      </w:r>
      <w:r>
        <w:rPr>
          <w:spacing w:val="-22"/>
        </w:rPr>
        <w:t xml:space="preserve"> </w:t>
      </w:r>
      <w:r>
        <w:rPr>
          <w:w w:val="99"/>
        </w:rPr>
        <w:t>of</w:t>
      </w:r>
      <w:r>
        <w:t xml:space="preserve"> </w:t>
      </w:r>
      <w:r>
        <w:rPr>
          <w:spacing w:val="-23"/>
        </w:rPr>
        <w:t xml:space="preserve"> </w:t>
      </w:r>
      <w:r>
        <w:rPr>
          <w:w w:val="99"/>
        </w:rPr>
        <w:t>about</w:t>
      </w:r>
      <w:r>
        <w:t xml:space="preserve"> </w:t>
      </w:r>
      <w:r>
        <w:rPr>
          <w:spacing w:val="-22"/>
        </w:rPr>
        <w:t xml:space="preserve"> </w:t>
      </w:r>
      <w:r>
        <w:rPr>
          <w:w w:val="99"/>
        </w:rPr>
        <w:t>5%</w:t>
      </w:r>
      <w:r>
        <w:t xml:space="preserve"> </w:t>
      </w:r>
      <w:r>
        <w:rPr>
          <w:spacing w:val="-23"/>
        </w:rPr>
        <w:t xml:space="preserve"> </w:t>
      </w:r>
      <w:r>
        <w:rPr>
          <w:w w:val="99"/>
        </w:rPr>
        <w:t>within</w:t>
      </w:r>
      <w:r>
        <w:t xml:space="preserve"> </w:t>
      </w:r>
      <w:r>
        <w:rPr>
          <w:spacing w:val="-22"/>
        </w:rPr>
        <w:t xml:space="preserve"> </w:t>
      </w:r>
      <w:r>
        <w:t>a</w:t>
      </w:r>
    </w:p>
    <w:p w:rsidR="00DE35C8" w:rsidRDefault="001854CD">
      <w:pPr>
        <w:pStyle w:val="Corpotesto"/>
        <w:spacing w:before="166"/>
        <w:ind w:right="120"/>
        <w:jc w:val="right"/>
      </w:pPr>
      <w:r>
        <w:t>The</w:t>
      </w:r>
      <w:r>
        <w:rPr>
          <w:spacing w:val="5"/>
        </w:rPr>
        <w:t xml:space="preserve"> </w:t>
      </w:r>
      <w:r>
        <w:t>simulation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coil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loaded</w:t>
      </w:r>
      <w:r>
        <w:rPr>
          <w:spacing w:val="5"/>
        </w:rPr>
        <w:t xml:space="preserve"> </w:t>
      </w:r>
      <w:r>
        <w:t>condition</w:t>
      </w:r>
      <w:r>
        <w:rPr>
          <w:spacing w:val="5"/>
        </w:rPr>
        <w:t xml:space="preserve"> </w:t>
      </w:r>
      <w:r>
        <w:t>provided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following</w:t>
      </w:r>
      <w:r>
        <w:rPr>
          <w:spacing w:val="5"/>
        </w:rPr>
        <w:t xml:space="preserve"> </w:t>
      </w:r>
      <w:r>
        <w:t>values:</w:t>
      </w:r>
    </w:p>
    <w:p w:rsidR="00DE35C8" w:rsidRDefault="001854CD">
      <w:pPr>
        <w:pStyle w:val="Corpotesto"/>
        <w:spacing w:before="9"/>
        <w:ind w:right="118"/>
        <w:jc w:val="right"/>
      </w:pPr>
      <w:r>
        <w:rPr>
          <w:i/>
          <w:w w:val="105"/>
        </w:rPr>
        <w:t>R</w:t>
      </w:r>
      <w:r>
        <w:rPr>
          <w:w w:val="105"/>
          <w:vertAlign w:val="subscript"/>
        </w:rPr>
        <w:t>L</w:t>
      </w:r>
      <w:r>
        <w:rPr>
          <w:spacing w:val="8"/>
          <w:w w:val="105"/>
        </w:rPr>
        <w:t xml:space="preserve"> </w:t>
      </w:r>
      <w:r>
        <w:rPr>
          <w:rFonts w:ascii="Georgia"/>
          <w:w w:val="105"/>
        </w:rPr>
        <w:t>=</w:t>
      </w:r>
      <w:r>
        <w:rPr>
          <w:rFonts w:ascii="Georgia"/>
          <w:spacing w:val="12"/>
          <w:w w:val="105"/>
        </w:rPr>
        <w:t xml:space="preserve"> </w:t>
      </w:r>
      <w:r>
        <w:rPr>
          <w:w w:val="105"/>
        </w:rPr>
        <w:t>0.55</w:t>
      </w:r>
      <w:proofErr w:type="gramStart"/>
      <w:r>
        <w:rPr>
          <w:w w:val="105"/>
        </w:rPr>
        <w:t xml:space="preserve">, </w:t>
      </w:r>
      <w:r>
        <w:rPr>
          <w:spacing w:val="7"/>
          <w:w w:val="105"/>
        </w:rPr>
        <w:t xml:space="preserve"> </w:t>
      </w:r>
      <w:r>
        <w:rPr>
          <w:i/>
          <w:w w:val="105"/>
        </w:rPr>
        <w:t>T</w:t>
      </w:r>
      <w:r>
        <w:rPr>
          <w:w w:val="105"/>
          <w:vertAlign w:val="subscript"/>
        </w:rPr>
        <w:t>L</w:t>
      </w:r>
      <w:proofErr w:type="gramEnd"/>
      <w:r>
        <w:rPr>
          <w:spacing w:val="9"/>
          <w:w w:val="105"/>
        </w:rPr>
        <w:t xml:space="preserve"> </w:t>
      </w:r>
      <w:r>
        <w:rPr>
          <w:rFonts w:ascii="Georgia"/>
          <w:w w:val="105"/>
        </w:rPr>
        <w:t>=</w:t>
      </w:r>
      <w:r>
        <w:rPr>
          <w:rFonts w:ascii="Georgia"/>
          <w:spacing w:val="10"/>
          <w:w w:val="105"/>
        </w:rPr>
        <w:t xml:space="preserve"> </w:t>
      </w:r>
      <w:r>
        <w:rPr>
          <w:w w:val="105"/>
        </w:rPr>
        <w:t xml:space="preserve">1.32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pF,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and </w:t>
      </w:r>
      <w:r>
        <w:rPr>
          <w:spacing w:val="9"/>
          <w:w w:val="105"/>
        </w:rPr>
        <w:t xml:space="preserve"> </w:t>
      </w:r>
      <w:r>
        <w:rPr>
          <w:w w:val="105"/>
        </w:rPr>
        <w:t>CM</w:t>
      </w:r>
      <w:r>
        <w:rPr>
          <w:w w:val="105"/>
          <w:vertAlign w:val="subscript"/>
        </w:rPr>
        <w:t>L</w:t>
      </w:r>
      <w:r>
        <w:rPr>
          <w:spacing w:val="9"/>
          <w:w w:val="105"/>
        </w:rPr>
        <w:t xml:space="preserve"> </w:t>
      </w:r>
      <w:r>
        <w:rPr>
          <w:rFonts w:ascii="Georgia"/>
          <w:w w:val="105"/>
        </w:rPr>
        <w:t>=</w:t>
      </w:r>
      <w:r>
        <w:rPr>
          <w:rFonts w:ascii="Georgia"/>
          <w:spacing w:val="11"/>
          <w:w w:val="105"/>
        </w:rPr>
        <w:t xml:space="preserve"> </w:t>
      </w:r>
      <w:r>
        <w:rPr>
          <w:w w:val="105"/>
        </w:rPr>
        <w:t xml:space="preserve">19.75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pF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from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which </w:t>
      </w:r>
      <w:r>
        <w:rPr>
          <w:spacing w:val="8"/>
          <w:w w:val="105"/>
        </w:rPr>
        <w:t xml:space="preserve"> </w:t>
      </w:r>
      <w:r>
        <w:rPr>
          <w:w w:val="105"/>
        </w:rPr>
        <w:t>CL</w:t>
      </w:r>
      <w:r>
        <w:rPr>
          <w:w w:val="105"/>
          <w:vertAlign w:val="subscript"/>
        </w:rPr>
        <w:t>L</w:t>
      </w:r>
      <w:r>
        <w:rPr>
          <w:spacing w:val="9"/>
          <w:w w:val="105"/>
        </w:rPr>
        <w:t xml:space="preserve"> </w:t>
      </w:r>
      <w:r>
        <w:rPr>
          <w:rFonts w:ascii="Georgia"/>
          <w:w w:val="105"/>
        </w:rPr>
        <w:t>=</w:t>
      </w:r>
      <w:r>
        <w:rPr>
          <w:rFonts w:ascii="Georgia"/>
          <w:spacing w:val="10"/>
          <w:w w:val="105"/>
        </w:rPr>
        <w:t xml:space="preserve"> </w:t>
      </w:r>
      <w:r>
        <w:rPr>
          <w:w w:val="105"/>
        </w:rPr>
        <w:t xml:space="preserve">4.1 </w:t>
      </w:r>
      <w:r>
        <w:rPr>
          <w:spacing w:val="9"/>
          <w:w w:val="105"/>
        </w:rPr>
        <w:t xml:space="preserve"> </w:t>
      </w:r>
      <w:r>
        <w:rPr>
          <w:w w:val="105"/>
        </w:rPr>
        <w:t>pF,</w:t>
      </w:r>
    </w:p>
    <w:p w:rsidR="00DE35C8" w:rsidRDefault="001854CD">
      <w:pPr>
        <w:pStyle w:val="Corpotesto"/>
        <w:spacing w:before="9" w:line="249" w:lineRule="auto"/>
        <w:ind w:left="120" w:right="118"/>
        <w:jc w:val="both"/>
      </w:pPr>
      <w:r>
        <w:rPr>
          <w:w w:val="99"/>
        </w:rPr>
        <w:t>C</w:t>
      </w:r>
      <w:r>
        <w:rPr>
          <w:spacing w:val="1"/>
          <w:w w:val="99"/>
        </w:rPr>
        <w:t>R</w:t>
      </w:r>
      <w:r>
        <w:rPr>
          <w:w w:val="118"/>
          <w:vertAlign w:val="subscript"/>
        </w:rPr>
        <w:t>L</w:t>
      </w:r>
      <w:r>
        <w:rPr>
          <w:spacing w:val="15"/>
        </w:rPr>
        <w:t xml:space="preserve"> </w:t>
      </w:r>
      <w:r>
        <w:rPr>
          <w:rFonts w:ascii="Georgia"/>
          <w:w w:val="120"/>
        </w:rPr>
        <w:t>=</w:t>
      </w:r>
      <w:r>
        <w:rPr>
          <w:rFonts w:ascii="Georgia"/>
          <w:spacing w:val="17"/>
        </w:rPr>
        <w:t xml:space="preserve"> </w:t>
      </w:r>
      <w:r>
        <w:rPr>
          <w:w w:val="99"/>
        </w:rPr>
        <w:t>7.4</w:t>
      </w:r>
      <w:r>
        <w:rPr>
          <w:spacing w:val="20"/>
        </w:rPr>
        <w:t xml:space="preserve"> </w:t>
      </w:r>
      <w:r>
        <w:rPr>
          <w:w w:val="99"/>
        </w:rPr>
        <w:t>pF,</w:t>
      </w:r>
      <w:r>
        <w:rPr>
          <w:spacing w:val="20"/>
        </w:rPr>
        <w:t xml:space="preserve"> </w:t>
      </w:r>
      <w:r>
        <w:rPr>
          <w:w w:val="99"/>
        </w:rPr>
        <w:t>and</w:t>
      </w:r>
      <w:r>
        <w:rPr>
          <w:spacing w:val="21"/>
        </w:rPr>
        <w:t xml:space="preserve"> </w:t>
      </w:r>
      <w:r>
        <w:rPr>
          <w:w w:val="99"/>
        </w:rPr>
        <w:t>CD</w:t>
      </w:r>
      <w:r>
        <w:rPr>
          <w:w w:val="118"/>
          <w:vertAlign w:val="subscript"/>
        </w:rPr>
        <w:t>L</w:t>
      </w:r>
      <w:r>
        <w:rPr>
          <w:spacing w:val="15"/>
        </w:rPr>
        <w:t xml:space="preserve"> </w:t>
      </w:r>
      <w:r>
        <w:rPr>
          <w:rFonts w:ascii="Georgia"/>
          <w:w w:val="120"/>
        </w:rPr>
        <w:t>=</w:t>
      </w:r>
      <w:r>
        <w:rPr>
          <w:rFonts w:ascii="Georgia"/>
          <w:spacing w:val="17"/>
        </w:rPr>
        <w:t xml:space="preserve"> </w:t>
      </w:r>
      <w:r>
        <w:rPr>
          <w:w w:val="99"/>
        </w:rPr>
        <w:t>11</w:t>
      </w:r>
      <w:r>
        <w:rPr>
          <w:spacing w:val="1"/>
          <w:w w:val="99"/>
        </w:rPr>
        <w:t>.</w:t>
      </w:r>
      <w:r>
        <w:rPr>
          <w:w w:val="99"/>
        </w:rPr>
        <w:t>78</w:t>
      </w:r>
      <w:r>
        <w:rPr>
          <w:spacing w:val="19"/>
        </w:rPr>
        <w:t xml:space="preserve"> </w:t>
      </w:r>
      <w:proofErr w:type="spellStart"/>
      <w:r>
        <w:rPr>
          <w:w w:val="99"/>
        </w:rPr>
        <w:t>p</w:t>
      </w:r>
      <w:r>
        <w:rPr>
          <w:spacing w:val="1"/>
          <w:w w:val="99"/>
        </w:rPr>
        <w:t>F</w:t>
      </w:r>
      <w:r>
        <w:rPr>
          <w:w w:val="99"/>
        </w:rPr>
        <w:t>.</w:t>
      </w:r>
      <w:proofErr w:type="spellEnd"/>
      <w:r>
        <w:rPr>
          <w:spacing w:val="19"/>
        </w:rPr>
        <w:t xml:space="preserve"> </w:t>
      </w:r>
      <w:r>
        <w:t>T</w:t>
      </w:r>
      <w:r>
        <w:rPr>
          <w:spacing w:val="1"/>
          <w:w w:val="99"/>
        </w:rPr>
        <w:t>h</w:t>
      </w:r>
      <w:r>
        <w:t>e</w:t>
      </w:r>
      <w:r>
        <w:rPr>
          <w:spacing w:val="19"/>
        </w:rPr>
        <w:t xml:space="preserve"> </w:t>
      </w:r>
      <w:r>
        <w:t>coil</w:t>
      </w:r>
      <w:r>
        <w:rPr>
          <w:spacing w:val="21"/>
        </w:rPr>
        <w:t xml:space="preserve"> </w:t>
      </w:r>
      <w:r>
        <w:rPr>
          <w:w w:val="99"/>
        </w:rPr>
        <w:t>was</w:t>
      </w:r>
      <w:r>
        <w:rPr>
          <w:spacing w:val="21"/>
        </w:rPr>
        <w:t xml:space="preserve"> </w:t>
      </w:r>
      <w:r>
        <w:t>correctly</w:t>
      </w:r>
      <w:r>
        <w:rPr>
          <w:spacing w:val="22"/>
        </w:rPr>
        <w:t xml:space="preserve"> </w:t>
      </w:r>
      <w:r>
        <w:t>matched</w:t>
      </w:r>
      <w:r>
        <w:rPr>
          <w:spacing w:val="21"/>
        </w:rPr>
        <w:t xml:space="preserve"> </w:t>
      </w:r>
      <w:r>
        <w:rPr>
          <w:spacing w:val="-33"/>
          <w:w w:val="99"/>
        </w:rPr>
        <w:t>(</w:t>
      </w:r>
      <w:r>
        <w:rPr>
          <w:spacing w:val="-34"/>
          <w:w w:val="358"/>
        </w:rPr>
        <w:t>\</w:t>
      </w:r>
      <w:r>
        <w:rPr>
          <w:rFonts w:ascii="Georgia"/>
          <w:w w:val="208"/>
        </w:rPr>
        <w:t>-</w:t>
      </w:r>
      <w:r>
        <w:rPr>
          <w:w w:val="99"/>
        </w:rPr>
        <w:t>30</w:t>
      </w:r>
      <w:r>
        <w:rPr>
          <w:spacing w:val="16"/>
        </w:rPr>
        <w:t xml:space="preserve"> </w:t>
      </w:r>
      <w:r>
        <w:rPr>
          <w:spacing w:val="-4"/>
          <w:w w:val="99"/>
        </w:rPr>
        <w:t>dB)</w:t>
      </w:r>
      <w:r>
        <w:rPr>
          <w:w w:val="99"/>
        </w:rPr>
        <w:t xml:space="preserve"> and</w:t>
      </w:r>
      <w:r>
        <w:t xml:space="preserve"> </w:t>
      </w:r>
      <w:r>
        <w:rPr>
          <w:spacing w:val="-16"/>
        </w:rPr>
        <w:t xml:space="preserve"> </w:t>
      </w:r>
      <w:r>
        <w:rPr>
          <w:w w:val="99"/>
        </w:rPr>
        <w:t>decou</w:t>
      </w:r>
      <w:r>
        <w:rPr>
          <w:spacing w:val="1"/>
          <w:w w:val="99"/>
        </w:rPr>
        <w:t>p</w:t>
      </w:r>
      <w:r>
        <w:t>led</w:t>
      </w:r>
      <w:r>
        <w:t xml:space="preserve"> </w:t>
      </w:r>
      <w:r>
        <w:rPr>
          <w:spacing w:val="-16"/>
        </w:rPr>
        <w:t xml:space="preserve"> </w:t>
      </w:r>
      <w:r>
        <w:rPr>
          <w:spacing w:val="-34"/>
          <w:w w:val="99"/>
        </w:rPr>
        <w:t>(</w:t>
      </w:r>
      <w:r>
        <w:rPr>
          <w:spacing w:val="-33"/>
          <w:w w:val="358"/>
        </w:rPr>
        <w:t>\</w:t>
      </w:r>
      <w:r>
        <w:rPr>
          <w:rFonts w:ascii="Georgia"/>
          <w:w w:val="208"/>
        </w:rPr>
        <w:t>-</w:t>
      </w:r>
      <w:r>
        <w:rPr>
          <w:w w:val="99"/>
        </w:rPr>
        <w:t>27</w:t>
      </w:r>
      <w:r>
        <w:rPr>
          <w:spacing w:val="16"/>
        </w:rPr>
        <w:t xml:space="preserve"> </w:t>
      </w:r>
      <w:r>
        <w:rPr>
          <w:w w:val="99"/>
        </w:rPr>
        <w:t>dB)</w:t>
      </w:r>
      <w:r>
        <w:t xml:space="preserve"> </w:t>
      </w:r>
      <w:r>
        <w:rPr>
          <w:spacing w:val="-17"/>
        </w:rPr>
        <w:t xml:space="preserve"> </w:t>
      </w:r>
      <w:r>
        <w:rPr>
          <w:w w:val="99"/>
        </w:rPr>
        <w:t>from</w:t>
      </w:r>
      <w:r>
        <w:t xml:space="preserve"> </w:t>
      </w:r>
      <w:r>
        <w:rPr>
          <w:spacing w:val="-16"/>
        </w:rPr>
        <w:t xml:space="preserve"> </w:t>
      </w:r>
      <w:r>
        <w:t>the</w:t>
      </w:r>
      <w:r>
        <w:t xml:space="preserve"> </w:t>
      </w:r>
      <w:r>
        <w:rPr>
          <w:spacing w:val="-15"/>
        </w:rPr>
        <w:t xml:space="preserve"> </w:t>
      </w:r>
      <w:r>
        <w:rPr>
          <w:w w:val="99"/>
        </w:rPr>
        <w:t>point</w:t>
      </w:r>
      <w:r>
        <w:t xml:space="preserve"> </w:t>
      </w:r>
      <w:r>
        <w:rPr>
          <w:spacing w:val="-16"/>
        </w:rPr>
        <w:t xml:space="preserve"> </w:t>
      </w:r>
      <w:r>
        <w:rPr>
          <w:w w:val="99"/>
        </w:rPr>
        <w:t>of</w:t>
      </w:r>
      <w:r>
        <w:t xml:space="preserve"> </w:t>
      </w:r>
      <w:r>
        <w:rPr>
          <w:spacing w:val="-17"/>
        </w:rPr>
        <w:t xml:space="preserve"> </w:t>
      </w:r>
      <w:r>
        <w:rPr>
          <w:w w:val="99"/>
        </w:rPr>
        <w:t>view</w:t>
      </w:r>
      <w:r>
        <w:t xml:space="preserve"> </w:t>
      </w:r>
      <w:r>
        <w:rPr>
          <w:spacing w:val="-15"/>
        </w:rPr>
        <w:t xml:space="preserve"> </w:t>
      </w:r>
      <w:r>
        <w:rPr>
          <w:w w:val="99"/>
        </w:rPr>
        <w:t>of</w:t>
      </w:r>
      <w:r>
        <w:t xml:space="preserve"> </w:t>
      </w:r>
      <w:r>
        <w:rPr>
          <w:spacing w:val="-17"/>
        </w:rPr>
        <w:t xml:space="preserve"> </w:t>
      </w:r>
      <w:r>
        <w:t>nea</w:t>
      </w:r>
      <w:r>
        <w:rPr>
          <w:spacing w:val="1"/>
        </w:rPr>
        <w:t>r</w:t>
      </w:r>
      <w:r>
        <w:rPr>
          <w:w w:val="99"/>
        </w:rPr>
        <w:t>est-neighb</w:t>
      </w:r>
      <w:r>
        <w:rPr>
          <w:spacing w:val="1"/>
          <w:w w:val="99"/>
        </w:rPr>
        <w:t>o</w:t>
      </w:r>
      <w:r>
        <w:rPr>
          <w:w w:val="99"/>
        </w:rPr>
        <w:t>r</w:t>
      </w:r>
      <w:r>
        <w:t xml:space="preserve"> </w:t>
      </w:r>
      <w:r>
        <w:rPr>
          <w:spacing w:val="-16"/>
        </w:rPr>
        <w:t xml:space="preserve"> </w:t>
      </w:r>
      <w:r>
        <w:t>elem</w:t>
      </w:r>
      <w:r>
        <w:rPr>
          <w:spacing w:val="1"/>
        </w:rPr>
        <w:t>e</w:t>
      </w:r>
      <w:r>
        <w:rPr>
          <w:w w:val="99"/>
        </w:rPr>
        <w:t xml:space="preserve">nts. </w:t>
      </w:r>
      <w:r>
        <w:t xml:space="preserve">Regarding the next-nearest-neighbor element decoupling, as reported in Fig. </w:t>
      </w:r>
      <w:hyperlink w:anchor="_bookmark4" w:history="1">
        <w:r>
          <w:rPr>
            <w:color w:val="0000FF"/>
          </w:rPr>
          <w:t>2</w:t>
        </w:r>
      </w:hyperlink>
      <w:r>
        <w:t>, the</w:t>
      </w:r>
      <w:r>
        <w:rPr>
          <w:spacing w:val="1"/>
        </w:rPr>
        <w:t xml:space="preserve"> </w:t>
      </w:r>
      <w:r>
        <w:rPr>
          <w:w w:val="99"/>
        </w:rPr>
        <w:t>decou</w:t>
      </w:r>
      <w:r>
        <w:rPr>
          <w:spacing w:val="1"/>
          <w:w w:val="99"/>
        </w:rPr>
        <w:t>p</w:t>
      </w:r>
      <w:r>
        <w:t>ling</w:t>
      </w:r>
      <w:r>
        <w:t xml:space="preserve"> </w:t>
      </w:r>
      <w:r>
        <w:rPr>
          <w:spacing w:val="9"/>
        </w:rPr>
        <w:t xml:space="preserve"> </w:t>
      </w:r>
      <w:r>
        <w:rPr>
          <w:w w:val="99"/>
        </w:rPr>
        <w:t>was</w:t>
      </w:r>
      <w:r>
        <w:t xml:space="preserve"> </w:t>
      </w:r>
      <w:r>
        <w:rPr>
          <w:spacing w:val="10"/>
        </w:rPr>
        <w:t xml:space="preserve"> </w:t>
      </w:r>
      <w:r>
        <w:rPr>
          <w:w w:val="99"/>
        </w:rPr>
        <w:t>impro</w:t>
      </w:r>
      <w:r>
        <w:rPr>
          <w:spacing w:val="1"/>
          <w:w w:val="99"/>
        </w:rPr>
        <w:t>v</w:t>
      </w:r>
      <w:r>
        <w:rPr>
          <w:w w:val="99"/>
        </w:rPr>
        <w:t>ed</w:t>
      </w:r>
      <w:r>
        <w:t xml:space="preserve"> </w:t>
      </w:r>
      <w:r>
        <w:rPr>
          <w:spacing w:val="9"/>
        </w:rPr>
        <w:t xml:space="preserve"> </w:t>
      </w:r>
      <w:r>
        <w:rPr>
          <w:w w:val="99"/>
        </w:rPr>
        <w:t>with</w:t>
      </w:r>
      <w:r>
        <w:t xml:space="preserve"> </w:t>
      </w:r>
      <w:r>
        <w:rPr>
          <w:spacing w:val="10"/>
        </w:rPr>
        <w:t xml:space="preserve"> </w:t>
      </w:r>
      <w:r>
        <w:rPr>
          <w:w w:val="99"/>
        </w:rPr>
        <w:t>res</w:t>
      </w:r>
      <w:r>
        <w:rPr>
          <w:spacing w:val="1"/>
          <w:w w:val="99"/>
        </w:rPr>
        <w:t>p</w:t>
      </w:r>
      <w:r>
        <w:t>ect</w:t>
      </w:r>
      <w:r>
        <w:t xml:space="preserve"> </w:t>
      </w:r>
      <w:r>
        <w:rPr>
          <w:spacing w:val="10"/>
        </w:rPr>
        <w:t xml:space="preserve"> </w:t>
      </w:r>
      <w:r>
        <w:t>to</w:t>
      </w:r>
      <w:r>
        <w:t xml:space="preserve"> </w:t>
      </w:r>
      <w:r>
        <w:rPr>
          <w:spacing w:val="9"/>
        </w:rPr>
        <w:t xml:space="preserve"> </w:t>
      </w:r>
      <w:r>
        <w:t>the</w:t>
      </w:r>
      <w:r>
        <w:t xml:space="preserve"> </w:t>
      </w:r>
      <w:r>
        <w:rPr>
          <w:spacing w:val="10"/>
        </w:rPr>
        <w:t xml:space="preserve"> </w:t>
      </w:r>
      <w:r>
        <w:rPr>
          <w:w w:val="99"/>
        </w:rPr>
        <w:t>unloaded</w:t>
      </w:r>
      <w:r>
        <w:t xml:space="preserve"> </w:t>
      </w:r>
      <w:r>
        <w:rPr>
          <w:spacing w:val="10"/>
        </w:rPr>
        <w:t xml:space="preserve"> </w:t>
      </w:r>
      <w:r>
        <w:rPr>
          <w:w w:val="99"/>
        </w:rPr>
        <w:t>case</w:t>
      </w:r>
      <w:r>
        <w:t xml:space="preserve"> </w:t>
      </w:r>
      <w:r>
        <w:rPr>
          <w:spacing w:val="10"/>
        </w:rPr>
        <w:t xml:space="preserve"> </w:t>
      </w:r>
      <w:r>
        <w:t>to</w:t>
      </w:r>
      <w:r>
        <w:t xml:space="preserve"> </w:t>
      </w:r>
      <w:r>
        <w:rPr>
          <w:spacing w:val="9"/>
        </w:rPr>
        <w:t xml:space="preserve"> </w:t>
      </w:r>
      <w:r>
        <w:rPr>
          <w:rFonts w:ascii="Georgia"/>
          <w:w w:val="208"/>
        </w:rPr>
        <w:t>-</w:t>
      </w:r>
      <w:r>
        <w:rPr>
          <w:w w:val="99"/>
        </w:rPr>
        <w:t>11</w:t>
      </w:r>
      <w:r>
        <w:rPr>
          <w:spacing w:val="16"/>
        </w:rPr>
        <w:t xml:space="preserve"> </w:t>
      </w:r>
      <w:proofErr w:type="spellStart"/>
      <w:r>
        <w:rPr>
          <w:w w:val="99"/>
        </w:rPr>
        <w:t>dB.</w:t>
      </w:r>
      <w:proofErr w:type="spellEnd"/>
      <w:r>
        <w:t xml:space="preserve"> </w:t>
      </w:r>
      <w:r>
        <w:rPr>
          <w:spacing w:val="10"/>
        </w:rPr>
        <w:t xml:space="preserve"> </w:t>
      </w:r>
      <w:r>
        <w:t xml:space="preserve">The </w:t>
      </w:r>
      <w:r>
        <w:rPr>
          <w:w w:val="99"/>
        </w:rPr>
        <w:t>decou</w:t>
      </w:r>
      <w:r>
        <w:rPr>
          <w:spacing w:val="1"/>
          <w:w w:val="99"/>
        </w:rPr>
        <w:t>p</w:t>
      </w:r>
      <w:r>
        <w:t>ling</w:t>
      </w:r>
      <w:r>
        <w:rPr>
          <w:spacing w:val="8"/>
        </w:rPr>
        <w:t xml:space="preserve"> </w:t>
      </w:r>
      <w:r>
        <w:rPr>
          <w:w w:val="99"/>
        </w:rPr>
        <w:t>betwe</w:t>
      </w:r>
      <w:r>
        <w:rPr>
          <w:spacing w:val="2"/>
          <w:w w:val="99"/>
        </w:rPr>
        <w:t>e</w:t>
      </w:r>
      <w:r>
        <w:rPr>
          <w:w w:val="99"/>
        </w:rPr>
        <w:t>n</w:t>
      </w:r>
      <w:r>
        <w:rPr>
          <w:spacing w:val="7"/>
        </w:rPr>
        <w:t xml:space="preserve"> </w:t>
      </w:r>
      <w:r>
        <w:rPr>
          <w:w w:val="99"/>
        </w:rPr>
        <w:t>meshes</w:t>
      </w:r>
      <w:r>
        <w:rPr>
          <w:spacing w:val="8"/>
        </w:rPr>
        <w:t xml:space="preserve"> </w:t>
      </w:r>
      <w:proofErr w:type="spellStart"/>
      <w:r>
        <w:rPr>
          <w:i/>
          <w:spacing w:val="1"/>
          <w:w w:val="99"/>
        </w:rPr>
        <w:t>n</w:t>
      </w:r>
      <w:proofErr w:type="gramStart"/>
      <w:r>
        <w:rPr>
          <w:w w:val="99"/>
        </w:rPr>
        <w:t>,</w:t>
      </w:r>
      <w:r>
        <w:rPr>
          <w:i/>
          <w:w w:val="99"/>
        </w:rPr>
        <w:t>n</w:t>
      </w:r>
      <w:proofErr w:type="spellEnd"/>
      <w:proofErr w:type="gramEnd"/>
      <w:r>
        <w:rPr>
          <w:i/>
          <w:spacing w:val="15"/>
        </w:rPr>
        <w:t xml:space="preserve"> </w:t>
      </w:r>
      <w:r>
        <w:rPr>
          <w:rFonts w:ascii="Georgia"/>
          <w:w w:val="162"/>
        </w:rPr>
        <w:t>?</w:t>
      </w:r>
      <w:r>
        <w:rPr>
          <w:rFonts w:ascii="Georgia"/>
          <w:spacing w:val="17"/>
        </w:rPr>
        <w:t xml:space="preserve"> </w:t>
      </w:r>
      <w:r>
        <w:rPr>
          <w:w w:val="99"/>
        </w:rPr>
        <w:t>4</w:t>
      </w:r>
      <w:r>
        <w:rPr>
          <w:spacing w:val="7"/>
        </w:rPr>
        <w:t xml:space="preserve"> </w:t>
      </w:r>
      <w:r>
        <w:rPr>
          <w:w w:val="99"/>
        </w:rPr>
        <w:t>was</w:t>
      </w:r>
      <w:r>
        <w:rPr>
          <w:spacing w:val="8"/>
        </w:rPr>
        <w:t xml:space="preserve"> </w:t>
      </w:r>
      <w:r>
        <w:rPr>
          <w:w w:val="99"/>
        </w:rPr>
        <w:t>impro</w:t>
      </w:r>
      <w:r>
        <w:rPr>
          <w:spacing w:val="1"/>
          <w:w w:val="99"/>
        </w:rPr>
        <w:t>v</w:t>
      </w:r>
      <w:r>
        <w:rPr>
          <w:w w:val="99"/>
        </w:rPr>
        <w:t>ed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rFonts w:ascii="Georgia"/>
          <w:w w:val="208"/>
        </w:rPr>
        <w:t>-</w:t>
      </w:r>
      <w:r>
        <w:rPr>
          <w:w w:val="99"/>
        </w:rPr>
        <w:t>16</w:t>
      </w:r>
      <w:r>
        <w:rPr>
          <w:spacing w:val="16"/>
        </w:rPr>
        <w:t xml:space="preserve"> </w:t>
      </w:r>
      <w:r>
        <w:rPr>
          <w:w w:val="99"/>
        </w:rPr>
        <w:t>dB,</w:t>
      </w:r>
      <w:r>
        <w:rPr>
          <w:spacing w:val="8"/>
        </w:rPr>
        <w:t xml:space="preserve"> </w:t>
      </w:r>
      <w:r>
        <w:rPr>
          <w:w w:val="99"/>
        </w:rPr>
        <w:t>due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w w:val="99"/>
        </w:rPr>
        <w:t>presence</w:t>
      </w:r>
    </w:p>
    <w:p w:rsidR="00DE35C8" w:rsidRDefault="001854CD">
      <w:pPr>
        <w:pStyle w:val="Corpotesto"/>
        <w:spacing w:before="9"/>
      </w:pPr>
      <w:r>
        <w:pict>
          <v:shape id="_x0000_s1030" type="#_x0000_t202" style="position:absolute;margin-left:51.05pt;margin-top:13.15pt;width:251.55pt;height:11pt;z-index:-15718400;mso-wrap-distance-left:0;mso-wrap-distance-right:0;mso-position-horizontal-relative:page" filled="f" stroked="f">
            <v:textbox inset="0,0,0,0">
              <w:txbxContent>
                <w:p w:rsidR="00DE35C8" w:rsidRDefault="001854CD">
                  <w:pPr>
                    <w:pStyle w:val="Corpotesto"/>
                    <w:spacing w:line="216" w:lineRule="exact"/>
                  </w:pPr>
                  <w:proofErr w:type="gramStart"/>
                  <w:r>
                    <w:t>the</w:t>
                  </w:r>
                  <w:proofErr w:type="gramEnd"/>
                  <w:r>
                    <w:rPr>
                      <w:spacing w:val="2"/>
                    </w:rPr>
                    <w:t xml:space="preserve"> </w:t>
                  </w:r>
                  <w:r>
                    <w:t>simulated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maps,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show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CP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mode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efficiency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44</w:t>
                  </w:r>
                  <w:r>
                    <w:rPr>
                      <w:spacing w:val="14"/>
                    </w:rPr>
                    <w:t xml:space="preserve"> </w:t>
                  </w:r>
                  <w:proofErr w:type="spellStart"/>
                  <w:r>
                    <w:rPr>
                      <w:rFonts w:ascii="SimSun"/>
                    </w:rPr>
                    <w:t>l</w:t>
                  </w:r>
                  <w:r>
                    <w:t>T</w:t>
                  </w:r>
                  <w:proofErr w:type="spellEnd"/>
                  <w:r>
                    <w:t>/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29" type="#_x0000_t202" style="position:absolute;margin-left:310.8pt;margin-top:13.4pt;width:77.55pt;height:10pt;z-index:-15717888;mso-wrap-distance-left:0;mso-wrap-distance-right:0;mso-position-horizontal-relative:page" filled="f" stroked="f">
            <v:textbox inset="0,0,0,0">
              <w:txbxContent>
                <w:p w:rsidR="00DE35C8" w:rsidRDefault="001854CD">
                  <w:pPr>
                    <w:pStyle w:val="Corpotesto"/>
                    <w:spacing w:line="198" w:lineRule="exact"/>
                  </w:pPr>
                  <w:proofErr w:type="gramStart"/>
                  <w:r>
                    <w:t>kW</w:t>
                  </w:r>
                  <w:proofErr w:type="gramEnd"/>
                  <w:r>
                    <w:t xml:space="preserve"> at 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center of</w:t>
                  </w:r>
                </w:p>
              </w:txbxContent>
            </v:textbox>
            <w10:wrap type="topAndBottom" anchorx="page"/>
          </v:shape>
        </w:pict>
      </w:r>
    </w:p>
    <w:p w:rsidR="00DE35C8" w:rsidRDefault="001854CD">
      <w:pPr>
        <w:pStyle w:val="Corpotesto"/>
        <w:spacing w:line="208" w:lineRule="exact"/>
        <w:ind w:left="120"/>
        <w:jc w:val="both"/>
      </w:pPr>
      <w:proofErr w:type="gramStart"/>
      <w:r>
        <w:t>the</w:t>
      </w:r>
      <w:proofErr w:type="gramEnd"/>
      <w:r>
        <w:rPr>
          <w:spacing w:val="-1"/>
        </w:rPr>
        <w:t xml:space="preserve"> </w:t>
      </w:r>
      <w:r>
        <w:t>coil. Figure</w:t>
      </w:r>
      <w:r>
        <w:rPr>
          <w:spacing w:val="20"/>
        </w:rPr>
        <w:t xml:space="preserve"> </w:t>
      </w:r>
      <w:hyperlink w:anchor="_bookmark5" w:history="1">
        <w:r>
          <w:rPr>
            <w:color w:val="0000FF"/>
          </w:rPr>
          <w:t>3</w:t>
        </w:r>
      </w:hyperlink>
      <w:r>
        <w:t>e</w:t>
      </w:r>
      <w:r>
        <w:rPr>
          <w:spacing w:val="-1"/>
        </w:rPr>
        <w:t xml:space="preserve"> </w:t>
      </w:r>
      <w:r>
        <w:t>shows</w:t>
      </w:r>
      <w:r>
        <w:rPr>
          <w:spacing w:val="1"/>
        </w:rPr>
        <w:t xml:space="preserve"> </w:t>
      </w:r>
      <w:r>
        <w:t>an example</w:t>
      </w:r>
      <w:r>
        <w:rPr>
          <w:spacing w:val="-1"/>
        </w:rPr>
        <w:t xml:space="preserve"> </w:t>
      </w:r>
      <w:r>
        <w:t xml:space="preserve">of the result achievable with </w:t>
      </w:r>
      <w:r>
        <w:rPr>
          <w:w w:val="110"/>
        </w:rPr>
        <w:t>B</w:t>
      </w:r>
      <w:r>
        <w:rPr>
          <w:w w:val="110"/>
          <w:vertAlign w:val="subscript"/>
        </w:rPr>
        <w:t>1</w:t>
      </w:r>
      <w:r>
        <w:rPr>
          <w:rFonts w:ascii="Georgia"/>
          <w:w w:val="110"/>
          <w:vertAlign w:val="superscript"/>
        </w:rPr>
        <w:t>?</w:t>
      </w:r>
      <w:r>
        <w:rPr>
          <w:rFonts w:ascii="Georgia"/>
          <w:spacing w:val="-4"/>
          <w:w w:val="110"/>
        </w:rPr>
        <w:t xml:space="preserve"> </w:t>
      </w:r>
      <w:proofErr w:type="gramStart"/>
      <w:r>
        <w:t>shimming</w:t>
      </w:r>
      <w:proofErr w:type="gramEnd"/>
      <w:r>
        <w:rPr>
          <w:spacing w:val="-1"/>
        </w:rPr>
        <w:t xml:space="preserve"> </w:t>
      </w:r>
      <w:r>
        <w:t>on</w:t>
      </w:r>
    </w:p>
    <w:p w:rsidR="00DE35C8" w:rsidRDefault="001854CD">
      <w:pPr>
        <w:pStyle w:val="Corpotesto"/>
        <w:spacing w:before="8" w:line="242" w:lineRule="auto"/>
        <w:ind w:left="120" w:right="118"/>
        <w:jc w:val="both"/>
        <w:rPr>
          <w:rFonts w:ascii="Georgia" w:hAnsi="Georgia"/>
        </w:rPr>
      </w:pPr>
      <w:r>
        <w:pict>
          <v:shape id="_x0000_s1028" type="#_x0000_t202" style="position:absolute;left:0;text-align:left;margin-left:51.05pt;margin-top:-33.85pt;width:337.3pt;height:40.75pt;z-index:-16162304;mso-position-horizontal-relative:page" filled="f" stroked="f">
            <v:textbox inset="0,0,0,0">
              <w:txbxContent>
                <w:p w:rsidR="00DE35C8" w:rsidRDefault="001854CD">
                  <w:pPr>
                    <w:pStyle w:val="Corpotesto"/>
                    <w:spacing w:line="196" w:lineRule="auto"/>
                  </w:pPr>
                  <w:proofErr w:type="gramStart"/>
                  <w:r>
                    <w:rPr>
                      <w:w w:val="99"/>
                    </w:rPr>
                    <w:t>of</w:t>
                  </w:r>
                  <w:proofErr w:type="gramEnd"/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t xml:space="preserve"> </w:t>
                  </w:r>
                  <w:r>
                    <w:rPr>
                      <w:w w:val="99"/>
                    </w:rPr>
                    <w:t>load.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t xml:space="preserve"> </w:t>
                  </w:r>
                  <w:r>
                    <w:rPr>
                      <w:w w:val="99"/>
                    </w:rPr>
                    <w:t>single-ch</w:t>
                  </w:r>
                  <w:r>
                    <w:rPr>
                      <w:spacing w:val="2"/>
                      <w:w w:val="99"/>
                    </w:rPr>
                    <w:t>a</w:t>
                  </w:r>
                  <w:r>
                    <w:rPr>
                      <w:w w:val="99"/>
                    </w:rPr>
                    <w:t>nnel 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birdcag</w:t>
                  </w:r>
                  <w:r>
                    <w:rPr>
                      <w:spacing w:val="2"/>
                    </w:rPr>
                    <w:t>e</w:t>
                  </w:r>
                  <w:r>
                    <w:t>-like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w w:val="96"/>
                    </w:rPr>
                    <w:t>field</w:t>
                  </w:r>
                  <w:r>
                    <w:t xml:space="preserve"> ma</w:t>
                  </w:r>
                  <w:r>
                    <w:rPr>
                      <w:spacing w:val="1"/>
                    </w:rPr>
                    <w:t>p</w:t>
                  </w:r>
                  <w:r>
                    <w:rPr>
                      <w:w w:val="98"/>
                    </w:rPr>
                    <w:t>s</w:t>
                  </w:r>
                  <w:r>
                    <w:rPr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w w:val="99"/>
                    </w:rPr>
                    <w:t>q</w:t>
                  </w:r>
                  <w:r>
                    <w:rPr>
                      <w:spacing w:val="-23"/>
                      <w:w w:val="99"/>
                    </w:rPr>
                    <w:t>u</w:t>
                  </w:r>
                  <w:proofErr w:type="spellEnd"/>
                  <w:r>
                    <w:rPr>
                      <w:rFonts w:ascii="Trebuchet MS" w:hAnsi="Trebuchet MS"/>
                      <w:spacing w:val="-142"/>
                      <w:w w:val="146"/>
                      <w:position w:val="-6"/>
                    </w:rPr>
                    <w:t>p</w:t>
                  </w:r>
                  <w:r>
                    <w:t>a</w:t>
                  </w:r>
                  <w:r>
                    <w:rPr>
                      <w:spacing w:val="-3"/>
                    </w:rPr>
                    <w:t>l</w:t>
                  </w:r>
                  <w:r>
                    <w:rPr>
                      <w:spacing w:val="-39"/>
                      <w:w w:val="24"/>
                      <w:position w:val="-6"/>
                    </w:rPr>
                    <w:t>ﬃ</w:t>
                  </w:r>
                  <w:proofErr w:type="spellStart"/>
                  <w:r>
                    <w:rPr>
                      <w:spacing w:val="-18"/>
                    </w:rPr>
                    <w:t>i</w:t>
                  </w:r>
                  <w:proofErr w:type="spellEnd"/>
                  <w:r>
                    <w:rPr>
                      <w:spacing w:val="-24"/>
                      <w:w w:val="24"/>
                      <w:position w:val="-6"/>
                    </w:rPr>
                    <w:t>ﬃ</w:t>
                  </w:r>
                  <w:r>
                    <w:rPr>
                      <w:spacing w:val="-33"/>
                    </w:rPr>
                    <w:t>t</w:t>
                  </w:r>
                  <w:r>
                    <w:rPr>
                      <w:spacing w:val="-10"/>
                      <w:w w:val="24"/>
                      <w:position w:val="-6"/>
                    </w:rPr>
                    <w:t>ﬃ</w:t>
                  </w:r>
                  <w:r>
                    <w:rPr>
                      <w:spacing w:val="-80"/>
                    </w:rPr>
                    <w:t>a</w:t>
                  </w:r>
                  <w:proofErr w:type="spellStart"/>
                  <w:r>
                    <w:rPr>
                      <w:w w:val="24"/>
                      <w:position w:val="-6"/>
                    </w:rPr>
                    <w:t>ﬃ</w:t>
                  </w:r>
                  <w:r>
                    <w:rPr>
                      <w:spacing w:val="-4"/>
                      <w:w w:val="24"/>
                      <w:position w:val="-6"/>
                    </w:rPr>
                    <w:t>ﬃ</w:t>
                  </w:r>
                  <w:proofErr w:type="spellEnd"/>
                  <w:r>
                    <w:rPr>
                      <w:spacing w:val="-53"/>
                    </w:rPr>
                    <w:t>t</w:t>
                  </w:r>
                  <w:proofErr w:type="spellStart"/>
                  <w:r>
                    <w:rPr>
                      <w:w w:val="24"/>
                      <w:position w:val="-6"/>
                    </w:rPr>
                    <w:t>ﬃ</w:t>
                  </w:r>
                  <w:r>
                    <w:rPr>
                      <w:spacing w:val="-29"/>
                      <w:w w:val="24"/>
                      <w:position w:val="-6"/>
                    </w:rPr>
                    <w:t>ﬃ</w:t>
                  </w:r>
                  <w:r>
                    <w:t>ively</w:t>
                  </w:r>
                  <w:proofErr w:type="spellEnd"/>
                  <w:r>
                    <w:rPr>
                      <w:spacing w:val="-1"/>
                    </w:rPr>
                    <w:t xml:space="preserve"> </w:t>
                  </w:r>
                  <w:r>
                    <w:t>agree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w w:val="99"/>
                    </w:rPr>
                    <w:t>with</w:t>
                  </w:r>
                </w:p>
              </w:txbxContent>
            </v:textbox>
            <w10:wrap anchorx="page"/>
          </v:shape>
        </w:pict>
      </w:r>
      <w:proofErr w:type="gramStart"/>
      <w:r>
        <w:t>a</w:t>
      </w:r>
      <w:proofErr w:type="gramEnd"/>
      <w:r>
        <w:t xml:space="preserve"> human body model using modes </w:t>
      </w:r>
      <w:r>
        <w:rPr>
          <w:i/>
        </w:rPr>
        <w:t xml:space="preserve">k </w:t>
      </w:r>
      <w:r>
        <w:rPr>
          <w:rFonts w:ascii="Georgia" w:hAnsi="Georgia"/>
          <w:w w:val="110"/>
        </w:rPr>
        <w:t xml:space="preserve">= </w:t>
      </w:r>
      <w:r>
        <w:t xml:space="preserve">1 and </w:t>
      </w:r>
      <w:r>
        <w:rPr>
          <w:i/>
        </w:rPr>
        <w:t xml:space="preserve">k </w:t>
      </w:r>
      <w:r>
        <w:rPr>
          <w:rFonts w:ascii="Georgia" w:hAnsi="Georgia"/>
          <w:w w:val="110"/>
        </w:rPr>
        <w:t xml:space="preserve">= </w:t>
      </w:r>
      <w:r>
        <w:t>2 of the Butler matrix. Those</w:t>
      </w:r>
      <w:r>
        <w:rPr>
          <w:spacing w:val="1"/>
        </w:rPr>
        <w:t xml:space="preserve"> </w:t>
      </w:r>
      <w:r>
        <w:t>modes are combined with a phase difference of 74</w:t>
      </w:r>
      <w:r>
        <w:rPr>
          <w:rFonts w:ascii="Roboto Bk" w:hAnsi="Roboto Bk"/>
          <w:b/>
        </w:rPr>
        <w:t>°</w:t>
      </w:r>
      <w:r>
        <w:t>, 1-kW input power on the</w:t>
      </w:r>
      <w:r>
        <w:rPr>
          <w:spacing w:val="1"/>
        </w:rPr>
        <w:t xml:space="preserve"> </w:t>
      </w:r>
      <w:r>
        <w:t>homogeneous mode and 800 W input power on the gradient modes. This shim</w:t>
      </w:r>
      <w:r>
        <w:rPr>
          <w:spacing w:val="1"/>
        </w:rPr>
        <w:t xml:space="preserve"> </w:t>
      </w:r>
      <w:r>
        <w:t xml:space="preserve">setting was found by optimizing the </w:t>
      </w:r>
      <w:r>
        <w:rPr>
          <w:w w:val="110"/>
        </w:rPr>
        <w:t>B</w:t>
      </w:r>
      <w:r>
        <w:rPr>
          <w:w w:val="110"/>
          <w:vertAlign w:val="subscript"/>
        </w:rPr>
        <w:t>1</w:t>
      </w:r>
      <w:r>
        <w:rPr>
          <w:rFonts w:ascii="Georgia" w:hAnsi="Georgia"/>
          <w:w w:val="110"/>
          <w:vertAlign w:val="superscript"/>
        </w:rPr>
        <w:t>?</w:t>
      </w:r>
      <w:r>
        <w:rPr>
          <w:rFonts w:ascii="Georgia" w:hAnsi="Georgia"/>
          <w:w w:val="110"/>
        </w:rPr>
        <w:t xml:space="preserve"> </w:t>
      </w:r>
      <w:proofErr w:type="gramStart"/>
      <w:r>
        <w:t>homogeneity</w:t>
      </w:r>
      <w:proofErr w:type="gramEnd"/>
      <w:r>
        <w:t xml:space="preserve"> over the region of the knee</w:t>
      </w:r>
      <w:r>
        <w:rPr>
          <w:spacing w:val="1"/>
        </w:rPr>
        <w:t xml:space="preserve"> </w:t>
      </w:r>
      <w:r>
        <w:t xml:space="preserve">cartilage. The result was an average </w:t>
      </w:r>
      <w:r>
        <w:rPr>
          <w:w w:val="110"/>
        </w:rPr>
        <w:t>B</w:t>
      </w:r>
      <w:r>
        <w:rPr>
          <w:w w:val="110"/>
          <w:vertAlign w:val="subscript"/>
        </w:rPr>
        <w:t>1</w:t>
      </w:r>
      <w:r>
        <w:rPr>
          <w:rFonts w:ascii="Georgia" w:hAnsi="Georgia"/>
          <w:w w:val="110"/>
          <w:vertAlign w:val="superscript"/>
        </w:rPr>
        <w:t>?</w:t>
      </w:r>
      <w:r>
        <w:rPr>
          <w:rFonts w:ascii="Georgia" w:hAnsi="Georgia"/>
          <w:w w:val="110"/>
        </w:rPr>
        <w:t xml:space="preserve"> </w:t>
      </w:r>
      <w:proofErr w:type="gramStart"/>
      <w:r>
        <w:t>of</w:t>
      </w:r>
      <w:proofErr w:type="gramEnd"/>
      <w:r>
        <w:t xml:space="preserve"> 26.3 </w:t>
      </w:r>
      <w:proofErr w:type="spellStart"/>
      <w:r>
        <w:rPr>
          <w:rFonts w:ascii="SimSun" w:hAnsi="SimSun"/>
        </w:rPr>
        <w:t>l</w:t>
      </w:r>
      <w:r>
        <w:t>T</w:t>
      </w:r>
      <w:proofErr w:type="spellEnd"/>
      <w:r>
        <w:t xml:space="preserve"> with 7% RMSD (16% peak-to-</w:t>
      </w:r>
      <w:r>
        <w:rPr>
          <w:spacing w:val="1"/>
        </w:rPr>
        <w:t xml:space="preserve"> </w:t>
      </w:r>
      <w:r>
        <w:t>peak)</w:t>
      </w:r>
      <w:r>
        <w:rPr>
          <w:spacing w:val="7"/>
        </w:rPr>
        <w:t xml:space="preserve"> </w:t>
      </w:r>
      <w:r>
        <w:t>calculated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knee</w:t>
      </w:r>
      <w:r>
        <w:rPr>
          <w:spacing w:val="7"/>
        </w:rPr>
        <w:t xml:space="preserve"> </w:t>
      </w:r>
      <w:r>
        <w:t>cartilage</w:t>
      </w:r>
      <w:r>
        <w:rPr>
          <w:spacing w:val="6"/>
        </w:rPr>
        <w:t xml:space="preserve"> </w:t>
      </w:r>
      <w:r>
        <w:t>ROI.</w:t>
      </w:r>
      <w:r>
        <w:rPr>
          <w:spacing w:val="6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should</w:t>
      </w:r>
      <w:r>
        <w:rPr>
          <w:spacing w:val="6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compared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mean</w:t>
      </w:r>
      <w:r>
        <w:rPr>
          <w:spacing w:val="8"/>
        </w:rPr>
        <w:t xml:space="preserve"> </w:t>
      </w:r>
      <w:r>
        <w:rPr>
          <w:w w:val="110"/>
        </w:rPr>
        <w:t>B</w:t>
      </w:r>
      <w:r>
        <w:rPr>
          <w:w w:val="110"/>
          <w:vertAlign w:val="subscript"/>
        </w:rPr>
        <w:t>1</w:t>
      </w:r>
      <w:r>
        <w:rPr>
          <w:rFonts w:ascii="Georgia" w:hAnsi="Georgia"/>
          <w:w w:val="110"/>
          <w:vertAlign w:val="superscript"/>
        </w:rPr>
        <w:t>?</w:t>
      </w:r>
    </w:p>
    <w:p w:rsidR="00DE35C8" w:rsidRDefault="00DE35C8">
      <w:pPr>
        <w:spacing w:line="242" w:lineRule="auto"/>
        <w:jc w:val="both"/>
        <w:rPr>
          <w:rFonts w:ascii="Georgia" w:hAnsi="Georgia"/>
        </w:rPr>
        <w:sectPr w:rsidR="00DE35C8">
          <w:type w:val="continuous"/>
          <w:pgSz w:w="8790" w:h="13330"/>
          <w:pgMar w:top="520" w:right="900" w:bottom="820" w:left="900" w:header="720" w:footer="720" w:gutter="0"/>
          <w:cols w:space="720"/>
        </w:sectPr>
      </w:pPr>
    </w:p>
    <w:p w:rsidR="00DE35C8" w:rsidRDefault="00DE35C8">
      <w:pPr>
        <w:pStyle w:val="Corpotesto"/>
        <w:spacing w:before="4"/>
        <w:rPr>
          <w:rFonts w:ascii="Georgia"/>
          <w:sz w:val="22"/>
        </w:rPr>
      </w:pPr>
    </w:p>
    <w:p w:rsidR="00DE35C8" w:rsidRDefault="001854CD">
      <w:pPr>
        <w:pStyle w:val="Corpotesto"/>
        <w:ind w:left="177"/>
        <w:rPr>
          <w:rFonts w:ascii="Georgia"/>
        </w:rPr>
      </w:pPr>
      <w:r>
        <w:rPr>
          <w:rFonts w:ascii="Georgia"/>
          <w:noProof/>
          <w:lang w:val="it-IT" w:eastAsia="it-IT"/>
        </w:rPr>
        <w:drawing>
          <wp:inline distT="0" distB="0" distL="0" distR="0">
            <wp:extent cx="4214350" cy="3127248"/>
            <wp:effectExtent l="0" t="0" r="0" b="0"/>
            <wp:docPr id="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350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5C8" w:rsidRDefault="00DE35C8">
      <w:pPr>
        <w:pStyle w:val="Corpotesto"/>
        <w:spacing w:before="11"/>
        <w:rPr>
          <w:rFonts w:ascii="Georgia"/>
          <w:sz w:val="10"/>
        </w:rPr>
      </w:pPr>
    </w:p>
    <w:p w:rsidR="00DE35C8" w:rsidRDefault="001854CD">
      <w:pPr>
        <w:spacing w:before="84" w:line="228" w:lineRule="auto"/>
        <w:ind w:left="120" w:right="116"/>
        <w:jc w:val="both"/>
        <w:rPr>
          <w:sz w:val="16"/>
        </w:rPr>
      </w:pPr>
      <w:r>
        <w:pict>
          <v:shape id="_x0000_s1027" type="#_x0000_t202" style="position:absolute;left:0;text-align:left;margin-left:271.05pt;margin-top:26.9pt;width:3pt;height:5.35pt;z-index:-16161792;mso-position-horizontal-relative:page" filled="f" stroked="f">
            <v:textbox inset="0,0,0,0">
              <w:txbxContent>
                <w:p w:rsidR="00DE35C8" w:rsidRDefault="001854CD">
                  <w:pPr>
                    <w:spacing w:line="104" w:lineRule="exact"/>
                    <w:rPr>
                      <w:sz w:val="10"/>
                    </w:rPr>
                  </w:pPr>
                  <w:r>
                    <w:rPr>
                      <w:w w:val="119"/>
                      <w:sz w:val="10"/>
                    </w:rPr>
                    <w:t>1</w:t>
                  </w:r>
                </w:p>
              </w:txbxContent>
            </v:textbox>
            <w10:wrap anchorx="page"/>
          </v:shape>
        </w:pict>
      </w:r>
      <w:bookmarkStart w:id="14" w:name="_bookmark4"/>
      <w:bookmarkEnd w:id="14"/>
      <w:r>
        <w:rPr>
          <w:sz w:val="16"/>
        </w:rPr>
        <w:t>Fig. 2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FEKO results for the loaded degenerate birdcage. </w:t>
      </w:r>
      <w:proofErr w:type="gramStart"/>
      <w:r>
        <w:rPr>
          <w:sz w:val="16"/>
        </w:rPr>
        <w:t>a</w:t>
      </w:r>
      <w:proofErr w:type="gramEnd"/>
      <w:r>
        <w:rPr>
          <w:sz w:val="16"/>
        </w:rPr>
        <w:t xml:space="preserve"> Plot of the reflection coefficient and coupling</w:t>
      </w:r>
      <w:r>
        <w:rPr>
          <w:spacing w:val="1"/>
          <w:sz w:val="16"/>
        </w:rPr>
        <w:t xml:space="preserve"> </w:t>
      </w:r>
      <w:r>
        <w:rPr>
          <w:sz w:val="16"/>
        </w:rPr>
        <w:t>coefficients</w:t>
      </w:r>
      <w:r>
        <w:rPr>
          <w:spacing w:val="24"/>
          <w:sz w:val="16"/>
        </w:rPr>
        <w:t xml:space="preserve"> </w:t>
      </w:r>
      <w:r>
        <w:rPr>
          <w:sz w:val="16"/>
        </w:rPr>
        <w:t>for</w:t>
      </w:r>
      <w:r>
        <w:rPr>
          <w:spacing w:val="22"/>
          <w:sz w:val="16"/>
        </w:rPr>
        <w:t xml:space="preserve"> </w:t>
      </w:r>
      <w:r>
        <w:rPr>
          <w:sz w:val="16"/>
        </w:rPr>
        <w:t>port</w:t>
      </w:r>
      <w:r>
        <w:rPr>
          <w:spacing w:val="23"/>
          <w:sz w:val="16"/>
        </w:rPr>
        <w:t xml:space="preserve"> </w:t>
      </w:r>
      <w:r>
        <w:rPr>
          <w:sz w:val="16"/>
        </w:rPr>
        <w:t>1.</w:t>
      </w:r>
      <w:r>
        <w:rPr>
          <w:spacing w:val="22"/>
          <w:sz w:val="16"/>
        </w:rPr>
        <w:t xml:space="preserve"> </w:t>
      </w:r>
      <w:proofErr w:type="gramStart"/>
      <w:r>
        <w:rPr>
          <w:sz w:val="16"/>
        </w:rPr>
        <w:t>b</w:t>
      </w:r>
      <w:proofErr w:type="gramEnd"/>
      <w:r>
        <w:rPr>
          <w:spacing w:val="23"/>
          <w:sz w:val="16"/>
        </w:rPr>
        <w:t xml:space="preserve"> </w:t>
      </w:r>
      <w:r>
        <w:rPr>
          <w:sz w:val="16"/>
        </w:rPr>
        <w:t>Full</w:t>
      </w:r>
      <w:r>
        <w:rPr>
          <w:spacing w:val="23"/>
          <w:sz w:val="16"/>
        </w:rPr>
        <w:t xml:space="preserve"> </w:t>
      </w:r>
      <w:r>
        <w:rPr>
          <w:i/>
          <w:sz w:val="16"/>
        </w:rPr>
        <w:t>S</w:t>
      </w:r>
      <w:r>
        <w:rPr>
          <w:sz w:val="16"/>
        </w:rPr>
        <w:t>-matrix</w:t>
      </w:r>
      <w:r>
        <w:rPr>
          <w:spacing w:val="22"/>
          <w:sz w:val="16"/>
        </w:rPr>
        <w:t xml:space="preserve"> </w:t>
      </w:r>
      <w:r>
        <w:rPr>
          <w:sz w:val="16"/>
        </w:rPr>
        <w:t>simulated</w:t>
      </w:r>
      <w:r>
        <w:rPr>
          <w:spacing w:val="22"/>
          <w:sz w:val="16"/>
        </w:rPr>
        <w:t xml:space="preserve"> </w:t>
      </w:r>
      <w:r>
        <w:rPr>
          <w:sz w:val="16"/>
        </w:rPr>
        <w:t>with</w:t>
      </w:r>
      <w:r>
        <w:rPr>
          <w:spacing w:val="22"/>
          <w:sz w:val="16"/>
        </w:rPr>
        <w:t xml:space="preserve"> </w:t>
      </w:r>
      <w:r>
        <w:rPr>
          <w:sz w:val="16"/>
        </w:rPr>
        <w:t>a</w:t>
      </w:r>
      <w:r>
        <w:rPr>
          <w:spacing w:val="23"/>
          <w:sz w:val="16"/>
        </w:rPr>
        <w:t xml:space="preserve"> </w:t>
      </w:r>
      <w:r>
        <w:rPr>
          <w:sz w:val="16"/>
        </w:rPr>
        <w:t>cylindrical</w:t>
      </w:r>
      <w:r>
        <w:rPr>
          <w:spacing w:val="23"/>
          <w:sz w:val="16"/>
        </w:rPr>
        <w:t xml:space="preserve"> </w:t>
      </w:r>
      <w:r>
        <w:rPr>
          <w:sz w:val="16"/>
        </w:rPr>
        <w:t>load</w:t>
      </w:r>
      <w:r>
        <w:rPr>
          <w:spacing w:val="23"/>
          <w:sz w:val="16"/>
        </w:rPr>
        <w:t xml:space="preserve"> </w:t>
      </w:r>
      <w:r>
        <w:rPr>
          <w:sz w:val="16"/>
        </w:rPr>
        <w:t>(OD</w:t>
      </w:r>
      <w:r>
        <w:rPr>
          <w:spacing w:val="13"/>
          <w:sz w:val="16"/>
        </w:rPr>
        <w:t xml:space="preserve"> </w:t>
      </w:r>
      <w:r>
        <w:rPr>
          <w:rFonts w:ascii="Georgia"/>
          <w:sz w:val="16"/>
        </w:rPr>
        <w:t>=</w:t>
      </w:r>
      <w:r>
        <w:rPr>
          <w:rFonts w:ascii="Georgia"/>
          <w:spacing w:val="14"/>
          <w:sz w:val="16"/>
        </w:rPr>
        <w:t xml:space="preserve"> </w:t>
      </w:r>
      <w:r>
        <w:rPr>
          <w:sz w:val="16"/>
        </w:rPr>
        <w:t>12</w:t>
      </w:r>
      <w:r>
        <w:rPr>
          <w:spacing w:val="14"/>
          <w:sz w:val="16"/>
        </w:rPr>
        <w:t xml:space="preserve"> </w:t>
      </w:r>
      <w:r>
        <w:rPr>
          <w:sz w:val="16"/>
        </w:rPr>
        <w:t>cm,</w:t>
      </w:r>
      <w:r>
        <w:rPr>
          <w:spacing w:val="22"/>
          <w:sz w:val="16"/>
        </w:rPr>
        <w:t xml:space="preserve"> </w:t>
      </w:r>
      <w:r>
        <w:rPr>
          <w:rFonts w:ascii="SimSun"/>
          <w:sz w:val="16"/>
        </w:rPr>
        <w:t>r</w:t>
      </w:r>
      <w:r>
        <w:rPr>
          <w:rFonts w:ascii="SimSun"/>
          <w:spacing w:val="-26"/>
          <w:sz w:val="16"/>
        </w:rPr>
        <w:t xml:space="preserve"> </w:t>
      </w:r>
      <w:r>
        <w:rPr>
          <w:rFonts w:ascii="Georgia"/>
          <w:sz w:val="16"/>
        </w:rPr>
        <w:t>=</w:t>
      </w:r>
      <w:r>
        <w:rPr>
          <w:rFonts w:ascii="Georgia"/>
          <w:spacing w:val="14"/>
          <w:sz w:val="16"/>
        </w:rPr>
        <w:t xml:space="preserve"> </w:t>
      </w:r>
      <w:r>
        <w:rPr>
          <w:sz w:val="16"/>
        </w:rPr>
        <w:t>0.6</w:t>
      </w:r>
      <w:r>
        <w:rPr>
          <w:spacing w:val="14"/>
          <w:sz w:val="16"/>
        </w:rPr>
        <w:t xml:space="preserve"> </w:t>
      </w:r>
      <w:r>
        <w:rPr>
          <w:sz w:val="16"/>
        </w:rPr>
        <w:t>S/m,</w:t>
      </w:r>
      <w:r>
        <w:rPr>
          <w:spacing w:val="-37"/>
          <w:sz w:val="16"/>
        </w:rPr>
        <w:t xml:space="preserve"> </w:t>
      </w:r>
      <w:proofErr w:type="spellStart"/>
      <w:r>
        <w:rPr>
          <w:rFonts w:ascii="SimSun"/>
          <w:sz w:val="16"/>
        </w:rPr>
        <w:t>e</w:t>
      </w:r>
      <w:r>
        <w:rPr>
          <w:sz w:val="16"/>
          <w:vertAlign w:val="subscript"/>
        </w:rPr>
        <w:t>r</w:t>
      </w:r>
      <w:proofErr w:type="spellEnd"/>
      <w:r>
        <w:rPr>
          <w:sz w:val="16"/>
        </w:rPr>
        <w:t xml:space="preserve"> </w:t>
      </w:r>
      <w:r>
        <w:rPr>
          <w:rFonts w:ascii="Georgia"/>
          <w:sz w:val="16"/>
        </w:rPr>
        <w:t xml:space="preserve">= </w:t>
      </w:r>
      <w:r>
        <w:rPr>
          <w:sz w:val="16"/>
        </w:rPr>
        <w:t xml:space="preserve">80) in the center of the coil for a frequency of 298.03 </w:t>
      </w:r>
      <w:proofErr w:type="spellStart"/>
      <w:r>
        <w:rPr>
          <w:sz w:val="16"/>
        </w:rPr>
        <w:t>MHz.</w:t>
      </w:r>
      <w:proofErr w:type="spellEnd"/>
      <w:r>
        <w:rPr>
          <w:sz w:val="16"/>
        </w:rPr>
        <w:t xml:space="preserve"> c B </w:t>
      </w:r>
      <w:r>
        <w:rPr>
          <w:rFonts w:ascii="Georgia"/>
          <w:sz w:val="16"/>
          <w:vertAlign w:val="superscript"/>
        </w:rPr>
        <w:t>?</w:t>
      </w:r>
      <w:r>
        <w:rPr>
          <w:rFonts w:ascii="Georgia"/>
          <w:sz w:val="16"/>
        </w:rPr>
        <w:t xml:space="preserve"> </w:t>
      </w:r>
      <w:proofErr w:type="gramStart"/>
      <w:r>
        <w:rPr>
          <w:sz w:val="16"/>
        </w:rPr>
        <w:t>fields</w:t>
      </w:r>
      <w:proofErr w:type="gramEnd"/>
      <w:r>
        <w:rPr>
          <w:sz w:val="16"/>
        </w:rPr>
        <w:t xml:space="preserve"> relative to the configuration</w:t>
      </w:r>
      <w:r>
        <w:rPr>
          <w:spacing w:val="1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b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for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the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phase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setting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on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the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eight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ports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corresponding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to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the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standard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birdcage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modes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(total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input</w:t>
      </w:r>
      <w:r>
        <w:rPr>
          <w:spacing w:val="-40"/>
          <w:w w:val="105"/>
          <w:sz w:val="16"/>
        </w:rPr>
        <w:t xml:space="preserve"> </w:t>
      </w:r>
      <w:r>
        <w:rPr>
          <w:w w:val="105"/>
          <w:sz w:val="16"/>
        </w:rPr>
        <w:t>power</w:t>
      </w:r>
      <w:r>
        <w:rPr>
          <w:spacing w:val="8"/>
          <w:w w:val="105"/>
          <w:sz w:val="16"/>
        </w:rPr>
        <w:t xml:space="preserve"> </w:t>
      </w:r>
      <w:r>
        <w:rPr>
          <w:w w:val="105"/>
          <w:sz w:val="16"/>
        </w:rPr>
        <w:t>was</w:t>
      </w:r>
      <w:r>
        <w:rPr>
          <w:spacing w:val="11"/>
          <w:w w:val="105"/>
          <w:sz w:val="16"/>
        </w:rPr>
        <w:t xml:space="preserve"> </w:t>
      </w:r>
      <w:r>
        <w:rPr>
          <w:w w:val="105"/>
          <w:sz w:val="16"/>
        </w:rPr>
        <w:t>1</w:t>
      </w:r>
      <w:r>
        <w:rPr>
          <w:spacing w:val="8"/>
          <w:w w:val="105"/>
          <w:sz w:val="16"/>
        </w:rPr>
        <w:t xml:space="preserve"> </w:t>
      </w:r>
      <w:r>
        <w:rPr>
          <w:w w:val="105"/>
          <w:sz w:val="16"/>
        </w:rPr>
        <w:t>kW)</w:t>
      </w:r>
    </w:p>
    <w:p w:rsidR="00DE35C8" w:rsidRDefault="00DE35C8">
      <w:pPr>
        <w:pStyle w:val="Corpotesto"/>
        <w:spacing w:before="3"/>
        <w:rPr>
          <w:sz w:val="16"/>
        </w:rPr>
      </w:pPr>
    </w:p>
    <w:p w:rsidR="00DE35C8" w:rsidRDefault="001854CD">
      <w:pPr>
        <w:pStyle w:val="Corpotesto"/>
        <w:spacing w:before="64" w:line="235" w:lineRule="auto"/>
        <w:ind w:left="120" w:right="119"/>
        <w:jc w:val="both"/>
      </w:pPr>
      <w:proofErr w:type="gramStart"/>
      <w:r>
        <w:t>of</w:t>
      </w:r>
      <w:proofErr w:type="gramEnd"/>
      <w:r>
        <w:rPr>
          <w:spacing w:val="1"/>
        </w:rPr>
        <w:t xml:space="preserve"> </w:t>
      </w:r>
      <w:r>
        <w:t xml:space="preserve">16.1 </w:t>
      </w:r>
      <w:proofErr w:type="spellStart"/>
      <w:r>
        <w:rPr>
          <w:rFonts w:ascii="SimSun"/>
        </w:rPr>
        <w:t>l</w:t>
      </w:r>
      <w:r>
        <w:t>T</w:t>
      </w:r>
      <w:proofErr w:type="spellEnd"/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maximum</w:t>
      </w:r>
      <w:r>
        <w:rPr>
          <w:spacing w:val="1"/>
        </w:rPr>
        <w:t xml:space="preserve"> </w:t>
      </w:r>
      <w:r>
        <w:t>variation</w:t>
      </w:r>
      <w:r>
        <w:rPr>
          <w:spacing w:val="1"/>
        </w:rPr>
        <w:t xml:space="preserve"> </w:t>
      </w:r>
      <w:r>
        <w:t>equal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17%</w:t>
      </w:r>
      <w:r>
        <w:rPr>
          <w:spacing w:val="1"/>
        </w:rPr>
        <w:t xml:space="preserve"> </w:t>
      </w:r>
      <w:r>
        <w:t>RMSD</w:t>
      </w:r>
      <w:r>
        <w:rPr>
          <w:spacing w:val="1"/>
        </w:rPr>
        <w:t xml:space="preserve"> </w:t>
      </w:r>
      <w:r>
        <w:t>(33%</w:t>
      </w:r>
      <w:r>
        <w:rPr>
          <w:spacing w:val="1"/>
        </w:rPr>
        <w:t xml:space="preserve"> </w:t>
      </w:r>
      <w:r>
        <w:t>peak-to-peak)</w:t>
      </w:r>
      <w:r>
        <w:rPr>
          <w:spacing w:val="-47"/>
        </w:rPr>
        <w:t xml:space="preserve"> </w:t>
      </w:r>
      <w:r>
        <w:t>obtained</w:t>
      </w:r>
      <w:r>
        <w:rPr>
          <w:spacing w:val="15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CP</w:t>
      </w:r>
      <w:r>
        <w:rPr>
          <w:spacing w:val="17"/>
        </w:rPr>
        <w:t xml:space="preserve"> </w:t>
      </w:r>
      <w:r>
        <w:t>mode</w:t>
      </w:r>
      <w:r>
        <w:rPr>
          <w:spacing w:val="17"/>
        </w:rPr>
        <w:t xml:space="preserve"> </w:t>
      </w:r>
      <w:r>
        <w:t>(</w:t>
      </w:r>
      <w:r>
        <w:rPr>
          <w:i/>
        </w:rPr>
        <w:t>k</w:t>
      </w:r>
      <w:r>
        <w:rPr>
          <w:i/>
          <w:spacing w:val="17"/>
        </w:rPr>
        <w:t xml:space="preserve"> </w:t>
      </w:r>
      <w:r>
        <w:rPr>
          <w:rFonts w:ascii="Georgia"/>
        </w:rPr>
        <w:t>=</w:t>
      </w:r>
      <w:r>
        <w:rPr>
          <w:rFonts w:ascii="Georgia"/>
          <w:spacing w:val="18"/>
        </w:rPr>
        <w:t xml:space="preserve"> </w:t>
      </w:r>
      <w:r>
        <w:t>1).</w:t>
      </w:r>
    </w:p>
    <w:p w:rsidR="00DE35C8" w:rsidRDefault="001854CD">
      <w:pPr>
        <w:pStyle w:val="Corpotesto"/>
        <w:spacing w:before="11" w:line="247" w:lineRule="auto"/>
        <w:ind w:left="120" w:right="118" w:firstLine="226"/>
        <w:jc w:val="both"/>
      </w:pPr>
      <w:r>
        <w:t xml:space="preserve">We report, in Fig. </w:t>
      </w:r>
      <w:hyperlink w:anchor="_bookmark5" w:history="1">
        <w:r>
          <w:rPr>
            <w:color w:val="0000FF"/>
          </w:rPr>
          <w:t>3</w:t>
        </w:r>
      </w:hyperlink>
      <w:r>
        <w:t xml:space="preserve">d, </w:t>
      </w:r>
      <w:proofErr w:type="gramStart"/>
      <w:r>
        <w:t>an</w:t>
      </w:r>
      <w:proofErr w:type="gramEnd"/>
      <w:r>
        <w:t xml:space="preserve"> SAR map showing a 10-g-averaged SAR for 1 kW</w:t>
      </w:r>
      <w:r>
        <w:rPr>
          <w:spacing w:val="1"/>
        </w:rPr>
        <w:t xml:space="preserve"> </w:t>
      </w:r>
      <w:r>
        <w:t>continuous input power on the CP mode phase setting. As discussed in [</w:t>
      </w:r>
      <w:hyperlink w:anchor="_bookmark32" w:history="1">
        <w:r>
          <w:rPr>
            <w:color w:val="0000FF"/>
          </w:rPr>
          <w:t>24</w:t>
        </w:r>
      </w:hyperlink>
      <w:r>
        <w:t>], to</w:t>
      </w:r>
      <w:r>
        <w:rPr>
          <w:spacing w:val="1"/>
        </w:rPr>
        <w:t xml:space="preserve"> </w:t>
      </w:r>
      <w:r>
        <w:t>assess</w:t>
      </w:r>
      <w:r>
        <w:rPr>
          <w:spacing w:val="-2"/>
        </w:rPr>
        <w:t xml:space="preserve"> </w:t>
      </w:r>
      <w:r>
        <w:t>compliance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specific MRI</w:t>
      </w:r>
      <w:r>
        <w:rPr>
          <w:spacing w:val="-2"/>
        </w:rPr>
        <w:t xml:space="preserve"> </w:t>
      </w:r>
      <w:r>
        <w:t>sequence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requirements,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6-min</w:t>
      </w:r>
      <w:r>
        <w:rPr>
          <w:spacing w:val="-2"/>
        </w:rPr>
        <w:t xml:space="preserve"> </w:t>
      </w:r>
      <w:r>
        <w:t>time</w:t>
      </w:r>
      <w:r>
        <w:rPr>
          <w:spacing w:val="-48"/>
        </w:rPr>
        <w:t xml:space="preserve"> </w:t>
      </w:r>
      <w:r>
        <w:t>average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considered,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specified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regulation</w:t>
      </w:r>
      <w:r>
        <w:rPr>
          <w:spacing w:val="-2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IEC</w:t>
      </w:r>
      <w:r>
        <w:rPr>
          <w:spacing w:val="-1"/>
        </w:rPr>
        <w:t xml:space="preserve"> </w:t>
      </w:r>
      <w:r>
        <w:t>60601-2-33</w:t>
      </w:r>
      <w:r>
        <w:rPr>
          <w:spacing w:val="-2"/>
        </w:rPr>
        <w:t xml:space="preserve"> </w:t>
      </w:r>
      <w:r>
        <w:t>(6).</w:t>
      </w:r>
      <w:r>
        <w:rPr>
          <w:spacing w:val="-47"/>
        </w:rPr>
        <w:t xml:space="preserve"> </w:t>
      </w:r>
      <w:r>
        <w:t>Legal</w:t>
      </w:r>
      <w:r>
        <w:t xml:space="preserve"> </w:t>
      </w:r>
      <w:r>
        <w:rPr>
          <w:spacing w:val="6"/>
        </w:rPr>
        <w:t xml:space="preserve"> </w:t>
      </w:r>
      <w:r>
        <w:t>requirem</w:t>
      </w:r>
      <w:r>
        <w:rPr>
          <w:spacing w:val="2"/>
        </w:rPr>
        <w:t>e</w:t>
      </w:r>
      <w:r>
        <w:rPr>
          <w:w w:val="99"/>
        </w:rPr>
        <w:t>nts</w:t>
      </w:r>
      <w:r>
        <w:t xml:space="preserve"> </w:t>
      </w:r>
      <w:r>
        <w:rPr>
          <w:spacing w:val="4"/>
        </w:rPr>
        <w:t xml:space="preserve"> </w:t>
      </w:r>
      <w:r>
        <w:t>are</w:t>
      </w:r>
      <w:r>
        <w:t xml:space="preserve"> </w:t>
      </w:r>
      <w:r>
        <w:rPr>
          <w:spacing w:val="5"/>
        </w:rPr>
        <w:t xml:space="preserve"> </w:t>
      </w:r>
      <w:r>
        <w:t>average</w:t>
      </w:r>
      <w:r>
        <w:t xml:space="preserve"> </w:t>
      </w:r>
      <w:r>
        <w:rPr>
          <w:spacing w:val="6"/>
        </w:rPr>
        <w:t xml:space="preserve"> </w:t>
      </w:r>
      <w:r>
        <w:rPr>
          <w:w w:val="99"/>
        </w:rPr>
        <w:t>SAR</w:t>
      </w:r>
      <w:r>
        <w:rPr>
          <w:spacing w:val="22"/>
        </w:rPr>
        <w:t xml:space="preserve"> </w:t>
      </w:r>
      <w:r>
        <w:rPr>
          <w:spacing w:val="-33"/>
          <w:w w:val="358"/>
        </w:rPr>
        <w:t>\</w:t>
      </w:r>
      <w:r>
        <w:rPr>
          <w:w w:val="99"/>
        </w:rPr>
        <w:t>3.2</w:t>
      </w:r>
      <w:r>
        <w:rPr>
          <w:spacing w:val="16"/>
        </w:rPr>
        <w:t xml:space="preserve"> </w:t>
      </w:r>
      <w:r>
        <w:t>W/</w:t>
      </w:r>
      <w:r>
        <w:rPr>
          <w:spacing w:val="1"/>
        </w:rPr>
        <w:t>k</w:t>
      </w:r>
      <w:r>
        <w:t>g;</w:t>
      </w:r>
      <w:r>
        <w:t xml:space="preserve"> </w:t>
      </w:r>
      <w:r>
        <w:rPr>
          <w:spacing w:val="4"/>
        </w:rPr>
        <w:t xml:space="preserve"> </w:t>
      </w:r>
      <w:r>
        <w:t>ma</w:t>
      </w:r>
      <w:r>
        <w:rPr>
          <w:spacing w:val="1"/>
        </w:rPr>
        <w:t>x</w:t>
      </w:r>
      <w:r>
        <w:t>imum</w:t>
      </w:r>
      <w:r>
        <w:t xml:space="preserve"> </w:t>
      </w:r>
      <w:r>
        <w:rPr>
          <w:spacing w:val="5"/>
        </w:rPr>
        <w:t xml:space="preserve"> </w:t>
      </w:r>
      <w:r>
        <w:t>local</w:t>
      </w:r>
      <w:r>
        <w:t xml:space="preserve"> </w:t>
      </w:r>
      <w:r>
        <w:rPr>
          <w:spacing w:val="5"/>
        </w:rPr>
        <w:t xml:space="preserve"> </w:t>
      </w:r>
      <w:r>
        <w:rPr>
          <w:w w:val="99"/>
        </w:rPr>
        <w:t>SAR</w:t>
      </w:r>
      <w:r>
        <w:t xml:space="preserve"> </w:t>
      </w:r>
      <w:r>
        <w:rPr>
          <w:spacing w:val="5"/>
        </w:rPr>
        <w:t xml:space="preserve"> </w:t>
      </w:r>
      <w:r>
        <w:t>in</w:t>
      </w:r>
      <w:r>
        <w:t xml:space="preserve"> </w:t>
      </w:r>
      <w:r>
        <w:rPr>
          <w:spacing w:val="5"/>
        </w:rPr>
        <w:t xml:space="preserve"> </w:t>
      </w:r>
      <w:r>
        <w:rPr>
          <w:spacing w:val="-4"/>
        </w:rPr>
        <w:t>the</w:t>
      </w:r>
      <w:r>
        <w:t xml:space="preserve"> extre</w:t>
      </w:r>
      <w:r>
        <w:rPr>
          <w:spacing w:val="2"/>
        </w:rPr>
        <w:t>m</w:t>
      </w:r>
      <w:r>
        <w:t>ities</w:t>
      </w:r>
      <w:r>
        <w:rPr>
          <w:spacing w:val="-19"/>
        </w:rPr>
        <w:t xml:space="preserve"> </w:t>
      </w:r>
      <w:r>
        <w:rPr>
          <w:spacing w:val="-34"/>
          <w:w w:val="358"/>
        </w:rPr>
        <w:t>\</w:t>
      </w:r>
      <w:r>
        <w:rPr>
          <w:w w:val="99"/>
        </w:rPr>
        <w:t>20</w:t>
      </w:r>
      <w:r>
        <w:rPr>
          <w:spacing w:val="16"/>
        </w:rPr>
        <w:t xml:space="preserve"> </w:t>
      </w:r>
      <w:r>
        <w:t>W/</w:t>
      </w:r>
      <w:r>
        <w:rPr>
          <w:spacing w:val="1"/>
        </w:rPr>
        <w:t>k</w:t>
      </w:r>
      <w:r>
        <w:rPr>
          <w:w w:val="99"/>
        </w:rPr>
        <w:t>g.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w w:val="99"/>
        </w:rPr>
        <w:t>input</w:t>
      </w:r>
      <w:r>
        <w:rPr>
          <w:spacing w:val="14"/>
        </w:rPr>
        <w:t xml:space="preserve"> </w:t>
      </w:r>
      <w:r>
        <w:rPr>
          <w:spacing w:val="1"/>
          <w:w w:val="99"/>
        </w:rPr>
        <w:t>p</w:t>
      </w:r>
      <w:r>
        <w:rPr>
          <w:w w:val="99"/>
        </w:rPr>
        <w:t>ower</w:t>
      </w:r>
      <w:r>
        <w:rPr>
          <w:spacing w:val="14"/>
        </w:rPr>
        <w:t xml:space="preserve"> </w:t>
      </w:r>
      <w:r>
        <w:rPr>
          <w:w w:val="99"/>
        </w:rPr>
        <w:t>and</w:t>
      </w:r>
      <w:r>
        <w:rPr>
          <w:spacing w:val="14"/>
        </w:rPr>
        <w:t xml:space="preserve"> </w:t>
      </w:r>
      <w:r>
        <w:rPr>
          <w:w w:val="99"/>
        </w:rPr>
        <w:t>duty</w:t>
      </w:r>
      <w:r>
        <w:rPr>
          <w:spacing w:val="14"/>
        </w:rPr>
        <w:t xml:space="preserve"> </w:t>
      </w:r>
      <w:r>
        <w:t>cycle</w:t>
      </w:r>
      <w:r>
        <w:rPr>
          <w:spacing w:val="14"/>
        </w:rPr>
        <w:t xml:space="preserve"> </w:t>
      </w:r>
      <w:r>
        <w:rPr>
          <w:w w:val="99"/>
        </w:rPr>
        <w:t>of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w w:val="99"/>
        </w:rPr>
        <w:t>sequ</w:t>
      </w:r>
      <w:r>
        <w:rPr>
          <w:spacing w:val="1"/>
          <w:w w:val="99"/>
        </w:rPr>
        <w:t>e</w:t>
      </w:r>
      <w:r>
        <w:t>nce,</w:t>
      </w:r>
      <w:r>
        <w:rPr>
          <w:spacing w:val="14"/>
        </w:rPr>
        <w:t xml:space="preserve"> </w:t>
      </w:r>
      <w:r>
        <w:rPr>
          <w:w w:val="99"/>
        </w:rPr>
        <w:t xml:space="preserve">therefore, </w:t>
      </w:r>
      <w:r>
        <w:t>have to be considered. Since SAR depends on characteristics of the pulse-sequence</w:t>
      </w:r>
      <w:r>
        <w:rPr>
          <w:spacing w:val="1"/>
        </w:rPr>
        <w:t xml:space="preserve"> </w:t>
      </w:r>
      <w:r>
        <w:t>adopted</w:t>
      </w:r>
      <w:r>
        <w:rPr>
          <w:spacing w:val="16"/>
        </w:rPr>
        <w:t xml:space="preserve"> </w:t>
      </w:r>
      <w:r>
        <w:t>during</w:t>
      </w:r>
      <w:r>
        <w:rPr>
          <w:spacing w:val="16"/>
        </w:rPr>
        <w:t xml:space="preserve"> </w:t>
      </w:r>
      <w:r>
        <w:t>MRI</w:t>
      </w:r>
      <w:r>
        <w:rPr>
          <w:spacing w:val="15"/>
        </w:rPr>
        <w:t xml:space="preserve"> </w:t>
      </w:r>
      <w:r>
        <w:t>acquisition,</w:t>
      </w:r>
      <w:r>
        <w:rPr>
          <w:spacing w:val="16"/>
        </w:rPr>
        <w:t xml:space="preserve"> </w:t>
      </w:r>
      <w:r>
        <w:t>all</w:t>
      </w:r>
      <w:r>
        <w:rPr>
          <w:spacing w:val="15"/>
        </w:rPr>
        <w:t xml:space="preserve"> </w:t>
      </w:r>
      <w:r>
        <w:t>parameters</w:t>
      </w:r>
      <w:r>
        <w:rPr>
          <w:spacing w:val="17"/>
        </w:rPr>
        <w:t xml:space="preserve"> </w:t>
      </w:r>
      <w:r>
        <w:t>related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sequence</w:t>
      </w:r>
      <w:r>
        <w:rPr>
          <w:spacing w:val="17"/>
        </w:rPr>
        <w:t xml:space="preserve"> </w:t>
      </w:r>
      <w:r>
        <w:t>itself</w:t>
      </w:r>
      <w:r>
        <w:rPr>
          <w:spacing w:val="16"/>
        </w:rPr>
        <w:t xml:space="preserve"> </w:t>
      </w:r>
      <w:r>
        <w:t>must</w:t>
      </w:r>
      <w:r>
        <w:rPr>
          <w:spacing w:val="-48"/>
        </w:rPr>
        <w:t xml:space="preserve"> </w:t>
      </w:r>
      <w:r>
        <w:t>be considered in the calculation, including number, shape, and length of RF pulses</w:t>
      </w:r>
      <w:r>
        <w:rPr>
          <w:spacing w:val="1"/>
        </w:rPr>
        <w:t xml:space="preserve"> </w:t>
      </w:r>
      <w:r>
        <w:t>that generate desired flip angles. The duty cycle considers the type of sequence and</w:t>
      </w:r>
      <w:r>
        <w:rPr>
          <w:spacing w:val="1"/>
        </w:rPr>
        <w:t xml:space="preserve"> </w:t>
      </w:r>
      <w:r>
        <w:t>the type of pulse. In Ref. [</w:t>
      </w:r>
      <w:hyperlink w:anchor="_bookmark32" w:history="1">
        <w:r>
          <w:rPr>
            <w:color w:val="0000FF"/>
          </w:rPr>
          <w:t>24</w:t>
        </w:r>
      </w:hyperlink>
      <w:r>
        <w:t xml:space="preserve">], the maximum local SAR corresponding to a 1 </w:t>
      </w:r>
      <w:proofErr w:type="spellStart"/>
      <w:r>
        <w:rPr>
          <w:rFonts w:ascii="SimSun"/>
        </w:rPr>
        <w:t>l</w:t>
      </w:r>
      <w:r>
        <w:t>T</w:t>
      </w:r>
      <w:proofErr w:type="spellEnd"/>
      <w:r>
        <w:rPr>
          <w:spacing w:val="1"/>
        </w:rPr>
        <w:t xml:space="preserve"> </w:t>
      </w:r>
      <w:r>
        <w:t>average</w:t>
      </w:r>
      <w:r>
        <w:rPr>
          <w:spacing w:val="28"/>
        </w:rPr>
        <w:t xml:space="preserve"> </w:t>
      </w:r>
      <w:r>
        <w:rPr>
          <w:w w:val="140"/>
        </w:rPr>
        <w:t>B</w:t>
      </w:r>
      <w:r>
        <w:rPr>
          <w:w w:val="140"/>
          <w:vertAlign w:val="subscript"/>
        </w:rPr>
        <w:t>1</w:t>
      </w:r>
      <w:r>
        <w:rPr>
          <w:rFonts w:ascii="Georgia"/>
          <w:w w:val="140"/>
          <w:vertAlign w:val="superscript"/>
        </w:rPr>
        <w:t>?</w:t>
      </w:r>
      <w:r>
        <w:rPr>
          <w:rFonts w:ascii="Georgia"/>
          <w:spacing w:val="10"/>
          <w:w w:val="140"/>
        </w:rPr>
        <w:t xml:space="preserve"> </w:t>
      </w:r>
      <w:proofErr w:type="gramStart"/>
      <w:r>
        <w:t>was</w:t>
      </w:r>
      <w:proofErr w:type="gramEnd"/>
      <w:r>
        <w:rPr>
          <w:spacing w:val="27"/>
        </w:rPr>
        <w:t xml:space="preserve"> </w:t>
      </w:r>
      <w:r>
        <w:t>2</w:t>
      </w:r>
      <w:r>
        <w:rPr>
          <w:spacing w:val="12"/>
        </w:rPr>
        <w:t xml:space="preserve"> </w:t>
      </w:r>
      <w:r>
        <w:t>W/kg.</w:t>
      </w:r>
      <w:r>
        <w:rPr>
          <w:spacing w:val="28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case</w:t>
      </w:r>
      <w:r>
        <w:rPr>
          <w:spacing w:val="28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our</w:t>
      </w:r>
      <w:r>
        <w:rPr>
          <w:spacing w:val="28"/>
        </w:rPr>
        <w:t xml:space="preserve"> </w:t>
      </w:r>
      <w:r>
        <w:t>proposed</w:t>
      </w:r>
      <w:r>
        <w:rPr>
          <w:spacing w:val="28"/>
        </w:rPr>
        <w:t xml:space="preserve"> </w:t>
      </w:r>
      <w:r>
        <w:t>prototype</w:t>
      </w:r>
      <w:r>
        <w:t>,</w:t>
      </w:r>
      <w:r>
        <w:rPr>
          <w:spacing w:val="26"/>
        </w:rPr>
        <w:t xml:space="preserve"> </w:t>
      </w:r>
      <w:r>
        <w:t>this</w:t>
      </w:r>
      <w:r>
        <w:rPr>
          <w:spacing w:val="28"/>
        </w:rPr>
        <w:t xml:space="preserve"> </w:t>
      </w:r>
      <w:r>
        <w:t>value</w:t>
      </w:r>
      <w:r>
        <w:rPr>
          <w:spacing w:val="28"/>
        </w:rPr>
        <w:t xml:space="preserve"> </w:t>
      </w:r>
      <w:r>
        <w:t>was</w:t>
      </w:r>
    </w:p>
    <w:p w:rsidR="00DE35C8" w:rsidRDefault="001854CD">
      <w:pPr>
        <w:pStyle w:val="Corpotesto"/>
        <w:spacing w:line="249" w:lineRule="auto"/>
        <w:ind w:left="120" w:right="118"/>
        <w:jc w:val="both"/>
      </w:pPr>
      <w:r>
        <w:t>1.05</w:t>
      </w:r>
      <w:r>
        <w:rPr>
          <w:spacing w:val="15"/>
        </w:rPr>
        <w:t xml:space="preserve"> </w:t>
      </w:r>
      <w:r>
        <w:t>W/kg.</w:t>
      </w:r>
      <w:r>
        <w:rPr>
          <w:spacing w:val="-4"/>
        </w:rPr>
        <w:t xml:space="preserve"> </w:t>
      </w:r>
      <w:r>
        <w:t>Since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lower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obtained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comparison</w:t>
      </w:r>
      <w:r>
        <w:rPr>
          <w:spacing w:val="-3"/>
        </w:rPr>
        <w:t xml:space="preserve"> </w:t>
      </w:r>
      <w:r>
        <w:t>coil,</w:t>
      </w:r>
      <w:r>
        <w:rPr>
          <w:spacing w:val="-2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proposed prototype can be considered safe from the SAR point of view. Moreover,</w:t>
      </w:r>
      <w:r>
        <w:rPr>
          <w:spacing w:val="1"/>
        </w:rPr>
        <w:t xml:space="preserve"> </w:t>
      </w:r>
      <w:r>
        <w:t>as discussed previously, the safety regulations for human extremities are much less</w:t>
      </w:r>
      <w:r>
        <w:rPr>
          <w:spacing w:val="1"/>
        </w:rPr>
        <w:t xml:space="preserve"> </w:t>
      </w:r>
      <w:r>
        <w:t>stringent</w:t>
      </w:r>
      <w:r>
        <w:rPr>
          <w:spacing w:val="16"/>
        </w:rPr>
        <w:t xml:space="preserve"> </w:t>
      </w:r>
      <w:r>
        <w:t>than</w:t>
      </w:r>
      <w:r>
        <w:rPr>
          <w:spacing w:val="17"/>
        </w:rPr>
        <w:t xml:space="preserve"> </w:t>
      </w:r>
      <w:r>
        <w:t>those</w:t>
      </w:r>
      <w:r>
        <w:rPr>
          <w:spacing w:val="17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human</w:t>
      </w:r>
      <w:r>
        <w:rPr>
          <w:spacing w:val="17"/>
        </w:rPr>
        <w:t xml:space="preserve"> </w:t>
      </w:r>
      <w:r>
        <w:t>head.</w:t>
      </w:r>
    </w:p>
    <w:p w:rsidR="00DE35C8" w:rsidRDefault="00DE35C8">
      <w:pPr>
        <w:spacing w:line="249" w:lineRule="auto"/>
        <w:jc w:val="both"/>
        <w:sectPr w:rsidR="00DE35C8">
          <w:pgSz w:w="8790" w:h="13330"/>
          <w:pgMar w:top="900" w:right="900" w:bottom="820" w:left="900" w:header="633" w:footer="638" w:gutter="0"/>
          <w:cols w:space="720"/>
        </w:sectPr>
      </w:pPr>
    </w:p>
    <w:p w:rsidR="00DE35C8" w:rsidRDefault="00DE35C8">
      <w:pPr>
        <w:pStyle w:val="Corpotesto"/>
        <w:spacing w:before="1"/>
        <w:rPr>
          <w:sz w:val="22"/>
        </w:rPr>
      </w:pPr>
    </w:p>
    <w:p w:rsidR="00DE35C8" w:rsidRDefault="001854CD">
      <w:pPr>
        <w:pStyle w:val="Corpotesto"/>
        <w:ind w:left="942"/>
      </w:pPr>
      <w:r>
        <w:rPr>
          <w:noProof/>
          <w:lang w:val="it-IT" w:eastAsia="it-IT"/>
        </w:rPr>
        <w:drawing>
          <wp:inline distT="0" distB="0" distL="0" distR="0">
            <wp:extent cx="3241815" cy="4306824"/>
            <wp:effectExtent l="0" t="0" r="0" b="0"/>
            <wp:docPr id="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815" cy="430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5C8" w:rsidRDefault="00DE35C8">
      <w:pPr>
        <w:pStyle w:val="Corpotesto"/>
        <w:spacing w:before="8"/>
        <w:rPr>
          <w:sz w:val="10"/>
        </w:rPr>
      </w:pPr>
    </w:p>
    <w:p w:rsidR="00DE35C8" w:rsidRDefault="001854CD">
      <w:pPr>
        <w:spacing w:before="76"/>
        <w:ind w:left="120" w:right="116"/>
        <w:jc w:val="both"/>
        <w:rPr>
          <w:rFonts w:ascii="Roboto Bk" w:hAnsi="Roboto Bk"/>
          <w:b/>
          <w:sz w:val="16"/>
        </w:rPr>
      </w:pPr>
      <w:bookmarkStart w:id="15" w:name="_bookmark5"/>
      <w:bookmarkEnd w:id="15"/>
      <w:r>
        <w:rPr>
          <w:sz w:val="16"/>
        </w:rPr>
        <w:t>Fig. 3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CST simulation in time domain with FIT method using a human calf model. </w:t>
      </w:r>
      <w:proofErr w:type="gramStart"/>
      <w:r>
        <w:rPr>
          <w:sz w:val="16"/>
        </w:rPr>
        <w:t>a</w:t>
      </w:r>
      <w:proofErr w:type="gramEnd"/>
      <w:r>
        <w:rPr>
          <w:sz w:val="16"/>
        </w:rPr>
        <w:t xml:space="preserve"> Single-channel</w:t>
      </w:r>
      <w:r>
        <w:rPr>
          <w:spacing w:val="1"/>
          <w:sz w:val="16"/>
        </w:rPr>
        <w:t xml:space="preserve"> </w:t>
      </w:r>
      <w:r>
        <w:rPr>
          <w:sz w:val="16"/>
        </w:rPr>
        <w:t>modes for 1-k</w:t>
      </w:r>
      <w:r>
        <w:rPr>
          <w:sz w:val="16"/>
        </w:rPr>
        <w:t xml:space="preserve">W input power; b the birdcage-like modes for 1-kW input power. </w:t>
      </w:r>
      <w:proofErr w:type="gramStart"/>
      <w:r>
        <w:rPr>
          <w:sz w:val="16"/>
        </w:rPr>
        <w:t>c</w:t>
      </w:r>
      <w:proofErr w:type="gramEnd"/>
      <w:r>
        <w:rPr>
          <w:sz w:val="16"/>
        </w:rPr>
        <w:t xml:space="preserve"> Coil model and the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phantom. </w:t>
      </w:r>
      <w:proofErr w:type="gramStart"/>
      <w:r>
        <w:rPr>
          <w:sz w:val="16"/>
        </w:rPr>
        <w:t>d</w:t>
      </w:r>
      <w:proofErr w:type="gramEnd"/>
      <w:r>
        <w:rPr>
          <w:sz w:val="16"/>
        </w:rPr>
        <w:t xml:space="preserve"> A 10-g-averaged SAR map for a central slice and 1-kW (</w:t>
      </w:r>
      <w:r>
        <w:rPr>
          <w:i/>
          <w:sz w:val="16"/>
        </w:rPr>
        <w:t>continuous wave</w:t>
      </w:r>
      <w:r>
        <w:rPr>
          <w:sz w:val="16"/>
        </w:rPr>
        <w:t>) total input power</w:t>
      </w:r>
      <w:r>
        <w:rPr>
          <w:spacing w:val="1"/>
          <w:sz w:val="16"/>
        </w:rPr>
        <w:t xml:space="preserve"> </w:t>
      </w:r>
      <w:r>
        <w:rPr>
          <w:sz w:val="16"/>
        </w:rPr>
        <w:t>calculated</w:t>
      </w:r>
      <w:r>
        <w:rPr>
          <w:spacing w:val="18"/>
          <w:sz w:val="16"/>
        </w:rPr>
        <w:t xml:space="preserve"> </w:t>
      </w:r>
      <w:r>
        <w:rPr>
          <w:w w:val="99"/>
          <w:sz w:val="16"/>
        </w:rPr>
        <w:t>for</w:t>
      </w:r>
      <w:r>
        <w:rPr>
          <w:spacing w:val="17"/>
          <w:sz w:val="16"/>
        </w:rPr>
        <w:t xml:space="preserve"> </w:t>
      </w:r>
      <w:r>
        <w:rPr>
          <w:sz w:val="16"/>
        </w:rPr>
        <w:t>the</w:t>
      </w:r>
      <w:r>
        <w:rPr>
          <w:spacing w:val="19"/>
          <w:sz w:val="16"/>
        </w:rPr>
        <w:t xml:space="preserve"> </w:t>
      </w:r>
      <w:r>
        <w:rPr>
          <w:i/>
          <w:sz w:val="16"/>
        </w:rPr>
        <w:t>k</w:t>
      </w:r>
      <w:r>
        <w:rPr>
          <w:i/>
          <w:spacing w:val="12"/>
          <w:sz w:val="16"/>
        </w:rPr>
        <w:t xml:space="preserve"> </w:t>
      </w:r>
      <w:r>
        <w:rPr>
          <w:rFonts w:ascii="Georgia" w:hAnsi="Georgia"/>
          <w:w w:val="120"/>
          <w:sz w:val="16"/>
        </w:rPr>
        <w:t>=</w:t>
      </w:r>
      <w:r>
        <w:rPr>
          <w:rFonts w:ascii="Georgia" w:hAnsi="Georgia"/>
          <w:spacing w:val="13"/>
          <w:sz w:val="16"/>
        </w:rPr>
        <w:t xml:space="preserve"> </w:t>
      </w:r>
      <w:r>
        <w:rPr>
          <w:w w:val="99"/>
          <w:sz w:val="16"/>
        </w:rPr>
        <w:t>1</w:t>
      </w:r>
      <w:r>
        <w:rPr>
          <w:spacing w:val="18"/>
          <w:sz w:val="16"/>
        </w:rPr>
        <w:t xml:space="preserve"> </w:t>
      </w:r>
      <w:r>
        <w:rPr>
          <w:w w:val="99"/>
          <w:sz w:val="16"/>
        </w:rPr>
        <w:t>mode</w:t>
      </w:r>
      <w:r>
        <w:rPr>
          <w:spacing w:val="18"/>
          <w:sz w:val="16"/>
        </w:rPr>
        <w:t xml:space="preserve"> </w:t>
      </w:r>
      <w:r>
        <w:rPr>
          <w:w w:val="99"/>
          <w:sz w:val="16"/>
        </w:rPr>
        <w:t>of</w:t>
      </w:r>
      <w:r>
        <w:rPr>
          <w:spacing w:val="18"/>
          <w:sz w:val="16"/>
        </w:rPr>
        <w:t xml:space="preserve"> </w:t>
      </w:r>
      <w:r>
        <w:rPr>
          <w:spacing w:val="-1"/>
          <w:w w:val="109"/>
          <w:sz w:val="16"/>
        </w:rPr>
        <w:t>b</w:t>
      </w:r>
      <w:r>
        <w:rPr>
          <w:w w:val="99"/>
          <w:sz w:val="16"/>
        </w:rPr>
        <w:t>.</w:t>
      </w:r>
      <w:r>
        <w:rPr>
          <w:spacing w:val="19"/>
          <w:sz w:val="16"/>
        </w:rPr>
        <w:t xml:space="preserve"> </w:t>
      </w:r>
      <w:r>
        <w:rPr>
          <w:sz w:val="16"/>
        </w:rPr>
        <w:t>e</w:t>
      </w:r>
      <w:r>
        <w:rPr>
          <w:spacing w:val="19"/>
          <w:sz w:val="16"/>
        </w:rPr>
        <w:t xml:space="preserve"> </w:t>
      </w:r>
      <w:r>
        <w:rPr>
          <w:sz w:val="16"/>
        </w:rPr>
        <w:t>Example</w:t>
      </w:r>
      <w:r>
        <w:rPr>
          <w:spacing w:val="17"/>
          <w:sz w:val="16"/>
        </w:rPr>
        <w:t xml:space="preserve"> </w:t>
      </w:r>
      <w:r>
        <w:rPr>
          <w:w w:val="99"/>
          <w:sz w:val="16"/>
        </w:rPr>
        <w:t>of</w:t>
      </w:r>
      <w:r>
        <w:rPr>
          <w:spacing w:val="18"/>
          <w:sz w:val="16"/>
        </w:rPr>
        <w:t xml:space="preserve"> </w:t>
      </w:r>
      <w:r>
        <w:rPr>
          <w:spacing w:val="-1"/>
          <w:w w:val="99"/>
          <w:sz w:val="16"/>
        </w:rPr>
        <w:t>B</w:t>
      </w:r>
      <w:r>
        <w:rPr>
          <w:w w:val="127"/>
          <w:sz w:val="16"/>
          <w:vertAlign w:val="subscript"/>
        </w:rPr>
        <w:t>1</w:t>
      </w:r>
      <w:r>
        <w:rPr>
          <w:rFonts w:ascii="Georgia" w:hAnsi="Georgia"/>
          <w:w w:val="207"/>
          <w:sz w:val="16"/>
          <w:vertAlign w:val="superscript"/>
        </w:rPr>
        <w:t>?</w:t>
      </w:r>
      <w:r>
        <w:rPr>
          <w:rFonts w:ascii="Georgia" w:hAnsi="Georgia"/>
          <w:sz w:val="16"/>
        </w:rPr>
        <w:t xml:space="preserve"> </w:t>
      </w:r>
      <w:r>
        <w:rPr>
          <w:rFonts w:ascii="Georgia" w:hAnsi="Georgia"/>
          <w:spacing w:val="-19"/>
          <w:sz w:val="16"/>
        </w:rPr>
        <w:t xml:space="preserve"> </w:t>
      </w:r>
      <w:proofErr w:type="gramStart"/>
      <w:r>
        <w:rPr>
          <w:w w:val="99"/>
          <w:sz w:val="16"/>
        </w:rPr>
        <w:t>using</w:t>
      </w:r>
      <w:proofErr w:type="gramEnd"/>
      <w:r>
        <w:rPr>
          <w:spacing w:val="18"/>
          <w:sz w:val="16"/>
        </w:rPr>
        <w:t xml:space="preserve"> </w:t>
      </w:r>
      <w:r>
        <w:rPr>
          <w:w w:val="99"/>
          <w:sz w:val="16"/>
        </w:rPr>
        <w:t>modes</w:t>
      </w:r>
      <w:r>
        <w:rPr>
          <w:spacing w:val="18"/>
          <w:sz w:val="16"/>
        </w:rPr>
        <w:t xml:space="preserve"> </w:t>
      </w:r>
      <w:r>
        <w:rPr>
          <w:i/>
          <w:sz w:val="16"/>
        </w:rPr>
        <w:t>k</w:t>
      </w:r>
      <w:r>
        <w:rPr>
          <w:i/>
          <w:spacing w:val="12"/>
          <w:sz w:val="16"/>
        </w:rPr>
        <w:t xml:space="preserve"> </w:t>
      </w:r>
      <w:r>
        <w:rPr>
          <w:rFonts w:ascii="Georgia" w:hAnsi="Georgia"/>
          <w:w w:val="120"/>
          <w:sz w:val="16"/>
        </w:rPr>
        <w:t>=</w:t>
      </w:r>
      <w:r>
        <w:rPr>
          <w:rFonts w:ascii="Georgia" w:hAnsi="Georgia"/>
          <w:spacing w:val="13"/>
          <w:sz w:val="16"/>
        </w:rPr>
        <w:t xml:space="preserve"> </w:t>
      </w:r>
      <w:r>
        <w:rPr>
          <w:w w:val="99"/>
          <w:sz w:val="16"/>
        </w:rPr>
        <w:t>1</w:t>
      </w:r>
      <w:r>
        <w:rPr>
          <w:spacing w:val="18"/>
          <w:sz w:val="16"/>
        </w:rPr>
        <w:t xml:space="preserve"> </w:t>
      </w:r>
      <w:r>
        <w:rPr>
          <w:w w:val="99"/>
          <w:sz w:val="16"/>
        </w:rPr>
        <w:t>and</w:t>
      </w:r>
      <w:r>
        <w:rPr>
          <w:spacing w:val="19"/>
          <w:sz w:val="16"/>
        </w:rPr>
        <w:t xml:space="preserve"> </w:t>
      </w:r>
      <w:r>
        <w:rPr>
          <w:i/>
          <w:sz w:val="16"/>
        </w:rPr>
        <w:t>k</w:t>
      </w:r>
      <w:r>
        <w:rPr>
          <w:i/>
          <w:spacing w:val="12"/>
          <w:sz w:val="16"/>
        </w:rPr>
        <w:t xml:space="preserve"> </w:t>
      </w:r>
      <w:r>
        <w:rPr>
          <w:rFonts w:ascii="Georgia" w:hAnsi="Georgia"/>
          <w:w w:val="120"/>
          <w:sz w:val="16"/>
        </w:rPr>
        <w:t>=</w:t>
      </w:r>
      <w:r>
        <w:rPr>
          <w:rFonts w:ascii="Georgia" w:hAnsi="Georgia"/>
          <w:spacing w:val="13"/>
          <w:sz w:val="16"/>
        </w:rPr>
        <w:t xml:space="preserve"> </w:t>
      </w:r>
      <w:r>
        <w:rPr>
          <w:w w:val="99"/>
          <w:sz w:val="16"/>
        </w:rPr>
        <w:t>2</w:t>
      </w:r>
      <w:r>
        <w:rPr>
          <w:spacing w:val="18"/>
          <w:sz w:val="16"/>
        </w:rPr>
        <w:t xml:space="preserve"> </w:t>
      </w:r>
      <w:r>
        <w:rPr>
          <w:w w:val="99"/>
          <w:sz w:val="16"/>
        </w:rPr>
        <w:t>with</w:t>
      </w:r>
      <w:r>
        <w:rPr>
          <w:spacing w:val="18"/>
          <w:sz w:val="16"/>
        </w:rPr>
        <w:t xml:space="preserve"> </w:t>
      </w:r>
      <w:r>
        <w:rPr>
          <w:w w:val="99"/>
          <w:sz w:val="16"/>
        </w:rPr>
        <w:t>1-kW</w:t>
      </w:r>
      <w:r>
        <w:rPr>
          <w:spacing w:val="18"/>
          <w:sz w:val="16"/>
        </w:rPr>
        <w:t xml:space="preserve"> </w:t>
      </w:r>
      <w:r>
        <w:rPr>
          <w:w w:val="99"/>
          <w:sz w:val="16"/>
        </w:rPr>
        <w:t xml:space="preserve">and </w:t>
      </w:r>
      <w:r>
        <w:rPr>
          <w:sz w:val="16"/>
        </w:rPr>
        <w:t>800-W</w:t>
      </w:r>
      <w:r>
        <w:rPr>
          <w:spacing w:val="11"/>
          <w:sz w:val="16"/>
        </w:rPr>
        <w:t xml:space="preserve"> </w:t>
      </w:r>
      <w:r>
        <w:rPr>
          <w:sz w:val="16"/>
        </w:rPr>
        <w:t>input</w:t>
      </w:r>
      <w:r>
        <w:rPr>
          <w:spacing w:val="12"/>
          <w:sz w:val="16"/>
        </w:rPr>
        <w:t xml:space="preserve"> </w:t>
      </w:r>
      <w:r>
        <w:rPr>
          <w:sz w:val="16"/>
        </w:rPr>
        <w:t>power,</w:t>
      </w:r>
      <w:r>
        <w:rPr>
          <w:spacing w:val="11"/>
          <w:sz w:val="16"/>
        </w:rPr>
        <w:t xml:space="preserve"> </w:t>
      </w:r>
      <w:r>
        <w:rPr>
          <w:sz w:val="16"/>
        </w:rPr>
        <w:t>respectively,</w:t>
      </w:r>
      <w:r>
        <w:rPr>
          <w:spacing w:val="12"/>
          <w:sz w:val="16"/>
        </w:rPr>
        <w:t xml:space="preserve"> </w:t>
      </w:r>
      <w:r>
        <w:rPr>
          <w:sz w:val="16"/>
        </w:rPr>
        <w:t>and</w:t>
      </w:r>
      <w:r>
        <w:rPr>
          <w:spacing w:val="12"/>
          <w:sz w:val="16"/>
        </w:rPr>
        <w:t xml:space="preserve"> </w:t>
      </w:r>
      <w:r>
        <w:rPr>
          <w:sz w:val="16"/>
        </w:rPr>
        <w:t>phase</w:t>
      </w:r>
      <w:r>
        <w:rPr>
          <w:spacing w:val="12"/>
          <w:sz w:val="16"/>
        </w:rPr>
        <w:t xml:space="preserve"> </w:t>
      </w:r>
      <w:r>
        <w:rPr>
          <w:sz w:val="16"/>
        </w:rPr>
        <w:t>difference</w:t>
      </w:r>
      <w:r>
        <w:rPr>
          <w:spacing w:val="12"/>
          <w:sz w:val="16"/>
        </w:rPr>
        <w:t xml:space="preserve"> </w:t>
      </w:r>
      <w:r>
        <w:rPr>
          <w:sz w:val="16"/>
        </w:rPr>
        <w:t>of</w:t>
      </w:r>
      <w:r>
        <w:rPr>
          <w:spacing w:val="11"/>
          <w:sz w:val="16"/>
        </w:rPr>
        <w:t xml:space="preserve"> </w:t>
      </w:r>
      <w:r>
        <w:rPr>
          <w:sz w:val="16"/>
        </w:rPr>
        <w:t>74</w:t>
      </w:r>
      <w:r>
        <w:rPr>
          <w:rFonts w:ascii="Roboto Bk" w:hAnsi="Roboto Bk"/>
          <w:b/>
          <w:sz w:val="16"/>
        </w:rPr>
        <w:t>°</w:t>
      </w:r>
    </w:p>
    <w:p w:rsidR="00DE35C8" w:rsidRDefault="00DE35C8">
      <w:pPr>
        <w:pStyle w:val="Corpotesto"/>
        <w:spacing w:before="6"/>
        <w:rPr>
          <w:rFonts w:ascii="Roboto Bk"/>
          <w:b/>
          <w:sz w:val="15"/>
        </w:rPr>
      </w:pPr>
    </w:p>
    <w:p w:rsidR="00DE35C8" w:rsidRDefault="001854CD">
      <w:pPr>
        <w:pStyle w:val="Corpotesto"/>
        <w:spacing w:before="69" w:line="247" w:lineRule="auto"/>
        <w:ind w:left="120" w:right="118" w:firstLine="226"/>
        <w:jc w:val="both"/>
      </w:pPr>
      <w:r>
        <w:t xml:space="preserve">We investigated the </w:t>
      </w:r>
      <w:proofErr w:type="spellStart"/>
      <w:r>
        <w:t>pTx</w:t>
      </w:r>
      <w:proofErr w:type="spellEnd"/>
      <w:r>
        <w:t xml:space="preserve"> performance of the coil prototype by assessing the</w:t>
      </w:r>
      <w:r>
        <w:rPr>
          <w:spacing w:val="1"/>
        </w:rPr>
        <w:t xml:space="preserve"> </w:t>
      </w:r>
      <w:r>
        <w:t>ability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achieve</w:t>
      </w:r>
      <w:r>
        <w:rPr>
          <w:spacing w:val="-1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flip</w:t>
      </w:r>
      <w:r>
        <w:rPr>
          <w:spacing w:val="-2"/>
        </w:rPr>
        <w:t xml:space="preserve"> </w:t>
      </w:r>
      <w:r>
        <w:t>angle</w:t>
      </w:r>
      <w:r>
        <w:rPr>
          <w:spacing w:val="-2"/>
        </w:rPr>
        <w:t xml:space="preserve"> </w:t>
      </w:r>
      <w:r>
        <w:t>homogeneity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mitigation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SAR</w:t>
      </w:r>
      <w:r>
        <w:rPr>
          <w:spacing w:val="-2"/>
        </w:rPr>
        <w:t xml:space="preserve"> </w:t>
      </w:r>
      <w:r>
        <w:t>hotspots.</w:t>
      </w:r>
      <w:r>
        <w:rPr>
          <w:spacing w:val="-48"/>
        </w:rPr>
        <w:t xml:space="preserve"> </w:t>
      </w:r>
      <w:r>
        <w:t xml:space="preserve">Figure </w:t>
      </w:r>
      <w:hyperlink w:anchor="_bookmark6" w:history="1">
        <w:r>
          <w:rPr>
            <w:color w:val="0000FF"/>
          </w:rPr>
          <w:t xml:space="preserve">4 </w:t>
        </w:r>
      </w:hyperlink>
      <w:r>
        <w:t>shows the results obtained with the IMPULSE method in comparison 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CP</w:t>
      </w:r>
      <w:r>
        <w:rPr>
          <w:spacing w:val="1"/>
        </w:rPr>
        <w:t xml:space="preserve"> </w:t>
      </w:r>
      <w:r>
        <w:t>mode</w:t>
      </w:r>
      <w:r>
        <w:rPr>
          <w:spacing w:val="1"/>
        </w:rPr>
        <w:t xml:space="preserve"> </w:t>
      </w:r>
      <w:r>
        <w:t>excitation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RF</w:t>
      </w:r>
      <w:r>
        <w:rPr>
          <w:spacing w:val="1"/>
        </w:rPr>
        <w:t xml:space="preserve"> </w:t>
      </w:r>
      <w:r>
        <w:t>shimming.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reported</w:t>
      </w:r>
      <w:r>
        <w:rPr>
          <w:spacing w:val="1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 xml:space="preserve">Fig. </w:t>
      </w:r>
      <w:hyperlink w:anchor="_bookmark6" w:history="1">
        <w:r>
          <w:rPr>
            <w:color w:val="0000FF"/>
          </w:rPr>
          <w:t>4</w:t>
        </w:r>
      </w:hyperlink>
      <w:r>
        <w:t>a,</w:t>
      </w:r>
      <w:r>
        <w:rPr>
          <w:spacing w:val="1"/>
        </w:rPr>
        <w:t xml:space="preserve"> </w:t>
      </w:r>
      <w:r>
        <w:t>operating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coil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CP</w:t>
      </w:r>
      <w:r>
        <w:rPr>
          <w:spacing w:val="-1"/>
        </w:rPr>
        <w:t xml:space="preserve"> </w:t>
      </w:r>
      <w:r>
        <w:t>mode</w:t>
      </w:r>
      <w:r>
        <w:rPr>
          <w:spacing w:val="-1"/>
        </w:rPr>
        <w:t xml:space="preserve"> </w:t>
      </w:r>
      <w:r>
        <w:t>results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19.4%</w:t>
      </w:r>
      <w:r>
        <w:rPr>
          <w:spacing w:val="-1"/>
        </w:rPr>
        <w:t xml:space="preserve"> </w:t>
      </w:r>
      <w:r>
        <w:t>Flip</w:t>
      </w:r>
      <w:r>
        <w:rPr>
          <w:spacing w:val="-2"/>
        </w:rPr>
        <w:t xml:space="preserve"> </w:t>
      </w:r>
      <w:r>
        <w:t>Angle</w:t>
      </w:r>
      <w:r>
        <w:rPr>
          <w:spacing w:val="-1"/>
        </w:rPr>
        <w:t xml:space="preserve"> </w:t>
      </w:r>
      <w:r>
        <w:t>Inhomogeneity</w:t>
      </w:r>
      <w:r>
        <w:rPr>
          <w:spacing w:val="-2"/>
        </w:rPr>
        <w:t xml:space="preserve"> </w:t>
      </w:r>
      <w:r>
        <w:t>(FAI)</w:t>
      </w:r>
      <w:r>
        <w:rPr>
          <w:spacing w:val="-1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a peak SAR of 2.26 W/kg for the input power corresponding to an average 20</w:t>
      </w:r>
      <w:r>
        <w:rPr>
          <w:rFonts w:ascii="Roboto Bk" w:hAnsi="Roboto Bk"/>
          <w:b/>
        </w:rPr>
        <w:t xml:space="preserve">° </w:t>
      </w:r>
      <w:r>
        <w:t>flip</w:t>
      </w:r>
      <w:r>
        <w:rPr>
          <w:spacing w:val="1"/>
        </w:rPr>
        <w:t xml:space="preserve"> </w:t>
      </w:r>
      <w:r>
        <w:t>angle.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serves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baseline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improved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RF</w:t>
      </w:r>
      <w:r>
        <w:rPr>
          <w:spacing w:val="1"/>
        </w:rPr>
        <w:t xml:space="preserve"> </w:t>
      </w:r>
      <w:r>
        <w:t xml:space="preserve">shimming or </w:t>
      </w:r>
      <w:proofErr w:type="spellStart"/>
      <w:r>
        <w:t>pTx</w:t>
      </w:r>
      <w:proofErr w:type="spellEnd"/>
      <w:r>
        <w:t xml:space="preserve">. Before performing complete </w:t>
      </w:r>
      <w:proofErr w:type="spellStart"/>
      <w:r>
        <w:t>pTx</w:t>
      </w:r>
      <w:proofErr w:type="spellEnd"/>
      <w:r>
        <w:t>, the effect of RF shimming can</w:t>
      </w:r>
      <w:r>
        <w:rPr>
          <w:spacing w:val="1"/>
        </w:rPr>
        <w:t xml:space="preserve"> </w:t>
      </w:r>
      <w:r>
        <w:t>be assessed using either two channels of the Butler matrix or an eight-channel direct</w:t>
      </w:r>
      <w:r>
        <w:rPr>
          <w:spacing w:val="-47"/>
        </w:rPr>
        <w:t xml:space="preserve"> </w:t>
      </w:r>
      <w:r>
        <w:t xml:space="preserve">connection to the coil. As shown in Fig. </w:t>
      </w:r>
      <w:hyperlink w:anchor="_bookmark6" w:history="1">
        <w:r>
          <w:rPr>
            <w:color w:val="0000FF"/>
          </w:rPr>
          <w:t>4</w:t>
        </w:r>
      </w:hyperlink>
      <w:r>
        <w:t>b, two-channel shim</w:t>
      </w:r>
      <w:r>
        <w:t>ming (even using a</w:t>
      </w:r>
      <w:r>
        <w:rPr>
          <w:spacing w:val="1"/>
        </w:rPr>
        <w:t xml:space="preserve"> </w:t>
      </w:r>
      <w:r>
        <w:t>Butler</w:t>
      </w:r>
      <w:r>
        <w:rPr>
          <w:spacing w:val="10"/>
        </w:rPr>
        <w:t xml:space="preserve"> </w:t>
      </w:r>
      <w:r>
        <w:t>matrix</w:t>
      </w:r>
      <w:r>
        <w:rPr>
          <w:spacing w:val="10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optimal</w:t>
      </w:r>
      <w:r>
        <w:rPr>
          <w:spacing w:val="10"/>
        </w:rPr>
        <w:t xml:space="preserve"> </w:t>
      </w:r>
      <w:proofErr w:type="spellStart"/>
      <w:proofErr w:type="gramStart"/>
      <w:r>
        <w:t>Tx</w:t>
      </w:r>
      <w:proofErr w:type="spellEnd"/>
      <w:proofErr w:type="gramEnd"/>
      <w:r>
        <w:rPr>
          <w:spacing w:val="9"/>
        </w:rPr>
        <w:t xml:space="preserve"> </w:t>
      </w:r>
      <w:r>
        <w:t>channel</w:t>
      </w:r>
      <w:r>
        <w:rPr>
          <w:spacing w:val="10"/>
        </w:rPr>
        <w:t xml:space="preserve"> </w:t>
      </w:r>
      <w:r>
        <w:t>compression)</w:t>
      </w:r>
      <w:r>
        <w:rPr>
          <w:spacing w:val="8"/>
        </w:rPr>
        <w:t xml:space="preserve"> </w:t>
      </w:r>
      <w:r>
        <w:t>does</w:t>
      </w:r>
      <w:r>
        <w:rPr>
          <w:spacing w:val="10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allow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much</w:t>
      </w:r>
    </w:p>
    <w:p w:rsidR="00DE35C8" w:rsidRDefault="00DE35C8">
      <w:pPr>
        <w:spacing w:line="247" w:lineRule="auto"/>
        <w:jc w:val="both"/>
        <w:sectPr w:rsidR="00DE35C8">
          <w:pgSz w:w="8790" w:h="13330"/>
          <w:pgMar w:top="900" w:right="900" w:bottom="820" w:left="900" w:header="670" w:footer="638" w:gutter="0"/>
          <w:cols w:space="720"/>
        </w:sectPr>
      </w:pPr>
    </w:p>
    <w:p w:rsidR="00DE35C8" w:rsidRDefault="00DE35C8">
      <w:pPr>
        <w:pStyle w:val="Corpotesto"/>
        <w:spacing w:before="1"/>
        <w:rPr>
          <w:sz w:val="22"/>
        </w:rPr>
      </w:pPr>
    </w:p>
    <w:p w:rsidR="00DE35C8" w:rsidRDefault="001854CD">
      <w:pPr>
        <w:pStyle w:val="Corpotesto"/>
        <w:ind w:left="177"/>
      </w:pPr>
      <w:r>
        <w:rPr>
          <w:noProof/>
          <w:lang w:val="it-IT" w:eastAsia="it-IT"/>
        </w:rPr>
        <w:drawing>
          <wp:inline distT="0" distB="0" distL="0" distR="0">
            <wp:extent cx="4213997" cy="4084320"/>
            <wp:effectExtent l="0" t="0" r="0" b="0"/>
            <wp:docPr id="1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3997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5C8" w:rsidRDefault="00DE35C8">
      <w:pPr>
        <w:pStyle w:val="Corpotesto"/>
        <w:spacing w:before="9"/>
        <w:rPr>
          <w:sz w:val="10"/>
        </w:rPr>
      </w:pPr>
    </w:p>
    <w:p w:rsidR="00DE35C8" w:rsidRDefault="001854CD">
      <w:pPr>
        <w:spacing w:before="77"/>
        <w:ind w:left="120" w:right="116"/>
        <w:jc w:val="both"/>
        <w:rPr>
          <w:sz w:val="16"/>
        </w:rPr>
      </w:pPr>
      <w:bookmarkStart w:id="16" w:name="_bookmark6"/>
      <w:bookmarkEnd w:id="16"/>
      <w:r>
        <w:rPr>
          <w:sz w:val="16"/>
        </w:rPr>
        <w:t>Fig. 4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Summary of the </w:t>
      </w:r>
      <w:proofErr w:type="spellStart"/>
      <w:r>
        <w:rPr>
          <w:sz w:val="16"/>
        </w:rPr>
        <w:t>pTx</w:t>
      </w:r>
      <w:proofErr w:type="spellEnd"/>
      <w:r>
        <w:rPr>
          <w:sz w:val="16"/>
        </w:rPr>
        <w:t xml:space="preserve"> results. </w:t>
      </w:r>
      <w:proofErr w:type="gramStart"/>
      <w:r>
        <w:rPr>
          <w:sz w:val="16"/>
        </w:rPr>
        <w:t>a</w:t>
      </w:r>
      <w:proofErr w:type="gramEnd"/>
      <w:r>
        <w:rPr>
          <w:sz w:val="16"/>
        </w:rPr>
        <w:t xml:space="preserve"> Results for RF shimming using two channels of the Butler matrix</w:t>
      </w:r>
      <w:r>
        <w:rPr>
          <w:spacing w:val="1"/>
          <w:sz w:val="16"/>
        </w:rPr>
        <w:t xml:space="preserve"> </w:t>
      </w:r>
      <w:r>
        <w:rPr>
          <w:sz w:val="16"/>
        </w:rPr>
        <w:t>and eight channels direct feeding compar</w:t>
      </w:r>
      <w:r>
        <w:rPr>
          <w:sz w:val="16"/>
        </w:rPr>
        <w:t xml:space="preserve">ed with CP mode. </w:t>
      </w:r>
      <w:proofErr w:type="gramStart"/>
      <w:r>
        <w:rPr>
          <w:sz w:val="16"/>
        </w:rPr>
        <w:t>b</w:t>
      </w:r>
      <w:proofErr w:type="gramEnd"/>
      <w:r>
        <w:rPr>
          <w:sz w:val="16"/>
        </w:rPr>
        <w:t xml:space="preserve"> Flip angle and SAR maps for </w:t>
      </w:r>
      <w:proofErr w:type="spellStart"/>
      <w:r>
        <w:rPr>
          <w:sz w:val="16"/>
        </w:rPr>
        <w:t>pTx</w:t>
      </w:r>
      <w:proofErr w:type="spellEnd"/>
      <w:r>
        <w:rPr>
          <w:sz w:val="16"/>
        </w:rPr>
        <w:t xml:space="preserve"> pulse</w:t>
      </w:r>
      <w:r>
        <w:rPr>
          <w:spacing w:val="1"/>
          <w:sz w:val="16"/>
        </w:rPr>
        <w:t xml:space="preserve"> </w:t>
      </w:r>
      <w:r>
        <w:rPr>
          <w:sz w:val="16"/>
        </w:rPr>
        <w:t>design for a range of RMS Flip Angle Inhomogeneity tolerances from 1.5 to 10.5%. c Comparison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between the full </w:t>
      </w:r>
      <w:proofErr w:type="spellStart"/>
      <w:r>
        <w:rPr>
          <w:sz w:val="16"/>
        </w:rPr>
        <w:t>pTx</w:t>
      </w:r>
      <w:proofErr w:type="spellEnd"/>
      <w:r>
        <w:rPr>
          <w:sz w:val="16"/>
        </w:rPr>
        <w:t xml:space="preserve"> at different tolerances of the FAI and the RF shimming for both two-channel Butler</w:t>
      </w:r>
      <w:r>
        <w:rPr>
          <w:spacing w:val="1"/>
          <w:sz w:val="16"/>
        </w:rPr>
        <w:t xml:space="preserve"> </w:t>
      </w:r>
      <w:r>
        <w:rPr>
          <w:sz w:val="16"/>
        </w:rPr>
        <w:t>m</w:t>
      </w:r>
      <w:r>
        <w:rPr>
          <w:sz w:val="16"/>
        </w:rPr>
        <w:t>atrix</w:t>
      </w:r>
      <w:r>
        <w:rPr>
          <w:spacing w:val="11"/>
          <w:sz w:val="16"/>
        </w:rPr>
        <w:t xml:space="preserve"> </w:t>
      </w:r>
      <w:r>
        <w:rPr>
          <w:sz w:val="16"/>
        </w:rPr>
        <w:t>and</w:t>
      </w:r>
      <w:r>
        <w:rPr>
          <w:spacing w:val="12"/>
          <w:sz w:val="16"/>
        </w:rPr>
        <w:t xml:space="preserve"> </w:t>
      </w:r>
      <w:r>
        <w:rPr>
          <w:sz w:val="16"/>
        </w:rPr>
        <w:t>eight-channel</w:t>
      </w:r>
      <w:r>
        <w:rPr>
          <w:spacing w:val="12"/>
          <w:sz w:val="16"/>
        </w:rPr>
        <w:t xml:space="preserve"> </w:t>
      </w:r>
      <w:proofErr w:type="spellStart"/>
      <w:r>
        <w:rPr>
          <w:sz w:val="16"/>
        </w:rPr>
        <w:t>pTx</w:t>
      </w:r>
      <w:proofErr w:type="spellEnd"/>
    </w:p>
    <w:p w:rsidR="00DE35C8" w:rsidRDefault="00DE35C8">
      <w:pPr>
        <w:pStyle w:val="Corpotesto"/>
        <w:spacing w:before="10"/>
        <w:rPr>
          <w:sz w:val="16"/>
        </w:rPr>
      </w:pPr>
    </w:p>
    <w:p w:rsidR="00DE35C8" w:rsidRDefault="001854CD">
      <w:pPr>
        <w:pStyle w:val="Corpotesto"/>
        <w:spacing w:before="69" w:line="249" w:lineRule="auto"/>
        <w:ind w:left="120" w:right="118"/>
        <w:jc w:val="both"/>
      </w:pPr>
      <w:proofErr w:type="gramStart"/>
      <w:r>
        <w:t>improvement</w:t>
      </w:r>
      <w:proofErr w:type="gramEnd"/>
      <w:r>
        <w:t xml:space="preserve"> in FAI when the entire volume is considered (differently from Fig. </w:t>
      </w:r>
      <w:hyperlink w:anchor="_bookmark5" w:history="1">
        <w:r>
          <w:rPr>
            <w:color w:val="0000FF"/>
          </w:rPr>
          <w:t>3</w:t>
        </w:r>
      </w:hyperlink>
      <w:r>
        <w:t>,</w:t>
      </w:r>
      <w:r>
        <w:rPr>
          <w:spacing w:val="1"/>
        </w:rPr>
        <w:t xml:space="preserve"> </w:t>
      </w:r>
      <w:r>
        <w:rPr>
          <w:w w:val="105"/>
        </w:rPr>
        <w:t>where only the patella region was optimized). RF shimming with eight-channel</w:t>
      </w:r>
      <w:r>
        <w:rPr>
          <w:spacing w:val="1"/>
          <w:w w:val="105"/>
        </w:rPr>
        <w:t xml:space="preserve"> </w:t>
      </w:r>
      <w:r>
        <w:rPr>
          <w:w w:val="105"/>
        </w:rPr>
        <w:t>direct connection results in reasonably good FAI (8.7%) but at the expense of a</w:t>
      </w:r>
      <w:r>
        <w:rPr>
          <w:spacing w:val="1"/>
          <w:w w:val="105"/>
        </w:rPr>
        <w:t xml:space="preserve"> </w:t>
      </w:r>
      <w:r>
        <w:rPr>
          <w:w w:val="105"/>
        </w:rPr>
        <w:t>substantial increase in SAR. With eight channels, the trade-off between FAI and</w:t>
      </w:r>
      <w:r>
        <w:rPr>
          <w:spacing w:val="-50"/>
          <w:w w:val="105"/>
        </w:rPr>
        <w:t xml:space="preserve"> </w:t>
      </w:r>
      <w:r>
        <w:rPr>
          <w:w w:val="105"/>
        </w:rPr>
        <w:t>SAR</w:t>
      </w:r>
      <w:r>
        <w:rPr>
          <w:spacing w:val="-10"/>
          <w:w w:val="105"/>
        </w:rPr>
        <w:t xml:space="preserve"> </w:t>
      </w:r>
      <w:r>
        <w:rPr>
          <w:w w:val="105"/>
        </w:rPr>
        <w:t>can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w w:val="105"/>
        </w:rPr>
        <w:t>controlled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parameter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RF</w:t>
      </w:r>
      <w:r>
        <w:rPr>
          <w:spacing w:val="-10"/>
          <w:w w:val="105"/>
        </w:rPr>
        <w:t xml:space="preserve"> </w:t>
      </w:r>
      <w:r>
        <w:rPr>
          <w:w w:val="105"/>
        </w:rPr>
        <w:t>shimming</w:t>
      </w:r>
      <w:r>
        <w:rPr>
          <w:spacing w:val="-10"/>
          <w:w w:val="105"/>
        </w:rPr>
        <w:t xml:space="preserve"> </w:t>
      </w:r>
      <w:r>
        <w:rPr>
          <w:w w:val="105"/>
        </w:rPr>
        <w:t>optimization,</w:t>
      </w:r>
      <w:r>
        <w:rPr>
          <w:spacing w:val="-10"/>
          <w:w w:val="105"/>
        </w:rPr>
        <w:t xml:space="preserve"> </w:t>
      </w:r>
      <w:r>
        <w:rPr>
          <w:w w:val="105"/>
        </w:rPr>
        <w:t>so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50"/>
          <w:w w:val="105"/>
        </w:rPr>
        <w:t xml:space="preserve"> </w:t>
      </w:r>
      <w:r>
        <w:rPr>
          <w:w w:val="99"/>
        </w:rPr>
        <w:t>lower</w:t>
      </w:r>
      <w:r>
        <w:t xml:space="preserve"> </w:t>
      </w:r>
      <w:r>
        <w:rPr>
          <w:spacing w:val="16"/>
        </w:rPr>
        <w:t xml:space="preserve"> </w:t>
      </w:r>
      <w:r>
        <w:rPr>
          <w:w w:val="99"/>
        </w:rPr>
        <w:t>SAR</w:t>
      </w:r>
      <w:r>
        <w:t xml:space="preserve"> </w:t>
      </w:r>
      <w:r>
        <w:rPr>
          <w:spacing w:val="16"/>
        </w:rPr>
        <w:t xml:space="preserve"> </w:t>
      </w:r>
      <w:r>
        <w:t>can</w:t>
      </w:r>
      <w:r>
        <w:t xml:space="preserve"> </w:t>
      </w:r>
      <w:r>
        <w:rPr>
          <w:spacing w:val="15"/>
        </w:rPr>
        <w:t xml:space="preserve"> </w:t>
      </w:r>
      <w:r>
        <w:rPr>
          <w:w w:val="99"/>
        </w:rPr>
        <w:t>be</w:t>
      </w:r>
      <w:r>
        <w:t xml:space="preserve"> </w:t>
      </w:r>
      <w:r>
        <w:rPr>
          <w:spacing w:val="16"/>
        </w:rPr>
        <w:t xml:space="preserve"> </w:t>
      </w:r>
      <w:r>
        <w:t>achieved</w:t>
      </w:r>
      <w:r>
        <w:t xml:space="preserve"> </w:t>
      </w:r>
      <w:r>
        <w:rPr>
          <w:spacing w:val="16"/>
        </w:rPr>
        <w:t xml:space="preserve"> </w:t>
      </w:r>
      <w:r>
        <w:t>at</w:t>
      </w:r>
      <w:r>
        <w:t xml:space="preserve"> </w:t>
      </w:r>
      <w:r>
        <w:rPr>
          <w:spacing w:val="15"/>
        </w:rPr>
        <w:t xml:space="preserve"> </w:t>
      </w:r>
      <w:r>
        <w:t>the</w:t>
      </w:r>
      <w:r>
        <w:t xml:space="preserve"> </w:t>
      </w:r>
      <w:r>
        <w:rPr>
          <w:spacing w:val="15"/>
        </w:rPr>
        <w:t xml:space="preserve"> </w:t>
      </w:r>
      <w:r>
        <w:rPr>
          <w:w w:val="99"/>
        </w:rPr>
        <w:t>expen</w:t>
      </w:r>
      <w:r>
        <w:rPr>
          <w:spacing w:val="1"/>
          <w:w w:val="99"/>
        </w:rPr>
        <w:t>s</w:t>
      </w:r>
      <w:r>
        <w:t>e</w:t>
      </w:r>
      <w:r>
        <w:t xml:space="preserve"> </w:t>
      </w:r>
      <w:r>
        <w:rPr>
          <w:spacing w:val="15"/>
        </w:rPr>
        <w:t xml:space="preserve"> </w:t>
      </w:r>
      <w:r>
        <w:rPr>
          <w:w w:val="99"/>
        </w:rPr>
        <w:t>of</w:t>
      </w:r>
      <w:r>
        <w:t xml:space="preserve"> </w:t>
      </w:r>
      <w:r>
        <w:rPr>
          <w:spacing w:val="16"/>
        </w:rPr>
        <w:t xml:space="preserve"> </w:t>
      </w:r>
      <w:r>
        <w:rPr>
          <w:w w:val="99"/>
        </w:rPr>
        <w:t>worse</w:t>
      </w:r>
      <w:r>
        <w:t xml:space="preserve"> </w:t>
      </w:r>
      <w:r>
        <w:rPr>
          <w:spacing w:val="15"/>
        </w:rPr>
        <w:t xml:space="preserve"> </w:t>
      </w:r>
      <w:r>
        <w:rPr>
          <w:w w:val="99"/>
        </w:rPr>
        <w:t>hom</w:t>
      </w:r>
      <w:r>
        <w:rPr>
          <w:spacing w:val="1"/>
          <w:w w:val="99"/>
        </w:rPr>
        <w:t>o</w:t>
      </w:r>
      <w:r>
        <w:t>geneity</w:t>
      </w:r>
      <w:r>
        <w:t xml:space="preserve"> </w:t>
      </w:r>
      <w:r>
        <w:rPr>
          <w:spacing w:val="16"/>
        </w:rPr>
        <w:t xml:space="preserve"> </w:t>
      </w:r>
      <w:r>
        <w:rPr>
          <w:spacing w:val="-33"/>
          <w:w w:val="99"/>
        </w:rPr>
        <w:t>(</w:t>
      </w:r>
      <w:r>
        <w:rPr>
          <w:spacing w:val="-34"/>
          <w:w w:val="299"/>
        </w:rPr>
        <w:t>[</w:t>
      </w:r>
      <w:r>
        <w:rPr>
          <w:w w:val="99"/>
        </w:rPr>
        <w:t>8</w:t>
      </w:r>
      <w:r>
        <w:rPr>
          <w:spacing w:val="1"/>
          <w:w w:val="99"/>
        </w:rPr>
        <w:t>.</w:t>
      </w:r>
      <w:r>
        <w:rPr>
          <w:w w:val="99"/>
        </w:rPr>
        <w:t xml:space="preserve">7%). </w:t>
      </w:r>
      <w:r>
        <w:rPr>
          <w:w w:val="105"/>
        </w:rPr>
        <w:t xml:space="preserve">Significantly, better performance can be obtained using </w:t>
      </w:r>
      <w:proofErr w:type="spellStart"/>
      <w:r>
        <w:rPr>
          <w:w w:val="105"/>
        </w:rPr>
        <w:t>pTx</w:t>
      </w:r>
      <w:proofErr w:type="spellEnd"/>
      <w:r>
        <w:rPr>
          <w:w w:val="105"/>
        </w:rPr>
        <w:t xml:space="preserve"> where the channel</w:t>
      </w:r>
      <w:r>
        <w:rPr>
          <w:spacing w:val="1"/>
          <w:w w:val="105"/>
        </w:rPr>
        <w:t xml:space="preserve"> </w:t>
      </w:r>
      <w:r>
        <w:t>amplitudes and spoke locations are determined with a local-SAR-aware algorithm</w:t>
      </w:r>
      <w:r>
        <w:rPr>
          <w:spacing w:val="1"/>
        </w:rPr>
        <w:t xml:space="preserve"> </w:t>
      </w:r>
      <w:r>
        <w:rPr>
          <w:w w:val="105"/>
        </w:rPr>
        <w:t>[</w:t>
      </w:r>
      <w:hyperlink w:anchor="_bookmark33" w:history="1">
        <w:r>
          <w:rPr>
            <w:color w:val="0000FF"/>
            <w:w w:val="105"/>
          </w:rPr>
          <w:t>25</w:t>
        </w:r>
      </w:hyperlink>
      <w:r>
        <w:rPr>
          <w:w w:val="105"/>
        </w:rPr>
        <w:t>,</w:t>
      </w:r>
      <w:r>
        <w:rPr>
          <w:spacing w:val="-10"/>
          <w:w w:val="105"/>
        </w:rPr>
        <w:t xml:space="preserve"> </w:t>
      </w:r>
      <w:hyperlink w:anchor="_bookmark34" w:history="1">
        <w:r>
          <w:rPr>
            <w:color w:val="0000FF"/>
            <w:w w:val="105"/>
          </w:rPr>
          <w:t>26</w:t>
        </w:r>
      </w:hyperlink>
      <w:r>
        <w:rPr>
          <w:w w:val="105"/>
        </w:rPr>
        <w:t>].</w:t>
      </w:r>
      <w:r>
        <w:rPr>
          <w:spacing w:val="-8"/>
          <w:w w:val="105"/>
        </w:rPr>
        <w:t xml:space="preserve"> </w:t>
      </w:r>
      <w:r>
        <w:rPr>
          <w:w w:val="105"/>
        </w:rPr>
        <w:t>This</w:t>
      </w:r>
      <w:r>
        <w:rPr>
          <w:spacing w:val="-8"/>
          <w:w w:val="105"/>
        </w:rPr>
        <w:t xml:space="preserve"> </w:t>
      </w:r>
      <w:r>
        <w:rPr>
          <w:w w:val="105"/>
        </w:rPr>
        <w:t>algorithm</w:t>
      </w:r>
      <w:r>
        <w:rPr>
          <w:spacing w:val="-9"/>
          <w:w w:val="105"/>
        </w:rPr>
        <w:t xml:space="preserve"> </w:t>
      </w:r>
      <w:r>
        <w:rPr>
          <w:w w:val="105"/>
        </w:rPr>
        <w:t>takes</w:t>
      </w:r>
      <w:r>
        <w:rPr>
          <w:spacing w:val="-8"/>
          <w:w w:val="105"/>
        </w:rPr>
        <w:t xml:space="preserve"> </w:t>
      </w:r>
      <w:r>
        <w:rPr>
          <w:w w:val="105"/>
        </w:rPr>
        <w:t>as</w:t>
      </w:r>
      <w:r>
        <w:rPr>
          <w:spacing w:val="-8"/>
          <w:w w:val="105"/>
        </w:rPr>
        <w:t xml:space="preserve"> </w:t>
      </w:r>
      <w:r>
        <w:rPr>
          <w:w w:val="105"/>
        </w:rPr>
        <w:t>input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desired</w:t>
      </w:r>
      <w:r>
        <w:rPr>
          <w:spacing w:val="-8"/>
          <w:w w:val="105"/>
        </w:rPr>
        <w:t xml:space="preserve"> </w:t>
      </w:r>
      <w:r>
        <w:rPr>
          <w:w w:val="105"/>
        </w:rPr>
        <w:t>FAI</w:t>
      </w:r>
      <w:r>
        <w:rPr>
          <w:spacing w:val="-8"/>
          <w:w w:val="105"/>
        </w:rPr>
        <w:t xml:space="preserve"> </w:t>
      </w:r>
      <w:r>
        <w:rPr>
          <w:w w:val="105"/>
        </w:rPr>
        <w:t>tolerance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seeks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find</w:t>
      </w:r>
      <w:r>
        <w:rPr>
          <w:spacing w:val="-50"/>
          <w:w w:val="105"/>
        </w:rPr>
        <w:t xml:space="preserve"> </w:t>
      </w:r>
      <w:r>
        <w:t>the channel amplitudes and spoke locations that achieve that FAI tolerance while</w:t>
      </w:r>
      <w:r>
        <w:rPr>
          <w:spacing w:val="1"/>
        </w:rPr>
        <w:t xml:space="preserve"> </w:t>
      </w:r>
      <w:r>
        <w:t>minimizing</w:t>
      </w:r>
      <w:r>
        <w:rPr>
          <w:spacing w:val="-3"/>
        </w:rPr>
        <w:t xml:space="preserve"> </w:t>
      </w:r>
      <w:r>
        <w:t>SAR.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results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algorithm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range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FAI</w:t>
      </w:r>
      <w:r>
        <w:rPr>
          <w:spacing w:val="-3"/>
        </w:rPr>
        <w:t xml:space="preserve"> </w:t>
      </w:r>
      <w:r>
        <w:t>tolerance</w:t>
      </w:r>
      <w:r>
        <w:rPr>
          <w:spacing w:val="-3"/>
        </w:rPr>
        <w:t xml:space="preserve"> </w:t>
      </w:r>
      <w:r>
        <w:t>values</w:t>
      </w:r>
      <w:r>
        <w:rPr>
          <w:spacing w:val="-4"/>
        </w:rPr>
        <w:t xml:space="preserve"> </w:t>
      </w:r>
      <w:r>
        <w:t>in</w:t>
      </w:r>
      <w:r>
        <w:rPr>
          <w:spacing w:val="-47"/>
        </w:rPr>
        <w:t xml:space="preserve"> </w:t>
      </w:r>
      <w:r>
        <w:rPr>
          <w:w w:val="105"/>
        </w:rPr>
        <w:t>both two-channel Butler matrix and eight-channel direct connection modes are</w:t>
      </w:r>
      <w:r>
        <w:rPr>
          <w:spacing w:val="1"/>
          <w:w w:val="105"/>
        </w:rPr>
        <w:t xml:space="preserve"> </w:t>
      </w:r>
      <w:r>
        <w:rPr>
          <w:w w:val="105"/>
        </w:rPr>
        <w:t>shown</w:t>
      </w:r>
      <w:r>
        <w:rPr>
          <w:spacing w:val="22"/>
          <w:w w:val="105"/>
        </w:rPr>
        <w:t xml:space="preserve"> </w:t>
      </w:r>
      <w:r>
        <w:rPr>
          <w:w w:val="105"/>
        </w:rPr>
        <w:t>in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Fig. </w:t>
      </w:r>
      <w:hyperlink w:anchor="_bookmark6" w:history="1">
        <w:r>
          <w:rPr>
            <w:color w:val="0000FF"/>
            <w:w w:val="105"/>
          </w:rPr>
          <w:t>4</w:t>
        </w:r>
      </w:hyperlink>
      <w:r>
        <w:rPr>
          <w:w w:val="105"/>
        </w:rPr>
        <w:t>b.</w:t>
      </w:r>
      <w:r>
        <w:rPr>
          <w:spacing w:val="23"/>
          <w:w w:val="105"/>
        </w:rPr>
        <w:t xml:space="preserve"> </w:t>
      </w:r>
      <w:r>
        <w:rPr>
          <w:w w:val="105"/>
        </w:rPr>
        <w:t>All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SAR</w:t>
      </w:r>
      <w:r>
        <w:rPr>
          <w:spacing w:val="23"/>
          <w:w w:val="105"/>
        </w:rPr>
        <w:t xml:space="preserve"> </w:t>
      </w:r>
      <w:r>
        <w:rPr>
          <w:w w:val="105"/>
        </w:rPr>
        <w:t>values</w:t>
      </w:r>
      <w:r>
        <w:rPr>
          <w:spacing w:val="22"/>
          <w:w w:val="105"/>
        </w:rPr>
        <w:t xml:space="preserve"> </w:t>
      </w:r>
      <w:r>
        <w:rPr>
          <w:w w:val="105"/>
        </w:rPr>
        <w:t>on</w:t>
      </w:r>
      <w:r>
        <w:rPr>
          <w:spacing w:val="22"/>
          <w:w w:val="105"/>
        </w:rPr>
        <w:t xml:space="preserve"> </w:t>
      </w:r>
      <w:r>
        <w:rPr>
          <w:w w:val="105"/>
        </w:rPr>
        <w:t>Fig.</w:t>
      </w:r>
      <w:r>
        <w:rPr>
          <w:spacing w:val="1"/>
          <w:w w:val="105"/>
        </w:rPr>
        <w:t xml:space="preserve"> </w:t>
      </w:r>
      <w:hyperlink w:anchor="_bookmark6" w:history="1">
        <w:r>
          <w:rPr>
            <w:color w:val="0000FF"/>
            <w:w w:val="105"/>
          </w:rPr>
          <w:t>4</w:t>
        </w:r>
      </w:hyperlink>
      <w:r>
        <w:rPr>
          <w:color w:val="0000FF"/>
          <w:spacing w:val="22"/>
          <w:w w:val="105"/>
        </w:rPr>
        <w:t xml:space="preserve"> </w:t>
      </w:r>
      <w:r>
        <w:rPr>
          <w:w w:val="105"/>
        </w:rPr>
        <w:t>are</w:t>
      </w:r>
      <w:r>
        <w:rPr>
          <w:spacing w:val="23"/>
          <w:w w:val="105"/>
        </w:rPr>
        <w:t xml:space="preserve"> </w:t>
      </w:r>
      <w:r>
        <w:rPr>
          <w:w w:val="105"/>
        </w:rPr>
        <w:t>scaled</w:t>
      </w:r>
      <w:r>
        <w:rPr>
          <w:spacing w:val="23"/>
          <w:w w:val="105"/>
        </w:rPr>
        <w:t xml:space="preserve"> </w:t>
      </w:r>
      <w:r>
        <w:rPr>
          <w:w w:val="105"/>
        </w:rPr>
        <w:t>to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w w:val="105"/>
        </w:rPr>
        <w:t>input</w:t>
      </w:r>
      <w:r>
        <w:rPr>
          <w:spacing w:val="22"/>
          <w:w w:val="105"/>
        </w:rPr>
        <w:t xml:space="preserve"> </w:t>
      </w:r>
      <w:r>
        <w:rPr>
          <w:w w:val="105"/>
        </w:rPr>
        <w:t>power</w:t>
      </w:r>
    </w:p>
    <w:p w:rsidR="00DE35C8" w:rsidRDefault="00DE35C8">
      <w:pPr>
        <w:spacing w:line="249" w:lineRule="auto"/>
        <w:jc w:val="both"/>
        <w:sectPr w:rsidR="00DE35C8">
          <w:pgSz w:w="8790" w:h="13330"/>
          <w:pgMar w:top="900" w:right="900" w:bottom="820" w:left="900" w:header="633" w:footer="638" w:gutter="0"/>
          <w:cols w:space="720"/>
        </w:sectPr>
      </w:pPr>
    </w:p>
    <w:p w:rsidR="00DE35C8" w:rsidRDefault="00DE35C8">
      <w:pPr>
        <w:pStyle w:val="Corpotesto"/>
        <w:spacing w:before="10"/>
        <w:rPr>
          <w:sz w:val="17"/>
        </w:rPr>
      </w:pPr>
    </w:p>
    <w:p w:rsidR="00DE35C8" w:rsidRDefault="001854CD">
      <w:pPr>
        <w:pStyle w:val="Corpotesto"/>
        <w:spacing w:line="247" w:lineRule="auto"/>
        <w:ind w:left="120" w:right="118" w:hanging="1"/>
        <w:jc w:val="both"/>
      </w:pPr>
      <w:proofErr w:type="gramStart"/>
      <w:r>
        <w:t>required</w:t>
      </w:r>
      <w:proofErr w:type="gramEnd"/>
      <w:r>
        <w:t xml:space="preserve"> to achieve a 20</w:t>
      </w:r>
      <w:r>
        <w:rPr>
          <w:rFonts w:ascii="Roboto Bk" w:hAnsi="Roboto Bk"/>
          <w:b/>
        </w:rPr>
        <w:t xml:space="preserve">° </w:t>
      </w:r>
      <w:r>
        <w:t>mean flip angle across the slice. The number of spokes is</w:t>
      </w:r>
      <w:r>
        <w:rPr>
          <w:spacing w:val="1"/>
        </w:rPr>
        <w:t xml:space="preserve"> </w:t>
      </w:r>
      <w:r>
        <w:t>different for each FAI tolerance point, ranging from 2 to 7 spokes. The total pulse</w:t>
      </w:r>
      <w:r>
        <w:rPr>
          <w:spacing w:val="1"/>
        </w:rPr>
        <w:t xml:space="preserve"> </w:t>
      </w:r>
      <w:r>
        <w:t xml:space="preserve">length, however, was fixed at 8 </w:t>
      </w:r>
      <w:proofErr w:type="spellStart"/>
      <w:proofErr w:type="gramStart"/>
      <w:r>
        <w:t>ms</w:t>
      </w:r>
      <w:proofErr w:type="gramEnd"/>
      <w:r>
        <w:t>.</w:t>
      </w:r>
      <w:proofErr w:type="spellEnd"/>
      <w:r>
        <w:t xml:space="preserve"> The algorithm chooses the number of spokes</w:t>
      </w:r>
      <w:r>
        <w:rPr>
          <w:spacing w:val="1"/>
        </w:rPr>
        <w:t xml:space="preserve"> </w:t>
      </w:r>
      <w:bookmarkStart w:id="17" w:name="Degenerate_Birdcage_Coil_Construction"/>
      <w:bookmarkEnd w:id="17"/>
      <w:r>
        <w:t>that</w:t>
      </w:r>
      <w:r>
        <w:rPr>
          <w:spacing w:val="16"/>
        </w:rPr>
        <w:t xml:space="preserve"> </w:t>
      </w:r>
      <w:r>
        <w:t>ach</w:t>
      </w:r>
      <w:r>
        <w:t>ieve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FAI</w:t>
      </w:r>
      <w:r>
        <w:rPr>
          <w:spacing w:val="17"/>
        </w:rPr>
        <w:t xml:space="preserve"> </w:t>
      </w:r>
      <w:r>
        <w:t>tolerance</w:t>
      </w:r>
      <w:r>
        <w:rPr>
          <w:spacing w:val="16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minimum</w:t>
      </w:r>
      <w:r>
        <w:rPr>
          <w:spacing w:val="18"/>
        </w:rPr>
        <w:t xml:space="preserve"> </w:t>
      </w:r>
      <w:r>
        <w:t>SAR.</w:t>
      </w:r>
    </w:p>
    <w:p w:rsidR="00DE35C8" w:rsidRDefault="00DE35C8">
      <w:pPr>
        <w:pStyle w:val="Corpotesto"/>
        <w:spacing w:before="10"/>
      </w:pPr>
    </w:p>
    <w:p w:rsidR="00DE35C8" w:rsidRDefault="001854CD">
      <w:pPr>
        <w:pStyle w:val="Paragrafoelenco"/>
        <w:numPr>
          <w:ilvl w:val="1"/>
          <w:numId w:val="3"/>
        </w:numPr>
        <w:tabs>
          <w:tab w:val="left" w:pos="470"/>
        </w:tabs>
        <w:rPr>
          <w:sz w:val="20"/>
        </w:rPr>
      </w:pPr>
      <w:r>
        <w:rPr>
          <w:w w:val="105"/>
          <w:sz w:val="20"/>
        </w:rPr>
        <w:t>Degenerate</w:t>
      </w:r>
      <w:r>
        <w:rPr>
          <w:spacing w:val="29"/>
          <w:w w:val="105"/>
          <w:sz w:val="20"/>
        </w:rPr>
        <w:t xml:space="preserve"> </w:t>
      </w:r>
      <w:r>
        <w:rPr>
          <w:w w:val="105"/>
          <w:sz w:val="20"/>
        </w:rPr>
        <w:t>Birdcage</w:t>
      </w:r>
      <w:r>
        <w:rPr>
          <w:spacing w:val="30"/>
          <w:w w:val="105"/>
          <w:sz w:val="20"/>
        </w:rPr>
        <w:t xml:space="preserve"> </w:t>
      </w:r>
      <w:r>
        <w:rPr>
          <w:w w:val="105"/>
          <w:sz w:val="20"/>
        </w:rPr>
        <w:t>Coil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Construction</w:t>
      </w:r>
    </w:p>
    <w:p w:rsidR="00DE35C8" w:rsidRDefault="00DE35C8">
      <w:pPr>
        <w:pStyle w:val="Corpotesto"/>
        <w:spacing w:before="7"/>
        <w:rPr>
          <w:sz w:val="21"/>
        </w:rPr>
      </w:pPr>
    </w:p>
    <w:p w:rsidR="00DE35C8" w:rsidRDefault="001854CD">
      <w:pPr>
        <w:pStyle w:val="Corpotesto"/>
        <w:spacing w:line="249" w:lineRule="auto"/>
        <w:ind w:left="120" w:right="118"/>
        <w:jc w:val="both"/>
      </w:pPr>
      <w:r>
        <w:t>To</w:t>
      </w:r>
      <w:r>
        <w:rPr>
          <w:spacing w:val="1"/>
        </w:rPr>
        <w:t xml:space="preserve"> </w:t>
      </w:r>
      <w:r>
        <w:t>construct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degenerate</w:t>
      </w:r>
      <w:r>
        <w:rPr>
          <w:spacing w:val="1"/>
        </w:rPr>
        <w:t xml:space="preserve"> </w:t>
      </w:r>
      <w:r>
        <w:t>birdcage</w:t>
      </w:r>
      <w:r>
        <w:rPr>
          <w:spacing w:val="1"/>
        </w:rPr>
        <w:t xml:space="preserve"> </w:t>
      </w:r>
      <w:r>
        <w:t>coil</w:t>
      </w:r>
      <w:r>
        <w:rPr>
          <w:spacing w:val="1"/>
        </w:rPr>
        <w:t xml:space="preserve"> </w:t>
      </w:r>
      <w:r>
        <w:t>prototype,</w:t>
      </w:r>
      <w:r>
        <w:rPr>
          <w:spacing w:val="1"/>
        </w:rPr>
        <w:t xml:space="preserve"> </w:t>
      </w:r>
      <w:r>
        <w:t>initially,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mesh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 xml:space="preserve">separately tuned and matched to the </w:t>
      </w:r>
      <w:proofErr w:type="spellStart"/>
      <w:r>
        <w:t>Larmor</w:t>
      </w:r>
      <w:proofErr w:type="spellEnd"/>
      <w:r>
        <w:t xml:space="preserve"> frequency, using the result of the</w:t>
      </w:r>
      <w:r>
        <w:rPr>
          <w:spacing w:val="1"/>
        </w:rPr>
        <w:t xml:space="preserve"> </w:t>
      </w:r>
      <w:r>
        <w:t>simulations as a starting point for the capacitor values. Then, two adjacent loops</w:t>
      </w:r>
      <w:r>
        <w:rPr>
          <w:spacing w:val="1"/>
        </w:rPr>
        <w:t xml:space="preserve"> </w:t>
      </w:r>
      <w:r>
        <w:t>were made to resonate together and the total leg capacitance was adjusted until the</w:t>
      </w:r>
      <w:r>
        <w:rPr>
          <w:spacing w:val="1"/>
        </w:rPr>
        <w:t xml:space="preserve"> </w:t>
      </w:r>
      <w:r>
        <w:t>two modes collapsed to a single frequency, resulting in decoupling of the two</w:t>
      </w:r>
      <w:r>
        <w:rPr>
          <w:spacing w:val="1"/>
        </w:rPr>
        <w:t xml:space="preserve"> </w:t>
      </w:r>
      <w:r>
        <w:t xml:space="preserve">meshes. At </w:t>
      </w:r>
      <w:r>
        <w:t>this point, all the other meshes were added to the coil one at the time,</w:t>
      </w:r>
      <w:r>
        <w:rPr>
          <w:spacing w:val="1"/>
        </w:rPr>
        <w:t xml:space="preserve"> </w:t>
      </w:r>
      <w:r>
        <w:t>always looking at the coupling between adjacent meshes on the VNA. After the last</w:t>
      </w:r>
      <w:r>
        <w:rPr>
          <w:spacing w:val="1"/>
        </w:rPr>
        <w:t xml:space="preserve"> </w:t>
      </w:r>
      <w:r>
        <w:t>mesh was connected, some small adjustments on the leg and end-ring capacitors</w:t>
      </w:r>
      <w:r>
        <w:rPr>
          <w:spacing w:val="1"/>
        </w:rPr>
        <w:t xml:space="preserve"> </w:t>
      </w:r>
      <w:r>
        <w:t>were required. As resul</w:t>
      </w:r>
      <w:r>
        <w:t>t, the following values of optimized capacitors were found:</w:t>
      </w:r>
      <w:r>
        <w:rPr>
          <w:spacing w:val="1"/>
        </w:rPr>
        <w:t xml:space="preserve"> </w:t>
      </w:r>
      <w:r>
        <w:t>CM</w:t>
      </w:r>
      <w:r>
        <w:rPr>
          <w:spacing w:val="19"/>
        </w:rPr>
        <w:t xml:space="preserve"> </w:t>
      </w:r>
      <w:r>
        <w:rPr>
          <w:rFonts w:ascii="Georgia"/>
        </w:rPr>
        <w:t>=</w:t>
      </w:r>
      <w:r>
        <w:rPr>
          <w:rFonts w:ascii="Georgia"/>
          <w:spacing w:val="21"/>
        </w:rPr>
        <w:t xml:space="preserve"> </w:t>
      </w:r>
      <w:r>
        <w:t>33</w:t>
      </w:r>
      <w:r>
        <w:rPr>
          <w:spacing w:val="23"/>
        </w:rPr>
        <w:t xml:space="preserve"> </w:t>
      </w:r>
      <w:r>
        <w:t>pF</w:t>
      </w:r>
      <w:r>
        <w:rPr>
          <w:spacing w:val="24"/>
        </w:rPr>
        <w:t xml:space="preserve"> </w:t>
      </w:r>
      <w:r>
        <w:t>(22</w:t>
      </w:r>
      <w:r>
        <w:rPr>
          <w:spacing w:val="20"/>
        </w:rPr>
        <w:t xml:space="preserve"> </w:t>
      </w:r>
      <w:r>
        <w:t>pF),</w:t>
      </w:r>
      <w:r>
        <w:rPr>
          <w:spacing w:val="24"/>
        </w:rPr>
        <w:t xml:space="preserve"> </w:t>
      </w:r>
      <w:r>
        <w:t>CD</w:t>
      </w:r>
      <w:r>
        <w:rPr>
          <w:spacing w:val="19"/>
        </w:rPr>
        <w:t xml:space="preserve"> </w:t>
      </w:r>
      <w:r>
        <w:rPr>
          <w:rFonts w:ascii="Georgia"/>
        </w:rPr>
        <w:t>=</w:t>
      </w:r>
      <w:r>
        <w:rPr>
          <w:rFonts w:ascii="Georgia"/>
          <w:spacing w:val="21"/>
        </w:rPr>
        <w:t xml:space="preserve"> </w:t>
      </w:r>
      <w:r>
        <w:t>13.6</w:t>
      </w:r>
      <w:r>
        <w:rPr>
          <w:spacing w:val="25"/>
        </w:rPr>
        <w:t xml:space="preserve"> </w:t>
      </w:r>
      <w:r>
        <w:t>pF,</w:t>
      </w:r>
      <w:r>
        <w:rPr>
          <w:spacing w:val="24"/>
        </w:rPr>
        <w:t xml:space="preserve"> </w:t>
      </w:r>
      <w:r>
        <w:t>CR1</w:t>
      </w:r>
      <w:r>
        <w:rPr>
          <w:spacing w:val="18"/>
        </w:rPr>
        <w:t xml:space="preserve"> </w:t>
      </w:r>
      <w:r>
        <w:rPr>
          <w:rFonts w:ascii="Georgia"/>
        </w:rPr>
        <w:t>=</w:t>
      </w:r>
      <w:r>
        <w:rPr>
          <w:rFonts w:ascii="Georgia"/>
          <w:spacing w:val="22"/>
        </w:rPr>
        <w:t xml:space="preserve"> </w:t>
      </w:r>
      <w:proofErr w:type="gramStart"/>
      <w:r>
        <w:t>15.1pF(</w:t>
      </w:r>
      <w:proofErr w:type="gramEnd"/>
      <w:r>
        <w:t>11pF),</w:t>
      </w:r>
      <w:r>
        <w:rPr>
          <w:spacing w:val="24"/>
        </w:rPr>
        <w:t xml:space="preserve"> </w:t>
      </w:r>
      <w:r>
        <w:t>CR2</w:t>
      </w:r>
      <w:r>
        <w:rPr>
          <w:spacing w:val="19"/>
        </w:rPr>
        <w:t xml:space="preserve"> </w:t>
      </w:r>
      <w:r>
        <w:rPr>
          <w:rFonts w:ascii="Georgia"/>
        </w:rPr>
        <w:t>=</w:t>
      </w:r>
      <w:r>
        <w:rPr>
          <w:rFonts w:ascii="Georgia"/>
          <w:spacing w:val="22"/>
        </w:rPr>
        <w:t xml:space="preserve"> </w:t>
      </w:r>
      <w:r>
        <w:t>22pF,</w:t>
      </w:r>
    </w:p>
    <w:p w:rsidR="00DE35C8" w:rsidRDefault="001854CD">
      <w:pPr>
        <w:pStyle w:val="Corpotesto"/>
        <w:spacing w:line="249" w:lineRule="auto"/>
        <w:ind w:left="120" w:right="118" w:hanging="1"/>
        <w:jc w:val="both"/>
      </w:pPr>
      <w:r>
        <w:t xml:space="preserve">CL1 </w:t>
      </w:r>
      <w:r>
        <w:rPr>
          <w:rFonts w:ascii="Georgia"/>
        </w:rPr>
        <w:t xml:space="preserve">= </w:t>
      </w:r>
      <w:proofErr w:type="gramStart"/>
      <w:r>
        <w:t>13.3pF(</w:t>
      </w:r>
      <w:proofErr w:type="gramEnd"/>
      <w:r>
        <w:t xml:space="preserve">13pF), CL2 </w:t>
      </w:r>
      <w:r>
        <w:rPr>
          <w:rFonts w:ascii="Georgia"/>
        </w:rPr>
        <w:t xml:space="preserve">= </w:t>
      </w:r>
      <w:r>
        <w:t xml:space="preserve">15pF, and CL3 </w:t>
      </w:r>
      <w:r>
        <w:rPr>
          <w:rFonts w:ascii="Georgia"/>
        </w:rPr>
        <w:t xml:space="preserve">= </w:t>
      </w:r>
      <w:r>
        <w:t>15pF. The values for the meshes</w:t>
      </w:r>
      <w:r>
        <w:rPr>
          <w:spacing w:val="1"/>
        </w:rPr>
        <w:t xml:space="preserve"> </w:t>
      </w:r>
      <w:r>
        <w:t>lying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gap</w:t>
      </w:r>
      <w:r>
        <w:rPr>
          <w:spacing w:val="1"/>
        </w:rPr>
        <w:t xml:space="preserve"> </w:t>
      </w:r>
      <w:r>
        <w:t>on the</w:t>
      </w:r>
      <w:r>
        <w:rPr>
          <w:spacing w:val="1"/>
        </w:rPr>
        <w:t xml:space="preserve"> </w:t>
      </w:r>
      <w:r>
        <w:t>shield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reported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brackets.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were</w:t>
      </w:r>
      <w:r>
        <w:rPr>
          <w:spacing w:val="-47"/>
        </w:rPr>
        <w:t xml:space="preserve"> </w:t>
      </w:r>
      <w:r>
        <w:t>obtained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parallel</w:t>
      </w:r>
      <w:r>
        <w:rPr>
          <w:spacing w:val="1"/>
        </w:rPr>
        <w:t xml:space="preserve"> </w:t>
      </w:r>
      <w:r>
        <w:t>combination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capacitors</w:t>
      </w:r>
      <w:r>
        <w:rPr>
          <w:spacing w:val="1"/>
        </w:rPr>
        <w:t xml:space="preserve"> </w:t>
      </w:r>
      <w:r>
        <w:t>(ATC100C).</w:t>
      </w:r>
      <w:r>
        <w:rPr>
          <w:spacing w:val="1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no</w:t>
      </w:r>
      <w:r>
        <w:rPr>
          <w:spacing w:val="-47"/>
        </w:rPr>
        <w:t xml:space="preserve"> </w:t>
      </w:r>
      <w:r>
        <w:t>variable capacitor was used in the circuit, it is necessary to address the performance</w:t>
      </w:r>
      <w:r>
        <w:rPr>
          <w:spacing w:val="1"/>
        </w:rPr>
        <w:t xml:space="preserve"> </w:t>
      </w:r>
      <w:r>
        <w:t>of the coil with different loading conditions, since the capacito</w:t>
      </w:r>
      <w:r>
        <w:t>r values cannot be</w:t>
      </w:r>
      <w:r>
        <w:rPr>
          <w:spacing w:val="1"/>
        </w:rPr>
        <w:t xml:space="preserve"> </w:t>
      </w:r>
      <w:r>
        <w:t>changed from patient to patient. This choice was motivated by the fact that variable</w:t>
      </w:r>
      <w:r>
        <w:rPr>
          <w:spacing w:val="1"/>
        </w:rPr>
        <w:t xml:space="preserve"> </w:t>
      </w:r>
      <w:r>
        <w:t>capacitors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usually</w:t>
      </w:r>
      <w:r>
        <w:rPr>
          <w:spacing w:val="1"/>
        </w:rPr>
        <w:t xml:space="preserve"> </w:t>
      </w:r>
      <w:r>
        <w:t>mechanically</w:t>
      </w:r>
      <w:r>
        <w:rPr>
          <w:spacing w:val="1"/>
        </w:rPr>
        <w:t xml:space="preserve"> </w:t>
      </w:r>
      <w:r>
        <w:t>larger,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expensive,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proofErr w:type="spellStart"/>
      <w:r>
        <w:t>lossier</w:t>
      </w:r>
      <w:proofErr w:type="spellEnd"/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standard fixed capacitors. Moreover, even if variable capacitors where inst</w:t>
      </w:r>
      <w:r>
        <w:t>alled, it</w:t>
      </w:r>
      <w:r>
        <w:rPr>
          <w:spacing w:val="1"/>
        </w:rPr>
        <w:t xml:space="preserve"> </w:t>
      </w:r>
      <w:r>
        <w:t>would</w:t>
      </w:r>
      <w:r>
        <w:rPr>
          <w:spacing w:val="16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very</w:t>
      </w:r>
      <w:r>
        <w:rPr>
          <w:spacing w:val="16"/>
        </w:rPr>
        <w:t xml:space="preserve"> </w:t>
      </w:r>
      <w:r>
        <w:t>difficult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know</w:t>
      </w:r>
      <w:r>
        <w:rPr>
          <w:spacing w:val="17"/>
        </w:rPr>
        <w:t xml:space="preserve"> </w:t>
      </w:r>
      <w:r>
        <w:t>how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adjust</w:t>
      </w:r>
      <w:r>
        <w:rPr>
          <w:spacing w:val="16"/>
        </w:rPr>
        <w:t xml:space="preserve"> </w:t>
      </w:r>
      <w:r>
        <w:t>them</w:t>
      </w:r>
      <w:r>
        <w:rPr>
          <w:spacing w:val="16"/>
        </w:rPr>
        <w:t xml:space="preserve"> </w:t>
      </w:r>
      <w:r>
        <w:t>once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coil</w:t>
      </w:r>
      <w:r>
        <w:rPr>
          <w:spacing w:val="17"/>
        </w:rPr>
        <w:t xml:space="preserve"> </w:t>
      </w:r>
      <w:r>
        <w:t>was</w:t>
      </w:r>
      <w:r>
        <w:rPr>
          <w:spacing w:val="16"/>
        </w:rPr>
        <w:t xml:space="preserve"> </w:t>
      </w:r>
      <w:r>
        <w:t>built.</w:t>
      </w:r>
    </w:p>
    <w:p w:rsidR="00DE35C8" w:rsidRDefault="001854CD">
      <w:pPr>
        <w:pStyle w:val="Corpotesto"/>
        <w:spacing w:line="249" w:lineRule="auto"/>
        <w:ind w:left="120" w:right="118" w:firstLine="226"/>
        <w:jc w:val="both"/>
      </w:pPr>
      <w:r>
        <w:t>The</w:t>
      </w:r>
      <w:r>
        <w:rPr>
          <w:spacing w:val="21"/>
        </w:rPr>
        <w:t xml:space="preserve"> </w:t>
      </w:r>
      <w:r>
        <w:rPr>
          <w:i/>
          <w:w w:val="99"/>
        </w:rPr>
        <w:t>Q</w:t>
      </w:r>
      <w:r>
        <w:rPr>
          <w:i/>
          <w:spacing w:val="21"/>
        </w:rPr>
        <w:t xml:space="preserve"> </w:t>
      </w:r>
      <w:r>
        <w:t>factor</w:t>
      </w:r>
      <w:r>
        <w:rPr>
          <w:spacing w:val="22"/>
        </w:rPr>
        <w:t xml:space="preserve"> </w:t>
      </w:r>
      <w:r>
        <w:rPr>
          <w:w w:val="99"/>
        </w:rPr>
        <w:t>was</w:t>
      </w:r>
      <w:r>
        <w:rPr>
          <w:spacing w:val="22"/>
        </w:rPr>
        <w:t xml:space="preserve"> </w:t>
      </w:r>
      <w:r>
        <w:t>estima</w:t>
      </w:r>
      <w:r>
        <w:rPr>
          <w:spacing w:val="2"/>
        </w:rPr>
        <w:t>t</w:t>
      </w:r>
      <w:r>
        <w:rPr>
          <w:w w:val="99"/>
        </w:rPr>
        <w:t>ed</w:t>
      </w:r>
      <w:r>
        <w:rPr>
          <w:spacing w:val="20"/>
        </w:rPr>
        <w:t xml:space="preserve"> </w:t>
      </w:r>
      <w:r>
        <w:rPr>
          <w:w w:val="99"/>
        </w:rPr>
        <w:t>by</w:t>
      </w:r>
      <w:r>
        <w:rPr>
          <w:spacing w:val="21"/>
        </w:rPr>
        <w:t xml:space="preserve"> </w:t>
      </w:r>
      <w:r>
        <w:rPr>
          <w:w w:val="99"/>
        </w:rPr>
        <w:t>measuring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rFonts w:ascii="Georgia" w:hAnsi="Georgia"/>
          <w:w w:val="208"/>
        </w:rPr>
        <w:t>-</w:t>
      </w:r>
      <w:r>
        <w:rPr>
          <w:w w:val="99"/>
        </w:rPr>
        <w:t>3-dB</w:t>
      </w:r>
      <w:r>
        <w:rPr>
          <w:spacing w:val="21"/>
        </w:rPr>
        <w:t xml:space="preserve"> </w:t>
      </w:r>
      <w:r>
        <w:rPr>
          <w:w w:val="99"/>
        </w:rPr>
        <w:t>band</w:t>
      </w:r>
      <w:r>
        <w:rPr>
          <w:spacing w:val="1"/>
          <w:w w:val="99"/>
        </w:rPr>
        <w:t>w</w:t>
      </w:r>
      <w:r>
        <w:t>idth</w:t>
      </w:r>
      <w:r>
        <w:rPr>
          <w:spacing w:val="20"/>
        </w:rPr>
        <w:t xml:space="preserve"> </w:t>
      </w:r>
      <w:r>
        <w:rPr>
          <w:w w:val="99"/>
        </w:rPr>
        <w:t>with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1"/>
          <w:w w:val="99"/>
        </w:rPr>
        <w:t>d</w:t>
      </w:r>
      <w:r>
        <w:rPr>
          <w:w w:val="99"/>
        </w:rPr>
        <w:t xml:space="preserve">ouble </w:t>
      </w:r>
      <w:r>
        <w:t xml:space="preserve">decoupled pick-up loop, obtaining </w:t>
      </w:r>
      <w:r>
        <w:rPr>
          <w:i/>
        </w:rPr>
        <w:t>Q</w:t>
      </w:r>
      <w:r>
        <w:rPr>
          <w:vertAlign w:val="subscript"/>
        </w:rPr>
        <w:t>U</w:t>
      </w:r>
      <w:r>
        <w:t xml:space="preserve"> </w:t>
      </w:r>
      <w:r>
        <w:rPr>
          <w:rFonts w:ascii="Georgia" w:hAnsi="Georgia"/>
        </w:rPr>
        <w:t xml:space="preserve">= </w:t>
      </w:r>
      <w:r>
        <w:t>300, for the single unloaded mesh. For the</w:t>
      </w:r>
      <w:r>
        <w:rPr>
          <w:spacing w:val="1"/>
        </w:rPr>
        <w:t xml:space="preserve"> </w:t>
      </w:r>
      <w:r>
        <w:t>‘‘</w:t>
      </w:r>
      <w:proofErr w:type="spellStart"/>
      <w:r>
        <w:t>splittable</w:t>
      </w:r>
      <w:proofErr w:type="spellEnd"/>
      <w:r>
        <w:t xml:space="preserve">’’ meshes, the measured </w:t>
      </w:r>
      <w:r>
        <w:rPr>
          <w:i/>
        </w:rPr>
        <w:t>Q</w:t>
      </w:r>
      <w:r>
        <w:rPr>
          <w:vertAlign w:val="subscript"/>
        </w:rPr>
        <w:t>U</w:t>
      </w:r>
      <w:r>
        <w:t xml:space="preserve"> factor was lower, i.e., </w:t>
      </w:r>
      <w:r>
        <w:rPr>
          <w:i/>
        </w:rPr>
        <w:t xml:space="preserve">Q </w:t>
      </w:r>
      <w:r>
        <w:rPr>
          <w:rFonts w:ascii="Georgia" w:hAnsi="Georgia"/>
        </w:rPr>
        <w:t xml:space="preserve">= </w:t>
      </w:r>
      <w:r>
        <w:t>215. Loading the</w:t>
      </w:r>
      <w:r>
        <w:rPr>
          <w:spacing w:val="1"/>
        </w:rPr>
        <w:t xml:space="preserve"> </w:t>
      </w:r>
      <w:r>
        <w:t xml:space="preserve">coil with a </w:t>
      </w:r>
      <w:proofErr w:type="spellStart"/>
      <w:r>
        <w:t>NaCl</w:t>
      </w:r>
      <w:proofErr w:type="spellEnd"/>
      <w:r>
        <w:t xml:space="preserve"> 0.1-M cylindrical phantom of diameter 12 cm and length 20 cm,</w:t>
      </w:r>
      <w:r>
        <w:rPr>
          <w:spacing w:val="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loa</w:t>
      </w:r>
      <w:r>
        <w:rPr>
          <w:spacing w:val="1"/>
        </w:rPr>
        <w:t>d</w:t>
      </w:r>
      <w:r>
        <w:rPr>
          <w:w w:val="99"/>
        </w:rPr>
        <w:t>ed</w:t>
      </w:r>
      <w:r>
        <w:rPr>
          <w:spacing w:val="13"/>
        </w:rPr>
        <w:t xml:space="preserve"> </w:t>
      </w:r>
      <w:r>
        <w:rPr>
          <w:i/>
          <w:w w:val="99"/>
        </w:rPr>
        <w:t>Q</w:t>
      </w:r>
      <w:r>
        <w:rPr>
          <w:i/>
          <w:spacing w:val="12"/>
        </w:rPr>
        <w:t xml:space="preserve"> </w:t>
      </w:r>
      <w:r>
        <w:t>factor</w:t>
      </w:r>
      <w:r>
        <w:rPr>
          <w:spacing w:val="14"/>
        </w:rPr>
        <w:t xml:space="preserve"> </w:t>
      </w:r>
      <w:r>
        <w:rPr>
          <w:w w:val="99"/>
        </w:rPr>
        <w:t>was</w:t>
      </w:r>
      <w:r>
        <w:rPr>
          <w:spacing w:val="13"/>
        </w:rPr>
        <w:t xml:space="preserve"> </w:t>
      </w:r>
      <w:r>
        <w:t>ca</w:t>
      </w:r>
      <w:r>
        <w:rPr>
          <w:spacing w:val="1"/>
        </w:rPr>
        <w:t>l</w:t>
      </w:r>
      <w:r>
        <w:t>culated,</w:t>
      </w:r>
      <w:r>
        <w:rPr>
          <w:spacing w:val="14"/>
        </w:rPr>
        <w:t xml:space="preserve"> </w:t>
      </w:r>
      <w:r>
        <w:rPr>
          <w:w w:val="99"/>
        </w:rPr>
        <w:t>measuring</w:t>
      </w:r>
      <w:r>
        <w:rPr>
          <w:spacing w:val="14"/>
        </w:rPr>
        <w:t xml:space="preserve"> </w:t>
      </w:r>
      <w:r>
        <w:t>half</w:t>
      </w:r>
      <w:r>
        <w:rPr>
          <w:spacing w:val="13"/>
        </w:rPr>
        <w:t xml:space="preserve"> </w:t>
      </w:r>
      <w:r>
        <w:rPr>
          <w:w w:val="99"/>
        </w:rPr>
        <w:t>of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rFonts w:ascii="Georgia" w:hAnsi="Georgia"/>
          <w:w w:val="208"/>
        </w:rPr>
        <w:t>-</w:t>
      </w:r>
      <w:r>
        <w:rPr>
          <w:w w:val="99"/>
        </w:rPr>
        <w:t>3-dB</w:t>
      </w:r>
      <w:r>
        <w:rPr>
          <w:spacing w:val="13"/>
        </w:rPr>
        <w:t xml:space="preserve"> </w:t>
      </w:r>
      <w:r>
        <w:rPr>
          <w:w w:val="99"/>
        </w:rPr>
        <w:t>band</w:t>
      </w:r>
      <w:r>
        <w:rPr>
          <w:spacing w:val="1"/>
          <w:w w:val="99"/>
        </w:rPr>
        <w:t>w</w:t>
      </w:r>
      <w:r>
        <w:t>idth</w:t>
      </w:r>
      <w:r>
        <w:rPr>
          <w:spacing w:val="12"/>
        </w:rPr>
        <w:t xml:space="preserve"> </w:t>
      </w:r>
      <w:r>
        <w:rPr>
          <w:w w:val="99"/>
        </w:rPr>
        <w:t>of</w:t>
      </w:r>
      <w:r>
        <w:rPr>
          <w:spacing w:val="13"/>
        </w:rPr>
        <w:t xml:space="preserve"> </w:t>
      </w:r>
      <w:r>
        <w:rPr>
          <w:spacing w:val="-4"/>
        </w:rPr>
        <w:t>the</w:t>
      </w:r>
      <w:r>
        <w:t xml:space="preserve"> </w:t>
      </w:r>
      <w:r>
        <w:rPr>
          <w:w w:val="99"/>
        </w:rPr>
        <w:t>peak</w:t>
      </w:r>
      <w:r>
        <w:rPr>
          <w:spacing w:val="6"/>
        </w:rPr>
        <w:t xml:space="preserve"> </w:t>
      </w:r>
      <w:r>
        <w:rPr>
          <w:w w:val="99"/>
        </w:rPr>
        <w:t>of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w w:val="97"/>
        </w:rPr>
        <w:t>refle</w:t>
      </w:r>
      <w:r>
        <w:rPr>
          <w:spacing w:val="2"/>
          <w:w w:val="97"/>
        </w:rPr>
        <w:t>c</w:t>
      </w:r>
      <w:r>
        <w:t>tion</w:t>
      </w:r>
      <w:r>
        <w:rPr>
          <w:spacing w:val="6"/>
        </w:rPr>
        <w:t xml:space="preserve"> </w:t>
      </w:r>
      <w:r>
        <w:rPr>
          <w:w w:val="97"/>
        </w:rPr>
        <w:t>coeff</w:t>
      </w:r>
      <w:r>
        <w:rPr>
          <w:spacing w:val="1"/>
          <w:w w:val="97"/>
        </w:rPr>
        <w:t>i</w:t>
      </w:r>
      <w:r>
        <w:t>cient</w:t>
      </w:r>
      <w:r>
        <w:rPr>
          <w:spacing w:val="5"/>
        </w:rPr>
        <w:t xml:space="preserve"> </w:t>
      </w:r>
      <w:r>
        <w:rPr>
          <w:w w:val="99"/>
        </w:rPr>
        <w:t>for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coil</w:t>
      </w:r>
      <w:r>
        <w:rPr>
          <w:spacing w:val="5"/>
        </w:rPr>
        <w:t xml:space="preserve"> </w:t>
      </w:r>
      <w:r>
        <w:t>match</w:t>
      </w:r>
      <w:r>
        <w:rPr>
          <w:spacing w:val="2"/>
        </w:rPr>
        <w:t>e</w:t>
      </w:r>
      <w:r>
        <w:rPr>
          <w:w w:val="99"/>
        </w:rPr>
        <w:t>d</w:t>
      </w:r>
      <w:r>
        <w:rPr>
          <w:spacing w:val="5"/>
        </w:rPr>
        <w:t xml:space="preserve"> </w:t>
      </w:r>
      <w:r>
        <w:t>at</w:t>
      </w:r>
      <w:r>
        <w:rPr>
          <w:spacing w:val="5"/>
        </w:rPr>
        <w:t xml:space="preserve"> </w:t>
      </w:r>
      <w:r>
        <w:rPr>
          <w:rFonts w:ascii="Georgia" w:hAnsi="Georgia"/>
          <w:w w:val="208"/>
        </w:rPr>
        <w:t>-</w:t>
      </w:r>
      <w:r>
        <w:rPr>
          <w:w w:val="99"/>
        </w:rPr>
        <w:t>40</w:t>
      </w:r>
      <w:r>
        <w:rPr>
          <w:spacing w:val="16"/>
        </w:rPr>
        <w:t xml:space="preserve"> </w:t>
      </w:r>
      <w:proofErr w:type="spellStart"/>
      <w:r>
        <w:rPr>
          <w:w w:val="99"/>
        </w:rPr>
        <w:t>dB.</w:t>
      </w:r>
      <w:proofErr w:type="spellEnd"/>
      <w:r>
        <w:rPr>
          <w:spacing w:val="5"/>
        </w:rPr>
        <w:t xml:space="preserve"> 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i/>
          <w:w w:val="99"/>
        </w:rPr>
        <w:t>Q</w:t>
      </w:r>
      <w:r>
        <w:rPr>
          <w:w w:val="118"/>
          <w:vertAlign w:val="subscript"/>
        </w:rPr>
        <w:t>L</w:t>
      </w:r>
      <w:r>
        <w:rPr>
          <w:spacing w:val="5"/>
        </w:rPr>
        <w:t xml:space="preserve"> </w:t>
      </w:r>
      <w:r>
        <w:t>factor</w:t>
      </w:r>
      <w:r>
        <w:rPr>
          <w:spacing w:val="6"/>
        </w:rPr>
        <w:t xml:space="preserve"> </w:t>
      </w:r>
      <w:r>
        <w:rPr>
          <w:w w:val="99"/>
        </w:rPr>
        <w:t>of</w:t>
      </w:r>
      <w:r>
        <w:rPr>
          <w:spacing w:val="6"/>
        </w:rPr>
        <w:t xml:space="preserve"> </w:t>
      </w:r>
      <w:r>
        <w:rPr>
          <w:w w:val="99"/>
        </w:rPr>
        <w:t xml:space="preserve">33 </w:t>
      </w:r>
      <w:r>
        <w:t>was</w:t>
      </w:r>
      <w:r>
        <w:rPr>
          <w:spacing w:val="16"/>
        </w:rPr>
        <w:t xml:space="preserve"> </w:t>
      </w:r>
      <w:r>
        <w:t>obtained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case.</w:t>
      </w:r>
    </w:p>
    <w:p w:rsidR="00DE35C8" w:rsidRDefault="001854CD">
      <w:pPr>
        <w:pStyle w:val="Corpotesto"/>
        <w:spacing w:line="249" w:lineRule="auto"/>
        <w:ind w:left="120" w:right="118" w:firstLine="226"/>
        <w:jc w:val="both"/>
      </w:pPr>
      <w:r>
        <w:rPr>
          <w:w w:val="99"/>
        </w:rPr>
        <w:t>In</w:t>
      </w:r>
      <w:r>
        <w:rPr>
          <w:spacing w:val="15"/>
        </w:rPr>
        <w:t xml:space="preserve"> </w:t>
      </w:r>
      <w:r>
        <w:rPr>
          <w:w w:val="99"/>
        </w:rPr>
        <w:t>cond</w:t>
      </w:r>
      <w:r>
        <w:rPr>
          <w:spacing w:val="1"/>
          <w:w w:val="99"/>
        </w:rPr>
        <w:t>i</w:t>
      </w:r>
      <w:r>
        <w:t>tion</w:t>
      </w:r>
      <w:r>
        <w:rPr>
          <w:spacing w:val="16"/>
        </w:rPr>
        <w:t xml:space="preserve"> </w:t>
      </w:r>
      <w:r>
        <w:rPr>
          <w:w w:val="99"/>
        </w:rPr>
        <w:t>1,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w w:val="97"/>
        </w:rPr>
        <w:t>refle</w:t>
      </w:r>
      <w:r>
        <w:rPr>
          <w:spacing w:val="2"/>
          <w:w w:val="97"/>
        </w:rPr>
        <w:t>c</w:t>
      </w:r>
      <w:r>
        <w:t>tion</w:t>
      </w:r>
      <w:r>
        <w:rPr>
          <w:spacing w:val="15"/>
        </w:rPr>
        <w:t xml:space="preserve"> </w:t>
      </w:r>
      <w:r>
        <w:t>coe</w:t>
      </w:r>
      <w:r>
        <w:rPr>
          <w:spacing w:val="1"/>
        </w:rPr>
        <w:t>f</w:t>
      </w:r>
      <w:r>
        <w:rPr>
          <w:w w:val="97"/>
        </w:rPr>
        <w:t>ficient</w:t>
      </w:r>
      <w:r>
        <w:rPr>
          <w:spacing w:val="16"/>
        </w:rPr>
        <w:t xml:space="preserve"> </w:t>
      </w:r>
      <w:r>
        <w:rPr>
          <w:w w:val="99"/>
        </w:rPr>
        <w:t>was</w:t>
      </w:r>
      <w:r>
        <w:rPr>
          <w:spacing w:val="16"/>
        </w:rPr>
        <w:t xml:space="preserve"> </w:t>
      </w:r>
      <w:r>
        <w:rPr>
          <w:rFonts w:ascii="Georgia"/>
          <w:spacing w:val="-1"/>
          <w:w w:val="208"/>
        </w:rPr>
        <w:t>-</w:t>
      </w:r>
      <w:r>
        <w:rPr>
          <w:w w:val="99"/>
        </w:rPr>
        <w:t>20</w:t>
      </w:r>
      <w:r>
        <w:rPr>
          <w:spacing w:val="16"/>
        </w:rPr>
        <w:t xml:space="preserve"> </w:t>
      </w:r>
      <w:r>
        <w:rPr>
          <w:spacing w:val="1"/>
          <w:w w:val="99"/>
        </w:rPr>
        <w:t>d</w:t>
      </w:r>
      <w:r>
        <w:rPr>
          <w:w w:val="99"/>
        </w:rPr>
        <w:t>B</w:t>
      </w:r>
      <w:r>
        <w:rPr>
          <w:spacing w:val="14"/>
        </w:rPr>
        <w:t xml:space="preserve"> </w:t>
      </w:r>
      <w:r>
        <w:rPr>
          <w:w w:val="99"/>
        </w:rPr>
        <w:t>on</w:t>
      </w:r>
      <w:r>
        <w:rPr>
          <w:spacing w:val="16"/>
        </w:rPr>
        <w:t xml:space="preserve"> </w:t>
      </w:r>
      <w:r>
        <w:t>average</w:t>
      </w:r>
      <w:r>
        <w:rPr>
          <w:spacing w:val="17"/>
        </w:rPr>
        <w:t xml:space="preserve"> </w:t>
      </w:r>
      <w:r>
        <w:rPr>
          <w:w w:val="99"/>
        </w:rPr>
        <w:t>and</w:t>
      </w:r>
      <w:r>
        <w:rPr>
          <w:spacing w:val="15"/>
        </w:rPr>
        <w:t xml:space="preserve"> </w:t>
      </w:r>
      <w:r>
        <w:rPr>
          <w:rFonts w:ascii="Georgia"/>
          <w:spacing w:val="-1"/>
          <w:w w:val="208"/>
        </w:rPr>
        <w:t>-</w:t>
      </w:r>
      <w:r>
        <w:rPr>
          <w:spacing w:val="1"/>
          <w:w w:val="99"/>
        </w:rPr>
        <w:t>1</w:t>
      </w:r>
      <w:r>
        <w:rPr>
          <w:w w:val="99"/>
        </w:rPr>
        <w:t>4.6</w:t>
      </w:r>
      <w:r>
        <w:rPr>
          <w:spacing w:val="16"/>
        </w:rPr>
        <w:t xml:space="preserve"> </w:t>
      </w:r>
      <w:r>
        <w:rPr>
          <w:w w:val="99"/>
        </w:rPr>
        <w:t xml:space="preserve">dB </w:t>
      </w:r>
      <w:r>
        <w:t>maxi</w:t>
      </w:r>
      <w:r>
        <w:rPr>
          <w:spacing w:val="1"/>
        </w:rPr>
        <w:t>m</w:t>
      </w:r>
      <w:r>
        <w:rPr>
          <w:w w:val="99"/>
        </w:rPr>
        <w:t>um.</w:t>
      </w:r>
      <w:r>
        <w:t xml:space="preserve"> </w:t>
      </w:r>
      <w:r>
        <w:t>The</w:t>
      </w:r>
      <w:r>
        <w:t xml:space="preserve"> </w:t>
      </w:r>
      <w:r>
        <w:rPr>
          <w:spacing w:val="1"/>
          <w:w w:val="99"/>
        </w:rPr>
        <w:t>n</w:t>
      </w:r>
      <w:r>
        <w:rPr>
          <w:w w:val="99"/>
        </w:rPr>
        <w:t>earest-neighb</w:t>
      </w:r>
      <w:r>
        <w:rPr>
          <w:spacing w:val="2"/>
          <w:w w:val="99"/>
        </w:rPr>
        <w:t>o</w:t>
      </w:r>
      <w:r>
        <w:rPr>
          <w:w w:val="99"/>
        </w:rPr>
        <w:t>r</w:t>
      </w:r>
      <w:r>
        <w:rPr>
          <w:spacing w:val="1"/>
        </w:rPr>
        <w:t xml:space="preserve"> </w:t>
      </w:r>
      <w:r>
        <w:rPr>
          <w:w w:val="99"/>
        </w:rPr>
        <w:t>decou</w:t>
      </w:r>
      <w:r>
        <w:rPr>
          <w:spacing w:val="1"/>
          <w:w w:val="99"/>
        </w:rPr>
        <w:t>p</w:t>
      </w:r>
      <w:r>
        <w:t>ling</w:t>
      </w:r>
      <w:r>
        <w:t xml:space="preserve"> </w:t>
      </w:r>
      <w:r>
        <w:rPr>
          <w:w w:val="99"/>
        </w:rPr>
        <w:t>was</w:t>
      </w:r>
      <w:r>
        <w:rPr>
          <w:spacing w:val="1"/>
        </w:rPr>
        <w:t xml:space="preserve"> </w:t>
      </w:r>
      <w:r>
        <w:rPr>
          <w:rFonts w:ascii="Georgia"/>
          <w:w w:val="208"/>
        </w:rPr>
        <w:t>-</w:t>
      </w:r>
      <w:r>
        <w:rPr>
          <w:w w:val="99"/>
        </w:rPr>
        <w:t>22</w:t>
      </w:r>
      <w:r>
        <w:rPr>
          <w:spacing w:val="16"/>
        </w:rPr>
        <w:t xml:space="preserve"> </w:t>
      </w:r>
      <w:r>
        <w:rPr>
          <w:w w:val="99"/>
        </w:rPr>
        <w:t>dB</w:t>
      </w:r>
      <w:r>
        <w:rPr>
          <w:spacing w:val="1"/>
        </w:rPr>
        <w:t xml:space="preserve"> </w:t>
      </w:r>
      <w:r>
        <w:rPr>
          <w:w w:val="99"/>
        </w:rPr>
        <w:t>on</w:t>
      </w:r>
      <w:r>
        <w:rPr>
          <w:spacing w:val="1"/>
        </w:rPr>
        <w:t xml:space="preserve"> </w:t>
      </w:r>
      <w:r>
        <w:t>average</w:t>
      </w:r>
      <w:r>
        <w:rPr>
          <w:spacing w:val="1"/>
        </w:rPr>
        <w:t xml:space="preserve"> </w:t>
      </w:r>
      <w:r>
        <w:rPr>
          <w:w w:val="99"/>
        </w:rPr>
        <w:t>and</w:t>
      </w:r>
      <w:r>
        <w:rPr>
          <w:spacing w:val="1"/>
        </w:rPr>
        <w:t xml:space="preserve"> </w:t>
      </w:r>
      <w:r>
        <w:rPr>
          <w:rFonts w:ascii="Georgia"/>
          <w:spacing w:val="-1"/>
          <w:w w:val="208"/>
        </w:rPr>
        <w:t>-</w:t>
      </w:r>
      <w:r>
        <w:rPr>
          <w:spacing w:val="1"/>
          <w:w w:val="99"/>
        </w:rPr>
        <w:t>1</w:t>
      </w:r>
      <w:r>
        <w:rPr>
          <w:w w:val="99"/>
        </w:rPr>
        <w:t>5.6</w:t>
      </w:r>
      <w:r>
        <w:rPr>
          <w:spacing w:val="16"/>
        </w:rPr>
        <w:t xml:space="preserve"> </w:t>
      </w:r>
      <w:r>
        <w:rPr>
          <w:w w:val="99"/>
        </w:rPr>
        <w:t xml:space="preserve">dB </w:t>
      </w:r>
      <w:r>
        <w:t>in the worst case. Some residual coupling was still present between next-nearest-</w:t>
      </w:r>
      <w:r>
        <w:rPr>
          <w:spacing w:val="1"/>
        </w:rPr>
        <w:t xml:space="preserve"> </w:t>
      </w:r>
      <w:r>
        <w:rPr>
          <w:w w:val="99"/>
        </w:rPr>
        <w:t>neigh</w:t>
      </w:r>
      <w:r>
        <w:rPr>
          <w:spacing w:val="1"/>
          <w:w w:val="99"/>
        </w:rPr>
        <w:t>b</w:t>
      </w:r>
      <w:r>
        <w:rPr>
          <w:w w:val="99"/>
        </w:rPr>
        <w:t>or</w:t>
      </w:r>
      <w:r>
        <w:t xml:space="preserve"> </w:t>
      </w:r>
      <w:r>
        <w:rPr>
          <w:spacing w:val="-25"/>
        </w:rPr>
        <w:t xml:space="preserve"> </w:t>
      </w:r>
      <w:r>
        <w:rPr>
          <w:w w:val="99"/>
        </w:rPr>
        <w:t>me</w:t>
      </w:r>
      <w:r>
        <w:rPr>
          <w:spacing w:val="1"/>
          <w:w w:val="99"/>
        </w:rPr>
        <w:t>s</w:t>
      </w:r>
      <w:r>
        <w:rPr>
          <w:w w:val="99"/>
        </w:rPr>
        <w:t>hes,</w:t>
      </w:r>
      <w:r>
        <w:t xml:space="preserve"> </w:t>
      </w:r>
      <w:r>
        <w:rPr>
          <w:spacing w:val="-23"/>
        </w:rPr>
        <w:t xml:space="preserve"> </w:t>
      </w:r>
      <w:r>
        <w:rPr>
          <w:w w:val="99"/>
        </w:rPr>
        <w:t>with</w:t>
      </w:r>
      <w:r>
        <w:t xml:space="preserve"> </w:t>
      </w:r>
      <w:r>
        <w:rPr>
          <w:spacing w:val="-23"/>
        </w:rPr>
        <w:t xml:space="preserve"> </w:t>
      </w:r>
      <w:r>
        <w:rPr>
          <w:rFonts w:ascii="Georgia"/>
          <w:spacing w:val="-1"/>
          <w:w w:val="208"/>
        </w:rPr>
        <w:t>-</w:t>
      </w:r>
      <w:r>
        <w:rPr>
          <w:w w:val="99"/>
        </w:rPr>
        <w:t>8.87</w:t>
      </w:r>
      <w:r>
        <w:rPr>
          <w:spacing w:val="16"/>
        </w:rPr>
        <w:t xml:space="preserve"> </w:t>
      </w:r>
      <w:r>
        <w:rPr>
          <w:w w:val="99"/>
        </w:rPr>
        <w:t>dB</w:t>
      </w:r>
      <w:r>
        <w:t xml:space="preserve"> </w:t>
      </w:r>
      <w:r>
        <w:rPr>
          <w:spacing w:val="-23"/>
        </w:rPr>
        <w:t xml:space="preserve"> </w:t>
      </w:r>
      <w:r>
        <w:t>in</w:t>
      </w:r>
      <w:r>
        <w:t xml:space="preserve"> </w:t>
      </w:r>
      <w:r>
        <w:rPr>
          <w:spacing w:val="-24"/>
        </w:rPr>
        <w:t xml:space="preserve"> </w:t>
      </w:r>
      <w:r>
        <w:t>the</w:t>
      </w:r>
      <w:r>
        <w:t xml:space="preserve"> </w:t>
      </w:r>
      <w:r>
        <w:rPr>
          <w:spacing w:val="-24"/>
        </w:rPr>
        <w:t xml:space="preserve"> </w:t>
      </w:r>
      <w:r>
        <w:rPr>
          <w:w w:val="99"/>
        </w:rPr>
        <w:t>wo</w:t>
      </w:r>
      <w:r>
        <w:rPr>
          <w:spacing w:val="1"/>
          <w:w w:val="99"/>
        </w:rPr>
        <w:t>r</w:t>
      </w:r>
      <w:r>
        <w:rPr>
          <w:w w:val="99"/>
        </w:rPr>
        <w:t>st</w:t>
      </w:r>
      <w:r>
        <w:t xml:space="preserve"> </w:t>
      </w:r>
      <w:r>
        <w:rPr>
          <w:spacing w:val="-25"/>
        </w:rPr>
        <w:t xml:space="preserve"> </w:t>
      </w:r>
      <w:r>
        <w:rPr>
          <w:w w:val="99"/>
        </w:rPr>
        <w:t>case</w:t>
      </w:r>
      <w:r>
        <w:t xml:space="preserve"> </w:t>
      </w:r>
      <w:r>
        <w:rPr>
          <w:spacing w:val="-23"/>
        </w:rPr>
        <w:t xml:space="preserve"> </w:t>
      </w:r>
      <w:r>
        <w:rPr>
          <w:w w:val="99"/>
        </w:rPr>
        <w:t>and</w:t>
      </w:r>
      <w:r>
        <w:t xml:space="preserve"> </w:t>
      </w:r>
      <w:r>
        <w:rPr>
          <w:spacing w:val="-24"/>
        </w:rPr>
        <w:t xml:space="preserve"> </w:t>
      </w:r>
      <w:r>
        <w:rPr>
          <w:rFonts w:ascii="Georgia"/>
          <w:w w:val="208"/>
        </w:rPr>
        <w:t>-</w:t>
      </w:r>
      <w:r>
        <w:rPr>
          <w:w w:val="99"/>
        </w:rPr>
        <w:t>11.2</w:t>
      </w:r>
      <w:r>
        <w:rPr>
          <w:spacing w:val="16"/>
        </w:rPr>
        <w:t xml:space="preserve"> </w:t>
      </w:r>
      <w:r>
        <w:rPr>
          <w:w w:val="99"/>
        </w:rPr>
        <w:t>dB</w:t>
      </w:r>
      <w:r>
        <w:t xml:space="preserve"> </w:t>
      </w:r>
      <w:r>
        <w:rPr>
          <w:spacing w:val="-24"/>
        </w:rPr>
        <w:t xml:space="preserve"> </w:t>
      </w:r>
      <w:r>
        <w:rPr>
          <w:spacing w:val="1"/>
          <w:w w:val="99"/>
        </w:rPr>
        <w:t>o</w:t>
      </w:r>
      <w:r>
        <w:rPr>
          <w:w w:val="99"/>
        </w:rPr>
        <w:t>n</w:t>
      </w:r>
      <w:r>
        <w:t xml:space="preserve"> </w:t>
      </w:r>
      <w:r>
        <w:rPr>
          <w:spacing w:val="-24"/>
        </w:rPr>
        <w:t xml:space="preserve"> </w:t>
      </w:r>
      <w:r>
        <w:t xml:space="preserve">average. </w:t>
      </w:r>
      <w:r>
        <w:rPr>
          <w:spacing w:val="-23"/>
        </w:rPr>
        <w:t xml:space="preserve"> </w:t>
      </w:r>
      <w:r>
        <w:rPr>
          <w:w w:val="99"/>
        </w:rPr>
        <w:t xml:space="preserve">In </w:t>
      </w:r>
      <w:r>
        <w:rPr>
          <w:w w:val="105"/>
        </w:rPr>
        <w:t>condition 2, which is mimicking a misplaced leg or a strongly inhomogeneous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phantom, the </w:t>
      </w:r>
      <w:r>
        <w:rPr>
          <w:i/>
          <w:w w:val="105"/>
        </w:rPr>
        <w:t>S</w:t>
      </w:r>
      <w:r>
        <w:rPr>
          <w:w w:val="105"/>
        </w:rPr>
        <w:t>-matrix was degraded compared to the previous case. The nearest</w:t>
      </w:r>
      <w:r>
        <w:rPr>
          <w:spacing w:val="-50"/>
          <w:w w:val="105"/>
        </w:rPr>
        <w:t xml:space="preserve"> </w:t>
      </w:r>
      <w:r>
        <w:rPr>
          <w:w w:val="105"/>
        </w:rPr>
        <w:t>mesh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phantom</w:t>
      </w:r>
      <w:r>
        <w:rPr>
          <w:spacing w:val="3"/>
          <w:w w:val="105"/>
        </w:rPr>
        <w:t xml:space="preserve"> </w:t>
      </w:r>
      <w:r>
        <w:rPr>
          <w:w w:val="105"/>
        </w:rPr>
        <w:t>was</w:t>
      </w:r>
      <w:r>
        <w:rPr>
          <w:spacing w:val="4"/>
          <w:w w:val="105"/>
        </w:rPr>
        <w:t xml:space="preserve"> </w:t>
      </w:r>
      <w:r>
        <w:rPr>
          <w:w w:val="105"/>
        </w:rPr>
        <w:t>over-matched</w:t>
      </w:r>
      <w:r>
        <w:rPr>
          <w:spacing w:val="3"/>
          <w:w w:val="105"/>
        </w:rPr>
        <w:t xml:space="preserve"> </w:t>
      </w:r>
      <w:r>
        <w:rPr>
          <w:w w:val="105"/>
        </w:rPr>
        <w:t>(i.e.,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coil</w:t>
      </w:r>
      <w:r>
        <w:rPr>
          <w:spacing w:val="4"/>
          <w:w w:val="105"/>
        </w:rPr>
        <w:t xml:space="preserve"> </w:t>
      </w:r>
      <w:r>
        <w:rPr>
          <w:w w:val="105"/>
        </w:rPr>
        <w:t>element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w w:val="105"/>
        </w:rPr>
        <w:t>over-loaded)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</w:p>
    <w:p w:rsidR="00DE35C8" w:rsidRDefault="001854CD">
      <w:pPr>
        <w:pStyle w:val="Corpotesto"/>
        <w:spacing w:line="249" w:lineRule="auto"/>
        <w:ind w:left="120" w:right="119"/>
        <w:jc w:val="both"/>
      </w:pPr>
      <w:r>
        <w:rPr>
          <w:rFonts w:ascii="Georgia"/>
          <w:w w:val="208"/>
        </w:rPr>
        <w:t>-</w:t>
      </w:r>
      <w:r>
        <w:rPr>
          <w:w w:val="99"/>
        </w:rPr>
        <w:t>8</w:t>
      </w:r>
      <w:r>
        <w:rPr>
          <w:spacing w:val="15"/>
        </w:rPr>
        <w:t xml:space="preserve"> </w:t>
      </w:r>
      <w:r>
        <w:rPr>
          <w:w w:val="99"/>
        </w:rPr>
        <w:t>dB,</w:t>
      </w:r>
      <w:r>
        <w:rPr>
          <w:spacing w:val="4"/>
        </w:rPr>
        <w:t xml:space="preserve"> </w:t>
      </w:r>
      <w:r>
        <w:rPr>
          <w:w w:val="99"/>
        </w:rPr>
        <w:t>while</w:t>
      </w:r>
      <w:r>
        <w:rPr>
          <w:spacing w:val="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w w:val="99"/>
        </w:rPr>
        <w:t>one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w w:val="99"/>
        </w:rPr>
        <w:t>opposite</w:t>
      </w:r>
      <w:r>
        <w:rPr>
          <w:spacing w:val="6"/>
        </w:rPr>
        <w:t xml:space="preserve"> </w:t>
      </w:r>
      <w:r>
        <w:rPr>
          <w:w w:val="99"/>
        </w:rPr>
        <w:t>position</w:t>
      </w:r>
      <w:r>
        <w:rPr>
          <w:spacing w:val="5"/>
        </w:rPr>
        <w:t xml:space="preserve"> </w:t>
      </w:r>
      <w:r>
        <w:rPr>
          <w:w w:val="99"/>
        </w:rPr>
        <w:t>was</w:t>
      </w:r>
      <w:r>
        <w:rPr>
          <w:spacing w:val="6"/>
        </w:rPr>
        <w:t xml:space="preserve"> </w:t>
      </w:r>
      <w:r>
        <w:rPr>
          <w:w w:val="99"/>
        </w:rPr>
        <w:t>under-</w:t>
      </w:r>
      <w:r>
        <w:rPr>
          <w:spacing w:val="1"/>
          <w:w w:val="99"/>
        </w:rPr>
        <w:t>m</w:t>
      </w:r>
      <w:r>
        <w:t>atched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rFonts w:ascii="Georgia"/>
          <w:spacing w:val="-1"/>
          <w:w w:val="208"/>
        </w:rPr>
        <w:t>-</w:t>
      </w:r>
      <w:r>
        <w:rPr>
          <w:w w:val="99"/>
        </w:rPr>
        <w:t>14.6</w:t>
      </w:r>
      <w:r>
        <w:rPr>
          <w:spacing w:val="16"/>
        </w:rPr>
        <w:t xml:space="preserve"> </w:t>
      </w:r>
      <w:r>
        <w:rPr>
          <w:w w:val="99"/>
        </w:rPr>
        <w:t>dB</w:t>
      </w:r>
      <w:r>
        <w:rPr>
          <w:spacing w:val="5"/>
        </w:rPr>
        <w:t xml:space="preserve"> </w:t>
      </w:r>
      <w:r>
        <w:t xml:space="preserve">(i.e. </w:t>
      </w:r>
      <w:r>
        <w:t>the coil element</w:t>
      </w:r>
      <w:r>
        <w:t xml:space="preserve"> is under-loaded). The next-nearest-neighbor coupling coefficient</w:t>
      </w:r>
      <w:r>
        <w:rPr>
          <w:spacing w:val="1"/>
        </w:rPr>
        <w:t xml:space="preserve"> </w:t>
      </w:r>
      <w:r>
        <w:rPr>
          <w:w w:val="99"/>
        </w:rPr>
        <w:t>was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w w:val="99"/>
        </w:rPr>
        <w:t>same</w:t>
      </w:r>
      <w:r>
        <w:rPr>
          <w:spacing w:val="10"/>
        </w:rPr>
        <w:t xml:space="preserve"> </w:t>
      </w:r>
      <w:r>
        <w:rPr>
          <w:w w:val="99"/>
        </w:rPr>
        <w:t>as</w:t>
      </w:r>
      <w:r>
        <w:rPr>
          <w:spacing w:val="9"/>
        </w:rPr>
        <w:t xml:space="preserve"> </w:t>
      </w:r>
      <w:r>
        <w:rPr>
          <w:w w:val="99"/>
        </w:rPr>
        <w:t>before,</w:t>
      </w:r>
      <w:r>
        <w:rPr>
          <w:spacing w:val="10"/>
        </w:rPr>
        <w:t xml:space="preserve"> </w:t>
      </w:r>
      <w:r>
        <w:rPr>
          <w:w w:val="99"/>
        </w:rPr>
        <w:t>on</w:t>
      </w:r>
      <w:r>
        <w:rPr>
          <w:spacing w:val="9"/>
        </w:rPr>
        <w:t xml:space="preserve"> </w:t>
      </w:r>
      <w:r>
        <w:t>ave</w:t>
      </w:r>
      <w:r>
        <w:rPr>
          <w:spacing w:val="1"/>
        </w:rPr>
        <w:t>r</w:t>
      </w:r>
      <w:r>
        <w:t>age</w:t>
      </w:r>
      <w:r>
        <w:rPr>
          <w:spacing w:val="9"/>
        </w:rPr>
        <w:t xml:space="preserve"> </w:t>
      </w:r>
      <w:r>
        <w:rPr>
          <w:w w:val="99"/>
        </w:rPr>
        <w:t>(</w:t>
      </w:r>
      <w:r>
        <w:rPr>
          <w:rFonts w:ascii="Georgia"/>
          <w:w w:val="208"/>
        </w:rPr>
        <w:t>-</w:t>
      </w:r>
      <w:r>
        <w:rPr>
          <w:w w:val="99"/>
        </w:rPr>
        <w:t>11.9</w:t>
      </w:r>
      <w:r>
        <w:rPr>
          <w:spacing w:val="16"/>
        </w:rPr>
        <w:t xml:space="preserve"> </w:t>
      </w:r>
      <w:r>
        <w:rPr>
          <w:w w:val="99"/>
        </w:rPr>
        <w:t>dB),</w:t>
      </w:r>
      <w:r>
        <w:rPr>
          <w:spacing w:val="9"/>
        </w:rPr>
        <w:t xml:space="preserve"> </w:t>
      </w:r>
      <w:r>
        <w:rPr>
          <w:w w:val="99"/>
        </w:rPr>
        <w:t>where</w:t>
      </w:r>
      <w:r>
        <w:rPr>
          <w:spacing w:val="2"/>
          <w:w w:val="99"/>
        </w:rPr>
        <w:t>a</w:t>
      </w:r>
      <w:r>
        <w:rPr>
          <w:w w:val="98"/>
        </w:rPr>
        <w:t>s</w:t>
      </w:r>
      <w:r>
        <w:rPr>
          <w:spacing w:val="9"/>
        </w:rPr>
        <w:t xml:space="preserve"> </w:t>
      </w:r>
      <w:r>
        <w:rPr>
          <w:w w:val="99"/>
        </w:rPr>
        <w:t>more</w:t>
      </w:r>
      <w:r>
        <w:rPr>
          <w:spacing w:val="9"/>
        </w:rPr>
        <w:t xml:space="preserve"> </w:t>
      </w:r>
      <w:r>
        <w:rPr>
          <w:w w:val="99"/>
        </w:rPr>
        <w:t>chann</w:t>
      </w:r>
      <w:r>
        <w:rPr>
          <w:spacing w:val="1"/>
          <w:w w:val="99"/>
        </w:rPr>
        <w:t>e</w:t>
      </w:r>
      <w:r>
        <w:rPr>
          <w:w w:val="99"/>
        </w:rPr>
        <w:t>ls</w:t>
      </w:r>
      <w:r>
        <w:rPr>
          <w:spacing w:val="8"/>
        </w:rPr>
        <w:t xml:space="preserve"> </w:t>
      </w:r>
      <w:r>
        <w:rPr>
          <w:w w:val="99"/>
        </w:rPr>
        <w:t>had</w:t>
      </w:r>
      <w:r>
        <w:rPr>
          <w:spacing w:val="9"/>
        </w:rPr>
        <w:t xml:space="preserve"> </w:t>
      </w:r>
      <w:r>
        <w:rPr>
          <w:w w:val="99"/>
        </w:rPr>
        <w:t>worse perfor</w:t>
      </w:r>
      <w:r>
        <w:rPr>
          <w:spacing w:val="2"/>
          <w:w w:val="99"/>
        </w:rPr>
        <w:t>m</w:t>
      </w:r>
      <w:r>
        <w:t>ance</w:t>
      </w:r>
      <w:proofErr w:type="gramStart"/>
      <w:r>
        <w:t>,</w:t>
      </w:r>
      <w:r>
        <w:t xml:space="preserve"> </w:t>
      </w:r>
      <w:r>
        <w:rPr>
          <w:spacing w:val="-11"/>
        </w:rPr>
        <w:t xml:space="preserve"> </w:t>
      </w:r>
      <w:r>
        <w:rPr>
          <w:w w:val="99"/>
        </w:rPr>
        <w:t>arou</w:t>
      </w:r>
      <w:r>
        <w:rPr>
          <w:spacing w:val="1"/>
          <w:w w:val="99"/>
        </w:rPr>
        <w:t>n</w:t>
      </w:r>
      <w:r>
        <w:rPr>
          <w:w w:val="99"/>
        </w:rPr>
        <w:t>d</w:t>
      </w:r>
      <w:proofErr w:type="gramEnd"/>
      <w:r>
        <w:t xml:space="preserve"> </w:t>
      </w:r>
      <w:r>
        <w:rPr>
          <w:spacing w:val="-12"/>
        </w:rPr>
        <w:t xml:space="preserve"> </w:t>
      </w:r>
      <w:r>
        <w:rPr>
          <w:rFonts w:ascii="Georgia"/>
          <w:w w:val="208"/>
        </w:rPr>
        <w:t>-</w:t>
      </w:r>
      <w:r>
        <w:rPr>
          <w:w w:val="99"/>
        </w:rPr>
        <w:t>8.5</w:t>
      </w:r>
      <w:r>
        <w:rPr>
          <w:spacing w:val="16"/>
        </w:rPr>
        <w:t xml:space="preserve"> </w:t>
      </w:r>
      <w:proofErr w:type="spellStart"/>
      <w:r>
        <w:rPr>
          <w:w w:val="99"/>
        </w:rPr>
        <w:t>dB.</w:t>
      </w:r>
      <w:proofErr w:type="spellEnd"/>
      <w:r>
        <w:t xml:space="preserve"> </w:t>
      </w:r>
      <w:r>
        <w:rPr>
          <w:spacing w:val="-11"/>
        </w:rPr>
        <w:t xml:space="preserve"> </w:t>
      </w:r>
      <w:proofErr w:type="gramStart"/>
      <w:r>
        <w:rPr>
          <w:w w:val="99"/>
        </w:rPr>
        <w:t>In</w:t>
      </w:r>
      <w:r>
        <w:t xml:space="preserve"> </w:t>
      </w:r>
      <w:r>
        <w:rPr>
          <w:spacing w:val="-11"/>
        </w:rPr>
        <w:t xml:space="preserve"> </w:t>
      </w:r>
      <w:r>
        <w:t>the</w:t>
      </w:r>
      <w:proofErr w:type="gramEnd"/>
      <w:r>
        <w:t xml:space="preserve"> </w:t>
      </w:r>
      <w:r>
        <w:rPr>
          <w:spacing w:val="-11"/>
        </w:rPr>
        <w:t xml:space="preserve"> </w:t>
      </w:r>
      <w:r>
        <w:rPr>
          <w:w w:val="99"/>
        </w:rPr>
        <w:t>case</w:t>
      </w:r>
      <w:r>
        <w:t xml:space="preserve"> </w:t>
      </w:r>
      <w:r>
        <w:rPr>
          <w:spacing w:val="-11"/>
        </w:rPr>
        <w:t xml:space="preserve"> </w:t>
      </w:r>
      <w:r>
        <w:rPr>
          <w:w w:val="99"/>
        </w:rPr>
        <w:t>of</w:t>
      </w:r>
      <w:r>
        <w:t xml:space="preserve"> </w:t>
      </w:r>
      <w:r>
        <w:rPr>
          <w:spacing w:val="-11"/>
        </w:rPr>
        <w:t xml:space="preserve"> </w:t>
      </w:r>
      <w:r>
        <w:t>a</w:t>
      </w:r>
      <w:r>
        <w:t xml:space="preserve"> </w:t>
      </w:r>
      <w:r>
        <w:rPr>
          <w:spacing w:val="-12"/>
        </w:rPr>
        <w:t xml:space="preserve"> </w:t>
      </w:r>
      <w:r>
        <w:t>heav</w:t>
      </w:r>
      <w:r>
        <w:rPr>
          <w:spacing w:val="2"/>
        </w:rPr>
        <w:t>i</w:t>
      </w:r>
      <w:r>
        <w:t>ly</w:t>
      </w:r>
      <w:r>
        <w:t xml:space="preserve"> </w:t>
      </w:r>
      <w:r>
        <w:rPr>
          <w:spacing w:val="-11"/>
        </w:rPr>
        <w:t xml:space="preserve"> </w:t>
      </w:r>
      <w:r>
        <w:rPr>
          <w:w w:val="99"/>
        </w:rPr>
        <w:t>loading</w:t>
      </w:r>
      <w:r>
        <w:t xml:space="preserve"> </w:t>
      </w:r>
      <w:r>
        <w:rPr>
          <w:spacing w:val="-11"/>
        </w:rPr>
        <w:t xml:space="preserve"> </w:t>
      </w:r>
      <w:r>
        <w:rPr>
          <w:w w:val="99"/>
        </w:rPr>
        <w:t>0.1-M</w:t>
      </w:r>
      <w:r>
        <w:t xml:space="preserve"> </w:t>
      </w:r>
      <w:r>
        <w:rPr>
          <w:spacing w:val="-11"/>
        </w:rPr>
        <w:t xml:space="preserve"> </w:t>
      </w:r>
      <w:r>
        <w:rPr>
          <w:w w:val="99"/>
        </w:rPr>
        <w:t xml:space="preserve">phantom </w:t>
      </w:r>
      <w:r>
        <w:rPr>
          <w:w w:val="105"/>
        </w:rPr>
        <w:t xml:space="preserve">(reported in Fig. </w:t>
      </w:r>
      <w:hyperlink w:anchor="_bookmark7" w:history="1">
        <w:r>
          <w:rPr>
            <w:color w:val="0000FF"/>
            <w:w w:val="105"/>
          </w:rPr>
          <w:t>5</w:t>
        </w:r>
      </w:hyperlink>
      <w:r>
        <w:rPr>
          <w:w w:val="105"/>
        </w:rPr>
        <w:t>), the matching improved compared to the 0.05-M case, with</w:t>
      </w:r>
      <w:r>
        <w:rPr>
          <w:spacing w:val="1"/>
          <w:w w:val="105"/>
        </w:rPr>
        <w:t xml:space="preserve"> </w:t>
      </w:r>
      <w:r>
        <w:rPr>
          <w:w w:val="98"/>
        </w:rPr>
        <w:t>reflect</w:t>
      </w:r>
      <w:r>
        <w:rPr>
          <w:spacing w:val="2"/>
          <w:w w:val="98"/>
        </w:rPr>
        <w:t>i</w:t>
      </w:r>
      <w:r>
        <w:rPr>
          <w:w w:val="99"/>
        </w:rPr>
        <w:t>on</w:t>
      </w:r>
      <w:r>
        <w:t xml:space="preserve"> </w:t>
      </w:r>
      <w:r>
        <w:rPr>
          <w:spacing w:val="-21"/>
        </w:rPr>
        <w:t xml:space="preserve"> </w:t>
      </w:r>
      <w:r>
        <w:t>coe</w:t>
      </w:r>
      <w:r>
        <w:rPr>
          <w:spacing w:val="1"/>
        </w:rPr>
        <w:t>f</w:t>
      </w:r>
      <w:r>
        <w:rPr>
          <w:w w:val="97"/>
        </w:rPr>
        <w:t>ficients</w:t>
      </w:r>
      <w:r>
        <w:t xml:space="preserve"> </w:t>
      </w:r>
      <w:r>
        <w:rPr>
          <w:spacing w:val="-19"/>
        </w:rPr>
        <w:t xml:space="preserve"> </w:t>
      </w:r>
      <w:r>
        <w:rPr>
          <w:w w:val="99"/>
        </w:rPr>
        <w:t>of</w:t>
      </w:r>
      <w:r>
        <w:t xml:space="preserve"> </w:t>
      </w:r>
      <w:r>
        <w:rPr>
          <w:spacing w:val="-20"/>
        </w:rPr>
        <w:t xml:space="preserve"> </w:t>
      </w:r>
      <w:r>
        <w:rPr>
          <w:rFonts w:ascii="Georgia"/>
          <w:w w:val="208"/>
        </w:rPr>
        <w:t>-</w:t>
      </w:r>
      <w:r>
        <w:rPr>
          <w:w w:val="99"/>
        </w:rPr>
        <w:t>16.8</w:t>
      </w:r>
      <w:r>
        <w:rPr>
          <w:spacing w:val="16"/>
        </w:rPr>
        <w:t xml:space="preserve"> </w:t>
      </w:r>
      <w:r>
        <w:rPr>
          <w:w w:val="99"/>
        </w:rPr>
        <w:t>dB</w:t>
      </w:r>
      <w:r>
        <w:t xml:space="preserve"> </w:t>
      </w:r>
      <w:r>
        <w:rPr>
          <w:spacing w:val="-20"/>
        </w:rPr>
        <w:t xml:space="preserve"> </w:t>
      </w:r>
      <w:r>
        <w:rPr>
          <w:w w:val="99"/>
        </w:rPr>
        <w:t>on</w:t>
      </w:r>
      <w:r>
        <w:t xml:space="preserve"> </w:t>
      </w:r>
      <w:r>
        <w:rPr>
          <w:spacing w:val="-21"/>
        </w:rPr>
        <w:t xml:space="preserve"> </w:t>
      </w:r>
      <w:r>
        <w:t>ave</w:t>
      </w:r>
      <w:r>
        <w:rPr>
          <w:spacing w:val="1"/>
        </w:rPr>
        <w:t>r</w:t>
      </w:r>
      <w:r>
        <w:t xml:space="preserve">age, </w:t>
      </w:r>
      <w:r>
        <w:rPr>
          <w:spacing w:val="-20"/>
        </w:rPr>
        <w:t xml:space="preserve"> </w:t>
      </w:r>
      <w:r>
        <w:rPr>
          <w:rFonts w:ascii="Georgia"/>
          <w:w w:val="208"/>
        </w:rPr>
        <w:t>-</w:t>
      </w:r>
      <w:r>
        <w:rPr>
          <w:w w:val="99"/>
        </w:rPr>
        <w:t>13.1</w:t>
      </w:r>
      <w:r>
        <w:rPr>
          <w:spacing w:val="16"/>
        </w:rPr>
        <w:t xml:space="preserve"> </w:t>
      </w:r>
      <w:r>
        <w:rPr>
          <w:w w:val="99"/>
        </w:rPr>
        <w:t>dB</w:t>
      </w:r>
      <w:r>
        <w:t xml:space="preserve"> </w:t>
      </w:r>
      <w:r>
        <w:rPr>
          <w:spacing w:val="-20"/>
        </w:rPr>
        <w:t xml:space="preserve"> </w:t>
      </w:r>
      <w:r>
        <w:rPr>
          <w:w w:val="99"/>
        </w:rPr>
        <w:t>as</w:t>
      </w:r>
      <w:r>
        <w:t xml:space="preserve"> </w:t>
      </w:r>
      <w:r>
        <w:rPr>
          <w:spacing w:val="-20"/>
        </w:rPr>
        <w:t xml:space="preserve"> </w:t>
      </w:r>
      <w:r>
        <w:t>the</w:t>
      </w:r>
      <w:r>
        <w:t xml:space="preserve"> </w:t>
      </w:r>
      <w:r>
        <w:rPr>
          <w:spacing w:val="-20"/>
        </w:rPr>
        <w:t xml:space="preserve"> </w:t>
      </w:r>
      <w:r>
        <w:rPr>
          <w:w w:val="99"/>
        </w:rPr>
        <w:t>worst</w:t>
      </w:r>
      <w:r>
        <w:t xml:space="preserve"> </w:t>
      </w:r>
      <w:r>
        <w:rPr>
          <w:spacing w:val="-20"/>
        </w:rPr>
        <w:t xml:space="preserve"> </w:t>
      </w:r>
      <w:r>
        <w:rPr>
          <w:w w:val="99"/>
        </w:rPr>
        <w:t>case,</w:t>
      </w:r>
      <w:r>
        <w:t xml:space="preserve"> </w:t>
      </w:r>
      <w:r>
        <w:rPr>
          <w:spacing w:val="-19"/>
        </w:rPr>
        <w:t xml:space="preserve"> </w:t>
      </w:r>
      <w:r>
        <w:rPr>
          <w:w w:val="99"/>
        </w:rPr>
        <w:t>and</w:t>
      </w:r>
    </w:p>
    <w:p w:rsidR="00DE35C8" w:rsidRDefault="00DE35C8">
      <w:pPr>
        <w:spacing w:line="249" w:lineRule="auto"/>
        <w:jc w:val="both"/>
        <w:sectPr w:rsidR="00DE35C8">
          <w:pgSz w:w="8790" w:h="13330"/>
          <w:pgMar w:top="900" w:right="900" w:bottom="820" w:left="900" w:header="670" w:footer="638" w:gutter="0"/>
          <w:cols w:space="720"/>
        </w:sectPr>
      </w:pPr>
    </w:p>
    <w:p w:rsidR="00DE35C8" w:rsidRDefault="00DE35C8">
      <w:pPr>
        <w:pStyle w:val="Corpotesto"/>
        <w:spacing w:before="1"/>
        <w:rPr>
          <w:sz w:val="22"/>
        </w:rPr>
      </w:pPr>
    </w:p>
    <w:p w:rsidR="00DE35C8" w:rsidRDefault="001854CD">
      <w:pPr>
        <w:pStyle w:val="Corpotesto"/>
        <w:ind w:left="177"/>
      </w:pPr>
      <w:r>
        <w:rPr>
          <w:noProof/>
          <w:lang w:val="it-IT" w:eastAsia="it-IT"/>
        </w:rPr>
        <w:drawing>
          <wp:inline distT="0" distB="0" distL="0" distR="0">
            <wp:extent cx="4212157" cy="4940808"/>
            <wp:effectExtent l="0" t="0" r="0" b="0"/>
            <wp:docPr id="1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157" cy="494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5C8" w:rsidRDefault="00DE35C8">
      <w:pPr>
        <w:pStyle w:val="Corpotesto"/>
        <w:rPr>
          <w:sz w:val="11"/>
        </w:rPr>
      </w:pPr>
    </w:p>
    <w:p w:rsidR="00DE35C8" w:rsidRDefault="001854CD">
      <w:pPr>
        <w:spacing w:before="77"/>
        <w:ind w:left="120" w:right="117" w:hanging="1"/>
        <w:jc w:val="both"/>
        <w:rPr>
          <w:sz w:val="16"/>
        </w:rPr>
      </w:pPr>
      <w:bookmarkStart w:id="18" w:name="_bookmark7"/>
      <w:bookmarkEnd w:id="18"/>
      <w:r>
        <w:rPr>
          <w:sz w:val="16"/>
        </w:rPr>
        <w:t>Fig. 5</w:t>
      </w:r>
      <w:r>
        <w:rPr>
          <w:spacing w:val="1"/>
          <w:sz w:val="16"/>
        </w:rPr>
        <w:t xml:space="preserve"> </w:t>
      </w:r>
      <w:r>
        <w:rPr>
          <w:i/>
          <w:sz w:val="16"/>
        </w:rPr>
        <w:t xml:space="preserve">S </w:t>
      </w:r>
      <w:r>
        <w:rPr>
          <w:sz w:val="16"/>
        </w:rPr>
        <w:t>matrix measured on the bench with a cylindrical phantom of diameter 120 mm filled with 0.1-M</w:t>
      </w:r>
      <w:r>
        <w:rPr>
          <w:spacing w:val="-37"/>
          <w:sz w:val="16"/>
        </w:rPr>
        <w:t xml:space="preserve"> </w:t>
      </w:r>
      <w:proofErr w:type="spellStart"/>
      <w:r>
        <w:rPr>
          <w:sz w:val="16"/>
        </w:rPr>
        <w:t>NaCl</w:t>
      </w:r>
      <w:proofErr w:type="spellEnd"/>
      <w:r>
        <w:rPr>
          <w:sz w:val="16"/>
        </w:rPr>
        <w:t xml:space="preserve"> solution placed on the coil center. Both the frequency behavior for all channels and the values at</w:t>
      </w:r>
      <w:r>
        <w:rPr>
          <w:spacing w:val="1"/>
          <w:sz w:val="16"/>
        </w:rPr>
        <w:t xml:space="preserve"> </w:t>
      </w:r>
      <w:r>
        <w:rPr>
          <w:sz w:val="16"/>
        </w:rPr>
        <w:t>298</w:t>
      </w:r>
      <w:r>
        <w:rPr>
          <w:spacing w:val="11"/>
          <w:sz w:val="16"/>
        </w:rPr>
        <w:t xml:space="preserve"> </w:t>
      </w:r>
      <w:r>
        <w:rPr>
          <w:sz w:val="16"/>
        </w:rPr>
        <w:t>MHz</w:t>
      </w:r>
      <w:r>
        <w:rPr>
          <w:spacing w:val="11"/>
          <w:sz w:val="16"/>
        </w:rPr>
        <w:t xml:space="preserve"> </w:t>
      </w:r>
      <w:r>
        <w:rPr>
          <w:sz w:val="16"/>
        </w:rPr>
        <w:t>are</w:t>
      </w:r>
      <w:r>
        <w:rPr>
          <w:spacing w:val="12"/>
          <w:sz w:val="16"/>
        </w:rPr>
        <w:t xml:space="preserve"> </w:t>
      </w:r>
      <w:r>
        <w:rPr>
          <w:sz w:val="16"/>
        </w:rPr>
        <w:t>shown</w:t>
      </w:r>
    </w:p>
    <w:p w:rsidR="00DE35C8" w:rsidRDefault="00DE35C8">
      <w:pPr>
        <w:pStyle w:val="Corpotesto"/>
        <w:spacing w:before="9"/>
        <w:rPr>
          <w:sz w:val="16"/>
        </w:rPr>
      </w:pPr>
    </w:p>
    <w:p w:rsidR="00DE35C8" w:rsidRDefault="001854CD">
      <w:pPr>
        <w:pStyle w:val="Corpotesto"/>
        <w:spacing w:before="68" w:line="249" w:lineRule="auto"/>
        <w:ind w:left="120" w:right="119"/>
        <w:jc w:val="both"/>
      </w:pPr>
      <w:proofErr w:type="gramStart"/>
      <w:r>
        <w:rPr>
          <w:w w:val="99"/>
        </w:rPr>
        <w:t>coupling</w:t>
      </w:r>
      <w:proofErr w:type="gramEnd"/>
      <w:r>
        <w:rPr>
          <w:spacing w:val="24"/>
        </w:rPr>
        <w:t xml:space="preserve"> </w:t>
      </w:r>
      <w:r>
        <w:rPr>
          <w:w w:val="98"/>
        </w:rPr>
        <w:t>coefficie</w:t>
      </w:r>
      <w:r>
        <w:rPr>
          <w:spacing w:val="2"/>
          <w:w w:val="98"/>
        </w:rPr>
        <w:t>n</w:t>
      </w:r>
      <w:r>
        <w:rPr>
          <w:w w:val="99"/>
        </w:rPr>
        <w:t>ts</w:t>
      </w:r>
      <w:r>
        <w:rPr>
          <w:spacing w:val="21"/>
        </w:rPr>
        <w:t xml:space="preserve"> </w:t>
      </w:r>
      <w:r>
        <w:rPr>
          <w:w w:val="99"/>
        </w:rPr>
        <w:t>always</w:t>
      </w:r>
      <w:r>
        <w:rPr>
          <w:spacing w:val="24"/>
        </w:rPr>
        <w:t xml:space="preserve"> </w:t>
      </w:r>
      <w:r>
        <w:t>better</w:t>
      </w:r>
      <w:r>
        <w:rPr>
          <w:spacing w:val="23"/>
        </w:rPr>
        <w:t xml:space="preserve"> </w:t>
      </w:r>
      <w:r>
        <w:t>than</w:t>
      </w:r>
      <w:r>
        <w:rPr>
          <w:spacing w:val="21"/>
        </w:rPr>
        <w:t xml:space="preserve"> </w:t>
      </w:r>
      <w:r>
        <w:rPr>
          <w:rFonts w:ascii="Georgia"/>
          <w:w w:val="208"/>
        </w:rPr>
        <w:t>-</w:t>
      </w:r>
      <w:r>
        <w:rPr>
          <w:w w:val="99"/>
        </w:rPr>
        <w:t>10.4</w:t>
      </w:r>
      <w:r>
        <w:rPr>
          <w:spacing w:val="16"/>
        </w:rPr>
        <w:t xml:space="preserve"> </w:t>
      </w:r>
      <w:proofErr w:type="spellStart"/>
      <w:r>
        <w:rPr>
          <w:w w:val="99"/>
        </w:rPr>
        <w:t>dB.</w:t>
      </w:r>
      <w:proofErr w:type="spellEnd"/>
      <w:r>
        <w:rPr>
          <w:spacing w:val="22"/>
        </w:rPr>
        <w:t xml:space="preserve"> </w:t>
      </w:r>
      <w:r>
        <w:rPr>
          <w:w w:val="99"/>
        </w:rPr>
        <w:t>In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w w:val="99"/>
        </w:rPr>
        <w:t>unlo</w:t>
      </w:r>
      <w:r>
        <w:rPr>
          <w:spacing w:val="1"/>
          <w:w w:val="99"/>
        </w:rPr>
        <w:t>a</w:t>
      </w:r>
      <w:r>
        <w:rPr>
          <w:w w:val="99"/>
        </w:rPr>
        <w:t>ded</w:t>
      </w:r>
      <w:r>
        <w:rPr>
          <w:spacing w:val="22"/>
        </w:rPr>
        <w:t xml:space="preserve"> </w:t>
      </w:r>
      <w:r>
        <w:rPr>
          <w:w w:val="97"/>
        </w:rPr>
        <w:t>configu</w:t>
      </w:r>
      <w:r>
        <w:rPr>
          <w:spacing w:val="1"/>
          <w:w w:val="97"/>
        </w:rPr>
        <w:t>r</w:t>
      </w:r>
      <w:r>
        <w:t>ation, the</w:t>
      </w:r>
      <w:r>
        <w:rPr>
          <w:spacing w:val="5"/>
        </w:rPr>
        <w:t xml:space="preserve"> </w:t>
      </w:r>
      <w:r>
        <w:rPr>
          <w:w w:val="99"/>
        </w:rPr>
        <w:t>worst</w:t>
      </w:r>
      <w:r>
        <w:rPr>
          <w:spacing w:val="6"/>
        </w:rPr>
        <w:t xml:space="preserve"> </w:t>
      </w:r>
      <w:r>
        <w:rPr>
          <w:w w:val="97"/>
        </w:rPr>
        <w:t>refle</w:t>
      </w:r>
      <w:r>
        <w:rPr>
          <w:spacing w:val="2"/>
          <w:w w:val="97"/>
        </w:rPr>
        <w:t>c</w:t>
      </w:r>
      <w:r>
        <w:t>tion</w:t>
      </w:r>
      <w:r>
        <w:rPr>
          <w:spacing w:val="6"/>
        </w:rPr>
        <w:t xml:space="preserve"> </w:t>
      </w:r>
      <w:r>
        <w:rPr>
          <w:w w:val="98"/>
        </w:rPr>
        <w:t>coefficient</w:t>
      </w:r>
      <w:r>
        <w:rPr>
          <w:spacing w:val="7"/>
        </w:rPr>
        <w:t xml:space="preserve"> </w:t>
      </w:r>
      <w:r>
        <w:rPr>
          <w:w w:val="99"/>
        </w:rPr>
        <w:t>was</w:t>
      </w:r>
      <w:r>
        <w:rPr>
          <w:spacing w:val="5"/>
        </w:rPr>
        <w:t xml:space="preserve"> </w:t>
      </w:r>
      <w:r>
        <w:rPr>
          <w:rFonts w:ascii="Georgia"/>
          <w:w w:val="208"/>
        </w:rPr>
        <w:t>-</w:t>
      </w:r>
      <w:r>
        <w:rPr>
          <w:w w:val="99"/>
        </w:rPr>
        <w:t>8.2</w:t>
      </w:r>
      <w:r>
        <w:rPr>
          <w:spacing w:val="16"/>
        </w:rPr>
        <w:t xml:space="preserve"> </w:t>
      </w:r>
      <w:r>
        <w:rPr>
          <w:w w:val="99"/>
        </w:rPr>
        <w:t>dB</w:t>
      </w:r>
      <w:r>
        <w:rPr>
          <w:spacing w:val="5"/>
        </w:rPr>
        <w:t xml:space="preserve"> </w:t>
      </w:r>
      <w:r>
        <w:rPr>
          <w:w w:val="99"/>
        </w:rPr>
        <w:t>and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w w:val="99"/>
        </w:rPr>
        <w:t>worst</w:t>
      </w:r>
      <w:r>
        <w:rPr>
          <w:spacing w:val="6"/>
        </w:rPr>
        <w:t xml:space="preserve"> </w:t>
      </w:r>
      <w:r>
        <w:rPr>
          <w:w w:val="99"/>
        </w:rPr>
        <w:t>coupling</w:t>
      </w:r>
      <w:r>
        <w:rPr>
          <w:spacing w:val="7"/>
        </w:rPr>
        <w:t xml:space="preserve"> </w:t>
      </w:r>
      <w:r>
        <w:rPr>
          <w:w w:val="98"/>
        </w:rPr>
        <w:t>coeffici</w:t>
      </w:r>
      <w:r>
        <w:rPr>
          <w:spacing w:val="2"/>
          <w:w w:val="98"/>
        </w:rPr>
        <w:t>e</w:t>
      </w:r>
      <w:r>
        <w:t>nt</w:t>
      </w:r>
      <w:r>
        <w:rPr>
          <w:spacing w:val="5"/>
        </w:rPr>
        <w:t xml:space="preserve"> </w:t>
      </w:r>
      <w:r>
        <w:rPr>
          <w:spacing w:val="-5"/>
          <w:w w:val="99"/>
        </w:rPr>
        <w:t>was</w:t>
      </w:r>
    </w:p>
    <w:p w:rsidR="00DE35C8" w:rsidRDefault="001854CD">
      <w:pPr>
        <w:pStyle w:val="Corpotesto"/>
        <w:spacing w:line="230" w:lineRule="exact"/>
        <w:ind w:left="120"/>
        <w:jc w:val="both"/>
      </w:pPr>
      <w:r>
        <w:rPr>
          <w:rFonts w:ascii="Georgia"/>
          <w:w w:val="208"/>
        </w:rPr>
        <w:t>-</w:t>
      </w:r>
      <w:r>
        <w:rPr>
          <w:w w:val="99"/>
        </w:rPr>
        <w:t>8.5</w:t>
      </w:r>
      <w:r>
        <w:rPr>
          <w:spacing w:val="16"/>
        </w:rPr>
        <w:t xml:space="preserve"> </w:t>
      </w:r>
      <w:proofErr w:type="spellStart"/>
      <w:r>
        <w:rPr>
          <w:w w:val="99"/>
        </w:rPr>
        <w:t>dB.</w:t>
      </w:r>
      <w:proofErr w:type="spellEnd"/>
    </w:p>
    <w:p w:rsidR="00DE35C8" w:rsidRDefault="001854CD">
      <w:pPr>
        <w:pStyle w:val="Corpotesto"/>
        <w:spacing w:before="11" w:line="237" w:lineRule="auto"/>
        <w:ind w:left="120" w:right="118" w:firstLine="226"/>
        <w:jc w:val="both"/>
      </w:pPr>
      <w:r>
        <w:t>The results for the B</w:t>
      </w:r>
      <w:r>
        <w:rPr>
          <w:vertAlign w:val="subscript"/>
        </w:rPr>
        <w:t>1</w:t>
      </w:r>
      <w:r>
        <w:t xml:space="preserve"> maps are shown in Fig. </w:t>
      </w:r>
      <w:hyperlink w:anchor="_bookmark8" w:history="1">
        <w:r>
          <w:rPr>
            <w:color w:val="0000FF"/>
          </w:rPr>
          <w:t>6</w:t>
        </w:r>
      </w:hyperlink>
      <w:r>
        <w:t>, with comparison to FEKO</w:t>
      </w:r>
      <w:r>
        <w:rPr>
          <w:spacing w:val="1"/>
        </w:rPr>
        <w:t xml:space="preserve"> </w:t>
      </w:r>
      <w:r>
        <w:t xml:space="preserve">simulation. The single-channel experimental </w:t>
      </w:r>
      <w:r>
        <w:rPr>
          <w:w w:val="110"/>
        </w:rPr>
        <w:t>B</w:t>
      </w:r>
      <w:r>
        <w:rPr>
          <w:w w:val="110"/>
          <w:vertAlign w:val="subscript"/>
        </w:rPr>
        <w:t>1</w:t>
      </w:r>
      <w:r>
        <w:rPr>
          <w:rFonts w:ascii="Georgia"/>
          <w:w w:val="110"/>
          <w:vertAlign w:val="superscript"/>
        </w:rPr>
        <w:t>?</w:t>
      </w:r>
      <w:r>
        <w:rPr>
          <w:rFonts w:ascii="Georgia"/>
          <w:w w:val="110"/>
        </w:rPr>
        <w:t xml:space="preserve"> </w:t>
      </w:r>
      <w:proofErr w:type="gramStart"/>
      <w:r>
        <w:t>maps</w:t>
      </w:r>
      <w:proofErr w:type="gramEnd"/>
      <w:r>
        <w:t xml:space="preserve"> match the simulations fairly</w:t>
      </w:r>
      <w:r>
        <w:rPr>
          <w:spacing w:val="1"/>
        </w:rPr>
        <w:t xml:space="preserve"> </w:t>
      </w:r>
      <w:r>
        <w:t>well. The mean values (referred to 1 kW input power) at the center of the single-</w:t>
      </w:r>
      <w:r>
        <w:rPr>
          <w:spacing w:val="1"/>
        </w:rPr>
        <w:t xml:space="preserve"> </w:t>
      </w:r>
      <w:r>
        <w:t xml:space="preserve">channel maps are: 19.8 </w:t>
      </w:r>
      <w:proofErr w:type="spellStart"/>
      <w:r>
        <w:rPr>
          <w:rFonts w:ascii="SimSun"/>
        </w:rPr>
        <w:t>l</w:t>
      </w:r>
      <w:r>
        <w:t>T</w:t>
      </w:r>
      <w:proofErr w:type="spellEnd"/>
      <w:r>
        <w:t xml:space="preserve"> (measurement) and 15.7 </w:t>
      </w:r>
      <w:proofErr w:type="spellStart"/>
      <w:r>
        <w:rPr>
          <w:rFonts w:ascii="SimSun"/>
        </w:rPr>
        <w:t>l</w:t>
      </w:r>
      <w:r>
        <w:t>T</w:t>
      </w:r>
      <w:proofErr w:type="spellEnd"/>
      <w:r>
        <w:t xml:space="preserve"> (simulation). At the edge of</w:t>
      </w:r>
      <w:r>
        <w:rPr>
          <w:spacing w:val="1"/>
        </w:rPr>
        <w:t xml:space="preserve"> </w:t>
      </w:r>
      <w:r>
        <w:t>the phantom</w:t>
      </w:r>
      <w:r>
        <w:t xml:space="preserve">, this comparison is 42.7 </w:t>
      </w:r>
      <w:proofErr w:type="spellStart"/>
      <w:r>
        <w:rPr>
          <w:rFonts w:ascii="SimSun"/>
        </w:rPr>
        <w:t>l</w:t>
      </w:r>
      <w:r>
        <w:t>T</w:t>
      </w:r>
      <w:proofErr w:type="spellEnd"/>
      <w:r>
        <w:t xml:space="preserve"> (measurement) and 59.1 </w:t>
      </w:r>
      <w:proofErr w:type="spellStart"/>
      <w:r>
        <w:rPr>
          <w:rFonts w:ascii="SimSun"/>
        </w:rPr>
        <w:t>l</w:t>
      </w:r>
      <w:r>
        <w:t>T</w:t>
      </w:r>
      <w:proofErr w:type="spellEnd"/>
      <w:r>
        <w:t xml:space="preserve"> (simulation).</w:t>
      </w:r>
      <w:r>
        <w:rPr>
          <w:spacing w:val="1"/>
        </w:rPr>
        <w:t xml:space="preserve"> </w:t>
      </w:r>
      <w:r>
        <w:t>Therefore,</w:t>
      </w:r>
      <w:r>
        <w:rPr>
          <w:spacing w:val="1"/>
        </w:rPr>
        <w:t xml:space="preserve"> </w:t>
      </w:r>
      <w:r>
        <w:t>simulation</w:t>
      </w:r>
      <w:r>
        <w:rPr>
          <w:spacing w:val="1"/>
        </w:rPr>
        <w:t xml:space="preserve"> </w:t>
      </w:r>
      <w:r>
        <w:t>predicts a</w:t>
      </w:r>
      <w:r>
        <w:rPr>
          <w:spacing w:val="2"/>
        </w:rPr>
        <w:t xml:space="preserve"> </w:t>
      </w:r>
      <w:r>
        <w:t>higher value</w:t>
      </w:r>
      <w:r>
        <w:rPr>
          <w:spacing w:val="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periphery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lower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the</w:t>
      </w:r>
    </w:p>
    <w:p w:rsidR="00DE35C8" w:rsidRDefault="00DE35C8">
      <w:pPr>
        <w:spacing w:line="237" w:lineRule="auto"/>
        <w:jc w:val="both"/>
        <w:sectPr w:rsidR="00DE35C8">
          <w:pgSz w:w="8790" w:h="13330"/>
          <w:pgMar w:top="900" w:right="900" w:bottom="820" w:left="900" w:header="633" w:footer="638" w:gutter="0"/>
          <w:cols w:space="720"/>
        </w:sectPr>
      </w:pPr>
    </w:p>
    <w:p w:rsidR="00DE35C8" w:rsidRDefault="00DE35C8">
      <w:pPr>
        <w:pStyle w:val="Corpotesto"/>
        <w:spacing w:before="1"/>
        <w:rPr>
          <w:sz w:val="22"/>
        </w:rPr>
      </w:pPr>
    </w:p>
    <w:p w:rsidR="00DE35C8" w:rsidRDefault="001854CD">
      <w:pPr>
        <w:pStyle w:val="Corpotesto"/>
        <w:ind w:left="177"/>
      </w:pPr>
      <w:r>
        <w:rPr>
          <w:noProof/>
          <w:lang w:val="it-IT" w:eastAsia="it-IT"/>
        </w:rPr>
        <w:drawing>
          <wp:inline distT="0" distB="0" distL="0" distR="0">
            <wp:extent cx="4212422" cy="2054352"/>
            <wp:effectExtent l="0" t="0" r="0" b="0"/>
            <wp:docPr id="1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422" cy="205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5C8" w:rsidRDefault="00DE35C8">
      <w:pPr>
        <w:pStyle w:val="Corpotesto"/>
        <w:rPr>
          <w:sz w:val="11"/>
        </w:rPr>
      </w:pPr>
    </w:p>
    <w:p w:rsidR="00DE35C8" w:rsidRDefault="001854CD">
      <w:pPr>
        <w:spacing w:before="76"/>
        <w:ind w:left="120" w:right="117"/>
        <w:jc w:val="both"/>
        <w:rPr>
          <w:sz w:val="16"/>
        </w:rPr>
      </w:pPr>
      <w:bookmarkStart w:id="19" w:name="_bookmark8"/>
      <w:bookmarkEnd w:id="19"/>
      <w:r>
        <w:rPr>
          <w:sz w:val="16"/>
        </w:rPr>
        <w:t>Fig. 6</w:t>
      </w:r>
      <w:r>
        <w:rPr>
          <w:spacing w:val="1"/>
          <w:sz w:val="16"/>
        </w:rPr>
        <w:t xml:space="preserve"> </w:t>
      </w:r>
      <w:r>
        <w:rPr>
          <w:sz w:val="16"/>
        </w:rPr>
        <w:t>Comparison between the measurement on a cylindrical phantom for the single-channel map (</w:t>
      </w:r>
      <w:r>
        <w:rPr>
          <w:i/>
          <w:sz w:val="16"/>
        </w:rPr>
        <w:t>first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row</w:t>
      </w:r>
      <w:r>
        <w:rPr>
          <w:sz w:val="16"/>
        </w:rPr>
        <w:t>) and the birdcage-like modes (</w:t>
      </w:r>
      <w:r>
        <w:rPr>
          <w:i/>
          <w:sz w:val="16"/>
        </w:rPr>
        <w:t>third row</w:t>
      </w:r>
      <w:r>
        <w:rPr>
          <w:sz w:val="16"/>
        </w:rPr>
        <w:t xml:space="preserve">) against the FEKO results reported here in the </w:t>
      </w:r>
      <w:r>
        <w:rPr>
          <w:i/>
          <w:sz w:val="16"/>
        </w:rPr>
        <w:t>second row</w:t>
      </w:r>
      <w:r>
        <w:rPr>
          <w:i/>
          <w:spacing w:val="1"/>
          <w:sz w:val="16"/>
        </w:rPr>
        <w:t xml:space="preserve"> </w:t>
      </w:r>
      <w:r>
        <w:rPr>
          <w:sz w:val="16"/>
        </w:rPr>
        <w:t xml:space="preserve">and </w:t>
      </w:r>
      <w:r>
        <w:rPr>
          <w:i/>
          <w:sz w:val="16"/>
        </w:rPr>
        <w:t>fourth row</w:t>
      </w:r>
      <w:r>
        <w:rPr>
          <w:sz w:val="16"/>
        </w:rPr>
        <w:t>. All the maps are scaled to 1-kW input power.</w:t>
      </w:r>
      <w:r>
        <w:rPr>
          <w:sz w:val="16"/>
        </w:rPr>
        <w:t xml:space="preserve"> The birdcage-like maps for the measured</w:t>
      </w:r>
      <w:r>
        <w:rPr>
          <w:spacing w:val="1"/>
          <w:sz w:val="16"/>
        </w:rPr>
        <w:t xml:space="preserve"> </w:t>
      </w:r>
      <w:r>
        <w:rPr>
          <w:sz w:val="16"/>
        </w:rPr>
        <w:t>coil</w:t>
      </w:r>
      <w:r>
        <w:rPr>
          <w:spacing w:val="12"/>
          <w:sz w:val="16"/>
        </w:rPr>
        <w:t xml:space="preserve"> </w:t>
      </w:r>
      <w:r>
        <w:rPr>
          <w:sz w:val="16"/>
        </w:rPr>
        <w:t>are</w:t>
      </w:r>
      <w:r>
        <w:rPr>
          <w:spacing w:val="12"/>
          <w:sz w:val="16"/>
        </w:rPr>
        <w:t xml:space="preserve"> </w:t>
      </w:r>
      <w:r>
        <w:rPr>
          <w:sz w:val="16"/>
        </w:rPr>
        <w:t>obtained</w:t>
      </w:r>
      <w:r>
        <w:rPr>
          <w:spacing w:val="11"/>
          <w:sz w:val="16"/>
        </w:rPr>
        <w:t xml:space="preserve"> </w:t>
      </w:r>
      <w:r>
        <w:rPr>
          <w:sz w:val="16"/>
        </w:rPr>
        <w:t>from</w:t>
      </w:r>
      <w:r>
        <w:rPr>
          <w:spacing w:val="12"/>
          <w:sz w:val="16"/>
        </w:rPr>
        <w:t xml:space="preserve"> </w:t>
      </w:r>
      <w:r>
        <w:rPr>
          <w:sz w:val="16"/>
        </w:rPr>
        <w:t>the</w:t>
      </w:r>
      <w:r>
        <w:rPr>
          <w:spacing w:val="12"/>
          <w:sz w:val="16"/>
        </w:rPr>
        <w:t xml:space="preserve"> </w:t>
      </w:r>
      <w:r>
        <w:rPr>
          <w:sz w:val="16"/>
        </w:rPr>
        <w:t>single-channel</w:t>
      </w:r>
      <w:r>
        <w:rPr>
          <w:spacing w:val="11"/>
          <w:sz w:val="16"/>
        </w:rPr>
        <w:t xml:space="preserve"> </w:t>
      </w:r>
      <w:r>
        <w:rPr>
          <w:sz w:val="16"/>
        </w:rPr>
        <w:t>maps</w:t>
      </w:r>
      <w:r>
        <w:rPr>
          <w:spacing w:val="12"/>
          <w:sz w:val="16"/>
        </w:rPr>
        <w:t xml:space="preserve"> </w:t>
      </w:r>
      <w:r>
        <w:rPr>
          <w:sz w:val="16"/>
        </w:rPr>
        <w:t>combined</w:t>
      </w:r>
      <w:r>
        <w:rPr>
          <w:spacing w:val="11"/>
          <w:sz w:val="16"/>
        </w:rPr>
        <w:t xml:space="preserve"> </w:t>
      </w:r>
      <w:r>
        <w:rPr>
          <w:sz w:val="16"/>
        </w:rPr>
        <w:t>with</w:t>
      </w:r>
      <w:r>
        <w:rPr>
          <w:spacing w:val="13"/>
          <w:sz w:val="16"/>
        </w:rPr>
        <w:t xml:space="preserve"> </w:t>
      </w:r>
      <w:r>
        <w:rPr>
          <w:sz w:val="16"/>
        </w:rPr>
        <w:t>the</w:t>
      </w:r>
      <w:r>
        <w:rPr>
          <w:spacing w:val="12"/>
          <w:sz w:val="16"/>
        </w:rPr>
        <w:t xml:space="preserve"> </w:t>
      </w:r>
      <w:r>
        <w:rPr>
          <w:sz w:val="16"/>
        </w:rPr>
        <w:t>simulated</w:t>
      </w:r>
      <w:r>
        <w:rPr>
          <w:spacing w:val="11"/>
          <w:sz w:val="16"/>
        </w:rPr>
        <w:t xml:space="preserve"> </w:t>
      </w:r>
      <w:r>
        <w:rPr>
          <w:sz w:val="16"/>
        </w:rPr>
        <w:t>phase</w:t>
      </w:r>
    </w:p>
    <w:p w:rsidR="00DE35C8" w:rsidRDefault="00DE35C8">
      <w:pPr>
        <w:pStyle w:val="Corpotesto"/>
      </w:pPr>
    </w:p>
    <w:p w:rsidR="00DE35C8" w:rsidRDefault="00DE35C8">
      <w:pPr>
        <w:pStyle w:val="Corpotesto"/>
        <w:spacing w:before="9"/>
        <w:rPr>
          <w:sz w:val="18"/>
        </w:rPr>
      </w:pPr>
    </w:p>
    <w:p w:rsidR="00DE35C8" w:rsidRDefault="001854CD">
      <w:pPr>
        <w:pStyle w:val="Corpotesto"/>
        <w:ind w:left="120" w:right="118"/>
        <w:jc w:val="both"/>
      </w:pPr>
      <w:proofErr w:type="gramStart"/>
      <w:r>
        <w:t>center</w:t>
      </w:r>
      <w:proofErr w:type="gramEnd"/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phantom</w:t>
      </w:r>
      <w:r>
        <w:rPr>
          <w:spacing w:val="1"/>
        </w:rPr>
        <w:t xml:space="preserve"> </w:t>
      </w:r>
      <w:r>
        <w:t>compared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experimental</w:t>
      </w:r>
      <w:r>
        <w:rPr>
          <w:spacing w:val="1"/>
        </w:rPr>
        <w:t xml:space="preserve"> </w:t>
      </w:r>
      <w:r>
        <w:t>measurements.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interpretation of this finding is that the values of permittivity and conductivity in the</w:t>
      </w:r>
      <w:r>
        <w:rPr>
          <w:spacing w:val="-47"/>
        </w:rPr>
        <w:t xml:space="preserve"> </w:t>
      </w:r>
      <w:r>
        <w:t>simulation are different from those of the real phantom. A similar behavior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 xml:space="preserve">obtained for the CP (birdcage) mode. In this case, the value at the center is 56.5 </w:t>
      </w:r>
      <w:proofErr w:type="spellStart"/>
      <w:r>
        <w:rPr>
          <w:rFonts w:ascii="SimSun"/>
        </w:rPr>
        <w:t>l</w:t>
      </w:r>
      <w:r>
        <w:t>T</w:t>
      </w:r>
      <w:proofErr w:type="spellEnd"/>
      <w:r>
        <w:rPr>
          <w:spacing w:val="1"/>
        </w:rPr>
        <w:t xml:space="preserve"> </w:t>
      </w:r>
      <w:bookmarkStart w:id="20" w:name="Butler_Matrix"/>
      <w:bookmarkEnd w:id="20"/>
      <w:r>
        <w:t>(measurement)</w:t>
      </w:r>
      <w:r>
        <w:rPr>
          <w:spacing w:val="18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44.4</w:t>
      </w:r>
      <w:r>
        <w:rPr>
          <w:spacing w:val="16"/>
        </w:rPr>
        <w:t xml:space="preserve"> </w:t>
      </w:r>
      <w:proofErr w:type="spellStart"/>
      <w:r>
        <w:rPr>
          <w:rFonts w:ascii="SimSun"/>
        </w:rPr>
        <w:t>l</w:t>
      </w:r>
      <w:r>
        <w:t>T</w:t>
      </w:r>
      <w:proofErr w:type="spellEnd"/>
      <w:r>
        <w:rPr>
          <w:spacing w:val="17"/>
        </w:rPr>
        <w:t xml:space="preserve"> </w:t>
      </w:r>
      <w:r>
        <w:t>(simulation).</w:t>
      </w:r>
    </w:p>
    <w:p w:rsidR="00DE35C8" w:rsidRDefault="00DE35C8">
      <w:pPr>
        <w:pStyle w:val="Corpotesto"/>
        <w:spacing w:before="3"/>
      </w:pPr>
    </w:p>
    <w:p w:rsidR="00DE35C8" w:rsidRDefault="001854CD">
      <w:pPr>
        <w:pStyle w:val="Paragrafoelenco"/>
        <w:numPr>
          <w:ilvl w:val="1"/>
          <w:numId w:val="3"/>
        </w:numPr>
        <w:tabs>
          <w:tab w:val="left" w:pos="470"/>
        </w:tabs>
        <w:rPr>
          <w:sz w:val="20"/>
        </w:rPr>
      </w:pPr>
      <w:r>
        <w:rPr>
          <w:w w:val="110"/>
          <w:sz w:val="20"/>
        </w:rPr>
        <w:t>Butler</w:t>
      </w:r>
      <w:r>
        <w:rPr>
          <w:spacing w:val="8"/>
          <w:w w:val="110"/>
          <w:sz w:val="20"/>
        </w:rPr>
        <w:t xml:space="preserve"> </w:t>
      </w:r>
      <w:r>
        <w:rPr>
          <w:w w:val="110"/>
          <w:sz w:val="20"/>
        </w:rPr>
        <w:t>Matrix</w:t>
      </w:r>
    </w:p>
    <w:p w:rsidR="00DE35C8" w:rsidRDefault="00DE35C8">
      <w:pPr>
        <w:pStyle w:val="Corpotesto"/>
        <w:spacing w:before="3"/>
        <w:rPr>
          <w:sz w:val="21"/>
        </w:rPr>
      </w:pPr>
    </w:p>
    <w:p w:rsidR="00DE35C8" w:rsidRDefault="001854CD">
      <w:pPr>
        <w:pStyle w:val="Corpotesto"/>
        <w:spacing w:line="244" w:lineRule="auto"/>
        <w:ind w:left="120" w:right="118"/>
        <w:jc w:val="both"/>
      </w:pPr>
      <w:r>
        <w:t>The</w:t>
      </w:r>
      <w:r>
        <w:t xml:space="preserve"> </w:t>
      </w:r>
      <w:r>
        <w:rPr>
          <w:spacing w:val="-25"/>
        </w:rPr>
        <w:t xml:space="preserve"> </w:t>
      </w:r>
      <w:r>
        <w:rPr>
          <w:w w:val="99"/>
        </w:rPr>
        <w:t>phase</w:t>
      </w:r>
      <w:r>
        <w:t xml:space="preserve"> </w:t>
      </w:r>
      <w:r>
        <w:rPr>
          <w:spacing w:val="-24"/>
        </w:rPr>
        <w:t xml:space="preserve"> </w:t>
      </w:r>
      <w:r>
        <w:t>differenc</w:t>
      </w:r>
      <w:r>
        <w:rPr>
          <w:spacing w:val="2"/>
        </w:rPr>
        <w:t>e</w:t>
      </w:r>
      <w:r>
        <w:rPr>
          <w:w w:val="98"/>
        </w:rPr>
        <w:t>s</w:t>
      </w:r>
      <w:r>
        <w:t xml:space="preserve"> </w:t>
      </w:r>
      <w:r>
        <w:rPr>
          <w:spacing w:val="-25"/>
        </w:rPr>
        <w:t xml:space="preserve"> </w:t>
      </w:r>
      <w:r>
        <w:rPr>
          <w:w w:val="99"/>
        </w:rPr>
        <w:t>betwe</w:t>
      </w:r>
      <w:r>
        <w:rPr>
          <w:spacing w:val="2"/>
          <w:w w:val="99"/>
        </w:rPr>
        <w:t>e</w:t>
      </w:r>
      <w:r>
        <w:rPr>
          <w:w w:val="99"/>
        </w:rPr>
        <w:t>n</w:t>
      </w:r>
      <w:r>
        <w:rPr>
          <w:spacing w:val="24"/>
        </w:rPr>
        <w:t xml:space="preserve"> </w:t>
      </w:r>
      <w:r>
        <w:rPr>
          <w:w w:val="99"/>
        </w:rPr>
        <w:t>output</w:t>
      </w:r>
      <w:r>
        <w:t xml:space="preserve"> </w:t>
      </w:r>
      <w:r>
        <w:rPr>
          <w:spacing w:val="-25"/>
        </w:rPr>
        <w:t xml:space="preserve"> </w:t>
      </w:r>
      <w:r>
        <w:rPr>
          <w:w w:val="99"/>
        </w:rPr>
        <w:t>chann</w:t>
      </w:r>
      <w:r>
        <w:rPr>
          <w:spacing w:val="1"/>
          <w:w w:val="99"/>
        </w:rPr>
        <w:t>e</w:t>
      </w:r>
      <w:r>
        <w:t>l</w:t>
      </w:r>
      <w:r>
        <w:rPr>
          <w:spacing w:val="24"/>
        </w:rPr>
        <w:t xml:space="preserve"> </w:t>
      </w:r>
      <w:r>
        <w:rPr>
          <w:w w:val="99"/>
        </w:rPr>
        <w:t>for</w:t>
      </w:r>
      <w:r>
        <w:t xml:space="preserve"> </w:t>
      </w:r>
      <w:r>
        <w:rPr>
          <w:spacing w:val="-24"/>
        </w:rPr>
        <w:t xml:space="preserve"> </w:t>
      </w:r>
      <w:r>
        <w:t>the</w:t>
      </w:r>
      <w:r>
        <w:t xml:space="preserve"> </w:t>
      </w:r>
      <w:r>
        <w:rPr>
          <w:spacing w:val="-25"/>
        </w:rPr>
        <w:t xml:space="preserve"> </w:t>
      </w:r>
      <w:r>
        <w:rPr>
          <w:w w:val="99"/>
        </w:rPr>
        <w:t>quad</w:t>
      </w:r>
      <w:r>
        <w:t xml:space="preserve"> </w:t>
      </w:r>
      <w:r>
        <w:rPr>
          <w:spacing w:val="-25"/>
        </w:rPr>
        <w:t xml:space="preserve"> </w:t>
      </w:r>
      <w:r>
        <w:rPr>
          <w:w w:val="99"/>
        </w:rPr>
        <w:t>hybrid</w:t>
      </w:r>
      <w:r>
        <w:t xml:space="preserve"> </w:t>
      </w:r>
      <w:r>
        <w:rPr>
          <w:spacing w:val="-24"/>
        </w:rPr>
        <w:t xml:space="preserve"> </w:t>
      </w:r>
      <w:r>
        <w:rPr>
          <w:w w:val="99"/>
        </w:rPr>
        <w:t>were</w:t>
      </w:r>
      <w:r>
        <w:t xml:space="preserve"> </w:t>
      </w:r>
      <w:r>
        <w:rPr>
          <w:spacing w:val="-24"/>
        </w:rPr>
        <w:t xml:space="preserve"> </w:t>
      </w:r>
      <w:r>
        <w:rPr>
          <w:rFonts w:ascii="Georgia" w:hAnsi="Georgia"/>
          <w:spacing w:val="-1"/>
          <w:w w:val="208"/>
        </w:rPr>
        <w:t>-</w:t>
      </w:r>
      <w:r>
        <w:rPr>
          <w:w w:val="99"/>
        </w:rPr>
        <w:t>90.36</w:t>
      </w:r>
      <w:r>
        <w:rPr>
          <w:rFonts w:ascii="Roboto Bk" w:hAnsi="Roboto Bk"/>
          <w:b/>
          <w:w w:val="99"/>
        </w:rPr>
        <w:t xml:space="preserve">° </w:t>
      </w:r>
      <w:r>
        <w:rPr>
          <w:w w:val="99"/>
        </w:rPr>
        <w:t>and</w:t>
      </w:r>
      <w:r>
        <w:t xml:space="preserve"> </w:t>
      </w:r>
      <w:r>
        <w:rPr>
          <w:spacing w:val="3"/>
        </w:rPr>
        <w:t xml:space="preserve"> </w:t>
      </w:r>
      <w:r>
        <w:rPr>
          <w:rFonts w:ascii="Georgia" w:hAnsi="Georgia"/>
          <w:spacing w:val="-1"/>
          <w:w w:val="208"/>
        </w:rPr>
        <w:t>-</w:t>
      </w:r>
      <w:r>
        <w:rPr>
          <w:w w:val="99"/>
        </w:rPr>
        <w:t>89.</w:t>
      </w:r>
      <w:r>
        <w:rPr>
          <w:spacing w:val="1"/>
          <w:w w:val="99"/>
        </w:rPr>
        <w:t>4</w:t>
      </w:r>
      <w:r>
        <w:rPr>
          <w:w w:val="99"/>
        </w:rPr>
        <w:t>5</w:t>
      </w:r>
      <w:r>
        <w:rPr>
          <w:rFonts w:ascii="Roboto Bk" w:hAnsi="Roboto Bk"/>
          <w:b/>
          <w:w w:val="99"/>
        </w:rPr>
        <w:t>°</w:t>
      </w:r>
      <w:r>
        <w:rPr>
          <w:rFonts w:ascii="Roboto Bk" w:hAnsi="Roboto Bk"/>
          <w:b/>
        </w:rPr>
        <w:t xml:space="preserve"> </w:t>
      </w:r>
      <w:r>
        <w:rPr>
          <w:rFonts w:ascii="Roboto Bk" w:hAnsi="Roboto Bk"/>
          <w:b/>
          <w:spacing w:val="3"/>
        </w:rPr>
        <w:t xml:space="preserve"> </w:t>
      </w:r>
      <w:r>
        <w:rPr>
          <w:w w:val="99"/>
        </w:rPr>
        <w:t>wh</w:t>
      </w:r>
      <w:r>
        <w:rPr>
          <w:spacing w:val="1"/>
          <w:w w:val="99"/>
        </w:rPr>
        <w:t>e</w:t>
      </w:r>
      <w:r>
        <w:rPr>
          <w:w w:val="99"/>
        </w:rPr>
        <w:t>n</w:t>
      </w:r>
      <w:r>
        <w:t xml:space="preserve"> </w:t>
      </w:r>
      <w:r>
        <w:rPr>
          <w:spacing w:val="3"/>
        </w:rPr>
        <w:t xml:space="preserve"> </w:t>
      </w:r>
      <w:r>
        <w:rPr>
          <w:w w:val="99"/>
        </w:rPr>
        <w:t>fed</w:t>
      </w:r>
      <w:r>
        <w:t xml:space="preserve"> </w:t>
      </w:r>
      <w:r>
        <w:rPr>
          <w:spacing w:val="3"/>
        </w:rPr>
        <w:t xml:space="preserve"> </w:t>
      </w:r>
      <w:r>
        <w:rPr>
          <w:w w:val="99"/>
        </w:rPr>
        <w:t>from</w:t>
      </w:r>
      <w:r>
        <w:t xml:space="preserve"> </w:t>
      </w:r>
      <w:r>
        <w:rPr>
          <w:spacing w:val="4"/>
        </w:rPr>
        <w:t xml:space="preserve"> </w:t>
      </w:r>
      <w:r>
        <w:t>the</w:t>
      </w:r>
      <w:r>
        <w:t xml:space="preserve"> </w:t>
      </w:r>
      <w:r>
        <w:rPr>
          <w:spacing w:val="3"/>
        </w:rPr>
        <w:t xml:space="preserve"> </w:t>
      </w:r>
      <w:r>
        <w:rPr>
          <w:w w:val="99"/>
        </w:rPr>
        <w:t>trans</w:t>
      </w:r>
      <w:r>
        <w:rPr>
          <w:spacing w:val="2"/>
          <w:w w:val="99"/>
        </w:rPr>
        <w:t>m</w:t>
      </w:r>
      <w:r>
        <w:t>it</w:t>
      </w:r>
      <w:r>
        <w:t xml:space="preserve"> </w:t>
      </w:r>
      <w:r>
        <w:rPr>
          <w:spacing w:val="3"/>
        </w:rPr>
        <w:t xml:space="preserve"> </w:t>
      </w:r>
      <w:r>
        <w:rPr>
          <w:w w:val="99"/>
        </w:rPr>
        <w:t>and</w:t>
      </w:r>
      <w:r>
        <w:t xml:space="preserve"> </w:t>
      </w:r>
      <w:r>
        <w:rPr>
          <w:spacing w:val="2"/>
        </w:rPr>
        <w:t xml:space="preserve"> </w:t>
      </w:r>
      <w:r>
        <w:t>isola</w:t>
      </w:r>
      <w:r>
        <w:rPr>
          <w:spacing w:val="2"/>
        </w:rPr>
        <w:t>t</w:t>
      </w:r>
      <w:r>
        <w:rPr>
          <w:w w:val="99"/>
        </w:rPr>
        <w:t>ed</w:t>
      </w:r>
      <w:r>
        <w:t xml:space="preserve"> </w:t>
      </w:r>
      <w:r>
        <w:rPr>
          <w:spacing w:val="3"/>
        </w:rPr>
        <w:t xml:space="preserve"> </w:t>
      </w:r>
      <w:r>
        <w:rPr>
          <w:w w:val="99"/>
        </w:rPr>
        <w:t>port,</w:t>
      </w:r>
      <w:r>
        <w:t xml:space="preserve"> </w:t>
      </w:r>
      <w:r>
        <w:rPr>
          <w:spacing w:val="3"/>
        </w:rPr>
        <w:t xml:space="preserve"> </w:t>
      </w:r>
      <w:r>
        <w:rPr>
          <w:w w:val="99"/>
        </w:rPr>
        <w:t>respectiv</w:t>
      </w:r>
      <w:r>
        <w:rPr>
          <w:spacing w:val="2"/>
          <w:w w:val="99"/>
        </w:rPr>
        <w:t>e</w:t>
      </w:r>
      <w:r>
        <w:rPr>
          <w:w w:val="99"/>
        </w:rPr>
        <w:t>ly.</w:t>
      </w:r>
      <w:r>
        <w:t xml:space="preserve"> </w:t>
      </w:r>
      <w:r>
        <w:rPr>
          <w:spacing w:val="2"/>
        </w:rPr>
        <w:t xml:space="preserve"> </w:t>
      </w:r>
      <w:r>
        <w:rPr>
          <w:w w:val="99"/>
        </w:rPr>
        <w:t>T</w:t>
      </w:r>
      <w:r>
        <w:rPr>
          <w:spacing w:val="1"/>
          <w:w w:val="99"/>
        </w:rPr>
        <w:t>h</w:t>
      </w:r>
      <w:r>
        <w:rPr>
          <w:w w:val="99"/>
        </w:rPr>
        <w:t>is compar</w:t>
      </w:r>
      <w:r>
        <w:rPr>
          <w:spacing w:val="2"/>
          <w:w w:val="99"/>
        </w:rPr>
        <w:t>e</w:t>
      </w:r>
      <w:r>
        <w:rPr>
          <w:w w:val="98"/>
        </w:rPr>
        <w:t>s</w:t>
      </w:r>
      <w:r>
        <w:t xml:space="preserve"> </w:t>
      </w:r>
      <w:r>
        <w:rPr>
          <w:spacing w:val="-9"/>
        </w:rPr>
        <w:t xml:space="preserve"> </w:t>
      </w:r>
      <w:r>
        <w:rPr>
          <w:w w:val="99"/>
        </w:rPr>
        <w:t>well</w:t>
      </w:r>
      <w:r>
        <w:t xml:space="preserve"> </w:t>
      </w:r>
      <w:r>
        <w:rPr>
          <w:spacing w:val="-8"/>
        </w:rPr>
        <w:t xml:space="preserve"> </w:t>
      </w:r>
      <w:r>
        <w:rPr>
          <w:w w:val="99"/>
        </w:rPr>
        <w:t>with</w:t>
      </w:r>
      <w:r>
        <w:t xml:space="preserve"> </w:t>
      </w:r>
      <w:r>
        <w:rPr>
          <w:spacing w:val="-8"/>
        </w:rPr>
        <w:t xml:space="preserve"> </w:t>
      </w:r>
      <w:r>
        <w:t>the</w:t>
      </w:r>
      <w:r>
        <w:t xml:space="preserve"> </w:t>
      </w:r>
      <w:r>
        <w:rPr>
          <w:spacing w:val="-8"/>
        </w:rPr>
        <w:t xml:space="preserve"> </w:t>
      </w:r>
      <w:r>
        <w:t>simula</w:t>
      </w:r>
      <w:r>
        <w:rPr>
          <w:spacing w:val="1"/>
        </w:rPr>
        <w:t>t</w:t>
      </w:r>
      <w:r>
        <w:rPr>
          <w:w w:val="99"/>
        </w:rPr>
        <w:t>ion</w:t>
      </w:r>
      <w:r>
        <w:t xml:space="preserve"> </w:t>
      </w:r>
      <w:r>
        <w:rPr>
          <w:spacing w:val="-9"/>
        </w:rPr>
        <w:t xml:space="preserve"> </w:t>
      </w:r>
      <w:r>
        <w:rPr>
          <w:w w:val="99"/>
        </w:rPr>
        <w:t>where</w:t>
      </w:r>
      <w:r>
        <w:t xml:space="preserve"> </w:t>
      </w:r>
      <w:r>
        <w:rPr>
          <w:spacing w:val="-8"/>
        </w:rPr>
        <w:t xml:space="preserve"> </w:t>
      </w:r>
      <w:r>
        <w:rPr>
          <w:rFonts w:ascii="Georgia" w:hAnsi="Georgia"/>
          <w:spacing w:val="-1"/>
          <w:w w:val="208"/>
        </w:rPr>
        <w:t>-</w:t>
      </w:r>
      <w:r>
        <w:rPr>
          <w:w w:val="99"/>
        </w:rPr>
        <w:t>9</w:t>
      </w:r>
      <w:r>
        <w:rPr>
          <w:spacing w:val="1"/>
          <w:w w:val="99"/>
        </w:rPr>
        <w:t>0</w:t>
      </w:r>
      <w:r>
        <w:rPr>
          <w:w w:val="99"/>
        </w:rPr>
        <w:t>.36</w:t>
      </w:r>
      <w:r>
        <w:rPr>
          <w:rFonts w:ascii="Roboto Bk" w:hAnsi="Roboto Bk"/>
          <w:b/>
          <w:w w:val="99"/>
        </w:rPr>
        <w:t>°</w:t>
      </w:r>
      <w:r>
        <w:rPr>
          <w:rFonts w:ascii="Roboto Bk" w:hAnsi="Roboto Bk"/>
          <w:b/>
        </w:rPr>
        <w:t xml:space="preserve"> </w:t>
      </w:r>
      <w:r>
        <w:rPr>
          <w:rFonts w:ascii="Roboto Bk" w:hAnsi="Roboto Bk"/>
          <w:b/>
          <w:spacing w:val="-9"/>
        </w:rPr>
        <w:t xml:space="preserve"> </w:t>
      </w:r>
      <w:r>
        <w:rPr>
          <w:w w:val="99"/>
        </w:rPr>
        <w:t>and</w:t>
      </w:r>
      <w:r>
        <w:t xml:space="preserve"> </w:t>
      </w:r>
      <w:r>
        <w:rPr>
          <w:spacing w:val="-9"/>
        </w:rPr>
        <w:t xml:space="preserve"> </w:t>
      </w:r>
      <w:r>
        <w:rPr>
          <w:rFonts w:ascii="Georgia" w:hAnsi="Georgia"/>
          <w:w w:val="208"/>
        </w:rPr>
        <w:t>-</w:t>
      </w:r>
      <w:r>
        <w:rPr>
          <w:w w:val="99"/>
        </w:rPr>
        <w:t>88.88</w:t>
      </w:r>
      <w:r>
        <w:rPr>
          <w:rFonts w:ascii="Roboto Bk" w:hAnsi="Roboto Bk"/>
          <w:b/>
          <w:w w:val="99"/>
        </w:rPr>
        <w:t>°</w:t>
      </w:r>
      <w:r>
        <w:rPr>
          <w:rFonts w:ascii="Roboto Bk" w:hAnsi="Roboto Bk"/>
          <w:b/>
        </w:rPr>
        <w:t xml:space="preserve"> </w:t>
      </w:r>
      <w:r>
        <w:rPr>
          <w:rFonts w:ascii="Roboto Bk" w:hAnsi="Roboto Bk"/>
          <w:b/>
          <w:spacing w:val="-9"/>
        </w:rPr>
        <w:t xml:space="preserve"> </w:t>
      </w:r>
      <w:r>
        <w:rPr>
          <w:w w:val="99"/>
        </w:rPr>
        <w:t>were</w:t>
      </w:r>
      <w:r>
        <w:t xml:space="preserve"> </w:t>
      </w:r>
      <w:r>
        <w:rPr>
          <w:spacing w:val="-8"/>
        </w:rPr>
        <w:t xml:space="preserve"> </w:t>
      </w:r>
      <w:r>
        <w:t>obt</w:t>
      </w:r>
      <w:r>
        <w:rPr>
          <w:spacing w:val="1"/>
        </w:rPr>
        <w:t>a</w:t>
      </w:r>
      <w:r>
        <w:rPr>
          <w:w w:val="99"/>
        </w:rPr>
        <w:t xml:space="preserve">ined, </w:t>
      </w:r>
      <w:r>
        <w:t>respectively.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S12</w:t>
      </w:r>
      <w:r>
        <w:rPr>
          <w:spacing w:val="1"/>
        </w:rPr>
        <w:t xml:space="preserve"> </w:t>
      </w:r>
      <w:r>
        <w:t>measurement</w:t>
      </w:r>
      <w:r>
        <w:rPr>
          <w:spacing w:val="1"/>
        </w:rPr>
        <w:t xml:space="preserve"> </w:t>
      </w:r>
      <w:r>
        <w:t>resulted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splitting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51.97</w:t>
      </w:r>
      <w:r>
        <w:rPr>
          <w:spacing w:val="1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45.13% for the two output ports. The resulting total power loss was 2.9%. The</w:t>
      </w:r>
      <w:r>
        <w:rPr>
          <w:spacing w:val="1"/>
        </w:rPr>
        <w:t xml:space="preserve"> </w:t>
      </w:r>
      <w:r>
        <w:t>simulation predicted 48.16 and 48.06% transmitted power, for a total power loss of</w:t>
      </w:r>
      <w:r>
        <w:rPr>
          <w:spacing w:val="1"/>
        </w:rPr>
        <w:t xml:space="preserve"> </w:t>
      </w:r>
      <w:r>
        <w:rPr>
          <w:w w:val="99"/>
        </w:rPr>
        <w:t>3.72</w:t>
      </w:r>
      <w:r>
        <w:rPr>
          <w:spacing w:val="1"/>
          <w:w w:val="99"/>
        </w:rPr>
        <w:t>%</w:t>
      </w:r>
      <w:r>
        <w:rPr>
          <w:w w:val="99"/>
        </w:rPr>
        <w:t>.</w:t>
      </w:r>
      <w:r>
        <w:rPr>
          <w:spacing w:val="24"/>
        </w:rPr>
        <w:t xml:space="preserve"> </w:t>
      </w:r>
      <w:proofErr w:type="gramStart"/>
      <w:r>
        <w:t>The</w:t>
      </w:r>
      <w:r>
        <w:t xml:space="preserve"> </w:t>
      </w:r>
      <w:r>
        <w:rPr>
          <w:spacing w:val="-25"/>
        </w:rPr>
        <w:t xml:space="preserve"> </w:t>
      </w:r>
      <w:r>
        <w:rPr>
          <w:w w:val="99"/>
        </w:rPr>
        <w:t>port</w:t>
      </w:r>
      <w:proofErr w:type="gramEnd"/>
      <w:r>
        <w:t xml:space="preserve"> </w:t>
      </w:r>
      <w:r>
        <w:rPr>
          <w:spacing w:val="-25"/>
        </w:rPr>
        <w:t xml:space="preserve"> </w:t>
      </w:r>
      <w:r>
        <w:t>matching</w:t>
      </w:r>
      <w:r>
        <w:t xml:space="preserve"> </w:t>
      </w:r>
      <w:r>
        <w:rPr>
          <w:spacing w:val="-24"/>
        </w:rPr>
        <w:t xml:space="preserve"> </w:t>
      </w:r>
      <w:r>
        <w:rPr>
          <w:w w:val="99"/>
        </w:rPr>
        <w:t>was</w:t>
      </w:r>
      <w:r>
        <w:t xml:space="preserve"> </w:t>
      </w:r>
      <w:r>
        <w:rPr>
          <w:spacing w:val="-25"/>
        </w:rPr>
        <w:t xml:space="preserve"> </w:t>
      </w:r>
      <w:r>
        <w:rPr>
          <w:w w:val="99"/>
        </w:rPr>
        <w:t>always</w:t>
      </w:r>
      <w:r>
        <w:t xml:space="preserve"> </w:t>
      </w:r>
      <w:r>
        <w:rPr>
          <w:spacing w:val="-25"/>
        </w:rPr>
        <w:t xml:space="preserve"> </w:t>
      </w:r>
      <w:r>
        <w:t>better</w:t>
      </w:r>
      <w:r>
        <w:t xml:space="preserve"> </w:t>
      </w:r>
      <w:r>
        <w:rPr>
          <w:spacing w:val="-24"/>
        </w:rPr>
        <w:t xml:space="preserve"> </w:t>
      </w:r>
      <w:r>
        <w:t xml:space="preserve">than </w:t>
      </w:r>
      <w:r>
        <w:rPr>
          <w:spacing w:val="-25"/>
        </w:rPr>
        <w:t xml:space="preserve"> </w:t>
      </w:r>
      <w:r>
        <w:rPr>
          <w:rFonts w:ascii="Georgia" w:hAnsi="Georgia"/>
          <w:spacing w:val="-1"/>
          <w:w w:val="208"/>
        </w:rPr>
        <w:t>-</w:t>
      </w:r>
      <w:r>
        <w:rPr>
          <w:w w:val="99"/>
        </w:rPr>
        <w:t>20</w:t>
      </w:r>
      <w:r>
        <w:rPr>
          <w:spacing w:val="16"/>
        </w:rPr>
        <w:t xml:space="preserve"> </w:t>
      </w:r>
      <w:r>
        <w:rPr>
          <w:spacing w:val="1"/>
          <w:w w:val="99"/>
        </w:rPr>
        <w:t>d</w:t>
      </w:r>
      <w:r>
        <w:rPr>
          <w:w w:val="99"/>
        </w:rPr>
        <w:t>B</w:t>
      </w:r>
      <w:r>
        <w:rPr>
          <w:spacing w:val="24"/>
        </w:rPr>
        <w:t xml:space="preserve"> </w:t>
      </w:r>
      <w:r>
        <w:rPr>
          <w:w w:val="99"/>
        </w:rPr>
        <w:t>for</w:t>
      </w:r>
      <w:r>
        <w:rPr>
          <w:spacing w:val="24"/>
        </w:rPr>
        <w:t xml:space="preserve"> </w:t>
      </w:r>
      <w:r>
        <w:rPr>
          <w:w w:val="99"/>
        </w:rPr>
        <w:t>both</w:t>
      </w:r>
      <w:r>
        <w:rPr>
          <w:spacing w:val="24"/>
        </w:rPr>
        <w:t xml:space="preserve"> </w:t>
      </w:r>
      <w:r>
        <w:t>me</w:t>
      </w:r>
      <w:r>
        <w:rPr>
          <w:spacing w:val="1"/>
        </w:rPr>
        <w:t>a</w:t>
      </w:r>
      <w:r>
        <w:rPr>
          <w:w w:val="99"/>
        </w:rPr>
        <w:t xml:space="preserve">surement </w:t>
      </w:r>
      <w:r>
        <w:t>and</w:t>
      </w:r>
      <w:r>
        <w:rPr>
          <w:spacing w:val="48"/>
        </w:rPr>
        <w:t xml:space="preserve"> </w:t>
      </w:r>
      <w:r>
        <w:t xml:space="preserve">simulations.  </w:t>
      </w:r>
      <w:proofErr w:type="gramStart"/>
      <w:r>
        <w:t>The  isolation</w:t>
      </w:r>
      <w:proofErr w:type="gramEnd"/>
      <w:r>
        <w:t xml:space="preserve">  between</w:t>
      </w:r>
      <w:r>
        <w:rPr>
          <w:spacing w:val="47"/>
        </w:rPr>
        <w:t xml:space="preserve"> </w:t>
      </w:r>
      <w:r>
        <w:t>input  and</w:t>
      </w:r>
      <w:r>
        <w:rPr>
          <w:spacing w:val="49"/>
        </w:rPr>
        <w:t xml:space="preserve"> </w:t>
      </w:r>
      <w:r>
        <w:t>output</w:t>
      </w:r>
      <w:r>
        <w:rPr>
          <w:spacing w:val="48"/>
        </w:rPr>
        <w:t xml:space="preserve"> </w:t>
      </w:r>
      <w:r>
        <w:t>ports</w:t>
      </w:r>
      <w:r>
        <w:rPr>
          <w:spacing w:val="49"/>
        </w:rPr>
        <w:t xml:space="preserve"> </w:t>
      </w:r>
      <w:r>
        <w:t>was</w:t>
      </w:r>
      <w:r>
        <w:rPr>
          <w:spacing w:val="49"/>
        </w:rPr>
        <w:t xml:space="preserve"> </w:t>
      </w:r>
      <w:r>
        <w:t>better</w:t>
      </w:r>
      <w:r>
        <w:rPr>
          <w:spacing w:val="49"/>
        </w:rPr>
        <w:t xml:space="preserve"> </w:t>
      </w:r>
      <w:r>
        <w:t>than</w:t>
      </w:r>
    </w:p>
    <w:p w:rsidR="00DE35C8" w:rsidRDefault="001854CD">
      <w:pPr>
        <w:pStyle w:val="Corpotesto"/>
        <w:spacing w:before="8"/>
        <w:ind w:left="120"/>
        <w:jc w:val="both"/>
      </w:pPr>
      <w:r>
        <w:rPr>
          <w:rFonts w:ascii="Georgia"/>
          <w:w w:val="208"/>
        </w:rPr>
        <w:t>-</w:t>
      </w:r>
      <w:r>
        <w:rPr>
          <w:w w:val="99"/>
        </w:rPr>
        <w:t>25</w:t>
      </w:r>
      <w:r>
        <w:rPr>
          <w:spacing w:val="16"/>
        </w:rPr>
        <w:t xml:space="preserve"> </w:t>
      </w:r>
      <w:proofErr w:type="spellStart"/>
      <w:r>
        <w:rPr>
          <w:w w:val="99"/>
        </w:rPr>
        <w:t>dB.</w:t>
      </w:r>
      <w:proofErr w:type="spellEnd"/>
    </w:p>
    <w:p w:rsidR="00DE35C8" w:rsidRDefault="001854CD">
      <w:pPr>
        <w:pStyle w:val="Corpotesto"/>
        <w:spacing w:before="9" w:line="242" w:lineRule="auto"/>
        <w:ind w:left="120" w:right="118" w:firstLine="226"/>
        <w:jc w:val="both"/>
      </w:pPr>
      <w:r>
        <w:t>The</w:t>
      </w:r>
      <w:r>
        <w:rPr>
          <w:spacing w:val="48"/>
        </w:rPr>
        <w:t xml:space="preserve"> </w:t>
      </w:r>
      <w:proofErr w:type="gramStart"/>
      <w:r>
        <w:t>next  step</w:t>
      </w:r>
      <w:proofErr w:type="gramEnd"/>
      <w:r>
        <w:rPr>
          <w:spacing w:val="48"/>
        </w:rPr>
        <w:t xml:space="preserve"> </w:t>
      </w:r>
      <w:r>
        <w:t>was  the  construction</w:t>
      </w:r>
      <w:r>
        <w:rPr>
          <w:spacing w:val="48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first-stage  board,</w:t>
      </w:r>
      <w:r>
        <w:rPr>
          <w:spacing w:val="48"/>
        </w:rPr>
        <w:t xml:space="preserve"> </w:t>
      </w:r>
      <w:r>
        <w:t>including</w:t>
      </w:r>
      <w:r>
        <w:rPr>
          <w:spacing w:val="48"/>
        </w:rPr>
        <w:t xml:space="preserve"> </w:t>
      </w:r>
      <w:r>
        <w:t>4</w:t>
      </w:r>
      <w:r>
        <w:rPr>
          <w:spacing w:val="48"/>
        </w:rPr>
        <w:t xml:space="preserve"> </w:t>
      </w:r>
      <w:r>
        <w:t>quad</w:t>
      </w:r>
      <w:r>
        <w:rPr>
          <w:spacing w:val="-48"/>
        </w:rPr>
        <w:t xml:space="preserve"> </w:t>
      </w:r>
      <w:r>
        <w:t>hybrids, a 67.5</w:t>
      </w:r>
      <w:r>
        <w:rPr>
          <w:rFonts w:ascii="Roboto Bk" w:hAnsi="Roboto Bk"/>
          <w:b/>
        </w:rPr>
        <w:t xml:space="preserve">° </w:t>
      </w:r>
      <w:r>
        <w:t>line, a 22.5</w:t>
      </w:r>
      <w:r>
        <w:rPr>
          <w:rFonts w:ascii="Roboto Bk" w:hAnsi="Roboto Bk"/>
          <w:b/>
        </w:rPr>
        <w:t xml:space="preserve">° </w:t>
      </w:r>
      <w:r>
        <w:t>line and connection lines. With the aid of numerical</w:t>
      </w:r>
      <w:r>
        <w:rPr>
          <w:spacing w:val="1"/>
        </w:rPr>
        <w:t xml:space="preserve"> </w:t>
      </w:r>
      <w:r>
        <w:t>simulations (using ADS Momentum), the connection line was estimated to be 9.35</w:t>
      </w:r>
      <w:r>
        <w:rPr>
          <w:rFonts w:ascii="Roboto Bk" w:hAnsi="Roboto Bk"/>
          <w:b/>
        </w:rPr>
        <w:t>°</w:t>
      </w:r>
      <w:r>
        <w:t>.</w:t>
      </w:r>
      <w:r>
        <w:rPr>
          <w:spacing w:val="-47"/>
        </w:rPr>
        <w:t xml:space="preserve"> </w:t>
      </w:r>
      <w:r>
        <w:t>The mean ph</w:t>
      </w:r>
      <w:r>
        <w:t xml:space="preserve">ase error was </w:t>
      </w:r>
      <w:r>
        <w:rPr>
          <w:rFonts w:ascii="Georgia" w:hAnsi="Georgia"/>
        </w:rPr>
        <w:t>±</w:t>
      </w:r>
      <w:r>
        <w:t>1.4</w:t>
      </w:r>
      <w:r>
        <w:rPr>
          <w:rFonts w:ascii="Roboto Bk" w:hAnsi="Roboto Bk"/>
          <w:b/>
        </w:rPr>
        <w:t xml:space="preserve">° </w:t>
      </w:r>
      <w:r>
        <w:t>with respect to the ideal case. The simulation</w:t>
      </w:r>
      <w:r>
        <w:rPr>
          <w:spacing w:val="1"/>
        </w:rPr>
        <w:t xml:space="preserve"> </w:t>
      </w:r>
      <w:r>
        <w:t xml:space="preserve">correctly reproduced this result, giving a mean phase error of </w:t>
      </w:r>
      <w:r>
        <w:rPr>
          <w:rFonts w:ascii="Georgia" w:hAnsi="Georgia"/>
        </w:rPr>
        <w:t>±</w:t>
      </w:r>
      <w:r>
        <w:t>0.97</w:t>
      </w:r>
      <w:r>
        <w:rPr>
          <w:rFonts w:ascii="Roboto Bk" w:hAnsi="Roboto Bk"/>
          <w:b/>
        </w:rPr>
        <w:t>°</w:t>
      </w:r>
      <w:r>
        <w:t>. The measured</w:t>
      </w:r>
      <w:r>
        <w:rPr>
          <w:spacing w:val="-47"/>
        </w:rPr>
        <w:t xml:space="preserve"> </w:t>
      </w:r>
      <w:r>
        <w:t>average</w:t>
      </w:r>
      <w:r>
        <w:rPr>
          <w:spacing w:val="1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loss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7.82%,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agreement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simulation</w:t>
      </w:r>
      <w:r>
        <w:rPr>
          <w:spacing w:val="50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predicted 7.35%. The amplitude balance was 15% in the measurements, while the</w:t>
      </w:r>
      <w:r>
        <w:rPr>
          <w:spacing w:val="1"/>
        </w:rPr>
        <w:t xml:space="preserve"> </w:t>
      </w:r>
      <w:r>
        <w:t>simulation</w:t>
      </w:r>
      <w:r>
        <w:rPr>
          <w:spacing w:val="16"/>
        </w:rPr>
        <w:t xml:space="preserve"> </w:t>
      </w:r>
      <w:r>
        <w:t>predicted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better</w:t>
      </w:r>
      <w:r>
        <w:rPr>
          <w:spacing w:val="17"/>
        </w:rPr>
        <w:t xml:space="preserve"> </w:t>
      </w:r>
      <w:r>
        <w:t>value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7%.</w:t>
      </w:r>
    </w:p>
    <w:p w:rsidR="00DE35C8" w:rsidRDefault="00DE35C8">
      <w:pPr>
        <w:spacing w:line="242" w:lineRule="auto"/>
        <w:jc w:val="both"/>
        <w:sectPr w:rsidR="00DE35C8">
          <w:pgSz w:w="8790" w:h="13330"/>
          <w:pgMar w:top="900" w:right="900" w:bottom="820" w:left="900" w:header="670" w:footer="638" w:gutter="0"/>
          <w:cols w:space="720"/>
        </w:sectPr>
      </w:pPr>
    </w:p>
    <w:p w:rsidR="00DE35C8" w:rsidRDefault="00DE35C8">
      <w:pPr>
        <w:pStyle w:val="Corpotesto"/>
        <w:spacing w:before="2"/>
        <w:rPr>
          <w:sz w:val="12"/>
        </w:rPr>
      </w:pPr>
    </w:p>
    <w:p w:rsidR="00DE35C8" w:rsidRDefault="001854CD">
      <w:pPr>
        <w:pStyle w:val="Corpotesto"/>
        <w:spacing w:before="69" w:line="247" w:lineRule="auto"/>
        <w:ind w:left="120" w:right="118" w:firstLine="226"/>
        <w:jc w:val="both"/>
      </w:pPr>
      <w:r>
        <w:t>Regarding the full Butler matrix simulation and measurements, the results are</w:t>
      </w:r>
      <w:r>
        <w:rPr>
          <w:spacing w:val="1"/>
        </w:rPr>
        <w:t xml:space="preserve"> </w:t>
      </w:r>
      <w:r>
        <w:t>summarized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Fig.</w:t>
      </w:r>
      <w:r>
        <w:rPr>
          <w:spacing w:val="17"/>
        </w:rPr>
        <w:t xml:space="preserve"> </w:t>
      </w:r>
      <w:hyperlink w:anchor="_bookmark9" w:history="1">
        <w:r>
          <w:rPr>
            <w:color w:val="0000FF"/>
          </w:rPr>
          <w:t>7</w:t>
        </w:r>
      </w:hyperlink>
      <w:r>
        <w:t>.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mean</w:t>
      </w:r>
      <w:r>
        <w:rPr>
          <w:spacing w:val="10"/>
        </w:rPr>
        <w:t xml:space="preserve"> </w:t>
      </w:r>
      <w:r>
        <w:t>phase</w:t>
      </w:r>
      <w:r>
        <w:rPr>
          <w:spacing w:val="10"/>
        </w:rPr>
        <w:t xml:space="preserve"> </w:t>
      </w:r>
      <w:r>
        <w:t>errors</w:t>
      </w:r>
      <w:r>
        <w:rPr>
          <w:spacing w:val="11"/>
        </w:rPr>
        <w:t xml:space="preserve"> </w:t>
      </w:r>
      <w:r>
        <w:t>were</w:t>
      </w:r>
      <w:r>
        <w:rPr>
          <w:spacing w:val="11"/>
        </w:rPr>
        <w:t xml:space="preserve"> </w:t>
      </w:r>
      <w:r>
        <w:rPr>
          <w:rFonts w:ascii="Georgia" w:hAnsi="Georgia"/>
        </w:rPr>
        <w:t>±</w:t>
      </w:r>
      <w:r>
        <w:t>3.8</w:t>
      </w:r>
      <w:r>
        <w:rPr>
          <w:rFonts w:ascii="Roboto Bk" w:hAnsi="Roboto Bk"/>
          <w:b/>
        </w:rPr>
        <w:t>°</w:t>
      </w:r>
      <w:r>
        <w:rPr>
          <w:rFonts w:ascii="Roboto Bk" w:hAnsi="Roboto Bk"/>
          <w:b/>
          <w:spacing w:val="11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measurement</w:t>
      </w:r>
      <w:r>
        <w:rPr>
          <w:spacing w:val="11"/>
        </w:rPr>
        <w:t xml:space="preserve"> </w:t>
      </w:r>
      <w:r>
        <w:t>and</w:t>
      </w:r>
    </w:p>
    <w:p w:rsidR="00DE35C8" w:rsidRDefault="001854CD">
      <w:pPr>
        <w:pStyle w:val="Corpotesto"/>
        <w:spacing w:line="244" w:lineRule="auto"/>
        <w:ind w:left="120" w:right="118"/>
        <w:jc w:val="both"/>
      </w:pPr>
      <w:r>
        <w:rPr>
          <w:rFonts w:ascii="Georgia" w:hAnsi="Georgia"/>
        </w:rPr>
        <w:t>±</w:t>
      </w:r>
      <w:r>
        <w:t>1.4</w:t>
      </w:r>
      <w:r>
        <w:rPr>
          <w:rFonts w:ascii="Roboto Bk" w:hAnsi="Roboto Bk"/>
          <w:b/>
        </w:rPr>
        <w:t xml:space="preserve">° </w:t>
      </w:r>
      <w:r>
        <w:t>for the simulation. Moreover, the measured mean phase errors were lower for</w:t>
      </w:r>
      <w:r>
        <w:rPr>
          <w:spacing w:val="-47"/>
        </w:rPr>
        <w:t xml:space="preserve"> </w:t>
      </w:r>
      <w:r>
        <w:t>the 1R mode (</w:t>
      </w:r>
      <w:r>
        <w:rPr>
          <w:rFonts w:ascii="Georgia" w:hAnsi="Georgia"/>
        </w:rPr>
        <w:t>±</w:t>
      </w:r>
      <w:r>
        <w:t>2.2</w:t>
      </w:r>
      <w:r>
        <w:rPr>
          <w:rFonts w:ascii="Roboto Bk" w:hAnsi="Roboto Bk"/>
          <w:b/>
        </w:rPr>
        <w:t>°</w:t>
      </w:r>
      <w:r>
        <w:t>) compared to the other modes and especially to the 4R mode</w:t>
      </w:r>
      <w:r>
        <w:rPr>
          <w:spacing w:val="1"/>
        </w:rPr>
        <w:t xml:space="preserve"> </w:t>
      </w:r>
      <w:r>
        <w:rPr>
          <w:w w:val="99"/>
        </w:rPr>
        <w:t>(</w:t>
      </w:r>
      <w:r>
        <w:rPr>
          <w:rFonts w:ascii="Georgia" w:hAnsi="Georgia"/>
          <w:spacing w:val="-1"/>
          <w:w w:val="120"/>
        </w:rPr>
        <w:t>±</w:t>
      </w:r>
      <w:r>
        <w:rPr>
          <w:w w:val="99"/>
        </w:rPr>
        <w:t>7.9</w:t>
      </w:r>
      <w:r>
        <w:rPr>
          <w:rFonts w:ascii="Roboto Bk" w:hAnsi="Roboto Bk"/>
          <w:b/>
          <w:w w:val="99"/>
        </w:rPr>
        <w:t>°</w:t>
      </w:r>
      <w:r>
        <w:rPr>
          <w:w w:val="99"/>
        </w:rPr>
        <w:t>).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maximum</w:t>
      </w:r>
      <w:r>
        <w:rPr>
          <w:spacing w:val="17"/>
        </w:rPr>
        <w:t xml:space="preserve"> </w:t>
      </w:r>
      <w:r>
        <w:t>deviation</w:t>
      </w:r>
      <w:r>
        <w:rPr>
          <w:spacing w:val="17"/>
        </w:rPr>
        <w:t xml:space="preserve"> </w:t>
      </w:r>
      <w:r>
        <w:rPr>
          <w:w w:val="99"/>
        </w:rPr>
        <w:t>from</w:t>
      </w:r>
      <w:r>
        <w:rPr>
          <w:spacing w:val="16"/>
        </w:rPr>
        <w:t xml:space="preserve"> </w:t>
      </w:r>
      <w:r>
        <w:t>ide</w:t>
      </w:r>
      <w:r>
        <w:rPr>
          <w:spacing w:val="1"/>
        </w:rPr>
        <w:t>a</w:t>
      </w:r>
      <w:r>
        <w:t>l</w:t>
      </w:r>
      <w:r>
        <w:rPr>
          <w:spacing w:val="15"/>
        </w:rPr>
        <w:t xml:space="preserve"> </w:t>
      </w:r>
      <w:r>
        <w:rPr>
          <w:w w:val="99"/>
        </w:rPr>
        <w:t>behavior</w:t>
      </w:r>
      <w:r>
        <w:rPr>
          <w:spacing w:val="17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rPr>
          <w:w w:val="99"/>
        </w:rPr>
        <w:t>measu</w:t>
      </w:r>
      <w:r>
        <w:rPr>
          <w:spacing w:val="1"/>
          <w:w w:val="99"/>
        </w:rPr>
        <w:t>r</w:t>
      </w:r>
      <w:r>
        <w:t>ement</w:t>
      </w:r>
      <w:r>
        <w:rPr>
          <w:spacing w:val="16"/>
        </w:rPr>
        <w:t xml:space="preserve"> </w:t>
      </w:r>
      <w:r>
        <w:rPr>
          <w:w w:val="99"/>
        </w:rPr>
        <w:t>was</w:t>
      </w:r>
      <w:r>
        <w:rPr>
          <w:spacing w:val="17"/>
        </w:rPr>
        <w:t xml:space="preserve"> </w:t>
      </w:r>
      <w:r>
        <w:rPr>
          <w:rFonts w:ascii="Georgia" w:hAnsi="Georgia"/>
          <w:spacing w:val="-1"/>
          <w:w w:val="208"/>
        </w:rPr>
        <w:t>-</w:t>
      </w:r>
      <w:r>
        <w:rPr>
          <w:w w:val="99"/>
        </w:rPr>
        <w:t>7.4</w:t>
      </w:r>
      <w:r>
        <w:rPr>
          <w:rFonts w:ascii="Roboto Bk" w:hAnsi="Roboto Bk"/>
          <w:b/>
          <w:w w:val="99"/>
        </w:rPr>
        <w:t>°</w:t>
      </w:r>
      <w:r>
        <w:rPr>
          <w:w w:val="99"/>
        </w:rPr>
        <w:t xml:space="preserve">, </w:t>
      </w:r>
      <w:proofErr w:type="gramStart"/>
      <w:r>
        <w:rPr>
          <w:w w:val="99"/>
        </w:rPr>
        <w:t>while</w:t>
      </w:r>
      <w:r>
        <w:t xml:space="preserve"> </w:t>
      </w:r>
      <w:r>
        <w:rPr>
          <w:spacing w:val="-17"/>
        </w:rPr>
        <w:t xml:space="preserve"> </w:t>
      </w:r>
      <w:r>
        <w:rPr>
          <w:w w:val="99"/>
        </w:rPr>
        <w:t>for</w:t>
      </w:r>
      <w:proofErr w:type="gramEnd"/>
      <w:r>
        <w:t xml:space="preserve"> </w:t>
      </w:r>
      <w:r>
        <w:rPr>
          <w:spacing w:val="-18"/>
        </w:rPr>
        <w:t xml:space="preserve"> </w:t>
      </w:r>
      <w:r>
        <w:t>the</w:t>
      </w:r>
      <w:r>
        <w:t xml:space="preserve"> </w:t>
      </w:r>
      <w:r>
        <w:rPr>
          <w:spacing w:val="-17"/>
        </w:rPr>
        <w:t xml:space="preserve"> </w:t>
      </w:r>
      <w:r>
        <w:rPr>
          <w:w w:val="99"/>
        </w:rPr>
        <w:t>simu</w:t>
      </w:r>
      <w:r>
        <w:rPr>
          <w:spacing w:val="1"/>
          <w:w w:val="99"/>
        </w:rPr>
        <w:t>l</w:t>
      </w:r>
      <w:r>
        <w:t>ation,</w:t>
      </w:r>
      <w:r>
        <w:t xml:space="preserve"> </w:t>
      </w:r>
      <w:r>
        <w:rPr>
          <w:spacing w:val="-18"/>
        </w:rPr>
        <w:t xml:space="preserve"> </w:t>
      </w:r>
      <w:r>
        <w:t>it</w:t>
      </w:r>
      <w:r>
        <w:t xml:space="preserve"> </w:t>
      </w:r>
      <w:r>
        <w:rPr>
          <w:spacing w:val="-17"/>
        </w:rPr>
        <w:t xml:space="preserve"> </w:t>
      </w:r>
      <w:r>
        <w:rPr>
          <w:w w:val="99"/>
        </w:rPr>
        <w:t>was</w:t>
      </w:r>
      <w:r>
        <w:t xml:space="preserve"> </w:t>
      </w:r>
      <w:r>
        <w:rPr>
          <w:spacing w:val="-17"/>
        </w:rPr>
        <w:t xml:space="preserve"> </w:t>
      </w:r>
      <w:r>
        <w:rPr>
          <w:rFonts w:ascii="Georgia" w:hAnsi="Georgia"/>
          <w:spacing w:val="-1"/>
          <w:w w:val="208"/>
        </w:rPr>
        <w:t>-</w:t>
      </w:r>
      <w:r>
        <w:rPr>
          <w:w w:val="99"/>
        </w:rPr>
        <w:t>4.7</w:t>
      </w:r>
      <w:r>
        <w:rPr>
          <w:rFonts w:ascii="Roboto Bk" w:hAnsi="Roboto Bk"/>
          <w:b/>
          <w:w w:val="99"/>
        </w:rPr>
        <w:t>°</w:t>
      </w:r>
      <w:r>
        <w:rPr>
          <w:w w:val="99"/>
        </w:rPr>
        <w:t>.</w:t>
      </w:r>
      <w:r>
        <w:t xml:space="preserve"> </w:t>
      </w:r>
      <w:r>
        <w:rPr>
          <w:spacing w:val="-18"/>
        </w:rPr>
        <w:t xml:space="preserve"> </w:t>
      </w:r>
      <w:proofErr w:type="gramStart"/>
      <w:r>
        <w:rPr>
          <w:w w:val="99"/>
        </w:rPr>
        <w:t>Comp</w:t>
      </w:r>
      <w:r>
        <w:rPr>
          <w:spacing w:val="1"/>
          <w:w w:val="99"/>
        </w:rPr>
        <w:t>a</w:t>
      </w:r>
      <w:r>
        <w:rPr>
          <w:w w:val="99"/>
        </w:rPr>
        <w:t>ring</w:t>
      </w:r>
      <w:r>
        <w:t xml:space="preserve"> </w:t>
      </w:r>
      <w:r>
        <w:rPr>
          <w:spacing w:val="-17"/>
        </w:rPr>
        <w:t xml:space="preserve"> </w:t>
      </w:r>
      <w:r>
        <w:t>the</w:t>
      </w:r>
      <w:proofErr w:type="gramEnd"/>
      <w:r>
        <w:t xml:space="preserve"> </w:t>
      </w:r>
      <w:r>
        <w:rPr>
          <w:spacing w:val="-17"/>
        </w:rPr>
        <w:t xml:space="preserve"> </w:t>
      </w:r>
      <w:r>
        <w:t>simula</w:t>
      </w:r>
      <w:r>
        <w:rPr>
          <w:spacing w:val="1"/>
        </w:rPr>
        <w:t>t</w:t>
      </w:r>
      <w:r>
        <w:rPr>
          <w:w w:val="99"/>
        </w:rPr>
        <w:t>ed</w:t>
      </w:r>
      <w:r>
        <w:t xml:space="preserve"> </w:t>
      </w:r>
      <w:r>
        <w:rPr>
          <w:spacing w:val="-18"/>
        </w:rPr>
        <w:t xml:space="preserve"> </w:t>
      </w:r>
      <w:r>
        <w:rPr>
          <w:w w:val="99"/>
        </w:rPr>
        <w:t>phase</w:t>
      </w:r>
      <w:r>
        <w:t xml:space="preserve"> </w:t>
      </w:r>
      <w:r>
        <w:rPr>
          <w:spacing w:val="-17"/>
        </w:rPr>
        <w:t xml:space="preserve"> </w:t>
      </w:r>
      <w:r>
        <w:rPr>
          <w:w w:val="99"/>
        </w:rPr>
        <w:t>with</w:t>
      </w:r>
      <w:r>
        <w:t xml:space="preserve"> </w:t>
      </w:r>
      <w:r>
        <w:rPr>
          <w:spacing w:val="-16"/>
        </w:rPr>
        <w:t xml:space="preserve"> </w:t>
      </w:r>
      <w:r>
        <w:t xml:space="preserve">the </w:t>
      </w:r>
      <w:r>
        <w:t>result of the measurements, a mean phase error of 3.5</w:t>
      </w:r>
      <w:r>
        <w:rPr>
          <w:rFonts w:ascii="Roboto Bk" w:hAnsi="Roboto Bk"/>
          <w:b/>
        </w:rPr>
        <w:t xml:space="preserve">° </w:t>
      </w:r>
      <w:r>
        <w:t>was obtained. Considering</w:t>
      </w:r>
      <w:r>
        <w:rPr>
          <w:spacing w:val="1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single</w:t>
      </w:r>
      <w:r>
        <w:rPr>
          <w:spacing w:val="26"/>
        </w:rPr>
        <w:t xml:space="preserve"> </w:t>
      </w:r>
      <w:r>
        <w:t>modes,</w:t>
      </w:r>
      <w:r>
        <w:rPr>
          <w:spacing w:val="26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1R</w:t>
      </w:r>
      <w:r>
        <w:rPr>
          <w:spacing w:val="26"/>
        </w:rPr>
        <w:t xml:space="preserve"> </w:t>
      </w:r>
      <w:r>
        <w:t>channel,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mean</w:t>
      </w:r>
      <w:r>
        <w:rPr>
          <w:spacing w:val="26"/>
        </w:rPr>
        <w:t xml:space="preserve"> </w:t>
      </w:r>
      <w:r>
        <w:t>difference</w:t>
      </w:r>
      <w:r>
        <w:rPr>
          <w:spacing w:val="26"/>
        </w:rPr>
        <w:t xml:space="preserve"> </w:t>
      </w:r>
      <w:r>
        <w:t>between</w:t>
      </w:r>
      <w:r>
        <w:rPr>
          <w:spacing w:val="27"/>
        </w:rPr>
        <w:t xml:space="preserve"> </w:t>
      </w:r>
      <w:r>
        <w:t>measurement</w:t>
      </w:r>
      <w:r>
        <w:rPr>
          <w:spacing w:val="-47"/>
        </w:rPr>
        <w:t xml:space="preserve"> </w:t>
      </w:r>
      <w:r>
        <w:t xml:space="preserve">and simulation was </w:t>
      </w:r>
      <w:r>
        <w:rPr>
          <w:rFonts w:ascii="Georgia" w:hAnsi="Georgia"/>
        </w:rPr>
        <w:t>±</w:t>
      </w:r>
      <w:r>
        <w:t>2.2</w:t>
      </w:r>
      <w:r>
        <w:rPr>
          <w:rFonts w:ascii="Roboto Bk" w:hAnsi="Roboto Bk"/>
          <w:b/>
        </w:rPr>
        <w:t>°</w:t>
      </w:r>
      <w:r>
        <w:t>. The worst agreement was obtained for mode 4L, for</w:t>
      </w:r>
      <w:r>
        <w:rPr>
          <w:spacing w:val="1"/>
        </w:rPr>
        <w:t xml:space="preserve"> </w:t>
      </w:r>
      <w:r>
        <w:t xml:space="preserve">which it was </w:t>
      </w:r>
      <w:r>
        <w:rPr>
          <w:rFonts w:ascii="Georgia" w:hAnsi="Georgia"/>
        </w:rPr>
        <w:t>±</w:t>
      </w:r>
      <w:r>
        <w:t>7.4</w:t>
      </w:r>
      <w:r>
        <w:rPr>
          <w:rFonts w:ascii="Roboto Bk" w:hAnsi="Roboto Bk"/>
          <w:b/>
        </w:rPr>
        <w:t>°</w:t>
      </w:r>
      <w:r>
        <w:t>. Measured and simulated average power losses were in very</w:t>
      </w:r>
      <w:r>
        <w:rPr>
          <w:spacing w:val="1"/>
        </w:rPr>
        <w:t xml:space="preserve"> </w:t>
      </w:r>
      <w:r>
        <w:t>good agreement, 14.64 and 14.86, respectively. In the</w:t>
      </w:r>
      <w:r>
        <w:t xml:space="preserve"> simulations, all channels</w:t>
      </w:r>
      <w:r>
        <w:rPr>
          <w:spacing w:val="1"/>
        </w:rPr>
        <w:t xml:space="preserve"> </w:t>
      </w:r>
      <w:r>
        <w:t>transmitted approximately the same power, with the maximum variations equal to</w:t>
      </w:r>
      <w:r>
        <w:rPr>
          <w:spacing w:val="1"/>
        </w:rPr>
        <w:t xml:space="preserve"> </w:t>
      </w:r>
      <w:r>
        <w:t>2.09%, while in the measurements, this difference was equal to 4.89%. Regarding</w:t>
      </w:r>
      <w:r>
        <w:rPr>
          <w:spacing w:val="1"/>
        </w:rPr>
        <w:t xml:space="preserve"> </w:t>
      </w:r>
      <w:r>
        <w:t>the power balance, in simulations, the transmitted power levels showed</w:t>
      </w:r>
      <w:r>
        <w:t xml:space="preserve"> a maximum</w:t>
      </w:r>
      <w:r>
        <w:rPr>
          <w:spacing w:val="-47"/>
        </w:rPr>
        <w:t xml:space="preserve"> </w:t>
      </w:r>
      <w:r>
        <w:t>variation of 11.7% between the output channels of all the modes. However, in the</w:t>
      </w:r>
      <w:r>
        <w:rPr>
          <w:spacing w:val="1"/>
        </w:rPr>
        <w:t xml:space="preserve"> </w:t>
      </w:r>
      <w:r>
        <w:t>measurements, this value increased to 30.4%, the worst case being for the 2R mode.</w:t>
      </w:r>
      <w:r>
        <w:rPr>
          <w:spacing w:val="-47"/>
        </w:rPr>
        <w:t xml:space="preserve"> </w:t>
      </w:r>
      <w:bookmarkStart w:id="21" w:name="Transmit--Receive_Switches"/>
      <w:bookmarkEnd w:id="21"/>
      <w:r>
        <w:t>The</w:t>
      </w:r>
      <w:r>
        <w:rPr>
          <w:spacing w:val="16"/>
        </w:rPr>
        <w:t xml:space="preserve"> </w:t>
      </w:r>
      <w:r>
        <w:t>1R</w:t>
      </w:r>
      <w:r>
        <w:rPr>
          <w:spacing w:val="17"/>
        </w:rPr>
        <w:t xml:space="preserve"> </w:t>
      </w:r>
      <w:r>
        <w:t>homogeneous</w:t>
      </w:r>
      <w:r>
        <w:rPr>
          <w:spacing w:val="17"/>
        </w:rPr>
        <w:t xml:space="preserve"> </w:t>
      </w:r>
      <w:r>
        <w:t>mode</w:t>
      </w:r>
      <w:r>
        <w:rPr>
          <w:spacing w:val="17"/>
        </w:rPr>
        <w:t xml:space="preserve"> </w:t>
      </w:r>
      <w:r>
        <w:t>presented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better</w:t>
      </w:r>
      <w:r>
        <w:rPr>
          <w:spacing w:val="18"/>
        </w:rPr>
        <w:t xml:space="preserve"> </w:t>
      </w:r>
      <w:r>
        <w:t>amplitude</w:t>
      </w:r>
      <w:r>
        <w:rPr>
          <w:spacing w:val="16"/>
        </w:rPr>
        <w:t xml:space="preserve"> </w:t>
      </w:r>
      <w:r>
        <w:t>balance</w:t>
      </w:r>
      <w:r>
        <w:rPr>
          <w:spacing w:val="1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21.8%.</w:t>
      </w:r>
    </w:p>
    <w:p w:rsidR="00DE35C8" w:rsidRDefault="00DE35C8">
      <w:pPr>
        <w:pStyle w:val="Corpotesto"/>
        <w:spacing w:before="10"/>
        <w:rPr>
          <w:sz w:val="19"/>
        </w:rPr>
      </w:pPr>
    </w:p>
    <w:p w:rsidR="00DE35C8" w:rsidRDefault="001854CD">
      <w:pPr>
        <w:pStyle w:val="Paragrafoelenco"/>
        <w:numPr>
          <w:ilvl w:val="1"/>
          <w:numId w:val="3"/>
        </w:numPr>
        <w:tabs>
          <w:tab w:val="left" w:pos="470"/>
        </w:tabs>
        <w:spacing w:before="1"/>
        <w:rPr>
          <w:sz w:val="20"/>
        </w:rPr>
      </w:pPr>
      <w:r>
        <w:rPr>
          <w:w w:val="105"/>
          <w:sz w:val="20"/>
        </w:rPr>
        <w:t>Transmit–Receive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Switches</w:t>
      </w:r>
    </w:p>
    <w:p w:rsidR="00DE35C8" w:rsidRDefault="00DE35C8">
      <w:pPr>
        <w:pStyle w:val="Corpotesto"/>
        <w:spacing w:before="5"/>
        <w:rPr>
          <w:sz w:val="21"/>
        </w:rPr>
      </w:pPr>
    </w:p>
    <w:p w:rsidR="00DE35C8" w:rsidRDefault="001854CD">
      <w:pPr>
        <w:pStyle w:val="Corpotesto"/>
        <w:spacing w:before="1" w:line="244" w:lineRule="auto"/>
        <w:ind w:left="120" w:right="118"/>
        <w:jc w:val="both"/>
      </w:pPr>
      <w:r>
        <w:t>The</w:t>
      </w:r>
      <w:r>
        <w:t xml:space="preserve"> </w:t>
      </w:r>
      <w:r>
        <w:rPr>
          <w:spacing w:val="-20"/>
        </w:rPr>
        <w:t xml:space="preserve"> </w:t>
      </w:r>
      <w:r>
        <w:rPr>
          <w:w w:val="99"/>
        </w:rPr>
        <w:t>insertion</w:t>
      </w:r>
      <w:r>
        <w:t xml:space="preserve"> </w:t>
      </w:r>
      <w:r>
        <w:rPr>
          <w:spacing w:val="-21"/>
        </w:rPr>
        <w:t xml:space="preserve"> </w:t>
      </w:r>
      <w:r>
        <w:rPr>
          <w:w w:val="99"/>
        </w:rPr>
        <w:t>loss</w:t>
      </w:r>
      <w:r>
        <w:t xml:space="preserve"> </w:t>
      </w:r>
      <w:r>
        <w:rPr>
          <w:spacing w:val="-21"/>
        </w:rPr>
        <w:t xml:space="preserve"> </w:t>
      </w:r>
      <w:r>
        <w:rPr>
          <w:w w:val="99"/>
        </w:rPr>
        <w:t>dur</w:t>
      </w:r>
      <w:r>
        <w:rPr>
          <w:spacing w:val="1"/>
          <w:w w:val="99"/>
        </w:rPr>
        <w:t>i</w:t>
      </w:r>
      <w:r>
        <w:rPr>
          <w:w w:val="99"/>
        </w:rPr>
        <w:t>ng</w:t>
      </w:r>
      <w:r>
        <w:t xml:space="preserve"> </w:t>
      </w:r>
      <w:r>
        <w:rPr>
          <w:spacing w:val="-22"/>
        </w:rPr>
        <w:t xml:space="preserve"> </w:t>
      </w:r>
      <w:r>
        <w:t>rec</w:t>
      </w:r>
      <w:r>
        <w:rPr>
          <w:spacing w:val="2"/>
        </w:rPr>
        <w:t>e</w:t>
      </w:r>
      <w:r>
        <w:t>ive</w:t>
      </w:r>
      <w:r>
        <w:t xml:space="preserve"> </w:t>
      </w:r>
      <w:r>
        <w:rPr>
          <w:spacing w:val="-21"/>
        </w:rPr>
        <w:t xml:space="preserve"> </w:t>
      </w:r>
      <w:r>
        <w:rPr>
          <w:w w:val="99"/>
        </w:rPr>
        <w:t>for</w:t>
      </w:r>
      <w:r>
        <w:t xml:space="preserve"> </w:t>
      </w:r>
      <w:r>
        <w:rPr>
          <w:spacing w:val="-21"/>
        </w:rPr>
        <w:t xml:space="preserve"> </w:t>
      </w:r>
      <w:r>
        <w:t>the</w:t>
      </w:r>
      <w:r>
        <w:t xml:space="preserve"> </w:t>
      </w:r>
      <w:r>
        <w:rPr>
          <w:spacing w:val="-21"/>
        </w:rPr>
        <w:t xml:space="preserve"> </w:t>
      </w:r>
      <w:r>
        <w:rPr>
          <w:w w:val="99"/>
        </w:rPr>
        <w:t>protot</w:t>
      </w:r>
      <w:r>
        <w:rPr>
          <w:spacing w:val="1"/>
          <w:w w:val="99"/>
        </w:rPr>
        <w:t>y</w:t>
      </w:r>
      <w:r>
        <w:rPr>
          <w:w w:val="99"/>
        </w:rPr>
        <w:t>pe</w:t>
      </w:r>
      <w:r>
        <w:t xml:space="preserve"> </w:t>
      </w:r>
      <w:r>
        <w:rPr>
          <w:spacing w:val="-22"/>
        </w:rPr>
        <w:t xml:space="preserve"> </w:t>
      </w:r>
      <w:r>
        <w:rPr>
          <w:w w:val="99"/>
        </w:rPr>
        <w:t>TR</w:t>
      </w:r>
      <w:r>
        <w:t xml:space="preserve"> </w:t>
      </w:r>
      <w:r>
        <w:rPr>
          <w:spacing w:val="-21"/>
        </w:rPr>
        <w:t xml:space="preserve"> </w:t>
      </w:r>
      <w:r>
        <w:rPr>
          <w:w w:val="99"/>
        </w:rPr>
        <w:t>swi</w:t>
      </w:r>
      <w:r>
        <w:rPr>
          <w:spacing w:val="1"/>
          <w:w w:val="99"/>
        </w:rPr>
        <w:t>t</w:t>
      </w:r>
      <w:r>
        <w:rPr>
          <w:w w:val="99"/>
        </w:rPr>
        <w:t>ches</w:t>
      </w:r>
      <w:r>
        <w:t xml:space="preserve"> </w:t>
      </w:r>
      <w:r>
        <w:rPr>
          <w:spacing w:val="-21"/>
        </w:rPr>
        <w:t xml:space="preserve"> </w:t>
      </w:r>
      <w:r>
        <w:rPr>
          <w:w w:val="99"/>
        </w:rPr>
        <w:t>was</w:t>
      </w:r>
      <w:r>
        <w:t xml:space="preserve"> </w:t>
      </w:r>
      <w:r>
        <w:rPr>
          <w:spacing w:val="-20"/>
        </w:rPr>
        <w:t xml:space="preserve"> </w:t>
      </w:r>
      <w:r>
        <w:rPr>
          <w:rFonts w:ascii="Georgia" w:hAnsi="Georgia"/>
          <w:spacing w:val="-1"/>
          <w:w w:val="208"/>
        </w:rPr>
        <w:t>-</w:t>
      </w:r>
      <w:r>
        <w:rPr>
          <w:w w:val="99"/>
        </w:rPr>
        <w:t>0.2</w:t>
      </w:r>
      <w:r>
        <w:rPr>
          <w:spacing w:val="1"/>
          <w:w w:val="99"/>
        </w:rPr>
        <w:t>1</w:t>
      </w:r>
      <w:r>
        <w:rPr>
          <w:w w:val="99"/>
        </w:rPr>
        <w:t>9</w:t>
      </w:r>
      <w:r>
        <w:rPr>
          <w:spacing w:val="15"/>
        </w:rPr>
        <w:t xml:space="preserve"> </w:t>
      </w:r>
      <w:r>
        <w:rPr>
          <w:w w:val="99"/>
        </w:rPr>
        <w:t xml:space="preserve">dB, </w:t>
      </w:r>
      <w:r>
        <w:t xml:space="preserve">corresponding to a 4.7% degradation in SNR. The insertion loss between </w:t>
      </w:r>
      <w:proofErr w:type="spellStart"/>
      <w:proofErr w:type="gramStart"/>
      <w:r>
        <w:t>Tx</w:t>
      </w:r>
      <w:proofErr w:type="spellEnd"/>
      <w:proofErr w:type="gramEnd"/>
      <w:r>
        <w:t xml:space="preserve"> port</w:t>
      </w:r>
      <w:r>
        <w:rPr>
          <w:spacing w:val="1"/>
        </w:rPr>
        <w:t xml:space="preserve"> </w:t>
      </w:r>
      <w:r>
        <w:rPr>
          <w:w w:val="99"/>
        </w:rPr>
        <w:t>and</w:t>
      </w:r>
      <w:r>
        <w:t xml:space="preserve"> </w:t>
      </w:r>
      <w:r>
        <w:t>coil</w:t>
      </w:r>
      <w:r>
        <w:rPr>
          <w:spacing w:val="-1"/>
        </w:rPr>
        <w:t xml:space="preserve"> </w:t>
      </w:r>
      <w:r>
        <w:rPr>
          <w:w w:val="99"/>
        </w:rPr>
        <w:t>port</w:t>
      </w:r>
      <w:r>
        <w:t xml:space="preserve"> </w:t>
      </w:r>
      <w:r>
        <w:rPr>
          <w:w w:val="99"/>
        </w:rPr>
        <w:t>during</w:t>
      </w:r>
      <w:r>
        <w:t xml:space="preserve"> </w:t>
      </w:r>
      <w:proofErr w:type="spellStart"/>
      <w:r>
        <w:rPr>
          <w:w w:val="99"/>
        </w:rPr>
        <w:t>Tx</w:t>
      </w:r>
      <w:proofErr w:type="spellEnd"/>
      <w:r>
        <w:t xml:space="preserve"> </w:t>
      </w:r>
      <w:r>
        <w:rPr>
          <w:w w:val="99"/>
        </w:rPr>
        <w:t>was</w:t>
      </w:r>
      <w:r>
        <w:t xml:space="preserve"> </w:t>
      </w:r>
      <w:r>
        <w:rPr>
          <w:rFonts w:ascii="Georgia" w:hAnsi="Georgia"/>
          <w:spacing w:val="-1"/>
          <w:w w:val="208"/>
        </w:rPr>
        <w:t>-</w:t>
      </w:r>
      <w:r>
        <w:rPr>
          <w:w w:val="99"/>
        </w:rPr>
        <w:t>0</w:t>
      </w:r>
      <w:r>
        <w:rPr>
          <w:spacing w:val="1"/>
          <w:w w:val="99"/>
        </w:rPr>
        <w:t>.</w:t>
      </w:r>
      <w:r>
        <w:rPr>
          <w:w w:val="99"/>
        </w:rPr>
        <w:t>161</w:t>
      </w:r>
      <w:r>
        <w:rPr>
          <w:spacing w:val="16"/>
        </w:rPr>
        <w:t xml:space="preserve"> </w:t>
      </w:r>
      <w:r>
        <w:rPr>
          <w:w w:val="99"/>
        </w:rPr>
        <w:t>dB</w:t>
      </w:r>
      <w:r>
        <w:t xml:space="preserve"> </w:t>
      </w:r>
      <w:r>
        <w:rPr>
          <w:w w:val="99"/>
        </w:rPr>
        <w:t>corresp</w:t>
      </w:r>
      <w:r>
        <w:rPr>
          <w:spacing w:val="1"/>
          <w:w w:val="99"/>
        </w:rPr>
        <w:t>o</w:t>
      </w:r>
      <w:r>
        <w:rPr>
          <w:w w:val="99"/>
        </w:rPr>
        <w:t>nding</w:t>
      </w:r>
      <w: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w w:val="99"/>
        </w:rPr>
        <w:t>3.6%</w:t>
      </w:r>
      <w:r>
        <w:t xml:space="preserve"> </w:t>
      </w:r>
      <w:r>
        <w:rPr>
          <w:w w:val="99"/>
        </w:rPr>
        <w:t>power</w:t>
      </w:r>
      <w:r>
        <w:rPr>
          <w:spacing w:val="1"/>
        </w:rPr>
        <w:t xml:space="preserve"> </w:t>
      </w:r>
      <w:r>
        <w:rPr>
          <w:w w:val="99"/>
        </w:rPr>
        <w:t>dissipation</w:t>
      </w:r>
      <w:r>
        <w:rPr>
          <w:spacing w:val="1"/>
        </w:rPr>
        <w:t xml:space="preserve"> </w:t>
      </w:r>
      <w:r>
        <w:rPr>
          <w:w w:val="99"/>
        </w:rPr>
        <w:t xml:space="preserve">on </w:t>
      </w:r>
      <w:r>
        <w:t xml:space="preserve">each switch. The isolation between the input of the preamp and the </w:t>
      </w:r>
      <w:proofErr w:type="spellStart"/>
      <w:proofErr w:type="gramStart"/>
      <w:r>
        <w:t>Tx</w:t>
      </w:r>
      <w:proofErr w:type="spellEnd"/>
      <w:proofErr w:type="gramEnd"/>
      <w:r>
        <w:t xml:space="preserve"> port was</w:t>
      </w:r>
      <w:r>
        <w:rPr>
          <w:spacing w:val="1"/>
        </w:rPr>
        <w:t xml:space="preserve"> </w:t>
      </w:r>
      <w:r>
        <w:t>better</w:t>
      </w:r>
      <w:r>
        <w:rPr>
          <w:spacing w:val="10"/>
        </w:rPr>
        <w:t xml:space="preserve"> </w:t>
      </w:r>
      <w:r>
        <w:t>than</w:t>
      </w:r>
      <w:r>
        <w:rPr>
          <w:spacing w:val="10"/>
        </w:rPr>
        <w:t xml:space="preserve"> </w:t>
      </w:r>
      <w:r>
        <w:rPr>
          <w:rFonts w:ascii="Georgia" w:hAnsi="Georgia"/>
          <w:spacing w:val="-1"/>
          <w:w w:val="208"/>
        </w:rPr>
        <w:t>-</w:t>
      </w:r>
      <w:r>
        <w:rPr>
          <w:w w:val="99"/>
        </w:rPr>
        <w:t>50</w:t>
      </w:r>
      <w:r>
        <w:rPr>
          <w:spacing w:val="16"/>
        </w:rPr>
        <w:t xml:space="preserve"> </w:t>
      </w:r>
      <w:r>
        <w:rPr>
          <w:w w:val="99"/>
        </w:rPr>
        <w:t>dB,</w:t>
      </w:r>
      <w:r>
        <w:rPr>
          <w:spacing w:val="10"/>
        </w:rPr>
        <w:t xml:space="preserve"> </w:t>
      </w:r>
      <w:r>
        <w:rPr>
          <w:w w:val="99"/>
        </w:rPr>
        <w:t>corresp</w:t>
      </w:r>
      <w:r>
        <w:rPr>
          <w:spacing w:val="1"/>
          <w:w w:val="99"/>
        </w:rPr>
        <w:t>o</w:t>
      </w:r>
      <w:r>
        <w:rPr>
          <w:w w:val="99"/>
        </w:rPr>
        <w:t>nding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w w:val="99"/>
        </w:rPr>
        <w:t>40</w:t>
      </w:r>
      <w:r>
        <w:rPr>
          <w:spacing w:val="16"/>
        </w:rPr>
        <w:t xml:space="preserve"> </w:t>
      </w:r>
      <w:proofErr w:type="spellStart"/>
      <w:r>
        <w:t>mW</w:t>
      </w:r>
      <w:proofErr w:type="spellEnd"/>
      <w:r>
        <w:rPr>
          <w:spacing w:val="10"/>
        </w:rPr>
        <w:t xml:space="preserve"> </w:t>
      </w:r>
      <w:r>
        <w:rPr>
          <w:w w:val="99"/>
        </w:rPr>
        <w:t>of</w:t>
      </w:r>
      <w:r>
        <w:rPr>
          <w:spacing w:val="9"/>
        </w:rPr>
        <w:t xml:space="preserve"> </w:t>
      </w:r>
      <w:r>
        <w:rPr>
          <w:w w:val="99"/>
        </w:rPr>
        <w:t>power</w:t>
      </w:r>
      <w:r>
        <w:rPr>
          <w:spacing w:val="10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w w:val="99"/>
        </w:rPr>
        <w:t>preamp</w:t>
      </w:r>
      <w:r>
        <w:rPr>
          <w:spacing w:val="10"/>
        </w:rPr>
        <w:t xml:space="preserve"> </w:t>
      </w:r>
      <w:r>
        <w:rPr>
          <w:w w:val="99"/>
        </w:rPr>
        <w:t>wh</w:t>
      </w:r>
      <w:r>
        <w:rPr>
          <w:spacing w:val="1"/>
          <w:w w:val="99"/>
        </w:rPr>
        <w:t>e</w:t>
      </w:r>
      <w:r>
        <w:rPr>
          <w:w w:val="99"/>
        </w:rPr>
        <w:t>n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proofErr w:type="spellStart"/>
      <w:r>
        <w:rPr>
          <w:w w:val="99"/>
        </w:rPr>
        <w:t>Tx</w:t>
      </w:r>
      <w:proofErr w:type="spellEnd"/>
      <w:r>
        <w:rPr>
          <w:w w:val="99"/>
        </w:rPr>
        <w:t xml:space="preserve"> </w:t>
      </w:r>
      <w:r>
        <w:t xml:space="preserve">port was fed with a maximum power of 4 kW. After the insertion of the preamp, </w:t>
      </w:r>
      <w:r>
        <w:t>the</w:t>
      </w:r>
      <w:r>
        <w:rPr>
          <w:spacing w:val="-47"/>
        </w:rPr>
        <w:t xml:space="preserve"> </w:t>
      </w:r>
      <w:r>
        <w:t>average</w:t>
      </w:r>
      <w:r>
        <w:rPr>
          <w:spacing w:val="6"/>
        </w:rPr>
        <w:t xml:space="preserve"> </w:t>
      </w:r>
      <w:r>
        <w:t>gain</w:t>
      </w:r>
      <w:r>
        <w:rPr>
          <w:spacing w:val="4"/>
        </w:rPr>
        <w:t xml:space="preserve"> </w:t>
      </w:r>
      <w:r>
        <w:rPr>
          <w:w w:val="99"/>
        </w:rPr>
        <w:t>was</w:t>
      </w:r>
      <w:r>
        <w:rPr>
          <w:spacing w:val="5"/>
        </w:rPr>
        <w:t xml:space="preserve"> </w:t>
      </w:r>
      <w:r>
        <w:rPr>
          <w:w w:val="99"/>
        </w:rPr>
        <w:t>27</w:t>
      </w:r>
      <w:r>
        <w:rPr>
          <w:spacing w:val="17"/>
        </w:rPr>
        <w:t xml:space="preserve"> </w:t>
      </w:r>
      <w:r>
        <w:rPr>
          <w:w w:val="99"/>
        </w:rPr>
        <w:t>dB,</w:t>
      </w:r>
      <w:r>
        <w:rPr>
          <w:spacing w:val="4"/>
        </w:rPr>
        <w:t xml:space="preserve"> </w:t>
      </w:r>
      <w:r>
        <w:rPr>
          <w:w w:val="99"/>
        </w:rPr>
        <w:t>while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ave</w:t>
      </w:r>
      <w:r>
        <w:rPr>
          <w:spacing w:val="1"/>
        </w:rPr>
        <w:t>r</w:t>
      </w:r>
      <w:r>
        <w:t>age</w:t>
      </w:r>
      <w:r>
        <w:rPr>
          <w:spacing w:val="4"/>
        </w:rPr>
        <w:t xml:space="preserve"> </w:t>
      </w:r>
      <w:r>
        <w:t>rev</w:t>
      </w:r>
      <w:r>
        <w:rPr>
          <w:spacing w:val="1"/>
        </w:rPr>
        <w:t>e</w:t>
      </w:r>
      <w:r>
        <w:rPr>
          <w:w w:val="99"/>
        </w:rPr>
        <w:t>rse</w:t>
      </w:r>
      <w:r>
        <w:rPr>
          <w:spacing w:val="4"/>
        </w:rPr>
        <w:t xml:space="preserve"> </w:t>
      </w:r>
      <w:r>
        <w:t>gain</w:t>
      </w:r>
      <w:r>
        <w:rPr>
          <w:spacing w:val="4"/>
        </w:rPr>
        <w:t xml:space="preserve"> </w:t>
      </w:r>
      <w:r>
        <w:rPr>
          <w:w w:val="99"/>
        </w:rPr>
        <w:t>was</w:t>
      </w:r>
      <w:r>
        <w:rPr>
          <w:spacing w:val="5"/>
        </w:rPr>
        <w:t xml:space="preserve"> </w:t>
      </w:r>
      <w:r>
        <w:rPr>
          <w:rFonts w:ascii="Georgia" w:hAnsi="Georgia"/>
          <w:w w:val="208"/>
        </w:rPr>
        <w:t>-</w:t>
      </w:r>
      <w:r>
        <w:rPr>
          <w:w w:val="99"/>
        </w:rPr>
        <w:t>48.28</w:t>
      </w:r>
      <w:r>
        <w:rPr>
          <w:spacing w:val="16"/>
        </w:rPr>
        <w:t xml:space="preserve"> </w:t>
      </w:r>
      <w:proofErr w:type="spellStart"/>
      <w:r>
        <w:rPr>
          <w:w w:val="99"/>
        </w:rPr>
        <w:t>dB.</w:t>
      </w:r>
      <w:proofErr w:type="spellEnd"/>
      <w:r>
        <w:rPr>
          <w:spacing w:val="4"/>
        </w:rPr>
        <w:t xml:space="preserve"> </w:t>
      </w:r>
      <w:r>
        <w:rPr>
          <w:w w:val="99"/>
        </w:rPr>
        <w:t>T</w:t>
      </w:r>
      <w:r>
        <w:rPr>
          <w:spacing w:val="1"/>
          <w:w w:val="99"/>
        </w:rPr>
        <w:t>h</w:t>
      </w:r>
      <w:r>
        <w:t>e</w:t>
      </w:r>
      <w:r>
        <w:rPr>
          <w:spacing w:val="3"/>
        </w:rPr>
        <w:t xml:space="preserve"> </w:t>
      </w:r>
      <w:r>
        <w:rPr>
          <w:w w:val="99"/>
        </w:rPr>
        <w:t xml:space="preserve">phase </w:t>
      </w:r>
      <w:r>
        <w:t>balance between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1R</w:t>
      </w:r>
      <w:r>
        <w:rPr>
          <w:spacing w:val="-2"/>
        </w:rPr>
        <w:t xml:space="preserve"> </w:t>
      </w:r>
      <w:r>
        <w:t>input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Butler</w:t>
      </w:r>
      <w:r>
        <w:rPr>
          <w:spacing w:val="-2"/>
        </w:rPr>
        <w:t xml:space="preserve"> </w:t>
      </w:r>
      <w:r>
        <w:t>matrix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matching capacitor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coil was 0.245</w:t>
      </w:r>
      <w:r>
        <w:rPr>
          <w:rFonts w:ascii="Roboto Bk" w:hAnsi="Roboto Bk"/>
          <w:b/>
        </w:rPr>
        <w:t xml:space="preserve">° </w:t>
      </w:r>
      <w:r>
        <w:t>on average with 1.13</w:t>
      </w:r>
      <w:r>
        <w:rPr>
          <w:rFonts w:ascii="Roboto Bk" w:hAnsi="Roboto Bk"/>
          <w:b/>
        </w:rPr>
        <w:t xml:space="preserve">° </w:t>
      </w:r>
      <w:r>
        <w:t>as maximum. The total transmitted power</w:t>
      </w:r>
      <w:r>
        <w:rPr>
          <w:spacing w:val="1"/>
        </w:rPr>
        <w:t xml:space="preserve"> </w:t>
      </w:r>
      <w:r>
        <w:t>(between the 1R channel of the Butler Matrix and the matching capacitors) was</w:t>
      </w:r>
      <w:r>
        <w:rPr>
          <w:spacing w:val="1"/>
        </w:rPr>
        <w:t xml:space="preserve"> </w:t>
      </w:r>
      <w:r>
        <w:t xml:space="preserve">70.8%. The switching time between Rx and </w:t>
      </w:r>
      <w:proofErr w:type="spellStart"/>
      <w:proofErr w:type="gramStart"/>
      <w:r>
        <w:t>Tx</w:t>
      </w:r>
      <w:proofErr w:type="spellEnd"/>
      <w:proofErr w:type="gramEnd"/>
      <w:r>
        <w:t xml:space="preserve"> was 8.8 </w:t>
      </w:r>
      <w:r>
        <w:rPr>
          <w:rFonts w:ascii="SimSun" w:hAnsi="SimSun"/>
        </w:rPr>
        <w:t>l</w:t>
      </w:r>
      <w:r>
        <w:t xml:space="preserve">s, while between </w:t>
      </w:r>
      <w:proofErr w:type="spellStart"/>
      <w:r>
        <w:t>Tx</w:t>
      </w:r>
      <w:proofErr w:type="spellEnd"/>
      <w:r>
        <w:t xml:space="preserve"> and</w:t>
      </w:r>
      <w:r>
        <w:rPr>
          <w:spacing w:val="1"/>
        </w:rPr>
        <w:t xml:space="preserve"> </w:t>
      </w:r>
      <w:r>
        <w:t>Rx</w:t>
      </w:r>
      <w:r>
        <w:rPr>
          <w:spacing w:val="42"/>
        </w:rPr>
        <w:t xml:space="preserve"> </w:t>
      </w:r>
      <w:r>
        <w:t>was</w:t>
      </w:r>
      <w:r>
        <w:rPr>
          <w:spacing w:val="42"/>
        </w:rPr>
        <w:t xml:space="preserve"> </w:t>
      </w:r>
      <w:r>
        <w:t>14.8</w:t>
      </w:r>
      <w:r>
        <w:rPr>
          <w:spacing w:val="15"/>
        </w:rPr>
        <w:t xml:space="preserve"> </w:t>
      </w:r>
      <w:r>
        <w:rPr>
          <w:rFonts w:ascii="SimSun" w:hAnsi="SimSun"/>
        </w:rPr>
        <w:t>l</w:t>
      </w:r>
      <w:r>
        <w:t>s.</w:t>
      </w:r>
      <w:r>
        <w:rPr>
          <w:spacing w:val="43"/>
        </w:rPr>
        <w:t xml:space="preserve"> </w:t>
      </w:r>
      <w:r>
        <w:t>Regarding</w:t>
      </w:r>
      <w:r>
        <w:rPr>
          <w:spacing w:val="43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power</w:t>
      </w:r>
      <w:r>
        <w:rPr>
          <w:spacing w:val="41"/>
        </w:rPr>
        <w:t xml:space="preserve"> </w:t>
      </w:r>
      <w:r>
        <w:t>rating</w:t>
      </w:r>
      <w:r>
        <w:rPr>
          <w:spacing w:val="42"/>
        </w:rPr>
        <w:t xml:space="preserve"> </w:t>
      </w:r>
      <w:r>
        <w:t>test,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scan</w:t>
      </w:r>
      <w:r>
        <w:rPr>
          <w:spacing w:val="42"/>
        </w:rPr>
        <w:t xml:space="preserve"> </w:t>
      </w:r>
      <w:r>
        <w:t>ran</w:t>
      </w:r>
      <w:r>
        <w:rPr>
          <w:spacing w:val="42"/>
        </w:rPr>
        <w:t xml:space="preserve"> </w:t>
      </w:r>
      <w:r>
        <w:t>successfully</w:t>
      </w:r>
      <w:r>
        <w:rPr>
          <w:spacing w:val="43"/>
        </w:rPr>
        <w:t xml:space="preserve"> </w:t>
      </w:r>
      <w:r>
        <w:t>for</w:t>
      </w:r>
      <w:r>
        <w:rPr>
          <w:spacing w:val="-48"/>
        </w:rPr>
        <w:t xml:space="preserve"> </w:t>
      </w:r>
      <w:r>
        <w:t>30 min and, removing the switch immediately from the bore, no perceptible heating</w:t>
      </w:r>
      <w:r>
        <w:rPr>
          <w:spacing w:val="1"/>
        </w:rPr>
        <w:t xml:space="preserve"> </w:t>
      </w:r>
      <w:bookmarkStart w:id="22" w:name="In_Vivo_Validation"/>
      <w:bookmarkEnd w:id="22"/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diodes</w:t>
      </w:r>
      <w:r>
        <w:rPr>
          <w:spacing w:val="16"/>
        </w:rPr>
        <w:t xml:space="preserve"> </w:t>
      </w:r>
      <w:r>
        <w:t>was</w:t>
      </w:r>
      <w:r>
        <w:rPr>
          <w:spacing w:val="17"/>
        </w:rPr>
        <w:t xml:space="preserve"> </w:t>
      </w:r>
      <w:r>
        <w:t>detected.</w:t>
      </w:r>
    </w:p>
    <w:p w:rsidR="00DE35C8" w:rsidRDefault="00DE35C8">
      <w:pPr>
        <w:pStyle w:val="Corpotesto"/>
        <w:spacing w:before="5"/>
      </w:pPr>
    </w:p>
    <w:p w:rsidR="00DE35C8" w:rsidRDefault="001854CD">
      <w:pPr>
        <w:pStyle w:val="Paragrafoelenco"/>
        <w:numPr>
          <w:ilvl w:val="1"/>
          <w:numId w:val="3"/>
        </w:numPr>
        <w:tabs>
          <w:tab w:val="left" w:pos="470"/>
        </w:tabs>
        <w:spacing w:before="1"/>
        <w:rPr>
          <w:sz w:val="20"/>
        </w:rPr>
      </w:pPr>
      <w:r>
        <w:rPr>
          <w:w w:val="105"/>
          <w:sz w:val="20"/>
        </w:rPr>
        <w:t>In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Vivo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Validation</w:t>
      </w:r>
    </w:p>
    <w:p w:rsidR="00DE35C8" w:rsidRDefault="00DE35C8">
      <w:pPr>
        <w:pStyle w:val="Corpotesto"/>
        <w:spacing w:before="6"/>
        <w:rPr>
          <w:sz w:val="21"/>
        </w:rPr>
      </w:pPr>
    </w:p>
    <w:p w:rsidR="00DE35C8" w:rsidRDefault="001854CD">
      <w:pPr>
        <w:pStyle w:val="Corpotesto"/>
        <w:spacing w:before="1" w:line="249" w:lineRule="auto"/>
        <w:ind w:left="120" w:right="118"/>
        <w:jc w:val="both"/>
      </w:pPr>
      <w:r>
        <w:t xml:space="preserve">The fully integrated </w:t>
      </w:r>
      <w:proofErr w:type="spellStart"/>
      <w:r>
        <w:t>splittable</w:t>
      </w:r>
      <w:proofErr w:type="spellEnd"/>
      <w:r>
        <w:t xml:space="preserve"> coil prototype, including the degenerate birdcage</w:t>
      </w:r>
      <w:r>
        <w:rPr>
          <w:spacing w:val="1"/>
        </w:rPr>
        <w:t xml:space="preserve"> </w:t>
      </w:r>
      <w:r>
        <w:t>resonator,</w:t>
      </w:r>
      <w:r>
        <w:rPr>
          <w:spacing w:val="33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Butler</w:t>
      </w:r>
      <w:r>
        <w:rPr>
          <w:spacing w:val="36"/>
        </w:rPr>
        <w:t xml:space="preserve"> </w:t>
      </w:r>
      <w:r>
        <w:t>matrix,</w:t>
      </w:r>
      <w:r>
        <w:rPr>
          <w:spacing w:val="34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proofErr w:type="spellStart"/>
      <w:r>
        <w:t>Tx</w:t>
      </w:r>
      <w:proofErr w:type="spellEnd"/>
      <w:r>
        <w:t>/Rx</w:t>
      </w:r>
      <w:r>
        <w:rPr>
          <w:spacing w:val="34"/>
        </w:rPr>
        <w:t xml:space="preserve"> </w:t>
      </w:r>
      <w:r>
        <w:t>switches,</w:t>
      </w:r>
      <w:r>
        <w:rPr>
          <w:spacing w:val="34"/>
        </w:rPr>
        <w:t xml:space="preserve"> </w:t>
      </w:r>
      <w:r>
        <w:t>underwent</w:t>
      </w:r>
      <w:r>
        <w:rPr>
          <w:spacing w:val="34"/>
        </w:rPr>
        <w:t xml:space="preserve"> </w:t>
      </w:r>
      <w:r>
        <w:t>feasibility</w:t>
      </w:r>
      <w:r>
        <w:rPr>
          <w:spacing w:val="34"/>
        </w:rPr>
        <w:t xml:space="preserve"> </w:t>
      </w:r>
      <w:r>
        <w:t>tests</w:t>
      </w:r>
      <w:r>
        <w:rPr>
          <w:spacing w:val="-48"/>
        </w:rPr>
        <w:t xml:space="preserve"> </w:t>
      </w:r>
      <w:r>
        <w:t>in vivo on a 7 T MR scanner. Potential applications range from preclinical studies</w:t>
      </w:r>
      <w:r>
        <w:rPr>
          <w:spacing w:val="1"/>
        </w:rPr>
        <w:t xml:space="preserve"> </w:t>
      </w:r>
      <w:r>
        <w:t>on medium-sized animals to clinical pediatric patients, and adult human lower limb</w:t>
      </w:r>
      <w:r>
        <w:rPr>
          <w:spacing w:val="1"/>
        </w:rPr>
        <w:t xml:space="preserve"> </w:t>
      </w:r>
      <w:r>
        <w:t>studies. The latter is the application for which th</w:t>
      </w:r>
      <w:r>
        <w:t>e coil design has been optimized,</w:t>
      </w:r>
      <w:r>
        <w:rPr>
          <w:spacing w:val="1"/>
        </w:rPr>
        <w:t xml:space="preserve"> </w:t>
      </w:r>
      <w:r>
        <w:t xml:space="preserve">focusing on knee imaging. Figure </w:t>
      </w:r>
      <w:hyperlink w:anchor="_bookmark10" w:history="1">
        <w:r>
          <w:rPr>
            <w:color w:val="0000FF"/>
          </w:rPr>
          <w:t xml:space="preserve">8 </w:t>
        </w:r>
      </w:hyperlink>
      <w:r>
        <w:t>shows sample images of the leg of a healthy</w:t>
      </w:r>
      <w:r>
        <w:rPr>
          <w:spacing w:val="1"/>
        </w:rPr>
        <w:t xml:space="preserve"> </w:t>
      </w:r>
      <w:r>
        <w:t>human volunteer: a sagittal view of the knee shows different muscle bundles, the</w:t>
      </w:r>
      <w:r>
        <w:rPr>
          <w:spacing w:val="1"/>
        </w:rPr>
        <w:t xml:space="preserve"> </w:t>
      </w:r>
      <w:r>
        <w:t>femur,</w:t>
      </w:r>
      <w:r>
        <w:rPr>
          <w:spacing w:val="-1"/>
        </w:rPr>
        <w:t xml:space="preserve"> </w:t>
      </w:r>
      <w:r>
        <w:t>tibia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patella bones,</w:t>
      </w:r>
      <w:r>
        <w:rPr>
          <w:spacing w:val="-1"/>
        </w:rPr>
        <w:t xml:space="preserve"> </w:t>
      </w:r>
      <w:r>
        <w:t>cartilage,</w:t>
      </w:r>
      <w:r>
        <w:rPr>
          <w:spacing w:val="-3"/>
        </w:rPr>
        <w:t xml:space="preserve"> </w:t>
      </w:r>
      <w:r>
        <w:t>fat,</w:t>
      </w:r>
      <w:r>
        <w:rPr>
          <w:spacing w:val="-3"/>
        </w:rPr>
        <w:t xml:space="preserve"> </w:t>
      </w:r>
      <w:r>
        <w:t>connective</w:t>
      </w:r>
      <w:r>
        <w:rPr>
          <w:spacing w:val="-2"/>
        </w:rPr>
        <w:t xml:space="preserve"> </w:t>
      </w:r>
      <w:r>
        <w:t>tissues,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sciatic</w:t>
      </w:r>
      <w:r>
        <w:rPr>
          <w:spacing w:val="-1"/>
        </w:rPr>
        <w:t xml:space="preserve"> </w:t>
      </w:r>
      <w:r>
        <w:t>nerve</w:t>
      </w:r>
      <w:r>
        <w:rPr>
          <w:spacing w:val="-47"/>
        </w:rPr>
        <w:t xml:space="preserve"> </w:t>
      </w:r>
      <w:r>
        <w:t>(Fig.</w:t>
      </w:r>
      <w:r>
        <w:rPr>
          <w:spacing w:val="16"/>
        </w:rPr>
        <w:t xml:space="preserve"> </w:t>
      </w:r>
      <w:hyperlink w:anchor="_bookmark10" w:history="1">
        <w:r>
          <w:rPr>
            <w:color w:val="0000FF"/>
          </w:rPr>
          <w:t>8</w:t>
        </w:r>
      </w:hyperlink>
      <w:r>
        <w:t>a).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high</w:t>
      </w:r>
      <w:r>
        <w:rPr>
          <w:spacing w:val="16"/>
        </w:rPr>
        <w:t xml:space="preserve"> </w:t>
      </w:r>
      <w:r>
        <w:t>resolution</w:t>
      </w:r>
      <w:r>
        <w:rPr>
          <w:spacing w:val="15"/>
        </w:rPr>
        <w:t xml:space="preserve"> </w:t>
      </w:r>
      <w:r>
        <w:t>achieved</w:t>
      </w:r>
      <w:r>
        <w:rPr>
          <w:spacing w:val="17"/>
        </w:rPr>
        <w:t xml:space="preserve"> </w:t>
      </w:r>
      <w:r>
        <w:t>allows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visualization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trabecular</w:t>
      </w:r>
      <w:r>
        <w:rPr>
          <w:spacing w:val="16"/>
        </w:rPr>
        <w:t xml:space="preserve"> </w:t>
      </w:r>
      <w:r>
        <w:t>bone</w:t>
      </w:r>
    </w:p>
    <w:p w:rsidR="00DE35C8" w:rsidRDefault="00DE35C8">
      <w:pPr>
        <w:spacing w:line="249" w:lineRule="auto"/>
        <w:jc w:val="both"/>
        <w:sectPr w:rsidR="00DE35C8">
          <w:pgSz w:w="8790" w:h="13330"/>
          <w:pgMar w:top="900" w:right="900" w:bottom="820" w:left="900" w:header="633" w:footer="638" w:gutter="0"/>
          <w:cols w:space="720"/>
        </w:sectPr>
      </w:pPr>
    </w:p>
    <w:p w:rsidR="00DE35C8" w:rsidRDefault="00DE35C8">
      <w:pPr>
        <w:pStyle w:val="Corpotesto"/>
        <w:spacing w:before="1"/>
        <w:rPr>
          <w:sz w:val="22"/>
        </w:rPr>
      </w:pPr>
    </w:p>
    <w:p w:rsidR="00DE35C8" w:rsidRDefault="001854CD">
      <w:pPr>
        <w:pStyle w:val="Corpotesto"/>
        <w:ind w:left="290"/>
      </w:pPr>
      <w:r>
        <w:rPr>
          <w:noProof/>
          <w:lang w:val="it-IT" w:eastAsia="it-IT"/>
        </w:rPr>
        <w:drawing>
          <wp:inline distT="0" distB="0" distL="0" distR="0">
            <wp:extent cx="4043856" cy="6373368"/>
            <wp:effectExtent l="0" t="0" r="0" b="0"/>
            <wp:docPr id="1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3856" cy="637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5C8" w:rsidRDefault="00DE35C8">
      <w:pPr>
        <w:pStyle w:val="Corpotesto"/>
        <w:spacing w:before="8"/>
        <w:rPr>
          <w:sz w:val="10"/>
        </w:rPr>
      </w:pPr>
    </w:p>
    <w:p w:rsidR="00DE35C8" w:rsidRDefault="001854CD">
      <w:pPr>
        <w:spacing w:before="76"/>
        <w:ind w:left="120" w:right="117"/>
        <w:jc w:val="both"/>
        <w:rPr>
          <w:sz w:val="16"/>
        </w:rPr>
      </w:pPr>
      <w:bookmarkStart w:id="23" w:name="_bookmark9"/>
      <w:bookmarkEnd w:id="23"/>
      <w:r>
        <w:rPr>
          <w:sz w:val="16"/>
        </w:rPr>
        <w:t>Fig. 7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Polar plot of the results for the 8 </w:t>
      </w:r>
      <w:r>
        <w:rPr>
          <w:rFonts w:ascii="Georgia"/>
          <w:w w:val="110"/>
          <w:sz w:val="16"/>
        </w:rPr>
        <w:t xml:space="preserve">9 </w:t>
      </w:r>
      <w:r>
        <w:rPr>
          <w:sz w:val="16"/>
        </w:rPr>
        <w:t>8 Butler matrix. Each plot corresponds to a Butler matrix input</w:t>
      </w:r>
      <w:r>
        <w:rPr>
          <w:spacing w:val="-37"/>
          <w:sz w:val="16"/>
        </w:rPr>
        <w:t xml:space="preserve"> </w:t>
      </w:r>
      <w:r>
        <w:rPr>
          <w:spacing w:val="-1"/>
          <w:sz w:val="16"/>
        </w:rPr>
        <w:t>mode;</w:t>
      </w:r>
      <w:r>
        <w:rPr>
          <w:spacing w:val="-14"/>
          <w:sz w:val="16"/>
        </w:rPr>
        <w:t xml:space="preserve"> </w:t>
      </w:r>
      <w:r>
        <w:rPr>
          <w:spacing w:val="-1"/>
          <w:sz w:val="16"/>
        </w:rPr>
        <w:t>each</w:t>
      </w:r>
      <w:r>
        <w:rPr>
          <w:spacing w:val="-13"/>
          <w:sz w:val="16"/>
        </w:rPr>
        <w:t xml:space="preserve"> </w:t>
      </w:r>
      <w:r>
        <w:rPr>
          <w:i/>
          <w:spacing w:val="-1"/>
          <w:sz w:val="16"/>
        </w:rPr>
        <w:t>color</w:t>
      </w:r>
      <w:r>
        <w:rPr>
          <w:i/>
          <w:spacing w:val="-13"/>
          <w:sz w:val="16"/>
        </w:rPr>
        <w:t xml:space="preserve"> </w:t>
      </w:r>
      <w:r>
        <w:rPr>
          <w:spacing w:val="-1"/>
          <w:sz w:val="16"/>
        </w:rPr>
        <w:t>corresponds</w:t>
      </w:r>
      <w:r>
        <w:rPr>
          <w:spacing w:val="-14"/>
          <w:sz w:val="16"/>
        </w:rPr>
        <w:t xml:space="preserve"> </w:t>
      </w:r>
      <w:r>
        <w:rPr>
          <w:sz w:val="16"/>
        </w:rPr>
        <w:t>to</w:t>
      </w:r>
      <w:r>
        <w:rPr>
          <w:spacing w:val="-14"/>
          <w:sz w:val="16"/>
        </w:rPr>
        <w:t xml:space="preserve"> </w:t>
      </w:r>
      <w:r>
        <w:rPr>
          <w:sz w:val="16"/>
        </w:rPr>
        <w:t>an</w:t>
      </w:r>
      <w:r>
        <w:rPr>
          <w:spacing w:val="-12"/>
          <w:sz w:val="16"/>
        </w:rPr>
        <w:t xml:space="preserve"> </w:t>
      </w:r>
      <w:r>
        <w:rPr>
          <w:sz w:val="16"/>
        </w:rPr>
        <w:t>output</w:t>
      </w:r>
      <w:r>
        <w:rPr>
          <w:spacing w:val="-13"/>
          <w:sz w:val="16"/>
        </w:rPr>
        <w:t xml:space="preserve"> </w:t>
      </w:r>
      <w:r>
        <w:rPr>
          <w:sz w:val="16"/>
        </w:rPr>
        <w:t>channel.</w:t>
      </w:r>
      <w:r>
        <w:rPr>
          <w:spacing w:val="-13"/>
          <w:sz w:val="16"/>
        </w:rPr>
        <w:t xml:space="preserve"> </w:t>
      </w:r>
      <w:r>
        <w:rPr>
          <w:sz w:val="16"/>
        </w:rPr>
        <w:t>The</w:t>
      </w:r>
      <w:r>
        <w:rPr>
          <w:spacing w:val="-14"/>
          <w:sz w:val="16"/>
        </w:rPr>
        <w:t xml:space="preserve"> </w:t>
      </w:r>
      <w:r>
        <w:rPr>
          <w:sz w:val="16"/>
        </w:rPr>
        <w:t>theoretical</w:t>
      </w:r>
      <w:r>
        <w:rPr>
          <w:spacing w:val="-14"/>
          <w:sz w:val="16"/>
        </w:rPr>
        <w:t xml:space="preserve"> </w:t>
      </w:r>
      <w:r>
        <w:rPr>
          <w:sz w:val="16"/>
        </w:rPr>
        <w:t>expectation</w:t>
      </w:r>
      <w:r>
        <w:rPr>
          <w:spacing w:val="-13"/>
          <w:sz w:val="16"/>
        </w:rPr>
        <w:t xml:space="preserve"> </w:t>
      </w:r>
      <w:r>
        <w:rPr>
          <w:sz w:val="16"/>
        </w:rPr>
        <w:t>is</w:t>
      </w:r>
      <w:r>
        <w:rPr>
          <w:spacing w:val="-13"/>
          <w:sz w:val="16"/>
        </w:rPr>
        <w:t xml:space="preserve"> </w:t>
      </w:r>
      <w:r>
        <w:rPr>
          <w:sz w:val="16"/>
        </w:rPr>
        <w:t>displayed</w:t>
      </w:r>
      <w:r>
        <w:rPr>
          <w:spacing w:val="-13"/>
          <w:sz w:val="16"/>
        </w:rPr>
        <w:t xml:space="preserve"> </w:t>
      </w:r>
      <w:r>
        <w:rPr>
          <w:sz w:val="16"/>
        </w:rPr>
        <w:t>with</w:t>
      </w:r>
      <w:r>
        <w:rPr>
          <w:spacing w:val="-13"/>
          <w:sz w:val="16"/>
        </w:rPr>
        <w:t xml:space="preserve"> </w:t>
      </w:r>
      <w:r>
        <w:rPr>
          <w:i/>
          <w:sz w:val="16"/>
        </w:rPr>
        <w:t>circles</w:t>
      </w:r>
      <w:r>
        <w:rPr>
          <w:sz w:val="16"/>
        </w:rPr>
        <w:t>,</w:t>
      </w:r>
      <w:r>
        <w:rPr>
          <w:spacing w:val="-13"/>
          <w:sz w:val="16"/>
        </w:rPr>
        <w:t xml:space="preserve"> </w:t>
      </w:r>
      <w:r>
        <w:rPr>
          <w:sz w:val="16"/>
        </w:rPr>
        <w:t>the</w:t>
      </w:r>
      <w:r>
        <w:rPr>
          <w:spacing w:val="-37"/>
          <w:sz w:val="16"/>
        </w:rPr>
        <w:t xml:space="preserve"> </w:t>
      </w:r>
      <w:r>
        <w:rPr>
          <w:i/>
          <w:sz w:val="16"/>
        </w:rPr>
        <w:t>triangles</w:t>
      </w:r>
      <w:r>
        <w:rPr>
          <w:i/>
          <w:spacing w:val="-2"/>
          <w:sz w:val="16"/>
        </w:rPr>
        <w:t xml:space="preserve"> </w:t>
      </w:r>
      <w:r>
        <w:rPr>
          <w:sz w:val="16"/>
        </w:rPr>
        <w:t>are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measurement, and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i/>
          <w:sz w:val="16"/>
        </w:rPr>
        <w:t>squares</w:t>
      </w:r>
      <w:r>
        <w:rPr>
          <w:i/>
          <w:spacing w:val="-2"/>
          <w:sz w:val="16"/>
        </w:rPr>
        <w:t xml:space="preserve"> </w:t>
      </w:r>
      <w:r>
        <w:rPr>
          <w:sz w:val="16"/>
        </w:rPr>
        <w:t>are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simulation</w:t>
      </w:r>
      <w:r>
        <w:rPr>
          <w:spacing w:val="-3"/>
          <w:sz w:val="16"/>
        </w:rPr>
        <w:t xml:space="preserve"> </w:t>
      </w:r>
      <w:r>
        <w:rPr>
          <w:sz w:val="16"/>
        </w:rPr>
        <w:t>result</w:t>
      </w:r>
      <w:r>
        <w:rPr>
          <w:spacing w:val="-2"/>
          <w:sz w:val="16"/>
        </w:rPr>
        <w:t xml:space="preserve"> </w:t>
      </w:r>
      <w:r>
        <w:rPr>
          <w:sz w:val="16"/>
        </w:rPr>
        <w:t>(color</w:t>
      </w:r>
      <w:r>
        <w:rPr>
          <w:spacing w:val="-2"/>
          <w:sz w:val="16"/>
        </w:rPr>
        <w:t xml:space="preserve"> </w:t>
      </w:r>
      <w:r>
        <w:rPr>
          <w:sz w:val="16"/>
        </w:rPr>
        <w:t>figure</w:t>
      </w:r>
      <w:r>
        <w:rPr>
          <w:spacing w:val="-2"/>
          <w:sz w:val="16"/>
        </w:rPr>
        <w:t xml:space="preserve"> </w:t>
      </w:r>
      <w:r>
        <w:rPr>
          <w:sz w:val="16"/>
        </w:rPr>
        <w:t>online)</w:t>
      </w:r>
    </w:p>
    <w:p w:rsidR="00DE35C8" w:rsidRDefault="00DE35C8">
      <w:pPr>
        <w:jc w:val="both"/>
        <w:rPr>
          <w:sz w:val="16"/>
        </w:rPr>
        <w:sectPr w:rsidR="00DE35C8">
          <w:pgSz w:w="8790" w:h="13330"/>
          <w:pgMar w:top="900" w:right="900" w:bottom="820" w:left="900" w:header="670" w:footer="638" w:gutter="0"/>
          <w:cols w:space="720"/>
        </w:sectPr>
      </w:pPr>
    </w:p>
    <w:p w:rsidR="00DE35C8" w:rsidRDefault="00DE35C8">
      <w:pPr>
        <w:pStyle w:val="Corpotesto"/>
        <w:spacing w:before="1"/>
        <w:rPr>
          <w:sz w:val="22"/>
        </w:rPr>
      </w:pPr>
    </w:p>
    <w:p w:rsidR="00DE35C8" w:rsidRDefault="001854CD">
      <w:pPr>
        <w:pStyle w:val="Corpotesto"/>
        <w:ind w:left="177"/>
      </w:pPr>
      <w:r>
        <w:rPr>
          <w:noProof/>
          <w:lang w:val="it-IT" w:eastAsia="it-IT"/>
        </w:rPr>
        <w:drawing>
          <wp:inline distT="0" distB="0" distL="0" distR="0">
            <wp:extent cx="4212086" cy="1319784"/>
            <wp:effectExtent l="0" t="0" r="0" b="0"/>
            <wp:docPr id="1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086" cy="131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5C8" w:rsidRDefault="00DE35C8">
      <w:pPr>
        <w:pStyle w:val="Corpotesto"/>
        <w:rPr>
          <w:sz w:val="11"/>
        </w:rPr>
      </w:pPr>
    </w:p>
    <w:p w:rsidR="00DE35C8" w:rsidRDefault="001854CD">
      <w:pPr>
        <w:spacing w:before="84" w:line="228" w:lineRule="auto"/>
        <w:ind w:left="120" w:right="117"/>
        <w:jc w:val="both"/>
        <w:rPr>
          <w:sz w:val="16"/>
        </w:rPr>
      </w:pPr>
      <w:bookmarkStart w:id="24" w:name="_bookmark10"/>
      <w:bookmarkEnd w:id="24"/>
      <w:r>
        <w:rPr>
          <w:w w:val="105"/>
          <w:sz w:val="16"/>
        </w:rPr>
        <w:t>Fig.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8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Images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of the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knee of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a healthy human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volunteer: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a sagittal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view acquired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with a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3D FIESTA</w:t>
      </w:r>
      <w:r>
        <w:rPr>
          <w:spacing w:val="-40"/>
          <w:w w:val="105"/>
          <w:sz w:val="16"/>
        </w:rPr>
        <w:t xml:space="preserve"> </w:t>
      </w:r>
      <w:r>
        <w:rPr>
          <w:w w:val="105"/>
          <w:sz w:val="16"/>
        </w:rPr>
        <w:t>sequence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(FA</w:t>
      </w:r>
      <w:r>
        <w:rPr>
          <w:spacing w:val="-2"/>
          <w:w w:val="105"/>
          <w:sz w:val="16"/>
        </w:rPr>
        <w:t xml:space="preserve"> </w:t>
      </w:r>
      <w:r>
        <w:rPr>
          <w:rFonts w:ascii="Georgia" w:hAnsi="Georgia"/>
          <w:w w:val="110"/>
          <w:sz w:val="16"/>
        </w:rPr>
        <w:t>=</w:t>
      </w:r>
      <w:r>
        <w:rPr>
          <w:rFonts w:ascii="Georgia" w:hAnsi="Georgia"/>
          <w:spacing w:val="-1"/>
          <w:w w:val="110"/>
          <w:sz w:val="16"/>
        </w:rPr>
        <w:t xml:space="preserve"> </w:t>
      </w:r>
      <w:r>
        <w:rPr>
          <w:w w:val="105"/>
          <w:sz w:val="16"/>
        </w:rPr>
        <w:t>20</w:t>
      </w:r>
      <w:r>
        <w:rPr>
          <w:rFonts w:ascii="Roboto Bk" w:hAnsi="Roboto Bk"/>
          <w:b/>
          <w:w w:val="105"/>
          <w:sz w:val="16"/>
        </w:rPr>
        <w:t>°</w:t>
      </w:r>
      <w:r>
        <w:rPr>
          <w:w w:val="105"/>
          <w:sz w:val="16"/>
        </w:rPr>
        <w:t>,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TR</w:t>
      </w:r>
      <w:r>
        <w:rPr>
          <w:spacing w:val="-1"/>
          <w:w w:val="105"/>
          <w:sz w:val="16"/>
        </w:rPr>
        <w:t xml:space="preserve"> </w:t>
      </w:r>
      <w:r>
        <w:rPr>
          <w:rFonts w:ascii="Georgia" w:hAnsi="Georgia"/>
          <w:w w:val="110"/>
          <w:sz w:val="16"/>
        </w:rPr>
        <w:t>=</w:t>
      </w:r>
      <w:r>
        <w:rPr>
          <w:rFonts w:ascii="Georgia" w:hAnsi="Georgia"/>
          <w:spacing w:val="-1"/>
          <w:w w:val="110"/>
          <w:sz w:val="16"/>
        </w:rPr>
        <w:t xml:space="preserve"> </w:t>
      </w:r>
      <w:r>
        <w:rPr>
          <w:w w:val="105"/>
          <w:sz w:val="16"/>
        </w:rPr>
        <w:t>8.3</w:t>
      </w:r>
      <w:r>
        <w:rPr>
          <w:spacing w:val="-2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ms</w:t>
      </w:r>
      <w:proofErr w:type="spellEnd"/>
      <w:r>
        <w:rPr>
          <w:w w:val="105"/>
          <w:sz w:val="16"/>
        </w:rPr>
        <w:t>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TE</w:t>
      </w:r>
      <w:r>
        <w:rPr>
          <w:spacing w:val="-1"/>
          <w:w w:val="105"/>
          <w:sz w:val="16"/>
        </w:rPr>
        <w:t xml:space="preserve"> </w:t>
      </w:r>
      <w:r>
        <w:rPr>
          <w:rFonts w:ascii="Georgia" w:hAnsi="Georgia"/>
          <w:w w:val="110"/>
          <w:sz w:val="16"/>
        </w:rPr>
        <w:t>=</w:t>
      </w:r>
      <w:r>
        <w:rPr>
          <w:rFonts w:ascii="Georgia" w:hAnsi="Georgia"/>
          <w:spacing w:val="-2"/>
          <w:w w:val="110"/>
          <w:sz w:val="16"/>
        </w:rPr>
        <w:t xml:space="preserve"> </w:t>
      </w:r>
      <w:r>
        <w:rPr>
          <w:w w:val="105"/>
          <w:sz w:val="16"/>
        </w:rPr>
        <w:t>3.1</w:t>
      </w:r>
      <w:r>
        <w:rPr>
          <w:spacing w:val="-1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ms</w:t>
      </w:r>
      <w:proofErr w:type="spellEnd"/>
      <w:r>
        <w:rPr>
          <w:w w:val="105"/>
          <w:sz w:val="16"/>
        </w:rPr>
        <w:t>,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isotropic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voxel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size</w:t>
      </w:r>
      <w:r>
        <w:rPr>
          <w:spacing w:val="-1"/>
          <w:w w:val="105"/>
          <w:sz w:val="16"/>
        </w:rPr>
        <w:t xml:space="preserve"> </w:t>
      </w:r>
      <w:r>
        <w:rPr>
          <w:rFonts w:ascii="Georgia" w:hAnsi="Georgia"/>
          <w:w w:val="110"/>
          <w:sz w:val="16"/>
        </w:rPr>
        <w:t>=</w:t>
      </w:r>
      <w:r>
        <w:rPr>
          <w:rFonts w:ascii="Georgia" w:hAnsi="Georgia"/>
          <w:spacing w:val="-1"/>
          <w:w w:val="110"/>
          <w:sz w:val="16"/>
        </w:rPr>
        <w:t xml:space="preserve"> </w:t>
      </w:r>
      <w:r>
        <w:rPr>
          <w:w w:val="105"/>
          <w:sz w:val="16"/>
        </w:rPr>
        <w:t>1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mm);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b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axial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view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acquired</w:t>
      </w:r>
      <w:r>
        <w:rPr>
          <w:spacing w:val="-40"/>
          <w:w w:val="105"/>
          <w:sz w:val="16"/>
        </w:rPr>
        <w:t xml:space="preserve"> </w:t>
      </w:r>
      <w:r>
        <w:rPr>
          <w:sz w:val="16"/>
        </w:rPr>
        <w:t xml:space="preserve">with a 3D COSMIC sequence (slice thickness </w:t>
      </w:r>
      <w:r>
        <w:rPr>
          <w:rFonts w:ascii="Georgia" w:hAnsi="Georgia"/>
          <w:sz w:val="16"/>
        </w:rPr>
        <w:t xml:space="preserve">= </w:t>
      </w:r>
      <w:r>
        <w:rPr>
          <w:sz w:val="16"/>
        </w:rPr>
        <w:t xml:space="preserve">600 </w:t>
      </w:r>
      <w:r>
        <w:rPr>
          <w:rFonts w:ascii="SimSun" w:hAnsi="SimSun"/>
          <w:sz w:val="16"/>
        </w:rPr>
        <w:t>l</w:t>
      </w:r>
      <w:r>
        <w:rPr>
          <w:sz w:val="16"/>
        </w:rPr>
        <w:t xml:space="preserve">m, TE </w:t>
      </w:r>
      <w:r>
        <w:rPr>
          <w:rFonts w:ascii="Georgia" w:hAnsi="Georgia"/>
          <w:sz w:val="16"/>
        </w:rPr>
        <w:t xml:space="preserve">= </w:t>
      </w:r>
      <w:r>
        <w:rPr>
          <w:sz w:val="16"/>
        </w:rPr>
        <w:t xml:space="preserve">1.8 </w:t>
      </w:r>
      <w:proofErr w:type="spellStart"/>
      <w:r>
        <w:rPr>
          <w:sz w:val="16"/>
        </w:rPr>
        <w:t>ms</w:t>
      </w:r>
      <w:proofErr w:type="spellEnd"/>
      <w:r>
        <w:rPr>
          <w:sz w:val="16"/>
        </w:rPr>
        <w:t xml:space="preserve">, TR </w:t>
      </w:r>
      <w:r>
        <w:rPr>
          <w:rFonts w:ascii="Georgia" w:hAnsi="Georgia"/>
          <w:sz w:val="16"/>
        </w:rPr>
        <w:t xml:space="preserve">= </w:t>
      </w:r>
      <w:r>
        <w:rPr>
          <w:sz w:val="16"/>
        </w:rPr>
        <w:t xml:space="preserve">6 </w:t>
      </w:r>
      <w:proofErr w:type="spellStart"/>
      <w:r>
        <w:rPr>
          <w:sz w:val="16"/>
        </w:rPr>
        <w:t>ms.</w:t>
      </w:r>
      <w:proofErr w:type="spellEnd"/>
      <w:r>
        <w:rPr>
          <w:sz w:val="16"/>
        </w:rPr>
        <w:t xml:space="preserve"> Field of view (FOV)</w:t>
      </w:r>
      <w:r>
        <w:rPr>
          <w:spacing w:val="1"/>
          <w:sz w:val="16"/>
        </w:rPr>
        <w:t xml:space="preserve"> </w:t>
      </w:r>
      <w:r>
        <w:rPr>
          <w:w w:val="105"/>
          <w:sz w:val="16"/>
        </w:rPr>
        <w:t xml:space="preserve">14 cm </w:t>
      </w:r>
      <w:r>
        <w:rPr>
          <w:rFonts w:ascii="Georgia" w:hAnsi="Georgia"/>
          <w:w w:val="110"/>
          <w:sz w:val="16"/>
        </w:rPr>
        <w:t xml:space="preserve">9 </w:t>
      </w:r>
      <w:r>
        <w:rPr>
          <w:w w:val="105"/>
          <w:sz w:val="16"/>
        </w:rPr>
        <w:t xml:space="preserve">14 cm,  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 xml:space="preserve">matrix  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 xml:space="preserve">512 </w:t>
      </w:r>
      <w:r>
        <w:rPr>
          <w:rFonts w:ascii="Georgia" w:hAnsi="Georgia"/>
          <w:w w:val="110"/>
          <w:sz w:val="16"/>
        </w:rPr>
        <w:t xml:space="preserve">9 </w:t>
      </w:r>
      <w:r>
        <w:rPr>
          <w:w w:val="105"/>
          <w:sz w:val="16"/>
        </w:rPr>
        <w:t xml:space="preserve">512,    interpolated    to    1024 </w:t>
      </w:r>
      <w:r>
        <w:rPr>
          <w:rFonts w:ascii="Georgia" w:hAnsi="Georgia"/>
          <w:w w:val="110"/>
          <w:sz w:val="16"/>
        </w:rPr>
        <w:t xml:space="preserve">9 </w:t>
      </w:r>
      <w:r>
        <w:rPr>
          <w:w w:val="105"/>
          <w:sz w:val="16"/>
        </w:rPr>
        <w:t xml:space="preserve">1024;    in-plane    resolution </w:t>
      </w:r>
      <w:r>
        <w:rPr>
          <w:rFonts w:ascii="Georgia" w:hAnsi="Georgia"/>
          <w:w w:val="110"/>
          <w:sz w:val="16"/>
        </w:rPr>
        <w:t>=</w:t>
      </w:r>
      <w:r>
        <w:rPr>
          <w:rFonts w:ascii="Georgia" w:hAnsi="Georgia"/>
          <w:spacing w:val="1"/>
          <w:w w:val="110"/>
          <w:sz w:val="16"/>
        </w:rPr>
        <w:t xml:space="preserve"> </w:t>
      </w:r>
      <w:r>
        <w:rPr>
          <w:w w:val="105"/>
          <w:sz w:val="16"/>
        </w:rPr>
        <w:t xml:space="preserve">137 </w:t>
      </w:r>
      <w:r>
        <w:rPr>
          <w:rFonts w:ascii="SimSun" w:hAnsi="SimSun"/>
          <w:w w:val="105"/>
          <w:sz w:val="16"/>
        </w:rPr>
        <w:t>l</w:t>
      </w:r>
      <w:r>
        <w:rPr>
          <w:w w:val="105"/>
          <w:sz w:val="16"/>
        </w:rPr>
        <w:t xml:space="preserve">m </w:t>
      </w:r>
      <w:r>
        <w:rPr>
          <w:rFonts w:ascii="Georgia" w:hAnsi="Georgia"/>
          <w:w w:val="110"/>
          <w:sz w:val="16"/>
        </w:rPr>
        <w:t xml:space="preserve">9 </w:t>
      </w:r>
      <w:r>
        <w:rPr>
          <w:w w:val="105"/>
          <w:sz w:val="16"/>
        </w:rPr>
        <w:t xml:space="preserve">137 </w:t>
      </w:r>
      <w:r>
        <w:rPr>
          <w:rFonts w:ascii="SimSun" w:hAnsi="SimSun"/>
          <w:w w:val="105"/>
          <w:sz w:val="16"/>
        </w:rPr>
        <w:t>l</w:t>
      </w:r>
      <w:r>
        <w:rPr>
          <w:w w:val="105"/>
          <w:sz w:val="16"/>
        </w:rPr>
        <w:t xml:space="preserve">m; c axial view acquired with a 3D COSMIC </w:t>
      </w:r>
      <w:r>
        <w:rPr>
          <w:w w:val="105"/>
          <w:sz w:val="16"/>
        </w:rPr>
        <w:t xml:space="preserve">sequence (TR </w:t>
      </w:r>
      <w:r>
        <w:rPr>
          <w:rFonts w:ascii="Georgia" w:hAnsi="Georgia"/>
          <w:w w:val="110"/>
          <w:sz w:val="16"/>
        </w:rPr>
        <w:t xml:space="preserve">= </w:t>
      </w:r>
      <w:r>
        <w:rPr>
          <w:w w:val="105"/>
          <w:sz w:val="16"/>
        </w:rPr>
        <w:t xml:space="preserve">5.9 </w:t>
      </w:r>
      <w:proofErr w:type="spellStart"/>
      <w:r>
        <w:rPr>
          <w:w w:val="105"/>
          <w:sz w:val="16"/>
        </w:rPr>
        <w:t>ms</w:t>
      </w:r>
      <w:proofErr w:type="spellEnd"/>
      <w:r>
        <w:rPr>
          <w:w w:val="105"/>
          <w:sz w:val="16"/>
        </w:rPr>
        <w:t xml:space="preserve">, TE </w:t>
      </w:r>
      <w:r>
        <w:rPr>
          <w:rFonts w:ascii="Georgia" w:hAnsi="Georgia"/>
          <w:w w:val="110"/>
          <w:sz w:val="16"/>
        </w:rPr>
        <w:t xml:space="preserve">= </w:t>
      </w:r>
      <w:r>
        <w:rPr>
          <w:w w:val="105"/>
          <w:sz w:val="16"/>
        </w:rPr>
        <w:t xml:space="preserve">1.8 </w:t>
      </w:r>
      <w:proofErr w:type="spellStart"/>
      <w:r>
        <w:rPr>
          <w:w w:val="105"/>
          <w:sz w:val="16"/>
        </w:rPr>
        <w:t>ms</w:t>
      </w:r>
      <w:proofErr w:type="spellEnd"/>
      <w:r>
        <w:rPr>
          <w:w w:val="105"/>
          <w:sz w:val="16"/>
        </w:rPr>
        <w:t>,</w:t>
      </w:r>
      <w:r>
        <w:rPr>
          <w:spacing w:val="1"/>
          <w:w w:val="105"/>
          <w:sz w:val="16"/>
        </w:rPr>
        <w:t xml:space="preserve"> </w:t>
      </w:r>
      <w:r>
        <w:rPr>
          <w:sz w:val="16"/>
        </w:rPr>
        <w:t xml:space="preserve">NEX </w:t>
      </w:r>
      <w:r>
        <w:rPr>
          <w:rFonts w:ascii="Georgia" w:hAnsi="Georgia"/>
          <w:sz w:val="16"/>
        </w:rPr>
        <w:t xml:space="preserve">= </w:t>
      </w:r>
      <w:r>
        <w:rPr>
          <w:sz w:val="16"/>
        </w:rPr>
        <w:t xml:space="preserve">0.7, acquisition matrix </w:t>
      </w:r>
      <w:r>
        <w:rPr>
          <w:rFonts w:ascii="Georgia" w:hAnsi="Georgia"/>
          <w:sz w:val="16"/>
        </w:rPr>
        <w:t xml:space="preserve">= </w:t>
      </w:r>
      <w:r>
        <w:rPr>
          <w:sz w:val="16"/>
        </w:rPr>
        <w:t xml:space="preserve">416 </w:t>
      </w:r>
      <w:r>
        <w:rPr>
          <w:rFonts w:ascii="Georgia" w:hAnsi="Georgia"/>
          <w:sz w:val="16"/>
        </w:rPr>
        <w:t xml:space="preserve">9 </w:t>
      </w:r>
      <w:r>
        <w:rPr>
          <w:sz w:val="16"/>
        </w:rPr>
        <w:t xml:space="preserve">384, FOV 15 </w:t>
      </w:r>
      <w:r>
        <w:rPr>
          <w:rFonts w:ascii="Georgia" w:hAnsi="Georgia"/>
          <w:sz w:val="16"/>
        </w:rPr>
        <w:t xml:space="preserve">9 </w:t>
      </w:r>
      <w:r>
        <w:rPr>
          <w:sz w:val="16"/>
        </w:rPr>
        <w:t>15 cm</w:t>
      </w:r>
      <w:r>
        <w:rPr>
          <w:sz w:val="16"/>
          <w:vertAlign w:val="superscript"/>
        </w:rPr>
        <w:t>2</w:t>
      </w:r>
      <w:r>
        <w:rPr>
          <w:sz w:val="16"/>
        </w:rPr>
        <w:t xml:space="preserve">, FA </w:t>
      </w:r>
      <w:r>
        <w:rPr>
          <w:rFonts w:ascii="Georgia" w:hAnsi="Georgia"/>
          <w:sz w:val="16"/>
        </w:rPr>
        <w:t xml:space="preserve">= </w:t>
      </w:r>
      <w:r>
        <w:rPr>
          <w:sz w:val="16"/>
        </w:rPr>
        <w:t xml:space="preserve">14, slice thickness </w:t>
      </w:r>
      <w:r>
        <w:rPr>
          <w:rFonts w:ascii="Georgia" w:hAnsi="Georgia"/>
          <w:sz w:val="16"/>
        </w:rPr>
        <w:t xml:space="preserve">= </w:t>
      </w:r>
      <w:r>
        <w:rPr>
          <w:sz w:val="16"/>
        </w:rPr>
        <w:t>1 mm. In-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plane res: 360 </w:t>
      </w:r>
      <w:r>
        <w:rPr>
          <w:rFonts w:ascii="Georgia" w:hAnsi="Georgia"/>
          <w:sz w:val="16"/>
        </w:rPr>
        <w:t xml:space="preserve">9 </w:t>
      </w:r>
      <w:r>
        <w:rPr>
          <w:sz w:val="16"/>
        </w:rPr>
        <w:t xml:space="preserve">390 </w:t>
      </w:r>
      <w:r>
        <w:rPr>
          <w:rFonts w:ascii="SimSun" w:hAnsi="SimSun"/>
          <w:sz w:val="16"/>
        </w:rPr>
        <w:t>l</w:t>
      </w:r>
      <w:r>
        <w:rPr>
          <w:sz w:val="16"/>
        </w:rPr>
        <w:t>m</w:t>
      </w:r>
      <w:r>
        <w:rPr>
          <w:sz w:val="16"/>
          <w:vertAlign w:val="superscript"/>
        </w:rPr>
        <w:t>2</w:t>
      </w:r>
      <w:r>
        <w:rPr>
          <w:sz w:val="16"/>
        </w:rPr>
        <w:t>), where the cartilages of the patella (</w:t>
      </w:r>
      <w:r>
        <w:rPr>
          <w:i/>
          <w:sz w:val="16"/>
        </w:rPr>
        <w:t>red</w:t>
      </w:r>
      <w:r>
        <w:rPr>
          <w:sz w:val="16"/>
        </w:rPr>
        <w:t>), femur (</w:t>
      </w:r>
      <w:r>
        <w:rPr>
          <w:i/>
          <w:sz w:val="16"/>
        </w:rPr>
        <w:t>green</w:t>
      </w:r>
      <w:r>
        <w:rPr>
          <w:sz w:val="16"/>
        </w:rPr>
        <w:t>), and tibia (</w:t>
      </w:r>
      <w:r>
        <w:rPr>
          <w:i/>
          <w:sz w:val="16"/>
        </w:rPr>
        <w:t>yellow</w:t>
      </w:r>
      <w:r>
        <w:rPr>
          <w:sz w:val="16"/>
        </w:rPr>
        <w:t>) are</w:t>
      </w:r>
      <w:r>
        <w:rPr>
          <w:spacing w:val="1"/>
          <w:sz w:val="16"/>
        </w:rPr>
        <w:t xml:space="preserve"> </w:t>
      </w:r>
      <w:r>
        <w:rPr>
          <w:w w:val="105"/>
          <w:sz w:val="16"/>
        </w:rPr>
        <w:t>segmented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with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the</w:t>
      </w:r>
      <w:r>
        <w:rPr>
          <w:spacing w:val="-9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itk</w:t>
      </w:r>
      <w:proofErr w:type="spellEnd"/>
      <w:r>
        <w:rPr>
          <w:w w:val="105"/>
          <w:sz w:val="16"/>
        </w:rPr>
        <w:t>-snap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semiautomatic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software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tool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(color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figure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online)</w:t>
      </w:r>
    </w:p>
    <w:p w:rsidR="00DE35C8" w:rsidRDefault="00DE35C8">
      <w:pPr>
        <w:pStyle w:val="Corpotesto"/>
        <w:spacing w:before="9"/>
        <w:rPr>
          <w:sz w:val="16"/>
        </w:rPr>
      </w:pPr>
    </w:p>
    <w:p w:rsidR="00DE35C8" w:rsidRDefault="001854CD">
      <w:pPr>
        <w:pStyle w:val="Corpotesto"/>
        <w:spacing w:before="68" w:line="247" w:lineRule="auto"/>
        <w:ind w:left="120" w:right="118"/>
        <w:jc w:val="both"/>
      </w:pPr>
      <w:proofErr w:type="gramStart"/>
      <w:r>
        <w:t>structure</w:t>
      </w:r>
      <w:proofErr w:type="gramEnd"/>
      <w:r>
        <w:rPr>
          <w:spacing w:val="1"/>
        </w:rPr>
        <w:t xml:space="preserve"> </w:t>
      </w:r>
      <w:r>
        <w:t xml:space="preserve">(Fig. </w:t>
      </w:r>
      <w:hyperlink w:anchor="_bookmark10" w:history="1">
        <w:r>
          <w:rPr>
            <w:color w:val="0000FF"/>
          </w:rPr>
          <w:t>8</w:t>
        </w:r>
      </w:hyperlink>
      <w:r>
        <w:t>b).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components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patellar</w:t>
      </w:r>
      <w:r>
        <w:rPr>
          <w:spacing w:val="1"/>
        </w:rPr>
        <w:t xml:space="preserve"> </w:t>
      </w:r>
      <w:r>
        <w:t>cartilage</w:t>
      </w:r>
      <w:r>
        <w:rPr>
          <w:spacing w:val="50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visible</w:t>
      </w:r>
      <w:r>
        <w:rPr>
          <w:spacing w:val="1"/>
        </w:rPr>
        <w:t xml:space="preserve"> </w:t>
      </w:r>
      <w:r>
        <w:t xml:space="preserve">(Fig. </w:t>
      </w:r>
      <w:hyperlink w:anchor="_bookmark10" w:history="1">
        <w:r>
          <w:rPr>
            <w:color w:val="0000FF"/>
          </w:rPr>
          <w:t>8</w:t>
        </w:r>
      </w:hyperlink>
      <w:r>
        <w:t>c)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possibility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segmenting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semiautomatic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tools,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proofErr w:type="spellStart"/>
      <w:r>
        <w:t>itk</w:t>
      </w:r>
      <w:proofErr w:type="spellEnd"/>
      <w:r>
        <w:t>-snap</w:t>
      </w:r>
      <w:r>
        <w:rPr>
          <w:spacing w:val="1"/>
        </w:rPr>
        <w:t xml:space="preserve"> </w:t>
      </w:r>
      <w:r>
        <w:t>(</w:t>
      </w:r>
      <w:hyperlink r:id="rId23">
        <w:r>
          <w:rPr>
            <w:color w:val="0000FF"/>
          </w:rPr>
          <w:t>http://www.itksnap.org</w:t>
        </w:r>
      </w:hyperlink>
      <w:r>
        <w:t>).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coil,</w:t>
      </w:r>
      <w:r>
        <w:rPr>
          <w:spacing w:val="50"/>
        </w:rPr>
        <w:t xml:space="preserve"> </w:t>
      </w:r>
      <w:r>
        <w:t>therefore,</w:t>
      </w:r>
      <w:r>
        <w:rPr>
          <w:spacing w:val="1"/>
        </w:rPr>
        <w:t xml:space="preserve"> </w:t>
      </w:r>
      <w:r>
        <w:t>allows evaluating the early signs of alteration in cartilage at UHF, from different</w:t>
      </w:r>
      <w:r>
        <w:rPr>
          <w:spacing w:val="1"/>
        </w:rPr>
        <w:t xml:space="preserve"> </w:t>
      </w:r>
      <w:r>
        <w:t>body district</w:t>
      </w:r>
      <w:r>
        <w:t>s: except for the tailored application on the knee, the cartilage could be</w:t>
      </w:r>
      <w:r>
        <w:rPr>
          <w:spacing w:val="1"/>
        </w:rPr>
        <w:t xml:space="preserve"> </w:t>
      </w:r>
      <w:r>
        <w:t>evaluated also in the foot–ankle or hand–wrist junction. It is possible to explore</w:t>
      </w:r>
      <w:r>
        <w:rPr>
          <w:spacing w:val="1"/>
        </w:rPr>
        <w:t xml:space="preserve"> </w:t>
      </w:r>
      <w:r>
        <w:t>physiological</w:t>
      </w:r>
      <w:r>
        <w:rPr>
          <w:spacing w:val="1"/>
        </w:rPr>
        <w:t xml:space="preserve"> </w:t>
      </w:r>
      <w:r>
        <w:t>alterations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aging</w:t>
      </w:r>
      <w:r>
        <w:rPr>
          <w:spacing w:val="1"/>
        </w:rPr>
        <w:t xml:space="preserve"> </w:t>
      </w:r>
      <w:r>
        <w:t>and,</w:t>
      </w:r>
      <w:r>
        <w:rPr>
          <w:spacing w:val="1"/>
        </w:rPr>
        <w:t xml:space="preserve"> </w:t>
      </w:r>
      <w:r>
        <w:t>thanks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SNR,</w:t>
      </w:r>
      <w:r>
        <w:rPr>
          <w:spacing w:val="1"/>
        </w:rPr>
        <w:t xml:space="preserve"> </w:t>
      </w:r>
      <w:r>
        <w:t>evaluate</w:t>
      </w:r>
      <w:r>
        <w:rPr>
          <w:spacing w:val="1"/>
        </w:rPr>
        <w:t xml:space="preserve"> </w:t>
      </w:r>
      <w:r>
        <w:t>structures</w:t>
      </w:r>
      <w:r>
        <w:rPr>
          <w:spacing w:val="17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100</w:t>
      </w:r>
      <w:r>
        <w:t>–150</w:t>
      </w:r>
      <w:r>
        <w:rPr>
          <w:spacing w:val="16"/>
        </w:rPr>
        <w:t xml:space="preserve"> </w:t>
      </w:r>
      <w:r>
        <w:rPr>
          <w:rFonts w:ascii="SimSun" w:hAnsi="SimSun"/>
        </w:rPr>
        <w:t>l</w:t>
      </w:r>
      <w:r>
        <w:t>m</w:t>
      </w:r>
      <w:r>
        <w:rPr>
          <w:spacing w:val="16"/>
        </w:rPr>
        <w:t xml:space="preserve"> </w:t>
      </w:r>
      <w:r>
        <w:t>range.</w:t>
      </w:r>
    </w:p>
    <w:p w:rsidR="00DE35C8" w:rsidRDefault="00DE35C8">
      <w:pPr>
        <w:pStyle w:val="Corpotesto"/>
        <w:rPr>
          <w:sz w:val="22"/>
        </w:rPr>
      </w:pPr>
    </w:p>
    <w:p w:rsidR="00DE35C8" w:rsidRDefault="001854CD">
      <w:pPr>
        <w:pStyle w:val="Titolo1"/>
        <w:numPr>
          <w:ilvl w:val="0"/>
          <w:numId w:val="3"/>
        </w:numPr>
        <w:tabs>
          <w:tab w:val="left" w:pos="340"/>
        </w:tabs>
        <w:spacing w:before="198"/>
        <w:ind w:hanging="220"/>
        <w:jc w:val="both"/>
      </w:pPr>
      <w:bookmarkStart w:id="25" w:name="Discussion"/>
      <w:bookmarkEnd w:id="25"/>
      <w:r>
        <w:t>Discussion</w:t>
      </w:r>
    </w:p>
    <w:p w:rsidR="00DE35C8" w:rsidRDefault="00DE35C8">
      <w:pPr>
        <w:pStyle w:val="Corpotesto"/>
        <w:spacing w:before="1"/>
        <w:rPr>
          <w:sz w:val="21"/>
        </w:rPr>
      </w:pPr>
    </w:p>
    <w:p w:rsidR="00DE35C8" w:rsidRDefault="001854CD">
      <w:pPr>
        <w:pStyle w:val="Corpotesto"/>
        <w:spacing w:line="249" w:lineRule="auto"/>
        <w:ind w:left="120" w:right="118"/>
        <w:jc w:val="both"/>
      </w:pPr>
      <w:r>
        <w:rPr>
          <w:spacing w:val="-1"/>
          <w:w w:val="105"/>
        </w:rPr>
        <w:t xml:space="preserve">Following the </w:t>
      </w:r>
      <w:r>
        <w:rPr>
          <w:w w:val="105"/>
        </w:rPr>
        <w:t>procedures developed here, the degenerate birdcage coil was well</w:t>
      </w:r>
      <w:r>
        <w:rPr>
          <w:spacing w:val="-50"/>
          <w:w w:val="105"/>
        </w:rPr>
        <w:t xml:space="preserve"> </w:t>
      </w:r>
      <w:r>
        <w:t>matched and tuned, and nearest-neighbor decoupling was adequate. Despite some</w:t>
      </w:r>
      <w:r>
        <w:rPr>
          <w:spacing w:val="1"/>
        </w:rPr>
        <w:t xml:space="preserve"> </w:t>
      </w:r>
      <w:r>
        <w:t>residual coupling between next-nearest-neighbor meshes, the decoupling was still</w:t>
      </w:r>
      <w:r>
        <w:rPr>
          <w:spacing w:val="1"/>
        </w:rPr>
        <w:t xml:space="preserve"> </w:t>
      </w:r>
      <w:r>
        <w:t>sufficient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imaging</w:t>
      </w:r>
      <w:r>
        <w:rPr>
          <w:spacing w:val="-5"/>
        </w:rPr>
        <w:t xml:space="preserve"> </w:t>
      </w:r>
      <w:r>
        <w:t>performance,</w:t>
      </w:r>
      <w:r>
        <w:rPr>
          <w:spacing w:val="-3"/>
        </w:rPr>
        <w:t xml:space="preserve"> </w:t>
      </w:r>
      <w:r>
        <w:t>resulting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maximum</w:t>
      </w:r>
      <w:r>
        <w:rPr>
          <w:spacing w:val="-2"/>
        </w:rPr>
        <w:t xml:space="preserve"> </w:t>
      </w:r>
      <w:r>
        <w:t>coupling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power</w:t>
      </w:r>
      <w:r>
        <w:rPr>
          <w:spacing w:val="-48"/>
        </w:rPr>
        <w:t xml:space="preserve"> </w:t>
      </w:r>
      <w:r>
        <w:t>(or noise) between channels of 12%. With an asymmetrically placed phantom, the</w:t>
      </w:r>
      <w:r>
        <w:rPr>
          <w:spacing w:val="1"/>
        </w:rPr>
        <w:t xml:space="preserve"> </w:t>
      </w:r>
      <w:r>
        <w:rPr>
          <w:w w:val="105"/>
        </w:rPr>
        <w:t>worst-case ref</w:t>
      </w:r>
      <w:r>
        <w:rPr>
          <w:w w:val="105"/>
        </w:rPr>
        <w:t>lection coefficient still corresponds to 87% of power going to the</w:t>
      </w:r>
      <w:r>
        <w:rPr>
          <w:spacing w:val="1"/>
          <w:w w:val="105"/>
        </w:rPr>
        <w:t xml:space="preserve"> </w:t>
      </w:r>
      <w:r>
        <w:rPr>
          <w:w w:val="105"/>
        </w:rPr>
        <w:t>respective channel, affecting, therefore, only minimally the coil efficiency and</w:t>
      </w:r>
      <w:r>
        <w:rPr>
          <w:spacing w:val="1"/>
          <w:w w:val="105"/>
        </w:rPr>
        <w:t xml:space="preserve"> </w:t>
      </w:r>
      <w:r>
        <w:t>power balance. The coil is, therefore, usable even in the worst-case scenario. Since</w:t>
      </w:r>
      <w:r>
        <w:rPr>
          <w:spacing w:val="1"/>
        </w:rPr>
        <w:t xml:space="preserve"> </w:t>
      </w:r>
      <w:r>
        <w:t xml:space="preserve">the </w:t>
      </w:r>
      <w:r>
        <w:rPr>
          <w:i/>
        </w:rPr>
        <w:t>S</w:t>
      </w:r>
      <w:r>
        <w:t>-matrix improves w</w:t>
      </w:r>
      <w:r>
        <w:t>ith the 0.1-M phantom from both the reflection coefficient</w:t>
      </w:r>
      <w:r>
        <w:rPr>
          <w:spacing w:val="1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coupling</w:t>
      </w:r>
      <w:r>
        <w:rPr>
          <w:spacing w:val="-1"/>
          <w:w w:val="105"/>
        </w:rPr>
        <w:t xml:space="preserve"> </w:t>
      </w:r>
      <w:r>
        <w:rPr>
          <w:w w:val="105"/>
        </w:rPr>
        <w:t>points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view,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coil</w:t>
      </w:r>
      <w:r>
        <w:rPr>
          <w:spacing w:val="-1"/>
          <w:w w:val="105"/>
        </w:rPr>
        <w:t xml:space="preserve"> </w:t>
      </w:r>
      <w:r>
        <w:rPr>
          <w:w w:val="105"/>
        </w:rPr>
        <w:t>is</w:t>
      </w:r>
      <w:r>
        <w:rPr>
          <w:spacing w:val="-1"/>
          <w:w w:val="105"/>
        </w:rPr>
        <w:t xml:space="preserve"> </w:t>
      </w:r>
      <w:r>
        <w:rPr>
          <w:w w:val="105"/>
        </w:rPr>
        <w:t>expected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work</w:t>
      </w:r>
      <w:r>
        <w:rPr>
          <w:spacing w:val="-2"/>
          <w:w w:val="105"/>
        </w:rPr>
        <w:t xml:space="preserve"> </w:t>
      </w:r>
      <w:r>
        <w:rPr>
          <w:w w:val="105"/>
        </w:rPr>
        <w:t>better</w:t>
      </w:r>
      <w:r>
        <w:rPr>
          <w:spacing w:val="-1"/>
          <w:w w:val="105"/>
        </w:rPr>
        <w:t xml:space="preserve"> </w:t>
      </w:r>
      <w:r>
        <w:rPr>
          <w:w w:val="105"/>
        </w:rPr>
        <w:t>with</w:t>
      </w:r>
      <w:r>
        <w:rPr>
          <w:spacing w:val="-1"/>
          <w:w w:val="105"/>
        </w:rPr>
        <w:t xml:space="preserve"> </w:t>
      </w:r>
      <w:r>
        <w:rPr>
          <w:w w:val="105"/>
        </w:rPr>
        <w:t>larger loads</w:t>
      </w:r>
      <w:r>
        <w:rPr>
          <w:spacing w:val="-50"/>
          <w:w w:val="105"/>
        </w:rPr>
        <w:t xml:space="preserve"> </w:t>
      </w:r>
      <w:r>
        <w:t>such as the thigh than with smaller loads, such as the calf. The B</w:t>
      </w:r>
      <w:r>
        <w:rPr>
          <w:vertAlign w:val="subscript"/>
        </w:rPr>
        <w:t>1</w:t>
      </w:r>
      <w:r>
        <w:rPr>
          <w:rFonts w:ascii="Georgia"/>
          <w:vertAlign w:val="superscript"/>
        </w:rPr>
        <w:t>?</w:t>
      </w:r>
      <w:r>
        <w:rPr>
          <w:rFonts w:ascii="Georgia"/>
        </w:rPr>
        <w:t xml:space="preserve"> </w:t>
      </w:r>
      <w:proofErr w:type="gramStart"/>
      <w:r>
        <w:t>efficiency</w:t>
      </w:r>
      <w:proofErr w:type="gramEnd"/>
      <w:r>
        <w:t xml:space="preserve"> of the</w:t>
      </w:r>
      <w:r>
        <w:rPr>
          <w:spacing w:val="1"/>
        </w:rPr>
        <w:t xml:space="preserve"> </w:t>
      </w:r>
      <w:r>
        <w:t>coil is excellent, as expected for a birdcage-like coil. This, together with sufficient</w:t>
      </w:r>
      <w:r>
        <w:rPr>
          <w:spacing w:val="1"/>
        </w:rPr>
        <w:t xml:space="preserve"> </w:t>
      </w:r>
      <w:r>
        <w:rPr>
          <w:w w:val="105"/>
        </w:rPr>
        <w:t>element decoupling, allows excellent imaging performance as proven both in</w:t>
      </w:r>
      <w:r>
        <w:rPr>
          <w:spacing w:val="1"/>
          <w:w w:val="105"/>
        </w:rPr>
        <w:t xml:space="preserve"> </w:t>
      </w:r>
      <w:r>
        <w:rPr>
          <w:w w:val="105"/>
        </w:rPr>
        <w:t>phantoms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human</w:t>
      </w:r>
      <w:r>
        <w:rPr>
          <w:spacing w:val="10"/>
          <w:w w:val="105"/>
        </w:rPr>
        <w:t xml:space="preserve"> </w:t>
      </w:r>
      <w:r>
        <w:rPr>
          <w:w w:val="105"/>
        </w:rPr>
        <w:t>volunteers.</w:t>
      </w:r>
    </w:p>
    <w:p w:rsidR="00DE35C8" w:rsidRDefault="001854CD">
      <w:pPr>
        <w:pStyle w:val="Corpotesto"/>
        <w:spacing w:line="249" w:lineRule="auto"/>
        <w:ind w:left="120" w:right="119" w:firstLine="226"/>
        <w:jc w:val="both"/>
      </w:pPr>
      <w:r>
        <w:t>Among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birdcage</w:t>
      </w:r>
      <w:r>
        <w:rPr>
          <w:spacing w:val="1"/>
        </w:rPr>
        <w:t xml:space="preserve"> </w:t>
      </w:r>
      <w:r>
        <w:t>modes,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w w:val="110"/>
        </w:rPr>
        <w:t>B</w:t>
      </w:r>
      <w:r>
        <w:rPr>
          <w:w w:val="110"/>
          <w:vertAlign w:val="subscript"/>
        </w:rPr>
        <w:t>1</w:t>
      </w:r>
      <w:r>
        <w:rPr>
          <w:rFonts w:ascii="Georgia"/>
          <w:w w:val="110"/>
          <w:vertAlign w:val="superscript"/>
        </w:rPr>
        <w:t>?</w:t>
      </w:r>
      <w:r>
        <w:rPr>
          <w:rFonts w:ascii="Georgia"/>
          <w:spacing w:val="1"/>
          <w:w w:val="110"/>
        </w:rPr>
        <w:t xml:space="preserve"> </w:t>
      </w:r>
      <w:proofErr w:type="gramStart"/>
      <w:r>
        <w:t>are</w:t>
      </w:r>
      <w:proofErr w:type="gramEnd"/>
      <w:r>
        <w:rPr>
          <w:spacing w:val="1"/>
        </w:rPr>
        <w:t xml:space="preserve"> </w:t>
      </w:r>
      <w:r>
        <w:t>generated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homogeneous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linear</w:t>
      </w:r>
      <w:r>
        <w:rPr>
          <w:spacing w:val="1"/>
        </w:rPr>
        <w:t xml:space="preserve"> </w:t>
      </w:r>
      <w:r>
        <w:t>modes,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show</w:t>
      </w:r>
      <w:r>
        <w:rPr>
          <w:spacing w:val="1"/>
        </w:rPr>
        <w:t xml:space="preserve"> </w:t>
      </w:r>
      <w:r>
        <w:t>complementary</w:t>
      </w:r>
      <w:r>
        <w:rPr>
          <w:spacing w:val="1"/>
        </w:rPr>
        <w:t xml:space="preserve"> </w:t>
      </w:r>
      <w:r>
        <w:t>patterns</w:t>
      </w:r>
      <w:r>
        <w:rPr>
          <w:spacing w:val="1"/>
        </w:rPr>
        <w:t xml:space="preserve"> </w:t>
      </w:r>
      <w:r>
        <w:t>inside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high-permittivity</w:t>
      </w:r>
      <w:r>
        <w:rPr>
          <w:spacing w:val="31"/>
        </w:rPr>
        <w:t xml:space="preserve"> </w:t>
      </w:r>
      <w:r>
        <w:t>load.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result</w:t>
      </w:r>
      <w:r>
        <w:rPr>
          <w:spacing w:val="30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Fig.</w:t>
      </w:r>
      <w:r>
        <w:rPr>
          <w:spacing w:val="16"/>
        </w:rPr>
        <w:t xml:space="preserve"> </w:t>
      </w:r>
      <w:hyperlink w:anchor="_bookmark5" w:history="1">
        <w:r>
          <w:rPr>
            <w:color w:val="0000FF"/>
          </w:rPr>
          <w:t>3</w:t>
        </w:r>
      </w:hyperlink>
      <w:r>
        <w:t>e</w:t>
      </w:r>
      <w:r>
        <w:rPr>
          <w:spacing w:val="33"/>
        </w:rPr>
        <w:t xml:space="preserve"> </w:t>
      </w:r>
      <w:r>
        <w:t>also</w:t>
      </w:r>
      <w:r>
        <w:rPr>
          <w:spacing w:val="32"/>
        </w:rPr>
        <w:t xml:space="preserve"> </w:t>
      </w:r>
      <w:r>
        <w:t>proves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utility</w:t>
      </w:r>
      <w:r>
        <w:rPr>
          <w:spacing w:val="32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combining</w:t>
      </w:r>
    </w:p>
    <w:p w:rsidR="00DE35C8" w:rsidRDefault="00DE35C8">
      <w:pPr>
        <w:spacing w:line="249" w:lineRule="auto"/>
        <w:jc w:val="both"/>
        <w:sectPr w:rsidR="00DE35C8">
          <w:pgSz w:w="8790" w:h="13330"/>
          <w:pgMar w:top="900" w:right="900" w:bottom="820" w:left="900" w:header="633" w:footer="638" w:gutter="0"/>
          <w:cols w:space="720"/>
        </w:sectPr>
      </w:pPr>
    </w:p>
    <w:p w:rsidR="00DE35C8" w:rsidRDefault="00DE35C8">
      <w:pPr>
        <w:pStyle w:val="Corpotesto"/>
        <w:rPr>
          <w:sz w:val="9"/>
        </w:rPr>
      </w:pPr>
    </w:p>
    <w:p w:rsidR="00DE35C8" w:rsidRDefault="001854CD">
      <w:pPr>
        <w:pStyle w:val="Corpotesto"/>
        <w:spacing w:before="105" w:line="249" w:lineRule="auto"/>
        <w:ind w:left="120" w:right="118"/>
        <w:jc w:val="both"/>
      </w:pPr>
      <w:proofErr w:type="gramStart"/>
      <w:r>
        <w:t>those</w:t>
      </w:r>
      <w:proofErr w:type="gramEnd"/>
      <w:r>
        <w:rPr>
          <w:spacing w:val="-1"/>
        </w:rPr>
        <w:t xml:space="preserve"> </w:t>
      </w:r>
      <w:r>
        <w:t>modes</w:t>
      </w:r>
      <w:r>
        <w:rPr>
          <w:spacing w:val="-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rPr>
          <w:w w:val="130"/>
        </w:rPr>
        <w:t>B</w:t>
      </w:r>
      <w:r>
        <w:rPr>
          <w:w w:val="130"/>
          <w:vertAlign w:val="subscript"/>
        </w:rPr>
        <w:t>1</w:t>
      </w:r>
      <w:r>
        <w:rPr>
          <w:rFonts w:ascii="Georgia"/>
          <w:w w:val="130"/>
          <w:vertAlign w:val="superscript"/>
        </w:rPr>
        <w:t>?</w:t>
      </w:r>
      <w:r>
        <w:rPr>
          <w:rFonts w:ascii="Georgia"/>
          <w:spacing w:val="-15"/>
          <w:w w:val="130"/>
        </w:rPr>
        <w:t xml:space="preserve"> </w:t>
      </w:r>
      <w:proofErr w:type="gramStart"/>
      <w:r>
        <w:t>homogeneity</w:t>
      </w:r>
      <w:proofErr w:type="gramEnd"/>
      <w:r>
        <w:t xml:space="preserve"> is required over a</w:t>
      </w:r>
      <w:r>
        <w:rPr>
          <w:spacing w:val="-2"/>
        </w:rPr>
        <w:t xml:space="preserve"> </w:t>
      </w:r>
      <w:r>
        <w:t>smaller</w:t>
      </w:r>
      <w:r>
        <w:rPr>
          <w:spacing w:val="-1"/>
        </w:rPr>
        <w:t xml:space="preserve"> </w:t>
      </w:r>
      <w:r>
        <w:t>area;</w:t>
      </w:r>
      <w:r>
        <w:rPr>
          <w:spacing w:val="-2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most</w:t>
      </w:r>
      <w:r>
        <w:rPr>
          <w:spacing w:val="-47"/>
        </w:rPr>
        <w:t xml:space="preserve"> </w:t>
      </w:r>
      <w:r>
        <w:t>basic</w:t>
      </w:r>
      <w:r>
        <w:rPr>
          <w:spacing w:val="48"/>
        </w:rPr>
        <w:t xml:space="preserve"> </w:t>
      </w:r>
      <w:r>
        <w:t>setup</w:t>
      </w:r>
      <w:r>
        <w:rPr>
          <w:spacing w:val="48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two-channel</w:t>
      </w:r>
      <w:r>
        <w:rPr>
          <w:spacing w:val="48"/>
        </w:rPr>
        <w:t xml:space="preserve"> </w:t>
      </w:r>
      <w:r>
        <w:t>Butler</w:t>
      </w:r>
      <w:r>
        <w:rPr>
          <w:spacing w:val="48"/>
        </w:rPr>
        <w:t xml:space="preserve"> </w:t>
      </w:r>
      <w:r>
        <w:t>RF</w:t>
      </w:r>
      <w:r>
        <w:rPr>
          <w:spacing w:val="48"/>
        </w:rPr>
        <w:t xml:space="preserve"> </w:t>
      </w:r>
      <w:r>
        <w:t>shimming,</w:t>
      </w:r>
      <w:r>
        <w:rPr>
          <w:spacing w:val="48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efficiency</w:t>
      </w:r>
      <w:r>
        <w:rPr>
          <w:spacing w:val="47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rPr>
          <w:w w:val="130"/>
        </w:rPr>
        <w:t>B</w:t>
      </w:r>
      <w:r>
        <w:rPr>
          <w:w w:val="130"/>
          <w:vertAlign w:val="subscript"/>
        </w:rPr>
        <w:t>1</w:t>
      </w:r>
      <w:r>
        <w:rPr>
          <w:rFonts w:ascii="Georgia"/>
          <w:w w:val="130"/>
          <w:vertAlign w:val="superscript"/>
        </w:rPr>
        <w:t>?</w:t>
      </w:r>
      <w:r>
        <w:rPr>
          <w:rFonts w:ascii="Georgia"/>
          <w:spacing w:val="-61"/>
          <w:w w:val="130"/>
        </w:rPr>
        <w:t xml:space="preserve"> </w:t>
      </w:r>
      <w:proofErr w:type="gramStart"/>
      <w:r>
        <w:t>homogeneity</w:t>
      </w:r>
      <w:proofErr w:type="gramEnd"/>
      <w:r>
        <w:t xml:space="preserve"> have both nearly doubled (even if only on a small ROI). Much better</w:t>
      </w:r>
      <w:r>
        <w:rPr>
          <w:spacing w:val="1"/>
        </w:rPr>
        <w:t xml:space="preserve"> </w:t>
      </w:r>
      <w:r>
        <w:t>results could be obtained incorporating more than two channels for RF shimming or</w:t>
      </w:r>
      <w:r>
        <w:rPr>
          <w:spacing w:val="-47"/>
        </w:rPr>
        <w:t xml:space="preserve"> </w:t>
      </w:r>
      <w:r>
        <w:t>(even</w:t>
      </w:r>
      <w:r>
        <w:rPr>
          <w:spacing w:val="1"/>
        </w:rPr>
        <w:t xml:space="preserve"> </w:t>
      </w:r>
      <w:r>
        <w:t>more)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proofErr w:type="spellStart"/>
      <w:r>
        <w:t>pTx</w:t>
      </w:r>
      <w:proofErr w:type="spellEnd"/>
      <w:r>
        <w:t>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spellStart"/>
      <w:r>
        <w:t>pTx</w:t>
      </w:r>
      <w:proofErr w:type="spellEnd"/>
      <w:r>
        <w:rPr>
          <w:spacing w:val="1"/>
        </w:rPr>
        <w:t xml:space="preserve"> </w:t>
      </w:r>
      <w:r>
        <w:t>case,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coil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achieve</w:t>
      </w:r>
      <w:r>
        <w:rPr>
          <w:spacing w:val="1"/>
        </w:rPr>
        <w:t xml:space="preserve"> </w:t>
      </w:r>
      <w:r>
        <w:t>very</w:t>
      </w:r>
      <w:r>
        <w:rPr>
          <w:spacing w:val="50"/>
        </w:rPr>
        <w:t xml:space="preserve"> </w:t>
      </w:r>
      <w:r>
        <w:t>good</w:t>
      </w:r>
      <w:r>
        <w:rPr>
          <w:spacing w:val="1"/>
        </w:rPr>
        <w:t xml:space="preserve"> </w:t>
      </w:r>
      <w:proofErr w:type="gramStart"/>
      <w:r>
        <w:rPr>
          <w:w w:val="99"/>
        </w:rPr>
        <w:t>hom</w:t>
      </w:r>
      <w:r>
        <w:rPr>
          <w:spacing w:val="1"/>
          <w:w w:val="99"/>
        </w:rPr>
        <w:t>o</w:t>
      </w:r>
      <w:r>
        <w:t>geneity</w:t>
      </w:r>
      <w:r>
        <w:t xml:space="preserve"> </w:t>
      </w:r>
      <w:r>
        <w:rPr>
          <w:spacing w:val="-19"/>
        </w:rPr>
        <w:t xml:space="preserve"> </w:t>
      </w:r>
      <w:r>
        <w:rPr>
          <w:spacing w:val="-33"/>
          <w:w w:val="99"/>
        </w:rPr>
        <w:t>(</w:t>
      </w:r>
      <w:proofErr w:type="gramEnd"/>
      <w:r>
        <w:rPr>
          <w:spacing w:val="-33"/>
          <w:w w:val="358"/>
        </w:rPr>
        <w:t>\</w:t>
      </w:r>
      <w:r>
        <w:rPr>
          <w:w w:val="99"/>
        </w:rPr>
        <w:t>5%)</w:t>
      </w:r>
      <w:r>
        <w:t xml:space="preserve"> </w:t>
      </w:r>
      <w:r>
        <w:rPr>
          <w:spacing w:val="-20"/>
        </w:rPr>
        <w:t xml:space="preserve"> </w:t>
      </w:r>
      <w:r>
        <w:rPr>
          <w:w w:val="99"/>
        </w:rPr>
        <w:t>using</w:t>
      </w:r>
      <w:r>
        <w:t xml:space="preserve"> </w:t>
      </w:r>
      <w:r>
        <w:rPr>
          <w:spacing w:val="-20"/>
        </w:rPr>
        <w:t xml:space="preserve"> </w:t>
      </w:r>
      <w:r>
        <w:t>either</w:t>
      </w:r>
      <w:r>
        <w:t xml:space="preserve"> </w:t>
      </w:r>
      <w:r>
        <w:rPr>
          <w:spacing w:val="-18"/>
        </w:rPr>
        <w:t xml:space="preserve"> </w:t>
      </w:r>
      <w:r>
        <w:rPr>
          <w:w w:val="99"/>
        </w:rPr>
        <w:t>two-c</w:t>
      </w:r>
      <w:r>
        <w:rPr>
          <w:spacing w:val="1"/>
          <w:w w:val="99"/>
        </w:rPr>
        <w:t>h</w:t>
      </w:r>
      <w:r>
        <w:t>annel</w:t>
      </w:r>
      <w:r>
        <w:t xml:space="preserve"> </w:t>
      </w:r>
      <w:r>
        <w:rPr>
          <w:spacing w:val="-19"/>
        </w:rPr>
        <w:t xml:space="preserve"> </w:t>
      </w:r>
      <w:r>
        <w:rPr>
          <w:w w:val="99"/>
        </w:rPr>
        <w:t>drive</w:t>
      </w:r>
      <w:r>
        <w:t xml:space="preserve"> </w:t>
      </w:r>
      <w:r>
        <w:rPr>
          <w:spacing w:val="-19"/>
        </w:rPr>
        <w:t xml:space="preserve"> </w:t>
      </w:r>
      <w:r>
        <w:rPr>
          <w:w w:val="99"/>
        </w:rPr>
        <w:t>or</w:t>
      </w:r>
      <w:r>
        <w:t xml:space="preserve"> </w:t>
      </w:r>
      <w:r>
        <w:rPr>
          <w:spacing w:val="-19"/>
        </w:rPr>
        <w:t xml:space="preserve"> </w:t>
      </w:r>
      <w:r>
        <w:rPr>
          <w:w w:val="99"/>
        </w:rPr>
        <w:t>eight-chan</w:t>
      </w:r>
      <w:r>
        <w:rPr>
          <w:spacing w:val="1"/>
          <w:w w:val="99"/>
        </w:rPr>
        <w:t>n</w:t>
      </w:r>
      <w:r>
        <w:t>el</w:t>
      </w:r>
      <w:r>
        <w:t xml:space="preserve"> </w:t>
      </w:r>
      <w:r>
        <w:rPr>
          <w:spacing w:val="-20"/>
        </w:rPr>
        <w:t xml:space="preserve"> </w:t>
      </w:r>
      <w:r>
        <w:rPr>
          <w:w w:val="99"/>
        </w:rPr>
        <w:t>dr</w:t>
      </w:r>
      <w:r>
        <w:rPr>
          <w:spacing w:val="1"/>
          <w:w w:val="99"/>
        </w:rPr>
        <w:t>i</w:t>
      </w:r>
      <w:r>
        <w:rPr>
          <w:w w:val="99"/>
        </w:rPr>
        <w:t>ve.</w:t>
      </w:r>
      <w:r>
        <w:t xml:space="preserve"> </w:t>
      </w:r>
      <w:r>
        <w:rPr>
          <w:spacing w:val="-20"/>
        </w:rPr>
        <w:t xml:space="preserve"> </w:t>
      </w:r>
      <w:r>
        <w:rPr>
          <w:w w:val="99"/>
        </w:rPr>
        <w:t xml:space="preserve">Two- </w:t>
      </w:r>
      <w:r>
        <w:t xml:space="preserve">channel </w:t>
      </w:r>
      <w:proofErr w:type="spellStart"/>
      <w:r>
        <w:t>pTx</w:t>
      </w:r>
      <w:proofErr w:type="spellEnd"/>
      <w:r>
        <w:t xml:space="preserve"> incurs a cost of increased SAR, although this may not be a safety</w:t>
      </w:r>
      <w:r>
        <w:rPr>
          <w:spacing w:val="1"/>
        </w:rPr>
        <w:t xml:space="preserve"> </w:t>
      </w:r>
      <w:r>
        <w:t xml:space="preserve">concern in the knee. With eight-channel </w:t>
      </w:r>
      <w:proofErr w:type="spellStart"/>
      <w:r>
        <w:t>pTx</w:t>
      </w:r>
      <w:proofErr w:type="spellEnd"/>
      <w:r>
        <w:t>, an FAI tolerance of 2.5% is possible</w:t>
      </w:r>
      <w:r>
        <w:rPr>
          <w:spacing w:val="1"/>
        </w:rPr>
        <w:t xml:space="preserve"> </w:t>
      </w:r>
      <w:r>
        <w:t xml:space="preserve">with a lower SAR than the birdcage mode. </w:t>
      </w:r>
      <w:proofErr w:type="spellStart"/>
      <w:proofErr w:type="gramStart"/>
      <w:r>
        <w:t>pTx</w:t>
      </w:r>
      <w:proofErr w:type="spellEnd"/>
      <w:proofErr w:type="gramEnd"/>
      <w:r>
        <w:t xml:space="preserve"> with the first two Butler modes is,</w:t>
      </w:r>
      <w:r>
        <w:rPr>
          <w:spacing w:val="1"/>
        </w:rPr>
        <w:t xml:space="preserve"> </w:t>
      </w:r>
      <w:r>
        <w:t>therefore, able</w:t>
      </w:r>
      <w:r>
        <w:t xml:space="preserve"> to achieve similar values of FAI to what is obtained using all eight</w:t>
      </w:r>
      <w:r>
        <w:rPr>
          <w:spacing w:val="1"/>
        </w:rPr>
        <w:t xml:space="preserve"> </w:t>
      </w:r>
      <w:r>
        <w:t>channels</w:t>
      </w:r>
      <w:r>
        <w:rPr>
          <w:spacing w:val="33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coil</w:t>
      </w:r>
      <w:r>
        <w:rPr>
          <w:spacing w:val="34"/>
        </w:rPr>
        <w:t xml:space="preserve"> </w:t>
      </w:r>
      <w:r>
        <w:t>(without</w:t>
      </w:r>
      <w:r>
        <w:rPr>
          <w:spacing w:val="35"/>
        </w:rPr>
        <w:t xml:space="preserve"> </w:t>
      </w:r>
      <w:r>
        <w:t>Butler</w:t>
      </w:r>
      <w:r>
        <w:rPr>
          <w:spacing w:val="33"/>
        </w:rPr>
        <w:t xml:space="preserve"> </w:t>
      </w:r>
      <w:r>
        <w:t>matrix).</w:t>
      </w:r>
      <w:r>
        <w:rPr>
          <w:spacing w:val="34"/>
        </w:rPr>
        <w:t xml:space="preserve"> </w:t>
      </w:r>
      <w:r>
        <w:t>However,</w:t>
      </w:r>
      <w:r>
        <w:rPr>
          <w:spacing w:val="34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ability</w:t>
      </w:r>
      <w:r>
        <w:rPr>
          <w:spacing w:val="35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manipulate</w:t>
      </w:r>
      <w:r>
        <w:rPr>
          <w:spacing w:val="-48"/>
        </w:rPr>
        <w:t xml:space="preserve"> </w:t>
      </w:r>
      <w:r>
        <w:t>SAR is strongly diminished if the high order modes and the counter-rotating modes</w:t>
      </w:r>
      <w:r>
        <w:rPr>
          <w:spacing w:val="1"/>
        </w:rPr>
        <w:t xml:space="preserve"> </w:t>
      </w:r>
      <w:r>
        <w:t xml:space="preserve">are not used. For this </w:t>
      </w:r>
      <w:r>
        <w:t>reason, a pulse optimization minimizing the peak local SAR</w:t>
      </w:r>
      <w:r>
        <w:rPr>
          <w:spacing w:val="1"/>
        </w:rPr>
        <w:t xml:space="preserve"> </w:t>
      </w:r>
      <w:r>
        <w:t>under a FAI constraint would perform significantly better using all eight channels,</w:t>
      </w:r>
      <w:r>
        <w:rPr>
          <w:spacing w:val="1"/>
        </w:rPr>
        <w:t xml:space="preserve"> </w:t>
      </w:r>
      <w:r>
        <w:t>or at least four channels including two counter-rotating modes [</w:t>
      </w:r>
      <w:hyperlink w:anchor="_bookmark37" w:history="1">
        <w:r>
          <w:rPr>
            <w:color w:val="0000FF"/>
          </w:rPr>
          <w:t>29</w:t>
        </w:r>
      </w:hyperlink>
      <w:r>
        <w:t>], compared to</w:t>
      </w:r>
      <w:r>
        <w:rPr>
          <w:spacing w:val="1"/>
        </w:rPr>
        <w:t xml:space="preserve"> </w:t>
      </w:r>
      <w:r>
        <w:t>u</w:t>
      </w:r>
      <w:r>
        <w:t>sing two channels. On the other hand, if SAR is not a particular concern (as for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extremity applications), then the two-channel</w:t>
      </w:r>
      <w:r>
        <w:rPr>
          <w:spacing w:val="1"/>
        </w:rPr>
        <w:t xml:space="preserve"> </w:t>
      </w:r>
      <w:r>
        <w:t>Butler</w:t>
      </w:r>
      <w:r>
        <w:rPr>
          <w:spacing w:val="1"/>
        </w:rPr>
        <w:t xml:space="preserve"> </w:t>
      </w:r>
      <w:r>
        <w:t>matrix operation</w:t>
      </w:r>
      <w:r>
        <w:rPr>
          <w:spacing w:val="50"/>
        </w:rPr>
        <w:t xml:space="preserve"> </w:t>
      </w:r>
      <w:r>
        <w:t>may</w:t>
      </w:r>
      <w:r>
        <w:rPr>
          <w:spacing w:val="-47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perfectly</w:t>
      </w:r>
      <w:r>
        <w:rPr>
          <w:spacing w:val="17"/>
        </w:rPr>
        <w:t xml:space="preserve"> </w:t>
      </w:r>
      <w:r>
        <w:t>adequate.</w:t>
      </w:r>
    </w:p>
    <w:p w:rsidR="00DE35C8" w:rsidRDefault="001854CD">
      <w:pPr>
        <w:pStyle w:val="Corpotesto"/>
        <w:spacing w:line="249" w:lineRule="auto"/>
        <w:ind w:left="120" w:right="118" w:firstLine="226"/>
        <w:jc w:val="both"/>
      </w:pPr>
      <w:r>
        <w:pict>
          <v:shape id="_x0000_s1026" type="#_x0000_t202" style="position:absolute;left:0;text-align:left;margin-left:78.35pt;margin-top:17.8pt;width:3.75pt;height:6.65pt;z-index:-16161280;mso-position-horizontal-relative:page" filled="f" stroked="f">
            <v:textbox inset="0,0,0,0">
              <w:txbxContent>
                <w:p w:rsidR="00DE35C8" w:rsidRDefault="001854CD">
                  <w:pPr>
                    <w:spacing w:line="131" w:lineRule="exact"/>
                    <w:rPr>
                      <w:sz w:val="13"/>
                    </w:rPr>
                  </w:pPr>
                  <w:r>
                    <w:rPr>
                      <w:w w:val="114"/>
                      <w:sz w:val="13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t xml:space="preserve">The overall </w:t>
      </w:r>
      <w:proofErr w:type="spellStart"/>
      <w:r>
        <w:t>pTx</w:t>
      </w:r>
      <w:proofErr w:type="spellEnd"/>
      <w:r>
        <w:t xml:space="preserve"> performance of this coil is excellent: it is possible to manipulate</w:t>
      </w:r>
      <w:r>
        <w:rPr>
          <w:spacing w:val="1"/>
        </w:rPr>
        <w:t xml:space="preserve"> </w:t>
      </w:r>
      <w:r>
        <w:rPr>
          <w:spacing w:val="-1"/>
          <w:w w:val="105"/>
        </w:rPr>
        <w:t>both</w:t>
      </w:r>
      <w:r>
        <w:rPr>
          <w:spacing w:val="-13"/>
          <w:w w:val="105"/>
        </w:rPr>
        <w:t xml:space="preserve"> </w:t>
      </w:r>
      <w:proofErr w:type="gramStart"/>
      <w:r>
        <w:rPr>
          <w:spacing w:val="-1"/>
          <w:w w:val="105"/>
        </w:rPr>
        <w:t>B</w:t>
      </w:r>
      <w:r>
        <w:rPr>
          <w:spacing w:val="1"/>
          <w:w w:val="105"/>
        </w:rPr>
        <w:t xml:space="preserve"> </w:t>
      </w:r>
      <w:r>
        <w:rPr>
          <w:rFonts w:ascii="Georgia"/>
          <w:spacing w:val="-1"/>
          <w:w w:val="105"/>
          <w:vertAlign w:val="superscript"/>
        </w:rPr>
        <w:t>?</w:t>
      </w:r>
      <w:proofErr w:type="gramEnd"/>
      <w:r>
        <w:rPr>
          <w:rFonts w:ascii="Georgia"/>
          <w:spacing w:val="-10"/>
          <w:w w:val="105"/>
        </w:rPr>
        <w:t xml:space="preserve"> </w:t>
      </w:r>
      <w:proofErr w:type="gramStart"/>
      <w:r>
        <w:rPr>
          <w:spacing w:val="-1"/>
          <w:w w:val="105"/>
        </w:rPr>
        <w:t>and</w:t>
      </w:r>
      <w:proofErr w:type="gramEnd"/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electric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fields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reduce</w:t>
      </w:r>
      <w:r>
        <w:rPr>
          <w:spacing w:val="-10"/>
          <w:w w:val="105"/>
        </w:rPr>
        <w:t xml:space="preserve"> </w:t>
      </w:r>
      <w:r>
        <w:rPr>
          <w:w w:val="105"/>
        </w:rPr>
        <w:t>both</w:t>
      </w:r>
      <w:r>
        <w:rPr>
          <w:spacing w:val="-12"/>
          <w:w w:val="105"/>
        </w:rPr>
        <w:t xml:space="preserve"> </w:t>
      </w:r>
      <w:r>
        <w:rPr>
          <w:w w:val="105"/>
        </w:rPr>
        <w:t>flip</w:t>
      </w:r>
      <w:r>
        <w:rPr>
          <w:spacing w:val="-12"/>
          <w:w w:val="105"/>
        </w:rPr>
        <w:t xml:space="preserve"> </w:t>
      </w:r>
      <w:r>
        <w:rPr>
          <w:w w:val="105"/>
        </w:rPr>
        <w:t>angle</w:t>
      </w:r>
      <w:r>
        <w:rPr>
          <w:spacing w:val="-12"/>
          <w:w w:val="105"/>
        </w:rPr>
        <w:t xml:space="preserve"> </w:t>
      </w:r>
      <w:r>
        <w:rPr>
          <w:w w:val="105"/>
        </w:rPr>
        <w:t>inhomogeneity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peak</w:t>
      </w:r>
      <w:r>
        <w:rPr>
          <w:spacing w:val="-11"/>
          <w:w w:val="105"/>
        </w:rPr>
        <w:t xml:space="preserve"> </w:t>
      </w:r>
      <w:r>
        <w:rPr>
          <w:w w:val="105"/>
        </w:rPr>
        <w:t>local</w:t>
      </w:r>
      <w:r>
        <w:rPr>
          <w:spacing w:val="-50"/>
          <w:w w:val="105"/>
        </w:rPr>
        <w:t xml:space="preserve"> </w:t>
      </w:r>
      <w:r>
        <w:rPr>
          <w:w w:val="105"/>
        </w:rPr>
        <w:t>SAR.</w:t>
      </w:r>
      <w:r>
        <w:rPr>
          <w:spacing w:val="-4"/>
          <w:w w:val="105"/>
        </w:rPr>
        <w:t xml:space="preserve"> </w:t>
      </w:r>
      <w:r>
        <w:rPr>
          <w:w w:val="105"/>
        </w:rPr>
        <w:t>It</w:t>
      </w:r>
      <w:r>
        <w:rPr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-4"/>
          <w:w w:val="105"/>
        </w:rPr>
        <w:t xml:space="preserve"> </w:t>
      </w:r>
      <w:r>
        <w:rPr>
          <w:w w:val="105"/>
        </w:rPr>
        <w:t>possible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achieve</w:t>
      </w:r>
      <w:r>
        <w:rPr>
          <w:spacing w:val="-4"/>
          <w:w w:val="105"/>
        </w:rPr>
        <w:t xml:space="preserve"> </w:t>
      </w:r>
      <w:r>
        <w:rPr>
          <w:w w:val="105"/>
        </w:rPr>
        <w:t>this</w:t>
      </w:r>
      <w:r>
        <w:rPr>
          <w:spacing w:val="-3"/>
          <w:w w:val="105"/>
        </w:rPr>
        <w:t xml:space="preserve"> </w:t>
      </w:r>
      <w:r>
        <w:rPr>
          <w:w w:val="105"/>
        </w:rPr>
        <w:t>excellent</w:t>
      </w:r>
      <w:r>
        <w:rPr>
          <w:spacing w:val="-2"/>
          <w:w w:val="105"/>
        </w:rPr>
        <w:t xml:space="preserve"> </w:t>
      </w:r>
      <w:r>
        <w:rPr>
          <w:w w:val="105"/>
        </w:rPr>
        <w:t>combination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sustainable</w:t>
      </w:r>
      <w:r>
        <w:rPr>
          <w:spacing w:val="-4"/>
          <w:w w:val="105"/>
        </w:rPr>
        <w:t xml:space="preserve"> </w:t>
      </w:r>
      <w:r>
        <w:rPr>
          <w:w w:val="105"/>
        </w:rPr>
        <w:t>SAR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50"/>
          <w:w w:val="105"/>
        </w:rPr>
        <w:t xml:space="preserve"> </w:t>
      </w:r>
      <w:r>
        <w:t>very homogeneous B</w:t>
      </w:r>
      <w:r>
        <w:rPr>
          <w:vertAlign w:val="subscript"/>
        </w:rPr>
        <w:t>1</w:t>
      </w:r>
      <w:proofErr w:type="gramStart"/>
      <w:r>
        <w:rPr>
          <w:rFonts w:ascii="Georgia"/>
          <w:vertAlign w:val="superscript"/>
        </w:rPr>
        <w:t>?</w:t>
      </w:r>
      <w:r>
        <w:t>,</w:t>
      </w:r>
      <w:proofErr w:type="gramEnd"/>
      <w:r>
        <w:t xml:space="preserve"> either using eight channels directly connected to the coil or</w:t>
      </w:r>
      <w:r>
        <w:rPr>
          <w:spacing w:val="1"/>
        </w:rPr>
        <w:t xml:space="preserve"> </w:t>
      </w:r>
      <w:r>
        <w:t xml:space="preserve">two channels of the Butler matrix. It is worth mentioning that the </w:t>
      </w:r>
      <w:proofErr w:type="spellStart"/>
      <w:r>
        <w:t>pTx</w:t>
      </w:r>
      <w:proofErr w:type="spellEnd"/>
      <w:r>
        <w:t xml:space="preserve"> performance</w:t>
      </w:r>
      <w:r>
        <w:rPr>
          <w:spacing w:val="1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Butler</w:t>
      </w:r>
      <w:r>
        <w:rPr>
          <w:spacing w:val="14"/>
        </w:rPr>
        <w:t xml:space="preserve"> </w:t>
      </w:r>
      <w:r>
        <w:t>matrix</w:t>
      </w:r>
      <w:r>
        <w:rPr>
          <w:spacing w:val="14"/>
        </w:rPr>
        <w:t xml:space="preserve"> </w:t>
      </w:r>
      <w:r>
        <w:t>feeding</w:t>
      </w:r>
      <w:r>
        <w:rPr>
          <w:spacing w:val="13"/>
        </w:rPr>
        <w:t xml:space="preserve"> </w:t>
      </w:r>
      <w:r>
        <w:t>all</w:t>
      </w:r>
      <w:r>
        <w:rPr>
          <w:spacing w:val="14"/>
        </w:rPr>
        <w:t xml:space="preserve"> </w:t>
      </w:r>
      <w:r>
        <w:t>eight</w:t>
      </w:r>
      <w:r>
        <w:rPr>
          <w:spacing w:val="13"/>
        </w:rPr>
        <w:t xml:space="preserve"> </w:t>
      </w:r>
      <w:r>
        <w:t>channels</w:t>
      </w:r>
      <w:r>
        <w:rPr>
          <w:spacing w:val="13"/>
        </w:rPr>
        <w:t xml:space="preserve"> </w:t>
      </w:r>
      <w:r>
        <w:t>was</w:t>
      </w:r>
      <w:r>
        <w:rPr>
          <w:spacing w:val="14"/>
        </w:rPr>
        <w:t xml:space="preserve"> </w:t>
      </w:r>
      <w:r>
        <w:t>proved</w:t>
      </w:r>
      <w:r>
        <w:rPr>
          <w:spacing w:val="11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phantom</w:t>
      </w:r>
      <w:r>
        <w:rPr>
          <w:spacing w:val="15"/>
        </w:rPr>
        <w:t xml:space="preserve"> </w:t>
      </w:r>
      <w:r>
        <w:t>simulations</w:t>
      </w:r>
      <w:r>
        <w:rPr>
          <w:spacing w:val="-47"/>
        </w:rPr>
        <w:t xml:space="preserve"> </w:t>
      </w:r>
      <w:r>
        <w:rPr>
          <w:w w:val="105"/>
        </w:rPr>
        <w:t>to be e</w:t>
      </w:r>
      <w:r>
        <w:rPr>
          <w:w w:val="105"/>
        </w:rPr>
        <w:t>quivalent to those obtained with eight channels directly connected to the</w:t>
      </w:r>
      <w:r>
        <w:rPr>
          <w:spacing w:val="1"/>
          <w:w w:val="105"/>
        </w:rPr>
        <w:t xml:space="preserve"> </w:t>
      </w:r>
      <w:r>
        <w:t>system. It was also shown in [</w:t>
      </w:r>
      <w:hyperlink w:anchor="_bookmark37" w:history="1">
        <w:r>
          <w:rPr>
            <w:color w:val="0000FF"/>
          </w:rPr>
          <w:t>29</w:t>
        </w:r>
      </w:hyperlink>
      <w:r>
        <w:t>] that using four channels of the Butler matrix, the</w:t>
      </w:r>
      <w:r>
        <w:rPr>
          <w:spacing w:val="1"/>
        </w:rPr>
        <w:t xml:space="preserve"> </w:t>
      </w:r>
      <w:r>
        <w:t>performance of the eight-channel direct connection in terms of bot</w:t>
      </w:r>
      <w:r>
        <w:t>h FAI and SAR</w:t>
      </w:r>
      <w:r>
        <w:rPr>
          <w:spacing w:val="1"/>
        </w:rPr>
        <w:t xml:space="preserve"> </w:t>
      </w:r>
      <w:r>
        <w:rPr>
          <w:w w:val="105"/>
        </w:rPr>
        <w:t>could be almost perfectly matched, thereby doubling the number of usable coil</w:t>
      </w:r>
      <w:r>
        <w:rPr>
          <w:spacing w:val="1"/>
          <w:w w:val="105"/>
        </w:rPr>
        <w:t xml:space="preserve"> </w:t>
      </w:r>
      <w:r>
        <w:rPr>
          <w:w w:val="105"/>
        </w:rPr>
        <w:t>elements</w:t>
      </w:r>
      <w:r>
        <w:rPr>
          <w:spacing w:val="9"/>
          <w:w w:val="105"/>
        </w:rPr>
        <w:t xml:space="preserve"> </w:t>
      </w:r>
      <w:r>
        <w:rPr>
          <w:w w:val="105"/>
        </w:rPr>
        <w:t>without</w:t>
      </w:r>
      <w:r>
        <w:rPr>
          <w:spacing w:val="9"/>
          <w:w w:val="105"/>
        </w:rPr>
        <w:t xml:space="preserve"> </w:t>
      </w:r>
      <w:r>
        <w:rPr>
          <w:w w:val="105"/>
        </w:rPr>
        <w:t>substantial</w:t>
      </w:r>
      <w:r>
        <w:rPr>
          <w:spacing w:val="10"/>
          <w:w w:val="105"/>
        </w:rPr>
        <w:t xml:space="preserve"> </w:t>
      </w:r>
      <w:r>
        <w:rPr>
          <w:w w:val="105"/>
        </w:rPr>
        <w:t>imaging</w:t>
      </w:r>
      <w:r>
        <w:rPr>
          <w:spacing w:val="10"/>
          <w:w w:val="105"/>
        </w:rPr>
        <w:t xml:space="preserve"> </w:t>
      </w:r>
      <w:r>
        <w:rPr>
          <w:w w:val="105"/>
        </w:rPr>
        <w:t>compromises.</w:t>
      </w:r>
    </w:p>
    <w:p w:rsidR="00DE35C8" w:rsidRDefault="00DE35C8">
      <w:pPr>
        <w:pStyle w:val="Corpotesto"/>
      </w:pPr>
    </w:p>
    <w:p w:rsidR="00DE35C8" w:rsidRDefault="00DE35C8">
      <w:pPr>
        <w:pStyle w:val="Corpotesto"/>
        <w:spacing w:before="6"/>
        <w:rPr>
          <w:sz w:val="19"/>
        </w:rPr>
      </w:pPr>
    </w:p>
    <w:p w:rsidR="00DE35C8" w:rsidRDefault="001854CD">
      <w:pPr>
        <w:pStyle w:val="Titolo1"/>
        <w:numPr>
          <w:ilvl w:val="0"/>
          <w:numId w:val="3"/>
        </w:numPr>
        <w:tabs>
          <w:tab w:val="left" w:pos="340"/>
        </w:tabs>
        <w:ind w:hanging="220"/>
        <w:jc w:val="both"/>
      </w:pPr>
      <w:bookmarkStart w:id="26" w:name="Conclusions"/>
      <w:bookmarkEnd w:id="26"/>
      <w:r>
        <w:rPr>
          <w:w w:val="105"/>
        </w:rPr>
        <w:t>Conclusions</w:t>
      </w:r>
    </w:p>
    <w:p w:rsidR="00DE35C8" w:rsidRDefault="00DE35C8">
      <w:pPr>
        <w:pStyle w:val="Corpotesto"/>
        <w:spacing w:before="1"/>
        <w:rPr>
          <w:sz w:val="21"/>
        </w:rPr>
      </w:pPr>
    </w:p>
    <w:p w:rsidR="00DE35C8" w:rsidRDefault="001854CD">
      <w:pPr>
        <w:pStyle w:val="Corpotesto"/>
        <w:spacing w:line="249" w:lineRule="auto"/>
        <w:ind w:left="120" w:right="118"/>
        <w:jc w:val="both"/>
      </w:pPr>
      <w:r>
        <w:t>We designed and constructed an innovative RF volume coil prototype for MRI</w:t>
      </w:r>
      <w:r>
        <w:rPr>
          <w:spacing w:val="1"/>
        </w:rPr>
        <w:t xml:space="preserve"> </w:t>
      </w:r>
      <w:r>
        <w:t>acquisition of the human knee with a 7-T MR whole-body scanner. The RF coil</w:t>
      </w:r>
      <w:r>
        <w:rPr>
          <w:spacing w:val="1"/>
        </w:rPr>
        <w:t xml:space="preserve"> </w:t>
      </w:r>
      <w:r>
        <w:t>prototype consists of an eight-channel degenerate birdcage coil, driven by a Butler</w:t>
      </w:r>
      <w:r>
        <w:rPr>
          <w:spacing w:val="1"/>
        </w:rPr>
        <w:t xml:space="preserve"> </w:t>
      </w:r>
      <w:r>
        <w:t>matrix.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validated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vivo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healthy</w:t>
      </w:r>
      <w:r>
        <w:rPr>
          <w:spacing w:val="1"/>
        </w:rPr>
        <w:t xml:space="preserve"> </w:t>
      </w:r>
      <w:r>
        <w:t>volunteers,</w:t>
      </w:r>
      <w:r>
        <w:rPr>
          <w:spacing w:val="1"/>
        </w:rPr>
        <w:t xml:space="preserve"> </w:t>
      </w:r>
      <w:r>
        <w:t>demonstrating</w:t>
      </w:r>
      <w:r>
        <w:rPr>
          <w:spacing w:val="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feasibility of cl</w:t>
      </w:r>
      <w:r>
        <w:t>inical research studies on trabecular bones and cartilage, whose</w:t>
      </w:r>
      <w:r>
        <w:rPr>
          <w:spacing w:val="1"/>
        </w:rPr>
        <w:t xml:space="preserve"> </w:t>
      </w:r>
      <w:r>
        <w:t>quantitative characterization can take advantage of UHF MR with dedicated coils.</w:t>
      </w:r>
      <w:r>
        <w:rPr>
          <w:spacing w:val="1"/>
        </w:rPr>
        <w:t xml:space="preserve"> </w:t>
      </w:r>
      <w:r>
        <w:t>RF</w:t>
      </w:r>
      <w:r>
        <w:rPr>
          <w:spacing w:val="1"/>
        </w:rPr>
        <w:t xml:space="preserve"> </w:t>
      </w:r>
      <w:r>
        <w:t>shimming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proofErr w:type="spellStart"/>
      <w:r>
        <w:t>pTx</w:t>
      </w:r>
      <w:proofErr w:type="spellEnd"/>
      <w:r>
        <w:rPr>
          <w:spacing w:val="1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exploited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proposed</w:t>
      </w:r>
      <w:r>
        <w:rPr>
          <w:spacing w:val="50"/>
        </w:rPr>
        <w:t xml:space="preserve"> </w:t>
      </w:r>
      <w:r>
        <w:t>coil,</w:t>
      </w:r>
      <w:r>
        <w:rPr>
          <w:spacing w:val="1"/>
        </w:rPr>
        <w:t xml:space="preserve"> </w:t>
      </w:r>
      <w:r>
        <w:t>allowing the control of either the FA</w:t>
      </w:r>
      <w:r>
        <w:t>I or SAR exposure or both. Musculoskeletal</w:t>
      </w:r>
      <w:r>
        <w:rPr>
          <w:spacing w:val="1"/>
        </w:rPr>
        <w:t xml:space="preserve"> </w:t>
      </w:r>
      <w:r>
        <w:t xml:space="preserve">research studies spanning the spectrum from neuromuscular diseases to </w:t>
      </w:r>
      <w:proofErr w:type="spellStart"/>
      <w:r>
        <w:t>osteoarthri</w:t>
      </w:r>
      <w:proofErr w:type="spellEnd"/>
      <w:r>
        <w:t>-</w:t>
      </w:r>
      <w:r>
        <w:rPr>
          <w:spacing w:val="1"/>
        </w:rPr>
        <w:t xml:space="preserve"> </w:t>
      </w:r>
      <w:bookmarkStart w:id="27" w:name="Acknowledgements"/>
      <w:bookmarkEnd w:id="27"/>
      <w:r>
        <w:t>tis</w:t>
      </w:r>
      <w:r>
        <w:rPr>
          <w:spacing w:val="14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osteoporosis</w:t>
      </w:r>
      <w:r>
        <w:rPr>
          <w:spacing w:val="16"/>
        </w:rPr>
        <w:t xml:space="preserve"> </w:t>
      </w:r>
      <w:r>
        <w:t>could</w:t>
      </w:r>
      <w:r>
        <w:rPr>
          <w:spacing w:val="15"/>
        </w:rPr>
        <w:t xml:space="preserve"> </w:t>
      </w:r>
      <w:r>
        <w:t>greatly</w:t>
      </w:r>
      <w:r>
        <w:rPr>
          <w:spacing w:val="16"/>
        </w:rPr>
        <w:t xml:space="preserve"> </w:t>
      </w:r>
      <w:r>
        <w:t>benefit</w:t>
      </w:r>
      <w:r>
        <w:rPr>
          <w:spacing w:val="16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UHF</w:t>
      </w:r>
      <w:r>
        <w:rPr>
          <w:spacing w:val="16"/>
        </w:rPr>
        <w:t xml:space="preserve"> </w:t>
      </w:r>
      <w:r>
        <w:t>MR</w:t>
      </w:r>
      <w:r>
        <w:rPr>
          <w:spacing w:val="15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new</w:t>
      </w:r>
      <w:r>
        <w:rPr>
          <w:spacing w:val="16"/>
        </w:rPr>
        <w:t xml:space="preserve"> </w:t>
      </w:r>
      <w:r>
        <w:t>coil.</w:t>
      </w:r>
    </w:p>
    <w:p w:rsidR="00DE35C8" w:rsidRDefault="00DE35C8">
      <w:pPr>
        <w:pStyle w:val="Corpotesto"/>
      </w:pPr>
    </w:p>
    <w:p w:rsidR="00DE35C8" w:rsidRDefault="001854CD">
      <w:pPr>
        <w:spacing w:line="247" w:lineRule="auto"/>
        <w:ind w:left="120" w:right="117"/>
        <w:jc w:val="both"/>
        <w:rPr>
          <w:sz w:val="16"/>
        </w:rPr>
      </w:pPr>
      <w:r>
        <w:rPr>
          <w:sz w:val="16"/>
        </w:rPr>
        <w:t>Acknowledgements</w:t>
      </w:r>
      <w:r>
        <w:rPr>
          <w:spacing w:val="1"/>
          <w:sz w:val="16"/>
        </w:rPr>
        <w:t xml:space="preserve"> </w:t>
      </w:r>
      <w:proofErr w:type="gramStart"/>
      <w:r>
        <w:rPr>
          <w:sz w:val="16"/>
        </w:rPr>
        <w:t>This</w:t>
      </w:r>
      <w:proofErr w:type="gramEnd"/>
      <w:r>
        <w:rPr>
          <w:sz w:val="16"/>
        </w:rPr>
        <w:t xml:space="preserve"> work was partly funded by the National Institute for Nuclear Physics (INFN)</w:t>
      </w:r>
      <w:r>
        <w:rPr>
          <w:spacing w:val="1"/>
          <w:sz w:val="16"/>
        </w:rPr>
        <w:t xml:space="preserve"> </w:t>
      </w:r>
      <w:r>
        <w:rPr>
          <w:sz w:val="16"/>
        </w:rPr>
        <w:t>within</w:t>
      </w:r>
      <w:r>
        <w:rPr>
          <w:spacing w:val="31"/>
          <w:sz w:val="16"/>
        </w:rPr>
        <w:t xml:space="preserve"> </w:t>
      </w:r>
      <w:r>
        <w:rPr>
          <w:sz w:val="16"/>
        </w:rPr>
        <w:t>the</w:t>
      </w:r>
      <w:r>
        <w:rPr>
          <w:spacing w:val="33"/>
          <w:sz w:val="16"/>
        </w:rPr>
        <w:t xml:space="preserve"> </w:t>
      </w:r>
      <w:r>
        <w:rPr>
          <w:sz w:val="16"/>
        </w:rPr>
        <w:t>TESLA</w:t>
      </w:r>
      <w:r>
        <w:rPr>
          <w:spacing w:val="31"/>
          <w:sz w:val="16"/>
        </w:rPr>
        <w:t xml:space="preserve"> </w:t>
      </w:r>
      <w:r>
        <w:rPr>
          <w:sz w:val="16"/>
        </w:rPr>
        <w:t>project</w:t>
      </w:r>
      <w:r>
        <w:rPr>
          <w:spacing w:val="33"/>
          <w:sz w:val="16"/>
        </w:rPr>
        <w:t xml:space="preserve"> </w:t>
      </w:r>
      <w:r>
        <w:rPr>
          <w:sz w:val="16"/>
        </w:rPr>
        <w:t>(INFN-CNS5).</w:t>
      </w:r>
      <w:r>
        <w:rPr>
          <w:spacing w:val="33"/>
          <w:sz w:val="16"/>
        </w:rPr>
        <w:t xml:space="preserve"> </w:t>
      </w:r>
      <w:r>
        <w:rPr>
          <w:sz w:val="16"/>
        </w:rPr>
        <w:t>The</w:t>
      </w:r>
      <w:r>
        <w:rPr>
          <w:spacing w:val="32"/>
          <w:sz w:val="16"/>
        </w:rPr>
        <w:t xml:space="preserve"> </w:t>
      </w:r>
      <w:r>
        <w:rPr>
          <w:sz w:val="16"/>
        </w:rPr>
        <w:t>authors</w:t>
      </w:r>
      <w:r>
        <w:rPr>
          <w:spacing w:val="32"/>
          <w:sz w:val="16"/>
        </w:rPr>
        <w:t xml:space="preserve"> </w:t>
      </w:r>
      <w:r>
        <w:rPr>
          <w:sz w:val="16"/>
        </w:rPr>
        <w:t>are</w:t>
      </w:r>
      <w:r>
        <w:rPr>
          <w:spacing w:val="33"/>
          <w:sz w:val="16"/>
        </w:rPr>
        <w:t xml:space="preserve"> </w:t>
      </w:r>
      <w:r>
        <w:rPr>
          <w:sz w:val="16"/>
        </w:rPr>
        <w:t>grateful</w:t>
      </w:r>
      <w:r>
        <w:rPr>
          <w:spacing w:val="31"/>
          <w:sz w:val="16"/>
        </w:rPr>
        <w:t xml:space="preserve"> </w:t>
      </w:r>
      <w:r>
        <w:rPr>
          <w:sz w:val="16"/>
        </w:rPr>
        <w:t>to</w:t>
      </w:r>
      <w:r>
        <w:rPr>
          <w:spacing w:val="33"/>
          <w:sz w:val="16"/>
        </w:rPr>
        <w:t xml:space="preserve"> </w:t>
      </w:r>
      <w:proofErr w:type="spellStart"/>
      <w:r>
        <w:rPr>
          <w:sz w:val="16"/>
        </w:rPr>
        <w:t>Tommaso</w:t>
      </w:r>
      <w:proofErr w:type="spellEnd"/>
      <w:r>
        <w:rPr>
          <w:spacing w:val="32"/>
          <w:sz w:val="16"/>
        </w:rPr>
        <w:t xml:space="preserve"> </w:t>
      </w:r>
      <w:r>
        <w:rPr>
          <w:sz w:val="16"/>
        </w:rPr>
        <w:t>Napolitano</w:t>
      </w:r>
      <w:r>
        <w:rPr>
          <w:spacing w:val="31"/>
          <w:sz w:val="16"/>
        </w:rPr>
        <w:t xml:space="preserve"> </w:t>
      </w:r>
      <w:r>
        <w:rPr>
          <w:sz w:val="16"/>
        </w:rPr>
        <w:t>(INFN,</w:t>
      </w:r>
    </w:p>
    <w:p w:rsidR="00DE35C8" w:rsidRDefault="00DE35C8">
      <w:pPr>
        <w:spacing w:line="247" w:lineRule="auto"/>
        <w:jc w:val="both"/>
        <w:rPr>
          <w:sz w:val="16"/>
        </w:rPr>
        <w:sectPr w:rsidR="00DE35C8">
          <w:pgSz w:w="8790" w:h="13330"/>
          <w:pgMar w:top="900" w:right="900" w:bottom="820" w:left="900" w:header="670" w:footer="638" w:gutter="0"/>
          <w:cols w:space="720"/>
        </w:sectPr>
      </w:pPr>
    </w:p>
    <w:p w:rsidR="00DE35C8" w:rsidRDefault="00DE35C8">
      <w:pPr>
        <w:pStyle w:val="Corpotesto"/>
        <w:spacing w:before="5"/>
        <w:rPr>
          <w:sz w:val="12"/>
        </w:rPr>
      </w:pPr>
    </w:p>
    <w:p w:rsidR="00DE35C8" w:rsidRDefault="001854CD">
      <w:pPr>
        <w:spacing w:before="75" w:line="247" w:lineRule="auto"/>
        <w:ind w:left="120" w:right="118"/>
        <w:jc w:val="both"/>
        <w:rPr>
          <w:sz w:val="16"/>
        </w:rPr>
      </w:pPr>
      <w:proofErr w:type="spellStart"/>
      <w:r>
        <w:rPr>
          <w:sz w:val="16"/>
        </w:rPr>
        <w:t>Frascati</w:t>
      </w:r>
      <w:proofErr w:type="spellEnd"/>
      <w:r>
        <w:rPr>
          <w:sz w:val="16"/>
        </w:rPr>
        <w:t xml:space="preserve"> National Laboratory) for 3D printing the coil support. </w:t>
      </w:r>
      <w:r>
        <w:rPr>
          <w:sz w:val="16"/>
        </w:rPr>
        <w:t>The authors also thank all GE Healthcare</w:t>
      </w:r>
      <w:r>
        <w:rPr>
          <w:spacing w:val="1"/>
          <w:sz w:val="16"/>
        </w:rPr>
        <w:t xml:space="preserve"> </w:t>
      </w:r>
      <w:r>
        <w:rPr>
          <w:sz w:val="16"/>
        </w:rPr>
        <w:t>employees</w:t>
      </w:r>
      <w:r>
        <w:rPr>
          <w:spacing w:val="10"/>
          <w:sz w:val="16"/>
        </w:rPr>
        <w:t xml:space="preserve"> </w:t>
      </w:r>
      <w:r>
        <w:rPr>
          <w:sz w:val="16"/>
        </w:rPr>
        <w:t>who</w:t>
      </w:r>
      <w:r>
        <w:rPr>
          <w:spacing w:val="12"/>
          <w:sz w:val="16"/>
        </w:rPr>
        <w:t xml:space="preserve"> </w:t>
      </w:r>
      <w:r>
        <w:rPr>
          <w:sz w:val="16"/>
        </w:rPr>
        <w:t>contributed</w:t>
      </w:r>
      <w:r>
        <w:rPr>
          <w:spacing w:val="11"/>
          <w:sz w:val="16"/>
        </w:rPr>
        <w:t xml:space="preserve"> </w:t>
      </w:r>
      <w:r>
        <w:rPr>
          <w:sz w:val="16"/>
        </w:rPr>
        <w:t>to</w:t>
      </w:r>
      <w:r>
        <w:rPr>
          <w:spacing w:val="13"/>
          <w:sz w:val="16"/>
        </w:rPr>
        <w:t xml:space="preserve"> </w:t>
      </w:r>
      <w:r>
        <w:rPr>
          <w:sz w:val="16"/>
        </w:rPr>
        <w:t>this</w:t>
      </w:r>
      <w:r>
        <w:rPr>
          <w:spacing w:val="11"/>
          <w:sz w:val="16"/>
        </w:rPr>
        <w:t xml:space="preserve"> </w:t>
      </w:r>
      <w:r>
        <w:rPr>
          <w:sz w:val="16"/>
        </w:rPr>
        <w:t>work.</w:t>
      </w:r>
    </w:p>
    <w:p w:rsidR="00DE35C8" w:rsidRDefault="00DE35C8">
      <w:pPr>
        <w:pStyle w:val="Corpotesto"/>
        <w:spacing w:before="5"/>
        <w:rPr>
          <w:sz w:val="16"/>
        </w:rPr>
      </w:pPr>
    </w:p>
    <w:p w:rsidR="00DE35C8" w:rsidRDefault="001854CD">
      <w:pPr>
        <w:spacing w:line="247" w:lineRule="auto"/>
        <w:ind w:left="120" w:right="117"/>
        <w:jc w:val="both"/>
        <w:rPr>
          <w:sz w:val="16"/>
        </w:rPr>
      </w:pPr>
      <w:r>
        <w:rPr>
          <w:sz w:val="16"/>
        </w:rPr>
        <w:t>Author contribution</w:t>
      </w:r>
      <w:r>
        <w:rPr>
          <w:spacing w:val="1"/>
          <w:sz w:val="16"/>
        </w:rPr>
        <w:t xml:space="preserve"> </w:t>
      </w:r>
      <w:r>
        <w:rPr>
          <w:sz w:val="16"/>
        </w:rPr>
        <w:t>RS, GT, AR, and MT designed the study; RS, GT, and FM performed simulations</w:t>
      </w:r>
      <w:r>
        <w:rPr>
          <w:spacing w:val="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coil</w:t>
      </w:r>
      <w:r>
        <w:rPr>
          <w:spacing w:val="-1"/>
          <w:sz w:val="16"/>
        </w:rPr>
        <w:t xml:space="preserve"> </w:t>
      </w:r>
      <w:r>
        <w:rPr>
          <w:sz w:val="16"/>
        </w:rPr>
        <w:t>construction;</w:t>
      </w:r>
      <w:r>
        <w:rPr>
          <w:spacing w:val="-1"/>
          <w:sz w:val="16"/>
        </w:rPr>
        <w:t xml:space="preserve"> </w:t>
      </w:r>
      <w:r>
        <w:rPr>
          <w:sz w:val="16"/>
        </w:rPr>
        <w:t>MS</w:t>
      </w:r>
      <w:r>
        <w:rPr>
          <w:spacing w:val="-1"/>
          <w:sz w:val="16"/>
        </w:rPr>
        <w:t xml:space="preserve"> </w:t>
      </w:r>
      <w:r>
        <w:rPr>
          <w:sz w:val="16"/>
        </w:rPr>
        <w:t>contributed</w:t>
      </w:r>
      <w:r>
        <w:rPr>
          <w:spacing w:val="1"/>
          <w:sz w:val="16"/>
        </w:rPr>
        <w:t xml:space="preserve"> </w:t>
      </w:r>
      <w:r>
        <w:rPr>
          <w:sz w:val="16"/>
        </w:rPr>
        <w:t>to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1"/>
          <w:sz w:val="16"/>
        </w:rPr>
        <w:t xml:space="preserve"> </w:t>
      </w:r>
      <w:r>
        <w:rPr>
          <w:sz w:val="16"/>
        </w:rPr>
        <w:t>in vivo</w:t>
      </w:r>
      <w:r>
        <w:rPr>
          <w:spacing w:val="-1"/>
          <w:sz w:val="16"/>
        </w:rPr>
        <w:t xml:space="preserve"> </w:t>
      </w:r>
      <w:r>
        <w:rPr>
          <w:sz w:val="16"/>
        </w:rPr>
        <w:t>protocol,</w:t>
      </w:r>
      <w:r>
        <w:rPr>
          <w:spacing w:val="-2"/>
          <w:sz w:val="16"/>
        </w:rPr>
        <w:t xml:space="preserve"> </w:t>
      </w:r>
      <w:r>
        <w:rPr>
          <w:sz w:val="16"/>
        </w:rPr>
        <w:t>as</w:t>
      </w:r>
      <w:r>
        <w:rPr>
          <w:spacing w:val="-1"/>
          <w:sz w:val="16"/>
        </w:rPr>
        <w:t xml:space="preserve"> </w:t>
      </w:r>
      <w:r>
        <w:rPr>
          <w:sz w:val="16"/>
        </w:rPr>
        <w:t>well</w:t>
      </w:r>
      <w:r>
        <w:rPr>
          <w:spacing w:val="-2"/>
          <w:sz w:val="16"/>
        </w:rPr>
        <w:t xml:space="preserve"> </w:t>
      </w:r>
      <w:r>
        <w:rPr>
          <w:sz w:val="16"/>
        </w:rPr>
        <w:t>as with</w:t>
      </w:r>
      <w:r>
        <w:rPr>
          <w:spacing w:val="-1"/>
          <w:sz w:val="16"/>
        </w:rPr>
        <w:t xml:space="preserve"> </w:t>
      </w:r>
      <w:r>
        <w:rPr>
          <w:sz w:val="16"/>
        </w:rPr>
        <w:t>scanning</w:t>
      </w:r>
      <w:r>
        <w:rPr>
          <w:spacing w:val="-2"/>
          <w:sz w:val="16"/>
        </w:rPr>
        <w:t xml:space="preserve"> </w:t>
      </w:r>
      <w:r>
        <w:rPr>
          <w:sz w:val="16"/>
        </w:rPr>
        <w:t>assistance</w:t>
      </w:r>
      <w:r>
        <w:rPr>
          <w:spacing w:val="-2"/>
          <w:sz w:val="16"/>
        </w:rPr>
        <w:t xml:space="preserve"> </w:t>
      </w:r>
      <w:r>
        <w:rPr>
          <w:sz w:val="16"/>
        </w:rPr>
        <w:t>and coil</w:t>
      </w:r>
      <w:r>
        <w:rPr>
          <w:spacing w:val="-38"/>
          <w:sz w:val="16"/>
        </w:rPr>
        <w:t xml:space="preserve"> </w:t>
      </w:r>
      <w:r>
        <w:rPr>
          <w:sz w:val="16"/>
        </w:rPr>
        <w:t>interface/troubleshooting; MEF, MM, VZ, and MT developed the image acquisition protocol for in vivo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imaging tests; BR and MP tested the coil performance for </w:t>
      </w:r>
      <w:proofErr w:type="spellStart"/>
      <w:r>
        <w:rPr>
          <w:sz w:val="16"/>
        </w:rPr>
        <w:t>pTx</w:t>
      </w:r>
      <w:proofErr w:type="spellEnd"/>
      <w:r>
        <w:rPr>
          <w:sz w:val="16"/>
        </w:rPr>
        <w:t xml:space="preserve"> on simulations. AR and MT raised funds</w:t>
      </w:r>
      <w:r>
        <w:rPr>
          <w:spacing w:val="1"/>
          <w:sz w:val="16"/>
        </w:rPr>
        <w:t xml:space="preserve"> </w:t>
      </w:r>
      <w:r>
        <w:rPr>
          <w:sz w:val="16"/>
        </w:rPr>
        <w:t>for this project and managed the study; RS, GT, and AR drafted the manuscript; all authors revised and</w:t>
      </w:r>
      <w:r>
        <w:rPr>
          <w:spacing w:val="1"/>
          <w:sz w:val="16"/>
        </w:rPr>
        <w:t xml:space="preserve"> </w:t>
      </w:r>
      <w:r>
        <w:rPr>
          <w:sz w:val="16"/>
        </w:rPr>
        <w:t>improved</w:t>
      </w:r>
      <w:r>
        <w:rPr>
          <w:spacing w:val="11"/>
          <w:sz w:val="16"/>
        </w:rPr>
        <w:t xml:space="preserve"> </w:t>
      </w:r>
      <w:r>
        <w:rPr>
          <w:sz w:val="16"/>
        </w:rPr>
        <w:t>the</w:t>
      </w:r>
      <w:r>
        <w:rPr>
          <w:spacing w:val="12"/>
          <w:sz w:val="16"/>
        </w:rPr>
        <w:t xml:space="preserve"> </w:t>
      </w:r>
      <w:r>
        <w:rPr>
          <w:sz w:val="16"/>
        </w:rPr>
        <w:t>manuscript.</w:t>
      </w:r>
    </w:p>
    <w:p w:rsidR="00DE35C8" w:rsidRDefault="00DE35C8">
      <w:pPr>
        <w:pStyle w:val="Corpotesto"/>
        <w:rPr>
          <w:sz w:val="16"/>
        </w:rPr>
      </w:pPr>
    </w:p>
    <w:p w:rsidR="00DE35C8" w:rsidRDefault="00DE35C8">
      <w:pPr>
        <w:pStyle w:val="Corpotesto"/>
        <w:rPr>
          <w:sz w:val="16"/>
        </w:rPr>
      </w:pPr>
    </w:p>
    <w:p w:rsidR="00DE35C8" w:rsidRDefault="00DE35C8">
      <w:pPr>
        <w:pStyle w:val="Corpotesto"/>
        <w:rPr>
          <w:sz w:val="16"/>
        </w:rPr>
      </w:pPr>
    </w:p>
    <w:p w:rsidR="00DE35C8" w:rsidRDefault="00DE35C8">
      <w:pPr>
        <w:pStyle w:val="Corpotesto"/>
        <w:spacing w:before="6"/>
        <w:rPr>
          <w:sz w:val="13"/>
        </w:rPr>
      </w:pPr>
    </w:p>
    <w:p w:rsidR="00DE35C8" w:rsidRDefault="001854CD">
      <w:pPr>
        <w:ind w:left="120"/>
        <w:jc w:val="both"/>
        <w:rPr>
          <w:sz w:val="16"/>
        </w:rPr>
      </w:pPr>
      <w:r>
        <w:rPr>
          <w:w w:val="105"/>
          <w:sz w:val="16"/>
        </w:rPr>
        <w:t>Compliance</w:t>
      </w:r>
      <w:r>
        <w:rPr>
          <w:spacing w:val="21"/>
          <w:w w:val="105"/>
          <w:sz w:val="16"/>
        </w:rPr>
        <w:t xml:space="preserve"> </w:t>
      </w:r>
      <w:r>
        <w:rPr>
          <w:w w:val="105"/>
          <w:sz w:val="16"/>
        </w:rPr>
        <w:t>with</w:t>
      </w:r>
      <w:r>
        <w:rPr>
          <w:spacing w:val="21"/>
          <w:w w:val="105"/>
          <w:sz w:val="16"/>
        </w:rPr>
        <w:t xml:space="preserve"> </w:t>
      </w:r>
      <w:r>
        <w:rPr>
          <w:w w:val="105"/>
          <w:sz w:val="16"/>
        </w:rPr>
        <w:t>ethical</w:t>
      </w:r>
      <w:r>
        <w:rPr>
          <w:spacing w:val="19"/>
          <w:w w:val="105"/>
          <w:sz w:val="16"/>
        </w:rPr>
        <w:t xml:space="preserve"> </w:t>
      </w:r>
      <w:r>
        <w:rPr>
          <w:w w:val="105"/>
          <w:sz w:val="16"/>
        </w:rPr>
        <w:t>standards</w:t>
      </w:r>
    </w:p>
    <w:p w:rsidR="00DE35C8" w:rsidRDefault="00DE35C8">
      <w:pPr>
        <w:pStyle w:val="Corpotesto"/>
        <w:spacing w:before="7"/>
      </w:pPr>
    </w:p>
    <w:p w:rsidR="00DE35C8" w:rsidRDefault="001854CD">
      <w:pPr>
        <w:spacing w:line="247" w:lineRule="auto"/>
        <w:ind w:left="120" w:right="117"/>
        <w:jc w:val="both"/>
        <w:rPr>
          <w:sz w:val="16"/>
        </w:rPr>
      </w:pPr>
      <w:r>
        <w:rPr>
          <w:sz w:val="16"/>
        </w:rPr>
        <w:t>Conflict of interest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Mark </w:t>
      </w:r>
      <w:proofErr w:type="spellStart"/>
      <w:r>
        <w:rPr>
          <w:sz w:val="16"/>
        </w:rPr>
        <w:t>Symms</w:t>
      </w:r>
      <w:proofErr w:type="spellEnd"/>
      <w:r>
        <w:rPr>
          <w:sz w:val="16"/>
        </w:rPr>
        <w:t xml:space="preserve"> is currently employed at GE Healthcare. Brian </w:t>
      </w:r>
      <w:proofErr w:type="spellStart"/>
      <w:r>
        <w:rPr>
          <w:sz w:val="16"/>
        </w:rPr>
        <w:t>Rutt</w:t>
      </w:r>
      <w:proofErr w:type="spellEnd"/>
      <w:r>
        <w:rPr>
          <w:sz w:val="16"/>
        </w:rPr>
        <w:t xml:space="preserve"> receives research</w:t>
      </w:r>
      <w:r>
        <w:rPr>
          <w:spacing w:val="1"/>
          <w:sz w:val="16"/>
        </w:rPr>
        <w:t xml:space="preserve"> </w:t>
      </w:r>
      <w:r>
        <w:rPr>
          <w:sz w:val="16"/>
        </w:rPr>
        <w:t>support</w:t>
      </w:r>
      <w:r>
        <w:rPr>
          <w:spacing w:val="10"/>
          <w:sz w:val="16"/>
        </w:rPr>
        <w:t xml:space="preserve"> </w:t>
      </w:r>
      <w:r>
        <w:rPr>
          <w:sz w:val="16"/>
        </w:rPr>
        <w:t>from</w:t>
      </w:r>
      <w:r>
        <w:rPr>
          <w:spacing w:val="11"/>
          <w:sz w:val="16"/>
        </w:rPr>
        <w:t xml:space="preserve"> </w:t>
      </w:r>
      <w:r>
        <w:rPr>
          <w:sz w:val="16"/>
        </w:rPr>
        <w:t>GE</w:t>
      </w:r>
      <w:r>
        <w:rPr>
          <w:spacing w:val="13"/>
          <w:sz w:val="16"/>
        </w:rPr>
        <w:t xml:space="preserve"> </w:t>
      </w:r>
      <w:r>
        <w:rPr>
          <w:sz w:val="16"/>
        </w:rPr>
        <w:t>Healthcare.</w:t>
      </w:r>
      <w:r>
        <w:rPr>
          <w:spacing w:val="12"/>
          <w:sz w:val="16"/>
        </w:rPr>
        <w:t xml:space="preserve"> </w:t>
      </w:r>
      <w:r>
        <w:rPr>
          <w:sz w:val="16"/>
        </w:rPr>
        <w:t>All</w:t>
      </w:r>
      <w:r>
        <w:rPr>
          <w:spacing w:val="13"/>
          <w:sz w:val="16"/>
        </w:rPr>
        <w:t xml:space="preserve"> </w:t>
      </w:r>
      <w:r>
        <w:rPr>
          <w:sz w:val="16"/>
        </w:rPr>
        <w:t>other</w:t>
      </w:r>
      <w:r>
        <w:rPr>
          <w:spacing w:val="11"/>
          <w:sz w:val="16"/>
        </w:rPr>
        <w:t xml:space="preserve"> </w:t>
      </w:r>
      <w:r>
        <w:rPr>
          <w:sz w:val="16"/>
        </w:rPr>
        <w:t>authors</w:t>
      </w:r>
      <w:r>
        <w:rPr>
          <w:spacing w:val="11"/>
          <w:sz w:val="16"/>
        </w:rPr>
        <w:t xml:space="preserve"> </w:t>
      </w:r>
      <w:r>
        <w:rPr>
          <w:sz w:val="16"/>
        </w:rPr>
        <w:t>have</w:t>
      </w:r>
      <w:r>
        <w:rPr>
          <w:spacing w:val="10"/>
          <w:sz w:val="16"/>
        </w:rPr>
        <w:t xml:space="preserve"> </w:t>
      </w:r>
      <w:r>
        <w:rPr>
          <w:sz w:val="16"/>
        </w:rPr>
        <w:t>no</w:t>
      </w:r>
      <w:r>
        <w:rPr>
          <w:spacing w:val="13"/>
          <w:sz w:val="16"/>
        </w:rPr>
        <w:t xml:space="preserve"> </w:t>
      </w:r>
      <w:r>
        <w:rPr>
          <w:sz w:val="16"/>
        </w:rPr>
        <w:t>conflict</w:t>
      </w:r>
      <w:r>
        <w:rPr>
          <w:spacing w:val="10"/>
          <w:sz w:val="16"/>
        </w:rPr>
        <w:t xml:space="preserve"> </w:t>
      </w:r>
      <w:r>
        <w:rPr>
          <w:sz w:val="16"/>
        </w:rPr>
        <w:t>of</w:t>
      </w:r>
      <w:r>
        <w:rPr>
          <w:spacing w:val="12"/>
          <w:sz w:val="16"/>
        </w:rPr>
        <w:t xml:space="preserve"> </w:t>
      </w:r>
      <w:r>
        <w:rPr>
          <w:sz w:val="16"/>
        </w:rPr>
        <w:t>interest</w:t>
      </w:r>
      <w:r>
        <w:rPr>
          <w:spacing w:val="12"/>
          <w:sz w:val="16"/>
        </w:rPr>
        <w:t xml:space="preserve"> </w:t>
      </w:r>
      <w:r>
        <w:rPr>
          <w:sz w:val="16"/>
        </w:rPr>
        <w:t>to</w:t>
      </w:r>
      <w:r>
        <w:rPr>
          <w:spacing w:val="11"/>
          <w:sz w:val="16"/>
        </w:rPr>
        <w:t xml:space="preserve"> </w:t>
      </w:r>
      <w:r>
        <w:rPr>
          <w:sz w:val="16"/>
        </w:rPr>
        <w:t>disclose.</w:t>
      </w:r>
    </w:p>
    <w:p w:rsidR="00DE35C8" w:rsidRDefault="00DE35C8">
      <w:pPr>
        <w:pStyle w:val="Corpotesto"/>
        <w:spacing w:before="1"/>
      </w:pPr>
    </w:p>
    <w:p w:rsidR="00DE35C8" w:rsidRDefault="001854CD">
      <w:pPr>
        <w:spacing w:line="247" w:lineRule="auto"/>
        <w:ind w:left="120" w:right="117"/>
        <w:jc w:val="both"/>
        <w:rPr>
          <w:sz w:val="16"/>
        </w:rPr>
      </w:pPr>
      <w:r>
        <w:rPr>
          <w:sz w:val="16"/>
        </w:rPr>
        <w:t>Ethical approval</w:t>
      </w:r>
      <w:r>
        <w:rPr>
          <w:spacing w:val="1"/>
          <w:sz w:val="16"/>
        </w:rPr>
        <w:t xml:space="preserve"> </w:t>
      </w:r>
      <w:proofErr w:type="gramStart"/>
      <w:r>
        <w:rPr>
          <w:sz w:val="16"/>
        </w:rPr>
        <w:t>All</w:t>
      </w:r>
      <w:proofErr w:type="gramEnd"/>
      <w:r>
        <w:rPr>
          <w:sz w:val="16"/>
        </w:rPr>
        <w:t xml:space="preserve"> procedures performed in studies involving human participants were </w:t>
      </w:r>
      <w:r>
        <w:rPr>
          <w:sz w:val="16"/>
        </w:rPr>
        <w:t>in accordance</w:t>
      </w:r>
      <w:r>
        <w:rPr>
          <w:spacing w:val="1"/>
          <w:sz w:val="16"/>
        </w:rPr>
        <w:t xml:space="preserve"> </w:t>
      </w:r>
      <w:r>
        <w:rPr>
          <w:sz w:val="16"/>
        </w:rPr>
        <w:t>with the ethical standards of the institutional and/or national research committee and with the 1964</w:t>
      </w:r>
      <w:r>
        <w:rPr>
          <w:spacing w:val="1"/>
          <w:sz w:val="16"/>
        </w:rPr>
        <w:t xml:space="preserve"> </w:t>
      </w:r>
      <w:r>
        <w:rPr>
          <w:sz w:val="16"/>
        </w:rPr>
        <w:t>Helsinki</w:t>
      </w:r>
      <w:r>
        <w:rPr>
          <w:spacing w:val="11"/>
          <w:sz w:val="16"/>
        </w:rPr>
        <w:t xml:space="preserve"> </w:t>
      </w:r>
      <w:r>
        <w:rPr>
          <w:sz w:val="16"/>
        </w:rPr>
        <w:t>declaration</w:t>
      </w:r>
      <w:r>
        <w:rPr>
          <w:spacing w:val="11"/>
          <w:sz w:val="16"/>
        </w:rPr>
        <w:t xml:space="preserve"> </w:t>
      </w:r>
      <w:r>
        <w:rPr>
          <w:sz w:val="16"/>
        </w:rPr>
        <w:t>and</w:t>
      </w:r>
      <w:r>
        <w:rPr>
          <w:spacing w:val="12"/>
          <w:sz w:val="16"/>
        </w:rPr>
        <w:t xml:space="preserve"> </w:t>
      </w:r>
      <w:r>
        <w:rPr>
          <w:sz w:val="16"/>
        </w:rPr>
        <w:t>its</w:t>
      </w:r>
      <w:r>
        <w:rPr>
          <w:spacing w:val="13"/>
          <w:sz w:val="16"/>
        </w:rPr>
        <w:t xml:space="preserve"> </w:t>
      </w:r>
      <w:r>
        <w:rPr>
          <w:sz w:val="16"/>
        </w:rPr>
        <w:t>later</w:t>
      </w:r>
      <w:r>
        <w:rPr>
          <w:spacing w:val="12"/>
          <w:sz w:val="16"/>
        </w:rPr>
        <w:t xml:space="preserve"> </w:t>
      </w:r>
      <w:r>
        <w:rPr>
          <w:sz w:val="16"/>
        </w:rPr>
        <w:t>amendments</w:t>
      </w:r>
      <w:r>
        <w:rPr>
          <w:spacing w:val="13"/>
          <w:sz w:val="16"/>
        </w:rPr>
        <w:t xml:space="preserve"> </w:t>
      </w:r>
      <w:r>
        <w:rPr>
          <w:sz w:val="16"/>
        </w:rPr>
        <w:t>or</w:t>
      </w:r>
      <w:r>
        <w:rPr>
          <w:spacing w:val="12"/>
          <w:sz w:val="16"/>
        </w:rPr>
        <w:t xml:space="preserve"> </w:t>
      </w:r>
      <w:r>
        <w:rPr>
          <w:sz w:val="16"/>
        </w:rPr>
        <w:t>comparable</w:t>
      </w:r>
      <w:r>
        <w:rPr>
          <w:spacing w:val="11"/>
          <w:sz w:val="16"/>
        </w:rPr>
        <w:t xml:space="preserve"> </w:t>
      </w:r>
      <w:r>
        <w:rPr>
          <w:sz w:val="16"/>
        </w:rPr>
        <w:t>ethical</w:t>
      </w:r>
      <w:r>
        <w:rPr>
          <w:spacing w:val="12"/>
          <w:sz w:val="16"/>
        </w:rPr>
        <w:t xml:space="preserve"> </w:t>
      </w:r>
      <w:r>
        <w:rPr>
          <w:sz w:val="16"/>
        </w:rPr>
        <w:t>standards.</w:t>
      </w:r>
    </w:p>
    <w:p w:rsidR="00DE35C8" w:rsidRDefault="00DE35C8">
      <w:pPr>
        <w:pStyle w:val="Corpotesto"/>
        <w:spacing w:before="11"/>
        <w:rPr>
          <w:sz w:val="19"/>
        </w:rPr>
      </w:pPr>
    </w:p>
    <w:p w:rsidR="00DE35C8" w:rsidRDefault="001854CD">
      <w:pPr>
        <w:ind w:left="120"/>
        <w:jc w:val="both"/>
        <w:rPr>
          <w:sz w:val="16"/>
        </w:rPr>
      </w:pPr>
      <w:r>
        <w:rPr>
          <w:sz w:val="16"/>
        </w:rPr>
        <w:t>Informed</w:t>
      </w:r>
      <w:r>
        <w:rPr>
          <w:spacing w:val="5"/>
          <w:sz w:val="16"/>
        </w:rPr>
        <w:t xml:space="preserve"> </w:t>
      </w:r>
      <w:r>
        <w:rPr>
          <w:sz w:val="16"/>
        </w:rPr>
        <w:t>consent</w:t>
      </w:r>
      <w:r>
        <w:rPr>
          <w:spacing w:val="6"/>
          <w:sz w:val="16"/>
        </w:rPr>
        <w:t xml:space="preserve"> </w:t>
      </w:r>
      <w:r>
        <w:rPr>
          <w:sz w:val="16"/>
        </w:rPr>
        <w:t>Informed</w:t>
      </w:r>
      <w:r>
        <w:rPr>
          <w:spacing w:val="6"/>
          <w:sz w:val="16"/>
        </w:rPr>
        <w:t xml:space="preserve"> </w:t>
      </w:r>
      <w:r>
        <w:rPr>
          <w:sz w:val="16"/>
        </w:rPr>
        <w:t>consent</w:t>
      </w:r>
      <w:r>
        <w:rPr>
          <w:spacing w:val="6"/>
          <w:sz w:val="16"/>
        </w:rPr>
        <w:t xml:space="preserve"> </w:t>
      </w:r>
      <w:r>
        <w:rPr>
          <w:sz w:val="16"/>
        </w:rPr>
        <w:t>was</w:t>
      </w:r>
      <w:r>
        <w:rPr>
          <w:spacing w:val="7"/>
          <w:sz w:val="16"/>
        </w:rPr>
        <w:t xml:space="preserve"> </w:t>
      </w:r>
      <w:r>
        <w:rPr>
          <w:sz w:val="16"/>
        </w:rPr>
        <w:t>obtained</w:t>
      </w:r>
      <w:r>
        <w:rPr>
          <w:spacing w:val="7"/>
          <w:sz w:val="16"/>
        </w:rPr>
        <w:t xml:space="preserve"> </w:t>
      </w:r>
      <w:r>
        <w:rPr>
          <w:sz w:val="16"/>
        </w:rPr>
        <w:t>from</w:t>
      </w:r>
      <w:r>
        <w:rPr>
          <w:spacing w:val="6"/>
          <w:sz w:val="16"/>
        </w:rPr>
        <w:t xml:space="preserve"> </w:t>
      </w:r>
      <w:r>
        <w:rPr>
          <w:sz w:val="16"/>
        </w:rPr>
        <w:t>all</w:t>
      </w:r>
      <w:r>
        <w:rPr>
          <w:spacing w:val="7"/>
          <w:sz w:val="16"/>
        </w:rPr>
        <w:t xml:space="preserve"> </w:t>
      </w:r>
      <w:r>
        <w:rPr>
          <w:sz w:val="16"/>
        </w:rPr>
        <w:t>individual</w:t>
      </w:r>
      <w:r>
        <w:rPr>
          <w:spacing w:val="7"/>
          <w:sz w:val="16"/>
        </w:rPr>
        <w:t xml:space="preserve"> </w:t>
      </w:r>
      <w:r>
        <w:rPr>
          <w:sz w:val="16"/>
        </w:rPr>
        <w:t>participants</w:t>
      </w:r>
      <w:r>
        <w:rPr>
          <w:spacing w:val="8"/>
          <w:sz w:val="16"/>
        </w:rPr>
        <w:t xml:space="preserve"> </w:t>
      </w:r>
      <w:r>
        <w:rPr>
          <w:sz w:val="16"/>
        </w:rPr>
        <w:t>included</w:t>
      </w:r>
      <w:r>
        <w:rPr>
          <w:spacing w:val="6"/>
          <w:sz w:val="16"/>
        </w:rPr>
        <w:t xml:space="preserve"> </w:t>
      </w:r>
      <w:r>
        <w:rPr>
          <w:sz w:val="16"/>
        </w:rPr>
        <w:t>in</w:t>
      </w:r>
      <w:r>
        <w:rPr>
          <w:spacing w:val="7"/>
          <w:sz w:val="16"/>
        </w:rPr>
        <w:t xml:space="preserve"> </w:t>
      </w:r>
      <w:r>
        <w:rPr>
          <w:sz w:val="16"/>
        </w:rPr>
        <w:t>the</w:t>
      </w:r>
      <w:r>
        <w:rPr>
          <w:spacing w:val="7"/>
          <w:sz w:val="16"/>
        </w:rPr>
        <w:t xml:space="preserve"> </w:t>
      </w:r>
      <w:r>
        <w:rPr>
          <w:sz w:val="16"/>
        </w:rPr>
        <w:t>study.</w:t>
      </w:r>
    </w:p>
    <w:p w:rsidR="00DE35C8" w:rsidRDefault="00DE35C8">
      <w:pPr>
        <w:pStyle w:val="Corpotesto"/>
        <w:rPr>
          <w:sz w:val="16"/>
        </w:rPr>
      </w:pPr>
    </w:p>
    <w:p w:rsidR="00DE35C8" w:rsidRDefault="00DE35C8">
      <w:pPr>
        <w:pStyle w:val="Corpotesto"/>
        <w:spacing w:before="10"/>
        <w:rPr>
          <w:sz w:val="23"/>
        </w:rPr>
      </w:pPr>
    </w:p>
    <w:p w:rsidR="00DE35C8" w:rsidRDefault="001854CD">
      <w:pPr>
        <w:pStyle w:val="Corpotesto"/>
        <w:spacing w:before="1"/>
        <w:ind w:left="120"/>
      </w:pPr>
      <w:bookmarkStart w:id="28" w:name="References"/>
      <w:bookmarkStart w:id="29" w:name="_bookmark11"/>
      <w:bookmarkEnd w:id="28"/>
      <w:bookmarkEnd w:id="29"/>
      <w:r>
        <w:rPr>
          <w:w w:val="105"/>
        </w:rPr>
        <w:t>References</w:t>
      </w:r>
    </w:p>
    <w:p w:rsidR="00DE35C8" w:rsidRDefault="00DE35C8">
      <w:pPr>
        <w:pStyle w:val="Corpotesto"/>
        <w:spacing w:before="8"/>
      </w:pPr>
    </w:p>
    <w:p w:rsidR="00DE35C8" w:rsidRDefault="001854CD">
      <w:pPr>
        <w:pStyle w:val="Paragrafoelenco"/>
        <w:numPr>
          <w:ilvl w:val="0"/>
          <w:numId w:val="2"/>
        </w:numPr>
        <w:tabs>
          <w:tab w:val="left" w:pos="399"/>
        </w:tabs>
        <w:spacing w:before="1" w:line="235" w:lineRule="auto"/>
        <w:ind w:right="117"/>
        <w:jc w:val="left"/>
        <w:rPr>
          <w:sz w:val="16"/>
        </w:rPr>
      </w:pPr>
      <w:bookmarkStart w:id="30" w:name="_bookmark12"/>
      <w:bookmarkEnd w:id="30"/>
      <w:r>
        <w:rPr>
          <w:w w:val="99"/>
          <w:sz w:val="16"/>
        </w:rPr>
        <w:t>G.</w:t>
      </w:r>
      <w:r>
        <w:rPr>
          <w:sz w:val="16"/>
        </w:rPr>
        <w:t xml:space="preserve"> </w:t>
      </w:r>
      <w:r>
        <w:rPr>
          <w:spacing w:val="-18"/>
          <w:sz w:val="16"/>
        </w:rPr>
        <w:t xml:space="preserve"> </w:t>
      </w:r>
      <w:proofErr w:type="spellStart"/>
      <w:r>
        <w:rPr>
          <w:w w:val="99"/>
          <w:sz w:val="16"/>
        </w:rPr>
        <w:t>Adriany</w:t>
      </w:r>
      <w:proofErr w:type="spellEnd"/>
      <w:proofErr w:type="gramStart"/>
      <w:r>
        <w:rPr>
          <w:w w:val="99"/>
          <w:sz w:val="16"/>
        </w:rPr>
        <w:t>,</w:t>
      </w:r>
      <w:r>
        <w:rPr>
          <w:sz w:val="16"/>
        </w:rPr>
        <w:t xml:space="preserve"> </w:t>
      </w:r>
      <w:r>
        <w:rPr>
          <w:spacing w:val="-19"/>
          <w:sz w:val="16"/>
        </w:rPr>
        <w:t xml:space="preserve"> </w:t>
      </w:r>
      <w:r>
        <w:rPr>
          <w:w w:val="99"/>
          <w:sz w:val="16"/>
        </w:rPr>
        <w:t>E.J</w:t>
      </w:r>
      <w:proofErr w:type="gramEnd"/>
      <w:r>
        <w:rPr>
          <w:w w:val="99"/>
          <w:sz w:val="16"/>
        </w:rPr>
        <w:t>.</w:t>
      </w:r>
      <w:r>
        <w:rPr>
          <w:sz w:val="16"/>
        </w:rPr>
        <w:t xml:space="preserve"> </w:t>
      </w:r>
      <w:r>
        <w:rPr>
          <w:spacing w:val="-18"/>
          <w:sz w:val="16"/>
        </w:rPr>
        <w:t xml:space="preserve"> </w:t>
      </w:r>
      <w:proofErr w:type="spellStart"/>
      <w:r>
        <w:rPr>
          <w:w w:val="99"/>
          <w:sz w:val="16"/>
        </w:rPr>
        <w:t>Auerbach</w:t>
      </w:r>
      <w:proofErr w:type="spellEnd"/>
      <w:proofErr w:type="gramStart"/>
      <w:r>
        <w:rPr>
          <w:w w:val="99"/>
          <w:sz w:val="16"/>
        </w:rPr>
        <w:t>,</w:t>
      </w:r>
      <w:r>
        <w:rPr>
          <w:sz w:val="16"/>
        </w:rPr>
        <w:t xml:space="preserve"> </w:t>
      </w:r>
      <w:r>
        <w:rPr>
          <w:spacing w:val="-20"/>
          <w:sz w:val="16"/>
        </w:rPr>
        <w:t xml:space="preserve"> </w:t>
      </w:r>
      <w:r>
        <w:rPr>
          <w:w w:val="99"/>
          <w:sz w:val="16"/>
        </w:rPr>
        <w:t>C.J</w:t>
      </w:r>
      <w:proofErr w:type="gramEnd"/>
      <w:r>
        <w:rPr>
          <w:w w:val="99"/>
          <w:sz w:val="16"/>
        </w:rPr>
        <w:t>.</w:t>
      </w:r>
      <w:r>
        <w:rPr>
          <w:sz w:val="16"/>
        </w:rPr>
        <w:t xml:space="preserve"> </w:t>
      </w:r>
      <w:r>
        <w:rPr>
          <w:spacing w:val="-18"/>
          <w:sz w:val="16"/>
        </w:rPr>
        <w:t xml:space="preserve"> </w:t>
      </w:r>
      <w:r>
        <w:rPr>
          <w:w w:val="99"/>
          <w:sz w:val="16"/>
        </w:rPr>
        <w:t>Snyder</w:t>
      </w:r>
      <w:proofErr w:type="gramStart"/>
      <w:r>
        <w:rPr>
          <w:w w:val="99"/>
          <w:sz w:val="16"/>
        </w:rPr>
        <w:t>,</w:t>
      </w:r>
      <w:r>
        <w:rPr>
          <w:sz w:val="16"/>
        </w:rPr>
        <w:t xml:space="preserve"> </w:t>
      </w:r>
      <w:r>
        <w:rPr>
          <w:spacing w:val="-18"/>
          <w:sz w:val="16"/>
        </w:rPr>
        <w:t xml:space="preserve"> </w:t>
      </w:r>
      <w:r>
        <w:rPr>
          <w:w w:val="99"/>
          <w:sz w:val="16"/>
        </w:rPr>
        <w:t>A</w:t>
      </w:r>
      <w:proofErr w:type="gramEnd"/>
      <w:r>
        <w:rPr>
          <w:w w:val="99"/>
          <w:sz w:val="16"/>
        </w:rPr>
        <w:t>.</w:t>
      </w:r>
      <w:r>
        <w:rPr>
          <w:sz w:val="16"/>
        </w:rPr>
        <w:t xml:space="preserve"> </w:t>
      </w:r>
      <w:r>
        <w:rPr>
          <w:spacing w:val="-18"/>
          <w:sz w:val="16"/>
        </w:rPr>
        <w:t xml:space="preserve"> </w:t>
      </w:r>
      <w:proofErr w:type="spellStart"/>
      <w:r>
        <w:rPr>
          <w:w w:val="99"/>
          <w:sz w:val="16"/>
        </w:rPr>
        <w:t>G</w:t>
      </w:r>
      <w:r>
        <w:rPr>
          <w:spacing w:val="-68"/>
          <w:w w:val="99"/>
          <w:sz w:val="16"/>
        </w:rPr>
        <w:t>o</w:t>
      </w:r>
      <w:r>
        <w:rPr>
          <w:spacing w:val="13"/>
          <w:w w:val="99"/>
          <w:sz w:val="16"/>
        </w:rPr>
        <w:t>¨</w:t>
      </w:r>
      <w:r>
        <w:rPr>
          <w:sz w:val="16"/>
        </w:rPr>
        <w:t>z</w:t>
      </w:r>
      <w:r>
        <w:rPr>
          <w:spacing w:val="-68"/>
          <w:w w:val="99"/>
          <w:sz w:val="16"/>
        </w:rPr>
        <w:t>u</w:t>
      </w:r>
      <w:r>
        <w:rPr>
          <w:spacing w:val="13"/>
          <w:w w:val="99"/>
          <w:sz w:val="16"/>
        </w:rPr>
        <w:t>¨</w:t>
      </w:r>
      <w:r>
        <w:rPr>
          <w:w w:val="99"/>
          <w:sz w:val="16"/>
        </w:rPr>
        <w:t>b</w:t>
      </w:r>
      <w:r>
        <w:rPr>
          <w:spacing w:val="-68"/>
          <w:w w:val="99"/>
          <w:sz w:val="16"/>
        </w:rPr>
        <w:t>u</w:t>
      </w:r>
      <w:r>
        <w:rPr>
          <w:spacing w:val="13"/>
          <w:w w:val="99"/>
          <w:sz w:val="16"/>
        </w:rPr>
        <w:t>¨</w:t>
      </w:r>
      <w:r>
        <w:rPr>
          <w:w w:val="99"/>
          <w:sz w:val="16"/>
        </w:rPr>
        <w:t>y</w:t>
      </w:r>
      <w:r>
        <w:rPr>
          <w:spacing w:val="-67"/>
          <w:w w:val="99"/>
          <w:sz w:val="16"/>
        </w:rPr>
        <w:t>u</w:t>
      </w:r>
      <w:r>
        <w:rPr>
          <w:spacing w:val="12"/>
          <w:w w:val="99"/>
          <w:sz w:val="16"/>
        </w:rPr>
        <w:t>¨</w:t>
      </w:r>
      <w:r>
        <w:rPr>
          <w:w w:val="99"/>
          <w:sz w:val="16"/>
        </w:rPr>
        <w:t>k</w:t>
      </w:r>
      <w:proofErr w:type="spellEnd"/>
      <w:proofErr w:type="gramStart"/>
      <w:r>
        <w:rPr>
          <w:w w:val="99"/>
          <w:sz w:val="16"/>
        </w:rPr>
        <w:t>,</w:t>
      </w:r>
      <w:r>
        <w:rPr>
          <w:sz w:val="16"/>
        </w:rPr>
        <w:t xml:space="preserve"> </w:t>
      </w:r>
      <w:r>
        <w:rPr>
          <w:spacing w:val="-19"/>
          <w:sz w:val="16"/>
        </w:rPr>
        <w:t xml:space="preserve"> </w:t>
      </w:r>
      <w:r>
        <w:rPr>
          <w:w w:val="99"/>
          <w:sz w:val="16"/>
        </w:rPr>
        <w:t>S</w:t>
      </w:r>
      <w:proofErr w:type="gramEnd"/>
      <w:r>
        <w:rPr>
          <w:w w:val="99"/>
          <w:sz w:val="16"/>
        </w:rPr>
        <w:t>.</w:t>
      </w:r>
      <w:r>
        <w:rPr>
          <w:sz w:val="16"/>
        </w:rPr>
        <w:t xml:space="preserve"> </w:t>
      </w:r>
      <w:r>
        <w:rPr>
          <w:spacing w:val="-18"/>
          <w:sz w:val="16"/>
        </w:rPr>
        <w:t xml:space="preserve"> </w:t>
      </w:r>
      <w:r>
        <w:rPr>
          <w:w w:val="99"/>
          <w:sz w:val="16"/>
        </w:rPr>
        <w:t>Moeller</w:t>
      </w:r>
      <w:proofErr w:type="gramStart"/>
      <w:r>
        <w:rPr>
          <w:w w:val="99"/>
          <w:sz w:val="16"/>
        </w:rPr>
        <w:t>,</w:t>
      </w:r>
      <w:r>
        <w:rPr>
          <w:sz w:val="16"/>
        </w:rPr>
        <w:t xml:space="preserve"> </w:t>
      </w:r>
      <w:r>
        <w:rPr>
          <w:spacing w:val="-19"/>
          <w:sz w:val="16"/>
        </w:rPr>
        <w:t xml:space="preserve"> </w:t>
      </w:r>
      <w:r>
        <w:rPr>
          <w:w w:val="98"/>
          <w:sz w:val="16"/>
        </w:rPr>
        <w:t>J</w:t>
      </w:r>
      <w:proofErr w:type="gramEnd"/>
      <w:r>
        <w:rPr>
          <w:w w:val="98"/>
          <w:sz w:val="16"/>
        </w:rPr>
        <w:t>.</w:t>
      </w:r>
      <w:r>
        <w:rPr>
          <w:sz w:val="16"/>
        </w:rPr>
        <w:t xml:space="preserve"> </w:t>
      </w:r>
      <w:r>
        <w:rPr>
          <w:spacing w:val="-18"/>
          <w:sz w:val="16"/>
        </w:rPr>
        <w:t xml:space="preserve"> </w:t>
      </w:r>
      <w:r>
        <w:rPr>
          <w:sz w:val="16"/>
        </w:rPr>
        <w:t>Ritter</w:t>
      </w:r>
      <w:proofErr w:type="gramStart"/>
      <w:r>
        <w:rPr>
          <w:sz w:val="16"/>
        </w:rPr>
        <w:t>,</w:t>
      </w:r>
      <w:r>
        <w:rPr>
          <w:sz w:val="16"/>
        </w:rPr>
        <w:t xml:space="preserve"> </w:t>
      </w:r>
      <w:r>
        <w:rPr>
          <w:spacing w:val="-18"/>
          <w:sz w:val="16"/>
        </w:rPr>
        <w:t xml:space="preserve"> </w:t>
      </w:r>
      <w:r>
        <w:rPr>
          <w:w w:val="99"/>
          <w:sz w:val="16"/>
        </w:rPr>
        <w:t>V</w:t>
      </w:r>
      <w:proofErr w:type="gramEnd"/>
      <w:r>
        <w:rPr>
          <w:w w:val="99"/>
          <w:sz w:val="16"/>
        </w:rPr>
        <w:t>.</w:t>
      </w:r>
      <w:r>
        <w:rPr>
          <w:sz w:val="16"/>
        </w:rPr>
        <w:t xml:space="preserve"> </w:t>
      </w:r>
      <w:r>
        <w:rPr>
          <w:spacing w:val="-18"/>
          <w:sz w:val="16"/>
        </w:rPr>
        <w:t xml:space="preserve"> </w:t>
      </w:r>
      <w:proofErr w:type="gramStart"/>
      <w:r>
        <w:rPr>
          <w:w w:val="99"/>
          <w:sz w:val="16"/>
        </w:rPr>
        <w:t>de</w:t>
      </w:r>
      <w:r>
        <w:rPr>
          <w:sz w:val="16"/>
        </w:rPr>
        <w:t xml:space="preserve"> </w:t>
      </w:r>
      <w:r>
        <w:rPr>
          <w:spacing w:val="-18"/>
          <w:sz w:val="16"/>
        </w:rPr>
        <w:t xml:space="preserve"> </w:t>
      </w:r>
      <w:proofErr w:type="spellStart"/>
      <w:r>
        <w:rPr>
          <w:w w:val="99"/>
          <w:sz w:val="16"/>
        </w:rPr>
        <w:t>Moortele</w:t>
      </w:r>
      <w:proofErr w:type="spellEnd"/>
      <w:proofErr w:type="gramEnd"/>
      <w:r>
        <w:rPr>
          <w:w w:val="99"/>
          <w:sz w:val="16"/>
        </w:rPr>
        <w:t>,</w:t>
      </w:r>
      <w:r>
        <w:rPr>
          <w:sz w:val="16"/>
        </w:rPr>
        <w:t xml:space="preserve"> </w:t>
      </w:r>
      <w:r>
        <w:rPr>
          <w:spacing w:val="-19"/>
          <w:sz w:val="16"/>
        </w:rPr>
        <w:t xml:space="preserve"> </w:t>
      </w:r>
      <w:r>
        <w:rPr>
          <w:sz w:val="16"/>
        </w:rPr>
        <w:t xml:space="preserve">T. </w:t>
      </w:r>
      <w:r>
        <w:rPr>
          <w:w w:val="99"/>
          <w:sz w:val="16"/>
        </w:rPr>
        <w:t>Vaughan,</w:t>
      </w:r>
      <w:r>
        <w:rPr>
          <w:spacing w:val="12"/>
          <w:sz w:val="16"/>
        </w:rPr>
        <w:t xml:space="preserve"> </w:t>
      </w:r>
      <w:r>
        <w:rPr>
          <w:w w:val="99"/>
          <w:sz w:val="16"/>
        </w:rPr>
        <w:t>K.</w:t>
      </w:r>
      <w:r>
        <w:rPr>
          <w:spacing w:val="12"/>
          <w:sz w:val="16"/>
        </w:rPr>
        <w:t xml:space="preserve"> </w:t>
      </w:r>
      <w:proofErr w:type="spellStart"/>
      <w:r>
        <w:rPr>
          <w:w w:val="99"/>
          <w:sz w:val="16"/>
        </w:rPr>
        <w:t>U</w:t>
      </w:r>
      <w:r>
        <w:rPr>
          <w:spacing w:val="-67"/>
          <w:w w:val="99"/>
          <w:sz w:val="16"/>
        </w:rPr>
        <w:t>g</w:t>
      </w:r>
      <w:proofErr w:type="spellEnd"/>
      <w:r>
        <w:rPr>
          <w:spacing w:val="12"/>
          <w:w w:val="99"/>
          <w:position w:val="1"/>
          <w:sz w:val="16"/>
        </w:rPr>
        <w:t>˘</w:t>
      </w:r>
      <w:proofErr w:type="spellStart"/>
      <w:r>
        <w:rPr>
          <w:w w:val="99"/>
          <w:sz w:val="16"/>
        </w:rPr>
        <w:t>urbil</w:t>
      </w:r>
      <w:proofErr w:type="spellEnd"/>
      <w:r>
        <w:rPr>
          <w:w w:val="99"/>
          <w:sz w:val="16"/>
        </w:rPr>
        <w:t>,</w:t>
      </w:r>
      <w:r>
        <w:rPr>
          <w:spacing w:val="12"/>
          <w:sz w:val="16"/>
        </w:rPr>
        <w:t xml:space="preserve"> </w:t>
      </w:r>
      <w:proofErr w:type="spellStart"/>
      <w:r>
        <w:rPr>
          <w:w w:val="99"/>
          <w:sz w:val="16"/>
        </w:rPr>
        <w:t>Magn</w:t>
      </w:r>
      <w:proofErr w:type="spellEnd"/>
      <w:r>
        <w:rPr>
          <w:w w:val="99"/>
          <w:sz w:val="16"/>
        </w:rPr>
        <w:t>.</w:t>
      </w:r>
      <w:r>
        <w:rPr>
          <w:spacing w:val="12"/>
          <w:sz w:val="16"/>
        </w:rPr>
        <w:t xml:space="preserve"> </w:t>
      </w:r>
      <w:proofErr w:type="spellStart"/>
      <w:r>
        <w:rPr>
          <w:w w:val="99"/>
          <w:sz w:val="16"/>
        </w:rPr>
        <w:t>Reson</w:t>
      </w:r>
      <w:proofErr w:type="spellEnd"/>
      <w:r>
        <w:rPr>
          <w:w w:val="99"/>
          <w:sz w:val="16"/>
        </w:rPr>
        <w:t>.</w:t>
      </w:r>
      <w:r>
        <w:rPr>
          <w:spacing w:val="11"/>
          <w:sz w:val="16"/>
        </w:rPr>
        <w:t xml:space="preserve"> </w:t>
      </w:r>
      <w:r>
        <w:rPr>
          <w:w w:val="99"/>
          <w:sz w:val="16"/>
        </w:rPr>
        <w:t>Med.</w:t>
      </w:r>
      <w:r>
        <w:rPr>
          <w:spacing w:val="12"/>
          <w:sz w:val="16"/>
        </w:rPr>
        <w:t xml:space="preserve"> </w:t>
      </w:r>
      <w:r>
        <w:rPr>
          <w:w w:val="99"/>
          <w:sz w:val="16"/>
        </w:rPr>
        <w:t>6</w:t>
      </w:r>
      <w:r>
        <w:rPr>
          <w:spacing w:val="-1"/>
          <w:w w:val="99"/>
          <w:sz w:val="16"/>
        </w:rPr>
        <w:t>3</w:t>
      </w:r>
      <w:r>
        <w:rPr>
          <w:w w:val="99"/>
          <w:sz w:val="16"/>
        </w:rPr>
        <w:t>,</w:t>
      </w:r>
      <w:r>
        <w:rPr>
          <w:spacing w:val="13"/>
          <w:sz w:val="16"/>
        </w:rPr>
        <w:t xml:space="preserve"> </w:t>
      </w:r>
      <w:r>
        <w:rPr>
          <w:w w:val="99"/>
          <w:sz w:val="16"/>
        </w:rPr>
        <w:t>1478–1485</w:t>
      </w:r>
      <w:r>
        <w:rPr>
          <w:spacing w:val="11"/>
          <w:sz w:val="16"/>
        </w:rPr>
        <w:t xml:space="preserve"> </w:t>
      </w:r>
      <w:r>
        <w:rPr>
          <w:w w:val="99"/>
          <w:sz w:val="16"/>
        </w:rPr>
        <w:t>(2010)</w:t>
      </w:r>
    </w:p>
    <w:p w:rsidR="00DE35C8" w:rsidRDefault="001854CD">
      <w:pPr>
        <w:pStyle w:val="Paragrafoelenco"/>
        <w:numPr>
          <w:ilvl w:val="0"/>
          <w:numId w:val="2"/>
        </w:numPr>
        <w:tabs>
          <w:tab w:val="left" w:pos="399"/>
        </w:tabs>
        <w:spacing w:before="5"/>
        <w:jc w:val="left"/>
        <w:rPr>
          <w:sz w:val="16"/>
        </w:rPr>
      </w:pPr>
      <w:r>
        <w:rPr>
          <w:sz w:val="16"/>
        </w:rPr>
        <w:t>G.</w:t>
      </w:r>
      <w:r>
        <w:rPr>
          <w:spacing w:val="-4"/>
          <w:sz w:val="16"/>
        </w:rPr>
        <w:t xml:space="preserve"> </w:t>
      </w:r>
      <w:proofErr w:type="spellStart"/>
      <w:r>
        <w:rPr>
          <w:sz w:val="16"/>
        </w:rPr>
        <w:t>Adriany</w:t>
      </w:r>
      <w:proofErr w:type="spellEnd"/>
      <w:r>
        <w:rPr>
          <w:sz w:val="16"/>
        </w:rPr>
        <w:t>,</w:t>
      </w:r>
      <w:r>
        <w:rPr>
          <w:spacing w:val="-3"/>
          <w:sz w:val="16"/>
        </w:rPr>
        <w:t xml:space="preserve"> </w:t>
      </w:r>
      <w:r>
        <w:rPr>
          <w:sz w:val="16"/>
        </w:rPr>
        <w:t>V.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proofErr w:type="spellStart"/>
      <w:r>
        <w:rPr>
          <w:sz w:val="16"/>
        </w:rPr>
        <w:t>Moortele</w:t>
      </w:r>
      <w:proofErr w:type="spellEnd"/>
      <w:r>
        <w:rPr>
          <w:sz w:val="16"/>
        </w:rPr>
        <w:t>,</w:t>
      </w:r>
      <w:r>
        <w:rPr>
          <w:spacing w:val="-5"/>
          <w:sz w:val="16"/>
        </w:rPr>
        <w:t xml:space="preserve"> </w:t>
      </w:r>
      <w:r>
        <w:rPr>
          <w:sz w:val="16"/>
        </w:rPr>
        <w:t>F.</w:t>
      </w:r>
      <w:r>
        <w:rPr>
          <w:spacing w:val="-3"/>
          <w:sz w:val="16"/>
        </w:rPr>
        <w:t xml:space="preserve"> </w:t>
      </w:r>
      <w:proofErr w:type="spellStart"/>
      <w:r>
        <w:rPr>
          <w:sz w:val="16"/>
        </w:rPr>
        <w:t>Wiesinger</w:t>
      </w:r>
      <w:proofErr w:type="spellEnd"/>
      <w:r>
        <w:rPr>
          <w:sz w:val="16"/>
        </w:rPr>
        <w:t>,</w:t>
      </w:r>
      <w:r>
        <w:rPr>
          <w:spacing w:val="-3"/>
          <w:sz w:val="16"/>
        </w:rPr>
        <w:t xml:space="preserve"> </w:t>
      </w:r>
      <w:r>
        <w:rPr>
          <w:sz w:val="16"/>
        </w:rPr>
        <w:t>S.</w:t>
      </w:r>
      <w:r>
        <w:rPr>
          <w:spacing w:val="-4"/>
          <w:sz w:val="16"/>
        </w:rPr>
        <w:t xml:space="preserve"> </w:t>
      </w:r>
      <w:r>
        <w:rPr>
          <w:sz w:val="16"/>
        </w:rPr>
        <w:t>Moeller,</w:t>
      </w:r>
      <w:r>
        <w:rPr>
          <w:spacing w:val="-4"/>
          <w:sz w:val="16"/>
        </w:rPr>
        <w:t xml:space="preserve"> </w:t>
      </w:r>
      <w:r>
        <w:rPr>
          <w:sz w:val="16"/>
        </w:rPr>
        <w:t>J.P.</w:t>
      </w:r>
      <w:r>
        <w:rPr>
          <w:spacing w:val="-3"/>
          <w:sz w:val="16"/>
        </w:rPr>
        <w:t xml:space="preserve"> </w:t>
      </w:r>
      <w:proofErr w:type="spellStart"/>
      <w:r>
        <w:rPr>
          <w:sz w:val="16"/>
        </w:rPr>
        <w:t>Strupp</w:t>
      </w:r>
      <w:proofErr w:type="spellEnd"/>
      <w:r>
        <w:rPr>
          <w:sz w:val="16"/>
        </w:rPr>
        <w:t>,</w:t>
      </w:r>
      <w:r>
        <w:rPr>
          <w:spacing w:val="-5"/>
          <w:sz w:val="16"/>
        </w:rPr>
        <w:t xml:space="preserve"> </w:t>
      </w:r>
      <w:r>
        <w:rPr>
          <w:sz w:val="16"/>
        </w:rPr>
        <w:t>P.</w:t>
      </w:r>
      <w:r>
        <w:rPr>
          <w:spacing w:val="-3"/>
          <w:sz w:val="16"/>
        </w:rPr>
        <w:t xml:space="preserve"> </w:t>
      </w:r>
      <w:r>
        <w:rPr>
          <w:sz w:val="16"/>
        </w:rPr>
        <w:t>Andersen,</w:t>
      </w:r>
      <w:r>
        <w:rPr>
          <w:spacing w:val="-5"/>
          <w:sz w:val="16"/>
        </w:rPr>
        <w:t xml:space="preserve"> </w:t>
      </w:r>
      <w:r>
        <w:rPr>
          <w:sz w:val="16"/>
        </w:rPr>
        <w:t>C.</w:t>
      </w:r>
      <w:r>
        <w:rPr>
          <w:spacing w:val="-3"/>
          <w:sz w:val="16"/>
        </w:rPr>
        <w:t xml:space="preserve"> </w:t>
      </w:r>
      <w:r>
        <w:rPr>
          <w:sz w:val="16"/>
        </w:rPr>
        <w:t>Snyder,</w:t>
      </w:r>
      <w:r>
        <w:rPr>
          <w:spacing w:val="-4"/>
          <w:sz w:val="16"/>
        </w:rPr>
        <w:t xml:space="preserve"> </w:t>
      </w:r>
      <w:r>
        <w:rPr>
          <w:sz w:val="16"/>
        </w:rPr>
        <w:t>X.</w:t>
      </w:r>
      <w:r>
        <w:rPr>
          <w:spacing w:val="-3"/>
          <w:sz w:val="16"/>
        </w:rPr>
        <w:t xml:space="preserve"> </w:t>
      </w:r>
      <w:r>
        <w:rPr>
          <w:sz w:val="16"/>
        </w:rPr>
        <w:t>Zhang,</w:t>
      </w:r>
    </w:p>
    <w:p w:rsidR="00DE35C8" w:rsidRDefault="001854CD">
      <w:pPr>
        <w:spacing w:before="5" w:line="247" w:lineRule="auto"/>
        <w:ind w:left="398" w:right="110"/>
        <w:rPr>
          <w:sz w:val="16"/>
        </w:rPr>
      </w:pPr>
      <w:bookmarkStart w:id="31" w:name="_bookmark13"/>
      <w:bookmarkEnd w:id="31"/>
      <w:r>
        <w:rPr>
          <w:sz w:val="16"/>
        </w:rPr>
        <w:t xml:space="preserve">W. Chen, K.P. </w:t>
      </w:r>
      <w:proofErr w:type="spellStart"/>
      <w:r>
        <w:rPr>
          <w:sz w:val="16"/>
        </w:rPr>
        <w:t>Pruessmann</w:t>
      </w:r>
      <w:proofErr w:type="spellEnd"/>
      <w:r>
        <w:rPr>
          <w:sz w:val="16"/>
        </w:rPr>
        <w:t xml:space="preserve">, P. Boesiger, J.T. Vaughan, K. </w:t>
      </w:r>
      <w:proofErr w:type="spellStart"/>
      <w:r>
        <w:rPr>
          <w:sz w:val="16"/>
        </w:rPr>
        <w:t>Ugurbil</w:t>
      </w:r>
      <w:proofErr w:type="spellEnd"/>
      <w:r>
        <w:rPr>
          <w:sz w:val="16"/>
        </w:rPr>
        <w:t xml:space="preserve">, </w:t>
      </w:r>
      <w:proofErr w:type="spellStart"/>
      <w:r>
        <w:rPr>
          <w:sz w:val="16"/>
        </w:rPr>
        <w:t>Magn</w:t>
      </w:r>
      <w:proofErr w:type="spellEnd"/>
      <w:r>
        <w:rPr>
          <w:sz w:val="16"/>
        </w:rPr>
        <w:t xml:space="preserve">. </w:t>
      </w:r>
      <w:proofErr w:type="spellStart"/>
      <w:r>
        <w:rPr>
          <w:sz w:val="16"/>
        </w:rPr>
        <w:t>Reson</w:t>
      </w:r>
      <w:proofErr w:type="spellEnd"/>
      <w:r>
        <w:rPr>
          <w:sz w:val="16"/>
        </w:rPr>
        <w:t>. Med. 53, 434–445</w:t>
      </w:r>
      <w:r>
        <w:rPr>
          <w:spacing w:val="-37"/>
          <w:sz w:val="16"/>
        </w:rPr>
        <w:t xml:space="preserve"> </w:t>
      </w:r>
      <w:r>
        <w:rPr>
          <w:sz w:val="16"/>
        </w:rPr>
        <w:t>(2005)</w:t>
      </w:r>
    </w:p>
    <w:p w:rsidR="00DE35C8" w:rsidRDefault="001854CD">
      <w:pPr>
        <w:pStyle w:val="Paragrafoelenco"/>
        <w:numPr>
          <w:ilvl w:val="0"/>
          <w:numId w:val="2"/>
        </w:numPr>
        <w:tabs>
          <w:tab w:val="left" w:pos="399"/>
        </w:tabs>
        <w:spacing w:line="247" w:lineRule="auto"/>
        <w:ind w:right="118"/>
        <w:jc w:val="left"/>
        <w:rPr>
          <w:sz w:val="16"/>
        </w:rPr>
      </w:pPr>
      <w:bookmarkStart w:id="32" w:name="_bookmark14"/>
      <w:bookmarkEnd w:id="32"/>
      <w:r>
        <w:rPr>
          <w:sz w:val="16"/>
        </w:rPr>
        <w:t xml:space="preserve">S. </w:t>
      </w:r>
      <w:proofErr w:type="spellStart"/>
      <w:r>
        <w:rPr>
          <w:sz w:val="16"/>
        </w:rPr>
        <w:t>Orzada</w:t>
      </w:r>
      <w:proofErr w:type="spellEnd"/>
      <w:r>
        <w:rPr>
          <w:sz w:val="16"/>
        </w:rPr>
        <w:t>,</w:t>
      </w:r>
      <w:r>
        <w:rPr>
          <w:spacing w:val="1"/>
          <w:sz w:val="16"/>
        </w:rPr>
        <w:t xml:space="preserve"> </w:t>
      </w:r>
      <w:r>
        <w:rPr>
          <w:sz w:val="16"/>
        </w:rPr>
        <w:t>A. Bahr,</w:t>
      </w:r>
      <w:r>
        <w:rPr>
          <w:spacing w:val="1"/>
          <w:sz w:val="16"/>
        </w:rPr>
        <w:t xml:space="preserve"> </w:t>
      </w:r>
      <w:r>
        <w:rPr>
          <w:sz w:val="16"/>
        </w:rPr>
        <w:t>T.</w:t>
      </w:r>
      <w:r>
        <w:rPr>
          <w:spacing w:val="1"/>
          <w:sz w:val="16"/>
        </w:rPr>
        <w:t xml:space="preserve"> </w:t>
      </w:r>
      <w:proofErr w:type="spellStart"/>
      <w:r>
        <w:rPr>
          <w:sz w:val="16"/>
        </w:rPr>
        <w:t>Bolz</w:t>
      </w:r>
      <w:proofErr w:type="spellEnd"/>
      <w:r>
        <w:rPr>
          <w:sz w:val="16"/>
        </w:rPr>
        <w:t>,</w:t>
      </w:r>
      <w:r>
        <w:rPr>
          <w:spacing w:val="12"/>
          <w:sz w:val="16"/>
        </w:rPr>
        <w:t xml:space="preserve"> </w:t>
      </w:r>
      <w:r>
        <w:rPr>
          <w:sz w:val="16"/>
        </w:rPr>
        <w:t>in</w:t>
      </w:r>
      <w:r>
        <w:rPr>
          <w:spacing w:val="1"/>
          <w:sz w:val="16"/>
        </w:rPr>
        <w:t xml:space="preserve"> </w:t>
      </w:r>
      <w:r>
        <w:rPr>
          <w:i/>
          <w:sz w:val="16"/>
        </w:rPr>
        <w:t>Proceedings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of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the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16th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Scientific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Meet</w:t>
      </w:r>
      <w:r>
        <w:rPr>
          <w:i/>
          <w:sz w:val="16"/>
        </w:rPr>
        <w:t xml:space="preserve">ing </w:t>
      </w:r>
      <w:r>
        <w:rPr>
          <w:sz w:val="16"/>
        </w:rPr>
        <w:t>(International Society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37"/>
          <w:sz w:val="16"/>
        </w:rPr>
        <w:t xml:space="preserve"> </w:t>
      </w:r>
      <w:bookmarkStart w:id="33" w:name="_bookmark15"/>
      <w:bookmarkEnd w:id="33"/>
      <w:r>
        <w:rPr>
          <w:sz w:val="16"/>
        </w:rPr>
        <w:t>Magnetic</w:t>
      </w:r>
      <w:r>
        <w:rPr>
          <w:spacing w:val="10"/>
          <w:sz w:val="16"/>
        </w:rPr>
        <w:t xml:space="preserve"> </w:t>
      </w:r>
      <w:r>
        <w:rPr>
          <w:sz w:val="16"/>
        </w:rPr>
        <w:t>Resonance</w:t>
      </w:r>
      <w:r>
        <w:rPr>
          <w:spacing w:val="12"/>
          <w:sz w:val="16"/>
        </w:rPr>
        <w:t xml:space="preserve"> </w:t>
      </w:r>
      <w:r>
        <w:rPr>
          <w:sz w:val="16"/>
        </w:rPr>
        <w:t>in</w:t>
      </w:r>
      <w:r>
        <w:rPr>
          <w:spacing w:val="13"/>
          <w:sz w:val="16"/>
        </w:rPr>
        <w:t xml:space="preserve"> </w:t>
      </w:r>
      <w:r>
        <w:rPr>
          <w:sz w:val="16"/>
        </w:rPr>
        <w:t>Medicine,</w:t>
      </w:r>
      <w:r>
        <w:rPr>
          <w:spacing w:val="13"/>
          <w:sz w:val="16"/>
        </w:rPr>
        <w:t xml:space="preserve"> </w:t>
      </w:r>
      <w:r>
        <w:rPr>
          <w:sz w:val="16"/>
        </w:rPr>
        <w:t>Toronto,</w:t>
      </w:r>
      <w:r>
        <w:rPr>
          <w:spacing w:val="11"/>
          <w:sz w:val="16"/>
        </w:rPr>
        <w:t xml:space="preserve"> </w:t>
      </w:r>
      <w:r>
        <w:rPr>
          <w:sz w:val="16"/>
        </w:rPr>
        <w:t>2008),</w:t>
      </w:r>
      <w:r>
        <w:rPr>
          <w:spacing w:val="12"/>
          <w:sz w:val="16"/>
        </w:rPr>
        <w:t xml:space="preserve"> </w:t>
      </w:r>
      <w:r>
        <w:rPr>
          <w:sz w:val="16"/>
        </w:rPr>
        <w:t>p.</w:t>
      </w:r>
      <w:r>
        <w:rPr>
          <w:spacing w:val="11"/>
          <w:sz w:val="16"/>
        </w:rPr>
        <w:t xml:space="preserve"> </w:t>
      </w:r>
      <w:r>
        <w:rPr>
          <w:sz w:val="16"/>
        </w:rPr>
        <w:t>2979</w:t>
      </w:r>
    </w:p>
    <w:p w:rsidR="00DE35C8" w:rsidRDefault="001854CD">
      <w:pPr>
        <w:pStyle w:val="Paragrafoelenco"/>
        <w:numPr>
          <w:ilvl w:val="0"/>
          <w:numId w:val="2"/>
        </w:numPr>
        <w:tabs>
          <w:tab w:val="left" w:pos="399"/>
        </w:tabs>
        <w:spacing w:line="184" w:lineRule="exact"/>
        <w:jc w:val="left"/>
        <w:rPr>
          <w:sz w:val="16"/>
        </w:rPr>
      </w:pPr>
      <w:r>
        <w:rPr>
          <w:sz w:val="16"/>
        </w:rPr>
        <w:t>B.</w:t>
      </w:r>
      <w:r>
        <w:rPr>
          <w:spacing w:val="10"/>
          <w:sz w:val="16"/>
        </w:rPr>
        <w:t xml:space="preserve"> </w:t>
      </w:r>
      <w:r>
        <w:rPr>
          <w:sz w:val="16"/>
        </w:rPr>
        <w:t>Wu,</w:t>
      </w:r>
      <w:r>
        <w:rPr>
          <w:spacing w:val="11"/>
          <w:sz w:val="16"/>
        </w:rPr>
        <w:t xml:space="preserve"> </w:t>
      </w:r>
      <w:r>
        <w:rPr>
          <w:sz w:val="16"/>
        </w:rPr>
        <w:t>X.</w:t>
      </w:r>
      <w:r>
        <w:rPr>
          <w:spacing w:val="11"/>
          <w:sz w:val="16"/>
        </w:rPr>
        <w:t xml:space="preserve"> </w:t>
      </w:r>
      <w:r>
        <w:rPr>
          <w:sz w:val="16"/>
        </w:rPr>
        <w:t>Zhang,</w:t>
      </w:r>
      <w:r>
        <w:rPr>
          <w:spacing w:val="10"/>
          <w:sz w:val="16"/>
        </w:rPr>
        <w:t xml:space="preserve"> </w:t>
      </w:r>
      <w:r>
        <w:rPr>
          <w:sz w:val="16"/>
        </w:rPr>
        <w:t>P.</w:t>
      </w:r>
      <w:r>
        <w:rPr>
          <w:spacing w:val="11"/>
          <w:sz w:val="16"/>
        </w:rPr>
        <w:t xml:space="preserve"> </w:t>
      </w:r>
      <w:r>
        <w:rPr>
          <w:sz w:val="16"/>
        </w:rPr>
        <w:t>Qu,</w:t>
      </w:r>
      <w:r>
        <w:rPr>
          <w:spacing w:val="10"/>
          <w:sz w:val="16"/>
        </w:rPr>
        <w:t xml:space="preserve"> </w:t>
      </w:r>
      <w:r>
        <w:rPr>
          <w:sz w:val="16"/>
        </w:rPr>
        <w:t>G.X.</w:t>
      </w:r>
      <w:r>
        <w:rPr>
          <w:spacing w:val="10"/>
          <w:sz w:val="16"/>
        </w:rPr>
        <w:t xml:space="preserve"> </w:t>
      </w:r>
      <w:r>
        <w:rPr>
          <w:sz w:val="16"/>
        </w:rPr>
        <w:t>Shen,</w:t>
      </w:r>
      <w:r>
        <w:rPr>
          <w:spacing w:val="11"/>
          <w:sz w:val="16"/>
        </w:rPr>
        <w:t xml:space="preserve"> </w:t>
      </w:r>
      <w:proofErr w:type="spellStart"/>
      <w:r>
        <w:rPr>
          <w:sz w:val="16"/>
        </w:rPr>
        <w:t>Magn</w:t>
      </w:r>
      <w:proofErr w:type="spellEnd"/>
      <w:r>
        <w:rPr>
          <w:sz w:val="16"/>
        </w:rPr>
        <w:t>.</w:t>
      </w:r>
      <w:r>
        <w:rPr>
          <w:spacing w:val="11"/>
          <w:sz w:val="16"/>
        </w:rPr>
        <w:t xml:space="preserve"> </w:t>
      </w:r>
      <w:proofErr w:type="spellStart"/>
      <w:r>
        <w:rPr>
          <w:sz w:val="16"/>
        </w:rPr>
        <w:t>Reson</w:t>
      </w:r>
      <w:proofErr w:type="spellEnd"/>
      <w:r>
        <w:rPr>
          <w:sz w:val="16"/>
        </w:rPr>
        <w:t>.</w:t>
      </w:r>
      <w:r>
        <w:rPr>
          <w:spacing w:val="10"/>
          <w:sz w:val="16"/>
        </w:rPr>
        <w:t xml:space="preserve"> </w:t>
      </w:r>
      <w:r>
        <w:rPr>
          <w:sz w:val="16"/>
        </w:rPr>
        <w:t>Imaging</w:t>
      </w:r>
      <w:r>
        <w:rPr>
          <w:spacing w:val="10"/>
          <w:sz w:val="16"/>
        </w:rPr>
        <w:t xml:space="preserve"> </w:t>
      </w:r>
      <w:r>
        <w:rPr>
          <w:sz w:val="16"/>
        </w:rPr>
        <w:t>25,</w:t>
      </w:r>
      <w:r>
        <w:rPr>
          <w:spacing w:val="12"/>
          <w:sz w:val="16"/>
        </w:rPr>
        <w:t xml:space="preserve"> </w:t>
      </w:r>
      <w:r>
        <w:rPr>
          <w:sz w:val="16"/>
        </w:rPr>
        <w:t>418–424</w:t>
      </w:r>
      <w:r>
        <w:rPr>
          <w:spacing w:val="9"/>
          <w:sz w:val="16"/>
        </w:rPr>
        <w:t xml:space="preserve"> </w:t>
      </w:r>
      <w:r>
        <w:rPr>
          <w:sz w:val="16"/>
        </w:rPr>
        <w:t>(2007)</w:t>
      </w:r>
    </w:p>
    <w:p w:rsidR="00DE35C8" w:rsidRDefault="001854CD">
      <w:pPr>
        <w:pStyle w:val="Paragrafoelenco"/>
        <w:numPr>
          <w:ilvl w:val="0"/>
          <w:numId w:val="2"/>
        </w:numPr>
        <w:tabs>
          <w:tab w:val="left" w:pos="399"/>
        </w:tabs>
        <w:spacing w:before="5" w:line="247" w:lineRule="auto"/>
        <w:ind w:right="118"/>
        <w:jc w:val="left"/>
        <w:rPr>
          <w:sz w:val="16"/>
        </w:rPr>
      </w:pPr>
      <w:bookmarkStart w:id="34" w:name="_bookmark16"/>
      <w:bookmarkEnd w:id="34"/>
      <w:r>
        <w:rPr>
          <w:sz w:val="16"/>
        </w:rPr>
        <w:t>R.F.</w:t>
      </w:r>
      <w:r>
        <w:rPr>
          <w:spacing w:val="32"/>
          <w:sz w:val="16"/>
        </w:rPr>
        <w:t xml:space="preserve"> </w:t>
      </w:r>
      <w:r>
        <w:rPr>
          <w:sz w:val="16"/>
        </w:rPr>
        <w:t>Lee,</w:t>
      </w:r>
      <w:r>
        <w:rPr>
          <w:spacing w:val="32"/>
          <w:sz w:val="16"/>
        </w:rPr>
        <w:t xml:space="preserve"> </w:t>
      </w:r>
      <w:r>
        <w:rPr>
          <w:sz w:val="16"/>
        </w:rPr>
        <w:t>C.R.</w:t>
      </w:r>
      <w:r>
        <w:rPr>
          <w:spacing w:val="33"/>
          <w:sz w:val="16"/>
        </w:rPr>
        <w:t xml:space="preserve"> </w:t>
      </w:r>
      <w:r>
        <w:rPr>
          <w:sz w:val="16"/>
        </w:rPr>
        <w:t>Westgate,</w:t>
      </w:r>
      <w:r>
        <w:rPr>
          <w:spacing w:val="32"/>
          <w:sz w:val="16"/>
        </w:rPr>
        <w:t xml:space="preserve"> </w:t>
      </w:r>
      <w:r>
        <w:rPr>
          <w:sz w:val="16"/>
        </w:rPr>
        <w:t>R.G.</w:t>
      </w:r>
      <w:r>
        <w:rPr>
          <w:spacing w:val="31"/>
          <w:sz w:val="16"/>
        </w:rPr>
        <w:t xml:space="preserve"> </w:t>
      </w:r>
      <w:r>
        <w:rPr>
          <w:sz w:val="16"/>
        </w:rPr>
        <w:t>Weiss,</w:t>
      </w:r>
      <w:r>
        <w:rPr>
          <w:spacing w:val="32"/>
          <w:sz w:val="16"/>
        </w:rPr>
        <w:t xml:space="preserve"> </w:t>
      </w:r>
      <w:r>
        <w:rPr>
          <w:sz w:val="16"/>
        </w:rPr>
        <w:t>D.C.</w:t>
      </w:r>
      <w:r>
        <w:rPr>
          <w:spacing w:val="33"/>
          <w:sz w:val="16"/>
        </w:rPr>
        <w:t xml:space="preserve"> </w:t>
      </w:r>
      <w:r>
        <w:rPr>
          <w:sz w:val="16"/>
        </w:rPr>
        <w:t>Newman,</w:t>
      </w:r>
      <w:r>
        <w:rPr>
          <w:spacing w:val="31"/>
          <w:sz w:val="16"/>
        </w:rPr>
        <w:t xml:space="preserve"> </w:t>
      </w:r>
      <w:r>
        <w:rPr>
          <w:sz w:val="16"/>
        </w:rPr>
        <w:t>P.A.</w:t>
      </w:r>
      <w:r>
        <w:rPr>
          <w:spacing w:val="32"/>
          <w:sz w:val="16"/>
        </w:rPr>
        <w:t xml:space="preserve"> </w:t>
      </w:r>
      <w:r>
        <w:rPr>
          <w:sz w:val="16"/>
        </w:rPr>
        <w:t>Bottomley,</w:t>
      </w:r>
      <w:r>
        <w:rPr>
          <w:spacing w:val="33"/>
          <w:sz w:val="16"/>
        </w:rPr>
        <w:t xml:space="preserve"> </w:t>
      </w:r>
      <w:proofErr w:type="spellStart"/>
      <w:r>
        <w:rPr>
          <w:sz w:val="16"/>
        </w:rPr>
        <w:t>Magn</w:t>
      </w:r>
      <w:proofErr w:type="spellEnd"/>
      <w:r>
        <w:rPr>
          <w:sz w:val="16"/>
        </w:rPr>
        <w:t>.</w:t>
      </w:r>
      <w:r>
        <w:rPr>
          <w:spacing w:val="31"/>
          <w:sz w:val="16"/>
        </w:rPr>
        <w:t xml:space="preserve"> </w:t>
      </w:r>
      <w:proofErr w:type="spellStart"/>
      <w:r>
        <w:rPr>
          <w:sz w:val="16"/>
        </w:rPr>
        <w:t>Reson</w:t>
      </w:r>
      <w:proofErr w:type="spellEnd"/>
      <w:r>
        <w:rPr>
          <w:sz w:val="16"/>
        </w:rPr>
        <w:t>.</w:t>
      </w:r>
      <w:r>
        <w:rPr>
          <w:spacing w:val="33"/>
          <w:sz w:val="16"/>
        </w:rPr>
        <w:t xml:space="preserve"> </w:t>
      </w:r>
      <w:r>
        <w:rPr>
          <w:sz w:val="16"/>
        </w:rPr>
        <w:t>Med.</w:t>
      </w:r>
      <w:r>
        <w:rPr>
          <w:spacing w:val="32"/>
          <w:sz w:val="16"/>
        </w:rPr>
        <w:t xml:space="preserve"> </w:t>
      </w:r>
      <w:r>
        <w:rPr>
          <w:sz w:val="16"/>
        </w:rPr>
        <w:t>45,</w:t>
      </w:r>
      <w:r>
        <w:rPr>
          <w:spacing w:val="-37"/>
          <w:sz w:val="16"/>
        </w:rPr>
        <w:t xml:space="preserve"> </w:t>
      </w:r>
      <w:r>
        <w:rPr>
          <w:sz w:val="16"/>
        </w:rPr>
        <w:t>673–683</w:t>
      </w:r>
      <w:r>
        <w:rPr>
          <w:spacing w:val="9"/>
          <w:sz w:val="16"/>
        </w:rPr>
        <w:t xml:space="preserve"> </w:t>
      </w:r>
      <w:r>
        <w:rPr>
          <w:sz w:val="16"/>
        </w:rPr>
        <w:t>(2001)</w:t>
      </w:r>
    </w:p>
    <w:p w:rsidR="00DE35C8" w:rsidRDefault="001854CD">
      <w:pPr>
        <w:pStyle w:val="Paragrafoelenco"/>
        <w:numPr>
          <w:ilvl w:val="0"/>
          <w:numId w:val="2"/>
        </w:numPr>
        <w:tabs>
          <w:tab w:val="left" w:pos="399"/>
        </w:tabs>
        <w:spacing w:line="184" w:lineRule="exact"/>
        <w:jc w:val="left"/>
        <w:rPr>
          <w:sz w:val="16"/>
        </w:rPr>
      </w:pPr>
      <w:bookmarkStart w:id="35" w:name="_bookmark17"/>
      <w:bookmarkEnd w:id="35"/>
      <w:r>
        <w:rPr>
          <w:sz w:val="16"/>
        </w:rPr>
        <w:t>K.M.</w:t>
      </w:r>
      <w:r>
        <w:rPr>
          <w:spacing w:val="4"/>
          <w:sz w:val="16"/>
        </w:rPr>
        <w:t xml:space="preserve"> </w:t>
      </w:r>
      <w:r>
        <w:rPr>
          <w:sz w:val="16"/>
        </w:rPr>
        <w:t>Gilbert,</w:t>
      </w:r>
      <w:r>
        <w:rPr>
          <w:spacing w:val="5"/>
          <w:sz w:val="16"/>
        </w:rPr>
        <w:t xml:space="preserve"> </w:t>
      </w:r>
      <w:r>
        <w:rPr>
          <w:sz w:val="16"/>
        </w:rPr>
        <w:t>A.T.</w:t>
      </w:r>
      <w:r>
        <w:rPr>
          <w:spacing w:val="5"/>
          <w:sz w:val="16"/>
        </w:rPr>
        <w:t xml:space="preserve"> </w:t>
      </w:r>
      <w:r>
        <w:rPr>
          <w:sz w:val="16"/>
        </w:rPr>
        <w:t>Curtis,</w:t>
      </w:r>
      <w:r>
        <w:rPr>
          <w:spacing w:val="5"/>
          <w:sz w:val="16"/>
        </w:rPr>
        <w:t xml:space="preserve"> </w:t>
      </w:r>
      <w:r>
        <w:rPr>
          <w:sz w:val="16"/>
        </w:rPr>
        <w:t>J.S.</w:t>
      </w:r>
      <w:r>
        <w:rPr>
          <w:spacing w:val="6"/>
          <w:sz w:val="16"/>
        </w:rPr>
        <w:t xml:space="preserve"> </w:t>
      </w:r>
      <w:proofErr w:type="spellStart"/>
      <w:r>
        <w:rPr>
          <w:sz w:val="16"/>
        </w:rPr>
        <w:t>Gati</w:t>
      </w:r>
      <w:proofErr w:type="spellEnd"/>
      <w:r>
        <w:rPr>
          <w:sz w:val="16"/>
        </w:rPr>
        <w:t>,</w:t>
      </w:r>
      <w:r>
        <w:rPr>
          <w:spacing w:val="4"/>
          <w:sz w:val="16"/>
        </w:rPr>
        <w:t xml:space="preserve"> </w:t>
      </w:r>
      <w:r>
        <w:rPr>
          <w:sz w:val="16"/>
        </w:rPr>
        <w:t>L.M.</w:t>
      </w:r>
      <w:r>
        <w:rPr>
          <w:spacing w:val="5"/>
          <w:sz w:val="16"/>
        </w:rPr>
        <w:t xml:space="preserve"> </w:t>
      </w:r>
      <w:proofErr w:type="spellStart"/>
      <w:r>
        <w:rPr>
          <w:sz w:val="16"/>
        </w:rPr>
        <w:t>Klassen</w:t>
      </w:r>
      <w:proofErr w:type="spellEnd"/>
      <w:r>
        <w:rPr>
          <w:sz w:val="16"/>
        </w:rPr>
        <w:t>,</w:t>
      </w:r>
      <w:r>
        <w:rPr>
          <w:spacing w:val="4"/>
          <w:sz w:val="16"/>
        </w:rPr>
        <w:t xml:space="preserve"> </w:t>
      </w:r>
      <w:r>
        <w:rPr>
          <w:sz w:val="16"/>
        </w:rPr>
        <w:t>R.S.</w:t>
      </w:r>
      <w:r>
        <w:rPr>
          <w:spacing w:val="5"/>
          <w:sz w:val="16"/>
        </w:rPr>
        <w:t xml:space="preserve"> </w:t>
      </w:r>
      <w:r>
        <w:rPr>
          <w:sz w:val="16"/>
        </w:rPr>
        <w:t>Menon,</w:t>
      </w:r>
      <w:r>
        <w:rPr>
          <w:spacing w:val="6"/>
          <w:sz w:val="16"/>
        </w:rPr>
        <w:t xml:space="preserve"> </w:t>
      </w:r>
      <w:r>
        <w:rPr>
          <w:sz w:val="16"/>
        </w:rPr>
        <w:t>NMR</w:t>
      </w:r>
      <w:r>
        <w:rPr>
          <w:spacing w:val="4"/>
          <w:sz w:val="16"/>
        </w:rPr>
        <w:t xml:space="preserve"> </w:t>
      </w:r>
      <w:r>
        <w:rPr>
          <w:sz w:val="16"/>
        </w:rPr>
        <w:t>Biomed.</w:t>
      </w:r>
      <w:r>
        <w:rPr>
          <w:spacing w:val="5"/>
          <w:sz w:val="16"/>
        </w:rPr>
        <w:t xml:space="preserve"> </w:t>
      </w:r>
      <w:r>
        <w:rPr>
          <w:sz w:val="16"/>
        </w:rPr>
        <w:t>24,</w:t>
      </w:r>
      <w:r>
        <w:rPr>
          <w:spacing w:val="5"/>
          <w:sz w:val="16"/>
        </w:rPr>
        <w:t xml:space="preserve"> </w:t>
      </w:r>
      <w:r>
        <w:rPr>
          <w:sz w:val="16"/>
        </w:rPr>
        <w:t>815–823</w:t>
      </w:r>
      <w:r>
        <w:rPr>
          <w:spacing w:val="5"/>
          <w:sz w:val="16"/>
        </w:rPr>
        <w:t xml:space="preserve"> </w:t>
      </w:r>
      <w:r>
        <w:rPr>
          <w:sz w:val="16"/>
        </w:rPr>
        <w:t>(2011)</w:t>
      </w:r>
    </w:p>
    <w:p w:rsidR="00DE35C8" w:rsidRDefault="001854CD">
      <w:pPr>
        <w:pStyle w:val="Paragrafoelenco"/>
        <w:numPr>
          <w:ilvl w:val="0"/>
          <w:numId w:val="2"/>
        </w:numPr>
        <w:tabs>
          <w:tab w:val="left" w:pos="399"/>
        </w:tabs>
        <w:spacing w:before="4"/>
        <w:jc w:val="left"/>
        <w:rPr>
          <w:sz w:val="16"/>
        </w:rPr>
      </w:pPr>
      <w:r>
        <w:rPr>
          <w:sz w:val="16"/>
        </w:rPr>
        <w:t>N.</w:t>
      </w:r>
      <w:r>
        <w:rPr>
          <w:spacing w:val="11"/>
          <w:sz w:val="16"/>
        </w:rPr>
        <w:t xml:space="preserve"> </w:t>
      </w:r>
      <w:proofErr w:type="spellStart"/>
      <w:r>
        <w:rPr>
          <w:sz w:val="16"/>
        </w:rPr>
        <w:t>Avdievich</w:t>
      </w:r>
      <w:proofErr w:type="spellEnd"/>
      <w:r>
        <w:rPr>
          <w:sz w:val="16"/>
        </w:rPr>
        <w:t>,</w:t>
      </w:r>
      <w:r>
        <w:rPr>
          <w:spacing w:val="11"/>
          <w:sz w:val="16"/>
        </w:rPr>
        <w:t xml:space="preserve"> </w:t>
      </w:r>
      <w:r>
        <w:rPr>
          <w:sz w:val="16"/>
        </w:rPr>
        <w:t>J.W.</w:t>
      </w:r>
      <w:r>
        <w:rPr>
          <w:spacing w:val="10"/>
          <w:sz w:val="16"/>
        </w:rPr>
        <w:t xml:space="preserve"> </w:t>
      </w:r>
      <w:r>
        <w:rPr>
          <w:sz w:val="16"/>
        </w:rPr>
        <w:t>Pan,</w:t>
      </w:r>
      <w:r>
        <w:rPr>
          <w:spacing w:val="10"/>
          <w:sz w:val="16"/>
        </w:rPr>
        <w:t xml:space="preserve"> </w:t>
      </w:r>
      <w:r>
        <w:rPr>
          <w:sz w:val="16"/>
        </w:rPr>
        <w:t>H.P.</w:t>
      </w:r>
      <w:r>
        <w:rPr>
          <w:spacing w:val="10"/>
          <w:sz w:val="16"/>
        </w:rPr>
        <w:t xml:space="preserve"> </w:t>
      </w:r>
      <w:r>
        <w:rPr>
          <w:sz w:val="16"/>
        </w:rPr>
        <w:t>Hetherington,</w:t>
      </w:r>
      <w:r>
        <w:rPr>
          <w:spacing w:val="9"/>
          <w:sz w:val="16"/>
        </w:rPr>
        <w:t xml:space="preserve"> </w:t>
      </w:r>
      <w:r>
        <w:rPr>
          <w:sz w:val="16"/>
        </w:rPr>
        <w:t>NMR</w:t>
      </w:r>
      <w:r>
        <w:rPr>
          <w:spacing w:val="11"/>
          <w:sz w:val="16"/>
        </w:rPr>
        <w:t xml:space="preserve"> </w:t>
      </w:r>
      <w:r>
        <w:rPr>
          <w:sz w:val="16"/>
        </w:rPr>
        <w:t>Biomed.</w:t>
      </w:r>
      <w:r>
        <w:rPr>
          <w:spacing w:val="9"/>
          <w:sz w:val="16"/>
        </w:rPr>
        <w:t xml:space="preserve"> </w:t>
      </w:r>
      <w:r>
        <w:rPr>
          <w:sz w:val="16"/>
        </w:rPr>
        <w:t>26,</w:t>
      </w:r>
      <w:r>
        <w:rPr>
          <w:spacing w:val="10"/>
          <w:sz w:val="16"/>
        </w:rPr>
        <w:t xml:space="preserve"> </w:t>
      </w:r>
      <w:r>
        <w:rPr>
          <w:sz w:val="16"/>
        </w:rPr>
        <w:t>1547–1554</w:t>
      </w:r>
      <w:r>
        <w:rPr>
          <w:spacing w:val="9"/>
          <w:sz w:val="16"/>
        </w:rPr>
        <w:t xml:space="preserve"> </w:t>
      </w:r>
      <w:r>
        <w:rPr>
          <w:sz w:val="16"/>
        </w:rPr>
        <w:t>(2013)</w:t>
      </w:r>
    </w:p>
    <w:p w:rsidR="00DE35C8" w:rsidRDefault="001854CD">
      <w:pPr>
        <w:pStyle w:val="Paragrafoelenco"/>
        <w:numPr>
          <w:ilvl w:val="0"/>
          <w:numId w:val="2"/>
        </w:numPr>
        <w:tabs>
          <w:tab w:val="left" w:pos="399"/>
        </w:tabs>
        <w:spacing w:before="6" w:line="247" w:lineRule="auto"/>
        <w:ind w:right="117"/>
        <w:jc w:val="left"/>
        <w:rPr>
          <w:sz w:val="16"/>
        </w:rPr>
      </w:pPr>
      <w:bookmarkStart w:id="36" w:name="_bookmark18"/>
      <w:bookmarkEnd w:id="36"/>
      <w:r>
        <w:rPr>
          <w:sz w:val="16"/>
        </w:rPr>
        <w:t>M.</w:t>
      </w:r>
      <w:r>
        <w:rPr>
          <w:spacing w:val="12"/>
          <w:sz w:val="16"/>
        </w:rPr>
        <w:t xml:space="preserve"> </w:t>
      </w:r>
      <w:proofErr w:type="spellStart"/>
      <w:r>
        <w:rPr>
          <w:sz w:val="16"/>
        </w:rPr>
        <w:t>Kozlov</w:t>
      </w:r>
      <w:proofErr w:type="spellEnd"/>
      <w:r>
        <w:rPr>
          <w:sz w:val="16"/>
        </w:rPr>
        <w:t>,</w:t>
      </w:r>
      <w:r>
        <w:rPr>
          <w:spacing w:val="14"/>
          <w:sz w:val="16"/>
        </w:rPr>
        <w:t xml:space="preserve"> </w:t>
      </w:r>
      <w:r>
        <w:rPr>
          <w:sz w:val="16"/>
        </w:rPr>
        <w:t>R.</w:t>
      </w:r>
      <w:r>
        <w:rPr>
          <w:spacing w:val="14"/>
          <w:sz w:val="16"/>
        </w:rPr>
        <w:t xml:space="preserve"> </w:t>
      </w:r>
      <w:r>
        <w:rPr>
          <w:sz w:val="16"/>
        </w:rPr>
        <w:t>Turner,</w:t>
      </w:r>
      <w:r>
        <w:rPr>
          <w:spacing w:val="12"/>
          <w:sz w:val="16"/>
        </w:rPr>
        <w:t xml:space="preserve"> </w:t>
      </w:r>
      <w:r>
        <w:rPr>
          <w:sz w:val="16"/>
        </w:rPr>
        <w:t>in</w:t>
      </w:r>
      <w:r>
        <w:rPr>
          <w:spacing w:val="14"/>
          <w:sz w:val="16"/>
        </w:rPr>
        <w:t xml:space="preserve"> </w:t>
      </w:r>
      <w:r>
        <w:rPr>
          <w:i/>
          <w:sz w:val="16"/>
        </w:rPr>
        <w:t>Proceeding</w:t>
      </w:r>
      <w:r>
        <w:rPr>
          <w:i/>
          <w:spacing w:val="13"/>
          <w:sz w:val="16"/>
        </w:rPr>
        <w:t xml:space="preserve"> </w:t>
      </w:r>
      <w:r>
        <w:rPr>
          <w:i/>
          <w:sz w:val="16"/>
        </w:rPr>
        <w:t>of</w:t>
      </w:r>
      <w:r>
        <w:rPr>
          <w:i/>
          <w:spacing w:val="13"/>
          <w:sz w:val="16"/>
        </w:rPr>
        <w:t xml:space="preserve"> </w:t>
      </w:r>
      <w:r>
        <w:rPr>
          <w:i/>
          <w:sz w:val="16"/>
        </w:rPr>
        <w:t>the</w:t>
      </w:r>
      <w:r>
        <w:rPr>
          <w:i/>
          <w:spacing w:val="14"/>
          <w:sz w:val="16"/>
        </w:rPr>
        <w:t xml:space="preserve"> </w:t>
      </w:r>
      <w:r>
        <w:rPr>
          <w:i/>
          <w:sz w:val="16"/>
        </w:rPr>
        <w:t>Microwave</w:t>
      </w:r>
      <w:r>
        <w:rPr>
          <w:i/>
          <w:spacing w:val="13"/>
          <w:sz w:val="16"/>
        </w:rPr>
        <w:t xml:space="preserve"> </w:t>
      </w:r>
      <w:r>
        <w:rPr>
          <w:i/>
          <w:sz w:val="16"/>
        </w:rPr>
        <w:t>Conference</w:t>
      </w:r>
      <w:r>
        <w:rPr>
          <w:i/>
          <w:spacing w:val="14"/>
          <w:sz w:val="16"/>
        </w:rPr>
        <w:t xml:space="preserve"> </w:t>
      </w:r>
      <w:r>
        <w:rPr>
          <w:i/>
          <w:sz w:val="16"/>
        </w:rPr>
        <w:t>APMC</w:t>
      </w:r>
      <w:r>
        <w:rPr>
          <w:i/>
          <w:spacing w:val="14"/>
          <w:sz w:val="16"/>
        </w:rPr>
        <w:t xml:space="preserve"> </w:t>
      </w:r>
      <w:r>
        <w:rPr>
          <w:i/>
          <w:sz w:val="16"/>
        </w:rPr>
        <w:t>2011</w:t>
      </w:r>
      <w:r>
        <w:rPr>
          <w:i/>
          <w:spacing w:val="13"/>
          <w:sz w:val="16"/>
        </w:rPr>
        <w:t xml:space="preserve"> </w:t>
      </w:r>
      <w:r>
        <w:rPr>
          <w:sz w:val="16"/>
        </w:rPr>
        <w:t>(Asia-Pac.</w:t>
      </w:r>
      <w:r>
        <w:rPr>
          <w:spacing w:val="14"/>
          <w:sz w:val="16"/>
        </w:rPr>
        <w:t xml:space="preserve"> </w:t>
      </w:r>
      <w:r>
        <w:rPr>
          <w:sz w:val="16"/>
        </w:rPr>
        <w:t>IEEE,</w:t>
      </w:r>
      <w:r>
        <w:rPr>
          <w:spacing w:val="-37"/>
          <w:sz w:val="16"/>
        </w:rPr>
        <w:t xml:space="preserve"> </w:t>
      </w:r>
      <w:bookmarkStart w:id="37" w:name="_bookmark19"/>
      <w:bookmarkEnd w:id="37"/>
      <w:r>
        <w:rPr>
          <w:sz w:val="16"/>
        </w:rPr>
        <w:t>2011),</w:t>
      </w:r>
      <w:r>
        <w:rPr>
          <w:spacing w:val="11"/>
          <w:sz w:val="16"/>
        </w:rPr>
        <w:t xml:space="preserve"> </w:t>
      </w:r>
      <w:r>
        <w:rPr>
          <w:sz w:val="16"/>
        </w:rPr>
        <w:t>pp.</w:t>
      </w:r>
      <w:r>
        <w:rPr>
          <w:spacing w:val="12"/>
          <w:sz w:val="16"/>
        </w:rPr>
        <w:t xml:space="preserve"> </w:t>
      </w:r>
      <w:r>
        <w:rPr>
          <w:sz w:val="16"/>
        </w:rPr>
        <w:t>1190–1193</w:t>
      </w:r>
    </w:p>
    <w:p w:rsidR="00DE35C8" w:rsidRDefault="001854CD">
      <w:pPr>
        <w:pStyle w:val="Paragrafoelenco"/>
        <w:numPr>
          <w:ilvl w:val="0"/>
          <w:numId w:val="2"/>
        </w:numPr>
        <w:tabs>
          <w:tab w:val="left" w:pos="399"/>
        </w:tabs>
        <w:spacing w:line="184" w:lineRule="exact"/>
        <w:jc w:val="left"/>
        <w:rPr>
          <w:sz w:val="16"/>
        </w:rPr>
      </w:pPr>
      <w:r>
        <w:rPr>
          <w:sz w:val="16"/>
        </w:rPr>
        <w:t>N.</w:t>
      </w:r>
      <w:r>
        <w:rPr>
          <w:spacing w:val="10"/>
          <w:sz w:val="16"/>
        </w:rPr>
        <w:t xml:space="preserve"> </w:t>
      </w:r>
      <w:proofErr w:type="spellStart"/>
      <w:r>
        <w:rPr>
          <w:sz w:val="16"/>
        </w:rPr>
        <w:t>Avdievich</w:t>
      </w:r>
      <w:proofErr w:type="spellEnd"/>
      <w:r>
        <w:rPr>
          <w:sz w:val="16"/>
        </w:rPr>
        <w:t>,</w:t>
      </w:r>
      <w:r>
        <w:rPr>
          <w:spacing w:val="11"/>
          <w:sz w:val="16"/>
        </w:rPr>
        <w:t xml:space="preserve"> </w:t>
      </w:r>
      <w:r>
        <w:rPr>
          <w:sz w:val="16"/>
        </w:rPr>
        <w:t>Appl.</w:t>
      </w:r>
      <w:r>
        <w:rPr>
          <w:spacing w:val="9"/>
          <w:sz w:val="16"/>
        </w:rPr>
        <w:t xml:space="preserve"> </w:t>
      </w:r>
      <w:proofErr w:type="spellStart"/>
      <w:r>
        <w:rPr>
          <w:sz w:val="16"/>
        </w:rPr>
        <w:t>Magn</w:t>
      </w:r>
      <w:proofErr w:type="spellEnd"/>
      <w:r>
        <w:rPr>
          <w:sz w:val="16"/>
        </w:rPr>
        <w:t>.</w:t>
      </w:r>
      <w:r>
        <w:rPr>
          <w:spacing w:val="10"/>
          <w:sz w:val="16"/>
        </w:rPr>
        <w:t xml:space="preserve"> </w:t>
      </w:r>
      <w:proofErr w:type="spellStart"/>
      <w:r>
        <w:rPr>
          <w:sz w:val="16"/>
        </w:rPr>
        <w:t>Reson</w:t>
      </w:r>
      <w:proofErr w:type="spellEnd"/>
      <w:r>
        <w:rPr>
          <w:sz w:val="16"/>
        </w:rPr>
        <w:t>.</w:t>
      </w:r>
      <w:r>
        <w:rPr>
          <w:spacing w:val="10"/>
          <w:sz w:val="16"/>
        </w:rPr>
        <w:t xml:space="preserve"> </w:t>
      </w:r>
      <w:r>
        <w:rPr>
          <w:sz w:val="16"/>
        </w:rPr>
        <w:t>41,</w:t>
      </w:r>
      <w:r>
        <w:rPr>
          <w:spacing w:val="11"/>
          <w:sz w:val="16"/>
        </w:rPr>
        <w:t xml:space="preserve"> </w:t>
      </w:r>
      <w:r>
        <w:rPr>
          <w:sz w:val="16"/>
        </w:rPr>
        <w:t>483–506</w:t>
      </w:r>
      <w:r>
        <w:rPr>
          <w:spacing w:val="8"/>
          <w:sz w:val="16"/>
        </w:rPr>
        <w:t xml:space="preserve"> </w:t>
      </w:r>
      <w:r>
        <w:rPr>
          <w:sz w:val="16"/>
        </w:rPr>
        <w:t>(2011)</w:t>
      </w:r>
    </w:p>
    <w:p w:rsidR="00DE35C8" w:rsidRDefault="001854CD">
      <w:pPr>
        <w:pStyle w:val="Paragrafoelenco"/>
        <w:numPr>
          <w:ilvl w:val="0"/>
          <w:numId w:val="2"/>
        </w:numPr>
        <w:tabs>
          <w:tab w:val="left" w:pos="399"/>
        </w:tabs>
        <w:spacing w:before="5" w:line="247" w:lineRule="auto"/>
        <w:ind w:right="118" w:hanging="259"/>
        <w:jc w:val="both"/>
        <w:rPr>
          <w:sz w:val="16"/>
        </w:rPr>
      </w:pPr>
      <w:bookmarkStart w:id="38" w:name="_bookmark20"/>
      <w:bookmarkEnd w:id="38"/>
      <w:r>
        <w:rPr>
          <w:sz w:val="16"/>
        </w:rPr>
        <w:t xml:space="preserve">G. </w:t>
      </w:r>
      <w:proofErr w:type="spellStart"/>
      <w:r>
        <w:rPr>
          <w:sz w:val="16"/>
        </w:rPr>
        <w:t>Shajan</w:t>
      </w:r>
      <w:proofErr w:type="spellEnd"/>
      <w:r>
        <w:rPr>
          <w:sz w:val="16"/>
        </w:rPr>
        <w:t xml:space="preserve">, M. </w:t>
      </w:r>
      <w:proofErr w:type="spellStart"/>
      <w:r>
        <w:rPr>
          <w:sz w:val="16"/>
        </w:rPr>
        <w:t>Kozlov</w:t>
      </w:r>
      <w:proofErr w:type="spellEnd"/>
      <w:r>
        <w:rPr>
          <w:sz w:val="16"/>
        </w:rPr>
        <w:t xml:space="preserve">, J. Hoffmann, R. Turner, K. </w:t>
      </w:r>
      <w:proofErr w:type="spellStart"/>
      <w:r>
        <w:rPr>
          <w:sz w:val="16"/>
        </w:rPr>
        <w:t>Scheffler</w:t>
      </w:r>
      <w:proofErr w:type="spellEnd"/>
      <w:r>
        <w:rPr>
          <w:sz w:val="16"/>
        </w:rPr>
        <w:t xml:space="preserve">, R. </w:t>
      </w:r>
      <w:proofErr w:type="spellStart"/>
      <w:r>
        <w:rPr>
          <w:sz w:val="16"/>
        </w:rPr>
        <w:t>Pohmann</w:t>
      </w:r>
      <w:proofErr w:type="spellEnd"/>
      <w:r>
        <w:rPr>
          <w:sz w:val="16"/>
        </w:rPr>
        <w:t xml:space="preserve">, </w:t>
      </w:r>
      <w:proofErr w:type="spellStart"/>
      <w:r>
        <w:rPr>
          <w:sz w:val="16"/>
        </w:rPr>
        <w:t>Magn</w:t>
      </w:r>
      <w:proofErr w:type="spellEnd"/>
      <w:r>
        <w:rPr>
          <w:sz w:val="16"/>
        </w:rPr>
        <w:t xml:space="preserve">. </w:t>
      </w:r>
      <w:proofErr w:type="spellStart"/>
      <w:r>
        <w:rPr>
          <w:sz w:val="16"/>
        </w:rPr>
        <w:t>Reson</w:t>
      </w:r>
      <w:proofErr w:type="spellEnd"/>
      <w:r>
        <w:rPr>
          <w:sz w:val="16"/>
        </w:rPr>
        <w:t>. Med. 71,</w:t>
      </w:r>
      <w:r>
        <w:rPr>
          <w:spacing w:val="1"/>
          <w:sz w:val="16"/>
        </w:rPr>
        <w:t xml:space="preserve"> </w:t>
      </w:r>
      <w:r>
        <w:rPr>
          <w:sz w:val="16"/>
        </w:rPr>
        <w:t>870–879</w:t>
      </w:r>
      <w:r>
        <w:rPr>
          <w:spacing w:val="9"/>
          <w:sz w:val="16"/>
        </w:rPr>
        <w:t xml:space="preserve"> </w:t>
      </w:r>
      <w:r>
        <w:rPr>
          <w:sz w:val="16"/>
        </w:rPr>
        <w:t>(2014)</w:t>
      </w:r>
    </w:p>
    <w:p w:rsidR="00DE35C8" w:rsidRDefault="001854CD">
      <w:pPr>
        <w:pStyle w:val="Paragrafoelenco"/>
        <w:numPr>
          <w:ilvl w:val="0"/>
          <w:numId w:val="2"/>
        </w:numPr>
        <w:tabs>
          <w:tab w:val="left" w:pos="399"/>
        </w:tabs>
        <w:spacing w:line="247" w:lineRule="auto"/>
        <w:ind w:right="117" w:hanging="259"/>
        <w:jc w:val="both"/>
        <w:rPr>
          <w:sz w:val="16"/>
        </w:rPr>
      </w:pPr>
      <w:bookmarkStart w:id="39" w:name="_bookmark21"/>
      <w:bookmarkEnd w:id="39"/>
      <w:r>
        <w:rPr>
          <w:sz w:val="16"/>
        </w:rPr>
        <w:t>A.</w:t>
      </w:r>
      <w:r>
        <w:rPr>
          <w:sz w:val="16"/>
        </w:rPr>
        <w:t xml:space="preserve"> </w:t>
      </w:r>
      <w:proofErr w:type="spellStart"/>
      <w:r>
        <w:rPr>
          <w:sz w:val="16"/>
        </w:rPr>
        <w:t>Raaijmakers</w:t>
      </w:r>
      <w:proofErr w:type="spellEnd"/>
      <w:r>
        <w:rPr>
          <w:sz w:val="16"/>
        </w:rPr>
        <w:t xml:space="preserve">, O. </w:t>
      </w:r>
      <w:proofErr w:type="spellStart"/>
      <w:r>
        <w:rPr>
          <w:sz w:val="16"/>
        </w:rPr>
        <w:t>Ipek</w:t>
      </w:r>
      <w:proofErr w:type="spellEnd"/>
      <w:r>
        <w:rPr>
          <w:sz w:val="16"/>
        </w:rPr>
        <w:t xml:space="preserve">, D. </w:t>
      </w:r>
      <w:proofErr w:type="spellStart"/>
      <w:r>
        <w:rPr>
          <w:sz w:val="16"/>
        </w:rPr>
        <w:t>Klomp</w:t>
      </w:r>
      <w:proofErr w:type="spellEnd"/>
      <w:r>
        <w:rPr>
          <w:sz w:val="16"/>
        </w:rPr>
        <w:t xml:space="preserve">, C. </w:t>
      </w:r>
      <w:proofErr w:type="spellStart"/>
      <w:r>
        <w:rPr>
          <w:sz w:val="16"/>
        </w:rPr>
        <w:t>Possanzini</w:t>
      </w:r>
      <w:proofErr w:type="spellEnd"/>
      <w:r>
        <w:rPr>
          <w:sz w:val="16"/>
        </w:rPr>
        <w:t xml:space="preserve">, P. Harvey, J. </w:t>
      </w:r>
      <w:proofErr w:type="spellStart"/>
      <w:r>
        <w:rPr>
          <w:sz w:val="16"/>
        </w:rPr>
        <w:t>Lagendijk</w:t>
      </w:r>
      <w:proofErr w:type="spellEnd"/>
      <w:r>
        <w:rPr>
          <w:sz w:val="16"/>
        </w:rPr>
        <w:t xml:space="preserve">, C. van den Berg, </w:t>
      </w:r>
      <w:proofErr w:type="spellStart"/>
      <w:r>
        <w:rPr>
          <w:sz w:val="16"/>
        </w:rPr>
        <w:t>Magn</w:t>
      </w:r>
      <w:proofErr w:type="spellEnd"/>
      <w:r>
        <w:rPr>
          <w:sz w:val="16"/>
        </w:rPr>
        <w:t>.</w:t>
      </w:r>
      <w:r>
        <w:rPr>
          <w:spacing w:val="1"/>
          <w:sz w:val="16"/>
        </w:rPr>
        <w:t xml:space="preserve"> </w:t>
      </w:r>
      <w:proofErr w:type="spellStart"/>
      <w:r>
        <w:rPr>
          <w:sz w:val="16"/>
        </w:rPr>
        <w:t>Reson</w:t>
      </w:r>
      <w:proofErr w:type="spellEnd"/>
      <w:r>
        <w:rPr>
          <w:sz w:val="16"/>
        </w:rPr>
        <w:t>.</w:t>
      </w:r>
      <w:r>
        <w:rPr>
          <w:spacing w:val="10"/>
          <w:sz w:val="16"/>
        </w:rPr>
        <w:t xml:space="preserve"> </w:t>
      </w:r>
      <w:r>
        <w:rPr>
          <w:sz w:val="16"/>
        </w:rPr>
        <w:t>Med.</w:t>
      </w:r>
      <w:r>
        <w:rPr>
          <w:spacing w:val="12"/>
          <w:sz w:val="16"/>
        </w:rPr>
        <w:t xml:space="preserve"> </w:t>
      </w:r>
      <w:r>
        <w:rPr>
          <w:sz w:val="16"/>
        </w:rPr>
        <w:t>66,</w:t>
      </w:r>
      <w:r>
        <w:rPr>
          <w:spacing w:val="13"/>
          <w:sz w:val="16"/>
        </w:rPr>
        <w:t xml:space="preserve"> </w:t>
      </w:r>
      <w:r>
        <w:rPr>
          <w:sz w:val="16"/>
        </w:rPr>
        <w:t>1488–1497</w:t>
      </w:r>
      <w:r>
        <w:rPr>
          <w:spacing w:val="11"/>
          <w:sz w:val="16"/>
        </w:rPr>
        <w:t xml:space="preserve"> </w:t>
      </w:r>
      <w:r>
        <w:rPr>
          <w:sz w:val="16"/>
        </w:rPr>
        <w:t>(2011)</w:t>
      </w:r>
    </w:p>
    <w:p w:rsidR="00DE35C8" w:rsidRDefault="001854CD">
      <w:pPr>
        <w:pStyle w:val="Paragrafoelenco"/>
        <w:numPr>
          <w:ilvl w:val="0"/>
          <w:numId w:val="2"/>
        </w:numPr>
        <w:tabs>
          <w:tab w:val="left" w:pos="399"/>
        </w:tabs>
        <w:spacing w:line="247" w:lineRule="auto"/>
        <w:ind w:right="116" w:hanging="259"/>
        <w:jc w:val="both"/>
        <w:rPr>
          <w:sz w:val="16"/>
        </w:rPr>
      </w:pPr>
      <w:bookmarkStart w:id="40" w:name="_bookmark22"/>
      <w:bookmarkEnd w:id="40"/>
      <w:r>
        <w:rPr>
          <w:sz w:val="16"/>
        </w:rPr>
        <w:t xml:space="preserve">A.J.E. </w:t>
      </w:r>
      <w:proofErr w:type="spellStart"/>
      <w:r>
        <w:rPr>
          <w:sz w:val="16"/>
        </w:rPr>
        <w:t>Raaijmakers</w:t>
      </w:r>
      <w:proofErr w:type="spellEnd"/>
      <w:r>
        <w:rPr>
          <w:sz w:val="16"/>
        </w:rPr>
        <w:t xml:space="preserve">, M. </w:t>
      </w:r>
      <w:proofErr w:type="spellStart"/>
      <w:r>
        <w:rPr>
          <w:sz w:val="16"/>
        </w:rPr>
        <w:t>Italiaander</w:t>
      </w:r>
      <w:proofErr w:type="spellEnd"/>
      <w:r>
        <w:rPr>
          <w:sz w:val="16"/>
        </w:rPr>
        <w:t xml:space="preserve">, I.J. </w:t>
      </w:r>
      <w:proofErr w:type="spellStart"/>
      <w:r>
        <w:rPr>
          <w:sz w:val="16"/>
        </w:rPr>
        <w:t>Voogt</w:t>
      </w:r>
      <w:proofErr w:type="spellEnd"/>
      <w:r>
        <w:rPr>
          <w:sz w:val="16"/>
        </w:rPr>
        <w:t xml:space="preserve">, P.R. </w:t>
      </w:r>
      <w:proofErr w:type="spellStart"/>
      <w:r>
        <w:rPr>
          <w:sz w:val="16"/>
        </w:rPr>
        <w:t>Luijten</w:t>
      </w:r>
      <w:proofErr w:type="spellEnd"/>
      <w:r>
        <w:rPr>
          <w:sz w:val="16"/>
        </w:rPr>
        <w:t xml:space="preserve">, J.M. </w:t>
      </w:r>
      <w:proofErr w:type="spellStart"/>
      <w:r>
        <w:rPr>
          <w:sz w:val="16"/>
        </w:rPr>
        <w:t>Hoogduin</w:t>
      </w:r>
      <w:proofErr w:type="spellEnd"/>
      <w:r>
        <w:rPr>
          <w:sz w:val="16"/>
        </w:rPr>
        <w:t xml:space="preserve">, D.W.J. </w:t>
      </w:r>
      <w:proofErr w:type="spellStart"/>
      <w:r>
        <w:rPr>
          <w:sz w:val="16"/>
        </w:rPr>
        <w:t>Klomp</w:t>
      </w:r>
      <w:proofErr w:type="spellEnd"/>
      <w:r>
        <w:rPr>
          <w:sz w:val="16"/>
        </w:rPr>
        <w:t>, C.A.T.</w:t>
      </w:r>
      <w:r>
        <w:rPr>
          <w:spacing w:val="1"/>
          <w:sz w:val="16"/>
        </w:rPr>
        <w:t xml:space="preserve"> </w:t>
      </w:r>
      <w:r>
        <w:rPr>
          <w:sz w:val="16"/>
        </w:rPr>
        <w:t>van</w:t>
      </w:r>
      <w:r>
        <w:rPr>
          <w:spacing w:val="11"/>
          <w:sz w:val="16"/>
        </w:rPr>
        <w:t xml:space="preserve"> </w:t>
      </w:r>
      <w:r>
        <w:rPr>
          <w:sz w:val="16"/>
        </w:rPr>
        <w:t>den</w:t>
      </w:r>
      <w:r>
        <w:rPr>
          <w:spacing w:val="12"/>
          <w:sz w:val="16"/>
        </w:rPr>
        <w:t xml:space="preserve"> </w:t>
      </w:r>
      <w:r>
        <w:rPr>
          <w:sz w:val="16"/>
        </w:rPr>
        <w:t>Berg,</w:t>
      </w:r>
      <w:r>
        <w:rPr>
          <w:spacing w:val="12"/>
          <w:sz w:val="16"/>
        </w:rPr>
        <w:t xml:space="preserve"> </w:t>
      </w:r>
      <w:proofErr w:type="spellStart"/>
      <w:r>
        <w:rPr>
          <w:sz w:val="16"/>
        </w:rPr>
        <w:t>Magn</w:t>
      </w:r>
      <w:proofErr w:type="spellEnd"/>
      <w:r>
        <w:rPr>
          <w:sz w:val="16"/>
        </w:rPr>
        <w:t>.</w:t>
      </w:r>
      <w:r>
        <w:rPr>
          <w:spacing w:val="12"/>
          <w:sz w:val="16"/>
        </w:rPr>
        <w:t xml:space="preserve"> </w:t>
      </w:r>
      <w:proofErr w:type="spellStart"/>
      <w:r>
        <w:rPr>
          <w:sz w:val="16"/>
        </w:rPr>
        <w:t>Reson</w:t>
      </w:r>
      <w:proofErr w:type="spellEnd"/>
      <w:r>
        <w:rPr>
          <w:sz w:val="16"/>
        </w:rPr>
        <w:t>.</w:t>
      </w:r>
      <w:r>
        <w:rPr>
          <w:spacing w:val="10"/>
          <w:sz w:val="16"/>
        </w:rPr>
        <w:t xml:space="preserve"> </w:t>
      </w:r>
      <w:r>
        <w:rPr>
          <w:sz w:val="16"/>
        </w:rPr>
        <w:t>Me</w:t>
      </w:r>
      <w:r>
        <w:rPr>
          <w:sz w:val="16"/>
        </w:rPr>
        <w:t>d.</w:t>
      </w:r>
      <w:r>
        <w:rPr>
          <w:spacing w:val="12"/>
          <w:sz w:val="16"/>
        </w:rPr>
        <w:t xml:space="preserve"> </w:t>
      </w:r>
      <w:r>
        <w:rPr>
          <w:sz w:val="16"/>
        </w:rPr>
        <w:t>75,</w:t>
      </w:r>
      <w:r>
        <w:rPr>
          <w:spacing w:val="13"/>
          <w:sz w:val="16"/>
        </w:rPr>
        <w:t xml:space="preserve"> </w:t>
      </w:r>
      <w:r>
        <w:rPr>
          <w:sz w:val="16"/>
        </w:rPr>
        <w:t>1366–1374</w:t>
      </w:r>
      <w:r>
        <w:rPr>
          <w:spacing w:val="11"/>
          <w:sz w:val="16"/>
        </w:rPr>
        <w:t xml:space="preserve"> </w:t>
      </w:r>
      <w:r>
        <w:rPr>
          <w:sz w:val="16"/>
        </w:rPr>
        <w:t>(2015)</w:t>
      </w:r>
    </w:p>
    <w:p w:rsidR="00DE35C8" w:rsidRDefault="001854CD">
      <w:pPr>
        <w:pStyle w:val="Paragrafoelenco"/>
        <w:numPr>
          <w:ilvl w:val="0"/>
          <w:numId w:val="2"/>
        </w:numPr>
        <w:tabs>
          <w:tab w:val="left" w:pos="399"/>
        </w:tabs>
        <w:spacing w:line="247" w:lineRule="auto"/>
        <w:ind w:right="117" w:hanging="259"/>
        <w:jc w:val="both"/>
        <w:rPr>
          <w:sz w:val="16"/>
        </w:rPr>
      </w:pPr>
      <w:r>
        <w:rPr>
          <w:sz w:val="16"/>
        </w:rPr>
        <w:t>G.</w:t>
      </w:r>
      <w:r>
        <w:rPr>
          <w:spacing w:val="-3"/>
          <w:sz w:val="16"/>
        </w:rPr>
        <w:t xml:space="preserve"> </w:t>
      </w:r>
      <w:r>
        <w:rPr>
          <w:sz w:val="16"/>
        </w:rPr>
        <w:t>Wiggins,</w:t>
      </w:r>
      <w:r>
        <w:rPr>
          <w:spacing w:val="-3"/>
          <w:sz w:val="16"/>
        </w:rPr>
        <w:t xml:space="preserve"> </w:t>
      </w:r>
      <w:r>
        <w:rPr>
          <w:sz w:val="16"/>
        </w:rPr>
        <w:t>B.</w:t>
      </w:r>
      <w:r>
        <w:rPr>
          <w:spacing w:val="-4"/>
          <w:sz w:val="16"/>
        </w:rPr>
        <w:t xml:space="preserve"> </w:t>
      </w:r>
      <w:r>
        <w:rPr>
          <w:sz w:val="16"/>
        </w:rPr>
        <w:t>Zhang,</w:t>
      </w:r>
      <w:r>
        <w:rPr>
          <w:spacing w:val="-3"/>
          <w:sz w:val="16"/>
        </w:rPr>
        <w:t xml:space="preserve"> </w:t>
      </w:r>
      <w:r>
        <w:rPr>
          <w:sz w:val="16"/>
        </w:rPr>
        <w:t>M.</w:t>
      </w:r>
      <w:r>
        <w:rPr>
          <w:spacing w:val="-2"/>
          <w:sz w:val="16"/>
        </w:rPr>
        <w:t xml:space="preserve"> </w:t>
      </w:r>
      <w:proofErr w:type="spellStart"/>
      <w:r>
        <w:rPr>
          <w:sz w:val="16"/>
        </w:rPr>
        <w:t>Cloos</w:t>
      </w:r>
      <w:proofErr w:type="spellEnd"/>
      <w:r>
        <w:rPr>
          <w:sz w:val="16"/>
        </w:rPr>
        <w:t>,</w:t>
      </w:r>
      <w:r>
        <w:rPr>
          <w:spacing w:val="-4"/>
          <w:sz w:val="16"/>
        </w:rPr>
        <w:t xml:space="preserve"> </w:t>
      </w:r>
      <w:r>
        <w:rPr>
          <w:sz w:val="16"/>
        </w:rPr>
        <w:t>R.</w:t>
      </w:r>
      <w:r>
        <w:rPr>
          <w:spacing w:val="-3"/>
          <w:sz w:val="16"/>
        </w:rPr>
        <w:t xml:space="preserve"> </w:t>
      </w:r>
      <w:proofErr w:type="spellStart"/>
      <w:r>
        <w:rPr>
          <w:sz w:val="16"/>
        </w:rPr>
        <w:t>Lattanzi</w:t>
      </w:r>
      <w:proofErr w:type="spellEnd"/>
      <w:r>
        <w:rPr>
          <w:sz w:val="16"/>
        </w:rPr>
        <w:t>,</w:t>
      </w:r>
      <w:r>
        <w:rPr>
          <w:spacing w:val="-4"/>
          <w:sz w:val="16"/>
        </w:rPr>
        <w:t xml:space="preserve"> </w:t>
      </w:r>
      <w:r>
        <w:rPr>
          <w:sz w:val="16"/>
        </w:rPr>
        <w:t>C.</w:t>
      </w:r>
      <w:r>
        <w:rPr>
          <w:spacing w:val="-2"/>
          <w:sz w:val="16"/>
        </w:rPr>
        <w:t xml:space="preserve"> </w:t>
      </w:r>
      <w:r>
        <w:rPr>
          <w:sz w:val="16"/>
        </w:rPr>
        <w:t>Chen,</w:t>
      </w:r>
      <w:r>
        <w:rPr>
          <w:spacing w:val="-3"/>
          <w:sz w:val="16"/>
        </w:rPr>
        <w:t xml:space="preserve"> </w:t>
      </w:r>
      <w:r>
        <w:rPr>
          <w:sz w:val="16"/>
        </w:rPr>
        <w:t>K.</w:t>
      </w:r>
      <w:r>
        <w:rPr>
          <w:spacing w:val="-3"/>
          <w:sz w:val="16"/>
        </w:rPr>
        <w:t xml:space="preserve"> </w:t>
      </w:r>
      <w:proofErr w:type="spellStart"/>
      <w:r>
        <w:rPr>
          <w:sz w:val="16"/>
        </w:rPr>
        <w:t>Lakshmanan</w:t>
      </w:r>
      <w:proofErr w:type="spellEnd"/>
      <w:r>
        <w:rPr>
          <w:sz w:val="16"/>
        </w:rPr>
        <w:t>,</w:t>
      </w:r>
      <w:r>
        <w:rPr>
          <w:spacing w:val="-2"/>
          <w:sz w:val="16"/>
        </w:rPr>
        <w:t xml:space="preserve"> </w:t>
      </w:r>
      <w:r>
        <w:rPr>
          <w:sz w:val="16"/>
        </w:rPr>
        <w:t>G.</w:t>
      </w:r>
      <w:r>
        <w:rPr>
          <w:spacing w:val="-3"/>
          <w:sz w:val="16"/>
        </w:rPr>
        <w:t xml:space="preserve"> </w:t>
      </w:r>
      <w:proofErr w:type="spellStart"/>
      <w:r>
        <w:rPr>
          <w:sz w:val="16"/>
        </w:rPr>
        <w:t>Haemer</w:t>
      </w:r>
      <w:proofErr w:type="spellEnd"/>
      <w:r>
        <w:rPr>
          <w:sz w:val="16"/>
        </w:rPr>
        <w:t>,</w:t>
      </w:r>
      <w:r>
        <w:rPr>
          <w:spacing w:val="-3"/>
          <w:sz w:val="16"/>
        </w:rPr>
        <w:t xml:space="preserve"> </w:t>
      </w:r>
      <w:r>
        <w:rPr>
          <w:sz w:val="16"/>
        </w:rPr>
        <w:t>D.</w:t>
      </w:r>
      <w:r>
        <w:rPr>
          <w:spacing w:val="-2"/>
          <w:sz w:val="16"/>
        </w:rPr>
        <w:t xml:space="preserve"> </w:t>
      </w:r>
      <w:proofErr w:type="spellStart"/>
      <w:r>
        <w:rPr>
          <w:sz w:val="16"/>
        </w:rPr>
        <w:t>Sodickson</w:t>
      </w:r>
      <w:proofErr w:type="spellEnd"/>
      <w:r>
        <w:rPr>
          <w:sz w:val="16"/>
        </w:rPr>
        <w:t>,</w:t>
      </w:r>
      <w:r>
        <w:rPr>
          <w:spacing w:val="-3"/>
          <w:sz w:val="16"/>
        </w:rPr>
        <w:t xml:space="preserve"> </w:t>
      </w:r>
      <w:r>
        <w:rPr>
          <w:sz w:val="16"/>
        </w:rPr>
        <w:t>in</w:t>
      </w:r>
      <w:r>
        <w:rPr>
          <w:spacing w:val="-37"/>
          <w:sz w:val="16"/>
        </w:rPr>
        <w:t xml:space="preserve"> </w:t>
      </w:r>
      <w:bookmarkStart w:id="41" w:name="_bookmark23"/>
      <w:bookmarkEnd w:id="41"/>
      <w:r>
        <w:rPr>
          <w:i/>
          <w:sz w:val="16"/>
        </w:rPr>
        <w:t xml:space="preserve">Proceedings of the 21st Scientific Meeting </w:t>
      </w:r>
      <w:r>
        <w:rPr>
          <w:sz w:val="16"/>
        </w:rPr>
        <w:t xml:space="preserve">(International Society for Magnetic Resonance in </w:t>
      </w:r>
      <w:proofErr w:type="spellStart"/>
      <w:r>
        <w:rPr>
          <w:sz w:val="16"/>
        </w:rPr>
        <w:t>Medi</w:t>
      </w:r>
      <w:proofErr w:type="spellEnd"/>
      <w:r>
        <w:rPr>
          <w:sz w:val="16"/>
        </w:rPr>
        <w:t>-</w:t>
      </w:r>
      <w:r>
        <w:rPr>
          <w:spacing w:val="1"/>
          <w:sz w:val="16"/>
        </w:rPr>
        <w:t xml:space="preserve"> </w:t>
      </w:r>
      <w:r>
        <w:rPr>
          <w:sz w:val="16"/>
        </w:rPr>
        <w:t>cine,</w:t>
      </w:r>
      <w:r>
        <w:rPr>
          <w:spacing w:val="11"/>
          <w:sz w:val="16"/>
        </w:rPr>
        <w:t xml:space="preserve"> </w:t>
      </w:r>
      <w:r>
        <w:rPr>
          <w:sz w:val="16"/>
        </w:rPr>
        <w:t>Salt</w:t>
      </w:r>
      <w:r>
        <w:rPr>
          <w:spacing w:val="12"/>
          <w:sz w:val="16"/>
        </w:rPr>
        <w:t xml:space="preserve"> </w:t>
      </w:r>
      <w:r>
        <w:rPr>
          <w:sz w:val="16"/>
        </w:rPr>
        <w:t>Lake</w:t>
      </w:r>
      <w:r>
        <w:rPr>
          <w:spacing w:val="12"/>
          <w:sz w:val="16"/>
        </w:rPr>
        <w:t xml:space="preserve"> </w:t>
      </w:r>
      <w:r>
        <w:rPr>
          <w:sz w:val="16"/>
        </w:rPr>
        <w:t>City,</w:t>
      </w:r>
      <w:r>
        <w:rPr>
          <w:spacing w:val="12"/>
          <w:sz w:val="16"/>
        </w:rPr>
        <w:t xml:space="preserve"> </w:t>
      </w:r>
      <w:r>
        <w:rPr>
          <w:sz w:val="16"/>
        </w:rPr>
        <w:t>2013),</w:t>
      </w:r>
      <w:r>
        <w:rPr>
          <w:spacing w:val="12"/>
          <w:sz w:val="16"/>
        </w:rPr>
        <w:t xml:space="preserve"> </w:t>
      </w:r>
      <w:r>
        <w:rPr>
          <w:sz w:val="16"/>
        </w:rPr>
        <w:t>p.</w:t>
      </w:r>
      <w:r>
        <w:rPr>
          <w:spacing w:val="12"/>
          <w:sz w:val="16"/>
        </w:rPr>
        <w:t xml:space="preserve"> </w:t>
      </w:r>
      <w:r>
        <w:rPr>
          <w:sz w:val="16"/>
        </w:rPr>
        <w:t>2737</w:t>
      </w:r>
    </w:p>
    <w:p w:rsidR="00DE35C8" w:rsidRDefault="001854CD">
      <w:pPr>
        <w:pStyle w:val="Paragrafoelenco"/>
        <w:numPr>
          <w:ilvl w:val="0"/>
          <w:numId w:val="2"/>
        </w:numPr>
        <w:tabs>
          <w:tab w:val="left" w:pos="399"/>
        </w:tabs>
        <w:spacing w:line="247" w:lineRule="auto"/>
        <w:ind w:right="116" w:hanging="259"/>
        <w:jc w:val="both"/>
        <w:rPr>
          <w:sz w:val="16"/>
        </w:rPr>
      </w:pPr>
      <w:r>
        <w:rPr>
          <w:sz w:val="16"/>
        </w:rPr>
        <w:t xml:space="preserve">Y. </w:t>
      </w:r>
      <w:proofErr w:type="spellStart"/>
      <w:r>
        <w:rPr>
          <w:sz w:val="16"/>
        </w:rPr>
        <w:t>Eryaman</w:t>
      </w:r>
      <w:proofErr w:type="spellEnd"/>
      <w:r>
        <w:rPr>
          <w:sz w:val="16"/>
        </w:rPr>
        <w:t xml:space="preserve">, B. Guerin, B. </w:t>
      </w:r>
      <w:proofErr w:type="spellStart"/>
      <w:r>
        <w:rPr>
          <w:sz w:val="16"/>
        </w:rPr>
        <w:t>Keil</w:t>
      </w:r>
      <w:proofErr w:type="spellEnd"/>
      <w:r>
        <w:rPr>
          <w:sz w:val="16"/>
        </w:rPr>
        <w:t xml:space="preserve">, A. </w:t>
      </w:r>
      <w:proofErr w:type="spellStart"/>
      <w:r>
        <w:rPr>
          <w:sz w:val="16"/>
        </w:rPr>
        <w:t>Mareyam</w:t>
      </w:r>
      <w:proofErr w:type="spellEnd"/>
      <w:r>
        <w:rPr>
          <w:sz w:val="16"/>
        </w:rPr>
        <w:t xml:space="preserve">, J.L. </w:t>
      </w:r>
      <w:proofErr w:type="spellStart"/>
      <w:r>
        <w:rPr>
          <w:sz w:val="16"/>
        </w:rPr>
        <w:t>Herraiz</w:t>
      </w:r>
      <w:proofErr w:type="spellEnd"/>
      <w:r>
        <w:rPr>
          <w:sz w:val="16"/>
        </w:rPr>
        <w:t xml:space="preserve">, R.K. </w:t>
      </w:r>
      <w:proofErr w:type="spellStart"/>
      <w:r>
        <w:rPr>
          <w:sz w:val="16"/>
        </w:rPr>
        <w:t>Kosior</w:t>
      </w:r>
      <w:proofErr w:type="spellEnd"/>
      <w:r>
        <w:rPr>
          <w:sz w:val="16"/>
        </w:rPr>
        <w:t xml:space="preserve">, A. Martin, A. </w:t>
      </w:r>
      <w:proofErr w:type="spellStart"/>
      <w:r>
        <w:rPr>
          <w:sz w:val="16"/>
        </w:rPr>
        <w:t>Torrado</w:t>
      </w:r>
      <w:proofErr w:type="spellEnd"/>
      <w:r>
        <w:rPr>
          <w:sz w:val="16"/>
        </w:rPr>
        <w:t>-</w:t>
      </w:r>
      <w:r>
        <w:rPr>
          <w:spacing w:val="1"/>
          <w:sz w:val="16"/>
        </w:rPr>
        <w:t xml:space="preserve"> </w:t>
      </w:r>
      <w:bookmarkStart w:id="42" w:name="_bookmark24"/>
      <w:bookmarkEnd w:id="42"/>
      <w:proofErr w:type="spellStart"/>
      <w:r>
        <w:rPr>
          <w:sz w:val="16"/>
        </w:rPr>
        <w:t>Carvajal</w:t>
      </w:r>
      <w:proofErr w:type="spellEnd"/>
      <w:r>
        <w:rPr>
          <w:sz w:val="16"/>
        </w:rPr>
        <w:t>, N.</w:t>
      </w:r>
      <w:r>
        <w:rPr>
          <w:spacing w:val="1"/>
          <w:sz w:val="16"/>
        </w:rPr>
        <w:t xml:space="preserve"> </w:t>
      </w:r>
      <w:proofErr w:type="spellStart"/>
      <w:r>
        <w:rPr>
          <w:sz w:val="16"/>
        </w:rPr>
        <w:t>Malpica</w:t>
      </w:r>
      <w:proofErr w:type="spellEnd"/>
      <w:r>
        <w:rPr>
          <w:sz w:val="16"/>
        </w:rPr>
        <w:t>, J.</w:t>
      </w:r>
      <w:r>
        <w:rPr>
          <w:spacing w:val="1"/>
          <w:sz w:val="16"/>
        </w:rPr>
        <w:t xml:space="preserve"> </w:t>
      </w:r>
      <w:r>
        <w:rPr>
          <w:sz w:val="16"/>
        </w:rPr>
        <w:t>Hernandez-</w:t>
      </w:r>
      <w:proofErr w:type="spellStart"/>
      <w:r>
        <w:rPr>
          <w:sz w:val="16"/>
        </w:rPr>
        <w:t>Tamames</w:t>
      </w:r>
      <w:proofErr w:type="spellEnd"/>
      <w:r>
        <w:rPr>
          <w:sz w:val="16"/>
        </w:rPr>
        <w:t xml:space="preserve">, E. </w:t>
      </w:r>
      <w:proofErr w:type="spellStart"/>
      <w:r>
        <w:rPr>
          <w:sz w:val="16"/>
        </w:rPr>
        <w:t>Schiavi</w:t>
      </w:r>
      <w:proofErr w:type="spellEnd"/>
      <w:r>
        <w:rPr>
          <w:sz w:val="16"/>
        </w:rPr>
        <w:t xml:space="preserve">, E. </w:t>
      </w:r>
      <w:proofErr w:type="spellStart"/>
      <w:r>
        <w:rPr>
          <w:sz w:val="16"/>
        </w:rPr>
        <w:t>Adalsteinsson</w:t>
      </w:r>
      <w:proofErr w:type="spellEnd"/>
      <w:r>
        <w:rPr>
          <w:sz w:val="16"/>
        </w:rPr>
        <w:t xml:space="preserve">, L.L. Wald, </w:t>
      </w:r>
      <w:proofErr w:type="spellStart"/>
      <w:r>
        <w:rPr>
          <w:sz w:val="16"/>
        </w:rPr>
        <w:t>Magn</w:t>
      </w:r>
      <w:proofErr w:type="spellEnd"/>
      <w:r>
        <w:rPr>
          <w:sz w:val="16"/>
        </w:rPr>
        <w:t>.</w:t>
      </w:r>
      <w:r>
        <w:rPr>
          <w:spacing w:val="1"/>
          <w:sz w:val="16"/>
        </w:rPr>
        <w:t xml:space="preserve"> </w:t>
      </w:r>
      <w:proofErr w:type="spellStart"/>
      <w:r>
        <w:rPr>
          <w:sz w:val="16"/>
        </w:rPr>
        <w:t>Reson</w:t>
      </w:r>
      <w:proofErr w:type="spellEnd"/>
      <w:r>
        <w:rPr>
          <w:sz w:val="16"/>
        </w:rPr>
        <w:t>.</w:t>
      </w:r>
      <w:r>
        <w:rPr>
          <w:spacing w:val="10"/>
          <w:sz w:val="16"/>
        </w:rPr>
        <w:t xml:space="preserve"> </w:t>
      </w:r>
      <w:r>
        <w:rPr>
          <w:sz w:val="16"/>
        </w:rPr>
        <w:t>Med.</w:t>
      </w:r>
      <w:r>
        <w:rPr>
          <w:spacing w:val="12"/>
          <w:sz w:val="16"/>
        </w:rPr>
        <w:t xml:space="preserve"> </w:t>
      </w:r>
      <w:r>
        <w:rPr>
          <w:sz w:val="16"/>
        </w:rPr>
        <w:t>73,</w:t>
      </w:r>
      <w:r>
        <w:rPr>
          <w:spacing w:val="13"/>
          <w:sz w:val="16"/>
        </w:rPr>
        <w:t xml:space="preserve"> </w:t>
      </w:r>
      <w:r>
        <w:rPr>
          <w:sz w:val="16"/>
        </w:rPr>
        <w:t>1533–1539</w:t>
      </w:r>
      <w:r>
        <w:rPr>
          <w:spacing w:val="11"/>
          <w:sz w:val="16"/>
        </w:rPr>
        <w:t xml:space="preserve"> </w:t>
      </w:r>
      <w:r>
        <w:rPr>
          <w:sz w:val="16"/>
        </w:rPr>
        <w:t>(2014)</w:t>
      </w:r>
    </w:p>
    <w:p w:rsidR="00DE35C8" w:rsidRDefault="001854CD">
      <w:pPr>
        <w:pStyle w:val="Paragrafoelenco"/>
        <w:numPr>
          <w:ilvl w:val="0"/>
          <w:numId w:val="2"/>
        </w:numPr>
        <w:tabs>
          <w:tab w:val="left" w:pos="399"/>
        </w:tabs>
        <w:spacing w:line="184" w:lineRule="exact"/>
        <w:ind w:hanging="260"/>
        <w:jc w:val="both"/>
        <w:rPr>
          <w:sz w:val="16"/>
        </w:rPr>
      </w:pPr>
      <w:r>
        <w:rPr>
          <w:sz w:val="16"/>
        </w:rPr>
        <w:t>R.F.</w:t>
      </w:r>
      <w:r>
        <w:rPr>
          <w:spacing w:val="10"/>
          <w:sz w:val="16"/>
        </w:rPr>
        <w:t xml:space="preserve"> </w:t>
      </w:r>
      <w:r>
        <w:rPr>
          <w:sz w:val="16"/>
        </w:rPr>
        <w:t>Lee,</w:t>
      </w:r>
      <w:r>
        <w:rPr>
          <w:spacing w:val="10"/>
          <w:sz w:val="16"/>
        </w:rPr>
        <w:t xml:space="preserve"> </w:t>
      </w:r>
      <w:r>
        <w:rPr>
          <w:sz w:val="16"/>
        </w:rPr>
        <w:t>C.J.</w:t>
      </w:r>
      <w:r>
        <w:rPr>
          <w:spacing w:val="11"/>
          <w:sz w:val="16"/>
        </w:rPr>
        <w:t xml:space="preserve"> </w:t>
      </w:r>
      <w:r>
        <w:rPr>
          <w:sz w:val="16"/>
        </w:rPr>
        <w:t>Hardy,</w:t>
      </w:r>
      <w:r>
        <w:rPr>
          <w:spacing w:val="9"/>
          <w:sz w:val="16"/>
        </w:rPr>
        <w:t xml:space="preserve"> </w:t>
      </w:r>
      <w:r>
        <w:rPr>
          <w:sz w:val="16"/>
        </w:rPr>
        <w:t>D.K.</w:t>
      </w:r>
      <w:r>
        <w:rPr>
          <w:spacing w:val="11"/>
          <w:sz w:val="16"/>
        </w:rPr>
        <w:t xml:space="preserve"> </w:t>
      </w:r>
      <w:proofErr w:type="spellStart"/>
      <w:r>
        <w:rPr>
          <w:sz w:val="16"/>
        </w:rPr>
        <w:t>Sodickson</w:t>
      </w:r>
      <w:proofErr w:type="spellEnd"/>
      <w:r>
        <w:rPr>
          <w:sz w:val="16"/>
        </w:rPr>
        <w:t>,</w:t>
      </w:r>
      <w:r>
        <w:rPr>
          <w:spacing w:val="10"/>
          <w:sz w:val="16"/>
        </w:rPr>
        <w:t xml:space="preserve"> </w:t>
      </w:r>
      <w:r>
        <w:rPr>
          <w:sz w:val="16"/>
        </w:rPr>
        <w:t>P.A.</w:t>
      </w:r>
      <w:r>
        <w:rPr>
          <w:spacing w:val="10"/>
          <w:sz w:val="16"/>
        </w:rPr>
        <w:t xml:space="preserve"> </w:t>
      </w:r>
      <w:r>
        <w:rPr>
          <w:sz w:val="16"/>
        </w:rPr>
        <w:t>Bottomley,</w:t>
      </w:r>
      <w:r>
        <w:rPr>
          <w:spacing w:val="11"/>
          <w:sz w:val="16"/>
        </w:rPr>
        <w:t xml:space="preserve"> </w:t>
      </w:r>
      <w:proofErr w:type="spellStart"/>
      <w:r>
        <w:rPr>
          <w:sz w:val="16"/>
        </w:rPr>
        <w:t>Magn</w:t>
      </w:r>
      <w:proofErr w:type="spellEnd"/>
      <w:r>
        <w:rPr>
          <w:sz w:val="16"/>
        </w:rPr>
        <w:t>.</w:t>
      </w:r>
      <w:r>
        <w:rPr>
          <w:spacing w:val="10"/>
          <w:sz w:val="16"/>
        </w:rPr>
        <w:t xml:space="preserve"> </w:t>
      </w:r>
      <w:proofErr w:type="spellStart"/>
      <w:r>
        <w:rPr>
          <w:sz w:val="16"/>
        </w:rPr>
        <w:t>Reson</w:t>
      </w:r>
      <w:proofErr w:type="spellEnd"/>
      <w:r>
        <w:rPr>
          <w:sz w:val="16"/>
        </w:rPr>
        <w:t>.</w:t>
      </w:r>
      <w:r>
        <w:rPr>
          <w:spacing w:val="9"/>
          <w:sz w:val="16"/>
        </w:rPr>
        <w:t xml:space="preserve"> </w:t>
      </w:r>
      <w:r>
        <w:rPr>
          <w:sz w:val="16"/>
        </w:rPr>
        <w:t>Med.</w:t>
      </w:r>
      <w:r>
        <w:rPr>
          <w:spacing w:val="11"/>
          <w:sz w:val="16"/>
        </w:rPr>
        <w:t xml:space="preserve"> </w:t>
      </w:r>
      <w:r>
        <w:rPr>
          <w:sz w:val="16"/>
        </w:rPr>
        <w:t>51,</w:t>
      </w:r>
      <w:r>
        <w:rPr>
          <w:spacing w:val="11"/>
          <w:sz w:val="16"/>
        </w:rPr>
        <w:t xml:space="preserve"> </w:t>
      </w:r>
      <w:r>
        <w:rPr>
          <w:sz w:val="16"/>
        </w:rPr>
        <w:t>172–183</w:t>
      </w:r>
      <w:r>
        <w:rPr>
          <w:spacing w:val="10"/>
          <w:sz w:val="16"/>
        </w:rPr>
        <w:t xml:space="preserve"> </w:t>
      </w:r>
      <w:r>
        <w:rPr>
          <w:sz w:val="16"/>
        </w:rPr>
        <w:t>(2004)</w:t>
      </w:r>
    </w:p>
    <w:p w:rsidR="00DE35C8" w:rsidRDefault="00DE35C8">
      <w:pPr>
        <w:spacing w:line="184" w:lineRule="exact"/>
        <w:jc w:val="both"/>
        <w:rPr>
          <w:sz w:val="16"/>
        </w:rPr>
        <w:sectPr w:rsidR="00DE35C8">
          <w:pgSz w:w="8790" w:h="13330"/>
          <w:pgMar w:top="900" w:right="900" w:bottom="820" w:left="900" w:header="633" w:footer="638" w:gutter="0"/>
          <w:cols w:space="720"/>
        </w:sectPr>
      </w:pPr>
    </w:p>
    <w:p w:rsidR="00DE35C8" w:rsidRDefault="00DE35C8">
      <w:pPr>
        <w:pStyle w:val="Corpotesto"/>
        <w:rPr>
          <w:sz w:val="12"/>
        </w:rPr>
      </w:pPr>
    </w:p>
    <w:p w:rsidR="00DE35C8" w:rsidRDefault="001854CD">
      <w:pPr>
        <w:pStyle w:val="Paragrafoelenco"/>
        <w:numPr>
          <w:ilvl w:val="0"/>
          <w:numId w:val="2"/>
        </w:numPr>
        <w:tabs>
          <w:tab w:val="left" w:pos="399"/>
        </w:tabs>
        <w:spacing w:before="75" w:line="247" w:lineRule="auto"/>
        <w:ind w:right="117" w:hanging="259"/>
        <w:jc w:val="both"/>
        <w:rPr>
          <w:sz w:val="16"/>
        </w:rPr>
      </w:pPr>
      <w:bookmarkStart w:id="43" w:name="_bookmark25"/>
      <w:bookmarkEnd w:id="43"/>
      <w:r>
        <w:rPr>
          <w:sz w:val="16"/>
        </w:rPr>
        <w:t xml:space="preserve">V. </w:t>
      </w:r>
      <w:proofErr w:type="spellStart"/>
      <w:r>
        <w:rPr>
          <w:sz w:val="16"/>
        </w:rPr>
        <w:t>Alagappan</w:t>
      </w:r>
      <w:proofErr w:type="spellEnd"/>
      <w:r>
        <w:rPr>
          <w:sz w:val="16"/>
        </w:rPr>
        <w:t xml:space="preserve">, J. </w:t>
      </w:r>
      <w:proofErr w:type="spellStart"/>
      <w:r>
        <w:rPr>
          <w:sz w:val="16"/>
        </w:rPr>
        <w:t>Nistler</w:t>
      </w:r>
      <w:proofErr w:type="spellEnd"/>
      <w:r>
        <w:rPr>
          <w:sz w:val="16"/>
        </w:rPr>
        <w:t xml:space="preserve">, E. </w:t>
      </w:r>
      <w:proofErr w:type="spellStart"/>
      <w:r>
        <w:rPr>
          <w:sz w:val="16"/>
        </w:rPr>
        <w:t>Adalsteinsson</w:t>
      </w:r>
      <w:proofErr w:type="spellEnd"/>
      <w:r>
        <w:rPr>
          <w:sz w:val="16"/>
        </w:rPr>
        <w:t xml:space="preserve">, K. </w:t>
      </w:r>
      <w:proofErr w:type="spellStart"/>
      <w:r>
        <w:rPr>
          <w:sz w:val="16"/>
        </w:rPr>
        <w:t>Setsompop</w:t>
      </w:r>
      <w:proofErr w:type="spellEnd"/>
      <w:r>
        <w:rPr>
          <w:sz w:val="16"/>
        </w:rPr>
        <w:t xml:space="preserve">, U. </w:t>
      </w:r>
      <w:proofErr w:type="spellStart"/>
      <w:r>
        <w:rPr>
          <w:sz w:val="16"/>
        </w:rPr>
        <w:t>Fontius</w:t>
      </w:r>
      <w:proofErr w:type="spellEnd"/>
      <w:r>
        <w:rPr>
          <w:sz w:val="16"/>
        </w:rPr>
        <w:t xml:space="preserve">, A. </w:t>
      </w:r>
      <w:proofErr w:type="spellStart"/>
      <w:r>
        <w:rPr>
          <w:sz w:val="16"/>
        </w:rPr>
        <w:t>Zelinski</w:t>
      </w:r>
      <w:proofErr w:type="spellEnd"/>
      <w:r>
        <w:rPr>
          <w:sz w:val="16"/>
        </w:rPr>
        <w:t xml:space="preserve">, M. </w:t>
      </w:r>
      <w:proofErr w:type="spellStart"/>
      <w:r>
        <w:rPr>
          <w:sz w:val="16"/>
        </w:rPr>
        <w:t>Vester</w:t>
      </w:r>
      <w:proofErr w:type="spellEnd"/>
      <w:r>
        <w:rPr>
          <w:sz w:val="16"/>
        </w:rPr>
        <w:t>, G.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Wiggins, F. </w:t>
      </w:r>
      <w:proofErr w:type="spellStart"/>
      <w:r>
        <w:rPr>
          <w:sz w:val="16"/>
        </w:rPr>
        <w:t>Hebrank</w:t>
      </w:r>
      <w:proofErr w:type="spellEnd"/>
      <w:r>
        <w:rPr>
          <w:sz w:val="16"/>
        </w:rPr>
        <w:t xml:space="preserve">, W. Renz, F. Schmitt, in </w:t>
      </w:r>
      <w:r>
        <w:rPr>
          <w:i/>
          <w:sz w:val="16"/>
        </w:rPr>
        <w:t xml:space="preserve">Proceedings of the 15th Scientific Meeting </w:t>
      </w:r>
      <w:r>
        <w:rPr>
          <w:sz w:val="16"/>
        </w:rPr>
        <w:t>(</w:t>
      </w:r>
      <w:proofErr w:type="spellStart"/>
      <w:r>
        <w:rPr>
          <w:sz w:val="16"/>
        </w:rPr>
        <w:t>Interna</w:t>
      </w:r>
      <w:proofErr w:type="spellEnd"/>
      <w:r>
        <w:rPr>
          <w:sz w:val="16"/>
        </w:rPr>
        <w:t>-</w:t>
      </w:r>
      <w:r>
        <w:rPr>
          <w:spacing w:val="1"/>
          <w:sz w:val="16"/>
        </w:rPr>
        <w:t xml:space="preserve"> </w:t>
      </w:r>
      <w:proofErr w:type="spellStart"/>
      <w:r>
        <w:rPr>
          <w:sz w:val="16"/>
        </w:rPr>
        <w:t>tional</w:t>
      </w:r>
      <w:proofErr w:type="spellEnd"/>
      <w:r>
        <w:rPr>
          <w:spacing w:val="11"/>
          <w:sz w:val="16"/>
        </w:rPr>
        <w:t xml:space="preserve"> </w:t>
      </w:r>
      <w:r>
        <w:rPr>
          <w:sz w:val="16"/>
        </w:rPr>
        <w:t>Society</w:t>
      </w:r>
      <w:r>
        <w:rPr>
          <w:spacing w:val="12"/>
          <w:sz w:val="16"/>
        </w:rPr>
        <w:t xml:space="preserve"> </w:t>
      </w:r>
      <w:r>
        <w:rPr>
          <w:sz w:val="16"/>
        </w:rPr>
        <w:t>for</w:t>
      </w:r>
      <w:r>
        <w:rPr>
          <w:spacing w:val="12"/>
          <w:sz w:val="16"/>
        </w:rPr>
        <w:t xml:space="preserve"> </w:t>
      </w:r>
      <w:r>
        <w:rPr>
          <w:sz w:val="16"/>
        </w:rPr>
        <w:t>Magnetic</w:t>
      </w:r>
      <w:r>
        <w:rPr>
          <w:spacing w:val="12"/>
          <w:sz w:val="16"/>
        </w:rPr>
        <w:t xml:space="preserve"> </w:t>
      </w:r>
      <w:r>
        <w:rPr>
          <w:sz w:val="16"/>
        </w:rPr>
        <w:t>Resonance</w:t>
      </w:r>
      <w:r>
        <w:rPr>
          <w:spacing w:val="10"/>
          <w:sz w:val="16"/>
        </w:rPr>
        <w:t xml:space="preserve"> </w:t>
      </w:r>
      <w:r>
        <w:rPr>
          <w:sz w:val="16"/>
        </w:rPr>
        <w:t>in</w:t>
      </w:r>
      <w:r>
        <w:rPr>
          <w:spacing w:val="13"/>
          <w:sz w:val="16"/>
        </w:rPr>
        <w:t xml:space="preserve"> </w:t>
      </w:r>
      <w:r>
        <w:rPr>
          <w:sz w:val="16"/>
        </w:rPr>
        <w:t>Medicine,</w:t>
      </w:r>
      <w:r>
        <w:rPr>
          <w:spacing w:val="13"/>
          <w:sz w:val="16"/>
        </w:rPr>
        <w:t xml:space="preserve"> </w:t>
      </w:r>
      <w:r>
        <w:rPr>
          <w:sz w:val="16"/>
        </w:rPr>
        <w:t>Berlin,</w:t>
      </w:r>
      <w:r>
        <w:rPr>
          <w:spacing w:val="12"/>
          <w:sz w:val="16"/>
        </w:rPr>
        <w:t xml:space="preserve"> </w:t>
      </w:r>
      <w:r>
        <w:rPr>
          <w:sz w:val="16"/>
        </w:rPr>
        <w:t>2007),</w:t>
      </w:r>
      <w:r>
        <w:rPr>
          <w:spacing w:val="12"/>
          <w:sz w:val="16"/>
        </w:rPr>
        <w:t xml:space="preserve"> </w:t>
      </w:r>
      <w:r>
        <w:rPr>
          <w:sz w:val="16"/>
        </w:rPr>
        <w:t>p.</w:t>
      </w:r>
      <w:r>
        <w:rPr>
          <w:spacing w:val="11"/>
          <w:sz w:val="16"/>
        </w:rPr>
        <w:t xml:space="preserve"> </w:t>
      </w:r>
      <w:r>
        <w:rPr>
          <w:sz w:val="16"/>
        </w:rPr>
        <w:t>1028</w:t>
      </w:r>
    </w:p>
    <w:p w:rsidR="00DE35C8" w:rsidRDefault="001854CD">
      <w:pPr>
        <w:pStyle w:val="Paragrafoelenco"/>
        <w:numPr>
          <w:ilvl w:val="0"/>
          <w:numId w:val="2"/>
        </w:numPr>
        <w:tabs>
          <w:tab w:val="left" w:pos="399"/>
        </w:tabs>
        <w:spacing w:line="247" w:lineRule="auto"/>
        <w:ind w:right="117" w:hanging="259"/>
        <w:jc w:val="both"/>
        <w:rPr>
          <w:sz w:val="16"/>
        </w:rPr>
      </w:pPr>
      <w:r>
        <w:rPr>
          <w:sz w:val="16"/>
        </w:rPr>
        <w:t xml:space="preserve">V. </w:t>
      </w:r>
      <w:proofErr w:type="spellStart"/>
      <w:r>
        <w:rPr>
          <w:sz w:val="16"/>
        </w:rPr>
        <w:t>Alagappan</w:t>
      </w:r>
      <w:proofErr w:type="spellEnd"/>
      <w:r>
        <w:rPr>
          <w:sz w:val="16"/>
        </w:rPr>
        <w:t xml:space="preserve">, J. </w:t>
      </w:r>
      <w:proofErr w:type="spellStart"/>
      <w:r>
        <w:rPr>
          <w:sz w:val="16"/>
        </w:rPr>
        <w:t>Nistler</w:t>
      </w:r>
      <w:proofErr w:type="spellEnd"/>
      <w:r>
        <w:rPr>
          <w:sz w:val="16"/>
        </w:rPr>
        <w:t xml:space="preserve">, E. </w:t>
      </w:r>
      <w:proofErr w:type="spellStart"/>
      <w:r>
        <w:rPr>
          <w:sz w:val="16"/>
        </w:rPr>
        <w:t>Adalsteinsson</w:t>
      </w:r>
      <w:proofErr w:type="spellEnd"/>
      <w:r>
        <w:rPr>
          <w:sz w:val="16"/>
        </w:rPr>
        <w:t xml:space="preserve">, K. </w:t>
      </w:r>
      <w:proofErr w:type="spellStart"/>
      <w:r>
        <w:rPr>
          <w:sz w:val="16"/>
        </w:rPr>
        <w:t>Setsompop</w:t>
      </w:r>
      <w:proofErr w:type="spellEnd"/>
      <w:r>
        <w:rPr>
          <w:sz w:val="16"/>
        </w:rPr>
        <w:t xml:space="preserve">, U. </w:t>
      </w:r>
      <w:proofErr w:type="spellStart"/>
      <w:r>
        <w:rPr>
          <w:sz w:val="16"/>
        </w:rPr>
        <w:t>Fontius</w:t>
      </w:r>
      <w:proofErr w:type="spellEnd"/>
      <w:r>
        <w:rPr>
          <w:sz w:val="16"/>
        </w:rPr>
        <w:t xml:space="preserve">, A. </w:t>
      </w:r>
      <w:proofErr w:type="spellStart"/>
      <w:r>
        <w:rPr>
          <w:sz w:val="16"/>
        </w:rPr>
        <w:t>Zelinski</w:t>
      </w:r>
      <w:proofErr w:type="spellEnd"/>
      <w:r>
        <w:rPr>
          <w:sz w:val="16"/>
        </w:rPr>
        <w:t xml:space="preserve">, M. </w:t>
      </w:r>
      <w:proofErr w:type="spellStart"/>
      <w:r>
        <w:rPr>
          <w:sz w:val="16"/>
        </w:rPr>
        <w:t>Vester</w:t>
      </w:r>
      <w:proofErr w:type="spellEnd"/>
      <w:r>
        <w:rPr>
          <w:sz w:val="16"/>
        </w:rPr>
        <w:t>, G.C.</w:t>
      </w:r>
      <w:r>
        <w:rPr>
          <w:spacing w:val="1"/>
          <w:sz w:val="16"/>
        </w:rPr>
        <w:t xml:space="preserve"> </w:t>
      </w:r>
      <w:bookmarkStart w:id="44" w:name="_bookmark26"/>
      <w:bookmarkEnd w:id="44"/>
      <w:r>
        <w:rPr>
          <w:sz w:val="16"/>
        </w:rPr>
        <w:t xml:space="preserve">Wiggins, F. </w:t>
      </w:r>
      <w:proofErr w:type="spellStart"/>
      <w:r>
        <w:rPr>
          <w:sz w:val="16"/>
        </w:rPr>
        <w:t>Hebrank</w:t>
      </w:r>
      <w:proofErr w:type="spellEnd"/>
      <w:r>
        <w:rPr>
          <w:sz w:val="16"/>
        </w:rPr>
        <w:t xml:space="preserve">, W. Renz, </w:t>
      </w:r>
      <w:r>
        <w:rPr>
          <w:sz w:val="16"/>
        </w:rPr>
        <w:t xml:space="preserve">F. Schmitt, L.L. Wald, </w:t>
      </w:r>
      <w:proofErr w:type="spellStart"/>
      <w:r>
        <w:rPr>
          <w:sz w:val="16"/>
        </w:rPr>
        <w:t>Magn</w:t>
      </w:r>
      <w:proofErr w:type="spellEnd"/>
      <w:r>
        <w:rPr>
          <w:sz w:val="16"/>
        </w:rPr>
        <w:t xml:space="preserve">. </w:t>
      </w:r>
      <w:proofErr w:type="spellStart"/>
      <w:r>
        <w:rPr>
          <w:sz w:val="16"/>
        </w:rPr>
        <w:t>Reson</w:t>
      </w:r>
      <w:proofErr w:type="spellEnd"/>
      <w:r>
        <w:rPr>
          <w:sz w:val="16"/>
        </w:rPr>
        <w:t>. Med. 57, 1148–1158 (2007).</w:t>
      </w:r>
      <w:r>
        <w:rPr>
          <w:spacing w:val="1"/>
          <w:sz w:val="16"/>
        </w:rPr>
        <w:t xml:space="preserve"> </w:t>
      </w:r>
      <w:r>
        <w:rPr>
          <w:sz w:val="16"/>
        </w:rPr>
        <w:t>doi:</w:t>
      </w:r>
      <w:hyperlink r:id="rId24">
        <w:r>
          <w:rPr>
            <w:color w:val="0000FF"/>
            <w:sz w:val="16"/>
          </w:rPr>
          <w:t>10.1002/mrm.21247</w:t>
        </w:r>
      </w:hyperlink>
    </w:p>
    <w:p w:rsidR="00DE35C8" w:rsidRDefault="001854CD">
      <w:pPr>
        <w:pStyle w:val="Paragrafoelenco"/>
        <w:numPr>
          <w:ilvl w:val="0"/>
          <w:numId w:val="2"/>
        </w:numPr>
        <w:tabs>
          <w:tab w:val="left" w:pos="399"/>
        </w:tabs>
        <w:spacing w:line="247" w:lineRule="auto"/>
        <w:ind w:right="117" w:hanging="259"/>
        <w:jc w:val="both"/>
        <w:rPr>
          <w:sz w:val="16"/>
        </w:rPr>
      </w:pPr>
      <w:bookmarkStart w:id="45" w:name="_bookmark27"/>
      <w:bookmarkEnd w:id="45"/>
      <w:r>
        <w:rPr>
          <w:sz w:val="16"/>
        </w:rPr>
        <w:t xml:space="preserve">E.B. </w:t>
      </w:r>
      <w:proofErr w:type="spellStart"/>
      <w:r>
        <w:rPr>
          <w:sz w:val="16"/>
        </w:rPr>
        <w:t>Boskamp</w:t>
      </w:r>
      <w:proofErr w:type="spellEnd"/>
      <w:r>
        <w:rPr>
          <w:sz w:val="16"/>
        </w:rPr>
        <w:t>, Degenerate birdcage resonator for magnetic resonance imaging. Patent Number</w:t>
      </w:r>
      <w:r>
        <w:rPr>
          <w:spacing w:val="1"/>
          <w:sz w:val="16"/>
        </w:rPr>
        <w:t xml:space="preserve"> </w:t>
      </w:r>
      <w:bookmarkStart w:id="46" w:name="_bookmark28"/>
      <w:bookmarkEnd w:id="46"/>
      <w:r>
        <w:rPr>
          <w:sz w:val="16"/>
        </w:rPr>
        <w:t>US6825660B2</w:t>
      </w:r>
      <w:r>
        <w:rPr>
          <w:spacing w:val="11"/>
          <w:sz w:val="16"/>
        </w:rPr>
        <w:t xml:space="preserve"> </w:t>
      </w:r>
      <w:r>
        <w:rPr>
          <w:sz w:val="16"/>
        </w:rPr>
        <w:t>(2004)</w:t>
      </w:r>
    </w:p>
    <w:p w:rsidR="00DE35C8" w:rsidRDefault="001854CD">
      <w:pPr>
        <w:spacing w:line="184" w:lineRule="exact"/>
        <w:ind w:left="139"/>
        <w:rPr>
          <w:sz w:val="16"/>
        </w:rPr>
      </w:pPr>
      <w:bookmarkStart w:id="47" w:name="_bookmark29"/>
      <w:bookmarkEnd w:id="47"/>
      <w:r>
        <w:rPr>
          <w:sz w:val="16"/>
        </w:rPr>
        <w:t>19.</w:t>
      </w:r>
      <w:r>
        <w:rPr>
          <w:spacing w:val="17"/>
          <w:sz w:val="16"/>
        </w:rPr>
        <w:t xml:space="preserve"> </w:t>
      </w:r>
      <w:r>
        <w:rPr>
          <w:sz w:val="16"/>
        </w:rPr>
        <w:t>J.</w:t>
      </w:r>
      <w:r>
        <w:rPr>
          <w:spacing w:val="10"/>
          <w:sz w:val="16"/>
        </w:rPr>
        <w:t xml:space="preserve"> </w:t>
      </w:r>
      <w:proofErr w:type="spellStart"/>
      <w:r>
        <w:rPr>
          <w:sz w:val="16"/>
        </w:rPr>
        <w:t>Tropp</w:t>
      </w:r>
      <w:proofErr w:type="spellEnd"/>
      <w:r>
        <w:rPr>
          <w:sz w:val="16"/>
        </w:rPr>
        <w:t>,</w:t>
      </w:r>
      <w:r>
        <w:rPr>
          <w:spacing w:val="9"/>
          <w:sz w:val="16"/>
        </w:rPr>
        <w:t xml:space="preserve"> </w:t>
      </w:r>
      <w:r>
        <w:rPr>
          <w:sz w:val="16"/>
        </w:rPr>
        <w:t>J.</w:t>
      </w:r>
      <w:r>
        <w:rPr>
          <w:spacing w:val="10"/>
          <w:sz w:val="16"/>
        </w:rPr>
        <w:t xml:space="preserve"> </w:t>
      </w:r>
      <w:proofErr w:type="spellStart"/>
      <w:r>
        <w:rPr>
          <w:sz w:val="16"/>
        </w:rPr>
        <w:t>Magn</w:t>
      </w:r>
      <w:proofErr w:type="spellEnd"/>
      <w:r>
        <w:rPr>
          <w:sz w:val="16"/>
        </w:rPr>
        <w:t>.</w:t>
      </w:r>
      <w:r>
        <w:rPr>
          <w:spacing w:val="11"/>
          <w:sz w:val="16"/>
        </w:rPr>
        <w:t xml:space="preserve"> </w:t>
      </w:r>
      <w:proofErr w:type="spellStart"/>
      <w:r>
        <w:rPr>
          <w:sz w:val="16"/>
        </w:rPr>
        <w:t>Reson</w:t>
      </w:r>
      <w:proofErr w:type="spellEnd"/>
      <w:r>
        <w:rPr>
          <w:sz w:val="16"/>
        </w:rPr>
        <w:t>.</w:t>
      </w:r>
      <w:r>
        <w:rPr>
          <w:spacing w:val="9"/>
          <w:sz w:val="16"/>
        </w:rPr>
        <w:t xml:space="preserve"> </w:t>
      </w:r>
      <w:r>
        <w:rPr>
          <w:sz w:val="16"/>
        </w:rPr>
        <w:t>1969(82),</w:t>
      </w:r>
      <w:r>
        <w:rPr>
          <w:spacing w:val="9"/>
          <w:sz w:val="16"/>
        </w:rPr>
        <w:t xml:space="preserve"> </w:t>
      </w:r>
      <w:r>
        <w:rPr>
          <w:sz w:val="16"/>
        </w:rPr>
        <w:t>51–62</w:t>
      </w:r>
      <w:r>
        <w:rPr>
          <w:spacing w:val="10"/>
          <w:sz w:val="16"/>
        </w:rPr>
        <w:t xml:space="preserve"> </w:t>
      </w:r>
      <w:r>
        <w:rPr>
          <w:sz w:val="16"/>
        </w:rPr>
        <w:t>(1989)</w:t>
      </w:r>
    </w:p>
    <w:p w:rsidR="00DE35C8" w:rsidRDefault="001854CD">
      <w:pPr>
        <w:spacing w:before="4"/>
        <w:ind w:left="139"/>
        <w:rPr>
          <w:sz w:val="16"/>
        </w:rPr>
      </w:pPr>
      <w:bookmarkStart w:id="48" w:name="_bookmark30"/>
      <w:bookmarkEnd w:id="48"/>
      <w:r>
        <w:rPr>
          <w:sz w:val="16"/>
        </w:rPr>
        <w:t>20.</w:t>
      </w:r>
      <w:r>
        <w:rPr>
          <w:spacing w:val="17"/>
          <w:sz w:val="16"/>
        </w:rPr>
        <w:t xml:space="preserve"> </w:t>
      </w:r>
      <w:r>
        <w:rPr>
          <w:sz w:val="16"/>
        </w:rPr>
        <w:t>J.</w:t>
      </w:r>
      <w:r>
        <w:rPr>
          <w:spacing w:val="11"/>
          <w:sz w:val="16"/>
        </w:rPr>
        <w:t xml:space="preserve"> </w:t>
      </w:r>
      <w:proofErr w:type="spellStart"/>
      <w:r>
        <w:rPr>
          <w:sz w:val="16"/>
        </w:rPr>
        <w:t>Tropp</w:t>
      </w:r>
      <w:proofErr w:type="spellEnd"/>
      <w:r>
        <w:rPr>
          <w:sz w:val="16"/>
        </w:rPr>
        <w:t>,</w:t>
      </w:r>
      <w:r>
        <w:rPr>
          <w:spacing w:val="9"/>
          <w:sz w:val="16"/>
        </w:rPr>
        <w:t xml:space="preserve"> </w:t>
      </w:r>
      <w:r>
        <w:rPr>
          <w:sz w:val="16"/>
        </w:rPr>
        <w:t>J.</w:t>
      </w:r>
      <w:r>
        <w:rPr>
          <w:spacing w:val="11"/>
          <w:sz w:val="16"/>
        </w:rPr>
        <w:t xml:space="preserve"> </w:t>
      </w:r>
      <w:proofErr w:type="spellStart"/>
      <w:r>
        <w:rPr>
          <w:sz w:val="16"/>
        </w:rPr>
        <w:t>Magn</w:t>
      </w:r>
      <w:proofErr w:type="spellEnd"/>
      <w:r>
        <w:rPr>
          <w:sz w:val="16"/>
        </w:rPr>
        <w:t>.</w:t>
      </w:r>
      <w:r>
        <w:rPr>
          <w:spacing w:val="10"/>
          <w:sz w:val="16"/>
        </w:rPr>
        <w:t xml:space="preserve"> </w:t>
      </w:r>
      <w:proofErr w:type="spellStart"/>
      <w:r>
        <w:rPr>
          <w:sz w:val="16"/>
        </w:rPr>
        <w:t>Reson</w:t>
      </w:r>
      <w:proofErr w:type="spellEnd"/>
      <w:r>
        <w:rPr>
          <w:sz w:val="16"/>
        </w:rPr>
        <w:t>.</w:t>
      </w:r>
      <w:r>
        <w:rPr>
          <w:spacing w:val="10"/>
          <w:sz w:val="16"/>
        </w:rPr>
        <w:t xml:space="preserve"> </w:t>
      </w:r>
      <w:r>
        <w:rPr>
          <w:sz w:val="16"/>
        </w:rPr>
        <w:t>126,</w:t>
      </w:r>
      <w:r>
        <w:rPr>
          <w:spacing w:val="11"/>
          <w:sz w:val="16"/>
        </w:rPr>
        <w:t xml:space="preserve"> </w:t>
      </w:r>
      <w:r>
        <w:rPr>
          <w:sz w:val="16"/>
        </w:rPr>
        <w:t>9–17</w:t>
      </w:r>
      <w:r>
        <w:rPr>
          <w:spacing w:val="11"/>
          <w:sz w:val="16"/>
        </w:rPr>
        <w:t xml:space="preserve"> </w:t>
      </w:r>
      <w:r>
        <w:rPr>
          <w:sz w:val="16"/>
        </w:rPr>
        <w:t>(1997)</w:t>
      </w:r>
    </w:p>
    <w:p w:rsidR="00DE35C8" w:rsidRDefault="001854CD">
      <w:pPr>
        <w:spacing w:before="5"/>
        <w:ind w:left="139"/>
        <w:rPr>
          <w:sz w:val="16"/>
        </w:rPr>
      </w:pPr>
      <w:r>
        <w:rPr>
          <w:sz w:val="16"/>
        </w:rPr>
        <w:t>21.</w:t>
      </w:r>
      <w:r>
        <w:rPr>
          <w:spacing w:val="17"/>
          <w:sz w:val="16"/>
        </w:rPr>
        <w:t xml:space="preserve"> </w:t>
      </w:r>
      <w:r>
        <w:rPr>
          <w:sz w:val="16"/>
        </w:rPr>
        <w:t>M.C.</w:t>
      </w:r>
      <w:r>
        <w:rPr>
          <w:spacing w:val="11"/>
          <w:sz w:val="16"/>
        </w:rPr>
        <w:t xml:space="preserve"> </w:t>
      </w:r>
      <w:proofErr w:type="spellStart"/>
      <w:r>
        <w:rPr>
          <w:sz w:val="16"/>
        </w:rPr>
        <w:t>Leifer</w:t>
      </w:r>
      <w:proofErr w:type="spellEnd"/>
      <w:r>
        <w:rPr>
          <w:sz w:val="16"/>
        </w:rPr>
        <w:t>,</w:t>
      </w:r>
      <w:r>
        <w:rPr>
          <w:spacing w:val="10"/>
          <w:sz w:val="16"/>
        </w:rPr>
        <w:t xml:space="preserve"> </w:t>
      </w:r>
      <w:r>
        <w:rPr>
          <w:sz w:val="16"/>
        </w:rPr>
        <w:t>J.</w:t>
      </w:r>
      <w:r>
        <w:rPr>
          <w:spacing w:val="10"/>
          <w:sz w:val="16"/>
        </w:rPr>
        <w:t xml:space="preserve"> </w:t>
      </w:r>
      <w:proofErr w:type="spellStart"/>
      <w:r>
        <w:rPr>
          <w:sz w:val="16"/>
        </w:rPr>
        <w:t>Magn</w:t>
      </w:r>
      <w:proofErr w:type="spellEnd"/>
      <w:r>
        <w:rPr>
          <w:sz w:val="16"/>
        </w:rPr>
        <w:t>.</w:t>
      </w:r>
      <w:r>
        <w:rPr>
          <w:spacing w:val="11"/>
          <w:sz w:val="16"/>
        </w:rPr>
        <w:t xml:space="preserve"> </w:t>
      </w:r>
      <w:proofErr w:type="spellStart"/>
      <w:r>
        <w:rPr>
          <w:sz w:val="16"/>
        </w:rPr>
        <w:t>Reson</w:t>
      </w:r>
      <w:proofErr w:type="spellEnd"/>
      <w:r>
        <w:rPr>
          <w:sz w:val="16"/>
        </w:rPr>
        <w:t>.</w:t>
      </w:r>
      <w:r>
        <w:rPr>
          <w:spacing w:val="10"/>
          <w:sz w:val="16"/>
        </w:rPr>
        <w:t xml:space="preserve"> </w:t>
      </w:r>
      <w:r>
        <w:rPr>
          <w:sz w:val="16"/>
        </w:rPr>
        <w:t>124,</w:t>
      </w:r>
      <w:r>
        <w:rPr>
          <w:spacing w:val="11"/>
          <w:sz w:val="16"/>
        </w:rPr>
        <w:t xml:space="preserve"> </w:t>
      </w:r>
      <w:r>
        <w:rPr>
          <w:sz w:val="16"/>
        </w:rPr>
        <w:t>51–60</w:t>
      </w:r>
      <w:r>
        <w:rPr>
          <w:spacing w:val="11"/>
          <w:sz w:val="16"/>
        </w:rPr>
        <w:t xml:space="preserve"> </w:t>
      </w:r>
      <w:r>
        <w:rPr>
          <w:sz w:val="16"/>
        </w:rPr>
        <w:t>(1997)</w:t>
      </w:r>
    </w:p>
    <w:p w:rsidR="00DE35C8" w:rsidRDefault="001854CD">
      <w:pPr>
        <w:pStyle w:val="Paragrafoelenco"/>
        <w:numPr>
          <w:ilvl w:val="0"/>
          <w:numId w:val="1"/>
        </w:numPr>
        <w:tabs>
          <w:tab w:val="left" w:pos="399"/>
        </w:tabs>
        <w:spacing w:before="5" w:line="247" w:lineRule="auto"/>
        <w:ind w:right="118"/>
        <w:rPr>
          <w:sz w:val="16"/>
        </w:rPr>
      </w:pPr>
      <w:bookmarkStart w:id="49" w:name="_bookmark31"/>
      <w:bookmarkEnd w:id="49"/>
      <w:r>
        <w:rPr>
          <w:sz w:val="16"/>
        </w:rPr>
        <w:t>Y.-C.</w:t>
      </w:r>
      <w:r>
        <w:rPr>
          <w:spacing w:val="23"/>
          <w:sz w:val="16"/>
        </w:rPr>
        <w:t xml:space="preserve"> </w:t>
      </w:r>
      <w:r>
        <w:rPr>
          <w:sz w:val="16"/>
        </w:rPr>
        <w:t>Cheng,</w:t>
      </w:r>
      <w:r>
        <w:rPr>
          <w:spacing w:val="22"/>
          <w:sz w:val="16"/>
        </w:rPr>
        <w:t xml:space="preserve"> </w:t>
      </w:r>
      <w:r>
        <w:rPr>
          <w:sz w:val="16"/>
        </w:rPr>
        <w:t>T.</w:t>
      </w:r>
      <w:r>
        <w:rPr>
          <w:spacing w:val="24"/>
          <w:sz w:val="16"/>
        </w:rPr>
        <w:t xml:space="preserve"> </w:t>
      </w:r>
      <w:r>
        <w:rPr>
          <w:sz w:val="16"/>
        </w:rPr>
        <w:t>Eagan,</w:t>
      </w:r>
      <w:r>
        <w:rPr>
          <w:spacing w:val="22"/>
          <w:sz w:val="16"/>
        </w:rPr>
        <w:t xml:space="preserve"> </w:t>
      </w:r>
      <w:r>
        <w:rPr>
          <w:sz w:val="16"/>
        </w:rPr>
        <w:t>T.</w:t>
      </w:r>
      <w:r>
        <w:rPr>
          <w:spacing w:val="24"/>
          <w:sz w:val="16"/>
        </w:rPr>
        <w:t xml:space="preserve"> </w:t>
      </w:r>
      <w:proofErr w:type="spellStart"/>
      <w:r>
        <w:rPr>
          <w:sz w:val="16"/>
        </w:rPr>
        <w:t>Chmielewski</w:t>
      </w:r>
      <w:proofErr w:type="spellEnd"/>
      <w:r>
        <w:rPr>
          <w:sz w:val="16"/>
        </w:rPr>
        <w:t>,</w:t>
      </w:r>
      <w:r>
        <w:rPr>
          <w:spacing w:val="22"/>
          <w:sz w:val="16"/>
        </w:rPr>
        <w:t xml:space="preserve"> </w:t>
      </w:r>
      <w:r>
        <w:rPr>
          <w:sz w:val="16"/>
        </w:rPr>
        <w:t>J.</w:t>
      </w:r>
      <w:r>
        <w:rPr>
          <w:spacing w:val="24"/>
          <w:sz w:val="16"/>
        </w:rPr>
        <w:t xml:space="preserve"> </w:t>
      </w:r>
      <w:r>
        <w:rPr>
          <w:sz w:val="16"/>
        </w:rPr>
        <w:t>Flock,</w:t>
      </w:r>
      <w:r>
        <w:rPr>
          <w:spacing w:val="22"/>
          <w:sz w:val="16"/>
        </w:rPr>
        <w:t xml:space="preserve"> </w:t>
      </w:r>
      <w:r>
        <w:rPr>
          <w:sz w:val="16"/>
        </w:rPr>
        <w:t>M.-C.</w:t>
      </w:r>
      <w:r>
        <w:rPr>
          <w:spacing w:val="23"/>
          <w:sz w:val="16"/>
        </w:rPr>
        <w:t xml:space="preserve"> </w:t>
      </w:r>
      <w:r>
        <w:rPr>
          <w:sz w:val="16"/>
        </w:rPr>
        <w:t>Kang,</w:t>
      </w:r>
      <w:r>
        <w:rPr>
          <w:spacing w:val="23"/>
          <w:sz w:val="16"/>
        </w:rPr>
        <w:t xml:space="preserve"> </w:t>
      </w:r>
      <w:r>
        <w:rPr>
          <w:sz w:val="16"/>
        </w:rPr>
        <w:t>T.</w:t>
      </w:r>
      <w:r>
        <w:rPr>
          <w:spacing w:val="23"/>
          <w:sz w:val="16"/>
        </w:rPr>
        <w:t xml:space="preserve"> </w:t>
      </w:r>
      <w:proofErr w:type="spellStart"/>
      <w:r>
        <w:rPr>
          <w:sz w:val="16"/>
        </w:rPr>
        <w:t>Kidane</w:t>
      </w:r>
      <w:proofErr w:type="spellEnd"/>
      <w:r>
        <w:rPr>
          <w:sz w:val="16"/>
        </w:rPr>
        <w:t>,</w:t>
      </w:r>
      <w:r>
        <w:rPr>
          <w:spacing w:val="24"/>
          <w:sz w:val="16"/>
        </w:rPr>
        <w:t xml:space="preserve"> </w:t>
      </w:r>
      <w:r>
        <w:rPr>
          <w:sz w:val="16"/>
        </w:rPr>
        <w:t>S.M.</w:t>
      </w:r>
      <w:r>
        <w:rPr>
          <w:spacing w:val="23"/>
          <w:sz w:val="16"/>
        </w:rPr>
        <w:t xml:space="preserve"> </w:t>
      </w:r>
      <w:proofErr w:type="spellStart"/>
      <w:r>
        <w:rPr>
          <w:sz w:val="16"/>
        </w:rPr>
        <w:t>Shvartsman</w:t>
      </w:r>
      <w:proofErr w:type="spellEnd"/>
      <w:r>
        <w:rPr>
          <w:sz w:val="16"/>
        </w:rPr>
        <w:t>,</w:t>
      </w:r>
      <w:r>
        <w:rPr>
          <w:spacing w:val="21"/>
          <w:sz w:val="16"/>
        </w:rPr>
        <w:t xml:space="preserve"> </w:t>
      </w:r>
      <w:r>
        <w:rPr>
          <w:sz w:val="16"/>
        </w:rPr>
        <w:t>R.</w:t>
      </w:r>
      <w:r>
        <w:rPr>
          <w:spacing w:val="-37"/>
          <w:sz w:val="16"/>
        </w:rPr>
        <w:t xml:space="preserve"> </w:t>
      </w:r>
      <w:r>
        <w:rPr>
          <w:sz w:val="16"/>
        </w:rPr>
        <w:t>Brown,</w:t>
      </w:r>
      <w:r>
        <w:rPr>
          <w:spacing w:val="11"/>
          <w:sz w:val="16"/>
        </w:rPr>
        <w:t xml:space="preserve"> </w:t>
      </w:r>
      <w:proofErr w:type="spellStart"/>
      <w:r>
        <w:rPr>
          <w:sz w:val="16"/>
        </w:rPr>
        <w:t>Magn</w:t>
      </w:r>
      <w:proofErr w:type="spellEnd"/>
      <w:r>
        <w:rPr>
          <w:sz w:val="16"/>
        </w:rPr>
        <w:t>.</w:t>
      </w:r>
      <w:r>
        <w:rPr>
          <w:spacing w:val="12"/>
          <w:sz w:val="16"/>
        </w:rPr>
        <w:t xml:space="preserve"> </w:t>
      </w:r>
      <w:proofErr w:type="spellStart"/>
      <w:r>
        <w:rPr>
          <w:sz w:val="16"/>
        </w:rPr>
        <w:t>Reson</w:t>
      </w:r>
      <w:proofErr w:type="spellEnd"/>
      <w:r>
        <w:rPr>
          <w:sz w:val="16"/>
        </w:rPr>
        <w:t>.</w:t>
      </w:r>
      <w:r>
        <w:rPr>
          <w:spacing w:val="10"/>
          <w:sz w:val="16"/>
        </w:rPr>
        <w:t xml:space="preserve"> </w:t>
      </w:r>
      <w:r>
        <w:rPr>
          <w:sz w:val="16"/>
        </w:rPr>
        <w:t>Mater.</w:t>
      </w:r>
      <w:r>
        <w:rPr>
          <w:spacing w:val="12"/>
          <w:sz w:val="16"/>
        </w:rPr>
        <w:t xml:space="preserve"> </w:t>
      </w:r>
      <w:r>
        <w:rPr>
          <w:sz w:val="16"/>
        </w:rPr>
        <w:t>Phys.</w:t>
      </w:r>
      <w:r>
        <w:rPr>
          <w:spacing w:val="12"/>
          <w:sz w:val="16"/>
        </w:rPr>
        <w:t xml:space="preserve"> </w:t>
      </w:r>
      <w:r>
        <w:rPr>
          <w:sz w:val="16"/>
        </w:rPr>
        <w:t>Biol.</w:t>
      </w:r>
      <w:r>
        <w:rPr>
          <w:spacing w:val="11"/>
          <w:sz w:val="16"/>
        </w:rPr>
        <w:t xml:space="preserve"> </w:t>
      </w:r>
      <w:r>
        <w:rPr>
          <w:sz w:val="16"/>
        </w:rPr>
        <w:t>Med.</w:t>
      </w:r>
      <w:r>
        <w:rPr>
          <w:spacing w:val="12"/>
          <w:sz w:val="16"/>
        </w:rPr>
        <w:t xml:space="preserve"> </w:t>
      </w:r>
      <w:r>
        <w:rPr>
          <w:sz w:val="16"/>
        </w:rPr>
        <w:t>16,</w:t>
      </w:r>
      <w:r>
        <w:rPr>
          <w:spacing w:val="13"/>
          <w:sz w:val="16"/>
        </w:rPr>
        <w:t xml:space="preserve"> </w:t>
      </w:r>
      <w:r>
        <w:rPr>
          <w:sz w:val="16"/>
        </w:rPr>
        <w:t>103–111</w:t>
      </w:r>
      <w:r>
        <w:rPr>
          <w:spacing w:val="9"/>
          <w:sz w:val="16"/>
        </w:rPr>
        <w:t xml:space="preserve"> </w:t>
      </w:r>
      <w:r>
        <w:rPr>
          <w:sz w:val="16"/>
        </w:rPr>
        <w:t>(2003)</w:t>
      </w:r>
    </w:p>
    <w:p w:rsidR="00DE35C8" w:rsidRDefault="001854CD">
      <w:pPr>
        <w:pStyle w:val="Paragrafoelenco"/>
        <w:numPr>
          <w:ilvl w:val="0"/>
          <w:numId w:val="1"/>
        </w:numPr>
        <w:tabs>
          <w:tab w:val="left" w:pos="399"/>
        </w:tabs>
        <w:spacing w:line="184" w:lineRule="exact"/>
        <w:ind w:hanging="260"/>
        <w:rPr>
          <w:sz w:val="16"/>
        </w:rPr>
      </w:pPr>
      <w:bookmarkStart w:id="50" w:name="_bookmark32"/>
      <w:bookmarkEnd w:id="50"/>
      <w:r>
        <w:rPr>
          <w:sz w:val="16"/>
        </w:rPr>
        <w:t>R.</w:t>
      </w:r>
      <w:r>
        <w:rPr>
          <w:spacing w:val="-5"/>
          <w:sz w:val="16"/>
        </w:rPr>
        <w:t xml:space="preserve"> </w:t>
      </w:r>
      <w:proofErr w:type="spellStart"/>
      <w:r>
        <w:rPr>
          <w:sz w:val="16"/>
        </w:rPr>
        <w:t>Stara</w:t>
      </w:r>
      <w:proofErr w:type="spellEnd"/>
      <w:r>
        <w:rPr>
          <w:sz w:val="16"/>
        </w:rPr>
        <w:t>,</w:t>
      </w:r>
      <w:r>
        <w:rPr>
          <w:spacing w:val="-5"/>
          <w:sz w:val="16"/>
        </w:rPr>
        <w:t xml:space="preserve"> </w:t>
      </w:r>
      <w:r>
        <w:rPr>
          <w:sz w:val="16"/>
        </w:rPr>
        <w:t>N.</w:t>
      </w:r>
      <w:r>
        <w:rPr>
          <w:spacing w:val="-5"/>
          <w:sz w:val="16"/>
        </w:rPr>
        <w:t xml:space="preserve"> </w:t>
      </w:r>
      <w:r>
        <w:rPr>
          <w:sz w:val="16"/>
        </w:rPr>
        <w:t>Fontana,</w:t>
      </w:r>
      <w:r>
        <w:rPr>
          <w:spacing w:val="-5"/>
          <w:sz w:val="16"/>
        </w:rPr>
        <w:t xml:space="preserve"> </w:t>
      </w:r>
      <w:r>
        <w:rPr>
          <w:sz w:val="16"/>
        </w:rPr>
        <w:t>G.</w:t>
      </w:r>
      <w:r>
        <w:rPr>
          <w:spacing w:val="-4"/>
          <w:sz w:val="16"/>
        </w:rPr>
        <w:t xml:space="preserve"> </w:t>
      </w:r>
      <w:r>
        <w:rPr>
          <w:sz w:val="16"/>
        </w:rPr>
        <w:t>Tiberi,</w:t>
      </w:r>
      <w:r>
        <w:rPr>
          <w:spacing w:val="-5"/>
          <w:sz w:val="16"/>
        </w:rPr>
        <w:t xml:space="preserve"> </w:t>
      </w:r>
      <w:r>
        <w:rPr>
          <w:sz w:val="16"/>
        </w:rPr>
        <w:t>A.</w:t>
      </w:r>
      <w:r>
        <w:rPr>
          <w:spacing w:val="-5"/>
          <w:sz w:val="16"/>
        </w:rPr>
        <w:t xml:space="preserve"> </w:t>
      </w:r>
      <w:proofErr w:type="spellStart"/>
      <w:r>
        <w:rPr>
          <w:sz w:val="16"/>
        </w:rPr>
        <w:t>Monorchio</w:t>
      </w:r>
      <w:proofErr w:type="spellEnd"/>
      <w:r>
        <w:rPr>
          <w:sz w:val="16"/>
        </w:rPr>
        <w:t>,</w:t>
      </w:r>
      <w:r>
        <w:rPr>
          <w:spacing w:val="-5"/>
          <w:sz w:val="16"/>
        </w:rPr>
        <w:t xml:space="preserve"> </w:t>
      </w:r>
      <w:r>
        <w:rPr>
          <w:sz w:val="16"/>
        </w:rPr>
        <w:t>G.</w:t>
      </w:r>
      <w:r>
        <w:rPr>
          <w:spacing w:val="-4"/>
          <w:sz w:val="16"/>
        </w:rPr>
        <w:t xml:space="preserve"> </w:t>
      </w:r>
      <w:proofErr w:type="spellStart"/>
      <w:r>
        <w:rPr>
          <w:sz w:val="16"/>
        </w:rPr>
        <w:t>Manara</w:t>
      </w:r>
      <w:proofErr w:type="spellEnd"/>
      <w:r>
        <w:rPr>
          <w:sz w:val="16"/>
        </w:rPr>
        <w:t>,</w:t>
      </w:r>
      <w:r>
        <w:rPr>
          <w:spacing w:val="-6"/>
          <w:sz w:val="16"/>
        </w:rPr>
        <w:t xml:space="preserve"> </w:t>
      </w:r>
      <w:r>
        <w:rPr>
          <w:sz w:val="16"/>
        </w:rPr>
        <w:t>M.</w:t>
      </w:r>
      <w:r>
        <w:rPr>
          <w:spacing w:val="-5"/>
          <w:sz w:val="16"/>
        </w:rPr>
        <w:t xml:space="preserve"> </w:t>
      </w:r>
      <w:proofErr w:type="spellStart"/>
      <w:r>
        <w:rPr>
          <w:sz w:val="16"/>
        </w:rPr>
        <w:t>Alfonsetti</w:t>
      </w:r>
      <w:proofErr w:type="spellEnd"/>
      <w:r>
        <w:rPr>
          <w:sz w:val="16"/>
        </w:rPr>
        <w:t>,</w:t>
      </w:r>
      <w:r>
        <w:rPr>
          <w:spacing w:val="-5"/>
          <w:sz w:val="16"/>
        </w:rPr>
        <w:t xml:space="preserve"> </w:t>
      </w:r>
      <w:r>
        <w:rPr>
          <w:sz w:val="16"/>
        </w:rPr>
        <w:t>A.</w:t>
      </w:r>
      <w:r>
        <w:rPr>
          <w:spacing w:val="-5"/>
          <w:sz w:val="16"/>
        </w:rPr>
        <w:t xml:space="preserve"> </w:t>
      </w:r>
      <w:proofErr w:type="spellStart"/>
      <w:r>
        <w:rPr>
          <w:sz w:val="16"/>
        </w:rPr>
        <w:t>Galante</w:t>
      </w:r>
      <w:proofErr w:type="spellEnd"/>
      <w:r>
        <w:rPr>
          <w:sz w:val="16"/>
        </w:rPr>
        <w:t>,</w:t>
      </w:r>
      <w:r>
        <w:rPr>
          <w:spacing w:val="-5"/>
          <w:sz w:val="16"/>
        </w:rPr>
        <w:t xml:space="preserve"> </w:t>
      </w:r>
      <w:r>
        <w:rPr>
          <w:sz w:val="16"/>
        </w:rPr>
        <w:t>A.</w:t>
      </w:r>
      <w:r>
        <w:rPr>
          <w:spacing w:val="-4"/>
          <w:sz w:val="16"/>
        </w:rPr>
        <w:t xml:space="preserve"> </w:t>
      </w:r>
      <w:proofErr w:type="spellStart"/>
      <w:r>
        <w:rPr>
          <w:sz w:val="16"/>
        </w:rPr>
        <w:t>Vitacolonna</w:t>
      </w:r>
      <w:proofErr w:type="spellEnd"/>
      <w:r>
        <w:rPr>
          <w:sz w:val="16"/>
        </w:rPr>
        <w:t>,</w:t>
      </w:r>
    </w:p>
    <w:p w:rsidR="00DE35C8" w:rsidRDefault="001854CD">
      <w:pPr>
        <w:spacing w:before="6"/>
        <w:ind w:left="398"/>
        <w:rPr>
          <w:sz w:val="16"/>
        </w:rPr>
      </w:pPr>
      <w:r>
        <w:rPr>
          <w:sz w:val="16"/>
        </w:rPr>
        <w:t>M.</w:t>
      </w:r>
      <w:r>
        <w:rPr>
          <w:spacing w:val="10"/>
          <w:sz w:val="16"/>
        </w:rPr>
        <w:t xml:space="preserve"> </w:t>
      </w:r>
      <w:proofErr w:type="spellStart"/>
      <w:r>
        <w:rPr>
          <w:sz w:val="16"/>
        </w:rPr>
        <w:t>Alecci</w:t>
      </w:r>
      <w:proofErr w:type="spellEnd"/>
      <w:r>
        <w:rPr>
          <w:sz w:val="16"/>
        </w:rPr>
        <w:t>,</w:t>
      </w:r>
      <w:r>
        <w:rPr>
          <w:spacing w:val="11"/>
          <w:sz w:val="16"/>
        </w:rPr>
        <w:t xml:space="preserve"> </w:t>
      </w:r>
      <w:r>
        <w:rPr>
          <w:sz w:val="16"/>
        </w:rPr>
        <w:t>A.</w:t>
      </w:r>
      <w:r>
        <w:rPr>
          <w:spacing w:val="12"/>
          <w:sz w:val="16"/>
        </w:rPr>
        <w:t xml:space="preserve"> </w:t>
      </w:r>
      <w:proofErr w:type="spellStart"/>
      <w:r>
        <w:rPr>
          <w:sz w:val="16"/>
        </w:rPr>
        <w:t>Retico</w:t>
      </w:r>
      <w:proofErr w:type="spellEnd"/>
      <w:r>
        <w:rPr>
          <w:sz w:val="16"/>
        </w:rPr>
        <w:t>,</w:t>
      </w:r>
      <w:r>
        <w:rPr>
          <w:spacing w:val="10"/>
          <w:sz w:val="16"/>
        </w:rPr>
        <w:t xml:space="preserve"> </w:t>
      </w:r>
      <w:r>
        <w:rPr>
          <w:sz w:val="16"/>
        </w:rPr>
        <w:t>M.</w:t>
      </w:r>
      <w:r>
        <w:rPr>
          <w:spacing w:val="11"/>
          <w:sz w:val="16"/>
        </w:rPr>
        <w:t xml:space="preserve"> </w:t>
      </w:r>
      <w:proofErr w:type="spellStart"/>
      <w:r>
        <w:rPr>
          <w:sz w:val="16"/>
        </w:rPr>
        <w:t>Tosetti</w:t>
      </w:r>
      <w:proofErr w:type="spellEnd"/>
      <w:r>
        <w:rPr>
          <w:sz w:val="16"/>
        </w:rPr>
        <w:t>,</w:t>
      </w:r>
      <w:r>
        <w:rPr>
          <w:spacing w:val="11"/>
          <w:sz w:val="16"/>
        </w:rPr>
        <w:t xml:space="preserve"> </w:t>
      </w:r>
      <w:proofErr w:type="spellStart"/>
      <w:r>
        <w:rPr>
          <w:sz w:val="16"/>
        </w:rPr>
        <w:t>Progr</w:t>
      </w:r>
      <w:proofErr w:type="spellEnd"/>
      <w:r>
        <w:rPr>
          <w:sz w:val="16"/>
        </w:rPr>
        <w:t>.</w:t>
      </w:r>
      <w:r>
        <w:rPr>
          <w:spacing w:val="11"/>
          <w:sz w:val="16"/>
        </w:rPr>
        <w:t xml:space="preserve"> </w:t>
      </w:r>
      <w:proofErr w:type="spellStart"/>
      <w:r>
        <w:rPr>
          <w:sz w:val="16"/>
        </w:rPr>
        <w:t>Electromagn</w:t>
      </w:r>
      <w:proofErr w:type="spellEnd"/>
      <w:r>
        <w:rPr>
          <w:sz w:val="16"/>
        </w:rPr>
        <w:t>.</w:t>
      </w:r>
      <w:r>
        <w:rPr>
          <w:spacing w:val="11"/>
          <w:sz w:val="16"/>
        </w:rPr>
        <w:t xml:space="preserve"> </w:t>
      </w:r>
      <w:r>
        <w:rPr>
          <w:sz w:val="16"/>
        </w:rPr>
        <w:t>Res.</w:t>
      </w:r>
      <w:r>
        <w:rPr>
          <w:spacing w:val="12"/>
          <w:sz w:val="16"/>
        </w:rPr>
        <w:t xml:space="preserve"> </w:t>
      </w:r>
      <w:r>
        <w:rPr>
          <w:sz w:val="16"/>
        </w:rPr>
        <w:t>M</w:t>
      </w:r>
      <w:r>
        <w:rPr>
          <w:spacing w:val="11"/>
          <w:sz w:val="16"/>
        </w:rPr>
        <w:t xml:space="preserve"> </w:t>
      </w:r>
      <w:r>
        <w:rPr>
          <w:sz w:val="16"/>
        </w:rPr>
        <w:t>29,</w:t>
      </w:r>
      <w:r>
        <w:rPr>
          <w:spacing w:val="12"/>
          <w:sz w:val="16"/>
        </w:rPr>
        <w:t xml:space="preserve"> </w:t>
      </w:r>
      <w:r>
        <w:rPr>
          <w:sz w:val="16"/>
        </w:rPr>
        <w:t>121–136</w:t>
      </w:r>
      <w:r>
        <w:rPr>
          <w:spacing w:val="8"/>
          <w:sz w:val="16"/>
        </w:rPr>
        <w:t xml:space="preserve"> </w:t>
      </w:r>
      <w:r>
        <w:rPr>
          <w:sz w:val="16"/>
        </w:rPr>
        <w:t>(2013)</w:t>
      </w:r>
    </w:p>
    <w:p w:rsidR="00DE35C8" w:rsidRDefault="001854CD">
      <w:pPr>
        <w:pStyle w:val="Paragrafoelenco"/>
        <w:numPr>
          <w:ilvl w:val="0"/>
          <w:numId w:val="1"/>
        </w:numPr>
        <w:tabs>
          <w:tab w:val="left" w:pos="399"/>
        </w:tabs>
        <w:spacing w:before="5" w:line="247" w:lineRule="auto"/>
        <w:ind w:right="117"/>
        <w:rPr>
          <w:sz w:val="16"/>
        </w:rPr>
      </w:pPr>
      <w:bookmarkStart w:id="51" w:name="_bookmark33"/>
      <w:bookmarkEnd w:id="51"/>
      <w:r>
        <w:rPr>
          <w:sz w:val="16"/>
        </w:rPr>
        <w:t>G.</w:t>
      </w:r>
      <w:r>
        <w:rPr>
          <w:spacing w:val="11"/>
          <w:sz w:val="16"/>
        </w:rPr>
        <w:t xml:space="preserve"> </w:t>
      </w:r>
      <w:r>
        <w:rPr>
          <w:sz w:val="16"/>
        </w:rPr>
        <w:t>Tiberi,</w:t>
      </w:r>
      <w:r>
        <w:rPr>
          <w:spacing w:val="11"/>
          <w:sz w:val="16"/>
        </w:rPr>
        <w:t xml:space="preserve"> </w:t>
      </w:r>
      <w:r>
        <w:rPr>
          <w:sz w:val="16"/>
        </w:rPr>
        <w:t>N.</w:t>
      </w:r>
      <w:r>
        <w:rPr>
          <w:spacing w:val="11"/>
          <w:sz w:val="16"/>
        </w:rPr>
        <w:t xml:space="preserve"> </w:t>
      </w:r>
      <w:r>
        <w:rPr>
          <w:sz w:val="16"/>
        </w:rPr>
        <w:t>Fontana,</w:t>
      </w:r>
      <w:r>
        <w:rPr>
          <w:spacing w:val="12"/>
          <w:sz w:val="16"/>
        </w:rPr>
        <w:t xml:space="preserve"> </w:t>
      </w:r>
      <w:r>
        <w:rPr>
          <w:sz w:val="16"/>
        </w:rPr>
        <w:t>M.</w:t>
      </w:r>
      <w:r>
        <w:rPr>
          <w:spacing w:val="12"/>
          <w:sz w:val="16"/>
        </w:rPr>
        <w:t xml:space="preserve"> </w:t>
      </w:r>
      <w:proofErr w:type="spellStart"/>
      <w:r>
        <w:rPr>
          <w:sz w:val="16"/>
        </w:rPr>
        <w:t>Costagli</w:t>
      </w:r>
      <w:proofErr w:type="spellEnd"/>
      <w:r>
        <w:rPr>
          <w:sz w:val="16"/>
        </w:rPr>
        <w:t>,</w:t>
      </w:r>
      <w:r>
        <w:rPr>
          <w:spacing w:val="11"/>
          <w:sz w:val="16"/>
        </w:rPr>
        <w:t xml:space="preserve"> </w:t>
      </w:r>
      <w:r>
        <w:rPr>
          <w:sz w:val="16"/>
        </w:rPr>
        <w:t>R.</w:t>
      </w:r>
      <w:r>
        <w:rPr>
          <w:spacing w:val="12"/>
          <w:sz w:val="16"/>
        </w:rPr>
        <w:t xml:space="preserve"> </w:t>
      </w:r>
      <w:proofErr w:type="spellStart"/>
      <w:r>
        <w:rPr>
          <w:sz w:val="16"/>
        </w:rPr>
        <w:t>Stara</w:t>
      </w:r>
      <w:proofErr w:type="spellEnd"/>
      <w:r>
        <w:rPr>
          <w:sz w:val="16"/>
        </w:rPr>
        <w:t>,</w:t>
      </w:r>
      <w:r>
        <w:rPr>
          <w:spacing w:val="10"/>
          <w:sz w:val="16"/>
        </w:rPr>
        <w:t xml:space="preserve"> </w:t>
      </w:r>
      <w:r>
        <w:rPr>
          <w:sz w:val="16"/>
        </w:rPr>
        <w:t>L.</w:t>
      </w:r>
      <w:r>
        <w:rPr>
          <w:spacing w:val="12"/>
          <w:sz w:val="16"/>
        </w:rPr>
        <w:t xml:space="preserve"> </w:t>
      </w:r>
      <w:proofErr w:type="spellStart"/>
      <w:r>
        <w:rPr>
          <w:sz w:val="16"/>
        </w:rPr>
        <w:t>Biagi</w:t>
      </w:r>
      <w:proofErr w:type="spellEnd"/>
      <w:r>
        <w:rPr>
          <w:sz w:val="16"/>
        </w:rPr>
        <w:t>,</w:t>
      </w:r>
      <w:r>
        <w:rPr>
          <w:spacing w:val="11"/>
          <w:sz w:val="16"/>
        </w:rPr>
        <w:t xml:space="preserve"> </w:t>
      </w:r>
      <w:r>
        <w:rPr>
          <w:sz w:val="16"/>
        </w:rPr>
        <w:t>M.R.</w:t>
      </w:r>
      <w:r>
        <w:rPr>
          <w:spacing w:val="10"/>
          <w:sz w:val="16"/>
        </w:rPr>
        <w:t xml:space="preserve"> </w:t>
      </w:r>
      <w:proofErr w:type="spellStart"/>
      <w:r>
        <w:rPr>
          <w:sz w:val="16"/>
        </w:rPr>
        <w:t>Symms</w:t>
      </w:r>
      <w:proofErr w:type="spellEnd"/>
      <w:r>
        <w:rPr>
          <w:sz w:val="16"/>
        </w:rPr>
        <w:t>,</w:t>
      </w:r>
      <w:r>
        <w:rPr>
          <w:spacing w:val="10"/>
          <w:sz w:val="16"/>
        </w:rPr>
        <w:t xml:space="preserve"> </w:t>
      </w:r>
      <w:r>
        <w:rPr>
          <w:sz w:val="16"/>
        </w:rPr>
        <w:t>A.</w:t>
      </w:r>
      <w:r>
        <w:rPr>
          <w:spacing w:val="12"/>
          <w:sz w:val="16"/>
        </w:rPr>
        <w:t xml:space="preserve"> </w:t>
      </w:r>
      <w:proofErr w:type="spellStart"/>
      <w:r>
        <w:rPr>
          <w:sz w:val="16"/>
        </w:rPr>
        <w:t>Monorchio</w:t>
      </w:r>
      <w:proofErr w:type="spellEnd"/>
      <w:r>
        <w:rPr>
          <w:sz w:val="16"/>
        </w:rPr>
        <w:t>,</w:t>
      </w:r>
      <w:r>
        <w:rPr>
          <w:spacing w:val="9"/>
          <w:sz w:val="16"/>
        </w:rPr>
        <w:t xml:space="preserve"> </w:t>
      </w:r>
      <w:r>
        <w:rPr>
          <w:sz w:val="16"/>
        </w:rPr>
        <w:t>A.</w:t>
      </w:r>
      <w:r>
        <w:rPr>
          <w:spacing w:val="12"/>
          <w:sz w:val="16"/>
        </w:rPr>
        <w:t xml:space="preserve"> </w:t>
      </w:r>
      <w:proofErr w:type="spellStart"/>
      <w:r>
        <w:rPr>
          <w:sz w:val="16"/>
        </w:rPr>
        <w:t>Retico</w:t>
      </w:r>
      <w:proofErr w:type="spellEnd"/>
      <w:r>
        <w:rPr>
          <w:sz w:val="16"/>
        </w:rPr>
        <w:t>,</w:t>
      </w:r>
      <w:r>
        <w:rPr>
          <w:spacing w:val="11"/>
          <w:sz w:val="16"/>
        </w:rPr>
        <w:t xml:space="preserve"> </w:t>
      </w:r>
      <w:r>
        <w:rPr>
          <w:sz w:val="16"/>
        </w:rPr>
        <w:t>M.</w:t>
      </w:r>
      <w:r>
        <w:rPr>
          <w:spacing w:val="-37"/>
          <w:sz w:val="16"/>
        </w:rPr>
        <w:t xml:space="preserve"> </w:t>
      </w:r>
      <w:proofErr w:type="spellStart"/>
      <w:r>
        <w:rPr>
          <w:sz w:val="16"/>
        </w:rPr>
        <w:t>Cosottini</w:t>
      </w:r>
      <w:proofErr w:type="spellEnd"/>
      <w:r>
        <w:rPr>
          <w:sz w:val="16"/>
        </w:rPr>
        <w:t>,</w:t>
      </w:r>
      <w:r>
        <w:rPr>
          <w:spacing w:val="10"/>
          <w:sz w:val="16"/>
        </w:rPr>
        <w:t xml:space="preserve"> </w:t>
      </w:r>
      <w:r>
        <w:rPr>
          <w:sz w:val="16"/>
        </w:rPr>
        <w:t>M.</w:t>
      </w:r>
      <w:r>
        <w:rPr>
          <w:spacing w:val="12"/>
          <w:sz w:val="16"/>
        </w:rPr>
        <w:t xml:space="preserve"> </w:t>
      </w:r>
      <w:proofErr w:type="spellStart"/>
      <w:r>
        <w:rPr>
          <w:sz w:val="16"/>
        </w:rPr>
        <w:t>Tosetti</w:t>
      </w:r>
      <w:proofErr w:type="spellEnd"/>
      <w:r>
        <w:rPr>
          <w:sz w:val="16"/>
        </w:rPr>
        <w:t>,</w:t>
      </w:r>
      <w:r>
        <w:rPr>
          <w:spacing w:val="13"/>
          <w:sz w:val="16"/>
        </w:rPr>
        <w:t xml:space="preserve"> </w:t>
      </w:r>
      <w:proofErr w:type="spellStart"/>
      <w:r>
        <w:rPr>
          <w:sz w:val="16"/>
        </w:rPr>
        <w:t>Bioelectromagnetics</w:t>
      </w:r>
      <w:proofErr w:type="spellEnd"/>
      <w:r>
        <w:rPr>
          <w:spacing w:val="11"/>
          <w:sz w:val="16"/>
        </w:rPr>
        <w:t xml:space="preserve"> </w:t>
      </w:r>
      <w:r>
        <w:rPr>
          <w:sz w:val="16"/>
        </w:rPr>
        <w:t>36(5),</w:t>
      </w:r>
      <w:r>
        <w:rPr>
          <w:spacing w:val="12"/>
          <w:sz w:val="16"/>
        </w:rPr>
        <w:t xml:space="preserve"> </w:t>
      </w:r>
      <w:r>
        <w:rPr>
          <w:sz w:val="16"/>
        </w:rPr>
        <w:t>358–366</w:t>
      </w:r>
      <w:r>
        <w:rPr>
          <w:spacing w:val="11"/>
          <w:sz w:val="16"/>
        </w:rPr>
        <w:t xml:space="preserve"> </w:t>
      </w:r>
      <w:r>
        <w:rPr>
          <w:sz w:val="16"/>
        </w:rPr>
        <w:t>(2015)</w:t>
      </w:r>
    </w:p>
    <w:p w:rsidR="00DE35C8" w:rsidRDefault="001854CD">
      <w:pPr>
        <w:pStyle w:val="Paragrafoelenco"/>
        <w:numPr>
          <w:ilvl w:val="0"/>
          <w:numId w:val="1"/>
        </w:numPr>
        <w:tabs>
          <w:tab w:val="left" w:pos="399"/>
        </w:tabs>
        <w:spacing w:line="247" w:lineRule="auto"/>
        <w:ind w:right="118"/>
        <w:rPr>
          <w:sz w:val="16"/>
        </w:rPr>
      </w:pPr>
      <w:bookmarkStart w:id="52" w:name="_bookmark34"/>
      <w:bookmarkEnd w:id="52"/>
      <w:r>
        <w:rPr>
          <w:sz w:val="16"/>
        </w:rPr>
        <w:t>M.</w:t>
      </w:r>
      <w:r>
        <w:rPr>
          <w:spacing w:val="33"/>
          <w:sz w:val="16"/>
        </w:rPr>
        <w:t xml:space="preserve"> </w:t>
      </w:r>
      <w:proofErr w:type="spellStart"/>
      <w:r>
        <w:rPr>
          <w:sz w:val="16"/>
        </w:rPr>
        <w:t>Pendse</w:t>
      </w:r>
      <w:proofErr w:type="spellEnd"/>
      <w:r>
        <w:rPr>
          <w:sz w:val="16"/>
        </w:rPr>
        <w:t>,</w:t>
      </w:r>
      <w:r>
        <w:rPr>
          <w:spacing w:val="33"/>
          <w:sz w:val="16"/>
        </w:rPr>
        <w:t xml:space="preserve"> </w:t>
      </w:r>
      <w:r>
        <w:rPr>
          <w:sz w:val="16"/>
        </w:rPr>
        <w:t>B.K.</w:t>
      </w:r>
      <w:r>
        <w:rPr>
          <w:spacing w:val="34"/>
          <w:sz w:val="16"/>
        </w:rPr>
        <w:t xml:space="preserve"> </w:t>
      </w:r>
      <w:proofErr w:type="spellStart"/>
      <w:r>
        <w:rPr>
          <w:sz w:val="16"/>
        </w:rPr>
        <w:t>Rutt</w:t>
      </w:r>
      <w:proofErr w:type="spellEnd"/>
      <w:r>
        <w:rPr>
          <w:sz w:val="16"/>
        </w:rPr>
        <w:t>,</w:t>
      </w:r>
      <w:r>
        <w:rPr>
          <w:spacing w:val="33"/>
          <w:sz w:val="16"/>
        </w:rPr>
        <w:t xml:space="preserve"> </w:t>
      </w:r>
      <w:r>
        <w:rPr>
          <w:sz w:val="16"/>
        </w:rPr>
        <w:t>in</w:t>
      </w:r>
      <w:r>
        <w:rPr>
          <w:spacing w:val="34"/>
          <w:sz w:val="16"/>
        </w:rPr>
        <w:t xml:space="preserve"> </w:t>
      </w:r>
      <w:r>
        <w:rPr>
          <w:i/>
          <w:sz w:val="16"/>
        </w:rPr>
        <w:t>Proceedings</w:t>
      </w:r>
      <w:r>
        <w:rPr>
          <w:i/>
          <w:spacing w:val="33"/>
          <w:sz w:val="16"/>
        </w:rPr>
        <w:t xml:space="preserve"> </w:t>
      </w:r>
      <w:r>
        <w:rPr>
          <w:i/>
          <w:sz w:val="16"/>
        </w:rPr>
        <w:t>of</w:t>
      </w:r>
      <w:r>
        <w:rPr>
          <w:i/>
          <w:spacing w:val="34"/>
          <w:sz w:val="16"/>
        </w:rPr>
        <w:t xml:space="preserve"> </w:t>
      </w:r>
      <w:r>
        <w:rPr>
          <w:i/>
          <w:sz w:val="16"/>
        </w:rPr>
        <w:t>the</w:t>
      </w:r>
      <w:r>
        <w:rPr>
          <w:i/>
          <w:spacing w:val="34"/>
          <w:sz w:val="16"/>
        </w:rPr>
        <w:t xml:space="preserve"> </w:t>
      </w:r>
      <w:r>
        <w:rPr>
          <w:i/>
          <w:sz w:val="16"/>
        </w:rPr>
        <w:t>23rd</w:t>
      </w:r>
      <w:r>
        <w:rPr>
          <w:i/>
          <w:spacing w:val="34"/>
          <w:sz w:val="16"/>
        </w:rPr>
        <w:t xml:space="preserve"> </w:t>
      </w:r>
      <w:r>
        <w:rPr>
          <w:i/>
          <w:sz w:val="16"/>
        </w:rPr>
        <w:t>Scientific</w:t>
      </w:r>
      <w:r>
        <w:rPr>
          <w:i/>
          <w:spacing w:val="34"/>
          <w:sz w:val="16"/>
        </w:rPr>
        <w:t xml:space="preserve"> </w:t>
      </w:r>
      <w:r>
        <w:rPr>
          <w:i/>
          <w:sz w:val="16"/>
        </w:rPr>
        <w:t>Meeting</w:t>
      </w:r>
      <w:r>
        <w:rPr>
          <w:i/>
          <w:spacing w:val="32"/>
          <w:sz w:val="16"/>
        </w:rPr>
        <w:t xml:space="preserve"> </w:t>
      </w:r>
      <w:r>
        <w:rPr>
          <w:sz w:val="16"/>
        </w:rPr>
        <w:t>(International</w:t>
      </w:r>
      <w:r>
        <w:rPr>
          <w:spacing w:val="34"/>
          <w:sz w:val="16"/>
        </w:rPr>
        <w:t xml:space="preserve"> </w:t>
      </w:r>
      <w:r>
        <w:rPr>
          <w:sz w:val="16"/>
        </w:rPr>
        <w:t>Society</w:t>
      </w:r>
      <w:r>
        <w:rPr>
          <w:spacing w:val="34"/>
          <w:sz w:val="16"/>
        </w:rPr>
        <w:t xml:space="preserve"> </w:t>
      </w:r>
      <w:r>
        <w:rPr>
          <w:sz w:val="16"/>
        </w:rPr>
        <w:t>for</w:t>
      </w:r>
      <w:r>
        <w:rPr>
          <w:spacing w:val="-37"/>
          <w:sz w:val="16"/>
        </w:rPr>
        <w:t xml:space="preserve"> </w:t>
      </w:r>
      <w:r>
        <w:rPr>
          <w:sz w:val="16"/>
        </w:rPr>
        <w:t>Magnetic</w:t>
      </w:r>
      <w:r>
        <w:rPr>
          <w:spacing w:val="10"/>
          <w:sz w:val="16"/>
        </w:rPr>
        <w:t xml:space="preserve"> </w:t>
      </w:r>
      <w:r>
        <w:rPr>
          <w:sz w:val="16"/>
        </w:rPr>
        <w:t>Resonance</w:t>
      </w:r>
      <w:r>
        <w:rPr>
          <w:spacing w:val="12"/>
          <w:sz w:val="16"/>
        </w:rPr>
        <w:t xml:space="preserve"> </w:t>
      </w:r>
      <w:r>
        <w:rPr>
          <w:sz w:val="16"/>
        </w:rPr>
        <w:t>in</w:t>
      </w:r>
      <w:r>
        <w:rPr>
          <w:spacing w:val="13"/>
          <w:sz w:val="16"/>
        </w:rPr>
        <w:t xml:space="preserve"> </w:t>
      </w:r>
      <w:r>
        <w:rPr>
          <w:sz w:val="16"/>
        </w:rPr>
        <w:t>Medicine,</w:t>
      </w:r>
      <w:r>
        <w:rPr>
          <w:spacing w:val="13"/>
          <w:sz w:val="16"/>
        </w:rPr>
        <w:t xml:space="preserve"> </w:t>
      </w:r>
      <w:r>
        <w:rPr>
          <w:sz w:val="16"/>
        </w:rPr>
        <w:t>Toronto,</w:t>
      </w:r>
      <w:r>
        <w:rPr>
          <w:spacing w:val="11"/>
          <w:sz w:val="16"/>
        </w:rPr>
        <w:t xml:space="preserve"> </w:t>
      </w:r>
      <w:r>
        <w:rPr>
          <w:sz w:val="16"/>
        </w:rPr>
        <w:t>2015),</w:t>
      </w:r>
      <w:r>
        <w:rPr>
          <w:spacing w:val="12"/>
          <w:sz w:val="16"/>
        </w:rPr>
        <w:t xml:space="preserve"> </w:t>
      </w:r>
      <w:r>
        <w:rPr>
          <w:sz w:val="16"/>
        </w:rPr>
        <w:t>p.</w:t>
      </w:r>
      <w:r>
        <w:rPr>
          <w:spacing w:val="12"/>
          <w:sz w:val="16"/>
        </w:rPr>
        <w:t xml:space="preserve"> </w:t>
      </w:r>
      <w:r>
        <w:rPr>
          <w:sz w:val="16"/>
        </w:rPr>
        <w:t>543</w:t>
      </w:r>
    </w:p>
    <w:p w:rsidR="00DE35C8" w:rsidRDefault="001854CD">
      <w:pPr>
        <w:pStyle w:val="Paragrafoelenco"/>
        <w:numPr>
          <w:ilvl w:val="0"/>
          <w:numId w:val="1"/>
        </w:numPr>
        <w:tabs>
          <w:tab w:val="left" w:pos="399"/>
        </w:tabs>
        <w:spacing w:line="244" w:lineRule="auto"/>
        <w:ind w:right="117"/>
        <w:rPr>
          <w:sz w:val="16"/>
        </w:rPr>
      </w:pPr>
      <w:bookmarkStart w:id="53" w:name="_bookmark36"/>
      <w:bookmarkEnd w:id="53"/>
      <w:r>
        <w:rPr>
          <w:sz w:val="16"/>
        </w:rPr>
        <w:t>M.</w:t>
      </w:r>
      <w:r>
        <w:rPr>
          <w:spacing w:val="1"/>
          <w:sz w:val="16"/>
        </w:rPr>
        <w:t xml:space="preserve"> </w:t>
      </w:r>
      <w:proofErr w:type="spellStart"/>
      <w:r>
        <w:rPr>
          <w:sz w:val="16"/>
        </w:rPr>
        <w:t>Pendse</w:t>
      </w:r>
      <w:proofErr w:type="spellEnd"/>
      <w:r>
        <w:rPr>
          <w:sz w:val="16"/>
        </w:rPr>
        <w:t>, B.</w:t>
      </w:r>
      <w:r>
        <w:rPr>
          <w:spacing w:val="3"/>
          <w:sz w:val="16"/>
        </w:rPr>
        <w:t xml:space="preserve"> </w:t>
      </w:r>
      <w:proofErr w:type="spellStart"/>
      <w:r>
        <w:rPr>
          <w:sz w:val="16"/>
        </w:rPr>
        <w:t>Rutt</w:t>
      </w:r>
      <w:proofErr w:type="spellEnd"/>
      <w:r>
        <w:rPr>
          <w:sz w:val="16"/>
        </w:rPr>
        <w:t>,</w:t>
      </w:r>
      <w:r>
        <w:rPr>
          <w:spacing w:val="1"/>
          <w:sz w:val="16"/>
        </w:rPr>
        <w:t xml:space="preserve"> </w:t>
      </w:r>
      <w:r>
        <w:rPr>
          <w:sz w:val="16"/>
        </w:rPr>
        <w:t>Iterative</w:t>
      </w:r>
      <w:r>
        <w:rPr>
          <w:spacing w:val="1"/>
          <w:sz w:val="16"/>
        </w:rPr>
        <w:t xml:space="preserve"> </w:t>
      </w:r>
      <w:r>
        <w:rPr>
          <w:sz w:val="16"/>
        </w:rPr>
        <w:t>minimization</w:t>
      </w:r>
      <w:r>
        <w:rPr>
          <w:spacing w:val="1"/>
          <w:sz w:val="16"/>
        </w:rPr>
        <w:t xml:space="preserve"> </w:t>
      </w:r>
      <w:r>
        <w:rPr>
          <w:sz w:val="16"/>
        </w:rPr>
        <w:t>procedure with</w:t>
      </w:r>
      <w:r>
        <w:rPr>
          <w:spacing w:val="1"/>
          <w:sz w:val="16"/>
        </w:rPr>
        <w:t xml:space="preserve"> </w:t>
      </w:r>
      <w:r>
        <w:rPr>
          <w:sz w:val="16"/>
        </w:rPr>
        <w:t>uncompressed</w:t>
      </w:r>
      <w:r>
        <w:rPr>
          <w:spacing w:val="3"/>
          <w:sz w:val="16"/>
        </w:rPr>
        <w:t xml:space="preserve"> </w:t>
      </w:r>
      <w:r>
        <w:rPr>
          <w:sz w:val="16"/>
        </w:rPr>
        <w:t>local</w:t>
      </w:r>
      <w:r>
        <w:rPr>
          <w:spacing w:val="1"/>
          <w:sz w:val="16"/>
        </w:rPr>
        <w:t xml:space="preserve"> </w:t>
      </w:r>
      <w:r>
        <w:rPr>
          <w:sz w:val="16"/>
        </w:rPr>
        <w:t>SAR</w:t>
      </w:r>
      <w:r>
        <w:rPr>
          <w:spacing w:val="2"/>
          <w:sz w:val="16"/>
        </w:rPr>
        <w:t xml:space="preserve"> </w:t>
      </w:r>
      <w:r>
        <w:rPr>
          <w:sz w:val="16"/>
        </w:rPr>
        <w:t>estimate.</w:t>
      </w:r>
      <w:r>
        <w:rPr>
          <w:spacing w:val="1"/>
          <w:sz w:val="16"/>
        </w:rPr>
        <w:t xml:space="preserve"> </w:t>
      </w:r>
      <w:r>
        <w:rPr>
          <w:sz w:val="16"/>
        </w:rPr>
        <w:t>Patent</w:t>
      </w:r>
      <w:r>
        <w:rPr>
          <w:spacing w:val="-37"/>
          <w:sz w:val="16"/>
        </w:rPr>
        <w:t xml:space="preserve"> </w:t>
      </w:r>
      <w:bookmarkStart w:id="54" w:name="_bookmark35"/>
      <w:bookmarkEnd w:id="54"/>
      <w:r>
        <w:rPr>
          <w:sz w:val="16"/>
        </w:rPr>
        <w:t>Number:</w:t>
      </w:r>
      <w:r>
        <w:rPr>
          <w:spacing w:val="10"/>
          <w:sz w:val="16"/>
        </w:rPr>
        <w:t xml:space="preserve"> </w:t>
      </w:r>
      <w:r>
        <w:rPr>
          <w:sz w:val="16"/>
        </w:rPr>
        <w:t>20160128574</w:t>
      </w:r>
      <w:r>
        <w:rPr>
          <w:spacing w:val="10"/>
          <w:sz w:val="16"/>
        </w:rPr>
        <w:t xml:space="preserve"> </w:t>
      </w:r>
      <w:r>
        <w:rPr>
          <w:sz w:val="16"/>
        </w:rPr>
        <w:t>(2014)</w:t>
      </w:r>
    </w:p>
    <w:p w:rsidR="00DE35C8" w:rsidRDefault="001854CD">
      <w:pPr>
        <w:pStyle w:val="Paragrafoelenco"/>
        <w:numPr>
          <w:ilvl w:val="0"/>
          <w:numId w:val="1"/>
        </w:numPr>
        <w:tabs>
          <w:tab w:val="left" w:pos="399"/>
        </w:tabs>
        <w:spacing w:before="2"/>
        <w:ind w:hanging="260"/>
        <w:rPr>
          <w:sz w:val="16"/>
        </w:rPr>
      </w:pPr>
      <w:r>
        <w:rPr>
          <w:sz w:val="16"/>
        </w:rPr>
        <w:t>L.I.</w:t>
      </w:r>
      <w:r>
        <w:rPr>
          <w:spacing w:val="10"/>
          <w:sz w:val="16"/>
        </w:rPr>
        <w:t xml:space="preserve"> </w:t>
      </w:r>
      <w:proofErr w:type="spellStart"/>
      <w:r>
        <w:rPr>
          <w:sz w:val="16"/>
        </w:rPr>
        <w:t>Sacolick</w:t>
      </w:r>
      <w:proofErr w:type="spellEnd"/>
      <w:r>
        <w:rPr>
          <w:sz w:val="16"/>
        </w:rPr>
        <w:t>,</w:t>
      </w:r>
      <w:r>
        <w:rPr>
          <w:spacing w:val="11"/>
          <w:sz w:val="16"/>
        </w:rPr>
        <w:t xml:space="preserve"> </w:t>
      </w:r>
      <w:r>
        <w:rPr>
          <w:sz w:val="16"/>
        </w:rPr>
        <w:t>F.</w:t>
      </w:r>
      <w:r>
        <w:rPr>
          <w:spacing w:val="10"/>
          <w:sz w:val="16"/>
        </w:rPr>
        <w:t xml:space="preserve"> </w:t>
      </w:r>
      <w:proofErr w:type="spellStart"/>
      <w:r>
        <w:rPr>
          <w:sz w:val="16"/>
        </w:rPr>
        <w:t>Wiesinger</w:t>
      </w:r>
      <w:proofErr w:type="spellEnd"/>
      <w:r>
        <w:rPr>
          <w:sz w:val="16"/>
        </w:rPr>
        <w:t>,</w:t>
      </w:r>
      <w:r>
        <w:rPr>
          <w:spacing w:val="12"/>
          <w:sz w:val="16"/>
        </w:rPr>
        <w:t xml:space="preserve"> </w:t>
      </w:r>
      <w:r>
        <w:rPr>
          <w:sz w:val="16"/>
        </w:rPr>
        <w:t>I.</w:t>
      </w:r>
      <w:r>
        <w:rPr>
          <w:spacing w:val="11"/>
          <w:sz w:val="16"/>
        </w:rPr>
        <w:t xml:space="preserve"> </w:t>
      </w:r>
      <w:proofErr w:type="spellStart"/>
      <w:r>
        <w:rPr>
          <w:sz w:val="16"/>
        </w:rPr>
        <w:t>Hancu</w:t>
      </w:r>
      <w:proofErr w:type="spellEnd"/>
      <w:r>
        <w:rPr>
          <w:sz w:val="16"/>
        </w:rPr>
        <w:t>,</w:t>
      </w:r>
      <w:r>
        <w:rPr>
          <w:spacing w:val="10"/>
          <w:sz w:val="16"/>
        </w:rPr>
        <w:t xml:space="preserve"> </w:t>
      </w:r>
      <w:r>
        <w:rPr>
          <w:sz w:val="16"/>
        </w:rPr>
        <w:t>M.W.</w:t>
      </w:r>
      <w:r>
        <w:rPr>
          <w:spacing w:val="10"/>
          <w:sz w:val="16"/>
        </w:rPr>
        <w:t xml:space="preserve"> </w:t>
      </w:r>
      <w:r>
        <w:rPr>
          <w:sz w:val="16"/>
        </w:rPr>
        <w:t>Vogel,</w:t>
      </w:r>
      <w:r>
        <w:rPr>
          <w:spacing w:val="11"/>
          <w:sz w:val="16"/>
        </w:rPr>
        <w:t xml:space="preserve"> </w:t>
      </w:r>
      <w:proofErr w:type="spellStart"/>
      <w:r>
        <w:rPr>
          <w:sz w:val="16"/>
        </w:rPr>
        <w:t>Magn</w:t>
      </w:r>
      <w:proofErr w:type="spellEnd"/>
      <w:r>
        <w:rPr>
          <w:sz w:val="16"/>
        </w:rPr>
        <w:t>.</w:t>
      </w:r>
      <w:r>
        <w:rPr>
          <w:spacing w:val="11"/>
          <w:sz w:val="16"/>
        </w:rPr>
        <w:t xml:space="preserve"> </w:t>
      </w:r>
      <w:proofErr w:type="spellStart"/>
      <w:r>
        <w:rPr>
          <w:sz w:val="16"/>
        </w:rPr>
        <w:t>Reson</w:t>
      </w:r>
      <w:proofErr w:type="spellEnd"/>
      <w:r>
        <w:rPr>
          <w:sz w:val="16"/>
        </w:rPr>
        <w:t>.</w:t>
      </w:r>
      <w:r>
        <w:rPr>
          <w:spacing w:val="9"/>
          <w:sz w:val="16"/>
        </w:rPr>
        <w:t xml:space="preserve"> </w:t>
      </w:r>
      <w:r>
        <w:rPr>
          <w:sz w:val="16"/>
        </w:rPr>
        <w:t>Med.</w:t>
      </w:r>
      <w:r>
        <w:rPr>
          <w:spacing w:val="11"/>
          <w:sz w:val="16"/>
        </w:rPr>
        <w:t xml:space="preserve"> </w:t>
      </w:r>
      <w:r>
        <w:rPr>
          <w:sz w:val="16"/>
        </w:rPr>
        <w:t>63,</w:t>
      </w:r>
      <w:r>
        <w:rPr>
          <w:spacing w:val="11"/>
          <w:sz w:val="16"/>
        </w:rPr>
        <w:t xml:space="preserve"> </w:t>
      </w:r>
      <w:r>
        <w:rPr>
          <w:sz w:val="16"/>
        </w:rPr>
        <w:t>1315–1322</w:t>
      </w:r>
      <w:r>
        <w:rPr>
          <w:spacing w:val="10"/>
          <w:sz w:val="16"/>
        </w:rPr>
        <w:t xml:space="preserve"> </w:t>
      </w:r>
      <w:r>
        <w:rPr>
          <w:sz w:val="16"/>
        </w:rPr>
        <w:t>(2010)</w:t>
      </w:r>
    </w:p>
    <w:p w:rsidR="00DE35C8" w:rsidRDefault="001854CD">
      <w:pPr>
        <w:pStyle w:val="Paragrafoelenco"/>
        <w:numPr>
          <w:ilvl w:val="0"/>
          <w:numId w:val="1"/>
        </w:numPr>
        <w:tabs>
          <w:tab w:val="left" w:pos="399"/>
        </w:tabs>
        <w:spacing w:before="5" w:line="247" w:lineRule="auto"/>
        <w:ind w:right="117"/>
        <w:rPr>
          <w:sz w:val="16"/>
        </w:rPr>
      </w:pPr>
      <w:bookmarkStart w:id="55" w:name="_bookmark37"/>
      <w:bookmarkEnd w:id="55"/>
      <w:r>
        <w:rPr>
          <w:sz w:val="16"/>
        </w:rPr>
        <w:t>Q.</w:t>
      </w:r>
      <w:r>
        <w:rPr>
          <w:spacing w:val="10"/>
          <w:sz w:val="16"/>
        </w:rPr>
        <w:t xml:space="preserve"> </w:t>
      </w:r>
      <w:proofErr w:type="spellStart"/>
      <w:r>
        <w:rPr>
          <w:sz w:val="16"/>
        </w:rPr>
        <w:t>Duan</w:t>
      </w:r>
      <w:proofErr w:type="spellEnd"/>
      <w:r>
        <w:rPr>
          <w:sz w:val="16"/>
        </w:rPr>
        <w:t>,</w:t>
      </w:r>
      <w:r>
        <w:rPr>
          <w:spacing w:val="10"/>
          <w:sz w:val="16"/>
        </w:rPr>
        <w:t xml:space="preserve"> </w:t>
      </w:r>
      <w:r>
        <w:rPr>
          <w:sz w:val="16"/>
        </w:rPr>
        <w:t>J.H.</w:t>
      </w:r>
      <w:r>
        <w:rPr>
          <w:spacing w:val="10"/>
          <w:sz w:val="16"/>
        </w:rPr>
        <w:t xml:space="preserve"> </w:t>
      </w:r>
      <w:proofErr w:type="spellStart"/>
      <w:r>
        <w:rPr>
          <w:sz w:val="16"/>
        </w:rPr>
        <w:t>Duyn</w:t>
      </w:r>
      <w:proofErr w:type="spellEnd"/>
      <w:r>
        <w:rPr>
          <w:sz w:val="16"/>
        </w:rPr>
        <w:t>,</w:t>
      </w:r>
      <w:r>
        <w:rPr>
          <w:spacing w:val="10"/>
          <w:sz w:val="16"/>
        </w:rPr>
        <w:t xml:space="preserve"> </w:t>
      </w:r>
      <w:r>
        <w:rPr>
          <w:sz w:val="16"/>
        </w:rPr>
        <w:t>N.</w:t>
      </w:r>
      <w:r>
        <w:rPr>
          <w:spacing w:val="10"/>
          <w:sz w:val="16"/>
        </w:rPr>
        <w:t xml:space="preserve"> </w:t>
      </w:r>
      <w:proofErr w:type="spellStart"/>
      <w:r>
        <w:rPr>
          <w:sz w:val="16"/>
        </w:rPr>
        <w:t>Gudino</w:t>
      </w:r>
      <w:proofErr w:type="spellEnd"/>
      <w:r>
        <w:rPr>
          <w:sz w:val="16"/>
        </w:rPr>
        <w:t>,</w:t>
      </w:r>
      <w:r>
        <w:rPr>
          <w:spacing w:val="11"/>
          <w:sz w:val="16"/>
        </w:rPr>
        <w:t xml:space="preserve"> </w:t>
      </w:r>
      <w:r>
        <w:rPr>
          <w:sz w:val="16"/>
        </w:rPr>
        <w:t>J.A.</w:t>
      </w:r>
      <w:r>
        <w:rPr>
          <w:spacing w:val="9"/>
          <w:sz w:val="16"/>
        </w:rPr>
        <w:t xml:space="preserve"> </w:t>
      </w:r>
      <w:r>
        <w:rPr>
          <w:sz w:val="16"/>
        </w:rPr>
        <w:t>de</w:t>
      </w:r>
      <w:r>
        <w:rPr>
          <w:spacing w:val="12"/>
          <w:sz w:val="16"/>
        </w:rPr>
        <w:t xml:space="preserve"> </w:t>
      </w:r>
      <w:proofErr w:type="spellStart"/>
      <w:r>
        <w:rPr>
          <w:sz w:val="16"/>
        </w:rPr>
        <w:t>Zwart</w:t>
      </w:r>
      <w:proofErr w:type="spellEnd"/>
      <w:r>
        <w:rPr>
          <w:sz w:val="16"/>
        </w:rPr>
        <w:t>,</w:t>
      </w:r>
      <w:r>
        <w:rPr>
          <w:spacing w:val="9"/>
          <w:sz w:val="16"/>
        </w:rPr>
        <w:t xml:space="preserve"> </w:t>
      </w:r>
      <w:r>
        <w:rPr>
          <w:sz w:val="16"/>
        </w:rPr>
        <w:t>P.</w:t>
      </w:r>
      <w:r>
        <w:rPr>
          <w:spacing w:val="10"/>
          <w:sz w:val="16"/>
        </w:rPr>
        <w:t xml:space="preserve"> </w:t>
      </w:r>
      <w:r>
        <w:rPr>
          <w:sz w:val="16"/>
        </w:rPr>
        <w:t>van</w:t>
      </w:r>
      <w:r>
        <w:rPr>
          <w:spacing w:val="11"/>
          <w:sz w:val="16"/>
        </w:rPr>
        <w:t xml:space="preserve"> </w:t>
      </w:r>
      <w:proofErr w:type="spellStart"/>
      <w:r>
        <w:rPr>
          <w:sz w:val="16"/>
        </w:rPr>
        <w:t>Gelderen</w:t>
      </w:r>
      <w:proofErr w:type="spellEnd"/>
      <w:r>
        <w:rPr>
          <w:sz w:val="16"/>
        </w:rPr>
        <w:t>,</w:t>
      </w:r>
      <w:r>
        <w:rPr>
          <w:spacing w:val="9"/>
          <w:sz w:val="16"/>
        </w:rPr>
        <w:t xml:space="preserve"> </w:t>
      </w:r>
      <w:r>
        <w:rPr>
          <w:sz w:val="16"/>
        </w:rPr>
        <w:t>D.K.</w:t>
      </w:r>
      <w:r>
        <w:rPr>
          <w:spacing w:val="9"/>
          <w:sz w:val="16"/>
        </w:rPr>
        <w:t xml:space="preserve"> </w:t>
      </w:r>
      <w:proofErr w:type="spellStart"/>
      <w:r>
        <w:rPr>
          <w:sz w:val="16"/>
        </w:rPr>
        <w:t>Sodickson</w:t>
      </w:r>
      <w:proofErr w:type="spellEnd"/>
      <w:r>
        <w:rPr>
          <w:sz w:val="16"/>
        </w:rPr>
        <w:t>,</w:t>
      </w:r>
      <w:r>
        <w:rPr>
          <w:spacing w:val="10"/>
          <w:sz w:val="16"/>
        </w:rPr>
        <w:t xml:space="preserve"> </w:t>
      </w:r>
      <w:r>
        <w:rPr>
          <w:sz w:val="16"/>
        </w:rPr>
        <w:t>R.</w:t>
      </w:r>
      <w:r>
        <w:rPr>
          <w:spacing w:val="10"/>
          <w:sz w:val="16"/>
        </w:rPr>
        <w:t xml:space="preserve"> </w:t>
      </w:r>
      <w:r>
        <w:rPr>
          <w:sz w:val="16"/>
        </w:rPr>
        <w:t>Brown,</w:t>
      </w:r>
      <w:r>
        <w:rPr>
          <w:spacing w:val="11"/>
          <w:sz w:val="16"/>
        </w:rPr>
        <w:t xml:space="preserve"> </w:t>
      </w:r>
      <w:r>
        <w:rPr>
          <w:sz w:val="16"/>
        </w:rPr>
        <w:t>Med.</w:t>
      </w:r>
      <w:r>
        <w:rPr>
          <w:spacing w:val="-37"/>
          <w:sz w:val="16"/>
        </w:rPr>
        <w:t xml:space="preserve"> </w:t>
      </w:r>
      <w:r>
        <w:rPr>
          <w:sz w:val="16"/>
        </w:rPr>
        <w:t>Phys.</w:t>
      </w:r>
      <w:r>
        <w:rPr>
          <w:spacing w:val="11"/>
          <w:sz w:val="16"/>
        </w:rPr>
        <w:t xml:space="preserve"> </w:t>
      </w:r>
      <w:r>
        <w:rPr>
          <w:sz w:val="16"/>
        </w:rPr>
        <w:t>41,</w:t>
      </w:r>
      <w:r>
        <w:rPr>
          <w:spacing w:val="13"/>
          <w:sz w:val="16"/>
        </w:rPr>
        <w:t xml:space="preserve"> </w:t>
      </w:r>
      <w:r>
        <w:rPr>
          <w:sz w:val="16"/>
        </w:rPr>
        <w:t>102303</w:t>
      </w:r>
      <w:r>
        <w:rPr>
          <w:spacing w:val="11"/>
          <w:sz w:val="16"/>
        </w:rPr>
        <w:t xml:space="preserve"> </w:t>
      </w:r>
      <w:r>
        <w:rPr>
          <w:sz w:val="16"/>
        </w:rPr>
        <w:t>(2014)</w:t>
      </w:r>
    </w:p>
    <w:p w:rsidR="00DE35C8" w:rsidRDefault="001854CD">
      <w:pPr>
        <w:pStyle w:val="Paragrafoelenco"/>
        <w:numPr>
          <w:ilvl w:val="0"/>
          <w:numId w:val="1"/>
        </w:numPr>
        <w:tabs>
          <w:tab w:val="left" w:pos="399"/>
        </w:tabs>
        <w:spacing w:line="247" w:lineRule="auto"/>
        <w:ind w:right="117"/>
        <w:rPr>
          <w:sz w:val="16"/>
        </w:rPr>
      </w:pPr>
      <w:r>
        <w:rPr>
          <w:sz w:val="16"/>
        </w:rPr>
        <w:t>M.</w:t>
      </w:r>
      <w:r>
        <w:rPr>
          <w:spacing w:val="7"/>
          <w:sz w:val="16"/>
        </w:rPr>
        <w:t xml:space="preserve"> </w:t>
      </w:r>
      <w:proofErr w:type="spellStart"/>
      <w:r>
        <w:rPr>
          <w:sz w:val="16"/>
        </w:rPr>
        <w:t>Pendse</w:t>
      </w:r>
      <w:proofErr w:type="spellEnd"/>
      <w:r>
        <w:rPr>
          <w:sz w:val="16"/>
        </w:rPr>
        <w:t>,</w:t>
      </w:r>
      <w:r>
        <w:rPr>
          <w:spacing w:val="8"/>
          <w:sz w:val="16"/>
        </w:rPr>
        <w:t xml:space="preserve"> </w:t>
      </w:r>
      <w:r>
        <w:rPr>
          <w:sz w:val="16"/>
        </w:rPr>
        <w:t>R.</w:t>
      </w:r>
      <w:r>
        <w:rPr>
          <w:spacing w:val="9"/>
          <w:sz w:val="16"/>
        </w:rPr>
        <w:t xml:space="preserve"> </w:t>
      </w:r>
      <w:proofErr w:type="spellStart"/>
      <w:r>
        <w:rPr>
          <w:sz w:val="16"/>
        </w:rPr>
        <w:t>Stara</w:t>
      </w:r>
      <w:proofErr w:type="spellEnd"/>
      <w:r>
        <w:rPr>
          <w:sz w:val="16"/>
        </w:rPr>
        <w:t>,</w:t>
      </w:r>
      <w:r>
        <w:rPr>
          <w:spacing w:val="8"/>
          <w:sz w:val="16"/>
        </w:rPr>
        <w:t xml:space="preserve"> </w:t>
      </w:r>
      <w:r>
        <w:rPr>
          <w:sz w:val="16"/>
        </w:rPr>
        <w:t>G.</w:t>
      </w:r>
      <w:r>
        <w:rPr>
          <w:spacing w:val="7"/>
          <w:sz w:val="16"/>
        </w:rPr>
        <w:t xml:space="preserve"> </w:t>
      </w:r>
      <w:r>
        <w:rPr>
          <w:sz w:val="16"/>
        </w:rPr>
        <w:t>Tiberi,</w:t>
      </w:r>
      <w:r>
        <w:rPr>
          <w:spacing w:val="8"/>
          <w:sz w:val="16"/>
        </w:rPr>
        <w:t xml:space="preserve"> </w:t>
      </w:r>
      <w:r>
        <w:rPr>
          <w:sz w:val="16"/>
        </w:rPr>
        <w:t>A.</w:t>
      </w:r>
      <w:r>
        <w:rPr>
          <w:spacing w:val="8"/>
          <w:sz w:val="16"/>
        </w:rPr>
        <w:t xml:space="preserve"> </w:t>
      </w:r>
      <w:proofErr w:type="spellStart"/>
      <w:r>
        <w:rPr>
          <w:sz w:val="16"/>
        </w:rPr>
        <w:t>Retico</w:t>
      </w:r>
      <w:proofErr w:type="spellEnd"/>
      <w:r>
        <w:rPr>
          <w:sz w:val="16"/>
        </w:rPr>
        <w:t>,</w:t>
      </w:r>
      <w:r>
        <w:rPr>
          <w:spacing w:val="9"/>
          <w:sz w:val="16"/>
        </w:rPr>
        <w:t xml:space="preserve"> </w:t>
      </w:r>
      <w:r>
        <w:rPr>
          <w:sz w:val="16"/>
        </w:rPr>
        <w:t>M.</w:t>
      </w:r>
      <w:r>
        <w:rPr>
          <w:spacing w:val="8"/>
          <w:sz w:val="16"/>
        </w:rPr>
        <w:t xml:space="preserve"> </w:t>
      </w:r>
      <w:proofErr w:type="spellStart"/>
      <w:r>
        <w:rPr>
          <w:sz w:val="16"/>
        </w:rPr>
        <w:t>Tosetti</w:t>
      </w:r>
      <w:proofErr w:type="spellEnd"/>
      <w:r>
        <w:rPr>
          <w:sz w:val="16"/>
        </w:rPr>
        <w:t>,</w:t>
      </w:r>
      <w:r>
        <w:rPr>
          <w:spacing w:val="7"/>
          <w:sz w:val="16"/>
        </w:rPr>
        <w:t xml:space="preserve"> </w:t>
      </w:r>
      <w:r>
        <w:rPr>
          <w:sz w:val="16"/>
        </w:rPr>
        <w:t>B.</w:t>
      </w:r>
      <w:r>
        <w:rPr>
          <w:spacing w:val="9"/>
          <w:sz w:val="16"/>
        </w:rPr>
        <w:t xml:space="preserve"> </w:t>
      </w:r>
      <w:proofErr w:type="spellStart"/>
      <w:r>
        <w:rPr>
          <w:sz w:val="16"/>
        </w:rPr>
        <w:t>Rutt</w:t>
      </w:r>
      <w:proofErr w:type="spellEnd"/>
      <w:r>
        <w:rPr>
          <w:sz w:val="16"/>
        </w:rPr>
        <w:t>,</w:t>
      </w:r>
      <w:r>
        <w:rPr>
          <w:spacing w:val="9"/>
          <w:sz w:val="16"/>
        </w:rPr>
        <w:t xml:space="preserve"> </w:t>
      </w:r>
      <w:r>
        <w:rPr>
          <w:sz w:val="16"/>
        </w:rPr>
        <w:t>in</w:t>
      </w:r>
      <w:r>
        <w:rPr>
          <w:spacing w:val="9"/>
          <w:sz w:val="16"/>
        </w:rPr>
        <w:t xml:space="preserve"> </w:t>
      </w:r>
      <w:r>
        <w:rPr>
          <w:i/>
          <w:sz w:val="16"/>
        </w:rPr>
        <w:t>Proceedings</w:t>
      </w:r>
      <w:r>
        <w:rPr>
          <w:i/>
          <w:spacing w:val="8"/>
          <w:sz w:val="16"/>
        </w:rPr>
        <w:t xml:space="preserve"> </w:t>
      </w:r>
      <w:r>
        <w:rPr>
          <w:i/>
          <w:sz w:val="16"/>
        </w:rPr>
        <w:t>of</w:t>
      </w:r>
      <w:r>
        <w:rPr>
          <w:i/>
          <w:spacing w:val="9"/>
          <w:sz w:val="16"/>
        </w:rPr>
        <w:t xml:space="preserve"> </w:t>
      </w:r>
      <w:r>
        <w:rPr>
          <w:i/>
          <w:sz w:val="16"/>
        </w:rPr>
        <w:t>the</w:t>
      </w:r>
      <w:r>
        <w:rPr>
          <w:i/>
          <w:spacing w:val="8"/>
          <w:sz w:val="16"/>
        </w:rPr>
        <w:t xml:space="preserve"> </w:t>
      </w:r>
      <w:r>
        <w:rPr>
          <w:i/>
          <w:sz w:val="16"/>
        </w:rPr>
        <w:t>24th</w:t>
      </w:r>
      <w:r>
        <w:rPr>
          <w:i/>
          <w:spacing w:val="8"/>
          <w:sz w:val="16"/>
        </w:rPr>
        <w:t xml:space="preserve"> </w:t>
      </w:r>
      <w:r>
        <w:rPr>
          <w:i/>
          <w:sz w:val="16"/>
        </w:rPr>
        <w:t>Scientific</w:t>
      </w:r>
      <w:r>
        <w:rPr>
          <w:i/>
          <w:spacing w:val="-37"/>
          <w:sz w:val="16"/>
        </w:rPr>
        <w:t xml:space="preserve"> </w:t>
      </w:r>
      <w:r>
        <w:rPr>
          <w:i/>
          <w:sz w:val="16"/>
        </w:rPr>
        <w:t>Meeting</w:t>
      </w:r>
      <w:r>
        <w:rPr>
          <w:i/>
          <w:spacing w:val="10"/>
          <w:sz w:val="16"/>
        </w:rPr>
        <w:t xml:space="preserve"> </w:t>
      </w:r>
      <w:r>
        <w:rPr>
          <w:sz w:val="16"/>
        </w:rPr>
        <w:t>(International</w:t>
      </w:r>
      <w:r>
        <w:rPr>
          <w:spacing w:val="12"/>
          <w:sz w:val="16"/>
        </w:rPr>
        <w:t xml:space="preserve"> </w:t>
      </w:r>
      <w:r>
        <w:rPr>
          <w:sz w:val="16"/>
        </w:rPr>
        <w:t>Society</w:t>
      </w:r>
      <w:r>
        <w:rPr>
          <w:spacing w:val="11"/>
          <w:sz w:val="16"/>
        </w:rPr>
        <w:t xml:space="preserve"> </w:t>
      </w:r>
      <w:r>
        <w:rPr>
          <w:sz w:val="16"/>
        </w:rPr>
        <w:t>for</w:t>
      </w:r>
      <w:r>
        <w:rPr>
          <w:spacing w:val="11"/>
          <w:sz w:val="16"/>
        </w:rPr>
        <w:t xml:space="preserve"> </w:t>
      </w:r>
      <w:r>
        <w:rPr>
          <w:sz w:val="16"/>
        </w:rPr>
        <w:t>Magnetic</w:t>
      </w:r>
      <w:r>
        <w:rPr>
          <w:spacing w:val="11"/>
          <w:sz w:val="16"/>
        </w:rPr>
        <w:t xml:space="preserve"> </w:t>
      </w:r>
      <w:r>
        <w:rPr>
          <w:sz w:val="16"/>
        </w:rPr>
        <w:t>Resonance</w:t>
      </w:r>
      <w:r>
        <w:rPr>
          <w:spacing w:val="11"/>
          <w:sz w:val="16"/>
        </w:rPr>
        <w:t xml:space="preserve"> </w:t>
      </w:r>
      <w:r>
        <w:rPr>
          <w:sz w:val="16"/>
        </w:rPr>
        <w:t>in</w:t>
      </w:r>
      <w:r>
        <w:rPr>
          <w:spacing w:val="12"/>
          <w:sz w:val="16"/>
        </w:rPr>
        <w:t xml:space="preserve"> </w:t>
      </w:r>
      <w:r>
        <w:rPr>
          <w:sz w:val="16"/>
        </w:rPr>
        <w:t>Medicine,</w:t>
      </w:r>
      <w:r>
        <w:rPr>
          <w:spacing w:val="12"/>
          <w:sz w:val="16"/>
        </w:rPr>
        <w:t xml:space="preserve"> </w:t>
      </w:r>
      <w:r>
        <w:rPr>
          <w:sz w:val="16"/>
        </w:rPr>
        <w:t>Singapore,</w:t>
      </w:r>
      <w:r>
        <w:rPr>
          <w:spacing w:val="12"/>
          <w:sz w:val="16"/>
        </w:rPr>
        <w:t xml:space="preserve"> </w:t>
      </w:r>
      <w:r>
        <w:rPr>
          <w:sz w:val="16"/>
        </w:rPr>
        <w:t>2016),</w:t>
      </w:r>
      <w:r>
        <w:rPr>
          <w:spacing w:val="12"/>
          <w:sz w:val="16"/>
        </w:rPr>
        <w:t xml:space="preserve"> </w:t>
      </w:r>
      <w:r>
        <w:rPr>
          <w:sz w:val="16"/>
        </w:rPr>
        <w:t>p.</w:t>
      </w:r>
      <w:r>
        <w:rPr>
          <w:spacing w:val="11"/>
          <w:sz w:val="16"/>
        </w:rPr>
        <w:t xml:space="preserve"> </w:t>
      </w:r>
      <w:r>
        <w:rPr>
          <w:sz w:val="16"/>
        </w:rPr>
        <w:t>350</w:t>
      </w:r>
    </w:p>
    <w:sectPr w:rsidR="00DE35C8">
      <w:pgSz w:w="8790" w:h="13330"/>
      <w:pgMar w:top="900" w:right="900" w:bottom="820" w:left="900" w:header="670" w:footer="6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54CD" w:rsidRDefault="001854CD">
      <w:r>
        <w:separator/>
      </w:r>
    </w:p>
  </w:endnote>
  <w:endnote w:type="continuationSeparator" w:id="0">
    <w:p w:rsidR="001854CD" w:rsidRDefault="00185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Roboto Bk">
    <w:altName w:val="Times New Roman"/>
    <w:charset w:val="01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35C8" w:rsidRDefault="001854CD">
    <w:pPr>
      <w:pStyle w:val="Corpotesto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1.45pt;margin-top:623.25pt;width:41.85pt;height:17.9pt;z-index:-16174592;mso-position-horizontal-relative:page;mso-position-vertical-relative:page" filled="f" stroked="f">
          <v:textbox inset="0,0,0,0">
            <w:txbxContent>
              <w:p w:rsidR="00DE35C8" w:rsidRDefault="001854CD">
                <w:pPr>
                  <w:spacing w:line="335" w:lineRule="exact"/>
                  <w:ind w:left="20"/>
                  <w:rPr>
                    <w:rFonts w:ascii="Lucida Sans Unicode"/>
                    <w:sz w:val="30"/>
                  </w:rPr>
                </w:pPr>
                <w:r>
                  <w:rPr>
                    <w:rFonts w:ascii="Lucida Sans Unicode"/>
                    <w:sz w:val="30"/>
                  </w:rPr>
                  <w:t>1</w:t>
                </w:r>
                <w:r>
                  <w:rPr>
                    <w:rFonts w:ascii="Lucida Sans Unicode"/>
                    <w:spacing w:val="-30"/>
                    <w:sz w:val="30"/>
                  </w:rPr>
                  <w:t xml:space="preserve"> </w:t>
                </w:r>
                <w:r>
                  <w:rPr>
                    <w:rFonts w:ascii="Lucida Sans Unicode"/>
                    <w:w w:val="285"/>
                    <w:sz w:val="30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35C8" w:rsidRDefault="001854CD">
    <w:pPr>
      <w:pStyle w:val="Corpotesto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47.65pt;margin-top:623.25pt;width:41.85pt;height:17.9pt;z-index:-16175104;mso-position-horizontal-relative:page;mso-position-vertical-relative:page" filled="f" stroked="f">
          <v:textbox inset="0,0,0,0">
            <w:txbxContent>
              <w:p w:rsidR="00DE35C8" w:rsidRDefault="001854CD">
                <w:pPr>
                  <w:spacing w:line="335" w:lineRule="exact"/>
                  <w:ind w:left="20"/>
                  <w:rPr>
                    <w:rFonts w:ascii="Lucida Sans Unicode"/>
                    <w:sz w:val="30"/>
                  </w:rPr>
                </w:pPr>
                <w:r>
                  <w:rPr>
                    <w:rFonts w:ascii="Lucida Sans Unicode"/>
                    <w:sz w:val="30"/>
                  </w:rPr>
                  <w:t>1</w:t>
                </w:r>
                <w:r>
                  <w:rPr>
                    <w:rFonts w:ascii="Lucida Sans Unicode"/>
                    <w:spacing w:val="-30"/>
                    <w:sz w:val="30"/>
                  </w:rPr>
                  <w:t xml:space="preserve"> </w:t>
                </w:r>
                <w:r>
                  <w:rPr>
                    <w:rFonts w:ascii="Lucida Sans Unicode"/>
                    <w:w w:val="285"/>
                    <w:sz w:val="30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35C8" w:rsidRDefault="001854CD">
    <w:pPr>
      <w:pStyle w:val="Corpotesto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.45pt;margin-top:623.25pt;width:41.85pt;height:17.9pt;z-index:-16171520;mso-position-horizontal-relative:page;mso-position-vertical-relative:page" filled="f" stroked="f">
          <v:textbox inset="0,0,0,0">
            <w:txbxContent>
              <w:p w:rsidR="00DE35C8" w:rsidRDefault="001854CD">
                <w:pPr>
                  <w:spacing w:line="335" w:lineRule="exact"/>
                  <w:ind w:left="20"/>
                  <w:rPr>
                    <w:rFonts w:ascii="Lucida Sans Unicode"/>
                    <w:sz w:val="30"/>
                  </w:rPr>
                </w:pPr>
                <w:r>
                  <w:rPr>
                    <w:rFonts w:ascii="Lucida Sans Unicode"/>
                    <w:sz w:val="30"/>
                  </w:rPr>
                  <w:t>1</w:t>
                </w:r>
                <w:r>
                  <w:rPr>
                    <w:rFonts w:ascii="Lucida Sans Unicode"/>
                    <w:spacing w:val="-30"/>
                    <w:sz w:val="30"/>
                  </w:rPr>
                  <w:t xml:space="preserve"> </w:t>
                </w:r>
                <w:r>
                  <w:rPr>
                    <w:rFonts w:ascii="Lucida Sans Unicode"/>
                    <w:w w:val="285"/>
                    <w:sz w:val="30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35C8" w:rsidRDefault="001854CD">
    <w:pPr>
      <w:pStyle w:val="Corpotesto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47.65pt;margin-top:623.25pt;width:41.85pt;height:17.9pt;z-index:-16172032;mso-position-horizontal-relative:page;mso-position-vertical-relative:page" filled="f" stroked="f">
          <v:textbox inset="0,0,0,0">
            <w:txbxContent>
              <w:p w:rsidR="00DE35C8" w:rsidRDefault="001854CD">
                <w:pPr>
                  <w:spacing w:line="335" w:lineRule="exact"/>
                  <w:ind w:left="20"/>
                  <w:rPr>
                    <w:rFonts w:ascii="Lucida Sans Unicode"/>
                    <w:sz w:val="30"/>
                  </w:rPr>
                </w:pPr>
                <w:r>
                  <w:rPr>
                    <w:rFonts w:ascii="Lucida Sans Unicode"/>
                    <w:sz w:val="30"/>
                  </w:rPr>
                  <w:t>1</w:t>
                </w:r>
                <w:r>
                  <w:rPr>
                    <w:rFonts w:ascii="Lucida Sans Unicode"/>
                    <w:spacing w:val="-30"/>
                    <w:sz w:val="30"/>
                  </w:rPr>
                  <w:t xml:space="preserve"> </w:t>
                </w:r>
                <w:r>
                  <w:rPr>
                    <w:rFonts w:ascii="Lucida Sans Unicode"/>
                    <w:w w:val="285"/>
                    <w:sz w:val="30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54CD" w:rsidRDefault="001854CD">
      <w:r>
        <w:separator/>
      </w:r>
    </w:p>
  </w:footnote>
  <w:footnote w:type="continuationSeparator" w:id="0">
    <w:p w:rsidR="001854CD" w:rsidRDefault="001854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35C8" w:rsidRDefault="001854CD">
    <w:pPr>
      <w:pStyle w:val="Corpotesto"/>
      <w:spacing w:line="14" w:lineRule="auto"/>
    </w:pPr>
    <w:r>
      <w:pict>
        <v:rect id="_x0000_s2054" style="position:absolute;margin-left:51pt;margin-top:45pt;width:337.3pt;height:.95pt;z-index:-1617408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42.1pt;margin-top:32.5pt;width:47.3pt;height:10pt;z-index:-16173568;mso-position-horizontal-relative:page;mso-position-vertical-relative:page" filled="f" stroked="f">
          <v:textbox inset="0,0,0,0">
            <w:txbxContent>
              <w:p w:rsidR="00DE35C8" w:rsidRDefault="001854CD">
                <w:pPr>
                  <w:spacing w:line="179" w:lineRule="exact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R.</w:t>
                </w:r>
                <w:r>
                  <w:rPr>
                    <w:spacing w:val="12"/>
                    <w:sz w:val="16"/>
                  </w:rPr>
                  <w:t xml:space="preserve"> </w:t>
                </w:r>
                <w:proofErr w:type="spellStart"/>
                <w:r>
                  <w:rPr>
                    <w:sz w:val="16"/>
                  </w:rPr>
                  <w:t>Stara</w:t>
                </w:r>
                <w:proofErr w:type="spellEnd"/>
                <w:r>
                  <w:rPr>
                    <w:spacing w:val="1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et</w:t>
                </w:r>
                <w:r>
                  <w:rPr>
                    <w:spacing w:val="1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al.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35C8" w:rsidRDefault="001854CD">
    <w:pPr>
      <w:pStyle w:val="Corpotesto"/>
      <w:spacing w:line="14" w:lineRule="auto"/>
    </w:pPr>
    <w:r>
      <w:pict>
        <v:rect id="_x0000_s2052" style="position:absolute;margin-left:51pt;margin-top:45pt;width:337.3pt;height:.95pt;z-index:-16173056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0pt;margin-top:30.65pt;width:206.55pt;height:12.4pt;z-index:-16172544;mso-position-horizontal-relative:page;mso-position-vertical-relative:page" filled="f" stroked="f">
          <v:textbox inset="0,0,0,0">
            <w:txbxContent>
              <w:p w:rsidR="00DE35C8" w:rsidRDefault="001854CD">
                <w:pPr>
                  <w:spacing w:before="29"/>
                  <w:ind w:left="20"/>
                  <w:rPr>
                    <w:rFonts w:ascii="Roboto Bk" w:hAnsi="Roboto Bk"/>
                    <w:b/>
                    <w:sz w:val="16"/>
                  </w:rPr>
                </w:pPr>
                <w:r>
                  <w:rPr>
                    <w:sz w:val="16"/>
                  </w:rPr>
                  <w:t>A</w:t>
                </w:r>
                <w:r>
                  <w:rPr>
                    <w:spacing w:val="1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Degenerate</w:t>
                </w:r>
                <w:r>
                  <w:rPr>
                    <w:spacing w:val="1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Birdcage</w:t>
                </w:r>
                <w:r>
                  <w:rPr>
                    <w:spacing w:val="1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with</w:t>
                </w:r>
                <w:r>
                  <w:rPr>
                    <w:spacing w:val="1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Integrated</w:t>
                </w:r>
                <w:r>
                  <w:rPr>
                    <w:spacing w:val="16"/>
                    <w:sz w:val="16"/>
                  </w:rPr>
                  <w:t xml:space="preserve"> </w:t>
                </w:r>
                <w:proofErr w:type="spellStart"/>
                <w:r>
                  <w:rPr>
                    <w:sz w:val="16"/>
                  </w:rPr>
                  <w:t>Tx</w:t>
                </w:r>
                <w:proofErr w:type="spellEnd"/>
                <w:r>
                  <w:rPr>
                    <w:sz w:val="16"/>
                  </w:rPr>
                  <w:t>/Rx</w:t>
                </w:r>
                <w:r>
                  <w:rPr>
                    <w:spacing w:val="1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Switches</w:t>
                </w:r>
                <w:r>
                  <w:rPr>
                    <w:spacing w:val="1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and</w:t>
                </w:r>
                <w:r>
                  <w:rPr>
                    <w:rFonts w:ascii="Roboto Bk" w:hAnsi="Roboto Bk"/>
                    <w:b/>
                    <w:sz w:val="16"/>
                  </w:rPr>
                  <w:t>…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752F34"/>
    <w:multiLevelType w:val="hybridMultilevel"/>
    <w:tmpl w:val="59CECB8C"/>
    <w:lvl w:ilvl="0" w:tplc="3AF07632">
      <w:start w:val="22"/>
      <w:numFmt w:val="decimal"/>
      <w:lvlText w:val="%1."/>
      <w:lvlJc w:val="left"/>
      <w:pPr>
        <w:ind w:left="398" w:hanging="259"/>
        <w:jc w:val="left"/>
      </w:pPr>
      <w:rPr>
        <w:rFonts w:ascii="Times New Roman" w:eastAsia="Times New Roman" w:hAnsi="Times New Roman" w:cs="Times New Roman" w:hint="default"/>
        <w:w w:val="99"/>
        <w:sz w:val="16"/>
        <w:szCs w:val="16"/>
        <w:lang w:val="en-US" w:eastAsia="en-US" w:bidi="ar-SA"/>
      </w:rPr>
    </w:lvl>
    <w:lvl w:ilvl="1" w:tplc="B8AA00FC">
      <w:numFmt w:val="bullet"/>
      <w:lvlText w:val="•"/>
      <w:lvlJc w:val="left"/>
      <w:pPr>
        <w:ind w:left="640" w:hanging="259"/>
      </w:pPr>
      <w:rPr>
        <w:rFonts w:hint="default"/>
        <w:lang w:val="en-US" w:eastAsia="en-US" w:bidi="ar-SA"/>
      </w:rPr>
    </w:lvl>
    <w:lvl w:ilvl="2" w:tplc="3C78562A">
      <w:numFmt w:val="bullet"/>
      <w:lvlText w:val="•"/>
      <w:lvlJc w:val="left"/>
      <w:pPr>
        <w:ind w:left="1345" w:hanging="259"/>
      </w:pPr>
      <w:rPr>
        <w:rFonts w:hint="default"/>
        <w:lang w:val="en-US" w:eastAsia="en-US" w:bidi="ar-SA"/>
      </w:rPr>
    </w:lvl>
    <w:lvl w:ilvl="3" w:tplc="1A3E4482">
      <w:numFmt w:val="bullet"/>
      <w:lvlText w:val="•"/>
      <w:lvlJc w:val="left"/>
      <w:pPr>
        <w:ind w:left="2050" w:hanging="259"/>
      </w:pPr>
      <w:rPr>
        <w:rFonts w:hint="default"/>
        <w:lang w:val="en-US" w:eastAsia="en-US" w:bidi="ar-SA"/>
      </w:rPr>
    </w:lvl>
    <w:lvl w:ilvl="4" w:tplc="7EA05BD2">
      <w:numFmt w:val="bullet"/>
      <w:lvlText w:val="•"/>
      <w:lvlJc w:val="left"/>
      <w:pPr>
        <w:ind w:left="2755" w:hanging="259"/>
      </w:pPr>
      <w:rPr>
        <w:rFonts w:hint="default"/>
        <w:lang w:val="en-US" w:eastAsia="en-US" w:bidi="ar-SA"/>
      </w:rPr>
    </w:lvl>
    <w:lvl w:ilvl="5" w:tplc="FFE6E716">
      <w:numFmt w:val="bullet"/>
      <w:lvlText w:val="•"/>
      <w:lvlJc w:val="left"/>
      <w:pPr>
        <w:ind w:left="3461" w:hanging="259"/>
      </w:pPr>
      <w:rPr>
        <w:rFonts w:hint="default"/>
        <w:lang w:val="en-US" w:eastAsia="en-US" w:bidi="ar-SA"/>
      </w:rPr>
    </w:lvl>
    <w:lvl w:ilvl="6" w:tplc="B66843F4">
      <w:numFmt w:val="bullet"/>
      <w:lvlText w:val="•"/>
      <w:lvlJc w:val="left"/>
      <w:pPr>
        <w:ind w:left="4166" w:hanging="259"/>
      </w:pPr>
      <w:rPr>
        <w:rFonts w:hint="default"/>
        <w:lang w:val="en-US" w:eastAsia="en-US" w:bidi="ar-SA"/>
      </w:rPr>
    </w:lvl>
    <w:lvl w:ilvl="7" w:tplc="4B881664">
      <w:numFmt w:val="bullet"/>
      <w:lvlText w:val="•"/>
      <w:lvlJc w:val="left"/>
      <w:pPr>
        <w:ind w:left="4871" w:hanging="259"/>
      </w:pPr>
      <w:rPr>
        <w:rFonts w:hint="default"/>
        <w:lang w:val="en-US" w:eastAsia="en-US" w:bidi="ar-SA"/>
      </w:rPr>
    </w:lvl>
    <w:lvl w:ilvl="8" w:tplc="7C8A5E78">
      <w:numFmt w:val="bullet"/>
      <w:lvlText w:val="•"/>
      <w:lvlJc w:val="left"/>
      <w:pPr>
        <w:ind w:left="5576" w:hanging="259"/>
      </w:pPr>
      <w:rPr>
        <w:rFonts w:hint="default"/>
        <w:lang w:val="en-US" w:eastAsia="en-US" w:bidi="ar-SA"/>
      </w:rPr>
    </w:lvl>
  </w:abstractNum>
  <w:abstractNum w:abstractNumId="1" w15:restartNumberingAfterBreak="0">
    <w:nsid w:val="1E0141CD"/>
    <w:multiLevelType w:val="multilevel"/>
    <w:tmpl w:val="2FD8BEA8"/>
    <w:lvl w:ilvl="0">
      <w:start w:val="1"/>
      <w:numFmt w:val="decimal"/>
      <w:lvlText w:val="%1"/>
      <w:lvlJc w:val="left"/>
      <w:pPr>
        <w:ind w:left="339" w:hanging="219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69" w:hanging="350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2440" w:hanging="35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200" w:hanging="35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20" w:hanging="35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260" w:hanging="35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560" w:hanging="35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622" w:hanging="35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685" w:hanging="350"/>
      </w:pPr>
      <w:rPr>
        <w:rFonts w:hint="default"/>
        <w:lang w:val="en-US" w:eastAsia="en-US" w:bidi="ar-SA"/>
      </w:rPr>
    </w:lvl>
  </w:abstractNum>
  <w:abstractNum w:abstractNumId="2" w15:restartNumberingAfterBreak="0">
    <w:nsid w:val="567C2D69"/>
    <w:multiLevelType w:val="hybridMultilevel"/>
    <w:tmpl w:val="A57652C8"/>
    <w:lvl w:ilvl="0" w:tplc="17DE0886">
      <w:start w:val="1"/>
      <w:numFmt w:val="decimal"/>
      <w:lvlText w:val="%1."/>
      <w:lvlJc w:val="left"/>
      <w:pPr>
        <w:ind w:left="398" w:hanging="180"/>
        <w:jc w:val="right"/>
      </w:pPr>
      <w:rPr>
        <w:rFonts w:ascii="Times New Roman" w:eastAsia="Times New Roman" w:hAnsi="Times New Roman" w:cs="Times New Roman" w:hint="default"/>
        <w:w w:val="99"/>
        <w:sz w:val="16"/>
        <w:szCs w:val="16"/>
        <w:lang w:val="en-US" w:eastAsia="en-US" w:bidi="ar-SA"/>
      </w:rPr>
    </w:lvl>
    <w:lvl w:ilvl="1" w:tplc="53F2D0D2">
      <w:numFmt w:val="bullet"/>
      <w:lvlText w:val="•"/>
      <w:lvlJc w:val="left"/>
      <w:pPr>
        <w:ind w:left="1058" w:hanging="180"/>
      </w:pPr>
      <w:rPr>
        <w:rFonts w:hint="default"/>
        <w:lang w:val="en-US" w:eastAsia="en-US" w:bidi="ar-SA"/>
      </w:rPr>
    </w:lvl>
    <w:lvl w:ilvl="2" w:tplc="A3100B22">
      <w:numFmt w:val="bullet"/>
      <w:lvlText w:val="•"/>
      <w:lvlJc w:val="left"/>
      <w:pPr>
        <w:ind w:left="1717" w:hanging="180"/>
      </w:pPr>
      <w:rPr>
        <w:rFonts w:hint="default"/>
        <w:lang w:val="en-US" w:eastAsia="en-US" w:bidi="ar-SA"/>
      </w:rPr>
    </w:lvl>
    <w:lvl w:ilvl="3" w:tplc="777418BA">
      <w:numFmt w:val="bullet"/>
      <w:lvlText w:val="•"/>
      <w:lvlJc w:val="left"/>
      <w:pPr>
        <w:ind w:left="2376" w:hanging="180"/>
      </w:pPr>
      <w:rPr>
        <w:rFonts w:hint="default"/>
        <w:lang w:val="en-US" w:eastAsia="en-US" w:bidi="ar-SA"/>
      </w:rPr>
    </w:lvl>
    <w:lvl w:ilvl="4" w:tplc="DED8ABA8">
      <w:numFmt w:val="bullet"/>
      <w:lvlText w:val="•"/>
      <w:lvlJc w:val="left"/>
      <w:pPr>
        <w:ind w:left="3034" w:hanging="180"/>
      </w:pPr>
      <w:rPr>
        <w:rFonts w:hint="default"/>
        <w:lang w:val="en-US" w:eastAsia="en-US" w:bidi="ar-SA"/>
      </w:rPr>
    </w:lvl>
    <w:lvl w:ilvl="5" w:tplc="DEA88F58">
      <w:numFmt w:val="bullet"/>
      <w:lvlText w:val="•"/>
      <w:lvlJc w:val="left"/>
      <w:pPr>
        <w:ind w:left="3693" w:hanging="180"/>
      </w:pPr>
      <w:rPr>
        <w:rFonts w:hint="default"/>
        <w:lang w:val="en-US" w:eastAsia="en-US" w:bidi="ar-SA"/>
      </w:rPr>
    </w:lvl>
    <w:lvl w:ilvl="6" w:tplc="AFD86D98">
      <w:numFmt w:val="bullet"/>
      <w:lvlText w:val="•"/>
      <w:lvlJc w:val="left"/>
      <w:pPr>
        <w:ind w:left="4352" w:hanging="180"/>
      </w:pPr>
      <w:rPr>
        <w:rFonts w:hint="default"/>
        <w:lang w:val="en-US" w:eastAsia="en-US" w:bidi="ar-SA"/>
      </w:rPr>
    </w:lvl>
    <w:lvl w:ilvl="7" w:tplc="024ED71A">
      <w:numFmt w:val="bullet"/>
      <w:lvlText w:val="•"/>
      <w:lvlJc w:val="left"/>
      <w:pPr>
        <w:ind w:left="5011" w:hanging="180"/>
      </w:pPr>
      <w:rPr>
        <w:rFonts w:hint="default"/>
        <w:lang w:val="en-US" w:eastAsia="en-US" w:bidi="ar-SA"/>
      </w:rPr>
    </w:lvl>
    <w:lvl w:ilvl="8" w:tplc="A3EE502C">
      <w:numFmt w:val="bullet"/>
      <w:lvlText w:val="•"/>
      <w:lvlJc w:val="left"/>
      <w:pPr>
        <w:ind w:left="5669" w:hanging="18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evenAndOddHeaders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E35C8"/>
    <w:rsid w:val="001854CD"/>
    <w:rsid w:val="00DE35C8"/>
    <w:rsid w:val="00E65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E35B974"/>
  <w15:docId w15:val="{6AB65457-7620-4DA5-83A4-3CD90B3AB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uiPriority w:val="1"/>
    <w:qFormat/>
    <w:pPr>
      <w:spacing w:before="1"/>
      <w:ind w:left="339" w:hanging="220"/>
      <w:jc w:val="both"/>
      <w:outlineLvl w:val="0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1"/>
    <w:qFormat/>
    <w:pPr>
      <w:ind w:left="398" w:hanging="259"/>
    </w:pPr>
  </w:style>
  <w:style w:type="paragraph" w:customStyle="1" w:styleId="TableParagraph">
    <w:name w:val="Table Paragraph"/>
    <w:basedOn w:val="Normale"/>
    <w:uiPriority w:val="1"/>
    <w:qFormat/>
    <w:pPr>
      <w:spacing w:before="1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stara@stanford.edu" TargetMode="Externa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yperlink" Target="http://dx.doi.org/10.1002/mrm.21247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hyperlink" Target="http://www.itksnap.org/" TargetMode="External"/><Relationship Id="rId10" Type="http://schemas.openxmlformats.org/officeDocument/2006/relationships/footer" Target="footer2.xm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7243</Words>
  <Characters>41286</Characters>
  <Application>Microsoft Office Word</Application>
  <DocSecurity>0</DocSecurity>
  <Lines>344</Lines>
  <Paragraphs>96</Paragraphs>
  <ScaleCrop>false</ScaleCrop>
  <Company>Hewlett-Packard Company</Company>
  <LinksUpToDate>false</LinksUpToDate>
  <CharactersWithSpaces>48433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Degenerate Birdcage with Integrated Tx/Rx Switches and Butler Matrix for the Human Limbs at 7 T</dc:title>
  <dc:subject>Applied Magnetic Resonance, doi:10.1007/s00723-017-0864-2</dc:subject>
  <dc:creator>Riccardo Stara</dc:creator>
  <cp:lastModifiedBy>Admin</cp:lastModifiedBy>
  <cp:revision>2</cp:revision>
  <dcterms:created xsi:type="dcterms:W3CDTF">2022-09-08T15:40:00Z</dcterms:created>
  <dcterms:modified xsi:type="dcterms:W3CDTF">2022-09-08T15:40:00Z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2017-02-15T00:00:00Z</vt:filetime>
  </property>
  <property fmtid="{D5CDD505-2E9C-101B-9397-08002B2CF9AE}" pid="3" name="Creator">
    <vt:lpwstr>Springer</vt:lpwstr>
  </property>
  <property fmtid="{D5CDD505-2E9C-101B-9397-08002B2CF9AE}" pid="4" name="LastSaved">
    <vt:filetime>2022-09-08T00:00:00Z</vt:filetime>
  </property>
</Properties>
</file>