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19A5C" w14:textId="0891D52A" w:rsidR="008B1180" w:rsidRDefault="004D6BDC" w:rsidP="0077475F">
      <w:pPr>
        <w:pStyle w:val="SubmissionTitle"/>
      </w:pPr>
      <w:r w:rsidRPr="004D6BDC">
        <w:t>Visual Analytics in the Public Sector: An Ana</w:t>
      </w:r>
      <w:r w:rsidR="00E341C7">
        <w:t>lysis on Diversities and Simila</w:t>
      </w:r>
      <w:r w:rsidRPr="004D6BDC">
        <w:t>r</w:t>
      </w:r>
      <w:r w:rsidR="00E341C7">
        <w:t>I</w:t>
      </w:r>
      <w:r w:rsidRPr="004D6BDC">
        <w:t>ties of London’s Wards</w:t>
      </w:r>
    </w:p>
    <w:p w14:paraId="3EC969C0" w14:textId="77777777" w:rsidR="00C23133" w:rsidRPr="00C23133" w:rsidRDefault="00C23133" w:rsidP="00C23133">
      <w:pPr>
        <w:pStyle w:val="Affiliation"/>
        <w:rPr>
          <w:i w:val="0"/>
          <w:iCs w:val="0"/>
          <w:sz w:val="22"/>
        </w:rPr>
      </w:pPr>
      <w:r w:rsidRPr="00C23133">
        <w:rPr>
          <w:i w:val="0"/>
          <w:iCs w:val="0"/>
          <w:sz w:val="22"/>
        </w:rPr>
        <w:t>Daqing Chen</w:t>
      </w:r>
    </w:p>
    <w:p w14:paraId="001B97F8" w14:textId="78731245" w:rsidR="00C23133" w:rsidRPr="00C23133" w:rsidRDefault="00C23133" w:rsidP="00C23133">
      <w:pPr>
        <w:pStyle w:val="Affiliation"/>
        <w:rPr>
          <w:iCs w:val="0"/>
          <w:szCs w:val="18"/>
        </w:rPr>
      </w:pPr>
      <w:r w:rsidRPr="00C23133">
        <w:rPr>
          <w:iCs w:val="0"/>
          <w:szCs w:val="18"/>
        </w:rPr>
        <w:t>School of Engineering</w:t>
      </w:r>
      <w:r w:rsidR="00385E9A">
        <w:rPr>
          <w:iCs w:val="0"/>
          <w:szCs w:val="18"/>
        </w:rPr>
        <w:t xml:space="preserve">, </w:t>
      </w:r>
      <w:r w:rsidRPr="00C23133">
        <w:rPr>
          <w:iCs w:val="0"/>
          <w:szCs w:val="18"/>
        </w:rPr>
        <w:t>London South Bank University</w:t>
      </w:r>
      <w:r w:rsidR="00C9031B">
        <w:rPr>
          <w:iCs w:val="0"/>
          <w:szCs w:val="18"/>
        </w:rPr>
        <w:t xml:space="preserve">, </w:t>
      </w:r>
      <w:r w:rsidRPr="00C23133">
        <w:rPr>
          <w:iCs w:val="0"/>
          <w:szCs w:val="18"/>
        </w:rPr>
        <w:t>London SE1 0AA, UK</w:t>
      </w:r>
    </w:p>
    <w:p w14:paraId="7DAEA7AE" w14:textId="77777777" w:rsidR="00C23133" w:rsidRPr="00C23133" w:rsidRDefault="00C23133" w:rsidP="00C23133">
      <w:pPr>
        <w:pStyle w:val="Affiliation"/>
        <w:rPr>
          <w:i w:val="0"/>
          <w:iCs w:val="0"/>
          <w:sz w:val="22"/>
        </w:rPr>
      </w:pPr>
    </w:p>
    <w:p w14:paraId="3063A863" w14:textId="77777777" w:rsidR="00C23133" w:rsidRPr="00C23133" w:rsidRDefault="00C23133" w:rsidP="00C23133">
      <w:pPr>
        <w:pStyle w:val="Affiliation"/>
        <w:rPr>
          <w:i w:val="0"/>
          <w:iCs w:val="0"/>
          <w:sz w:val="22"/>
        </w:rPr>
      </w:pPr>
      <w:r w:rsidRPr="00C23133">
        <w:rPr>
          <w:i w:val="0"/>
          <w:iCs w:val="0"/>
          <w:sz w:val="22"/>
        </w:rPr>
        <w:t>Beatriz Martin Sanz</w:t>
      </w:r>
    </w:p>
    <w:p w14:paraId="75F4941D" w14:textId="5513008C" w:rsidR="00C23133" w:rsidRPr="00C23133" w:rsidRDefault="00C23133" w:rsidP="00C23133">
      <w:pPr>
        <w:pStyle w:val="Affiliation"/>
        <w:rPr>
          <w:iCs w:val="0"/>
          <w:szCs w:val="18"/>
        </w:rPr>
      </w:pPr>
      <w:r w:rsidRPr="00C23133">
        <w:rPr>
          <w:iCs w:val="0"/>
          <w:szCs w:val="18"/>
        </w:rPr>
        <w:t>News UK</w:t>
      </w:r>
      <w:r w:rsidR="00C9031B">
        <w:rPr>
          <w:iCs w:val="0"/>
          <w:szCs w:val="18"/>
        </w:rPr>
        <w:t xml:space="preserve">, </w:t>
      </w:r>
      <w:r w:rsidRPr="00C23133">
        <w:rPr>
          <w:iCs w:val="0"/>
          <w:szCs w:val="18"/>
        </w:rPr>
        <w:t>London SE1 9GF, UK</w:t>
      </w:r>
    </w:p>
    <w:p w14:paraId="1C346308" w14:textId="77777777" w:rsidR="00C23133" w:rsidRPr="00C23133" w:rsidRDefault="00C23133" w:rsidP="00C23133">
      <w:pPr>
        <w:pStyle w:val="Affiliation"/>
        <w:rPr>
          <w:i w:val="0"/>
          <w:iCs w:val="0"/>
          <w:sz w:val="22"/>
        </w:rPr>
      </w:pPr>
    </w:p>
    <w:p w14:paraId="20C7F5E3" w14:textId="77777777" w:rsidR="00C23133" w:rsidRPr="00C23133" w:rsidRDefault="00C23133" w:rsidP="00C23133">
      <w:pPr>
        <w:pStyle w:val="Affiliation"/>
        <w:rPr>
          <w:i w:val="0"/>
          <w:iCs w:val="0"/>
          <w:sz w:val="22"/>
        </w:rPr>
      </w:pPr>
      <w:proofErr w:type="spellStart"/>
      <w:r w:rsidRPr="00C23133">
        <w:rPr>
          <w:i w:val="0"/>
          <w:iCs w:val="0"/>
          <w:sz w:val="22"/>
        </w:rPr>
        <w:t>Erlong</w:t>
      </w:r>
      <w:proofErr w:type="spellEnd"/>
      <w:r w:rsidRPr="00C23133">
        <w:rPr>
          <w:i w:val="0"/>
          <w:iCs w:val="0"/>
          <w:sz w:val="22"/>
        </w:rPr>
        <w:t xml:space="preserve"> Zhao</w:t>
      </w:r>
    </w:p>
    <w:p w14:paraId="654990D1" w14:textId="0EE9E0D9" w:rsidR="00C23133" w:rsidRPr="00C23133" w:rsidRDefault="00C23133" w:rsidP="00C23133">
      <w:pPr>
        <w:pStyle w:val="Affiliation"/>
        <w:rPr>
          <w:iCs w:val="0"/>
          <w:szCs w:val="18"/>
        </w:rPr>
      </w:pPr>
      <w:r w:rsidRPr="00C23133">
        <w:rPr>
          <w:iCs w:val="0"/>
          <w:szCs w:val="18"/>
        </w:rPr>
        <w:t>School of Information Science and Technology</w:t>
      </w:r>
      <w:r w:rsidR="00C9031B">
        <w:rPr>
          <w:iCs w:val="0"/>
          <w:szCs w:val="18"/>
        </w:rPr>
        <w:t xml:space="preserve">, </w:t>
      </w:r>
      <w:r w:rsidRPr="00C23133">
        <w:rPr>
          <w:iCs w:val="0"/>
          <w:szCs w:val="18"/>
        </w:rPr>
        <w:t>Northwest University</w:t>
      </w:r>
      <w:r w:rsidR="00C9031B">
        <w:rPr>
          <w:iCs w:val="0"/>
          <w:szCs w:val="18"/>
        </w:rPr>
        <w:t xml:space="preserve">, </w:t>
      </w:r>
      <w:r w:rsidRPr="00C23133">
        <w:rPr>
          <w:iCs w:val="0"/>
          <w:szCs w:val="18"/>
        </w:rPr>
        <w:t>Xian 710127, China</w:t>
      </w:r>
    </w:p>
    <w:p w14:paraId="3A00E7AC" w14:textId="77777777" w:rsidR="008B1180" w:rsidRDefault="008B1180">
      <w:pPr>
        <w:pStyle w:val="AbstractTitle"/>
      </w:pPr>
      <w:r>
        <w:t>ABSTRACT</w:t>
      </w:r>
    </w:p>
    <w:p w14:paraId="4FC472BF" w14:textId="576FD28D" w:rsidR="008B1180" w:rsidRDefault="005453E6">
      <w:pPr>
        <w:pStyle w:val="AbstractText"/>
      </w:pPr>
      <w:r w:rsidRPr="005453E6">
        <w:t>In this paper, an analysis is presented on the diverse and common characteristics in different geographic</w:t>
      </w:r>
      <w:r w:rsidR="00C5657D">
        <w:t>al</w:t>
      </w:r>
      <w:r w:rsidRPr="005453E6">
        <w:t xml:space="preserve"> areas across London’s wards with respect to certain social, economic, and welfare measures. 18 data sets from different sources </w:t>
      </w:r>
      <w:r w:rsidR="00E1269D">
        <w:t>are</w:t>
      </w:r>
      <w:r w:rsidRPr="005453E6">
        <w:t xml:space="preserve"> used in the study. The principal component analysis and the </w:t>
      </w:r>
      <w:r w:rsidRPr="00927D53">
        <w:rPr>
          <w:i/>
        </w:rPr>
        <w:t>k</w:t>
      </w:r>
      <w:r w:rsidRPr="005453E6">
        <w:t xml:space="preserve">-means cluster analysis have been applied by using SAS Enterprise Guide </w:t>
      </w:r>
      <w:r w:rsidR="00E1269D">
        <w:t xml:space="preserve">and </w:t>
      </w:r>
      <w:r w:rsidRPr="005453E6">
        <w:t>Miner. Visual analytics has been implemented with Tableau to identify patterns and correlation</w:t>
      </w:r>
      <w:r w:rsidR="002A1722">
        <w:t>s</w:t>
      </w:r>
      <w:r w:rsidRPr="005453E6">
        <w:t xml:space="preserve"> among various measures. It has been found that a geographical distance or proximity does not necessarily indicate a significant difference or similarity between different areas on a given social and economic measure. The work suggests that collaborative management across all the London’s council boroughs is meaningful. </w:t>
      </w:r>
    </w:p>
    <w:p w14:paraId="3E72EB3E" w14:textId="77777777" w:rsidR="008B1180" w:rsidRDefault="008B1180">
      <w:pPr>
        <w:pStyle w:val="KeywordsTitle"/>
      </w:pPr>
      <w:r>
        <w:t>KEYWOR</w:t>
      </w:r>
      <w:r>
        <w:rPr>
          <w:caps w:val="0"/>
        </w:rPr>
        <w:t>D</w:t>
      </w:r>
      <w:r>
        <w:t>S</w:t>
      </w:r>
    </w:p>
    <w:p w14:paraId="59B78BE7" w14:textId="76835401" w:rsidR="008B1180" w:rsidRDefault="003B1803">
      <w:pPr>
        <w:pStyle w:val="KeywordsText"/>
      </w:pPr>
      <w:r>
        <w:t>Visual analytics</w:t>
      </w:r>
      <w:r w:rsidR="000E7C21">
        <w:t>,</w:t>
      </w:r>
      <w:r>
        <w:t xml:space="preserve"> </w:t>
      </w:r>
      <w:r w:rsidRPr="003B1803">
        <w:t>data mining, principal component analysis</w:t>
      </w:r>
      <w:r w:rsidR="000E7C21">
        <w:t>,</w:t>
      </w:r>
      <w:r w:rsidRPr="003B1803">
        <w:t xml:space="preserve"> </w:t>
      </w:r>
      <w:r w:rsidRPr="003B1803">
        <w:rPr>
          <w:i/>
        </w:rPr>
        <w:t>k</w:t>
      </w:r>
      <w:r w:rsidRPr="003B1803">
        <w:t>-means clustering analysis</w:t>
      </w:r>
      <w:r w:rsidR="000A31EA">
        <w:t>,</w:t>
      </w:r>
      <w:r w:rsidRPr="003B1803">
        <w:t xml:space="preserve"> inequality</w:t>
      </w:r>
      <w:r w:rsidR="008B1180">
        <w:t>.</w:t>
      </w:r>
    </w:p>
    <w:p w14:paraId="717F09B6" w14:textId="77777777" w:rsidR="008B1180" w:rsidRDefault="008B1180">
      <w:pPr>
        <w:pStyle w:val="FirstOrderHeadings"/>
      </w:pPr>
      <w:r>
        <w:t>INTRODUCTION</w:t>
      </w:r>
    </w:p>
    <w:p w14:paraId="6F0A457D" w14:textId="0980363E" w:rsidR="003B1803" w:rsidRDefault="003B1803" w:rsidP="003B1803">
      <w:pPr>
        <w:pStyle w:val="MainText"/>
        <w:ind w:firstLine="0"/>
      </w:pPr>
      <w:r w:rsidRPr="00AE6120">
        <w:t>For more than two decades, a large amount of data from the public sector has been collected and accumulated to a massive scale. The data is rich involving various social and economic measure</w:t>
      </w:r>
      <w:r w:rsidRPr="00F649E1">
        <w:t>s. Exploring and analyzing such as a</w:t>
      </w:r>
      <w:r w:rsidR="00927D53" w:rsidRPr="00F649E1">
        <w:t xml:space="preserve"> data </w:t>
      </w:r>
      <w:r w:rsidRPr="00F649E1">
        <w:t>asset has been evident</w:t>
      </w:r>
      <w:r w:rsidR="002B45F6" w:rsidRPr="00F649E1">
        <w:t>ly</w:t>
      </w:r>
      <w:r w:rsidRPr="00F649E1">
        <w:t xml:space="preserve"> crucial for the central and local governments to make tangible informed decisions in their strategic management processes</w:t>
      </w:r>
      <w:r w:rsidR="008C43F9" w:rsidRPr="00F649E1">
        <w:t xml:space="preserve"> </w:t>
      </w:r>
      <w:r w:rsidR="00B435E6" w:rsidRPr="00F649E1">
        <w:t>(</w:t>
      </w:r>
      <w:proofErr w:type="spellStart"/>
      <w:r w:rsidR="008C43F9" w:rsidRPr="00F649E1">
        <w:t>Syvajarvi</w:t>
      </w:r>
      <w:proofErr w:type="spellEnd"/>
      <w:r w:rsidR="008C43F9" w:rsidRPr="00F649E1">
        <w:t xml:space="preserve"> and </w:t>
      </w:r>
      <w:proofErr w:type="spellStart"/>
      <w:r w:rsidR="008C43F9" w:rsidRPr="00F649E1">
        <w:t>Stenvall</w:t>
      </w:r>
      <w:proofErr w:type="spellEnd"/>
      <w:r w:rsidR="00F935E6" w:rsidRPr="00F649E1">
        <w:t>,</w:t>
      </w:r>
      <w:r w:rsidR="008C43F9" w:rsidRPr="00F649E1">
        <w:t xml:space="preserve"> 2010</w:t>
      </w:r>
      <w:r w:rsidR="00B435E6" w:rsidRPr="00F649E1">
        <w:t>)</w:t>
      </w:r>
      <w:r w:rsidRPr="00F649E1">
        <w:t>.</w:t>
      </w:r>
      <w:r>
        <w:t xml:space="preserve"> </w:t>
      </w:r>
    </w:p>
    <w:p w14:paraId="7818C0C5" w14:textId="32C9B7D0" w:rsidR="003B1803" w:rsidRDefault="003B1803" w:rsidP="003B1803">
      <w:pPr>
        <w:pStyle w:val="MainText"/>
      </w:pPr>
      <w:r>
        <w:t xml:space="preserve">As one of the most unique, multiple-cultural cities in the world and the global business and finance hub, London has posed a great challenge to the local authorities in terms of how to make London’s social and business environment stabilized, healthy, and sustainable. Inequality and poverty in London, for instance, is a long-established problem since the </w:t>
      </w:r>
      <w:r w:rsidR="00927D53">
        <w:t>c</w:t>
      </w:r>
      <w:r>
        <w:t xml:space="preserve">apital has been recognized as the most unequal city in the UK </w:t>
      </w:r>
      <w:r w:rsidR="008E13C4">
        <w:t>(</w:t>
      </w:r>
      <w:r w:rsidR="00C758E1" w:rsidRPr="00C758E1">
        <w:t>Trust for London</w:t>
      </w:r>
      <w:r w:rsidR="001916AF">
        <w:t>,</w:t>
      </w:r>
      <w:r w:rsidR="008E13C4">
        <w:t xml:space="preserve"> </w:t>
      </w:r>
      <w:r w:rsidR="00C758E1" w:rsidRPr="00C758E1">
        <w:t>2015</w:t>
      </w:r>
      <w:r w:rsidR="008E13C4">
        <w:t>)</w:t>
      </w:r>
      <w:r>
        <w:t xml:space="preserve">. This research presents a case study of identifying and analyzing the diverse characteristics in Greater London, aiming to provide some insight to help the central and local governments better understand the </w:t>
      </w:r>
      <w:r w:rsidR="00927D53">
        <w:t>c</w:t>
      </w:r>
      <w:r>
        <w:t xml:space="preserve">apital from multiple perspectives. </w:t>
      </w:r>
    </w:p>
    <w:p w14:paraId="68A84937" w14:textId="347E01E4" w:rsidR="003B1803" w:rsidRDefault="003B1803" w:rsidP="003B1803">
      <w:pPr>
        <w:pStyle w:val="MainText"/>
      </w:pPr>
      <w:r>
        <w:t>Geographically, London is currently divided into 33 Borough Councils. Each council constitutes several smaller areas known as wards, representing different electoral districts</w:t>
      </w:r>
      <w:r w:rsidR="000B1AE1">
        <w:t>. T</w:t>
      </w:r>
      <w:r>
        <w:t xml:space="preserve">here are 629 wards in total in London. These wards share some common features; however, each ward </w:t>
      </w:r>
      <w:r w:rsidR="000B1AE1">
        <w:t>may</w:t>
      </w:r>
      <w:r>
        <w:t xml:space="preserve"> its own characteristics</w:t>
      </w:r>
      <w:r w:rsidR="000B1AE1">
        <w:t xml:space="preserve"> as well</w:t>
      </w:r>
      <w:r>
        <w:t xml:space="preserve">. As such, completely different and diverse wards might be found within a borough. Understanding the diversity of London’s wards and the major causes for the diversity will help the local authorities adopt appropriate strategies and policies to tackle problems. </w:t>
      </w:r>
    </w:p>
    <w:p w14:paraId="1B0DA25E" w14:textId="058494D2" w:rsidR="003B1803" w:rsidRDefault="003B1803" w:rsidP="003B1803">
      <w:pPr>
        <w:pStyle w:val="MainText"/>
      </w:pPr>
      <w:r>
        <w:t xml:space="preserve">18 data sets from different sources </w:t>
      </w:r>
      <w:r w:rsidR="000B1AE1">
        <w:t>are</w:t>
      </w:r>
      <w:r>
        <w:t xml:space="preserve"> used in the study. All the data is public</w:t>
      </w:r>
      <w:r w:rsidR="000B1AE1">
        <w:t>ly</w:t>
      </w:r>
      <w:r>
        <w:t xml:space="preserve"> accessible, and the data can be categorized into several groups by measure including demographics, economics, quality of life, crime, and accidents and emergencies. The principal component analysis (PCA) and the </w:t>
      </w:r>
      <w:r w:rsidRPr="00927D53">
        <w:rPr>
          <w:i/>
        </w:rPr>
        <w:t>k</w:t>
      </w:r>
      <w:r>
        <w:t xml:space="preserve">-means clustering analysis </w:t>
      </w:r>
      <w:r>
        <w:lastRenderedPageBreak/>
        <w:t xml:space="preserve">have been employed in this study. Detailed analysis on </w:t>
      </w:r>
      <w:r w:rsidR="00927D53">
        <w:t>different</w:t>
      </w:r>
      <w:r>
        <w:t xml:space="preserve"> ward</w:t>
      </w:r>
      <w:r w:rsidR="00927D53">
        <w:t xml:space="preserve"> groups</w:t>
      </w:r>
      <w:r>
        <w:t xml:space="preserve"> is provided along with </w:t>
      </w:r>
      <w:r w:rsidR="00927D53">
        <w:t xml:space="preserve">a </w:t>
      </w:r>
      <w:r>
        <w:t xml:space="preserve">visualized presentation on a polygon map. </w:t>
      </w:r>
    </w:p>
    <w:p w14:paraId="0F062B9C" w14:textId="116A7966" w:rsidR="008B1180" w:rsidRDefault="003B1803" w:rsidP="003B1803">
      <w:pPr>
        <w:pStyle w:val="MainText"/>
      </w:pPr>
      <w:r>
        <w:t xml:space="preserve">The reminder of this paper is organized as follows. Section </w:t>
      </w:r>
      <w:r w:rsidR="00360B3E">
        <w:t>2</w:t>
      </w:r>
      <w:r>
        <w:t xml:space="preserve"> provides a brief literature review on the relevant works and findings. Section </w:t>
      </w:r>
      <w:r w:rsidR="00360B3E">
        <w:t>3</w:t>
      </w:r>
      <w:r>
        <w:t xml:space="preserve"> gives a detailed account about the data </w:t>
      </w:r>
      <w:r w:rsidR="00AA2C05">
        <w:t>collection and pre-processing, and</w:t>
      </w:r>
      <w:r>
        <w:t xml:space="preserve"> how the PCA and the </w:t>
      </w:r>
      <w:r w:rsidRPr="004D0117">
        <w:rPr>
          <w:i/>
        </w:rPr>
        <w:t>k</w:t>
      </w:r>
      <w:r>
        <w:t xml:space="preserve">-means cluster analysis have been conducted. The diverse characteristics and the common features </w:t>
      </w:r>
      <w:r w:rsidR="00AA2C05">
        <w:t>of the</w:t>
      </w:r>
      <w:r>
        <w:t xml:space="preserve"> wards are identified. Further in Section </w:t>
      </w:r>
      <w:r w:rsidR="00360B3E">
        <w:t>4</w:t>
      </w:r>
      <w:r>
        <w:t xml:space="preserve">, a correlation analysis is presented to explore possible causes for the diversities and similarities. Finally, in Section </w:t>
      </w:r>
      <w:r w:rsidR="00360B3E">
        <w:t>5</w:t>
      </w:r>
      <w:r>
        <w:t>, the main findings of this research are discussed with recommendations for future work.</w:t>
      </w:r>
    </w:p>
    <w:p w14:paraId="7AC3C08E" w14:textId="6FD76577" w:rsidR="008B1180" w:rsidRDefault="00CC7A9F">
      <w:pPr>
        <w:pStyle w:val="FirstOrderHeadings"/>
      </w:pPr>
      <w:r>
        <w:t>backg</w:t>
      </w:r>
      <w:r w:rsidR="003B2E3C">
        <w:t>R</w:t>
      </w:r>
      <w:r>
        <w:t>ound and relevant works</w:t>
      </w:r>
    </w:p>
    <w:p w14:paraId="02E2380B" w14:textId="1B428C63" w:rsidR="001F0123" w:rsidRDefault="001F0123" w:rsidP="00677D7F">
      <w:pPr>
        <w:pStyle w:val="MainText"/>
        <w:ind w:firstLine="0"/>
      </w:pPr>
      <w:r>
        <w:t>Due to its politic</w:t>
      </w:r>
      <w:r w:rsidR="004D0117">
        <w:t>al</w:t>
      </w:r>
      <w:r>
        <w:t xml:space="preserve">, social and economic importance, nationally and globally alike, London has always been a great research focus. Many case studies are available in the literature with regard to what impact that various social, economic, and welfare characteristics </w:t>
      </w:r>
      <w:r w:rsidR="004D0117">
        <w:t xml:space="preserve">can </w:t>
      </w:r>
      <w:r>
        <w:t>have on the quality of living in London, such as, inequality, poverty, and housing affordability, to name just a few.</w:t>
      </w:r>
    </w:p>
    <w:p w14:paraId="3B8CB8D1" w14:textId="63106211" w:rsidR="001F0123" w:rsidRDefault="001F0123" w:rsidP="001F0123">
      <w:pPr>
        <w:pStyle w:val="MainText"/>
      </w:pPr>
      <w:r>
        <w:t>Boyne and Cole</w:t>
      </w:r>
      <w:r w:rsidR="007F64B9">
        <w:t xml:space="preserve"> </w:t>
      </w:r>
      <w:r w:rsidR="00B60FCB">
        <w:t xml:space="preserve">(1998) </w:t>
      </w:r>
      <w:r>
        <w:t xml:space="preserve">analysed the structure of London’s local government </w:t>
      </w:r>
      <w:r w:rsidR="004D0117">
        <w:t xml:space="preserve">and its evolution </w:t>
      </w:r>
      <w:r>
        <w:t xml:space="preserve">in the history for over a period of 150 years. Based on the Survey of Londoner’s Living Standards in 1987, </w:t>
      </w:r>
      <w:proofErr w:type="spellStart"/>
      <w:r>
        <w:t>Harloe</w:t>
      </w:r>
      <w:proofErr w:type="spellEnd"/>
      <w:r>
        <w:t xml:space="preserve"> </w:t>
      </w:r>
      <w:r w:rsidR="00B84DF1">
        <w:t xml:space="preserve">(1992) </w:t>
      </w:r>
      <w:r>
        <w:t xml:space="preserve">examined the association of certain social characteristics with housing inequalities in London. The research established that economic position, household structure, gender, and ethnic identity of the Londoners have shown having the strongest association with different housing circumstances, and the housing affordability concerned a wide range of people, not only the poorest classes. </w:t>
      </w:r>
    </w:p>
    <w:p w14:paraId="23F76722" w14:textId="51219070" w:rsidR="001F0123" w:rsidRDefault="001F0123" w:rsidP="00AA2C05">
      <w:pPr>
        <w:pStyle w:val="MainText"/>
      </w:pPr>
      <w:r>
        <w:t xml:space="preserve">Aldridge </w:t>
      </w:r>
      <w:r w:rsidRPr="00D35DA6">
        <w:rPr>
          <w:i/>
        </w:rPr>
        <w:t>et. al.</w:t>
      </w:r>
      <w:r>
        <w:t xml:space="preserve"> </w:t>
      </w:r>
      <w:r w:rsidR="00B84DF1">
        <w:t xml:space="preserve">(2015) </w:t>
      </w:r>
      <w:r>
        <w:t>examined the characteristics of London’s poverty in their report for Trust for London. They measured the role of different indicators relating to inequality, housing, employment, and education in all London’s boroughs. On the other hand, some studies have</w:t>
      </w:r>
      <w:r w:rsidR="00D35DA6">
        <w:t xml:space="preserve"> </w:t>
      </w:r>
      <w:r>
        <w:t>concentrated on a particular London borough. Watt</w:t>
      </w:r>
      <w:r w:rsidR="00B36E09">
        <w:t xml:space="preserve"> </w:t>
      </w:r>
      <w:r w:rsidR="00B84DF1">
        <w:t>(</w:t>
      </w:r>
      <w:r w:rsidR="00B36E09">
        <w:t>2003</w:t>
      </w:r>
      <w:r w:rsidR="00B84DF1">
        <w:t>)</w:t>
      </w:r>
      <w:r w:rsidR="00B36E09">
        <w:t xml:space="preserve"> </w:t>
      </w:r>
      <w:r w:rsidR="00440E25">
        <w:t>studi</w:t>
      </w:r>
      <w:r>
        <w:t xml:space="preserve">ed the impact caused by the labour market restructuring in the late 1990’s on the employment circumstances of the local tenants in Camden. </w:t>
      </w:r>
      <w:proofErr w:type="spellStart"/>
      <w:r>
        <w:t>Arbaci</w:t>
      </w:r>
      <w:proofErr w:type="spellEnd"/>
      <w:r>
        <w:t xml:space="preserve"> and Rae </w:t>
      </w:r>
      <w:r w:rsidR="00B84DF1">
        <w:t xml:space="preserve">(2012) </w:t>
      </w:r>
      <w:r>
        <w:t>conducted an analysis on mixed-tenure neighbourhoods in order to understand</w:t>
      </w:r>
      <w:r w:rsidR="00ED0B1E">
        <w:t xml:space="preserve"> if</w:t>
      </w:r>
      <w:r>
        <w:t xml:space="preserve"> the social and tenure-mixing policies have helped with alleviating deprivation effectively or had no positive effect at all. Using quantitative and qualitative longitudinal analyses, they concluded that diversification of housing tenure had positive effect on mitigating deprivation in London. Kirkbride </w:t>
      </w:r>
      <w:r w:rsidRPr="00D35DA6">
        <w:rPr>
          <w:i/>
        </w:rPr>
        <w:t>et. al.</w:t>
      </w:r>
      <w:r>
        <w:t xml:space="preserve"> </w:t>
      </w:r>
      <w:r w:rsidR="00B84DF1">
        <w:t>(</w:t>
      </w:r>
      <w:r w:rsidR="00AC0AF1">
        <w:t>2014</w:t>
      </w:r>
      <w:r w:rsidR="00B84DF1">
        <w:t>)</w:t>
      </w:r>
      <w:r>
        <w:t xml:space="preserve"> studied whether the social deprivation and inequalities in East London were associated with the emergence of non-affective psychotic disorders. Hamnett and Butler </w:t>
      </w:r>
      <w:r w:rsidR="00B84DF1">
        <w:t>(</w:t>
      </w:r>
      <w:r w:rsidR="00AC0AF1">
        <w:t>2011</w:t>
      </w:r>
      <w:r w:rsidR="00B84DF1">
        <w:t>)</w:t>
      </w:r>
      <w:r>
        <w:t xml:space="preserve"> have also placed their research emphasis on East London, studying how the distance from school has caused educational inequalities in the area. They argued that increasingly geography has been becoming the basis for rationing access to some forms of welfare including allocating secondary school places. </w:t>
      </w:r>
      <w:r w:rsidR="0035647F">
        <w:t xml:space="preserve">The study on the NEET issues in London boroughs by </w:t>
      </w:r>
      <w:r>
        <w:t xml:space="preserve">Chen </w:t>
      </w:r>
      <w:r w:rsidRPr="00703531">
        <w:rPr>
          <w:i/>
        </w:rPr>
        <w:t>et</w:t>
      </w:r>
      <w:r w:rsidR="005C219D" w:rsidRPr="00703531">
        <w:rPr>
          <w:i/>
        </w:rPr>
        <w:t>.</w:t>
      </w:r>
      <w:r w:rsidRPr="00703531">
        <w:rPr>
          <w:i/>
        </w:rPr>
        <w:t xml:space="preserve"> al.</w:t>
      </w:r>
      <w:r w:rsidR="005C219D">
        <w:t xml:space="preserve"> </w:t>
      </w:r>
      <w:r w:rsidR="00B84DF1">
        <w:t>(</w:t>
      </w:r>
      <w:r w:rsidR="005C219D">
        <w:t>2016</w:t>
      </w:r>
      <w:r w:rsidR="00B84DF1">
        <w:t xml:space="preserve">) </w:t>
      </w:r>
      <w:r w:rsidR="008A1CED">
        <w:t xml:space="preserve">suggested </w:t>
      </w:r>
      <w:r>
        <w:t xml:space="preserve">that the median property price </w:t>
      </w:r>
      <w:r w:rsidR="00ED0B1E">
        <w:t>could be considered</w:t>
      </w:r>
      <w:r>
        <w:t xml:space="preserve"> a simple and seemingly accurate indicator of areas likely to suffer from NEET.</w:t>
      </w:r>
    </w:p>
    <w:p w14:paraId="43176406" w14:textId="77777777" w:rsidR="00B26104" w:rsidRDefault="001F0123" w:rsidP="007603F7">
      <w:pPr>
        <w:pStyle w:val="MainText"/>
      </w:pPr>
      <w:r>
        <w:t xml:space="preserve">Interestingly, Green </w:t>
      </w:r>
      <w:r w:rsidR="00876B0E">
        <w:t xml:space="preserve">(2012) </w:t>
      </w:r>
      <w:r>
        <w:t>applied a different approach to investigate the inequalities around London by choosing the London underground map to depict the distinct deprivation scores and provide a picture of a divided city, with areas wealthier than others.</w:t>
      </w:r>
    </w:p>
    <w:p w14:paraId="32C9A677" w14:textId="107A68E9" w:rsidR="008B1180" w:rsidRDefault="001F0123" w:rsidP="007603F7">
      <w:pPr>
        <w:pStyle w:val="MainText"/>
      </w:pPr>
      <w:r>
        <w:t>In summary, much of the relevant research shown in the literature has been conducted at a borough level using multiple measures and exploratory data analysis techniques</w:t>
      </w:r>
      <w:r w:rsidR="008B1180">
        <w:t>.</w:t>
      </w:r>
    </w:p>
    <w:p w14:paraId="4EE67495" w14:textId="7CE46854" w:rsidR="008B1180" w:rsidRDefault="003D47DD" w:rsidP="00F301F0">
      <w:pPr>
        <w:pStyle w:val="FirstOrderHeadings"/>
      </w:pPr>
      <w:r>
        <w:t>data collection, pre-processing and analysis</w:t>
      </w:r>
    </w:p>
    <w:p w14:paraId="309EAC9B" w14:textId="4301BE33" w:rsidR="00B26104" w:rsidRDefault="003D1DFF" w:rsidP="00B26104">
      <w:pPr>
        <w:pStyle w:val="BodyText"/>
        <w:spacing w:after="0" w:line="240" w:lineRule="auto"/>
        <w:ind w:firstLine="0"/>
      </w:pPr>
      <w:r>
        <w:t xml:space="preserve">In this research we place our emphasis on identifying diversities and similarities across London’s wards based on multiple measures to provide a detailed analysis at an appropriate granular level. SAS Enterprise Guide, SAS Enterprise Miner and Tableau have </w:t>
      </w:r>
      <w:r w:rsidR="001916AF" w:rsidRPr="001916AF">
        <w:t>been</w:t>
      </w:r>
      <w:r w:rsidR="001916AF">
        <w:t xml:space="preserve"> </w:t>
      </w:r>
      <w:r>
        <w:t xml:space="preserve">used as the main tools in this study. </w:t>
      </w:r>
    </w:p>
    <w:p w14:paraId="12995D28" w14:textId="2E33D6F4" w:rsidR="00D20B55" w:rsidRDefault="003D1DFF" w:rsidP="00D20B55">
      <w:pPr>
        <w:pStyle w:val="BodyText"/>
        <w:spacing w:after="0" w:line="240" w:lineRule="auto"/>
        <w:ind w:firstLine="284"/>
      </w:pPr>
      <w:r>
        <w:t xml:space="preserve">A group of data sets of year 2014 has been collected from different data repositories as shown in </w:t>
      </w:r>
      <w:r w:rsidR="007C49A6">
        <w:t>Table 1</w:t>
      </w:r>
      <w:r>
        <w:t xml:space="preserve">. Each of the data sets involves a </w:t>
      </w:r>
      <w:r w:rsidR="00131F29">
        <w:t>single</w:t>
      </w:r>
      <w:r>
        <w:t xml:space="preserve"> measure only and therefore represents a variable in the analysis.</w:t>
      </w:r>
    </w:p>
    <w:p w14:paraId="0682D3BD" w14:textId="300F45B8" w:rsidR="00AA2C05" w:rsidRDefault="00AA2C05" w:rsidP="00AA2C05">
      <w:pPr>
        <w:pStyle w:val="BodyText"/>
        <w:spacing w:after="0" w:line="240" w:lineRule="auto"/>
      </w:pPr>
      <w:r>
        <w:t xml:space="preserve">A target data set has been created by integrating the original data sets, in which, there are 629 rows, each corresponding to a particular ward. </w:t>
      </w:r>
    </w:p>
    <w:p w14:paraId="7F2D5CDD" w14:textId="641D7D48" w:rsidR="007C49A6" w:rsidRPr="00D20B55" w:rsidRDefault="007C49A6" w:rsidP="001916AF">
      <w:pPr>
        <w:spacing w:before="120" w:after="80"/>
        <w:jc w:val="center"/>
        <w:rPr>
          <w:sz w:val="18"/>
          <w:szCs w:val="20"/>
        </w:rPr>
      </w:pPr>
      <w:r w:rsidRPr="00D20B55">
        <w:rPr>
          <w:sz w:val="18"/>
          <w:szCs w:val="20"/>
        </w:rPr>
        <w:lastRenderedPageBreak/>
        <w:t>Table 1. Data sets and sources</w:t>
      </w:r>
      <w:r w:rsidR="00503C1C">
        <w:rPr>
          <w:sz w:val="18"/>
          <w:szCs w:val="20"/>
        </w:rPr>
        <w:t xml:space="preserve"> (</w:t>
      </w:r>
      <w:r w:rsidR="005D25C1">
        <w:rPr>
          <w:sz w:val="18"/>
          <w:szCs w:val="20"/>
        </w:rPr>
        <w:t xml:space="preserve">Note: </w:t>
      </w:r>
      <w:r w:rsidR="00503C1C">
        <w:rPr>
          <w:sz w:val="18"/>
          <w:szCs w:val="20"/>
        </w:rPr>
        <w:t>All measures are numerical data type)</w:t>
      </w:r>
    </w:p>
    <w:tbl>
      <w:tblPr>
        <w:tblW w:w="8496" w:type="dxa"/>
        <w:tblInd w:w="142" w:type="dxa"/>
        <w:tblBorders>
          <w:top w:val="single" w:sz="2" w:space="0" w:color="000000" w:themeColor="text1"/>
          <w:insideH w:val="single" w:sz="2" w:space="0" w:color="000000" w:themeColor="text1"/>
        </w:tblBorders>
        <w:tblLayout w:type="fixed"/>
        <w:tblLook w:val="04A0" w:firstRow="1" w:lastRow="0" w:firstColumn="1" w:lastColumn="0" w:noHBand="0" w:noVBand="1"/>
      </w:tblPr>
      <w:tblGrid>
        <w:gridCol w:w="1445"/>
        <w:gridCol w:w="2666"/>
        <w:gridCol w:w="1134"/>
        <w:gridCol w:w="3251"/>
      </w:tblGrid>
      <w:tr w:rsidR="007C49A6" w:rsidRPr="00D65887" w14:paraId="6EEC2DBC" w14:textId="77777777" w:rsidTr="0047439E">
        <w:trPr>
          <w:trHeight w:val="254"/>
        </w:trPr>
        <w:tc>
          <w:tcPr>
            <w:tcW w:w="1445" w:type="dxa"/>
            <w:tcBorders>
              <w:top w:val="single" w:sz="18" w:space="0" w:color="000000" w:themeColor="text1"/>
              <w:bottom w:val="single" w:sz="12" w:space="0" w:color="000000" w:themeColor="text1"/>
            </w:tcBorders>
            <w:shd w:val="clear" w:color="auto" w:fill="FFFFFF" w:themeFill="background1"/>
            <w:vAlign w:val="center"/>
            <w:hideMark/>
          </w:tcPr>
          <w:p w14:paraId="0A508B04" w14:textId="77777777" w:rsidR="007C49A6" w:rsidRPr="00D65887" w:rsidRDefault="007C49A6" w:rsidP="005F6C7F">
            <w:pPr>
              <w:jc w:val="center"/>
              <w:rPr>
                <w:bCs/>
                <w:color w:val="000000"/>
                <w:sz w:val="18"/>
                <w:szCs w:val="18"/>
              </w:rPr>
            </w:pPr>
            <w:r w:rsidRPr="00D65887">
              <w:rPr>
                <w:bCs/>
                <w:color w:val="000000"/>
                <w:sz w:val="18"/>
                <w:szCs w:val="18"/>
              </w:rPr>
              <w:t>Measure</w:t>
            </w:r>
          </w:p>
        </w:tc>
        <w:tc>
          <w:tcPr>
            <w:tcW w:w="2666" w:type="dxa"/>
            <w:tcBorders>
              <w:top w:val="single" w:sz="18" w:space="0" w:color="000000" w:themeColor="text1"/>
              <w:bottom w:val="single" w:sz="12" w:space="0" w:color="000000" w:themeColor="text1"/>
            </w:tcBorders>
            <w:shd w:val="clear" w:color="auto" w:fill="FFFFFF" w:themeFill="background1"/>
            <w:vAlign w:val="center"/>
          </w:tcPr>
          <w:p w14:paraId="4EF1CE53" w14:textId="4763D9FB" w:rsidR="007C49A6" w:rsidRPr="00D65887" w:rsidRDefault="00614D31" w:rsidP="005F6C7F">
            <w:pPr>
              <w:jc w:val="center"/>
              <w:rPr>
                <w:bCs/>
                <w:color w:val="000000"/>
                <w:sz w:val="18"/>
                <w:szCs w:val="18"/>
              </w:rPr>
            </w:pPr>
            <w:r>
              <w:rPr>
                <w:bCs/>
                <w:color w:val="000000"/>
                <w:sz w:val="18"/>
                <w:szCs w:val="18"/>
              </w:rPr>
              <w:t>Description</w:t>
            </w:r>
          </w:p>
        </w:tc>
        <w:tc>
          <w:tcPr>
            <w:tcW w:w="1134" w:type="dxa"/>
            <w:tcBorders>
              <w:top w:val="single" w:sz="18" w:space="0" w:color="000000" w:themeColor="text1"/>
              <w:bottom w:val="single" w:sz="12" w:space="0" w:color="000000" w:themeColor="text1"/>
            </w:tcBorders>
            <w:shd w:val="clear" w:color="auto" w:fill="FFFFFF" w:themeFill="background1"/>
            <w:vAlign w:val="center"/>
          </w:tcPr>
          <w:p w14:paraId="2D8536FF" w14:textId="77777777" w:rsidR="007C49A6" w:rsidRPr="00D65887" w:rsidRDefault="007C49A6" w:rsidP="005F6C7F">
            <w:pPr>
              <w:jc w:val="center"/>
              <w:rPr>
                <w:bCs/>
                <w:color w:val="000000"/>
                <w:sz w:val="18"/>
                <w:szCs w:val="18"/>
              </w:rPr>
            </w:pPr>
            <w:r w:rsidRPr="00D65887">
              <w:rPr>
                <w:bCs/>
                <w:color w:val="000000"/>
                <w:sz w:val="18"/>
                <w:szCs w:val="18"/>
              </w:rPr>
              <w:t>Measure</w:t>
            </w:r>
          </w:p>
        </w:tc>
        <w:tc>
          <w:tcPr>
            <w:tcW w:w="3251" w:type="dxa"/>
            <w:tcBorders>
              <w:top w:val="single" w:sz="18" w:space="0" w:color="000000" w:themeColor="text1"/>
              <w:bottom w:val="single" w:sz="12" w:space="0" w:color="000000" w:themeColor="text1"/>
            </w:tcBorders>
            <w:shd w:val="clear" w:color="auto" w:fill="FFFFFF" w:themeFill="background1"/>
            <w:vAlign w:val="center"/>
          </w:tcPr>
          <w:p w14:paraId="6A9B9D3D" w14:textId="6DA5744D" w:rsidR="007C49A6" w:rsidRPr="00D65887" w:rsidRDefault="00614D31" w:rsidP="005F6C7F">
            <w:pPr>
              <w:jc w:val="center"/>
              <w:rPr>
                <w:bCs/>
                <w:color w:val="000000"/>
                <w:sz w:val="18"/>
                <w:szCs w:val="18"/>
              </w:rPr>
            </w:pPr>
            <w:r>
              <w:rPr>
                <w:bCs/>
                <w:color w:val="000000"/>
                <w:sz w:val="18"/>
                <w:szCs w:val="18"/>
              </w:rPr>
              <w:t>Description</w:t>
            </w:r>
          </w:p>
        </w:tc>
      </w:tr>
      <w:tr w:rsidR="007C49A6" w:rsidRPr="00D65887" w14:paraId="4D1A48BA" w14:textId="77777777" w:rsidTr="0047439E">
        <w:trPr>
          <w:trHeight w:val="178"/>
        </w:trPr>
        <w:tc>
          <w:tcPr>
            <w:tcW w:w="4111" w:type="dxa"/>
            <w:gridSpan w:val="2"/>
            <w:tcBorders>
              <w:top w:val="single" w:sz="12" w:space="0" w:color="000000" w:themeColor="text1"/>
            </w:tcBorders>
            <w:shd w:val="clear" w:color="auto" w:fill="auto"/>
            <w:vAlign w:val="center"/>
          </w:tcPr>
          <w:p w14:paraId="1B84E56D" w14:textId="279C265E" w:rsidR="007C49A6" w:rsidRPr="00D65887" w:rsidRDefault="007C49A6" w:rsidP="00D26F15">
            <w:pPr>
              <w:rPr>
                <w:bCs/>
                <w:color w:val="000000"/>
                <w:sz w:val="18"/>
                <w:szCs w:val="18"/>
              </w:rPr>
            </w:pPr>
            <w:r w:rsidRPr="00D65887">
              <w:rPr>
                <w:bCs/>
                <w:color w:val="000000"/>
                <w:sz w:val="18"/>
                <w:szCs w:val="18"/>
              </w:rPr>
              <w:t>Theme I: Demographics</w:t>
            </w:r>
          </w:p>
        </w:tc>
        <w:tc>
          <w:tcPr>
            <w:tcW w:w="4385" w:type="dxa"/>
            <w:gridSpan w:val="2"/>
            <w:tcBorders>
              <w:top w:val="single" w:sz="12" w:space="0" w:color="000000" w:themeColor="text1"/>
            </w:tcBorders>
            <w:vAlign w:val="center"/>
          </w:tcPr>
          <w:p w14:paraId="56F3413B" w14:textId="6EF89030" w:rsidR="007C49A6" w:rsidRPr="00D65887" w:rsidRDefault="007C49A6" w:rsidP="00D26F15">
            <w:pPr>
              <w:rPr>
                <w:bCs/>
                <w:color w:val="000000"/>
                <w:sz w:val="18"/>
                <w:szCs w:val="18"/>
              </w:rPr>
            </w:pPr>
            <w:r w:rsidRPr="00D65887">
              <w:rPr>
                <w:bCs/>
                <w:color w:val="000000"/>
                <w:sz w:val="18"/>
                <w:szCs w:val="18"/>
              </w:rPr>
              <w:t>Theme IV: Crime</w:t>
            </w:r>
          </w:p>
        </w:tc>
      </w:tr>
      <w:tr w:rsidR="007C49A6" w:rsidRPr="00D65887" w14:paraId="1C367CBC" w14:textId="77777777" w:rsidTr="00315B67">
        <w:trPr>
          <w:trHeight w:val="256"/>
        </w:trPr>
        <w:tc>
          <w:tcPr>
            <w:tcW w:w="1445" w:type="dxa"/>
            <w:shd w:val="clear" w:color="auto" w:fill="auto"/>
            <w:vAlign w:val="center"/>
            <w:hideMark/>
          </w:tcPr>
          <w:p w14:paraId="0464EEAD" w14:textId="77777777" w:rsidR="007C49A6" w:rsidRPr="00D65887" w:rsidRDefault="007C49A6" w:rsidP="005F6C7F">
            <w:pPr>
              <w:rPr>
                <w:color w:val="000000"/>
                <w:sz w:val="18"/>
                <w:szCs w:val="18"/>
              </w:rPr>
            </w:pPr>
            <w:r w:rsidRPr="00D65887">
              <w:rPr>
                <w:bCs/>
                <w:color w:val="000000"/>
                <w:sz w:val="18"/>
                <w:szCs w:val="18"/>
              </w:rPr>
              <w:t>Population</w:t>
            </w:r>
          </w:p>
        </w:tc>
        <w:tc>
          <w:tcPr>
            <w:tcW w:w="2666" w:type="dxa"/>
            <w:shd w:val="clear" w:color="auto" w:fill="auto"/>
            <w:vAlign w:val="center"/>
            <w:hideMark/>
          </w:tcPr>
          <w:p w14:paraId="2F2513ED" w14:textId="3EE9F498" w:rsidR="007C49A6" w:rsidRPr="00D65887" w:rsidRDefault="007C49A6" w:rsidP="005F6C7F">
            <w:pPr>
              <w:rPr>
                <w:color w:val="000000"/>
                <w:sz w:val="18"/>
                <w:szCs w:val="18"/>
              </w:rPr>
            </w:pPr>
            <w:r w:rsidRPr="00D65887">
              <w:rPr>
                <w:bCs/>
                <w:color w:val="000000"/>
                <w:sz w:val="18"/>
                <w:szCs w:val="18"/>
              </w:rPr>
              <w:t xml:space="preserve">London population </w:t>
            </w:r>
          </w:p>
        </w:tc>
        <w:tc>
          <w:tcPr>
            <w:tcW w:w="1134" w:type="dxa"/>
            <w:shd w:val="clear" w:color="auto" w:fill="auto"/>
            <w:vAlign w:val="center"/>
          </w:tcPr>
          <w:p w14:paraId="3C7A43F7" w14:textId="77777777" w:rsidR="007C49A6" w:rsidRPr="00D65887" w:rsidRDefault="007C49A6" w:rsidP="005F6C7F">
            <w:pPr>
              <w:rPr>
                <w:color w:val="000000"/>
                <w:sz w:val="18"/>
                <w:szCs w:val="18"/>
              </w:rPr>
            </w:pPr>
            <w:r w:rsidRPr="00D65887">
              <w:rPr>
                <w:bCs/>
                <w:color w:val="000000"/>
                <w:sz w:val="18"/>
                <w:szCs w:val="18"/>
              </w:rPr>
              <w:t>Crime</w:t>
            </w:r>
          </w:p>
        </w:tc>
        <w:tc>
          <w:tcPr>
            <w:tcW w:w="3251" w:type="dxa"/>
            <w:shd w:val="clear" w:color="auto" w:fill="auto"/>
            <w:vAlign w:val="center"/>
          </w:tcPr>
          <w:p w14:paraId="398E1E8B" w14:textId="30594C7A" w:rsidR="007C49A6" w:rsidRPr="00D65887" w:rsidRDefault="007C49A6" w:rsidP="005F6C7F">
            <w:pPr>
              <w:rPr>
                <w:color w:val="000000"/>
                <w:sz w:val="18"/>
                <w:szCs w:val="18"/>
              </w:rPr>
            </w:pPr>
            <w:r w:rsidRPr="00D65887">
              <w:rPr>
                <w:bCs/>
                <w:color w:val="000000"/>
                <w:sz w:val="18"/>
                <w:szCs w:val="18"/>
              </w:rPr>
              <w:t xml:space="preserve">Number of total crimes </w:t>
            </w:r>
          </w:p>
        </w:tc>
      </w:tr>
      <w:tr w:rsidR="007C49A6" w:rsidRPr="00D65887" w14:paraId="0001D0C0" w14:textId="77777777" w:rsidTr="007C49A6">
        <w:trPr>
          <w:trHeight w:val="87"/>
        </w:trPr>
        <w:tc>
          <w:tcPr>
            <w:tcW w:w="1445" w:type="dxa"/>
            <w:shd w:val="clear" w:color="auto" w:fill="auto"/>
            <w:vAlign w:val="center"/>
            <w:hideMark/>
          </w:tcPr>
          <w:p w14:paraId="715C01A6" w14:textId="77777777" w:rsidR="007C49A6" w:rsidRPr="00D65887" w:rsidRDefault="007C49A6" w:rsidP="005F6C7F">
            <w:pPr>
              <w:rPr>
                <w:color w:val="000000"/>
                <w:sz w:val="18"/>
                <w:szCs w:val="18"/>
              </w:rPr>
            </w:pPr>
            <w:r w:rsidRPr="00D65887">
              <w:rPr>
                <w:bCs/>
                <w:color w:val="000000"/>
                <w:sz w:val="18"/>
                <w:szCs w:val="18"/>
              </w:rPr>
              <w:t>Births</w:t>
            </w:r>
          </w:p>
        </w:tc>
        <w:tc>
          <w:tcPr>
            <w:tcW w:w="2666" w:type="dxa"/>
            <w:shd w:val="clear" w:color="auto" w:fill="auto"/>
            <w:vAlign w:val="center"/>
            <w:hideMark/>
          </w:tcPr>
          <w:p w14:paraId="71B836D6" w14:textId="795717DF" w:rsidR="007C49A6" w:rsidRPr="00D65887" w:rsidRDefault="007C49A6" w:rsidP="005F6C7F">
            <w:pPr>
              <w:rPr>
                <w:color w:val="000000"/>
                <w:sz w:val="18"/>
                <w:szCs w:val="18"/>
              </w:rPr>
            </w:pPr>
            <w:r w:rsidRPr="00D65887">
              <w:rPr>
                <w:bCs/>
                <w:color w:val="000000"/>
                <w:sz w:val="18"/>
                <w:szCs w:val="18"/>
              </w:rPr>
              <w:t>Number of births</w:t>
            </w:r>
          </w:p>
        </w:tc>
        <w:tc>
          <w:tcPr>
            <w:tcW w:w="1134" w:type="dxa"/>
            <w:shd w:val="clear" w:color="auto" w:fill="auto"/>
            <w:vAlign w:val="center"/>
          </w:tcPr>
          <w:p w14:paraId="431CA18F" w14:textId="77777777" w:rsidR="007C49A6" w:rsidRPr="00D65887" w:rsidRDefault="007C49A6" w:rsidP="005F6C7F">
            <w:pPr>
              <w:rPr>
                <w:color w:val="000000"/>
                <w:sz w:val="18"/>
                <w:szCs w:val="18"/>
              </w:rPr>
            </w:pPr>
            <w:r w:rsidRPr="00D65887">
              <w:rPr>
                <w:bCs/>
                <w:color w:val="000000"/>
                <w:sz w:val="18"/>
                <w:szCs w:val="18"/>
              </w:rPr>
              <w:t>Deliberate Fires</w:t>
            </w:r>
          </w:p>
        </w:tc>
        <w:tc>
          <w:tcPr>
            <w:tcW w:w="3251" w:type="dxa"/>
            <w:shd w:val="clear" w:color="auto" w:fill="auto"/>
            <w:vAlign w:val="center"/>
          </w:tcPr>
          <w:p w14:paraId="3C6EC17E" w14:textId="3B542FA9" w:rsidR="007C49A6" w:rsidRPr="00D65887" w:rsidRDefault="007C49A6" w:rsidP="005F6C7F">
            <w:pPr>
              <w:rPr>
                <w:color w:val="000000"/>
                <w:sz w:val="18"/>
                <w:szCs w:val="18"/>
              </w:rPr>
            </w:pPr>
            <w:r w:rsidRPr="00D65887">
              <w:rPr>
                <w:bCs/>
                <w:color w:val="000000"/>
                <w:sz w:val="18"/>
                <w:szCs w:val="18"/>
              </w:rPr>
              <w:t>Number of all deliberate fire incidents recorded by the London Fire &amp; Emergency Planning Authority</w:t>
            </w:r>
          </w:p>
        </w:tc>
      </w:tr>
      <w:tr w:rsidR="007C49A6" w:rsidRPr="00D65887" w14:paraId="50CBDEF3" w14:textId="77777777" w:rsidTr="007C49A6">
        <w:trPr>
          <w:trHeight w:val="147"/>
        </w:trPr>
        <w:tc>
          <w:tcPr>
            <w:tcW w:w="1445" w:type="dxa"/>
            <w:shd w:val="clear" w:color="auto" w:fill="auto"/>
            <w:vAlign w:val="center"/>
            <w:hideMark/>
          </w:tcPr>
          <w:p w14:paraId="60B1FE49" w14:textId="77777777" w:rsidR="007C49A6" w:rsidRPr="00D65887" w:rsidRDefault="007C49A6" w:rsidP="005F6C7F">
            <w:pPr>
              <w:rPr>
                <w:color w:val="000000"/>
                <w:sz w:val="18"/>
                <w:szCs w:val="18"/>
              </w:rPr>
            </w:pPr>
            <w:r w:rsidRPr="00D65887">
              <w:rPr>
                <w:bCs/>
                <w:color w:val="000000"/>
                <w:sz w:val="18"/>
                <w:szCs w:val="18"/>
              </w:rPr>
              <w:t>Deaths</w:t>
            </w:r>
          </w:p>
        </w:tc>
        <w:tc>
          <w:tcPr>
            <w:tcW w:w="2666" w:type="dxa"/>
            <w:shd w:val="clear" w:color="auto" w:fill="auto"/>
            <w:vAlign w:val="center"/>
            <w:hideMark/>
          </w:tcPr>
          <w:p w14:paraId="27751AA1" w14:textId="1D3BCCA9" w:rsidR="007C49A6" w:rsidRPr="00D65887" w:rsidRDefault="007C49A6" w:rsidP="005F6C7F">
            <w:pPr>
              <w:rPr>
                <w:color w:val="000000"/>
                <w:sz w:val="18"/>
                <w:szCs w:val="18"/>
              </w:rPr>
            </w:pPr>
            <w:r w:rsidRPr="00D65887">
              <w:rPr>
                <w:bCs/>
                <w:color w:val="000000"/>
                <w:sz w:val="18"/>
                <w:szCs w:val="18"/>
              </w:rPr>
              <w:t>Number of deaths</w:t>
            </w:r>
          </w:p>
        </w:tc>
        <w:tc>
          <w:tcPr>
            <w:tcW w:w="1134" w:type="dxa"/>
            <w:shd w:val="clear" w:color="auto" w:fill="auto"/>
            <w:vAlign w:val="center"/>
          </w:tcPr>
          <w:p w14:paraId="528B473D" w14:textId="77777777" w:rsidR="007C49A6" w:rsidRPr="00D65887" w:rsidRDefault="007C49A6" w:rsidP="005F6C7F">
            <w:pPr>
              <w:rPr>
                <w:color w:val="000000"/>
                <w:sz w:val="18"/>
                <w:szCs w:val="18"/>
              </w:rPr>
            </w:pPr>
            <w:r w:rsidRPr="00D65887">
              <w:rPr>
                <w:bCs/>
                <w:color w:val="000000"/>
                <w:sz w:val="18"/>
                <w:szCs w:val="18"/>
              </w:rPr>
              <w:t>Assault Incidents</w:t>
            </w:r>
          </w:p>
        </w:tc>
        <w:tc>
          <w:tcPr>
            <w:tcW w:w="3251" w:type="dxa"/>
            <w:shd w:val="clear" w:color="auto" w:fill="auto"/>
            <w:vAlign w:val="center"/>
          </w:tcPr>
          <w:p w14:paraId="4438C434" w14:textId="02D648D7" w:rsidR="007C49A6" w:rsidRPr="00D65887" w:rsidRDefault="007C49A6" w:rsidP="005F6C7F">
            <w:pPr>
              <w:rPr>
                <w:color w:val="000000"/>
                <w:sz w:val="18"/>
                <w:szCs w:val="18"/>
              </w:rPr>
            </w:pPr>
            <w:r w:rsidRPr="00D65887">
              <w:rPr>
                <w:bCs/>
                <w:color w:val="000000"/>
                <w:sz w:val="18"/>
                <w:szCs w:val="18"/>
              </w:rPr>
              <w:t>Number of assaults attended by the London Ambulance Service</w:t>
            </w:r>
            <w:r w:rsidR="001916AF">
              <w:rPr>
                <w:bCs/>
                <w:color w:val="000000"/>
                <w:sz w:val="18"/>
                <w:szCs w:val="18"/>
              </w:rPr>
              <w:t>.</w:t>
            </w:r>
          </w:p>
        </w:tc>
      </w:tr>
      <w:tr w:rsidR="007C49A6" w:rsidRPr="00D65887" w14:paraId="207E9F5D" w14:textId="77777777" w:rsidTr="007C49A6">
        <w:trPr>
          <w:trHeight w:val="373"/>
        </w:trPr>
        <w:tc>
          <w:tcPr>
            <w:tcW w:w="4111" w:type="dxa"/>
            <w:gridSpan w:val="2"/>
            <w:shd w:val="clear" w:color="auto" w:fill="auto"/>
            <w:vAlign w:val="center"/>
            <w:hideMark/>
          </w:tcPr>
          <w:p w14:paraId="603D1B9F" w14:textId="242067A6" w:rsidR="007C49A6" w:rsidRPr="00D65887" w:rsidRDefault="007C49A6" w:rsidP="003211AC">
            <w:pPr>
              <w:rPr>
                <w:bCs/>
                <w:color w:val="000000"/>
                <w:sz w:val="18"/>
                <w:szCs w:val="18"/>
              </w:rPr>
            </w:pPr>
            <w:r w:rsidRPr="00D65887">
              <w:rPr>
                <w:bCs/>
                <w:color w:val="000000"/>
                <w:sz w:val="18"/>
                <w:szCs w:val="18"/>
              </w:rPr>
              <w:t>Theme II: Economic</w:t>
            </w:r>
            <w:r w:rsidR="005F6C7F">
              <w:rPr>
                <w:bCs/>
                <w:color w:val="000000"/>
                <w:sz w:val="18"/>
                <w:szCs w:val="18"/>
              </w:rPr>
              <w:t>s</w:t>
            </w:r>
          </w:p>
        </w:tc>
        <w:tc>
          <w:tcPr>
            <w:tcW w:w="1134" w:type="dxa"/>
            <w:vAlign w:val="center"/>
          </w:tcPr>
          <w:p w14:paraId="23599016" w14:textId="403B60CF" w:rsidR="007C49A6" w:rsidRPr="00D65887" w:rsidRDefault="007C49A6" w:rsidP="005F6C7F">
            <w:pPr>
              <w:rPr>
                <w:color w:val="000000"/>
                <w:sz w:val="18"/>
                <w:szCs w:val="18"/>
              </w:rPr>
            </w:pPr>
            <w:r w:rsidRPr="00D65887">
              <w:rPr>
                <w:bCs/>
                <w:color w:val="000000"/>
                <w:sz w:val="18"/>
                <w:szCs w:val="18"/>
              </w:rPr>
              <w:t>Weapon Injuries</w:t>
            </w:r>
          </w:p>
        </w:tc>
        <w:tc>
          <w:tcPr>
            <w:tcW w:w="3251" w:type="dxa"/>
            <w:shd w:val="clear" w:color="auto" w:fill="auto"/>
            <w:vAlign w:val="center"/>
          </w:tcPr>
          <w:p w14:paraId="3DF94FFE" w14:textId="27B53E36" w:rsidR="007C49A6" w:rsidRPr="00D65887" w:rsidRDefault="007C49A6" w:rsidP="005F6C7F">
            <w:pPr>
              <w:rPr>
                <w:color w:val="000000"/>
                <w:sz w:val="18"/>
                <w:szCs w:val="18"/>
              </w:rPr>
            </w:pPr>
            <w:r w:rsidRPr="00D65887">
              <w:rPr>
                <w:bCs/>
                <w:color w:val="000000"/>
                <w:sz w:val="18"/>
                <w:szCs w:val="18"/>
              </w:rPr>
              <w:t>Number of weapon injuries attended by the London Ambulance Service</w:t>
            </w:r>
          </w:p>
        </w:tc>
      </w:tr>
      <w:tr w:rsidR="007C49A6" w:rsidRPr="00D65887" w14:paraId="10A68C0C" w14:textId="77777777" w:rsidTr="007C49A6">
        <w:trPr>
          <w:trHeight w:val="381"/>
        </w:trPr>
        <w:tc>
          <w:tcPr>
            <w:tcW w:w="1445" w:type="dxa"/>
            <w:shd w:val="clear" w:color="auto" w:fill="auto"/>
            <w:vAlign w:val="center"/>
            <w:hideMark/>
          </w:tcPr>
          <w:p w14:paraId="34B46F54" w14:textId="73BC3CD8" w:rsidR="007C49A6" w:rsidRPr="00D65887" w:rsidRDefault="007C49A6" w:rsidP="005F6C7F">
            <w:pPr>
              <w:rPr>
                <w:color w:val="000000"/>
                <w:sz w:val="18"/>
                <w:szCs w:val="18"/>
              </w:rPr>
            </w:pPr>
            <w:r w:rsidRPr="00D65887">
              <w:rPr>
                <w:bCs/>
                <w:color w:val="000000"/>
                <w:sz w:val="18"/>
                <w:szCs w:val="18"/>
              </w:rPr>
              <w:t xml:space="preserve">Incapacity Benefit </w:t>
            </w:r>
          </w:p>
        </w:tc>
        <w:tc>
          <w:tcPr>
            <w:tcW w:w="2666" w:type="dxa"/>
            <w:shd w:val="clear" w:color="auto" w:fill="auto"/>
            <w:vAlign w:val="center"/>
            <w:hideMark/>
          </w:tcPr>
          <w:p w14:paraId="091FBA5E" w14:textId="75EE4DB2" w:rsidR="007C49A6" w:rsidRPr="00D65887" w:rsidRDefault="007C49A6" w:rsidP="005F6C7F">
            <w:pPr>
              <w:rPr>
                <w:color w:val="000000"/>
                <w:sz w:val="18"/>
                <w:szCs w:val="18"/>
              </w:rPr>
            </w:pPr>
            <w:r w:rsidRPr="00D65887">
              <w:rPr>
                <w:bCs/>
                <w:color w:val="000000"/>
                <w:sz w:val="18"/>
                <w:szCs w:val="18"/>
              </w:rPr>
              <w:t>Number of claimant</w:t>
            </w:r>
            <w:r w:rsidR="005E0660">
              <w:rPr>
                <w:bCs/>
                <w:color w:val="000000"/>
                <w:sz w:val="18"/>
                <w:szCs w:val="18"/>
              </w:rPr>
              <w:t>s</w:t>
            </w:r>
          </w:p>
        </w:tc>
        <w:tc>
          <w:tcPr>
            <w:tcW w:w="1134" w:type="dxa"/>
            <w:shd w:val="clear" w:color="auto" w:fill="auto"/>
            <w:vAlign w:val="center"/>
          </w:tcPr>
          <w:p w14:paraId="213D5B40" w14:textId="77777777" w:rsidR="007C49A6" w:rsidRPr="00D65887" w:rsidRDefault="007C49A6" w:rsidP="005F6C7F">
            <w:pPr>
              <w:rPr>
                <w:color w:val="000000"/>
                <w:sz w:val="18"/>
                <w:szCs w:val="18"/>
              </w:rPr>
            </w:pPr>
            <w:r w:rsidRPr="00D65887">
              <w:rPr>
                <w:bCs/>
                <w:color w:val="000000"/>
                <w:sz w:val="18"/>
                <w:szCs w:val="18"/>
              </w:rPr>
              <w:t>Drugs</w:t>
            </w:r>
          </w:p>
        </w:tc>
        <w:tc>
          <w:tcPr>
            <w:tcW w:w="3251" w:type="dxa"/>
            <w:shd w:val="clear" w:color="auto" w:fill="auto"/>
            <w:vAlign w:val="center"/>
          </w:tcPr>
          <w:p w14:paraId="49E27B71" w14:textId="77777777" w:rsidR="007C49A6" w:rsidRPr="00D65887" w:rsidRDefault="007C49A6" w:rsidP="005F6C7F">
            <w:pPr>
              <w:rPr>
                <w:color w:val="000000"/>
                <w:sz w:val="18"/>
                <w:szCs w:val="18"/>
              </w:rPr>
            </w:pPr>
            <w:r w:rsidRPr="00D65887">
              <w:rPr>
                <w:bCs/>
                <w:color w:val="000000"/>
                <w:sz w:val="18"/>
                <w:szCs w:val="18"/>
              </w:rPr>
              <w:t>Number of drug crimes in the Metropolitan Police Area.</w:t>
            </w:r>
          </w:p>
        </w:tc>
      </w:tr>
      <w:tr w:rsidR="007C49A6" w:rsidRPr="00D65887" w14:paraId="7BF0B0E9" w14:textId="77777777" w:rsidTr="00315B67">
        <w:trPr>
          <w:trHeight w:val="245"/>
        </w:trPr>
        <w:tc>
          <w:tcPr>
            <w:tcW w:w="1445" w:type="dxa"/>
            <w:shd w:val="clear" w:color="auto" w:fill="auto"/>
            <w:vAlign w:val="center"/>
            <w:hideMark/>
          </w:tcPr>
          <w:p w14:paraId="605774B6" w14:textId="17771864" w:rsidR="007C49A6" w:rsidRPr="00D65887" w:rsidRDefault="007C49A6" w:rsidP="005F6C7F">
            <w:pPr>
              <w:rPr>
                <w:color w:val="000000"/>
                <w:sz w:val="18"/>
                <w:szCs w:val="18"/>
              </w:rPr>
            </w:pPr>
            <w:r w:rsidRPr="00D65887">
              <w:rPr>
                <w:bCs/>
                <w:color w:val="000000"/>
                <w:sz w:val="18"/>
                <w:szCs w:val="18"/>
              </w:rPr>
              <w:t xml:space="preserve">Income Support </w:t>
            </w:r>
          </w:p>
        </w:tc>
        <w:tc>
          <w:tcPr>
            <w:tcW w:w="2666" w:type="dxa"/>
            <w:shd w:val="clear" w:color="auto" w:fill="auto"/>
            <w:vAlign w:val="center"/>
            <w:hideMark/>
          </w:tcPr>
          <w:p w14:paraId="1625477B" w14:textId="6CCD3B86" w:rsidR="007C49A6" w:rsidRPr="00D65887" w:rsidRDefault="007C49A6" w:rsidP="005F6C7F">
            <w:pPr>
              <w:rPr>
                <w:color w:val="000000"/>
                <w:sz w:val="18"/>
                <w:szCs w:val="18"/>
              </w:rPr>
            </w:pPr>
            <w:r w:rsidRPr="00D65887">
              <w:rPr>
                <w:bCs/>
                <w:color w:val="000000"/>
                <w:sz w:val="18"/>
                <w:szCs w:val="18"/>
              </w:rPr>
              <w:t>Number of claimants</w:t>
            </w:r>
          </w:p>
        </w:tc>
        <w:tc>
          <w:tcPr>
            <w:tcW w:w="4385" w:type="dxa"/>
            <w:gridSpan w:val="2"/>
          </w:tcPr>
          <w:p w14:paraId="77FB3A18" w14:textId="3299FE85" w:rsidR="007C49A6" w:rsidRPr="00D65887" w:rsidRDefault="007C49A6" w:rsidP="00D26F15">
            <w:pPr>
              <w:rPr>
                <w:bCs/>
                <w:color w:val="000000"/>
                <w:sz w:val="18"/>
                <w:szCs w:val="18"/>
              </w:rPr>
            </w:pPr>
            <w:r w:rsidRPr="00D65887">
              <w:rPr>
                <w:bCs/>
                <w:color w:val="000000"/>
                <w:sz w:val="18"/>
                <w:szCs w:val="18"/>
              </w:rPr>
              <w:t>Theme V: Accidents and emergencies</w:t>
            </w:r>
          </w:p>
        </w:tc>
      </w:tr>
      <w:tr w:rsidR="007C49A6" w:rsidRPr="00D65887" w14:paraId="1AFF5152" w14:textId="77777777" w:rsidTr="007C49A6">
        <w:trPr>
          <w:trHeight w:val="560"/>
        </w:trPr>
        <w:tc>
          <w:tcPr>
            <w:tcW w:w="1445" w:type="dxa"/>
            <w:shd w:val="clear" w:color="auto" w:fill="auto"/>
            <w:vAlign w:val="center"/>
            <w:hideMark/>
          </w:tcPr>
          <w:p w14:paraId="5BBFE722" w14:textId="4D04BB49" w:rsidR="007C49A6" w:rsidRPr="00D65887" w:rsidRDefault="007C49A6" w:rsidP="005F6C7F">
            <w:pPr>
              <w:rPr>
                <w:color w:val="000000"/>
                <w:sz w:val="18"/>
                <w:szCs w:val="18"/>
              </w:rPr>
            </w:pPr>
            <w:r w:rsidRPr="00D65887">
              <w:rPr>
                <w:bCs/>
                <w:color w:val="000000"/>
                <w:sz w:val="18"/>
                <w:szCs w:val="18"/>
              </w:rPr>
              <w:t xml:space="preserve">Employment &amp; Support Allowance </w:t>
            </w:r>
          </w:p>
        </w:tc>
        <w:tc>
          <w:tcPr>
            <w:tcW w:w="2666" w:type="dxa"/>
            <w:shd w:val="clear" w:color="auto" w:fill="auto"/>
            <w:vAlign w:val="center"/>
            <w:hideMark/>
          </w:tcPr>
          <w:p w14:paraId="6C12F35E" w14:textId="4B359F1F" w:rsidR="007C49A6" w:rsidRPr="00D65887" w:rsidRDefault="007C49A6" w:rsidP="005F6C7F">
            <w:pPr>
              <w:rPr>
                <w:color w:val="000000"/>
                <w:sz w:val="18"/>
                <w:szCs w:val="18"/>
              </w:rPr>
            </w:pPr>
            <w:r w:rsidRPr="00D65887">
              <w:rPr>
                <w:bCs/>
                <w:color w:val="000000"/>
                <w:sz w:val="18"/>
                <w:szCs w:val="18"/>
              </w:rPr>
              <w:t>Number of claimant</w:t>
            </w:r>
            <w:r w:rsidR="005E0660">
              <w:rPr>
                <w:bCs/>
                <w:color w:val="000000"/>
                <w:sz w:val="18"/>
                <w:szCs w:val="18"/>
              </w:rPr>
              <w:t>s</w:t>
            </w:r>
            <w:r w:rsidRPr="00D65887">
              <w:rPr>
                <w:bCs/>
                <w:color w:val="000000"/>
                <w:sz w:val="18"/>
                <w:szCs w:val="18"/>
              </w:rPr>
              <w:t xml:space="preserve"> </w:t>
            </w:r>
          </w:p>
        </w:tc>
        <w:tc>
          <w:tcPr>
            <w:tcW w:w="1134" w:type="dxa"/>
            <w:shd w:val="clear" w:color="auto" w:fill="auto"/>
            <w:vAlign w:val="center"/>
          </w:tcPr>
          <w:p w14:paraId="2E0F4C32" w14:textId="77777777" w:rsidR="007C49A6" w:rsidRPr="00D65887" w:rsidRDefault="007C49A6" w:rsidP="005F6C7F">
            <w:pPr>
              <w:rPr>
                <w:color w:val="000000"/>
                <w:sz w:val="18"/>
                <w:szCs w:val="18"/>
              </w:rPr>
            </w:pPr>
            <w:r w:rsidRPr="00D65887">
              <w:rPr>
                <w:bCs/>
                <w:color w:val="000000"/>
                <w:sz w:val="18"/>
                <w:szCs w:val="18"/>
              </w:rPr>
              <w:t>Ambulance Attendance</w:t>
            </w:r>
          </w:p>
        </w:tc>
        <w:tc>
          <w:tcPr>
            <w:tcW w:w="3251" w:type="dxa"/>
            <w:shd w:val="clear" w:color="auto" w:fill="auto"/>
            <w:vAlign w:val="center"/>
          </w:tcPr>
          <w:p w14:paraId="1BEAD523" w14:textId="405C9886" w:rsidR="007C49A6" w:rsidRPr="00D65887" w:rsidRDefault="007C49A6" w:rsidP="005F6C7F">
            <w:pPr>
              <w:rPr>
                <w:color w:val="000000"/>
                <w:sz w:val="18"/>
                <w:szCs w:val="18"/>
              </w:rPr>
            </w:pPr>
            <w:r w:rsidRPr="00D65887">
              <w:rPr>
                <w:bCs/>
                <w:color w:val="000000"/>
                <w:sz w:val="18"/>
                <w:szCs w:val="18"/>
              </w:rPr>
              <w:t>Number of all incidents attended by the London Ambulance Service</w:t>
            </w:r>
          </w:p>
        </w:tc>
      </w:tr>
      <w:tr w:rsidR="007C49A6" w:rsidRPr="00D65887" w14:paraId="47256CB5" w14:textId="77777777" w:rsidTr="00315B67">
        <w:trPr>
          <w:trHeight w:val="356"/>
        </w:trPr>
        <w:tc>
          <w:tcPr>
            <w:tcW w:w="1445" w:type="dxa"/>
            <w:shd w:val="clear" w:color="auto" w:fill="auto"/>
            <w:vAlign w:val="center"/>
            <w:hideMark/>
          </w:tcPr>
          <w:p w14:paraId="4FDF73B5" w14:textId="4991B5FD" w:rsidR="007C49A6" w:rsidRPr="00D65887" w:rsidRDefault="007C49A6" w:rsidP="005F6C7F">
            <w:pPr>
              <w:rPr>
                <w:color w:val="000000"/>
                <w:sz w:val="18"/>
                <w:szCs w:val="18"/>
              </w:rPr>
            </w:pPr>
            <w:r w:rsidRPr="00D65887">
              <w:rPr>
                <w:bCs/>
                <w:color w:val="000000"/>
                <w:sz w:val="18"/>
                <w:szCs w:val="18"/>
              </w:rPr>
              <w:t xml:space="preserve">Jobseekers Allowance </w:t>
            </w:r>
          </w:p>
        </w:tc>
        <w:tc>
          <w:tcPr>
            <w:tcW w:w="2666" w:type="dxa"/>
            <w:shd w:val="clear" w:color="auto" w:fill="auto"/>
            <w:vAlign w:val="center"/>
            <w:hideMark/>
          </w:tcPr>
          <w:p w14:paraId="4A66B414" w14:textId="6CDC2F36" w:rsidR="007C49A6" w:rsidRPr="00D65887" w:rsidRDefault="007C49A6" w:rsidP="005F6C7F">
            <w:pPr>
              <w:rPr>
                <w:color w:val="000000"/>
                <w:sz w:val="18"/>
                <w:szCs w:val="18"/>
              </w:rPr>
            </w:pPr>
            <w:r w:rsidRPr="00D65887">
              <w:rPr>
                <w:bCs/>
                <w:color w:val="000000"/>
                <w:sz w:val="18"/>
                <w:szCs w:val="18"/>
              </w:rPr>
              <w:t>Number of claimants</w:t>
            </w:r>
          </w:p>
        </w:tc>
        <w:tc>
          <w:tcPr>
            <w:tcW w:w="1134" w:type="dxa"/>
            <w:shd w:val="clear" w:color="auto" w:fill="auto"/>
            <w:vAlign w:val="center"/>
          </w:tcPr>
          <w:p w14:paraId="61174E7C" w14:textId="77777777" w:rsidR="007C49A6" w:rsidRPr="00D65887" w:rsidRDefault="007C49A6" w:rsidP="005F6C7F">
            <w:pPr>
              <w:rPr>
                <w:color w:val="000000"/>
                <w:sz w:val="18"/>
                <w:szCs w:val="18"/>
              </w:rPr>
            </w:pPr>
            <w:r w:rsidRPr="00D65887">
              <w:rPr>
                <w:bCs/>
                <w:color w:val="000000"/>
                <w:sz w:val="18"/>
                <w:szCs w:val="18"/>
              </w:rPr>
              <w:t>Road Casualties</w:t>
            </w:r>
          </w:p>
        </w:tc>
        <w:tc>
          <w:tcPr>
            <w:tcW w:w="3251" w:type="dxa"/>
            <w:shd w:val="clear" w:color="auto" w:fill="auto"/>
            <w:vAlign w:val="center"/>
          </w:tcPr>
          <w:p w14:paraId="562AE87A" w14:textId="6F2072F5" w:rsidR="007C49A6" w:rsidRPr="00D65887" w:rsidRDefault="007C49A6" w:rsidP="005F6C7F">
            <w:pPr>
              <w:rPr>
                <w:color w:val="000000"/>
                <w:sz w:val="18"/>
                <w:szCs w:val="18"/>
              </w:rPr>
            </w:pPr>
            <w:r w:rsidRPr="00D65887">
              <w:rPr>
                <w:bCs/>
                <w:color w:val="000000"/>
                <w:sz w:val="18"/>
                <w:szCs w:val="18"/>
              </w:rPr>
              <w:t>Number of road causalities</w:t>
            </w:r>
            <w:bookmarkStart w:id="0" w:name="_GoBack"/>
            <w:bookmarkEnd w:id="0"/>
          </w:p>
        </w:tc>
      </w:tr>
      <w:tr w:rsidR="007C49A6" w:rsidRPr="00D65887" w14:paraId="66DD93F2" w14:textId="77777777" w:rsidTr="007C49A6">
        <w:trPr>
          <w:trHeight w:val="139"/>
        </w:trPr>
        <w:tc>
          <w:tcPr>
            <w:tcW w:w="1445" w:type="dxa"/>
            <w:shd w:val="clear" w:color="auto" w:fill="auto"/>
            <w:vAlign w:val="center"/>
            <w:hideMark/>
          </w:tcPr>
          <w:p w14:paraId="01C8342C" w14:textId="77777777" w:rsidR="007C49A6" w:rsidRPr="00D65887" w:rsidRDefault="007C49A6" w:rsidP="005F6C7F">
            <w:pPr>
              <w:rPr>
                <w:color w:val="000000"/>
                <w:sz w:val="18"/>
                <w:szCs w:val="18"/>
              </w:rPr>
            </w:pPr>
            <w:r w:rsidRPr="00D65887">
              <w:rPr>
                <w:bCs/>
                <w:color w:val="000000"/>
                <w:sz w:val="18"/>
                <w:szCs w:val="18"/>
              </w:rPr>
              <w:t>Houses Sold</w:t>
            </w:r>
          </w:p>
        </w:tc>
        <w:tc>
          <w:tcPr>
            <w:tcW w:w="2666" w:type="dxa"/>
            <w:shd w:val="clear" w:color="auto" w:fill="auto"/>
            <w:vAlign w:val="center"/>
            <w:hideMark/>
          </w:tcPr>
          <w:p w14:paraId="78863C58" w14:textId="27FB0909" w:rsidR="007C49A6" w:rsidRPr="00D65887" w:rsidRDefault="007C49A6" w:rsidP="005F6C7F">
            <w:pPr>
              <w:rPr>
                <w:color w:val="000000"/>
                <w:sz w:val="18"/>
                <w:szCs w:val="18"/>
              </w:rPr>
            </w:pPr>
            <w:r w:rsidRPr="00D65887">
              <w:rPr>
                <w:bCs/>
                <w:color w:val="000000"/>
                <w:sz w:val="18"/>
                <w:szCs w:val="18"/>
              </w:rPr>
              <w:t>Number of houses sold</w:t>
            </w:r>
          </w:p>
        </w:tc>
        <w:tc>
          <w:tcPr>
            <w:tcW w:w="1134" w:type="dxa"/>
            <w:shd w:val="clear" w:color="auto" w:fill="auto"/>
            <w:vAlign w:val="center"/>
          </w:tcPr>
          <w:p w14:paraId="50C5FD4C" w14:textId="77777777" w:rsidR="007C49A6" w:rsidRPr="00D65887" w:rsidRDefault="007C49A6" w:rsidP="005F6C7F">
            <w:pPr>
              <w:rPr>
                <w:color w:val="000000"/>
                <w:sz w:val="18"/>
                <w:szCs w:val="18"/>
              </w:rPr>
            </w:pPr>
            <w:r w:rsidRPr="00D65887">
              <w:rPr>
                <w:bCs/>
                <w:color w:val="000000"/>
                <w:sz w:val="18"/>
                <w:szCs w:val="18"/>
              </w:rPr>
              <w:t>Binge Drinking</w:t>
            </w:r>
          </w:p>
        </w:tc>
        <w:tc>
          <w:tcPr>
            <w:tcW w:w="3251" w:type="dxa"/>
            <w:shd w:val="clear" w:color="auto" w:fill="auto"/>
            <w:vAlign w:val="center"/>
          </w:tcPr>
          <w:p w14:paraId="56932ACB" w14:textId="560C2161" w:rsidR="007C49A6" w:rsidRPr="00D65887" w:rsidRDefault="007C49A6" w:rsidP="005F6C7F">
            <w:pPr>
              <w:rPr>
                <w:color w:val="000000"/>
                <w:sz w:val="18"/>
                <w:szCs w:val="18"/>
              </w:rPr>
            </w:pPr>
            <w:r w:rsidRPr="00D65887">
              <w:rPr>
                <w:bCs/>
                <w:color w:val="000000"/>
                <w:sz w:val="18"/>
                <w:szCs w:val="18"/>
              </w:rPr>
              <w:t xml:space="preserve">Numbers of incidents where someone suffering from an alcohol related illness </w:t>
            </w:r>
          </w:p>
        </w:tc>
      </w:tr>
      <w:tr w:rsidR="007C49A6" w:rsidRPr="00D65887" w14:paraId="2FE1C270" w14:textId="77777777" w:rsidTr="007C49A6">
        <w:trPr>
          <w:trHeight w:val="48"/>
        </w:trPr>
        <w:tc>
          <w:tcPr>
            <w:tcW w:w="1445" w:type="dxa"/>
            <w:shd w:val="clear" w:color="auto" w:fill="auto"/>
            <w:vAlign w:val="center"/>
            <w:hideMark/>
          </w:tcPr>
          <w:p w14:paraId="5D81A1D3" w14:textId="77777777" w:rsidR="007C49A6" w:rsidRPr="00D65887" w:rsidRDefault="007C49A6" w:rsidP="005F6C7F">
            <w:pPr>
              <w:rPr>
                <w:color w:val="000000"/>
                <w:sz w:val="18"/>
                <w:szCs w:val="18"/>
              </w:rPr>
            </w:pPr>
            <w:r w:rsidRPr="00D65887">
              <w:rPr>
                <w:bCs/>
                <w:color w:val="000000"/>
                <w:sz w:val="18"/>
                <w:szCs w:val="18"/>
              </w:rPr>
              <w:t>House Price</w:t>
            </w:r>
          </w:p>
        </w:tc>
        <w:tc>
          <w:tcPr>
            <w:tcW w:w="2666" w:type="dxa"/>
            <w:shd w:val="clear" w:color="auto" w:fill="auto"/>
            <w:vAlign w:val="center"/>
            <w:hideMark/>
          </w:tcPr>
          <w:p w14:paraId="5129FF9B" w14:textId="64965AE2" w:rsidR="007C49A6" w:rsidRPr="00D65887" w:rsidRDefault="007C49A6" w:rsidP="005F6C7F">
            <w:pPr>
              <w:rPr>
                <w:color w:val="000000"/>
                <w:sz w:val="18"/>
                <w:szCs w:val="18"/>
              </w:rPr>
            </w:pPr>
            <w:r w:rsidRPr="00D65887">
              <w:rPr>
                <w:bCs/>
                <w:color w:val="000000"/>
                <w:sz w:val="18"/>
                <w:szCs w:val="18"/>
              </w:rPr>
              <w:t>Average house price in sterling</w:t>
            </w:r>
          </w:p>
        </w:tc>
        <w:tc>
          <w:tcPr>
            <w:tcW w:w="1134" w:type="dxa"/>
          </w:tcPr>
          <w:p w14:paraId="533FC2FC" w14:textId="77777777" w:rsidR="007C49A6" w:rsidRPr="00D65887" w:rsidRDefault="007C49A6" w:rsidP="005F6C7F">
            <w:pPr>
              <w:rPr>
                <w:bCs/>
                <w:color w:val="000000"/>
                <w:sz w:val="18"/>
                <w:szCs w:val="18"/>
              </w:rPr>
            </w:pPr>
          </w:p>
        </w:tc>
        <w:tc>
          <w:tcPr>
            <w:tcW w:w="3251" w:type="dxa"/>
          </w:tcPr>
          <w:p w14:paraId="50282A0B" w14:textId="77777777" w:rsidR="007C49A6" w:rsidRPr="00D65887" w:rsidRDefault="007C49A6" w:rsidP="005F6C7F">
            <w:pPr>
              <w:rPr>
                <w:bCs/>
                <w:color w:val="000000"/>
                <w:sz w:val="18"/>
                <w:szCs w:val="18"/>
              </w:rPr>
            </w:pPr>
          </w:p>
        </w:tc>
      </w:tr>
      <w:tr w:rsidR="007C49A6" w:rsidRPr="00D65887" w14:paraId="77677A5C" w14:textId="77777777" w:rsidTr="007C49A6">
        <w:trPr>
          <w:trHeight w:val="109"/>
        </w:trPr>
        <w:tc>
          <w:tcPr>
            <w:tcW w:w="4111" w:type="dxa"/>
            <w:gridSpan w:val="2"/>
            <w:shd w:val="clear" w:color="auto" w:fill="auto"/>
            <w:vAlign w:val="center"/>
            <w:hideMark/>
          </w:tcPr>
          <w:p w14:paraId="02ECFF62" w14:textId="77777777" w:rsidR="007C49A6" w:rsidRPr="00D65887" w:rsidRDefault="007C49A6" w:rsidP="00D26F15">
            <w:pPr>
              <w:rPr>
                <w:bCs/>
                <w:color w:val="000000"/>
                <w:sz w:val="18"/>
                <w:szCs w:val="18"/>
              </w:rPr>
            </w:pPr>
            <w:r w:rsidRPr="00D65887">
              <w:rPr>
                <w:bCs/>
                <w:color w:val="000000"/>
                <w:sz w:val="18"/>
                <w:szCs w:val="18"/>
              </w:rPr>
              <w:t>Theme III: Quality of life</w:t>
            </w:r>
          </w:p>
        </w:tc>
        <w:tc>
          <w:tcPr>
            <w:tcW w:w="1134" w:type="dxa"/>
          </w:tcPr>
          <w:p w14:paraId="590E0B05" w14:textId="77777777" w:rsidR="007C49A6" w:rsidRPr="00D65887" w:rsidRDefault="007C49A6" w:rsidP="005F6C7F">
            <w:pPr>
              <w:jc w:val="center"/>
              <w:rPr>
                <w:bCs/>
                <w:color w:val="000000"/>
                <w:sz w:val="18"/>
                <w:szCs w:val="18"/>
              </w:rPr>
            </w:pPr>
          </w:p>
        </w:tc>
        <w:tc>
          <w:tcPr>
            <w:tcW w:w="3251" w:type="dxa"/>
          </w:tcPr>
          <w:p w14:paraId="0AC9B668" w14:textId="77777777" w:rsidR="007C49A6" w:rsidRPr="00D65887" w:rsidRDefault="007C49A6" w:rsidP="005F6C7F">
            <w:pPr>
              <w:jc w:val="center"/>
              <w:rPr>
                <w:bCs/>
                <w:color w:val="000000"/>
                <w:sz w:val="18"/>
                <w:szCs w:val="18"/>
              </w:rPr>
            </w:pPr>
          </w:p>
        </w:tc>
      </w:tr>
      <w:tr w:rsidR="007C49A6" w:rsidRPr="00D65887" w14:paraId="6DC9F38B" w14:textId="77777777" w:rsidTr="007C49A6">
        <w:trPr>
          <w:trHeight w:val="211"/>
        </w:trPr>
        <w:tc>
          <w:tcPr>
            <w:tcW w:w="1445" w:type="dxa"/>
            <w:shd w:val="clear" w:color="auto" w:fill="auto"/>
            <w:vAlign w:val="center"/>
            <w:hideMark/>
          </w:tcPr>
          <w:p w14:paraId="366ADC65" w14:textId="1EA77735" w:rsidR="007C49A6" w:rsidRPr="00D65887" w:rsidRDefault="007C49A6" w:rsidP="005F6C7F">
            <w:pPr>
              <w:rPr>
                <w:color w:val="000000"/>
                <w:sz w:val="18"/>
                <w:szCs w:val="18"/>
              </w:rPr>
            </w:pPr>
            <w:r w:rsidRPr="00D65887">
              <w:rPr>
                <w:bCs/>
                <w:color w:val="000000"/>
                <w:sz w:val="18"/>
                <w:szCs w:val="18"/>
              </w:rPr>
              <w:t>Public Transport Accessibility</w:t>
            </w:r>
            <w:r w:rsidR="001510BC">
              <w:rPr>
                <w:bCs/>
                <w:color w:val="000000"/>
                <w:sz w:val="18"/>
                <w:szCs w:val="18"/>
              </w:rPr>
              <w:t xml:space="preserve"> (PTA)</w:t>
            </w:r>
          </w:p>
        </w:tc>
        <w:tc>
          <w:tcPr>
            <w:tcW w:w="2666" w:type="dxa"/>
            <w:shd w:val="clear" w:color="auto" w:fill="auto"/>
            <w:vAlign w:val="center"/>
            <w:hideMark/>
          </w:tcPr>
          <w:p w14:paraId="3C95CFE1" w14:textId="1DEF24B0" w:rsidR="007C49A6" w:rsidRPr="00D65887" w:rsidRDefault="00B46A3A" w:rsidP="005F6C7F">
            <w:pPr>
              <w:rPr>
                <w:color w:val="000000"/>
                <w:sz w:val="18"/>
                <w:szCs w:val="18"/>
              </w:rPr>
            </w:pPr>
            <w:r>
              <w:rPr>
                <w:bCs/>
                <w:color w:val="000000"/>
                <w:sz w:val="18"/>
                <w:szCs w:val="18"/>
              </w:rPr>
              <w:t>A</w:t>
            </w:r>
            <w:r w:rsidR="007C49A6" w:rsidRPr="00D65887">
              <w:rPr>
                <w:bCs/>
                <w:color w:val="000000"/>
                <w:sz w:val="18"/>
                <w:szCs w:val="18"/>
              </w:rPr>
              <w:t xml:space="preserve"> score represents an accurate accessibility</w:t>
            </w:r>
            <w:r w:rsidR="001510BC">
              <w:rPr>
                <w:bCs/>
                <w:color w:val="000000"/>
                <w:sz w:val="18"/>
                <w:szCs w:val="18"/>
              </w:rPr>
              <w:t xml:space="preserve">, </w:t>
            </w:r>
            <w:r w:rsidR="007C49A6" w:rsidRPr="00D65887">
              <w:rPr>
                <w:bCs/>
                <w:color w:val="000000"/>
                <w:sz w:val="18"/>
                <w:szCs w:val="18"/>
              </w:rPr>
              <w:t>where 8 is the highest level of accessibility</w:t>
            </w:r>
            <w:r w:rsidR="001916AF">
              <w:rPr>
                <w:bCs/>
                <w:color w:val="000000"/>
                <w:sz w:val="18"/>
                <w:szCs w:val="18"/>
              </w:rPr>
              <w:t>.</w:t>
            </w:r>
          </w:p>
        </w:tc>
        <w:tc>
          <w:tcPr>
            <w:tcW w:w="1134" w:type="dxa"/>
          </w:tcPr>
          <w:p w14:paraId="5A54C5A0" w14:textId="77777777" w:rsidR="007C49A6" w:rsidRPr="00D65887" w:rsidRDefault="007C49A6" w:rsidP="005F6C7F">
            <w:pPr>
              <w:rPr>
                <w:bCs/>
                <w:color w:val="000000"/>
                <w:sz w:val="18"/>
                <w:szCs w:val="18"/>
              </w:rPr>
            </w:pPr>
          </w:p>
        </w:tc>
        <w:tc>
          <w:tcPr>
            <w:tcW w:w="3251" w:type="dxa"/>
          </w:tcPr>
          <w:p w14:paraId="012E71A2" w14:textId="77777777" w:rsidR="007C49A6" w:rsidRPr="00D65887" w:rsidRDefault="007C49A6" w:rsidP="005F6C7F">
            <w:pPr>
              <w:rPr>
                <w:bCs/>
                <w:color w:val="000000"/>
                <w:sz w:val="18"/>
                <w:szCs w:val="18"/>
              </w:rPr>
            </w:pPr>
          </w:p>
        </w:tc>
      </w:tr>
      <w:tr w:rsidR="007C49A6" w:rsidRPr="00D65887" w14:paraId="71F103CC" w14:textId="77777777" w:rsidTr="005F6C7F">
        <w:trPr>
          <w:trHeight w:val="211"/>
        </w:trPr>
        <w:tc>
          <w:tcPr>
            <w:tcW w:w="8496" w:type="dxa"/>
            <w:gridSpan w:val="4"/>
            <w:shd w:val="clear" w:color="auto" w:fill="auto"/>
            <w:vAlign w:val="center"/>
          </w:tcPr>
          <w:p w14:paraId="43F8AAF7" w14:textId="5DEAC1A2" w:rsidR="00D26F15" w:rsidRDefault="007C49A6" w:rsidP="005F6C7F">
            <w:pPr>
              <w:rPr>
                <w:bCs/>
                <w:color w:val="000000"/>
                <w:sz w:val="18"/>
                <w:szCs w:val="18"/>
              </w:rPr>
            </w:pPr>
            <w:r>
              <w:rPr>
                <w:bCs/>
                <w:color w:val="000000"/>
                <w:sz w:val="18"/>
                <w:szCs w:val="18"/>
              </w:rPr>
              <w:t>Data sources:</w:t>
            </w:r>
            <w:r w:rsidR="003F0C3A">
              <w:rPr>
                <w:bCs/>
                <w:color w:val="000000"/>
                <w:sz w:val="18"/>
                <w:szCs w:val="18"/>
              </w:rPr>
              <w:t xml:space="preserve"> </w:t>
            </w:r>
            <w:r w:rsidR="005B685D">
              <w:rPr>
                <w:bCs/>
                <w:color w:val="000000"/>
                <w:sz w:val="18"/>
                <w:szCs w:val="18"/>
              </w:rPr>
              <w:t xml:space="preserve">In general: </w:t>
            </w:r>
            <w:hyperlink r:id="rId6" w:history="1">
              <w:r w:rsidR="005B685D" w:rsidRPr="00FF4113">
                <w:rPr>
                  <w:rStyle w:val="Hyperlink"/>
                  <w:bCs/>
                  <w:sz w:val="18"/>
                  <w:szCs w:val="18"/>
                </w:rPr>
                <w:t>http://data.london.gov.uk</w:t>
              </w:r>
            </w:hyperlink>
            <w:r w:rsidR="0029710E">
              <w:rPr>
                <w:bCs/>
                <w:color w:val="000000"/>
                <w:sz w:val="18"/>
                <w:szCs w:val="18"/>
              </w:rPr>
              <w:t xml:space="preserve">. </w:t>
            </w:r>
            <w:r>
              <w:rPr>
                <w:bCs/>
                <w:color w:val="000000"/>
                <w:sz w:val="18"/>
                <w:szCs w:val="18"/>
              </w:rPr>
              <w:t xml:space="preserve">Theme I: </w:t>
            </w:r>
            <w:hyperlink r:id="rId7" w:history="1">
              <w:r w:rsidRPr="00BA749B">
                <w:rPr>
                  <w:rStyle w:val="Hyperlink"/>
                  <w:bCs/>
                  <w:sz w:val="18"/>
                  <w:szCs w:val="18"/>
                </w:rPr>
                <w:t>https://data.london.gov.uk/dataset/birth-and-death-rates-ward</w:t>
              </w:r>
            </w:hyperlink>
            <w:r w:rsidR="0029710E">
              <w:rPr>
                <w:rStyle w:val="Hyperlink"/>
                <w:bCs/>
                <w:sz w:val="18"/>
                <w:szCs w:val="18"/>
              </w:rPr>
              <w:t>.</w:t>
            </w:r>
            <w:r w:rsidR="00B26175">
              <w:rPr>
                <w:color w:val="000000"/>
              </w:rPr>
              <w:t xml:space="preserve"> </w:t>
            </w:r>
            <w:r>
              <w:rPr>
                <w:bCs/>
                <w:color w:val="000000"/>
                <w:sz w:val="18"/>
                <w:szCs w:val="18"/>
              </w:rPr>
              <w:t xml:space="preserve">Theme II: </w:t>
            </w:r>
            <w:hyperlink r:id="rId8" w:history="1">
              <w:r w:rsidR="005F6C7F" w:rsidRPr="00BA749B">
                <w:rPr>
                  <w:rStyle w:val="Hyperlink"/>
                  <w:bCs/>
                  <w:sz w:val="18"/>
                  <w:szCs w:val="18"/>
                </w:rPr>
                <w:t>https://data.london.gov.uk/dataset/average-house-prices</w:t>
              </w:r>
            </w:hyperlink>
            <w:r w:rsidR="0029710E">
              <w:rPr>
                <w:rStyle w:val="Hyperlink"/>
                <w:bCs/>
                <w:sz w:val="18"/>
                <w:szCs w:val="18"/>
              </w:rPr>
              <w:t>.</w:t>
            </w:r>
            <w:r w:rsidR="00B26175">
              <w:rPr>
                <w:color w:val="000000"/>
              </w:rPr>
              <w:t xml:space="preserve"> </w:t>
            </w:r>
            <w:r w:rsidR="005F6C7F">
              <w:rPr>
                <w:bCs/>
                <w:color w:val="000000"/>
                <w:sz w:val="18"/>
                <w:szCs w:val="18"/>
              </w:rPr>
              <w:t xml:space="preserve">Theme III: </w:t>
            </w:r>
            <w:hyperlink r:id="rId9" w:history="1">
              <w:r w:rsidR="00D26F15" w:rsidRPr="00BA749B">
                <w:rPr>
                  <w:rStyle w:val="Hyperlink"/>
                  <w:bCs/>
                  <w:sz w:val="18"/>
                  <w:szCs w:val="18"/>
                </w:rPr>
                <w:t>https://data.gov.uk/dataset/17136b47-d5b4-4df7-9e88-b9653b34a060/crime-rates-in-the-metropolitan-policearea-by-ward</w:t>
              </w:r>
            </w:hyperlink>
            <w:r w:rsidR="0029710E">
              <w:rPr>
                <w:rStyle w:val="Hyperlink"/>
                <w:bCs/>
                <w:sz w:val="18"/>
                <w:szCs w:val="18"/>
              </w:rPr>
              <w:t>.</w:t>
            </w:r>
            <w:r w:rsidR="00B26175">
              <w:rPr>
                <w:color w:val="000000"/>
              </w:rPr>
              <w:t xml:space="preserve"> </w:t>
            </w:r>
            <w:r w:rsidR="00D26F15">
              <w:rPr>
                <w:bCs/>
                <w:color w:val="000000"/>
                <w:sz w:val="18"/>
                <w:szCs w:val="18"/>
              </w:rPr>
              <w:t xml:space="preserve">Theme IV: </w:t>
            </w:r>
            <w:hyperlink r:id="rId10" w:history="1">
              <w:r w:rsidR="00D26F15" w:rsidRPr="00D65887">
                <w:rPr>
                  <w:rFonts w:eastAsia="SimSun"/>
                  <w:color w:val="0563C1" w:themeColor="hyperlink"/>
                  <w:spacing w:val="-1"/>
                  <w:sz w:val="18"/>
                  <w:szCs w:val="18"/>
                  <w:u w:val="single"/>
                </w:rPr>
                <w:t>https://data.london.gov.uk/dataset/crime-rates-metropolitan-police-area-ward</w:t>
              </w:r>
            </w:hyperlink>
            <w:r w:rsidR="0029710E">
              <w:rPr>
                <w:rFonts w:eastAsia="SimSun"/>
                <w:color w:val="0563C1" w:themeColor="hyperlink"/>
                <w:spacing w:val="-1"/>
                <w:sz w:val="18"/>
                <w:szCs w:val="18"/>
                <w:u w:val="single"/>
              </w:rPr>
              <w:t>.</w:t>
            </w:r>
          </w:p>
          <w:p w14:paraId="3CA71C2F" w14:textId="2CF63A7A" w:rsidR="00D26F15" w:rsidRPr="00D65887" w:rsidRDefault="00D26F15" w:rsidP="005F6C7F">
            <w:pPr>
              <w:rPr>
                <w:bCs/>
                <w:color w:val="000000"/>
                <w:sz w:val="18"/>
                <w:szCs w:val="18"/>
              </w:rPr>
            </w:pPr>
            <w:r>
              <w:rPr>
                <w:bCs/>
                <w:color w:val="000000"/>
                <w:sz w:val="18"/>
                <w:szCs w:val="18"/>
              </w:rPr>
              <w:t xml:space="preserve">Theme V: </w:t>
            </w:r>
            <w:hyperlink r:id="rId11" w:history="1">
              <w:r w:rsidRPr="00BA749B">
                <w:rPr>
                  <w:rStyle w:val="Hyperlink"/>
                  <w:bCs/>
                  <w:sz w:val="18"/>
                  <w:szCs w:val="18"/>
                </w:rPr>
                <w:t>https://data.london.gov.uk/dataset/ward-profiles-and-atlas</w:t>
              </w:r>
            </w:hyperlink>
            <w:r w:rsidR="0029710E">
              <w:rPr>
                <w:rStyle w:val="Hyperlink"/>
                <w:bCs/>
                <w:sz w:val="18"/>
                <w:szCs w:val="18"/>
              </w:rPr>
              <w:t>.</w:t>
            </w:r>
          </w:p>
        </w:tc>
      </w:tr>
      <w:tr w:rsidR="007007DF" w:rsidRPr="007007DF" w14:paraId="257A23FF" w14:textId="77777777" w:rsidTr="00EB2F73">
        <w:trPr>
          <w:trHeight w:val="211"/>
        </w:trPr>
        <w:tc>
          <w:tcPr>
            <w:tcW w:w="8496" w:type="dxa"/>
            <w:gridSpan w:val="4"/>
            <w:shd w:val="clear" w:color="auto" w:fill="auto"/>
            <w:vAlign w:val="center"/>
          </w:tcPr>
          <w:p w14:paraId="5FD26504" w14:textId="77777777" w:rsidR="007007DF" w:rsidRPr="00D65887" w:rsidRDefault="007007DF" w:rsidP="005F6C7F">
            <w:pPr>
              <w:rPr>
                <w:bCs/>
                <w:color w:val="000000"/>
                <w:sz w:val="18"/>
                <w:szCs w:val="18"/>
              </w:rPr>
            </w:pPr>
          </w:p>
        </w:tc>
      </w:tr>
    </w:tbl>
    <w:p w14:paraId="09F167E3" w14:textId="77777777" w:rsidR="004D1E70" w:rsidRDefault="006F603C" w:rsidP="004D1E70">
      <w:pPr>
        <w:pStyle w:val="BodyText"/>
        <w:spacing w:after="0" w:line="240" w:lineRule="auto"/>
      </w:pPr>
      <w:r>
        <w:t xml:space="preserve">The analysis started with </w:t>
      </w:r>
      <w:r w:rsidR="00FB25EE">
        <w:t xml:space="preserve">the </w:t>
      </w:r>
      <w:r w:rsidR="0043179C">
        <w:t xml:space="preserve">PCA </w:t>
      </w:r>
      <w:r>
        <w:t>for</w:t>
      </w:r>
      <w:r w:rsidR="0043179C">
        <w:t xml:space="preserve"> dimensionality </w:t>
      </w:r>
      <w:r>
        <w:t xml:space="preserve">reduction </w:t>
      </w:r>
      <w:r w:rsidR="0043179C">
        <w:t>of the target data set. The first three principal components have been recognized significant and the cumulative value of the eigenvalues of these components was 75%. Accordingly, each ward instance in the data set has been transformed and represented in the 3-dimensional principal component space. This transformation is essential</w:t>
      </w:r>
      <w:r w:rsidR="00AE6120">
        <w:t>,</w:t>
      </w:r>
      <w:r w:rsidR="0043179C">
        <w:t xml:space="preserve"> especially when the data set under consideration contains many variables and/or many of the variables are categorial </w:t>
      </w:r>
      <w:r w:rsidR="004D1E70">
        <w:t xml:space="preserve">data </w:t>
      </w:r>
      <w:r w:rsidR="0043179C">
        <w:t xml:space="preserve">type with </w:t>
      </w:r>
      <w:r w:rsidR="000D0E27">
        <w:t>many</w:t>
      </w:r>
      <w:r w:rsidR="0043179C">
        <w:t xml:space="preserve"> distinct values. </w:t>
      </w:r>
    </w:p>
    <w:p w14:paraId="5307E019" w14:textId="01F75E83" w:rsidR="0043179C" w:rsidRDefault="0043179C" w:rsidP="004D1E70">
      <w:pPr>
        <w:pStyle w:val="BodyText"/>
        <w:spacing w:after="0" w:line="240" w:lineRule="auto"/>
      </w:pPr>
      <w:r>
        <w:t xml:space="preserve">Using the transformed data set, the </w:t>
      </w:r>
      <w:r w:rsidRPr="00845240">
        <w:rPr>
          <w:i/>
        </w:rPr>
        <w:t>k</w:t>
      </w:r>
      <w:r>
        <w:t xml:space="preserve">-means cluster analysis has been further performed with 5 centroids and range normalization for variable normalization. Note that outliers in the data set, if any, wouldn’t be removed due to the context of the analysis that each instance is related to a specific ward. As such, a very small-sized cluster would be expected from the cluster analysis. </w:t>
      </w:r>
    </w:p>
    <w:p w14:paraId="0B7B37C6" w14:textId="40181310" w:rsidR="003A2ED5" w:rsidRDefault="0043179C" w:rsidP="00C36970">
      <w:pPr>
        <w:pStyle w:val="BodyText"/>
        <w:spacing w:after="0" w:line="240" w:lineRule="auto"/>
        <w:ind w:firstLine="284"/>
      </w:pPr>
      <w:r>
        <w:t>The statistics summary of the resultant clusters is given in T</w:t>
      </w:r>
      <w:r w:rsidR="00845240">
        <w:t>able 2</w:t>
      </w:r>
      <w:r>
        <w:t xml:space="preserve">. Each ward has been assigned to one of the 5 clusters uniquely. The clusters are also visualized on a polygon map as illustrated in </w:t>
      </w:r>
      <w:r w:rsidR="00DC62CA">
        <w:t>Figure</w:t>
      </w:r>
      <w:r>
        <w:t xml:space="preserve"> </w:t>
      </w:r>
      <w:r w:rsidR="0022784E">
        <w:t>1</w:t>
      </w:r>
      <w:r>
        <w:t xml:space="preserve">, where, as an example, the corresponding wards contained in Cluster 5 are highlighted. </w:t>
      </w:r>
    </w:p>
    <w:p w14:paraId="76A01BDC" w14:textId="398BB4D6" w:rsidR="00F95E61" w:rsidRDefault="00F95E61" w:rsidP="00B04A39">
      <w:pPr>
        <w:pStyle w:val="BodyText"/>
        <w:spacing w:after="0" w:line="240" w:lineRule="auto"/>
        <w:ind w:firstLine="284"/>
      </w:pPr>
      <w:r>
        <w:t>For comparison purposes, the following discussions are based on the relative frequencies of the values in Table 1, i.e., the ratio of a given measure value to the total population</w:t>
      </w:r>
      <w:r w:rsidR="002622AB">
        <w:t xml:space="preserve"> in a cluster</w:t>
      </w:r>
      <w:r>
        <w:t xml:space="preserve">. </w:t>
      </w:r>
    </w:p>
    <w:p w14:paraId="352C2BE0" w14:textId="3F9D5ABE" w:rsidR="00C522B5" w:rsidRPr="00D20B55" w:rsidRDefault="00C522B5" w:rsidP="00D059E1">
      <w:pPr>
        <w:pStyle w:val="BodyText"/>
        <w:spacing w:before="120" w:line="240" w:lineRule="auto"/>
        <w:ind w:firstLine="289"/>
        <w:jc w:val="center"/>
        <w:rPr>
          <w:sz w:val="18"/>
        </w:rPr>
      </w:pPr>
      <w:r w:rsidRPr="00D20B55">
        <w:rPr>
          <w:sz w:val="18"/>
        </w:rPr>
        <w:t xml:space="preserve">Table </w:t>
      </w:r>
      <w:r w:rsidR="00F561A3" w:rsidRPr="00D20B55">
        <w:rPr>
          <w:sz w:val="18"/>
        </w:rPr>
        <w:t>2</w:t>
      </w:r>
      <w:r w:rsidRPr="00D20B55">
        <w:rPr>
          <w:sz w:val="18"/>
        </w:rPr>
        <w:t xml:space="preserve">. </w:t>
      </w:r>
      <w:r w:rsidR="0029710E" w:rsidRPr="00D20B55">
        <w:rPr>
          <w:sz w:val="18"/>
        </w:rPr>
        <w:t xml:space="preserve">Statistics </w:t>
      </w:r>
      <w:r w:rsidR="00123E5C">
        <w:rPr>
          <w:sz w:val="18"/>
        </w:rPr>
        <w:t>s</w:t>
      </w:r>
      <w:r w:rsidRPr="00D20B55">
        <w:rPr>
          <w:sz w:val="18"/>
        </w:rPr>
        <w:t xml:space="preserve">ummary of </w:t>
      </w:r>
      <w:r w:rsidR="00123E5C">
        <w:rPr>
          <w:sz w:val="18"/>
        </w:rPr>
        <w:t>c</w:t>
      </w:r>
      <w:r w:rsidRPr="00D20B55">
        <w:rPr>
          <w:sz w:val="18"/>
        </w:rPr>
        <w:t>lusters</w:t>
      </w:r>
      <w:r w:rsidR="0016213E">
        <w:rPr>
          <w:sz w:val="18"/>
        </w:rPr>
        <w:t xml:space="preserve"> (Note: OBS stands for number of </w:t>
      </w:r>
      <w:r w:rsidR="008C1F76">
        <w:rPr>
          <w:sz w:val="18"/>
        </w:rPr>
        <w:t>observations</w:t>
      </w:r>
      <w:r w:rsidR="0016213E">
        <w:rPr>
          <w:sz w:val="18"/>
        </w:rPr>
        <w:t>)</w:t>
      </w:r>
    </w:p>
    <w:tbl>
      <w:tblPr>
        <w:tblW w:w="8644" w:type="dxa"/>
        <w:jc w:val="center"/>
        <w:tblBorders>
          <w:top w:val="single" w:sz="2" w:space="0" w:color="000000"/>
          <w:bottom w:val="single" w:sz="2" w:space="0" w:color="000000"/>
          <w:insideH w:val="single" w:sz="2" w:space="0" w:color="000000"/>
        </w:tblBorders>
        <w:tblLayout w:type="fixed"/>
        <w:tblLook w:val="04A0" w:firstRow="1" w:lastRow="0" w:firstColumn="1" w:lastColumn="0" w:noHBand="0" w:noVBand="1"/>
      </w:tblPr>
      <w:tblGrid>
        <w:gridCol w:w="1838"/>
        <w:gridCol w:w="850"/>
        <w:gridCol w:w="850"/>
        <w:gridCol w:w="851"/>
        <w:gridCol w:w="851"/>
        <w:gridCol w:w="851"/>
        <w:gridCol w:w="851"/>
        <w:gridCol w:w="851"/>
        <w:gridCol w:w="851"/>
      </w:tblGrid>
      <w:tr w:rsidR="0070217C" w:rsidRPr="007D7507" w14:paraId="78958A1E" w14:textId="77777777" w:rsidTr="00845240">
        <w:trPr>
          <w:trHeight w:val="262"/>
          <w:jc w:val="center"/>
        </w:trPr>
        <w:tc>
          <w:tcPr>
            <w:tcW w:w="1838" w:type="dxa"/>
            <w:vMerge w:val="restart"/>
            <w:tcBorders>
              <w:top w:val="single" w:sz="18" w:space="0" w:color="000000"/>
              <w:bottom w:val="single" w:sz="12" w:space="0" w:color="000000"/>
            </w:tcBorders>
            <w:shd w:val="clear" w:color="auto" w:fill="auto"/>
            <w:vAlign w:val="center"/>
            <w:hideMark/>
          </w:tcPr>
          <w:p w14:paraId="7BEBC02A" w14:textId="77777777" w:rsidR="0070217C" w:rsidRPr="007D7507" w:rsidRDefault="0070217C" w:rsidP="00C50453">
            <w:pPr>
              <w:jc w:val="center"/>
              <w:rPr>
                <w:bCs/>
                <w:color w:val="000000"/>
                <w:sz w:val="18"/>
                <w:szCs w:val="18"/>
                <w:lang w:val="en-GB" w:eastAsia="zh-CN"/>
              </w:rPr>
            </w:pPr>
            <w:r w:rsidRPr="007D7507">
              <w:rPr>
                <w:bCs/>
                <w:color w:val="000000"/>
                <w:sz w:val="18"/>
                <w:szCs w:val="18"/>
                <w:lang w:val="en-GB" w:eastAsia="zh-CN"/>
              </w:rPr>
              <w:t>Variable</w:t>
            </w:r>
          </w:p>
        </w:tc>
        <w:tc>
          <w:tcPr>
            <w:tcW w:w="3402" w:type="dxa"/>
            <w:gridSpan w:val="4"/>
            <w:tcBorders>
              <w:top w:val="single" w:sz="18" w:space="0" w:color="000000"/>
              <w:bottom w:val="single" w:sz="12" w:space="0" w:color="000000"/>
            </w:tcBorders>
            <w:shd w:val="clear" w:color="auto" w:fill="auto"/>
            <w:vAlign w:val="center"/>
            <w:hideMark/>
          </w:tcPr>
          <w:p w14:paraId="1E37FBA7" w14:textId="6EBD2DED" w:rsidR="0070217C" w:rsidRPr="007D7507" w:rsidRDefault="0070217C" w:rsidP="003A2ED5">
            <w:pPr>
              <w:jc w:val="center"/>
              <w:rPr>
                <w:bCs/>
                <w:color w:val="000000"/>
                <w:sz w:val="18"/>
                <w:szCs w:val="18"/>
                <w:lang w:val="en-GB" w:eastAsia="zh-CN"/>
              </w:rPr>
            </w:pPr>
            <w:r w:rsidRPr="007D7507">
              <w:rPr>
                <w:bCs/>
                <w:color w:val="000000"/>
                <w:sz w:val="18"/>
                <w:szCs w:val="18"/>
                <w:lang w:val="en-GB" w:eastAsia="zh-CN"/>
              </w:rPr>
              <w:t>Cluster 1 (</w:t>
            </w:r>
            <w:r w:rsidR="00C53DA0" w:rsidRPr="007D7507">
              <w:rPr>
                <w:bCs/>
                <w:color w:val="000000"/>
                <w:sz w:val="18"/>
                <w:szCs w:val="18"/>
                <w:lang w:val="en-GB" w:eastAsia="zh-CN"/>
              </w:rPr>
              <w:t>OBS: 2</w:t>
            </w:r>
            <w:r w:rsidRPr="007D7507">
              <w:rPr>
                <w:bCs/>
                <w:color w:val="000000"/>
                <w:sz w:val="18"/>
                <w:szCs w:val="18"/>
                <w:lang w:val="en-GB" w:eastAsia="zh-CN"/>
              </w:rPr>
              <w:t>)</w:t>
            </w:r>
          </w:p>
        </w:tc>
        <w:tc>
          <w:tcPr>
            <w:tcW w:w="3404" w:type="dxa"/>
            <w:gridSpan w:val="4"/>
            <w:tcBorders>
              <w:top w:val="single" w:sz="18" w:space="0" w:color="000000"/>
              <w:bottom w:val="single" w:sz="12" w:space="0" w:color="000000"/>
            </w:tcBorders>
            <w:shd w:val="clear" w:color="auto" w:fill="auto"/>
            <w:vAlign w:val="center"/>
          </w:tcPr>
          <w:p w14:paraId="64BDFAD3" w14:textId="45017960" w:rsidR="0070217C" w:rsidRPr="007D7507" w:rsidRDefault="0070217C" w:rsidP="003A2ED5">
            <w:pPr>
              <w:jc w:val="center"/>
              <w:rPr>
                <w:bCs/>
                <w:color w:val="000000"/>
                <w:sz w:val="18"/>
                <w:szCs w:val="18"/>
                <w:lang w:val="en-GB" w:eastAsia="zh-CN"/>
              </w:rPr>
            </w:pPr>
            <w:r w:rsidRPr="007D7507">
              <w:rPr>
                <w:color w:val="000000"/>
                <w:sz w:val="18"/>
                <w:szCs w:val="18"/>
                <w:lang w:val="en-GB" w:eastAsia="zh-CN"/>
              </w:rPr>
              <w:t>Cluster 2 (</w:t>
            </w:r>
            <w:r w:rsidR="00C53DA0" w:rsidRPr="007D7507">
              <w:rPr>
                <w:color w:val="000000"/>
                <w:sz w:val="18"/>
                <w:szCs w:val="18"/>
                <w:lang w:val="en-GB" w:eastAsia="zh-CN"/>
              </w:rPr>
              <w:t xml:space="preserve">OBS: </w:t>
            </w:r>
            <w:r w:rsidRPr="007D7507">
              <w:rPr>
                <w:color w:val="000000"/>
                <w:sz w:val="18"/>
                <w:szCs w:val="18"/>
                <w:lang w:val="en-GB" w:eastAsia="zh-CN"/>
              </w:rPr>
              <w:t>222)</w:t>
            </w:r>
          </w:p>
        </w:tc>
      </w:tr>
      <w:tr w:rsidR="0070217C" w:rsidRPr="0034230E" w14:paraId="5F3320BF" w14:textId="77777777" w:rsidTr="00845240">
        <w:trPr>
          <w:trHeight w:val="261"/>
          <w:jc w:val="center"/>
        </w:trPr>
        <w:tc>
          <w:tcPr>
            <w:tcW w:w="1838" w:type="dxa"/>
            <w:vMerge/>
            <w:tcBorders>
              <w:top w:val="single" w:sz="12" w:space="0" w:color="000000"/>
            </w:tcBorders>
            <w:shd w:val="clear" w:color="auto" w:fill="auto"/>
            <w:vAlign w:val="center"/>
          </w:tcPr>
          <w:p w14:paraId="1BE0A12E" w14:textId="77777777" w:rsidR="0070217C" w:rsidRPr="0070217C" w:rsidRDefault="0070217C" w:rsidP="005F6C7F">
            <w:pPr>
              <w:rPr>
                <w:b/>
                <w:bCs/>
                <w:color w:val="000000"/>
                <w:sz w:val="18"/>
                <w:szCs w:val="18"/>
                <w:lang w:val="en-GB" w:eastAsia="zh-CN"/>
              </w:rPr>
            </w:pPr>
          </w:p>
        </w:tc>
        <w:tc>
          <w:tcPr>
            <w:tcW w:w="850" w:type="dxa"/>
            <w:tcBorders>
              <w:top w:val="single" w:sz="12" w:space="0" w:color="000000"/>
            </w:tcBorders>
            <w:shd w:val="clear" w:color="auto" w:fill="auto"/>
            <w:vAlign w:val="center"/>
          </w:tcPr>
          <w:p w14:paraId="139413FE"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Mean</w:t>
            </w:r>
          </w:p>
        </w:tc>
        <w:tc>
          <w:tcPr>
            <w:tcW w:w="850" w:type="dxa"/>
            <w:tcBorders>
              <w:top w:val="single" w:sz="12" w:space="0" w:color="000000"/>
            </w:tcBorders>
            <w:shd w:val="clear" w:color="auto" w:fill="auto"/>
            <w:vAlign w:val="center"/>
          </w:tcPr>
          <w:p w14:paraId="32CFA62E"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Std Dev</w:t>
            </w:r>
          </w:p>
        </w:tc>
        <w:tc>
          <w:tcPr>
            <w:tcW w:w="851" w:type="dxa"/>
            <w:tcBorders>
              <w:top w:val="single" w:sz="12" w:space="0" w:color="000000"/>
            </w:tcBorders>
            <w:shd w:val="clear" w:color="auto" w:fill="auto"/>
            <w:vAlign w:val="center"/>
          </w:tcPr>
          <w:p w14:paraId="6327014F"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Min</w:t>
            </w:r>
          </w:p>
        </w:tc>
        <w:tc>
          <w:tcPr>
            <w:tcW w:w="851" w:type="dxa"/>
            <w:tcBorders>
              <w:top w:val="single" w:sz="12" w:space="0" w:color="000000"/>
            </w:tcBorders>
            <w:shd w:val="clear" w:color="auto" w:fill="auto"/>
            <w:vAlign w:val="center"/>
          </w:tcPr>
          <w:p w14:paraId="6A6A224B"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Max</w:t>
            </w:r>
          </w:p>
        </w:tc>
        <w:tc>
          <w:tcPr>
            <w:tcW w:w="851" w:type="dxa"/>
            <w:tcBorders>
              <w:top w:val="single" w:sz="12" w:space="0" w:color="000000"/>
            </w:tcBorders>
            <w:shd w:val="clear" w:color="auto" w:fill="auto"/>
            <w:vAlign w:val="center"/>
          </w:tcPr>
          <w:p w14:paraId="04B274FC"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Mean</w:t>
            </w:r>
          </w:p>
        </w:tc>
        <w:tc>
          <w:tcPr>
            <w:tcW w:w="851" w:type="dxa"/>
            <w:tcBorders>
              <w:top w:val="single" w:sz="12" w:space="0" w:color="000000"/>
            </w:tcBorders>
            <w:shd w:val="clear" w:color="auto" w:fill="auto"/>
            <w:vAlign w:val="center"/>
          </w:tcPr>
          <w:p w14:paraId="4D3EA3F0"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Std Dev</w:t>
            </w:r>
          </w:p>
        </w:tc>
        <w:tc>
          <w:tcPr>
            <w:tcW w:w="851" w:type="dxa"/>
            <w:tcBorders>
              <w:top w:val="single" w:sz="12" w:space="0" w:color="000000"/>
            </w:tcBorders>
            <w:shd w:val="clear" w:color="auto" w:fill="auto"/>
            <w:vAlign w:val="center"/>
          </w:tcPr>
          <w:p w14:paraId="77241775"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Min</w:t>
            </w:r>
          </w:p>
        </w:tc>
        <w:tc>
          <w:tcPr>
            <w:tcW w:w="851" w:type="dxa"/>
            <w:tcBorders>
              <w:top w:val="single" w:sz="12" w:space="0" w:color="000000"/>
            </w:tcBorders>
            <w:shd w:val="clear" w:color="auto" w:fill="auto"/>
            <w:vAlign w:val="center"/>
          </w:tcPr>
          <w:p w14:paraId="3EA4EB93"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Max</w:t>
            </w:r>
          </w:p>
        </w:tc>
      </w:tr>
      <w:tr w:rsidR="0070217C" w:rsidRPr="0034230E" w14:paraId="4216B1A3" w14:textId="77777777" w:rsidTr="007B16ED">
        <w:trPr>
          <w:trHeight w:val="100"/>
          <w:jc w:val="center"/>
        </w:trPr>
        <w:tc>
          <w:tcPr>
            <w:tcW w:w="1838" w:type="dxa"/>
            <w:shd w:val="clear" w:color="auto" w:fill="auto"/>
            <w:hideMark/>
          </w:tcPr>
          <w:p w14:paraId="477C2524"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Population</w:t>
            </w:r>
          </w:p>
        </w:tc>
        <w:tc>
          <w:tcPr>
            <w:tcW w:w="850" w:type="dxa"/>
            <w:shd w:val="clear" w:color="auto" w:fill="auto"/>
            <w:hideMark/>
          </w:tcPr>
          <w:p w14:paraId="00A9A32F"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11460</w:t>
            </w:r>
          </w:p>
        </w:tc>
        <w:tc>
          <w:tcPr>
            <w:tcW w:w="850" w:type="dxa"/>
            <w:shd w:val="clear" w:color="auto" w:fill="auto"/>
            <w:hideMark/>
          </w:tcPr>
          <w:p w14:paraId="06E5F208"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511</w:t>
            </w:r>
          </w:p>
        </w:tc>
        <w:tc>
          <w:tcPr>
            <w:tcW w:w="851" w:type="dxa"/>
            <w:shd w:val="clear" w:color="auto" w:fill="auto"/>
            <w:hideMark/>
          </w:tcPr>
          <w:p w14:paraId="3E82D9F9"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11099</w:t>
            </w:r>
          </w:p>
        </w:tc>
        <w:tc>
          <w:tcPr>
            <w:tcW w:w="851" w:type="dxa"/>
            <w:shd w:val="clear" w:color="auto" w:fill="auto"/>
            <w:hideMark/>
          </w:tcPr>
          <w:p w14:paraId="3CF10C39"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11821</w:t>
            </w:r>
          </w:p>
        </w:tc>
        <w:tc>
          <w:tcPr>
            <w:tcW w:w="851" w:type="dxa"/>
            <w:shd w:val="clear" w:color="auto" w:fill="auto"/>
          </w:tcPr>
          <w:p w14:paraId="066EB1F0"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15116</w:t>
            </w:r>
          </w:p>
        </w:tc>
        <w:tc>
          <w:tcPr>
            <w:tcW w:w="851" w:type="dxa"/>
            <w:shd w:val="clear" w:color="auto" w:fill="auto"/>
          </w:tcPr>
          <w:p w14:paraId="5FAD05C0"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1992</w:t>
            </w:r>
          </w:p>
        </w:tc>
        <w:tc>
          <w:tcPr>
            <w:tcW w:w="851" w:type="dxa"/>
            <w:shd w:val="clear" w:color="auto" w:fill="auto"/>
          </w:tcPr>
          <w:p w14:paraId="0BC26E1F"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11024</w:t>
            </w:r>
          </w:p>
        </w:tc>
        <w:tc>
          <w:tcPr>
            <w:tcW w:w="851" w:type="dxa"/>
            <w:shd w:val="clear" w:color="auto" w:fill="auto"/>
          </w:tcPr>
          <w:p w14:paraId="3D0746CC"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22100</w:t>
            </w:r>
          </w:p>
        </w:tc>
      </w:tr>
      <w:tr w:rsidR="0070217C" w:rsidRPr="0034230E" w14:paraId="7D45F9E8" w14:textId="77777777" w:rsidTr="007B16ED">
        <w:trPr>
          <w:trHeight w:val="83"/>
          <w:jc w:val="center"/>
        </w:trPr>
        <w:tc>
          <w:tcPr>
            <w:tcW w:w="1838" w:type="dxa"/>
            <w:shd w:val="clear" w:color="auto" w:fill="auto"/>
            <w:hideMark/>
          </w:tcPr>
          <w:p w14:paraId="7BA98C1C"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Births</w:t>
            </w:r>
          </w:p>
        </w:tc>
        <w:tc>
          <w:tcPr>
            <w:tcW w:w="850" w:type="dxa"/>
            <w:shd w:val="clear" w:color="auto" w:fill="auto"/>
            <w:hideMark/>
          </w:tcPr>
          <w:p w14:paraId="3270FC78"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87</w:t>
            </w:r>
          </w:p>
        </w:tc>
        <w:tc>
          <w:tcPr>
            <w:tcW w:w="850" w:type="dxa"/>
            <w:shd w:val="clear" w:color="auto" w:fill="auto"/>
            <w:hideMark/>
          </w:tcPr>
          <w:p w14:paraId="33924975"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w:t>
            </w:r>
          </w:p>
        </w:tc>
        <w:tc>
          <w:tcPr>
            <w:tcW w:w="851" w:type="dxa"/>
            <w:shd w:val="clear" w:color="auto" w:fill="auto"/>
            <w:hideMark/>
          </w:tcPr>
          <w:p w14:paraId="0E18DA62"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86</w:t>
            </w:r>
          </w:p>
        </w:tc>
        <w:tc>
          <w:tcPr>
            <w:tcW w:w="851" w:type="dxa"/>
            <w:shd w:val="clear" w:color="auto" w:fill="auto"/>
            <w:hideMark/>
          </w:tcPr>
          <w:p w14:paraId="6A7EA303"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87</w:t>
            </w:r>
          </w:p>
        </w:tc>
        <w:tc>
          <w:tcPr>
            <w:tcW w:w="851" w:type="dxa"/>
            <w:shd w:val="clear" w:color="auto" w:fill="auto"/>
          </w:tcPr>
          <w:p w14:paraId="174099E3"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247</w:t>
            </w:r>
          </w:p>
        </w:tc>
        <w:tc>
          <w:tcPr>
            <w:tcW w:w="851" w:type="dxa"/>
            <w:shd w:val="clear" w:color="auto" w:fill="auto"/>
          </w:tcPr>
          <w:p w14:paraId="245C4D3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63</w:t>
            </w:r>
          </w:p>
        </w:tc>
        <w:tc>
          <w:tcPr>
            <w:tcW w:w="851" w:type="dxa"/>
            <w:shd w:val="clear" w:color="auto" w:fill="auto"/>
          </w:tcPr>
          <w:p w14:paraId="040C0AB6"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97</w:t>
            </w:r>
          </w:p>
        </w:tc>
        <w:tc>
          <w:tcPr>
            <w:tcW w:w="851" w:type="dxa"/>
            <w:shd w:val="clear" w:color="auto" w:fill="auto"/>
          </w:tcPr>
          <w:p w14:paraId="5D038AA8"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465</w:t>
            </w:r>
          </w:p>
        </w:tc>
      </w:tr>
      <w:tr w:rsidR="0070217C" w:rsidRPr="0034230E" w14:paraId="172FDD6E" w14:textId="77777777" w:rsidTr="007B16ED">
        <w:trPr>
          <w:trHeight w:val="135"/>
          <w:jc w:val="center"/>
        </w:trPr>
        <w:tc>
          <w:tcPr>
            <w:tcW w:w="1838" w:type="dxa"/>
            <w:shd w:val="clear" w:color="auto" w:fill="auto"/>
            <w:hideMark/>
          </w:tcPr>
          <w:p w14:paraId="00912721"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Deaths</w:t>
            </w:r>
          </w:p>
        </w:tc>
        <w:tc>
          <w:tcPr>
            <w:tcW w:w="850" w:type="dxa"/>
            <w:shd w:val="clear" w:color="auto" w:fill="auto"/>
            <w:hideMark/>
          </w:tcPr>
          <w:p w14:paraId="5B96DB8D"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48</w:t>
            </w:r>
          </w:p>
        </w:tc>
        <w:tc>
          <w:tcPr>
            <w:tcW w:w="850" w:type="dxa"/>
            <w:shd w:val="clear" w:color="auto" w:fill="auto"/>
            <w:hideMark/>
          </w:tcPr>
          <w:p w14:paraId="4571A3C3"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11</w:t>
            </w:r>
          </w:p>
        </w:tc>
        <w:tc>
          <w:tcPr>
            <w:tcW w:w="851" w:type="dxa"/>
            <w:shd w:val="clear" w:color="auto" w:fill="auto"/>
            <w:hideMark/>
          </w:tcPr>
          <w:p w14:paraId="33A45897"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40</w:t>
            </w:r>
          </w:p>
        </w:tc>
        <w:tc>
          <w:tcPr>
            <w:tcW w:w="851" w:type="dxa"/>
            <w:shd w:val="clear" w:color="auto" w:fill="auto"/>
            <w:hideMark/>
          </w:tcPr>
          <w:p w14:paraId="42E77026"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55</w:t>
            </w:r>
          </w:p>
        </w:tc>
        <w:tc>
          <w:tcPr>
            <w:tcW w:w="851" w:type="dxa"/>
            <w:shd w:val="clear" w:color="auto" w:fill="auto"/>
          </w:tcPr>
          <w:p w14:paraId="43C62CBC"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72</w:t>
            </w:r>
          </w:p>
        </w:tc>
        <w:tc>
          <w:tcPr>
            <w:tcW w:w="851" w:type="dxa"/>
            <w:shd w:val="clear" w:color="auto" w:fill="auto"/>
          </w:tcPr>
          <w:p w14:paraId="24AEF45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19</w:t>
            </w:r>
          </w:p>
        </w:tc>
        <w:tc>
          <w:tcPr>
            <w:tcW w:w="851" w:type="dxa"/>
            <w:shd w:val="clear" w:color="auto" w:fill="auto"/>
          </w:tcPr>
          <w:p w14:paraId="66E0E22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38</w:t>
            </w:r>
          </w:p>
        </w:tc>
        <w:tc>
          <w:tcPr>
            <w:tcW w:w="851" w:type="dxa"/>
            <w:shd w:val="clear" w:color="auto" w:fill="auto"/>
          </w:tcPr>
          <w:p w14:paraId="5C51F579"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133</w:t>
            </w:r>
          </w:p>
        </w:tc>
      </w:tr>
      <w:tr w:rsidR="0070217C" w:rsidRPr="0034230E" w14:paraId="3C974EDF" w14:textId="77777777" w:rsidTr="007B16ED">
        <w:trPr>
          <w:trHeight w:val="111"/>
          <w:jc w:val="center"/>
        </w:trPr>
        <w:tc>
          <w:tcPr>
            <w:tcW w:w="1838" w:type="dxa"/>
            <w:shd w:val="clear" w:color="auto" w:fill="auto"/>
            <w:hideMark/>
          </w:tcPr>
          <w:p w14:paraId="224E79A3"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Incapacity Benefit</w:t>
            </w:r>
          </w:p>
        </w:tc>
        <w:tc>
          <w:tcPr>
            <w:tcW w:w="850" w:type="dxa"/>
            <w:shd w:val="clear" w:color="auto" w:fill="auto"/>
            <w:hideMark/>
          </w:tcPr>
          <w:p w14:paraId="379D304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103</w:t>
            </w:r>
          </w:p>
        </w:tc>
        <w:tc>
          <w:tcPr>
            <w:tcW w:w="850" w:type="dxa"/>
            <w:shd w:val="clear" w:color="auto" w:fill="auto"/>
            <w:hideMark/>
          </w:tcPr>
          <w:p w14:paraId="24526B10"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11</w:t>
            </w:r>
          </w:p>
        </w:tc>
        <w:tc>
          <w:tcPr>
            <w:tcW w:w="851" w:type="dxa"/>
            <w:shd w:val="clear" w:color="auto" w:fill="auto"/>
            <w:hideMark/>
          </w:tcPr>
          <w:p w14:paraId="08E21909"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95</w:t>
            </w:r>
          </w:p>
        </w:tc>
        <w:tc>
          <w:tcPr>
            <w:tcW w:w="851" w:type="dxa"/>
            <w:shd w:val="clear" w:color="auto" w:fill="auto"/>
            <w:hideMark/>
          </w:tcPr>
          <w:p w14:paraId="64E7280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110</w:t>
            </w:r>
          </w:p>
        </w:tc>
        <w:tc>
          <w:tcPr>
            <w:tcW w:w="851" w:type="dxa"/>
            <w:shd w:val="clear" w:color="auto" w:fill="auto"/>
          </w:tcPr>
          <w:p w14:paraId="12F7E333"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131</w:t>
            </w:r>
          </w:p>
        </w:tc>
        <w:tc>
          <w:tcPr>
            <w:tcW w:w="851" w:type="dxa"/>
            <w:shd w:val="clear" w:color="auto" w:fill="auto"/>
          </w:tcPr>
          <w:p w14:paraId="4AD3CDA7"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28</w:t>
            </w:r>
          </w:p>
        </w:tc>
        <w:tc>
          <w:tcPr>
            <w:tcW w:w="851" w:type="dxa"/>
            <w:shd w:val="clear" w:color="auto" w:fill="auto"/>
          </w:tcPr>
          <w:p w14:paraId="3A856D5D"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75</w:t>
            </w:r>
          </w:p>
        </w:tc>
        <w:tc>
          <w:tcPr>
            <w:tcW w:w="851" w:type="dxa"/>
            <w:shd w:val="clear" w:color="auto" w:fill="auto"/>
          </w:tcPr>
          <w:p w14:paraId="2BC15FA1"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235</w:t>
            </w:r>
          </w:p>
        </w:tc>
      </w:tr>
      <w:tr w:rsidR="0070217C" w:rsidRPr="0034230E" w14:paraId="760BB3CC" w14:textId="77777777" w:rsidTr="007B16ED">
        <w:trPr>
          <w:trHeight w:val="191"/>
          <w:jc w:val="center"/>
        </w:trPr>
        <w:tc>
          <w:tcPr>
            <w:tcW w:w="1838" w:type="dxa"/>
            <w:shd w:val="clear" w:color="auto" w:fill="auto"/>
            <w:hideMark/>
          </w:tcPr>
          <w:p w14:paraId="13B9A3B2"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Income Support</w:t>
            </w:r>
          </w:p>
        </w:tc>
        <w:tc>
          <w:tcPr>
            <w:tcW w:w="850" w:type="dxa"/>
            <w:shd w:val="clear" w:color="auto" w:fill="auto"/>
            <w:hideMark/>
          </w:tcPr>
          <w:p w14:paraId="53C99F9B"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115</w:t>
            </w:r>
          </w:p>
        </w:tc>
        <w:tc>
          <w:tcPr>
            <w:tcW w:w="850" w:type="dxa"/>
            <w:shd w:val="clear" w:color="auto" w:fill="auto"/>
            <w:hideMark/>
          </w:tcPr>
          <w:p w14:paraId="78FCE322"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14</w:t>
            </w:r>
          </w:p>
        </w:tc>
        <w:tc>
          <w:tcPr>
            <w:tcW w:w="851" w:type="dxa"/>
            <w:shd w:val="clear" w:color="auto" w:fill="auto"/>
            <w:hideMark/>
          </w:tcPr>
          <w:p w14:paraId="18A289C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105</w:t>
            </w:r>
          </w:p>
        </w:tc>
        <w:tc>
          <w:tcPr>
            <w:tcW w:w="851" w:type="dxa"/>
            <w:shd w:val="clear" w:color="auto" w:fill="auto"/>
            <w:hideMark/>
          </w:tcPr>
          <w:p w14:paraId="2E8CB65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125</w:t>
            </w:r>
          </w:p>
        </w:tc>
        <w:tc>
          <w:tcPr>
            <w:tcW w:w="851" w:type="dxa"/>
            <w:shd w:val="clear" w:color="auto" w:fill="auto"/>
          </w:tcPr>
          <w:p w14:paraId="673CFF86"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310</w:t>
            </w:r>
          </w:p>
        </w:tc>
        <w:tc>
          <w:tcPr>
            <w:tcW w:w="851" w:type="dxa"/>
            <w:shd w:val="clear" w:color="auto" w:fill="auto"/>
          </w:tcPr>
          <w:p w14:paraId="2A23AD8B"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83</w:t>
            </w:r>
          </w:p>
        </w:tc>
        <w:tc>
          <w:tcPr>
            <w:tcW w:w="851" w:type="dxa"/>
            <w:shd w:val="clear" w:color="auto" w:fill="auto"/>
          </w:tcPr>
          <w:p w14:paraId="35C57C9F"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135</w:t>
            </w:r>
          </w:p>
        </w:tc>
        <w:tc>
          <w:tcPr>
            <w:tcW w:w="851" w:type="dxa"/>
            <w:shd w:val="clear" w:color="auto" w:fill="auto"/>
          </w:tcPr>
          <w:p w14:paraId="744AB268"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575</w:t>
            </w:r>
          </w:p>
        </w:tc>
      </w:tr>
      <w:tr w:rsidR="0070217C" w:rsidRPr="0034230E" w14:paraId="38B56D68" w14:textId="77777777" w:rsidTr="007B16ED">
        <w:trPr>
          <w:trHeight w:val="145"/>
          <w:jc w:val="center"/>
        </w:trPr>
        <w:tc>
          <w:tcPr>
            <w:tcW w:w="1838" w:type="dxa"/>
            <w:shd w:val="clear" w:color="auto" w:fill="auto"/>
            <w:hideMark/>
          </w:tcPr>
          <w:p w14:paraId="39FD823C"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lastRenderedPageBreak/>
              <w:t xml:space="preserve">Employment Support </w:t>
            </w:r>
          </w:p>
        </w:tc>
        <w:tc>
          <w:tcPr>
            <w:tcW w:w="850" w:type="dxa"/>
            <w:shd w:val="clear" w:color="auto" w:fill="auto"/>
            <w:hideMark/>
          </w:tcPr>
          <w:p w14:paraId="4D7A0BA4"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440</w:t>
            </w:r>
          </w:p>
        </w:tc>
        <w:tc>
          <w:tcPr>
            <w:tcW w:w="850" w:type="dxa"/>
            <w:shd w:val="clear" w:color="auto" w:fill="auto"/>
            <w:hideMark/>
          </w:tcPr>
          <w:p w14:paraId="5E1D763B"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120</w:t>
            </w:r>
          </w:p>
        </w:tc>
        <w:tc>
          <w:tcPr>
            <w:tcW w:w="851" w:type="dxa"/>
            <w:shd w:val="clear" w:color="auto" w:fill="auto"/>
            <w:hideMark/>
          </w:tcPr>
          <w:p w14:paraId="2B4DA59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355</w:t>
            </w:r>
          </w:p>
        </w:tc>
        <w:tc>
          <w:tcPr>
            <w:tcW w:w="851" w:type="dxa"/>
            <w:shd w:val="clear" w:color="auto" w:fill="auto"/>
            <w:hideMark/>
          </w:tcPr>
          <w:p w14:paraId="5CD6DB90"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525</w:t>
            </w:r>
          </w:p>
        </w:tc>
        <w:tc>
          <w:tcPr>
            <w:tcW w:w="851" w:type="dxa"/>
            <w:shd w:val="clear" w:color="auto" w:fill="auto"/>
          </w:tcPr>
          <w:p w14:paraId="39B1FC41"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596</w:t>
            </w:r>
          </w:p>
        </w:tc>
        <w:tc>
          <w:tcPr>
            <w:tcW w:w="851" w:type="dxa"/>
            <w:shd w:val="clear" w:color="auto" w:fill="auto"/>
          </w:tcPr>
          <w:p w14:paraId="7C271463"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127</w:t>
            </w:r>
          </w:p>
        </w:tc>
        <w:tc>
          <w:tcPr>
            <w:tcW w:w="851" w:type="dxa"/>
            <w:shd w:val="clear" w:color="auto" w:fill="auto"/>
          </w:tcPr>
          <w:p w14:paraId="024624D0"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320</w:t>
            </w:r>
          </w:p>
        </w:tc>
        <w:tc>
          <w:tcPr>
            <w:tcW w:w="851" w:type="dxa"/>
            <w:shd w:val="clear" w:color="auto" w:fill="auto"/>
          </w:tcPr>
          <w:p w14:paraId="57FEE301"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975</w:t>
            </w:r>
          </w:p>
        </w:tc>
      </w:tr>
      <w:tr w:rsidR="0070217C" w:rsidRPr="0034230E" w14:paraId="547F721D" w14:textId="77777777" w:rsidTr="007B16ED">
        <w:trPr>
          <w:trHeight w:val="105"/>
          <w:jc w:val="center"/>
        </w:trPr>
        <w:tc>
          <w:tcPr>
            <w:tcW w:w="1838" w:type="dxa"/>
            <w:shd w:val="clear" w:color="auto" w:fill="auto"/>
            <w:hideMark/>
          </w:tcPr>
          <w:p w14:paraId="2332F358"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Jobseekers Allowance</w:t>
            </w:r>
          </w:p>
        </w:tc>
        <w:tc>
          <w:tcPr>
            <w:tcW w:w="850" w:type="dxa"/>
            <w:shd w:val="clear" w:color="auto" w:fill="auto"/>
            <w:hideMark/>
          </w:tcPr>
          <w:p w14:paraId="74AE3229"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203</w:t>
            </w:r>
          </w:p>
        </w:tc>
        <w:tc>
          <w:tcPr>
            <w:tcW w:w="850" w:type="dxa"/>
            <w:shd w:val="clear" w:color="auto" w:fill="auto"/>
            <w:hideMark/>
          </w:tcPr>
          <w:p w14:paraId="59C73BC4"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88</w:t>
            </w:r>
          </w:p>
        </w:tc>
        <w:tc>
          <w:tcPr>
            <w:tcW w:w="851" w:type="dxa"/>
            <w:shd w:val="clear" w:color="auto" w:fill="auto"/>
            <w:hideMark/>
          </w:tcPr>
          <w:p w14:paraId="4B4CA532"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140</w:t>
            </w:r>
          </w:p>
        </w:tc>
        <w:tc>
          <w:tcPr>
            <w:tcW w:w="851" w:type="dxa"/>
            <w:shd w:val="clear" w:color="auto" w:fill="auto"/>
            <w:hideMark/>
          </w:tcPr>
          <w:p w14:paraId="566A4495"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265</w:t>
            </w:r>
          </w:p>
        </w:tc>
        <w:tc>
          <w:tcPr>
            <w:tcW w:w="851" w:type="dxa"/>
            <w:shd w:val="clear" w:color="auto" w:fill="auto"/>
          </w:tcPr>
          <w:p w14:paraId="45D5E4A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369</w:t>
            </w:r>
          </w:p>
        </w:tc>
        <w:tc>
          <w:tcPr>
            <w:tcW w:w="851" w:type="dxa"/>
            <w:shd w:val="clear" w:color="auto" w:fill="auto"/>
          </w:tcPr>
          <w:p w14:paraId="39B2341C"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103</w:t>
            </w:r>
          </w:p>
        </w:tc>
        <w:tc>
          <w:tcPr>
            <w:tcW w:w="851" w:type="dxa"/>
            <w:shd w:val="clear" w:color="auto" w:fill="auto"/>
          </w:tcPr>
          <w:p w14:paraId="0485F4A9"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175</w:t>
            </w:r>
          </w:p>
        </w:tc>
        <w:tc>
          <w:tcPr>
            <w:tcW w:w="851" w:type="dxa"/>
            <w:shd w:val="clear" w:color="auto" w:fill="auto"/>
          </w:tcPr>
          <w:p w14:paraId="2207ACBF"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805</w:t>
            </w:r>
          </w:p>
        </w:tc>
      </w:tr>
      <w:tr w:rsidR="0070217C" w:rsidRPr="0034230E" w14:paraId="1A0EE392" w14:textId="77777777" w:rsidTr="007B16ED">
        <w:trPr>
          <w:trHeight w:val="183"/>
          <w:jc w:val="center"/>
        </w:trPr>
        <w:tc>
          <w:tcPr>
            <w:tcW w:w="1838" w:type="dxa"/>
            <w:shd w:val="clear" w:color="auto" w:fill="auto"/>
            <w:hideMark/>
          </w:tcPr>
          <w:p w14:paraId="3849ABE3"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House Price</w:t>
            </w:r>
          </w:p>
        </w:tc>
        <w:tc>
          <w:tcPr>
            <w:tcW w:w="850" w:type="dxa"/>
            <w:shd w:val="clear" w:color="auto" w:fill="auto"/>
            <w:hideMark/>
          </w:tcPr>
          <w:p w14:paraId="7D53E5C6"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1986482</w:t>
            </w:r>
          </w:p>
        </w:tc>
        <w:tc>
          <w:tcPr>
            <w:tcW w:w="850" w:type="dxa"/>
            <w:shd w:val="clear" w:color="auto" w:fill="auto"/>
            <w:hideMark/>
          </w:tcPr>
          <w:p w14:paraId="16A2D39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537463</w:t>
            </w:r>
          </w:p>
        </w:tc>
        <w:tc>
          <w:tcPr>
            <w:tcW w:w="851" w:type="dxa"/>
            <w:shd w:val="clear" w:color="auto" w:fill="auto"/>
            <w:hideMark/>
          </w:tcPr>
          <w:p w14:paraId="7F9D2372"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1606439</w:t>
            </w:r>
          </w:p>
        </w:tc>
        <w:tc>
          <w:tcPr>
            <w:tcW w:w="851" w:type="dxa"/>
            <w:shd w:val="clear" w:color="auto" w:fill="auto"/>
            <w:hideMark/>
          </w:tcPr>
          <w:p w14:paraId="4A65BE74"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2366526</w:t>
            </w:r>
          </w:p>
        </w:tc>
        <w:tc>
          <w:tcPr>
            <w:tcW w:w="851" w:type="dxa"/>
            <w:shd w:val="clear" w:color="auto" w:fill="auto"/>
          </w:tcPr>
          <w:p w14:paraId="3C4853A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401366</w:t>
            </w:r>
          </w:p>
        </w:tc>
        <w:tc>
          <w:tcPr>
            <w:tcW w:w="851" w:type="dxa"/>
            <w:shd w:val="clear" w:color="auto" w:fill="auto"/>
          </w:tcPr>
          <w:p w14:paraId="3DBE6D56"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194921</w:t>
            </w:r>
          </w:p>
        </w:tc>
        <w:tc>
          <w:tcPr>
            <w:tcW w:w="851" w:type="dxa"/>
            <w:shd w:val="clear" w:color="auto" w:fill="auto"/>
          </w:tcPr>
          <w:p w14:paraId="4D754825"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191601</w:t>
            </w:r>
          </w:p>
        </w:tc>
        <w:tc>
          <w:tcPr>
            <w:tcW w:w="851" w:type="dxa"/>
            <w:shd w:val="clear" w:color="auto" w:fill="auto"/>
          </w:tcPr>
          <w:p w14:paraId="275D8D5B"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1601476</w:t>
            </w:r>
          </w:p>
        </w:tc>
      </w:tr>
      <w:tr w:rsidR="0070217C" w:rsidRPr="0034230E" w14:paraId="1305E836" w14:textId="77777777" w:rsidTr="007B16ED">
        <w:trPr>
          <w:trHeight w:val="81"/>
          <w:jc w:val="center"/>
        </w:trPr>
        <w:tc>
          <w:tcPr>
            <w:tcW w:w="1838" w:type="dxa"/>
            <w:shd w:val="clear" w:color="auto" w:fill="auto"/>
            <w:hideMark/>
          </w:tcPr>
          <w:p w14:paraId="483D1482"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House Sold</w:t>
            </w:r>
          </w:p>
        </w:tc>
        <w:tc>
          <w:tcPr>
            <w:tcW w:w="850" w:type="dxa"/>
            <w:shd w:val="clear" w:color="auto" w:fill="auto"/>
            <w:hideMark/>
          </w:tcPr>
          <w:p w14:paraId="6A48891B"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231</w:t>
            </w:r>
          </w:p>
        </w:tc>
        <w:tc>
          <w:tcPr>
            <w:tcW w:w="850" w:type="dxa"/>
            <w:shd w:val="clear" w:color="auto" w:fill="auto"/>
            <w:hideMark/>
          </w:tcPr>
          <w:p w14:paraId="7BC0AE64"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106</w:t>
            </w:r>
          </w:p>
        </w:tc>
        <w:tc>
          <w:tcPr>
            <w:tcW w:w="851" w:type="dxa"/>
            <w:shd w:val="clear" w:color="auto" w:fill="auto"/>
            <w:hideMark/>
          </w:tcPr>
          <w:p w14:paraId="29EF2D83"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156</w:t>
            </w:r>
          </w:p>
        </w:tc>
        <w:tc>
          <w:tcPr>
            <w:tcW w:w="851" w:type="dxa"/>
            <w:shd w:val="clear" w:color="auto" w:fill="auto"/>
            <w:hideMark/>
          </w:tcPr>
          <w:p w14:paraId="57B1C5B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306</w:t>
            </w:r>
          </w:p>
        </w:tc>
        <w:tc>
          <w:tcPr>
            <w:tcW w:w="851" w:type="dxa"/>
            <w:shd w:val="clear" w:color="auto" w:fill="auto"/>
          </w:tcPr>
          <w:p w14:paraId="59FBEAFB"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166</w:t>
            </w:r>
          </w:p>
        </w:tc>
        <w:tc>
          <w:tcPr>
            <w:tcW w:w="851" w:type="dxa"/>
            <w:shd w:val="clear" w:color="auto" w:fill="auto"/>
          </w:tcPr>
          <w:p w14:paraId="30727AAC"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66</w:t>
            </w:r>
          </w:p>
        </w:tc>
        <w:tc>
          <w:tcPr>
            <w:tcW w:w="851" w:type="dxa"/>
            <w:shd w:val="clear" w:color="auto" w:fill="auto"/>
          </w:tcPr>
          <w:p w14:paraId="32D8EA02"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37</w:t>
            </w:r>
          </w:p>
        </w:tc>
        <w:tc>
          <w:tcPr>
            <w:tcW w:w="851" w:type="dxa"/>
            <w:shd w:val="clear" w:color="auto" w:fill="auto"/>
          </w:tcPr>
          <w:p w14:paraId="46961A2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431</w:t>
            </w:r>
          </w:p>
        </w:tc>
      </w:tr>
      <w:tr w:rsidR="0070217C" w:rsidRPr="0034230E" w14:paraId="2F75E899" w14:textId="77777777" w:rsidTr="007B16ED">
        <w:trPr>
          <w:trHeight w:val="171"/>
          <w:jc w:val="center"/>
        </w:trPr>
        <w:tc>
          <w:tcPr>
            <w:tcW w:w="1838" w:type="dxa"/>
            <w:shd w:val="clear" w:color="auto" w:fill="auto"/>
            <w:hideMark/>
          </w:tcPr>
          <w:p w14:paraId="64AA290C"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PTA</w:t>
            </w:r>
          </w:p>
        </w:tc>
        <w:tc>
          <w:tcPr>
            <w:tcW w:w="850" w:type="dxa"/>
            <w:shd w:val="clear" w:color="auto" w:fill="auto"/>
            <w:hideMark/>
          </w:tcPr>
          <w:p w14:paraId="6EF58B7F"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w:t>
            </w:r>
          </w:p>
        </w:tc>
        <w:tc>
          <w:tcPr>
            <w:tcW w:w="850" w:type="dxa"/>
            <w:shd w:val="clear" w:color="auto" w:fill="auto"/>
            <w:hideMark/>
          </w:tcPr>
          <w:p w14:paraId="5CF574A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0</w:t>
            </w:r>
          </w:p>
        </w:tc>
        <w:tc>
          <w:tcPr>
            <w:tcW w:w="851" w:type="dxa"/>
            <w:shd w:val="clear" w:color="auto" w:fill="auto"/>
            <w:hideMark/>
          </w:tcPr>
          <w:p w14:paraId="4F8A26A1"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w:t>
            </w:r>
          </w:p>
        </w:tc>
        <w:tc>
          <w:tcPr>
            <w:tcW w:w="851" w:type="dxa"/>
            <w:shd w:val="clear" w:color="auto" w:fill="auto"/>
            <w:hideMark/>
          </w:tcPr>
          <w:p w14:paraId="01F8CC27"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w:t>
            </w:r>
          </w:p>
        </w:tc>
        <w:tc>
          <w:tcPr>
            <w:tcW w:w="851" w:type="dxa"/>
            <w:shd w:val="clear" w:color="auto" w:fill="auto"/>
          </w:tcPr>
          <w:p w14:paraId="40BCA998"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w:t>
            </w:r>
          </w:p>
        </w:tc>
        <w:tc>
          <w:tcPr>
            <w:tcW w:w="851" w:type="dxa"/>
            <w:shd w:val="clear" w:color="auto" w:fill="auto"/>
          </w:tcPr>
          <w:p w14:paraId="20C2F341"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w:t>
            </w:r>
          </w:p>
        </w:tc>
        <w:tc>
          <w:tcPr>
            <w:tcW w:w="851" w:type="dxa"/>
            <w:shd w:val="clear" w:color="auto" w:fill="auto"/>
          </w:tcPr>
          <w:p w14:paraId="71FAD695"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w:t>
            </w:r>
          </w:p>
        </w:tc>
        <w:tc>
          <w:tcPr>
            <w:tcW w:w="851" w:type="dxa"/>
            <w:shd w:val="clear" w:color="auto" w:fill="auto"/>
          </w:tcPr>
          <w:p w14:paraId="3F070764"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w:t>
            </w:r>
          </w:p>
        </w:tc>
      </w:tr>
      <w:tr w:rsidR="0070217C" w:rsidRPr="0034230E" w14:paraId="00329718" w14:textId="77777777" w:rsidTr="007B16ED">
        <w:trPr>
          <w:trHeight w:val="171"/>
          <w:jc w:val="center"/>
        </w:trPr>
        <w:tc>
          <w:tcPr>
            <w:tcW w:w="1838" w:type="dxa"/>
            <w:shd w:val="clear" w:color="auto" w:fill="auto"/>
            <w:hideMark/>
          </w:tcPr>
          <w:p w14:paraId="5968F8CB"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Crime</w:t>
            </w:r>
          </w:p>
        </w:tc>
        <w:tc>
          <w:tcPr>
            <w:tcW w:w="850" w:type="dxa"/>
            <w:shd w:val="clear" w:color="auto" w:fill="auto"/>
            <w:hideMark/>
          </w:tcPr>
          <w:p w14:paraId="2B1D5AF7"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12419</w:t>
            </w:r>
          </w:p>
        </w:tc>
        <w:tc>
          <w:tcPr>
            <w:tcW w:w="850" w:type="dxa"/>
            <w:shd w:val="clear" w:color="auto" w:fill="auto"/>
            <w:hideMark/>
          </w:tcPr>
          <w:p w14:paraId="203779B1"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1315</w:t>
            </w:r>
          </w:p>
        </w:tc>
        <w:tc>
          <w:tcPr>
            <w:tcW w:w="851" w:type="dxa"/>
            <w:shd w:val="clear" w:color="auto" w:fill="auto"/>
            <w:hideMark/>
          </w:tcPr>
          <w:p w14:paraId="0B444B7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11489</w:t>
            </w:r>
          </w:p>
        </w:tc>
        <w:tc>
          <w:tcPr>
            <w:tcW w:w="851" w:type="dxa"/>
            <w:shd w:val="clear" w:color="auto" w:fill="auto"/>
            <w:hideMark/>
          </w:tcPr>
          <w:p w14:paraId="5610486F"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13348</w:t>
            </w:r>
          </w:p>
        </w:tc>
        <w:tc>
          <w:tcPr>
            <w:tcW w:w="851" w:type="dxa"/>
            <w:shd w:val="clear" w:color="auto" w:fill="auto"/>
          </w:tcPr>
          <w:p w14:paraId="49B79E3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1427</w:t>
            </w:r>
          </w:p>
        </w:tc>
        <w:tc>
          <w:tcPr>
            <w:tcW w:w="851" w:type="dxa"/>
            <w:shd w:val="clear" w:color="auto" w:fill="auto"/>
          </w:tcPr>
          <w:p w14:paraId="243E9B26"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570</w:t>
            </w:r>
          </w:p>
        </w:tc>
        <w:tc>
          <w:tcPr>
            <w:tcW w:w="851" w:type="dxa"/>
            <w:shd w:val="clear" w:color="auto" w:fill="auto"/>
          </w:tcPr>
          <w:p w14:paraId="10D2C67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699</w:t>
            </w:r>
          </w:p>
        </w:tc>
        <w:tc>
          <w:tcPr>
            <w:tcW w:w="851" w:type="dxa"/>
            <w:shd w:val="clear" w:color="auto" w:fill="auto"/>
          </w:tcPr>
          <w:p w14:paraId="01158068"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4233</w:t>
            </w:r>
          </w:p>
        </w:tc>
      </w:tr>
      <w:tr w:rsidR="0070217C" w:rsidRPr="0034230E" w14:paraId="3A981006" w14:textId="77777777" w:rsidTr="007B16ED">
        <w:trPr>
          <w:trHeight w:val="195"/>
          <w:jc w:val="center"/>
        </w:trPr>
        <w:tc>
          <w:tcPr>
            <w:tcW w:w="1838" w:type="dxa"/>
            <w:shd w:val="clear" w:color="auto" w:fill="auto"/>
            <w:hideMark/>
          </w:tcPr>
          <w:p w14:paraId="2FDB35CF"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Deliberate Fires</w:t>
            </w:r>
          </w:p>
        </w:tc>
        <w:tc>
          <w:tcPr>
            <w:tcW w:w="850" w:type="dxa"/>
            <w:shd w:val="clear" w:color="auto" w:fill="auto"/>
            <w:hideMark/>
          </w:tcPr>
          <w:p w14:paraId="07AC019F"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6</w:t>
            </w:r>
          </w:p>
        </w:tc>
        <w:tc>
          <w:tcPr>
            <w:tcW w:w="850" w:type="dxa"/>
            <w:shd w:val="clear" w:color="auto" w:fill="auto"/>
            <w:hideMark/>
          </w:tcPr>
          <w:p w14:paraId="6CC6F432"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w:t>
            </w:r>
          </w:p>
        </w:tc>
        <w:tc>
          <w:tcPr>
            <w:tcW w:w="851" w:type="dxa"/>
            <w:shd w:val="clear" w:color="auto" w:fill="auto"/>
            <w:hideMark/>
          </w:tcPr>
          <w:p w14:paraId="27930E4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w:t>
            </w:r>
          </w:p>
        </w:tc>
        <w:tc>
          <w:tcPr>
            <w:tcW w:w="851" w:type="dxa"/>
            <w:shd w:val="clear" w:color="auto" w:fill="auto"/>
            <w:hideMark/>
          </w:tcPr>
          <w:p w14:paraId="4F97E48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6</w:t>
            </w:r>
          </w:p>
        </w:tc>
        <w:tc>
          <w:tcPr>
            <w:tcW w:w="851" w:type="dxa"/>
            <w:shd w:val="clear" w:color="auto" w:fill="auto"/>
          </w:tcPr>
          <w:p w14:paraId="1127F3DB"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9</w:t>
            </w:r>
          </w:p>
        </w:tc>
        <w:tc>
          <w:tcPr>
            <w:tcW w:w="851" w:type="dxa"/>
            <w:shd w:val="clear" w:color="auto" w:fill="auto"/>
          </w:tcPr>
          <w:p w14:paraId="44C2CAFC"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w:t>
            </w:r>
          </w:p>
        </w:tc>
        <w:tc>
          <w:tcPr>
            <w:tcW w:w="851" w:type="dxa"/>
            <w:shd w:val="clear" w:color="auto" w:fill="auto"/>
          </w:tcPr>
          <w:p w14:paraId="7FF208C0"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0</w:t>
            </w:r>
          </w:p>
        </w:tc>
        <w:tc>
          <w:tcPr>
            <w:tcW w:w="851" w:type="dxa"/>
            <w:shd w:val="clear" w:color="auto" w:fill="auto"/>
          </w:tcPr>
          <w:p w14:paraId="03469A7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67</w:t>
            </w:r>
          </w:p>
        </w:tc>
      </w:tr>
      <w:tr w:rsidR="0070217C" w:rsidRPr="0034230E" w14:paraId="08AAFEEF" w14:textId="77777777" w:rsidTr="007B16ED">
        <w:trPr>
          <w:trHeight w:val="235"/>
          <w:jc w:val="center"/>
        </w:trPr>
        <w:tc>
          <w:tcPr>
            <w:tcW w:w="1838" w:type="dxa"/>
            <w:shd w:val="clear" w:color="auto" w:fill="auto"/>
            <w:hideMark/>
          </w:tcPr>
          <w:p w14:paraId="76AB8E11"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Assault Incidents</w:t>
            </w:r>
          </w:p>
        </w:tc>
        <w:tc>
          <w:tcPr>
            <w:tcW w:w="850" w:type="dxa"/>
            <w:shd w:val="clear" w:color="auto" w:fill="auto"/>
            <w:hideMark/>
          </w:tcPr>
          <w:p w14:paraId="2E7624D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403</w:t>
            </w:r>
          </w:p>
        </w:tc>
        <w:tc>
          <w:tcPr>
            <w:tcW w:w="850" w:type="dxa"/>
            <w:shd w:val="clear" w:color="auto" w:fill="auto"/>
            <w:hideMark/>
          </w:tcPr>
          <w:p w14:paraId="057090A5"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92</w:t>
            </w:r>
          </w:p>
        </w:tc>
        <w:tc>
          <w:tcPr>
            <w:tcW w:w="851" w:type="dxa"/>
            <w:shd w:val="clear" w:color="auto" w:fill="auto"/>
            <w:hideMark/>
          </w:tcPr>
          <w:p w14:paraId="4A69CE6D"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338</w:t>
            </w:r>
          </w:p>
        </w:tc>
        <w:tc>
          <w:tcPr>
            <w:tcW w:w="851" w:type="dxa"/>
            <w:shd w:val="clear" w:color="auto" w:fill="auto"/>
            <w:hideMark/>
          </w:tcPr>
          <w:p w14:paraId="5821062F"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468</w:t>
            </w:r>
          </w:p>
        </w:tc>
        <w:tc>
          <w:tcPr>
            <w:tcW w:w="851" w:type="dxa"/>
            <w:shd w:val="clear" w:color="auto" w:fill="auto"/>
          </w:tcPr>
          <w:p w14:paraId="05F72A12"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64</w:t>
            </w:r>
          </w:p>
        </w:tc>
        <w:tc>
          <w:tcPr>
            <w:tcW w:w="851" w:type="dxa"/>
            <w:shd w:val="clear" w:color="auto" w:fill="auto"/>
          </w:tcPr>
          <w:p w14:paraId="7615A4B7"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28</w:t>
            </w:r>
          </w:p>
        </w:tc>
        <w:tc>
          <w:tcPr>
            <w:tcW w:w="851" w:type="dxa"/>
            <w:shd w:val="clear" w:color="auto" w:fill="auto"/>
          </w:tcPr>
          <w:p w14:paraId="375CF8D1"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15</w:t>
            </w:r>
          </w:p>
        </w:tc>
        <w:tc>
          <w:tcPr>
            <w:tcW w:w="851" w:type="dxa"/>
            <w:shd w:val="clear" w:color="auto" w:fill="auto"/>
          </w:tcPr>
          <w:p w14:paraId="04C238FB"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197</w:t>
            </w:r>
          </w:p>
        </w:tc>
      </w:tr>
      <w:tr w:rsidR="0070217C" w:rsidRPr="0034230E" w14:paraId="26015467" w14:textId="77777777" w:rsidTr="007B16ED">
        <w:trPr>
          <w:trHeight w:val="183"/>
          <w:jc w:val="center"/>
        </w:trPr>
        <w:tc>
          <w:tcPr>
            <w:tcW w:w="1838" w:type="dxa"/>
            <w:shd w:val="clear" w:color="auto" w:fill="auto"/>
            <w:hideMark/>
          </w:tcPr>
          <w:p w14:paraId="2302D025"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Weapon Injuries</w:t>
            </w:r>
          </w:p>
        </w:tc>
        <w:tc>
          <w:tcPr>
            <w:tcW w:w="850" w:type="dxa"/>
            <w:shd w:val="clear" w:color="auto" w:fill="auto"/>
            <w:hideMark/>
          </w:tcPr>
          <w:p w14:paraId="3DF7F38F"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13</w:t>
            </w:r>
          </w:p>
        </w:tc>
        <w:tc>
          <w:tcPr>
            <w:tcW w:w="850" w:type="dxa"/>
            <w:shd w:val="clear" w:color="auto" w:fill="auto"/>
            <w:hideMark/>
          </w:tcPr>
          <w:p w14:paraId="6C477FCD"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w:t>
            </w:r>
          </w:p>
        </w:tc>
        <w:tc>
          <w:tcPr>
            <w:tcW w:w="851" w:type="dxa"/>
            <w:shd w:val="clear" w:color="auto" w:fill="auto"/>
            <w:hideMark/>
          </w:tcPr>
          <w:p w14:paraId="0DFEC6EC"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12</w:t>
            </w:r>
          </w:p>
        </w:tc>
        <w:tc>
          <w:tcPr>
            <w:tcW w:w="851" w:type="dxa"/>
            <w:shd w:val="clear" w:color="auto" w:fill="auto"/>
            <w:hideMark/>
          </w:tcPr>
          <w:p w14:paraId="0222117F"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13</w:t>
            </w:r>
          </w:p>
        </w:tc>
        <w:tc>
          <w:tcPr>
            <w:tcW w:w="851" w:type="dxa"/>
            <w:shd w:val="clear" w:color="auto" w:fill="auto"/>
          </w:tcPr>
          <w:p w14:paraId="7005ECBB"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7</w:t>
            </w:r>
          </w:p>
        </w:tc>
        <w:tc>
          <w:tcPr>
            <w:tcW w:w="851" w:type="dxa"/>
            <w:shd w:val="clear" w:color="auto" w:fill="auto"/>
          </w:tcPr>
          <w:p w14:paraId="2E57B999"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3</w:t>
            </w:r>
          </w:p>
        </w:tc>
        <w:tc>
          <w:tcPr>
            <w:tcW w:w="851" w:type="dxa"/>
            <w:shd w:val="clear" w:color="auto" w:fill="auto"/>
          </w:tcPr>
          <w:p w14:paraId="7677F021"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0</w:t>
            </w:r>
          </w:p>
        </w:tc>
        <w:tc>
          <w:tcPr>
            <w:tcW w:w="851" w:type="dxa"/>
            <w:shd w:val="clear" w:color="auto" w:fill="auto"/>
          </w:tcPr>
          <w:p w14:paraId="7244221D"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17</w:t>
            </w:r>
          </w:p>
        </w:tc>
      </w:tr>
      <w:tr w:rsidR="0070217C" w:rsidRPr="0034230E" w14:paraId="654E1636" w14:textId="77777777" w:rsidTr="007B16ED">
        <w:trPr>
          <w:trHeight w:val="183"/>
          <w:jc w:val="center"/>
        </w:trPr>
        <w:tc>
          <w:tcPr>
            <w:tcW w:w="1838" w:type="dxa"/>
            <w:shd w:val="clear" w:color="auto" w:fill="auto"/>
            <w:hideMark/>
          </w:tcPr>
          <w:p w14:paraId="1C0FCC10"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Drugs</w:t>
            </w:r>
          </w:p>
        </w:tc>
        <w:tc>
          <w:tcPr>
            <w:tcW w:w="850" w:type="dxa"/>
            <w:shd w:val="clear" w:color="auto" w:fill="auto"/>
            <w:hideMark/>
          </w:tcPr>
          <w:p w14:paraId="251430B8"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575</w:t>
            </w:r>
          </w:p>
        </w:tc>
        <w:tc>
          <w:tcPr>
            <w:tcW w:w="850" w:type="dxa"/>
            <w:shd w:val="clear" w:color="auto" w:fill="auto"/>
            <w:hideMark/>
          </w:tcPr>
          <w:p w14:paraId="129DD172"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112</w:t>
            </w:r>
          </w:p>
        </w:tc>
        <w:tc>
          <w:tcPr>
            <w:tcW w:w="851" w:type="dxa"/>
            <w:shd w:val="clear" w:color="auto" w:fill="auto"/>
            <w:hideMark/>
          </w:tcPr>
          <w:p w14:paraId="4B78CAA5"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495</w:t>
            </w:r>
          </w:p>
        </w:tc>
        <w:tc>
          <w:tcPr>
            <w:tcW w:w="851" w:type="dxa"/>
            <w:shd w:val="clear" w:color="auto" w:fill="auto"/>
            <w:hideMark/>
          </w:tcPr>
          <w:p w14:paraId="7402F9AD"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654</w:t>
            </w:r>
          </w:p>
        </w:tc>
        <w:tc>
          <w:tcPr>
            <w:tcW w:w="851" w:type="dxa"/>
            <w:shd w:val="clear" w:color="auto" w:fill="auto"/>
          </w:tcPr>
          <w:p w14:paraId="3131449B"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99</w:t>
            </w:r>
          </w:p>
        </w:tc>
        <w:tc>
          <w:tcPr>
            <w:tcW w:w="851" w:type="dxa"/>
            <w:shd w:val="clear" w:color="auto" w:fill="auto"/>
          </w:tcPr>
          <w:p w14:paraId="4A21B15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79</w:t>
            </w:r>
          </w:p>
        </w:tc>
        <w:tc>
          <w:tcPr>
            <w:tcW w:w="851" w:type="dxa"/>
            <w:shd w:val="clear" w:color="auto" w:fill="auto"/>
          </w:tcPr>
          <w:p w14:paraId="099E52CC"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21</w:t>
            </w:r>
          </w:p>
        </w:tc>
        <w:tc>
          <w:tcPr>
            <w:tcW w:w="851" w:type="dxa"/>
            <w:shd w:val="clear" w:color="auto" w:fill="auto"/>
          </w:tcPr>
          <w:p w14:paraId="19DB01F3"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754</w:t>
            </w:r>
          </w:p>
        </w:tc>
      </w:tr>
      <w:tr w:rsidR="0070217C" w:rsidRPr="0034230E" w14:paraId="6C239F69" w14:textId="77777777" w:rsidTr="007B16ED">
        <w:trPr>
          <w:trHeight w:val="187"/>
          <w:jc w:val="center"/>
        </w:trPr>
        <w:tc>
          <w:tcPr>
            <w:tcW w:w="1838" w:type="dxa"/>
            <w:shd w:val="clear" w:color="auto" w:fill="auto"/>
            <w:hideMark/>
          </w:tcPr>
          <w:p w14:paraId="7FB700FC"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Ambulance Attendance</w:t>
            </w:r>
          </w:p>
        </w:tc>
        <w:tc>
          <w:tcPr>
            <w:tcW w:w="850" w:type="dxa"/>
            <w:shd w:val="clear" w:color="auto" w:fill="auto"/>
            <w:hideMark/>
          </w:tcPr>
          <w:p w14:paraId="2AADCEEA"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7845</w:t>
            </w:r>
          </w:p>
        </w:tc>
        <w:tc>
          <w:tcPr>
            <w:tcW w:w="850" w:type="dxa"/>
            <w:shd w:val="clear" w:color="auto" w:fill="auto"/>
            <w:hideMark/>
          </w:tcPr>
          <w:p w14:paraId="68E7BB26"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1291</w:t>
            </w:r>
          </w:p>
        </w:tc>
        <w:tc>
          <w:tcPr>
            <w:tcW w:w="851" w:type="dxa"/>
            <w:shd w:val="clear" w:color="auto" w:fill="auto"/>
            <w:hideMark/>
          </w:tcPr>
          <w:p w14:paraId="1D03A056"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6932</w:t>
            </w:r>
          </w:p>
        </w:tc>
        <w:tc>
          <w:tcPr>
            <w:tcW w:w="851" w:type="dxa"/>
            <w:shd w:val="clear" w:color="auto" w:fill="auto"/>
            <w:hideMark/>
          </w:tcPr>
          <w:p w14:paraId="2F2ABC90"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8758</w:t>
            </w:r>
          </w:p>
        </w:tc>
        <w:tc>
          <w:tcPr>
            <w:tcW w:w="851" w:type="dxa"/>
            <w:shd w:val="clear" w:color="auto" w:fill="auto"/>
          </w:tcPr>
          <w:p w14:paraId="1590B86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2009</w:t>
            </w:r>
          </w:p>
        </w:tc>
        <w:tc>
          <w:tcPr>
            <w:tcW w:w="851" w:type="dxa"/>
            <w:shd w:val="clear" w:color="auto" w:fill="auto"/>
          </w:tcPr>
          <w:p w14:paraId="6C001ED0"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504</w:t>
            </w:r>
          </w:p>
        </w:tc>
        <w:tc>
          <w:tcPr>
            <w:tcW w:w="851" w:type="dxa"/>
            <w:shd w:val="clear" w:color="auto" w:fill="auto"/>
          </w:tcPr>
          <w:p w14:paraId="5BAAFD02"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958</w:t>
            </w:r>
          </w:p>
        </w:tc>
        <w:tc>
          <w:tcPr>
            <w:tcW w:w="851" w:type="dxa"/>
            <w:shd w:val="clear" w:color="auto" w:fill="auto"/>
          </w:tcPr>
          <w:p w14:paraId="49B921D9"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4030</w:t>
            </w:r>
          </w:p>
        </w:tc>
      </w:tr>
      <w:tr w:rsidR="0070217C" w:rsidRPr="0034230E" w14:paraId="5310C00C" w14:textId="77777777" w:rsidTr="007B16ED">
        <w:trPr>
          <w:trHeight w:val="163"/>
          <w:jc w:val="center"/>
        </w:trPr>
        <w:tc>
          <w:tcPr>
            <w:tcW w:w="1838" w:type="dxa"/>
            <w:shd w:val="clear" w:color="auto" w:fill="auto"/>
            <w:hideMark/>
          </w:tcPr>
          <w:p w14:paraId="2DA78318"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Road Casualties</w:t>
            </w:r>
          </w:p>
        </w:tc>
        <w:tc>
          <w:tcPr>
            <w:tcW w:w="850" w:type="dxa"/>
            <w:shd w:val="clear" w:color="auto" w:fill="auto"/>
            <w:hideMark/>
          </w:tcPr>
          <w:p w14:paraId="0E5D049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340</w:t>
            </w:r>
          </w:p>
        </w:tc>
        <w:tc>
          <w:tcPr>
            <w:tcW w:w="850" w:type="dxa"/>
            <w:shd w:val="clear" w:color="auto" w:fill="auto"/>
            <w:hideMark/>
          </w:tcPr>
          <w:p w14:paraId="2186CD29"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86</w:t>
            </w:r>
          </w:p>
        </w:tc>
        <w:tc>
          <w:tcPr>
            <w:tcW w:w="851" w:type="dxa"/>
            <w:shd w:val="clear" w:color="auto" w:fill="auto"/>
            <w:hideMark/>
          </w:tcPr>
          <w:p w14:paraId="4B79545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279</w:t>
            </w:r>
          </w:p>
        </w:tc>
        <w:tc>
          <w:tcPr>
            <w:tcW w:w="851" w:type="dxa"/>
            <w:shd w:val="clear" w:color="auto" w:fill="auto"/>
            <w:hideMark/>
          </w:tcPr>
          <w:p w14:paraId="08A67604"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401</w:t>
            </w:r>
          </w:p>
        </w:tc>
        <w:tc>
          <w:tcPr>
            <w:tcW w:w="851" w:type="dxa"/>
            <w:shd w:val="clear" w:color="auto" w:fill="auto"/>
          </w:tcPr>
          <w:p w14:paraId="750A1F16"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59</w:t>
            </w:r>
          </w:p>
        </w:tc>
        <w:tc>
          <w:tcPr>
            <w:tcW w:w="851" w:type="dxa"/>
            <w:shd w:val="clear" w:color="auto" w:fill="auto"/>
          </w:tcPr>
          <w:p w14:paraId="20579292"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29</w:t>
            </w:r>
          </w:p>
        </w:tc>
        <w:tc>
          <w:tcPr>
            <w:tcW w:w="851" w:type="dxa"/>
            <w:shd w:val="clear" w:color="auto" w:fill="auto"/>
          </w:tcPr>
          <w:p w14:paraId="5A9E9D04"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4</w:t>
            </w:r>
          </w:p>
        </w:tc>
        <w:tc>
          <w:tcPr>
            <w:tcW w:w="851" w:type="dxa"/>
            <w:shd w:val="clear" w:color="auto" w:fill="auto"/>
          </w:tcPr>
          <w:p w14:paraId="11FA8237"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174</w:t>
            </w:r>
          </w:p>
        </w:tc>
      </w:tr>
      <w:tr w:rsidR="0070217C" w:rsidRPr="0034230E" w14:paraId="11A64257" w14:textId="77777777" w:rsidTr="007B16ED">
        <w:trPr>
          <w:trHeight w:val="114"/>
          <w:jc w:val="center"/>
        </w:trPr>
        <w:tc>
          <w:tcPr>
            <w:tcW w:w="1838" w:type="dxa"/>
            <w:shd w:val="clear" w:color="auto" w:fill="auto"/>
            <w:hideMark/>
          </w:tcPr>
          <w:p w14:paraId="44A467C6" w14:textId="77777777" w:rsidR="0070217C" w:rsidRPr="0070217C" w:rsidRDefault="0070217C" w:rsidP="005F6C7F">
            <w:pPr>
              <w:rPr>
                <w:color w:val="000000"/>
                <w:sz w:val="18"/>
                <w:szCs w:val="18"/>
                <w:lang w:val="en-GB" w:eastAsia="zh-CN"/>
              </w:rPr>
            </w:pPr>
            <w:r w:rsidRPr="0070217C">
              <w:rPr>
                <w:color w:val="000000"/>
                <w:sz w:val="18"/>
                <w:szCs w:val="18"/>
                <w:lang w:val="en-GB" w:eastAsia="zh-CN"/>
              </w:rPr>
              <w:t>Binge Drinking</w:t>
            </w:r>
          </w:p>
        </w:tc>
        <w:tc>
          <w:tcPr>
            <w:tcW w:w="850" w:type="dxa"/>
            <w:shd w:val="clear" w:color="auto" w:fill="auto"/>
            <w:hideMark/>
          </w:tcPr>
          <w:p w14:paraId="722DE17B"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1144</w:t>
            </w:r>
          </w:p>
        </w:tc>
        <w:tc>
          <w:tcPr>
            <w:tcW w:w="850" w:type="dxa"/>
            <w:shd w:val="clear" w:color="auto" w:fill="auto"/>
            <w:hideMark/>
          </w:tcPr>
          <w:p w14:paraId="6530219E"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187</w:t>
            </w:r>
          </w:p>
        </w:tc>
        <w:tc>
          <w:tcPr>
            <w:tcW w:w="851" w:type="dxa"/>
            <w:shd w:val="clear" w:color="auto" w:fill="auto"/>
            <w:hideMark/>
          </w:tcPr>
          <w:p w14:paraId="0286A702"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1012</w:t>
            </w:r>
          </w:p>
        </w:tc>
        <w:tc>
          <w:tcPr>
            <w:tcW w:w="851" w:type="dxa"/>
            <w:shd w:val="clear" w:color="auto" w:fill="auto"/>
            <w:hideMark/>
          </w:tcPr>
          <w:p w14:paraId="02C1ADD4"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1276</w:t>
            </w:r>
          </w:p>
        </w:tc>
        <w:tc>
          <w:tcPr>
            <w:tcW w:w="851" w:type="dxa"/>
            <w:shd w:val="clear" w:color="auto" w:fill="auto"/>
          </w:tcPr>
          <w:p w14:paraId="5B365709"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63</w:t>
            </w:r>
          </w:p>
        </w:tc>
        <w:tc>
          <w:tcPr>
            <w:tcW w:w="851" w:type="dxa"/>
            <w:shd w:val="clear" w:color="auto" w:fill="auto"/>
          </w:tcPr>
          <w:p w14:paraId="4EB5EDDF"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51</w:t>
            </w:r>
          </w:p>
        </w:tc>
        <w:tc>
          <w:tcPr>
            <w:tcW w:w="851" w:type="dxa"/>
            <w:shd w:val="clear" w:color="auto" w:fill="auto"/>
          </w:tcPr>
          <w:p w14:paraId="34737501"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6</w:t>
            </w:r>
          </w:p>
        </w:tc>
        <w:tc>
          <w:tcPr>
            <w:tcW w:w="851" w:type="dxa"/>
            <w:shd w:val="clear" w:color="auto" w:fill="auto"/>
          </w:tcPr>
          <w:p w14:paraId="4C5C7DE8" w14:textId="77777777" w:rsidR="0070217C" w:rsidRPr="0070217C" w:rsidRDefault="0070217C" w:rsidP="005F6C7F">
            <w:pPr>
              <w:jc w:val="right"/>
              <w:rPr>
                <w:color w:val="000000"/>
                <w:sz w:val="18"/>
                <w:szCs w:val="18"/>
                <w:lang w:val="en-GB" w:eastAsia="zh-CN"/>
              </w:rPr>
            </w:pPr>
            <w:r w:rsidRPr="0070217C">
              <w:rPr>
                <w:color w:val="000000"/>
                <w:sz w:val="18"/>
                <w:szCs w:val="18"/>
                <w:lang w:val="en-GB" w:eastAsia="zh-CN"/>
              </w:rPr>
              <w:t>348</w:t>
            </w:r>
          </w:p>
        </w:tc>
      </w:tr>
      <w:tr w:rsidR="00857CA1" w:rsidRPr="0034230E" w14:paraId="22384BCD" w14:textId="77777777" w:rsidTr="00845240">
        <w:trPr>
          <w:trHeight w:val="114"/>
          <w:jc w:val="center"/>
        </w:trPr>
        <w:tc>
          <w:tcPr>
            <w:tcW w:w="1838" w:type="dxa"/>
            <w:tcBorders>
              <w:bottom w:val="single" w:sz="18" w:space="0" w:color="auto"/>
            </w:tcBorders>
            <w:shd w:val="clear" w:color="auto" w:fill="auto"/>
          </w:tcPr>
          <w:p w14:paraId="0A2A3EDB" w14:textId="77777777" w:rsidR="00857CA1" w:rsidRPr="0070217C" w:rsidRDefault="00857CA1" w:rsidP="005F6C7F">
            <w:pPr>
              <w:rPr>
                <w:color w:val="000000"/>
                <w:sz w:val="18"/>
                <w:szCs w:val="18"/>
                <w:lang w:val="en-GB" w:eastAsia="zh-CN"/>
              </w:rPr>
            </w:pPr>
          </w:p>
        </w:tc>
        <w:tc>
          <w:tcPr>
            <w:tcW w:w="850" w:type="dxa"/>
            <w:tcBorders>
              <w:bottom w:val="single" w:sz="18" w:space="0" w:color="auto"/>
            </w:tcBorders>
            <w:shd w:val="clear" w:color="auto" w:fill="auto"/>
          </w:tcPr>
          <w:p w14:paraId="11BA0000" w14:textId="77777777" w:rsidR="00857CA1" w:rsidRPr="0070217C" w:rsidRDefault="00857CA1" w:rsidP="005F6C7F">
            <w:pPr>
              <w:jc w:val="right"/>
              <w:rPr>
                <w:color w:val="000000"/>
                <w:sz w:val="18"/>
                <w:szCs w:val="18"/>
                <w:lang w:val="en-GB" w:eastAsia="zh-CN"/>
              </w:rPr>
            </w:pPr>
          </w:p>
        </w:tc>
        <w:tc>
          <w:tcPr>
            <w:tcW w:w="850" w:type="dxa"/>
            <w:tcBorders>
              <w:bottom w:val="single" w:sz="18" w:space="0" w:color="auto"/>
            </w:tcBorders>
            <w:shd w:val="clear" w:color="auto" w:fill="auto"/>
          </w:tcPr>
          <w:p w14:paraId="279EB700" w14:textId="77777777" w:rsidR="00857CA1" w:rsidRPr="0070217C" w:rsidRDefault="00857CA1" w:rsidP="005F6C7F">
            <w:pPr>
              <w:jc w:val="right"/>
              <w:rPr>
                <w:color w:val="000000"/>
                <w:sz w:val="18"/>
                <w:szCs w:val="18"/>
                <w:lang w:val="en-GB" w:eastAsia="zh-CN"/>
              </w:rPr>
            </w:pPr>
          </w:p>
        </w:tc>
        <w:tc>
          <w:tcPr>
            <w:tcW w:w="851" w:type="dxa"/>
            <w:tcBorders>
              <w:bottom w:val="single" w:sz="18" w:space="0" w:color="auto"/>
            </w:tcBorders>
            <w:shd w:val="clear" w:color="auto" w:fill="auto"/>
          </w:tcPr>
          <w:p w14:paraId="0EDF3AEB" w14:textId="77777777" w:rsidR="00857CA1" w:rsidRPr="0070217C" w:rsidRDefault="00857CA1" w:rsidP="005F6C7F">
            <w:pPr>
              <w:jc w:val="right"/>
              <w:rPr>
                <w:color w:val="000000"/>
                <w:sz w:val="18"/>
                <w:szCs w:val="18"/>
                <w:lang w:val="en-GB" w:eastAsia="zh-CN"/>
              </w:rPr>
            </w:pPr>
          </w:p>
        </w:tc>
        <w:tc>
          <w:tcPr>
            <w:tcW w:w="851" w:type="dxa"/>
            <w:tcBorders>
              <w:bottom w:val="single" w:sz="18" w:space="0" w:color="auto"/>
            </w:tcBorders>
            <w:shd w:val="clear" w:color="auto" w:fill="auto"/>
          </w:tcPr>
          <w:p w14:paraId="24E3FA87" w14:textId="77777777" w:rsidR="00857CA1" w:rsidRPr="0070217C" w:rsidRDefault="00857CA1" w:rsidP="005F6C7F">
            <w:pPr>
              <w:jc w:val="right"/>
              <w:rPr>
                <w:color w:val="000000"/>
                <w:sz w:val="18"/>
                <w:szCs w:val="18"/>
                <w:lang w:val="en-GB" w:eastAsia="zh-CN"/>
              </w:rPr>
            </w:pPr>
          </w:p>
        </w:tc>
        <w:tc>
          <w:tcPr>
            <w:tcW w:w="851" w:type="dxa"/>
            <w:tcBorders>
              <w:bottom w:val="single" w:sz="18" w:space="0" w:color="auto"/>
            </w:tcBorders>
            <w:shd w:val="clear" w:color="auto" w:fill="auto"/>
          </w:tcPr>
          <w:p w14:paraId="590EC683" w14:textId="77777777" w:rsidR="00857CA1" w:rsidRPr="0070217C" w:rsidRDefault="00857CA1" w:rsidP="005F6C7F">
            <w:pPr>
              <w:jc w:val="right"/>
              <w:rPr>
                <w:color w:val="000000"/>
                <w:sz w:val="18"/>
                <w:szCs w:val="18"/>
                <w:lang w:val="en-GB" w:eastAsia="zh-CN"/>
              </w:rPr>
            </w:pPr>
          </w:p>
        </w:tc>
        <w:tc>
          <w:tcPr>
            <w:tcW w:w="851" w:type="dxa"/>
            <w:tcBorders>
              <w:bottom w:val="single" w:sz="18" w:space="0" w:color="auto"/>
            </w:tcBorders>
            <w:shd w:val="clear" w:color="auto" w:fill="auto"/>
          </w:tcPr>
          <w:p w14:paraId="26E275A5" w14:textId="77777777" w:rsidR="00857CA1" w:rsidRPr="0070217C" w:rsidRDefault="00857CA1" w:rsidP="005F6C7F">
            <w:pPr>
              <w:jc w:val="right"/>
              <w:rPr>
                <w:color w:val="000000"/>
                <w:sz w:val="18"/>
                <w:szCs w:val="18"/>
                <w:lang w:val="en-GB" w:eastAsia="zh-CN"/>
              </w:rPr>
            </w:pPr>
          </w:p>
        </w:tc>
        <w:tc>
          <w:tcPr>
            <w:tcW w:w="851" w:type="dxa"/>
            <w:tcBorders>
              <w:bottom w:val="single" w:sz="18" w:space="0" w:color="auto"/>
            </w:tcBorders>
            <w:shd w:val="clear" w:color="auto" w:fill="auto"/>
          </w:tcPr>
          <w:p w14:paraId="58C7FD8D" w14:textId="77777777" w:rsidR="00857CA1" w:rsidRPr="0070217C" w:rsidRDefault="00857CA1" w:rsidP="005F6C7F">
            <w:pPr>
              <w:jc w:val="right"/>
              <w:rPr>
                <w:color w:val="000000"/>
                <w:sz w:val="18"/>
                <w:szCs w:val="18"/>
                <w:lang w:val="en-GB" w:eastAsia="zh-CN"/>
              </w:rPr>
            </w:pPr>
          </w:p>
        </w:tc>
        <w:tc>
          <w:tcPr>
            <w:tcW w:w="851" w:type="dxa"/>
            <w:tcBorders>
              <w:bottom w:val="single" w:sz="18" w:space="0" w:color="auto"/>
            </w:tcBorders>
            <w:shd w:val="clear" w:color="auto" w:fill="auto"/>
          </w:tcPr>
          <w:p w14:paraId="0B56F66C" w14:textId="77777777" w:rsidR="00857CA1" w:rsidRPr="0070217C" w:rsidRDefault="00857CA1" w:rsidP="005F6C7F">
            <w:pPr>
              <w:jc w:val="right"/>
              <w:rPr>
                <w:color w:val="000000"/>
                <w:sz w:val="18"/>
                <w:szCs w:val="18"/>
                <w:lang w:val="en-GB" w:eastAsia="zh-CN"/>
              </w:rPr>
            </w:pPr>
          </w:p>
        </w:tc>
      </w:tr>
      <w:tr w:rsidR="0070217C" w:rsidRPr="0034230E" w14:paraId="6BAB9BCC" w14:textId="77777777" w:rsidTr="00845240">
        <w:trPr>
          <w:trHeight w:val="65"/>
          <w:jc w:val="center"/>
        </w:trPr>
        <w:tc>
          <w:tcPr>
            <w:tcW w:w="1838" w:type="dxa"/>
            <w:vMerge w:val="restart"/>
            <w:tcBorders>
              <w:top w:val="single" w:sz="18" w:space="0" w:color="auto"/>
              <w:bottom w:val="nil"/>
            </w:tcBorders>
            <w:shd w:val="clear" w:color="auto" w:fill="auto"/>
            <w:vAlign w:val="center"/>
          </w:tcPr>
          <w:p w14:paraId="324BBF66" w14:textId="295E43A7" w:rsidR="0070217C" w:rsidRPr="0070217C" w:rsidRDefault="00857CA1" w:rsidP="00857CA1">
            <w:pPr>
              <w:jc w:val="center"/>
              <w:rPr>
                <w:color w:val="000000"/>
                <w:sz w:val="18"/>
                <w:szCs w:val="18"/>
                <w:lang w:val="en-GB" w:eastAsia="zh-CN"/>
              </w:rPr>
            </w:pPr>
            <w:r w:rsidRPr="0070217C">
              <w:rPr>
                <w:bCs/>
                <w:color w:val="000000"/>
                <w:sz w:val="18"/>
                <w:szCs w:val="18"/>
                <w:lang w:val="en-GB" w:eastAsia="zh-CN"/>
              </w:rPr>
              <w:t>Variable</w:t>
            </w:r>
          </w:p>
        </w:tc>
        <w:tc>
          <w:tcPr>
            <w:tcW w:w="3402" w:type="dxa"/>
            <w:gridSpan w:val="4"/>
            <w:tcBorders>
              <w:top w:val="single" w:sz="18" w:space="0" w:color="auto"/>
              <w:bottom w:val="single" w:sz="12" w:space="0" w:color="auto"/>
            </w:tcBorders>
            <w:shd w:val="clear" w:color="auto" w:fill="auto"/>
          </w:tcPr>
          <w:p w14:paraId="1EFA83F3" w14:textId="3BD126A7" w:rsidR="0070217C" w:rsidRPr="0070217C" w:rsidRDefault="0070217C" w:rsidP="005F6C7F">
            <w:pPr>
              <w:jc w:val="center"/>
              <w:rPr>
                <w:color w:val="000000"/>
                <w:sz w:val="18"/>
                <w:szCs w:val="18"/>
                <w:lang w:val="en-GB" w:eastAsia="zh-CN"/>
              </w:rPr>
            </w:pPr>
            <w:r w:rsidRPr="0070217C">
              <w:rPr>
                <w:color w:val="000000"/>
                <w:sz w:val="18"/>
                <w:szCs w:val="18"/>
                <w:lang w:val="en-GB" w:eastAsia="zh-CN"/>
              </w:rPr>
              <w:t xml:space="preserve">Cluster </w:t>
            </w:r>
            <w:r w:rsidR="00C53DA0">
              <w:rPr>
                <w:color w:val="000000"/>
                <w:sz w:val="18"/>
                <w:szCs w:val="18"/>
                <w:lang w:val="en-GB" w:eastAsia="zh-CN"/>
              </w:rPr>
              <w:t>3</w:t>
            </w:r>
            <w:r w:rsidRPr="0070217C">
              <w:rPr>
                <w:color w:val="000000"/>
                <w:sz w:val="18"/>
                <w:szCs w:val="18"/>
                <w:lang w:val="en-GB" w:eastAsia="zh-CN"/>
              </w:rPr>
              <w:t xml:space="preserve"> (</w:t>
            </w:r>
            <w:r w:rsidR="00C53DA0">
              <w:rPr>
                <w:color w:val="000000"/>
                <w:sz w:val="18"/>
                <w:szCs w:val="18"/>
                <w:lang w:val="en-GB" w:eastAsia="zh-CN"/>
              </w:rPr>
              <w:t>OBS: 33</w:t>
            </w:r>
            <w:r w:rsidRPr="0070217C">
              <w:rPr>
                <w:color w:val="000000"/>
                <w:sz w:val="18"/>
                <w:szCs w:val="18"/>
                <w:lang w:val="en-GB" w:eastAsia="zh-CN"/>
              </w:rPr>
              <w:t>)</w:t>
            </w:r>
          </w:p>
        </w:tc>
        <w:tc>
          <w:tcPr>
            <w:tcW w:w="3404" w:type="dxa"/>
            <w:gridSpan w:val="4"/>
            <w:tcBorders>
              <w:top w:val="single" w:sz="18" w:space="0" w:color="auto"/>
              <w:bottom w:val="single" w:sz="12" w:space="0" w:color="auto"/>
            </w:tcBorders>
            <w:shd w:val="clear" w:color="auto" w:fill="auto"/>
          </w:tcPr>
          <w:p w14:paraId="0BA4B73B" w14:textId="3485B65E" w:rsidR="0070217C" w:rsidRPr="0070217C" w:rsidRDefault="0070217C" w:rsidP="005F6C7F">
            <w:pPr>
              <w:jc w:val="center"/>
              <w:rPr>
                <w:color w:val="000000"/>
                <w:sz w:val="18"/>
                <w:szCs w:val="18"/>
                <w:lang w:val="en-GB" w:eastAsia="zh-CN"/>
              </w:rPr>
            </w:pPr>
            <w:r w:rsidRPr="0070217C">
              <w:rPr>
                <w:color w:val="000000"/>
                <w:sz w:val="18"/>
                <w:szCs w:val="18"/>
                <w:lang w:val="en-GB" w:eastAsia="zh-CN"/>
              </w:rPr>
              <w:t xml:space="preserve">Cluster </w:t>
            </w:r>
            <w:r w:rsidR="00C53DA0">
              <w:rPr>
                <w:color w:val="000000"/>
                <w:sz w:val="18"/>
                <w:szCs w:val="18"/>
                <w:lang w:val="en-GB" w:eastAsia="zh-CN"/>
              </w:rPr>
              <w:t>4</w:t>
            </w:r>
            <w:r w:rsidRPr="0070217C">
              <w:rPr>
                <w:color w:val="000000"/>
                <w:sz w:val="18"/>
                <w:szCs w:val="18"/>
                <w:lang w:val="en-GB" w:eastAsia="zh-CN"/>
              </w:rPr>
              <w:t xml:space="preserve"> (</w:t>
            </w:r>
            <w:r w:rsidR="00C53DA0">
              <w:rPr>
                <w:color w:val="000000"/>
                <w:sz w:val="18"/>
                <w:szCs w:val="18"/>
                <w:lang w:val="en-GB" w:eastAsia="zh-CN"/>
              </w:rPr>
              <w:t xml:space="preserve">OBS: </w:t>
            </w:r>
            <w:r w:rsidRPr="0070217C">
              <w:rPr>
                <w:color w:val="000000"/>
                <w:sz w:val="18"/>
                <w:szCs w:val="18"/>
                <w:lang w:val="en-GB" w:eastAsia="zh-CN"/>
              </w:rPr>
              <w:t>1</w:t>
            </w:r>
            <w:r w:rsidR="00C53DA0">
              <w:rPr>
                <w:color w:val="000000"/>
                <w:sz w:val="18"/>
                <w:szCs w:val="18"/>
                <w:lang w:val="en-GB" w:eastAsia="zh-CN"/>
              </w:rPr>
              <w:t>77</w:t>
            </w:r>
            <w:r w:rsidRPr="0070217C">
              <w:rPr>
                <w:color w:val="000000"/>
                <w:sz w:val="18"/>
                <w:szCs w:val="18"/>
                <w:lang w:val="en-GB" w:eastAsia="zh-CN"/>
              </w:rPr>
              <w:t>)</w:t>
            </w:r>
          </w:p>
        </w:tc>
      </w:tr>
      <w:tr w:rsidR="0070217C" w:rsidRPr="0034230E" w14:paraId="715FEB42" w14:textId="77777777" w:rsidTr="00845240">
        <w:trPr>
          <w:trHeight w:val="64"/>
          <w:jc w:val="center"/>
        </w:trPr>
        <w:tc>
          <w:tcPr>
            <w:tcW w:w="1838" w:type="dxa"/>
            <w:vMerge/>
            <w:tcBorders>
              <w:top w:val="nil"/>
            </w:tcBorders>
            <w:shd w:val="clear" w:color="auto" w:fill="auto"/>
          </w:tcPr>
          <w:p w14:paraId="3184E210" w14:textId="77777777" w:rsidR="0070217C" w:rsidRPr="0070217C" w:rsidRDefault="0070217C" w:rsidP="005F6C7F">
            <w:pPr>
              <w:rPr>
                <w:color w:val="000000"/>
                <w:sz w:val="18"/>
                <w:szCs w:val="18"/>
                <w:lang w:val="en-GB" w:eastAsia="zh-CN"/>
              </w:rPr>
            </w:pPr>
          </w:p>
        </w:tc>
        <w:tc>
          <w:tcPr>
            <w:tcW w:w="850" w:type="dxa"/>
            <w:tcBorders>
              <w:top w:val="single" w:sz="12" w:space="0" w:color="auto"/>
            </w:tcBorders>
            <w:shd w:val="clear" w:color="auto" w:fill="auto"/>
            <w:vAlign w:val="center"/>
          </w:tcPr>
          <w:p w14:paraId="51E14A84"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Mean</w:t>
            </w:r>
          </w:p>
        </w:tc>
        <w:tc>
          <w:tcPr>
            <w:tcW w:w="850" w:type="dxa"/>
            <w:tcBorders>
              <w:top w:val="single" w:sz="12" w:space="0" w:color="auto"/>
            </w:tcBorders>
            <w:shd w:val="clear" w:color="auto" w:fill="auto"/>
            <w:vAlign w:val="center"/>
          </w:tcPr>
          <w:p w14:paraId="4AF48777"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Std Dev</w:t>
            </w:r>
          </w:p>
        </w:tc>
        <w:tc>
          <w:tcPr>
            <w:tcW w:w="851" w:type="dxa"/>
            <w:tcBorders>
              <w:top w:val="single" w:sz="12" w:space="0" w:color="auto"/>
            </w:tcBorders>
            <w:shd w:val="clear" w:color="auto" w:fill="auto"/>
            <w:vAlign w:val="center"/>
          </w:tcPr>
          <w:p w14:paraId="21FDAE15"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Min</w:t>
            </w:r>
          </w:p>
        </w:tc>
        <w:tc>
          <w:tcPr>
            <w:tcW w:w="851" w:type="dxa"/>
            <w:tcBorders>
              <w:top w:val="single" w:sz="12" w:space="0" w:color="auto"/>
            </w:tcBorders>
            <w:shd w:val="clear" w:color="auto" w:fill="auto"/>
            <w:vAlign w:val="center"/>
          </w:tcPr>
          <w:p w14:paraId="1C0C2AE8"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Max</w:t>
            </w:r>
          </w:p>
        </w:tc>
        <w:tc>
          <w:tcPr>
            <w:tcW w:w="851" w:type="dxa"/>
            <w:tcBorders>
              <w:top w:val="single" w:sz="12" w:space="0" w:color="auto"/>
            </w:tcBorders>
            <w:shd w:val="clear" w:color="auto" w:fill="auto"/>
            <w:vAlign w:val="center"/>
          </w:tcPr>
          <w:p w14:paraId="19D6C081"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Mean</w:t>
            </w:r>
          </w:p>
        </w:tc>
        <w:tc>
          <w:tcPr>
            <w:tcW w:w="851" w:type="dxa"/>
            <w:tcBorders>
              <w:top w:val="single" w:sz="12" w:space="0" w:color="auto"/>
            </w:tcBorders>
            <w:shd w:val="clear" w:color="auto" w:fill="auto"/>
            <w:vAlign w:val="center"/>
          </w:tcPr>
          <w:p w14:paraId="5EA3CD82"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Std Dev</w:t>
            </w:r>
          </w:p>
        </w:tc>
        <w:tc>
          <w:tcPr>
            <w:tcW w:w="851" w:type="dxa"/>
            <w:tcBorders>
              <w:top w:val="single" w:sz="12" w:space="0" w:color="auto"/>
            </w:tcBorders>
            <w:shd w:val="clear" w:color="auto" w:fill="auto"/>
            <w:vAlign w:val="center"/>
          </w:tcPr>
          <w:p w14:paraId="4D0FDA5A"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Min</w:t>
            </w:r>
          </w:p>
        </w:tc>
        <w:tc>
          <w:tcPr>
            <w:tcW w:w="851" w:type="dxa"/>
            <w:tcBorders>
              <w:top w:val="single" w:sz="12" w:space="0" w:color="auto"/>
            </w:tcBorders>
            <w:shd w:val="clear" w:color="auto" w:fill="auto"/>
            <w:vAlign w:val="center"/>
          </w:tcPr>
          <w:p w14:paraId="74389EA3" w14:textId="77777777" w:rsidR="0070217C" w:rsidRPr="0070217C" w:rsidRDefault="0070217C" w:rsidP="00EC151B">
            <w:pPr>
              <w:jc w:val="center"/>
              <w:rPr>
                <w:bCs/>
                <w:color w:val="000000"/>
                <w:sz w:val="18"/>
                <w:szCs w:val="18"/>
                <w:lang w:val="en-GB" w:eastAsia="zh-CN"/>
              </w:rPr>
            </w:pPr>
            <w:r w:rsidRPr="0070217C">
              <w:rPr>
                <w:bCs/>
                <w:color w:val="000000"/>
                <w:sz w:val="18"/>
                <w:szCs w:val="18"/>
                <w:lang w:val="en-GB" w:eastAsia="zh-CN"/>
              </w:rPr>
              <w:t>Max</w:t>
            </w:r>
          </w:p>
        </w:tc>
      </w:tr>
      <w:tr w:rsidR="00462A55" w:rsidRPr="0034230E" w14:paraId="790F88C7" w14:textId="77777777" w:rsidTr="007B16ED">
        <w:trPr>
          <w:trHeight w:val="165"/>
          <w:jc w:val="center"/>
        </w:trPr>
        <w:tc>
          <w:tcPr>
            <w:tcW w:w="1838" w:type="dxa"/>
            <w:shd w:val="clear" w:color="auto" w:fill="auto"/>
          </w:tcPr>
          <w:p w14:paraId="07D139F7"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Population</w:t>
            </w:r>
          </w:p>
        </w:tc>
        <w:tc>
          <w:tcPr>
            <w:tcW w:w="850" w:type="dxa"/>
            <w:shd w:val="clear" w:color="auto" w:fill="auto"/>
          </w:tcPr>
          <w:p w14:paraId="00A97D4B" w14:textId="1744FD99" w:rsidR="00462A55" w:rsidRPr="00462A55" w:rsidRDefault="00462A55" w:rsidP="00462A55">
            <w:pPr>
              <w:jc w:val="right"/>
              <w:rPr>
                <w:color w:val="000000"/>
                <w:sz w:val="18"/>
                <w:szCs w:val="18"/>
                <w:lang w:val="en-GB" w:eastAsia="zh-CN"/>
              </w:rPr>
            </w:pPr>
            <w:r w:rsidRPr="00462A55">
              <w:rPr>
                <w:color w:val="000000"/>
                <w:sz w:val="18"/>
                <w:szCs w:val="18"/>
                <w:lang w:val="en-GB" w:eastAsia="zh-CN"/>
              </w:rPr>
              <w:t>17477</w:t>
            </w:r>
          </w:p>
        </w:tc>
        <w:tc>
          <w:tcPr>
            <w:tcW w:w="850" w:type="dxa"/>
            <w:shd w:val="clear" w:color="auto" w:fill="auto"/>
          </w:tcPr>
          <w:p w14:paraId="01386172" w14:textId="377E3743" w:rsidR="00462A55" w:rsidRPr="00462A55" w:rsidRDefault="00462A55" w:rsidP="00462A55">
            <w:pPr>
              <w:jc w:val="right"/>
              <w:rPr>
                <w:color w:val="000000"/>
                <w:sz w:val="18"/>
                <w:szCs w:val="18"/>
                <w:lang w:val="en-GB" w:eastAsia="zh-CN"/>
              </w:rPr>
            </w:pPr>
            <w:r w:rsidRPr="00462A55">
              <w:rPr>
                <w:color w:val="000000"/>
                <w:sz w:val="18"/>
                <w:szCs w:val="18"/>
                <w:lang w:val="en-GB" w:eastAsia="zh-CN"/>
              </w:rPr>
              <w:t>3213</w:t>
            </w:r>
          </w:p>
        </w:tc>
        <w:tc>
          <w:tcPr>
            <w:tcW w:w="851" w:type="dxa"/>
            <w:shd w:val="clear" w:color="auto" w:fill="auto"/>
          </w:tcPr>
          <w:p w14:paraId="6AFEF28F" w14:textId="1EA39F68" w:rsidR="00462A55" w:rsidRPr="00462A55" w:rsidRDefault="00462A55" w:rsidP="00462A55">
            <w:pPr>
              <w:jc w:val="right"/>
              <w:rPr>
                <w:color w:val="000000"/>
                <w:sz w:val="18"/>
                <w:szCs w:val="18"/>
                <w:lang w:val="en-GB" w:eastAsia="zh-CN"/>
              </w:rPr>
            </w:pPr>
            <w:r w:rsidRPr="00462A55">
              <w:rPr>
                <w:color w:val="000000"/>
                <w:sz w:val="18"/>
                <w:szCs w:val="18"/>
                <w:lang w:val="en-GB" w:eastAsia="zh-CN"/>
              </w:rPr>
              <w:t>11667</w:t>
            </w:r>
          </w:p>
        </w:tc>
        <w:tc>
          <w:tcPr>
            <w:tcW w:w="851" w:type="dxa"/>
            <w:shd w:val="clear" w:color="auto" w:fill="auto"/>
          </w:tcPr>
          <w:p w14:paraId="51AC3A5D" w14:textId="26557A46" w:rsidR="00462A55" w:rsidRPr="00462A55" w:rsidRDefault="00462A55" w:rsidP="00462A55">
            <w:pPr>
              <w:jc w:val="right"/>
              <w:rPr>
                <w:color w:val="000000"/>
                <w:sz w:val="18"/>
                <w:szCs w:val="18"/>
                <w:lang w:val="en-GB" w:eastAsia="zh-CN"/>
              </w:rPr>
            </w:pPr>
            <w:r w:rsidRPr="00462A55">
              <w:rPr>
                <w:color w:val="000000"/>
                <w:sz w:val="18"/>
                <w:szCs w:val="18"/>
                <w:lang w:val="en-GB" w:eastAsia="zh-CN"/>
              </w:rPr>
              <w:t>24567</w:t>
            </w:r>
          </w:p>
        </w:tc>
        <w:tc>
          <w:tcPr>
            <w:tcW w:w="851" w:type="dxa"/>
            <w:shd w:val="clear" w:color="auto" w:fill="auto"/>
          </w:tcPr>
          <w:p w14:paraId="5747EE5B" w14:textId="37C8767E" w:rsidR="00462A55" w:rsidRPr="0070217C" w:rsidRDefault="00462A55" w:rsidP="00462A55">
            <w:pPr>
              <w:jc w:val="right"/>
              <w:rPr>
                <w:color w:val="000000"/>
                <w:sz w:val="18"/>
                <w:szCs w:val="18"/>
                <w:lang w:val="en-GB" w:eastAsia="zh-CN"/>
              </w:rPr>
            </w:pPr>
            <w:r w:rsidRPr="0070217C">
              <w:rPr>
                <w:color w:val="000000"/>
                <w:sz w:val="18"/>
                <w:szCs w:val="18"/>
                <w:lang w:val="en-GB" w:eastAsia="zh-CN"/>
              </w:rPr>
              <w:t>11056</w:t>
            </w:r>
          </w:p>
        </w:tc>
        <w:tc>
          <w:tcPr>
            <w:tcW w:w="851" w:type="dxa"/>
            <w:shd w:val="clear" w:color="auto" w:fill="auto"/>
          </w:tcPr>
          <w:p w14:paraId="7D8FFA76" w14:textId="7DDC5124" w:rsidR="00462A55" w:rsidRPr="0070217C" w:rsidRDefault="00462A55" w:rsidP="00462A55">
            <w:pPr>
              <w:jc w:val="right"/>
              <w:rPr>
                <w:color w:val="000000"/>
                <w:sz w:val="18"/>
                <w:szCs w:val="18"/>
                <w:lang w:val="en-GB" w:eastAsia="zh-CN"/>
              </w:rPr>
            </w:pPr>
            <w:r w:rsidRPr="0070217C">
              <w:rPr>
                <w:color w:val="000000"/>
                <w:sz w:val="18"/>
                <w:szCs w:val="18"/>
                <w:lang w:val="en-GB" w:eastAsia="zh-CN"/>
              </w:rPr>
              <w:t>1710</w:t>
            </w:r>
          </w:p>
        </w:tc>
        <w:tc>
          <w:tcPr>
            <w:tcW w:w="851" w:type="dxa"/>
            <w:shd w:val="clear" w:color="auto" w:fill="auto"/>
          </w:tcPr>
          <w:p w14:paraId="1788862B" w14:textId="113A0C30" w:rsidR="00462A55" w:rsidRPr="0070217C" w:rsidRDefault="00462A55" w:rsidP="00462A55">
            <w:pPr>
              <w:jc w:val="right"/>
              <w:rPr>
                <w:color w:val="000000"/>
                <w:sz w:val="18"/>
                <w:szCs w:val="18"/>
                <w:lang w:val="en-GB" w:eastAsia="zh-CN"/>
              </w:rPr>
            </w:pPr>
            <w:r w:rsidRPr="0070217C">
              <w:rPr>
                <w:color w:val="000000"/>
                <w:sz w:val="18"/>
                <w:szCs w:val="18"/>
                <w:lang w:val="en-GB" w:eastAsia="zh-CN"/>
              </w:rPr>
              <w:t>5283</w:t>
            </w:r>
          </w:p>
        </w:tc>
        <w:tc>
          <w:tcPr>
            <w:tcW w:w="851" w:type="dxa"/>
            <w:shd w:val="clear" w:color="auto" w:fill="auto"/>
          </w:tcPr>
          <w:p w14:paraId="6B8FD87D" w14:textId="3A8044E1" w:rsidR="00462A55" w:rsidRPr="0070217C" w:rsidRDefault="00462A55" w:rsidP="00462A55">
            <w:pPr>
              <w:jc w:val="right"/>
              <w:rPr>
                <w:color w:val="000000"/>
                <w:sz w:val="18"/>
                <w:szCs w:val="18"/>
                <w:lang w:val="en-GB" w:eastAsia="zh-CN"/>
              </w:rPr>
            </w:pPr>
            <w:r w:rsidRPr="0070217C">
              <w:rPr>
                <w:color w:val="000000"/>
                <w:sz w:val="18"/>
                <w:szCs w:val="18"/>
                <w:lang w:val="en-GB" w:eastAsia="zh-CN"/>
              </w:rPr>
              <w:t>15423</w:t>
            </w:r>
          </w:p>
        </w:tc>
      </w:tr>
      <w:tr w:rsidR="00462A55" w:rsidRPr="0034230E" w14:paraId="69B35D35" w14:textId="77777777" w:rsidTr="007B16ED">
        <w:trPr>
          <w:trHeight w:val="124"/>
          <w:jc w:val="center"/>
        </w:trPr>
        <w:tc>
          <w:tcPr>
            <w:tcW w:w="1838" w:type="dxa"/>
            <w:shd w:val="clear" w:color="auto" w:fill="auto"/>
            <w:hideMark/>
          </w:tcPr>
          <w:p w14:paraId="63FF316D"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Births</w:t>
            </w:r>
          </w:p>
        </w:tc>
        <w:tc>
          <w:tcPr>
            <w:tcW w:w="850" w:type="dxa"/>
            <w:shd w:val="clear" w:color="auto" w:fill="auto"/>
            <w:hideMark/>
          </w:tcPr>
          <w:p w14:paraId="50181B9B" w14:textId="20C4EF1B" w:rsidR="00462A55" w:rsidRPr="00462A55" w:rsidRDefault="00462A55" w:rsidP="00462A55">
            <w:pPr>
              <w:jc w:val="right"/>
              <w:rPr>
                <w:color w:val="000000"/>
                <w:sz w:val="18"/>
                <w:szCs w:val="18"/>
                <w:lang w:val="en-GB" w:eastAsia="zh-CN"/>
              </w:rPr>
            </w:pPr>
            <w:r w:rsidRPr="00462A55">
              <w:rPr>
                <w:color w:val="000000"/>
                <w:sz w:val="18"/>
                <w:szCs w:val="18"/>
                <w:lang w:val="en-GB" w:eastAsia="zh-CN"/>
              </w:rPr>
              <w:t>260</w:t>
            </w:r>
          </w:p>
        </w:tc>
        <w:tc>
          <w:tcPr>
            <w:tcW w:w="850" w:type="dxa"/>
            <w:shd w:val="clear" w:color="auto" w:fill="auto"/>
            <w:hideMark/>
          </w:tcPr>
          <w:p w14:paraId="47E7F08F" w14:textId="60A49DA2" w:rsidR="00462A55" w:rsidRPr="00462A55" w:rsidRDefault="00462A55" w:rsidP="00462A55">
            <w:pPr>
              <w:jc w:val="right"/>
              <w:rPr>
                <w:color w:val="000000"/>
                <w:sz w:val="18"/>
                <w:szCs w:val="18"/>
                <w:lang w:val="en-GB" w:eastAsia="zh-CN"/>
              </w:rPr>
            </w:pPr>
            <w:r w:rsidRPr="00462A55">
              <w:rPr>
                <w:color w:val="000000"/>
                <w:sz w:val="18"/>
                <w:szCs w:val="18"/>
                <w:lang w:val="en-GB" w:eastAsia="zh-CN"/>
              </w:rPr>
              <w:t>65</w:t>
            </w:r>
          </w:p>
        </w:tc>
        <w:tc>
          <w:tcPr>
            <w:tcW w:w="851" w:type="dxa"/>
            <w:shd w:val="clear" w:color="auto" w:fill="auto"/>
            <w:hideMark/>
          </w:tcPr>
          <w:p w14:paraId="28048354" w14:textId="085DE807" w:rsidR="00462A55" w:rsidRPr="00462A55" w:rsidRDefault="00462A55" w:rsidP="00462A55">
            <w:pPr>
              <w:jc w:val="right"/>
              <w:rPr>
                <w:color w:val="000000"/>
                <w:sz w:val="18"/>
                <w:szCs w:val="18"/>
                <w:lang w:val="en-GB" w:eastAsia="zh-CN"/>
              </w:rPr>
            </w:pPr>
            <w:r w:rsidRPr="00462A55">
              <w:rPr>
                <w:color w:val="000000"/>
                <w:sz w:val="18"/>
                <w:szCs w:val="18"/>
                <w:lang w:val="en-GB" w:eastAsia="zh-CN"/>
              </w:rPr>
              <w:t>109</w:t>
            </w:r>
          </w:p>
        </w:tc>
        <w:tc>
          <w:tcPr>
            <w:tcW w:w="851" w:type="dxa"/>
            <w:shd w:val="clear" w:color="auto" w:fill="auto"/>
            <w:hideMark/>
          </w:tcPr>
          <w:p w14:paraId="502EFE23" w14:textId="752E14E7" w:rsidR="00462A55" w:rsidRPr="00462A55" w:rsidRDefault="00462A55" w:rsidP="00462A55">
            <w:pPr>
              <w:jc w:val="right"/>
              <w:rPr>
                <w:color w:val="000000"/>
                <w:sz w:val="18"/>
                <w:szCs w:val="18"/>
                <w:lang w:val="en-GB" w:eastAsia="zh-CN"/>
              </w:rPr>
            </w:pPr>
            <w:r w:rsidRPr="00462A55">
              <w:rPr>
                <w:color w:val="000000"/>
                <w:sz w:val="18"/>
                <w:szCs w:val="18"/>
                <w:lang w:val="en-GB" w:eastAsia="zh-CN"/>
              </w:rPr>
              <w:t>367</w:t>
            </w:r>
          </w:p>
        </w:tc>
        <w:tc>
          <w:tcPr>
            <w:tcW w:w="851" w:type="dxa"/>
            <w:shd w:val="clear" w:color="auto" w:fill="auto"/>
          </w:tcPr>
          <w:p w14:paraId="35D86FA3" w14:textId="406EDC98" w:rsidR="00462A55" w:rsidRPr="0070217C" w:rsidRDefault="00462A55" w:rsidP="00462A55">
            <w:pPr>
              <w:jc w:val="right"/>
              <w:rPr>
                <w:color w:val="000000"/>
                <w:sz w:val="18"/>
                <w:szCs w:val="18"/>
                <w:lang w:val="en-GB" w:eastAsia="zh-CN"/>
              </w:rPr>
            </w:pPr>
            <w:r w:rsidRPr="0070217C">
              <w:rPr>
                <w:color w:val="000000"/>
                <w:sz w:val="18"/>
                <w:szCs w:val="18"/>
                <w:lang w:val="en-GB" w:eastAsia="zh-CN"/>
              </w:rPr>
              <w:t>155</w:t>
            </w:r>
          </w:p>
        </w:tc>
        <w:tc>
          <w:tcPr>
            <w:tcW w:w="851" w:type="dxa"/>
            <w:shd w:val="clear" w:color="auto" w:fill="auto"/>
          </w:tcPr>
          <w:p w14:paraId="4B3FA1C5" w14:textId="54DBC46E" w:rsidR="00462A55" w:rsidRPr="0070217C" w:rsidRDefault="00462A55" w:rsidP="00462A55">
            <w:pPr>
              <w:jc w:val="right"/>
              <w:rPr>
                <w:color w:val="000000"/>
                <w:sz w:val="18"/>
                <w:szCs w:val="18"/>
                <w:lang w:val="en-GB" w:eastAsia="zh-CN"/>
              </w:rPr>
            </w:pPr>
            <w:r w:rsidRPr="0070217C">
              <w:rPr>
                <w:color w:val="000000"/>
                <w:sz w:val="18"/>
                <w:szCs w:val="18"/>
                <w:lang w:val="en-GB" w:eastAsia="zh-CN"/>
              </w:rPr>
              <w:t>48</w:t>
            </w:r>
          </w:p>
        </w:tc>
        <w:tc>
          <w:tcPr>
            <w:tcW w:w="851" w:type="dxa"/>
            <w:shd w:val="clear" w:color="auto" w:fill="auto"/>
          </w:tcPr>
          <w:p w14:paraId="632DEF6F" w14:textId="6D393D8E" w:rsidR="00462A55" w:rsidRPr="0070217C" w:rsidRDefault="00462A55" w:rsidP="00462A55">
            <w:pPr>
              <w:jc w:val="right"/>
              <w:rPr>
                <w:color w:val="000000"/>
                <w:sz w:val="18"/>
                <w:szCs w:val="18"/>
                <w:lang w:val="en-GB" w:eastAsia="zh-CN"/>
              </w:rPr>
            </w:pPr>
            <w:r w:rsidRPr="0070217C">
              <w:rPr>
                <w:color w:val="000000"/>
                <w:sz w:val="18"/>
                <w:szCs w:val="18"/>
                <w:lang w:val="en-GB" w:eastAsia="zh-CN"/>
              </w:rPr>
              <w:t>54</w:t>
            </w:r>
          </w:p>
        </w:tc>
        <w:tc>
          <w:tcPr>
            <w:tcW w:w="851" w:type="dxa"/>
            <w:shd w:val="clear" w:color="auto" w:fill="auto"/>
          </w:tcPr>
          <w:p w14:paraId="7447729A" w14:textId="1090B042" w:rsidR="00462A55" w:rsidRPr="0070217C" w:rsidRDefault="00462A55" w:rsidP="00462A55">
            <w:pPr>
              <w:jc w:val="right"/>
              <w:rPr>
                <w:color w:val="000000"/>
                <w:sz w:val="18"/>
                <w:szCs w:val="18"/>
                <w:lang w:val="en-GB" w:eastAsia="zh-CN"/>
              </w:rPr>
            </w:pPr>
            <w:r w:rsidRPr="0070217C">
              <w:rPr>
                <w:color w:val="000000"/>
                <w:sz w:val="18"/>
                <w:szCs w:val="18"/>
                <w:lang w:val="en-GB" w:eastAsia="zh-CN"/>
              </w:rPr>
              <w:t>324</w:t>
            </w:r>
          </w:p>
        </w:tc>
      </w:tr>
      <w:tr w:rsidR="00462A55" w:rsidRPr="0034230E" w14:paraId="12B78294" w14:textId="77777777" w:rsidTr="007B16ED">
        <w:trPr>
          <w:trHeight w:val="52"/>
          <w:jc w:val="center"/>
        </w:trPr>
        <w:tc>
          <w:tcPr>
            <w:tcW w:w="1838" w:type="dxa"/>
            <w:shd w:val="clear" w:color="auto" w:fill="auto"/>
            <w:hideMark/>
          </w:tcPr>
          <w:p w14:paraId="210BA747"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Deaths</w:t>
            </w:r>
          </w:p>
        </w:tc>
        <w:tc>
          <w:tcPr>
            <w:tcW w:w="850" w:type="dxa"/>
            <w:shd w:val="clear" w:color="auto" w:fill="auto"/>
            <w:hideMark/>
          </w:tcPr>
          <w:p w14:paraId="571D0D48" w14:textId="7D64E0C8" w:rsidR="00462A55" w:rsidRPr="00462A55" w:rsidRDefault="00462A55" w:rsidP="00462A55">
            <w:pPr>
              <w:jc w:val="right"/>
              <w:rPr>
                <w:color w:val="000000"/>
                <w:sz w:val="18"/>
                <w:szCs w:val="18"/>
                <w:lang w:val="en-GB" w:eastAsia="zh-CN"/>
              </w:rPr>
            </w:pPr>
            <w:r w:rsidRPr="00462A55">
              <w:rPr>
                <w:color w:val="000000"/>
                <w:sz w:val="18"/>
                <w:szCs w:val="18"/>
                <w:lang w:val="en-GB" w:eastAsia="zh-CN"/>
              </w:rPr>
              <w:t>120</w:t>
            </w:r>
          </w:p>
        </w:tc>
        <w:tc>
          <w:tcPr>
            <w:tcW w:w="850" w:type="dxa"/>
            <w:shd w:val="clear" w:color="auto" w:fill="auto"/>
            <w:hideMark/>
          </w:tcPr>
          <w:p w14:paraId="10936FBB" w14:textId="69C30F5B" w:rsidR="00462A55" w:rsidRPr="00462A55" w:rsidRDefault="00462A55" w:rsidP="00462A55">
            <w:pPr>
              <w:jc w:val="right"/>
              <w:rPr>
                <w:color w:val="000000"/>
                <w:sz w:val="18"/>
                <w:szCs w:val="18"/>
                <w:lang w:val="en-GB" w:eastAsia="zh-CN"/>
              </w:rPr>
            </w:pPr>
            <w:r w:rsidRPr="00462A55">
              <w:rPr>
                <w:color w:val="000000"/>
                <w:sz w:val="18"/>
                <w:szCs w:val="18"/>
                <w:lang w:val="en-GB" w:eastAsia="zh-CN"/>
              </w:rPr>
              <w:t>38</w:t>
            </w:r>
          </w:p>
        </w:tc>
        <w:tc>
          <w:tcPr>
            <w:tcW w:w="851" w:type="dxa"/>
            <w:shd w:val="clear" w:color="auto" w:fill="auto"/>
            <w:hideMark/>
          </w:tcPr>
          <w:p w14:paraId="033213FB" w14:textId="2447047D" w:rsidR="00462A55" w:rsidRPr="00462A55" w:rsidRDefault="00462A55" w:rsidP="00462A55">
            <w:pPr>
              <w:jc w:val="right"/>
              <w:rPr>
                <w:color w:val="000000"/>
                <w:sz w:val="18"/>
                <w:szCs w:val="18"/>
                <w:lang w:val="en-GB" w:eastAsia="zh-CN"/>
              </w:rPr>
            </w:pPr>
            <w:r w:rsidRPr="00462A55">
              <w:rPr>
                <w:color w:val="000000"/>
                <w:sz w:val="18"/>
                <w:szCs w:val="18"/>
                <w:lang w:val="en-GB" w:eastAsia="zh-CN"/>
              </w:rPr>
              <w:t>45</w:t>
            </w:r>
          </w:p>
        </w:tc>
        <w:tc>
          <w:tcPr>
            <w:tcW w:w="851" w:type="dxa"/>
            <w:shd w:val="clear" w:color="auto" w:fill="auto"/>
            <w:hideMark/>
          </w:tcPr>
          <w:p w14:paraId="33353CC1" w14:textId="099D825C" w:rsidR="00462A55" w:rsidRPr="00462A55" w:rsidRDefault="00462A55" w:rsidP="00462A55">
            <w:pPr>
              <w:jc w:val="right"/>
              <w:rPr>
                <w:color w:val="000000"/>
                <w:sz w:val="18"/>
                <w:szCs w:val="18"/>
                <w:lang w:val="en-GB" w:eastAsia="zh-CN"/>
              </w:rPr>
            </w:pPr>
            <w:r w:rsidRPr="00462A55">
              <w:rPr>
                <w:color w:val="000000"/>
                <w:sz w:val="18"/>
                <w:szCs w:val="18"/>
                <w:lang w:val="en-GB" w:eastAsia="zh-CN"/>
              </w:rPr>
              <w:t>219</w:t>
            </w:r>
          </w:p>
        </w:tc>
        <w:tc>
          <w:tcPr>
            <w:tcW w:w="851" w:type="dxa"/>
            <w:shd w:val="clear" w:color="auto" w:fill="auto"/>
          </w:tcPr>
          <w:p w14:paraId="1C689747" w14:textId="722D08F4" w:rsidR="00462A55" w:rsidRPr="0070217C" w:rsidRDefault="00462A55" w:rsidP="00462A55">
            <w:pPr>
              <w:jc w:val="right"/>
              <w:rPr>
                <w:color w:val="000000"/>
                <w:sz w:val="18"/>
                <w:szCs w:val="18"/>
                <w:lang w:val="en-GB" w:eastAsia="zh-CN"/>
              </w:rPr>
            </w:pPr>
            <w:r w:rsidRPr="0070217C">
              <w:rPr>
                <w:color w:val="000000"/>
                <w:sz w:val="18"/>
                <w:szCs w:val="18"/>
                <w:lang w:val="en-GB" w:eastAsia="zh-CN"/>
              </w:rPr>
              <w:t>55</w:t>
            </w:r>
          </w:p>
        </w:tc>
        <w:tc>
          <w:tcPr>
            <w:tcW w:w="851" w:type="dxa"/>
            <w:shd w:val="clear" w:color="auto" w:fill="auto"/>
          </w:tcPr>
          <w:p w14:paraId="73803D21" w14:textId="32DD7349" w:rsidR="00462A55" w:rsidRPr="0070217C" w:rsidRDefault="00462A55" w:rsidP="00462A55">
            <w:pPr>
              <w:jc w:val="right"/>
              <w:rPr>
                <w:color w:val="000000"/>
                <w:sz w:val="18"/>
                <w:szCs w:val="18"/>
                <w:lang w:val="en-GB" w:eastAsia="zh-CN"/>
              </w:rPr>
            </w:pPr>
            <w:r w:rsidRPr="0070217C">
              <w:rPr>
                <w:color w:val="000000"/>
                <w:sz w:val="18"/>
                <w:szCs w:val="18"/>
                <w:lang w:val="en-GB" w:eastAsia="zh-CN"/>
              </w:rPr>
              <w:t>16</w:t>
            </w:r>
          </w:p>
        </w:tc>
        <w:tc>
          <w:tcPr>
            <w:tcW w:w="851" w:type="dxa"/>
            <w:shd w:val="clear" w:color="auto" w:fill="auto"/>
          </w:tcPr>
          <w:p w14:paraId="19B61FFD" w14:textId="32878A5E" w:rsidR="00462A55" w:rsidRPr="0070217C" w:rsidRDefault="00462A55" w:rsidP="00462A55">
            <w:pPr>
              <w:jc w:val="right"/>
              <w:rPr>
                <w:color w:val="000000"/>
                <w:sz w:val="18"/>
                <w:szCs w:val="18"/>
                <w:lang w:val="en-GB" w:eastAsia="zh-CN"/>
              </w:rPr>
            </w:pPr>
            <w:r w:rsidRPr="0070217C">
              <w:rPr>
                <w:color w:val="000000"/>
                <w:sz w:val="18"/>
                <w:szCs w:val="18"/>
                <w:lang w:val="en-GB" w:eastAsia="zh-CN"/>
              </w:rPr>
              <w:t>16</w:t>
            </w:r>
          </w:p>
        </w:tc>
        <w:tc>
          <w:tcPr>
            <w:tcW w:w="851" w:type="dxa"/>
            <w:shd w:val="clear" w:color="auto" w:fill="auto"/>
          </w:tcPr>
          <w:p w14:paraId="7AF5F044" w14:textId="23A3CC89" w:rsidR="00462A55" w:rsidRPr="0070217C" w:rsidRDefault="00462A55" w:rsidP="00462A55">
            <w:pPr>
              <w:jc w:val="right"/>
              <w:rPr>
                <w:color w:val="000000"/>
                <w:sz w:val="18"/>
                <w:szCs w:val="18"/>
                <w:lang w:val="en-GB" w:eastAsia="zh-CN"/>
              </w:rPr>
            </w:pPr>
            <w:r w:rsidRPr="0070217C">
              <w:rPr>
                <w:color w:val="000000"/>
                <w:sz w:val="18"/>
                <w:szCs w:val="18"/>
                <w:lang w:val="en-GB" w:eastAsia="zh-CN"/>
              </w:rPr>
              <w:t>91</w:t>
            </w:r>
          </w:p>
        </w:tc>
      </w:tr>
      <w:tr w:rsidR="00462A55" w:rsidRPr="0034230E" w14:paraId="18520692" w14:textId="77777777" w:rsidTr="007B16ED">
        <w:trPr>
          <w:trHeight w:val="175"/>
          <w:jc w:val="center"/>
        </w:trPr>
        <w:tc>
          <w:tcPr>
            <w:tcW w:w="1838" w:type="dxa"/>
            <w:shd w:val="clear" w:color="auto" w:fill="auto"/>
            <w:hideMark/>
          </w:tcPr>
          <w:p w14:paraId="25192043"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 xml:space="preserve">Incapacity Benefit </w:t>
            </w:r>
          </w:p>
        </w:tc>
        <w:tc>
          <w:tcPr>
            <w:tcW w:w="850" w:type="dxa"/>
            <w:shd w:val="clear" w:color="auto" w:fill="auto"/>
            <w:hideMark/>
          </w:tcPr>
          <w:p w14:paraId="4FF78288" w14:textId="35A1E9D0" w:rsidR="00462A55" w:rsidRPr="00462A55" w:rsidRDefault="00462A55" w:rsidP="00462A55">
            <w:pPr>
              <w:jc w:val="right"/>
              <w:rPr>
                <w:color w:val="000000"/>
                <w:sz w:val="18"/>
                <w:szCs w:val="18"/>
                <w:lang w:val="en-GB" w:eastAsia="zh-CN"/>
              </w:rPr>
            </w:pPr>
            <w:r w:rsidRPr="00462A55">
              <w:rPr>
                <w:color w:val="000000"/>
                <w:sz w:val="18"/>
                <w:szCs w:val="18"/>
                <w:lang w:val="en-GB" w:eastAsia="zh-CN"/>
              </w:rPr>
              <w:t>96</w:t>
            </w:r>
          </w:p>
        </w:tc>
        <w:tc>
          <w:tcPr>
            <w:tcW w:w="850" w:type="dxa"/>
            <w:shd w:val="clear" w:color="auto" w:fill="auto"/>
            <w:hideMark/>
          </w:tcPr>
          <w:p w14:paraId="65576D3A" w14:textId="7FCBF9C6" w:rsidR="00462A55" w:rsidRPr="00462A55" w:rsidRDefault="00462A55" w:rsidP="00462A55">
            <w:pPr>
              <w:jc w:val="right"/>
              <w:rPr>
                <w:color w:val="000000"/>
                <w:sz w:val="18"/>
                <w:szCs w:val="18"/>
                <w:lang w:val="en-GB" w:eastAsia="zh-CN"/>
              </w:rPr>
            </w:pPr>
            <w:r w:rsidRPr="00462A55">
              <w:rPr>
                <w:color w:val="000000"/>
                <w:sz w:val="18"/>
                <w:szCs w:val="18"/>
                <w:lang w:val="en-GB" w:eastAsia="zh-CN"/>
              </w:rPr>
              <w:t>33</w:t>
            </w:r>
          </w:p>
        </w:tc>
        <w:tc>
          <w:tcPr>
            <w:tcW w:w="851" w:type="dxa"/>
            <w:shd w:val="clear" w:color="auto" w:fill="auto"/>
            <w:hideMark/>
          </w:tcPr>
          <w:p w14:paraId="66063165" w14:textId="058B964A" w:rsidR="00462A55" w:rsidRPr="00462A55" w:rsidRDefault="00462A55" w:rsidP="00462A55">
            <w:pPr>
              <w:jc w:val="right"/>
              <w:rPr>
                <w:color w:val="000000"/>
                <w:sz w:val="18"/>
                <w:szCs w:val="18"/>
                <w:lang w:val="en-GB" w:eastAsia="zh-CN"/>
              </w:rPr>
            </w:pPr>
            <w:r w:rsidRPr="00462A55">
              <w:rPr>
                <w:color w:val="000000"/>
                <w:sz w:val="18"/>
                <w:szCs w:val="18"/>
                <w:lang w:val="en-GB" w:eastAsia="zh-CN"/>
              </w:rPr>
              <w:t>35</w:t>
            </w:r>
          </w:p>
        </w:tc>
        <w:tc>
          <w:tcPr>
            <w:tcW w:w="851" w:type="dxa"/>
            <w:shd w:val="clear" w:color="auto" w:fill="auto"/>
            <w:hideMark/>
          </w:tcPr>
          <w:p w14:paraId="16A1DC0A" w14:textId="4E3F9584" w:rsidR="00462A55" w:rsidRPr="00462A55" w:rsidRDefault="00462A55" w:rsidP="00462A55">
            <w:pPr>
              <w:jc w:val="right"/>
              <w:rPr>
                <w:color w:val="000000"/>
                <w:sz w:val="18"/>
                <w:szCs w:val="18"/>
                <w:lang w:val="en-GB" w:eastAsia="zh-CN"/>
              </w:rPr>
            </w:pPr>
            <w:r w:rsidRPr="00462A55">
              <w:rPr>
                <w:color w:val="000000"/>
                <w:sz w:val="18"/>
                <w:szCs w:val="18"/>
                <w:lang w:val="en-GB" w:eastAsia="zh-CN"/>
              </w:rPr>
              <w:t>170</w:t>
            </w:r>
          </w:p>
        </w:tc>
        <w:tc>
          <w:tcPr>
            <w:tcW w:w="851" w:type="dxa"/>
            <w:shd w:val="clear" w:color="auto" w:fill="auto"/>
          </w:tcPr>
          <w:p w14:paraId="5A833822" w14:textId="0707252D" w:rsidR="00462A55" w:rsidRPr="0070217C" w:rsidRDefault="00462A55" w:rsidP="00462A55">
            <w:pPr>
              <w:jc w:val="right"/>
              <w:rPr>
                <w:color w:val="000000"/>
                <w:sz w:val="18"/>
                <w:szCs w:val="18"/>
                <w:lang w:val="en-GB" w:eastAsia="zh-CN"/>
              </w:rPr>
            </w:pPr>
            <w:r w:rsidRPr="0070217C">
              <w:rPr>
                <w:color w:val="000000"/>
                <w:sz w:val="18"/>
                <w:szCs w:val="18"/>
                <w:lang w:val="en-GB" w:eastAsia="zh-CN"/>
              </w:rPr>
              <w:t>69</w:t>
            </w:r>
          </w:p>
        </w:tc>
        <w:tc>
          <w:tcPr>
            <w:tcW w:w="851" w:type="dxa"/>
            <w:shd w:val="clear" w:color="auto" w:fill="auto"/>
          </w:tcPr>
          <w:p w14:paraId="770D5BA5" w14:textId="3ACFC03D" w:rsidR="00462A55" w:rsidRPr="0070217C" w:rsidRDefault="00462A55" w:rsidP="00462A55">
            <w:pPr>
              <w:jc w:val="right"/>
              <w:rPr>
                <w:color w:val="000000"/>
                <w:sz w:val="18"/>
                <w:szCs w:val="18"/>
                <w:lang w:val="en-GB" w:eastAsia="zh-CN"/>
              </w:rPr>
            </w:pPr>
            <w:r w:rsidRPr="0070217C">
              <w:rPr>
                <w:color w:val="000000"/>
                <w:sz w:val="18"/>
                <w:szCs w:val="18"/>
                <w:lang w:val="en-GB" w:eastAsia="zh-CN"/>
              </w:rPr>
              <w:t>30</w:t>
            </w:r>
          </w:p>
        </w:tc>
        <w:tc>
          <w:tcPr>
            <w:tcW w:w="851" w:type="dxa"/>
            <w:shd w:val="clear" w:color="auto" w:fill="auto"/>
          </w:tcPr>
          <w:p w14:paraId="5681CD57" w14:textId="015CF18B" w:rsidR="00462A55" w:rsidRPr="0070217C" w:rsidRDefault="00462A55" w:rsidP="00462A55">
            <w:pPr>
              <w:jc w:val="right"/>
              <w:rPr>
                <w:color w:val="000000"/>
                <w:sz w:val="18"/>
                <w:szCs w:val="18"/>
                <w:lang w:val="en-GB" w:eastAsia="zh-CN"/>
              </w:rPr>
            </w:pPr>
            <w:r w:rsidRPr="0070217C">
              <w:rPr>
                <w:color w:val="000000"/>
                <w:sz w:val="18"/>
                <w:szCs w:val="18"/>
                <w:lang w:val="en-GB" w:eastAsia="zh-CN"/>
              </w:rPr>
              <w:t>5</w:t>
            </w:r>
          </w:p>
        </w:tc>
        <w:tc>
          <w:tcPr>
            <w:tcW w:w="851" w:type="dxa"/>
            <w:shd w:val="clear" w:color="auto" w:fill="auto"/>
          </w:tcPr>
          <w:p w14:paraId="4CAF5AF2" w14:textId="6C48490C" w:rsidR="00462A55" w:rsidRPr="0070217C" w:rsidRDefault="00462A55" w:rsidP="00462A55">
            <w:pPr>
              <w:jc w:val="right"/>
              <w:rPr>
                <w:color w:val="000000"/>
                <w:sz w:val="18"/>
                <w:szCs w:val="18"/>
                <w:lang w:val="en-GB" w:eastAsia="zh-CN"/>
              </w:rPr>
            </w:pPr>
            <w:r w:rsidRPr="0070217C">
              <w:rPr>
                <w:color w:val="000000"/>
                <w:sz w:val="18"/>
                <w:szCs w:val="18"/>
                <w:lang w:val="en-GB" w:eastAsia="zh-CN"/>
              </w:rPr>
              <w:t>160</w:t>
            </w:r>
          </w:p>
        </w:tc>
      </w:tr>
      <w:tr w:rsidR="00462A55" w:rsidRPr="0034230E" w14:paraId="062462C5" w14:textId="77777777" w:rsidTr="007B16ED">
        <w:trPr>
          <w:trHeight w:val="59"/>
          <w:jc w:val="center"/>
        </w:trPr>
        <w:tc>
          <w:tcPr>
            <w:tcW w:w="1838" w:type="dxa"/>
            <w:shd w:val="clear" w:color="auto" w:fill="auto"/>
            <w:hideMark/>
          </w:tcPr>
          <w:p w14:paraId="1DD2D5D9"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 xml:space="preserve">Income Support </w:t>
            </w:r>
          </w:p>
        </w:tc>
        <w:tc>
          <w:tcPr>
            <w:tcW w:w="850" w:type="dxa"/>
            <w:shd w:val="clear" w:color="auto" w:fill="auto"/>
            <w:hideMark/>
          </w:tcPr>
          <w:p w14:paraId="3C62B242" w14:textId="582C6AB0" w:rsidR="00462A55" w:rsidRPr="00462A55" w:rsidRDefault="00462A55" w:rsidP="00462A55">
            <w:pPr>
              <w:jc w:val="right"/>
              <w:rPr>
                <w:color w:val="000000"/>
                <w:sz w:val="18"/>
                <w:szCs w:val="18"/>
                <w:lang w:val="en-GB" w:eastAsia="zh-CN"/>
              </w:rPr>
            </w:pPr>
            <w:r w:rsidRPr="00462A55">
              <w:rPr>
                <w:color w:val="000000"/>
                <w:sz w:val="18"/>
                <w:szCs w:val="18"/>
                <w:lang w:val="en-GB" w:eastAsia="zh-CN"/>
              </w:rPr>
              <w:t>216</w:t>
            </w:r>
          </w:p>
        </w:tc>
        <w:tc>
          <w:tcPr>
            <w:tcW w:w="850" w:type="dxa"/>
            <w:shd w:val="clear" w:color="auto" w:fill="auto"/>
            <w:hideMark/>
          </w:tcPr>
          <w:p w14:paraId="315D724F" w14:textId="65FBD339" w:rsidR="00462A55" w:rsidRPr="00462A55" w:rsidRDefault="00462A55" w:rsidP="00462A55">
            <w:pPr>
              <w:jc w:val="right"/>
              <w:rPr>
                <w:color w:val="000000"/>
                <w:sz w:val="18"/>
                <w:szCs w:val="18"/>
                <w:lang w:val="en-GB" w:eastAsia="zh-CN"/>
              </w:rPr>
            </w:pPr>
            <w:r w:rsidRPr="00462A55">
              <w:rPr>
                <w:color w:val="000000"/>
                <w:sz w:val="18"/>
                <w:szCs w:val="18"/>
                <w:lang w:val="en-GB" w:eastAsia="zh-CN"/>
              </w:rPr>
              <w:t>102</w:t>
            </w:r>
          </w:p>
        </w:tc>
        <w:tc>
          <w:tcPr>
            <w:tcW w:w="851" w:type="dxa"/>
            <w:shd w:val="clear" w:color="auto" w:fill="auto"/>
            <w:hideMark/>
          </w:tcPr>
          <w:p w14:paraId="68F6FC7D" w14:textId="0A69BE16" w:rsidR="00462A55" w:rsidRPr="00462A55" w:rsidRDefault="00462A55" w:rsidP="00462A55">
            <w:pPr>
              <w:jc w:val="right"/>
              <w:rPr>
                <w:color w:val="000000"/>
                <w:sz w:val="18"/>
                <w:szCs w:val="18"/>
                <w:lang w:val="en-GB" w:eastAsia="zh-CN"/>
              </w:rPr>
            </w:pPr>
            <w:r w:rsidRPr="00462A55">
              <w:rPr>
                <w:color w:val="000000"/>
                <w:sz w:val="18"/>
                <w:szCs w:val="18"/>
                <w:lang w:val="en-GB" w:eastAsia="zh-CN"/>
              </w:rPr>
              <w:t>45</w:t>
            </w:r>
          </w:p>
        </w:tc>
        <w:tc>
          <w:tcPr>
            <w:tcW w:w="851" w:type="dxa"/>
            <w:shd w:val="clear" w:color="auto" w:fill="auto"/>
            <w:hideMark/>
          </w:tcPr>
          <w:p w14:paraId="664145AA" w14:textId="4F066A6C" w:rsidR="00462A55" w:rsidRPr="00462A55" w:rsidRDefault="00462A55" w:rsidP="00462A55">
            <w:pPr>
              <w:jc w:val="right"/>
              <w:rPr>
                <w:color w:val="000000"/>
                <w:sz w:val="18"/>
                <w:szCs w:val="18"/>
                <w:lang w:val="en-GB" w:eastAsia="zh-CN"/>
              </w:rPr>
            </w:pPr>
            <w:r w:rsidRPr="00462A55">
              <w:rPr>
                <w:color w:val="000000"/>
                <w:sz w:val="18"/>
                <w:szCs w:val="18"/>
                <w:lang w:val="en-GB" w:eastAsia="zh-CN"/>
              </w:rPr>
              <w:t>440</w:t>
            </w:r>
          </w:p>
        </w:tc>
        <w:tc>
          <w:tcPr>
            <w:tcW w:w="851" w:type="dxa"/>
            <w:shd w:val="clear" w:color="auto" w:fill="auto"/>
          </w:tcPr>
          <w:p w14:paraId="711A6711" w14:textId="775D61ED" w:rsidR="00462A55" w:rsidRPr="0070217C" w:rsidRDefault="00462A55" w:rsidP="00462A55">
            <w:pPr>
              <w:jc w:val="right"/>
              <w:rPr>
                <w:color w:val="000000"/>
                <w:sz w:val="18"/>
                <w:szCs w:val="18"/>
                <w:lang w:val="en-GB" w:eastAsia="zh-CN"/>
              </w:rPr>
            </w:pPr>
            <w:r w:rsidRPr="0070217C">
              <w:rPr>
                <w:color w:val="000000"/>
                <w:sz w:val="18"/>
                <w:szCs w:val="18"/>
                <w:lang w:val="en-GB" w:eastAsia="zh-CN"/>
              </w:rPr>
              <w:t>134</w:t>
            </w:r>
          </w:p>
        </w:tc>
        <w:tc>
          <w:tcPr>
            <w:tcW w:w="851" w:type="dxa"/>
            <w:shd w:val="clear" w:color="auto" w:fill="auto"/>
          </w:tcPr>
          <w:p w14:paraId="1CF0EEFD" w14:textId="372499F6" w:rsidR="00462A55" w:rsidRPr="0070217C" w:rsidRDefault="00462A55" w:rsidP="00462A55">
            <w:pPr>
              <w:jc w:val="right"/>
              <w:rPr>
                <w:color w:val="000000"/>
                <w:sz w:val="18"/>
                <w:szCs w:val="18"/>
                <w:lang w:val="en-GB" w:eastAsia="zh-CN"/>
              </w:rPr>
            </w:pPr>
            <w:r w:rsidRPr="0070217C">
              <w:rPr>
                <w:color w:val="000000"/>
                <w:sz w:val="18"/>
                <w:szCs w:val="18"/>
                <w:lang w:val="en-GB" w:eastAsia="zh-CN"/>
              </w:rPr>
              <w:t>71</w:t>
            </w:r>
          </w:p>
        </w:tc>
        <w:tc>
          <w:tcPr>
            <w:tcW w:w="851" w:type="dxa"/>
            <w:shd w:val="clear" w:color="auto" w:fill="auto"/>
          </w:tcPr>
          <w:p w14:paraId="620D2478" w14:textId="51142C0F" w:rsidR="00462A55" w:rsidRPr="0070217C" w:rsidRDefault="00462A55" w:rsidP="00462A55">
            <w:pPr>
              <w:jc w:val="right"/>
              <w:rPr>
                <w:color w:val="000000"/>
                <w:sz w:val="18"/>
                <w:szCs w:val="18"/>
                <w:lang w:val="en-GB" w:eastAsia="zh-CN"/>
              </w:rPr>
            </w:pPr>
            <w:r w:rsidRPr="0070217C">
              <w:rPr>
                <w:color w:val="000000"/>
                <w:sz w:val="18"/>
                <w:szCs w:val="18"/>
                <w:lang w:val="en-GB" w:eastAsia="zh-CN"/>
              </w:rPr>
              <w:t>0</w:t>
            </w:r>
          </w:p>
        </w:tc>
        <w:tc>
          <w:tcPr>
            <w:tcW w:w="851" w:type="dxa"/>
            <w:shd w:val="clear" w:color="auto" w:fill="auto"/>
          </w:tcPr>
          <w:p w14:paraId="2D3CF127" w14:textId="115CC9DF" w:rsidR="00462A55" w:rsidRPr="0070217C" w:rsidRDefault="00462A55" w:rsidP="00462A55">
            <w:pPr>
              <w:jc w:val="right"/>
              <w:rPr>
                <w:color w:val="000000"/>
                <w:sz w:val="18"/>
                <w:szCs w:val="18"/>
                <w:lang w:val="en-GB" w:eastAsia="zh-CN"/>
              </w:rPr>
            </w:pPr>
            <w:r w:rsidRPr="0070217C">
              <w:rPr>
                <w:color w:val="000000"/>
                <w:sz w:val="18"/>
                <w:szCs w:val="18"/>
                <w:lang w:val="en-GB" w:eastAsia="zh-CN"/>
              </w:rPr>
              <w:t>335</w:t>
            </w:r>
          </w:p>
        </w:tc>
      </w:tr>
      <w:tr w:rsidR="00462A55" w:rsidRPr="0034230E" w14:paraId="7E905248" w14:textId="77777777" w:rsidTr="007B16ED">
        <w:trPr>
          <w:trHeight w:val="81"/>
          <w:jc w:val="center"/>
        </w:trPr>
        <w:tc>
          <w:tcPr>
            <w:tcW w:w="1838" w:type="dxa"/>
            <w:shd w:val="clear" w:color="auto" w:fill="auto"/>
            <w:hideMark/>
          </w:tcPr>
          <w:p w14:paraId="3CEDC7A7"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Employment Support</w:t>
            </w:r>
          </w:p>
        </w:tc>
        <w:tc>
          <w:tcPr>
            <w:tcW w:w="850" w:type="dxa"/>
            <w:shd w:val="clear" w:color="auto" w:fill="auto"/>
            <w:hideMark/>
          </w:tcPr>
          <w:p w14:paraId="09113254" w14:textId="22BBA3E3" w:rsidR="00462A55" w:rsidRPr="00462A55" w:rsidRDefault="00462A55" w:rsidP="00462A55">
            <w:pPr>
              <w:jc w:val="right"/>
              <w:rPr>
                <w:color w:val="000000"/>
                <w:sz w:val="18"/>
                <w:szCs w:val="18"/>
                <w:lang w:val="en-GB" w:eastAsia="zh-CN"/>
              </w:rPr>
            </w:pPr>
            <w:r w:rsidRPr="00462A55">
              <w:rPr>
                <w:color w:val="000000"/>
                <w:sz w:val="18"/>
                <w:szCs w:val="18"/>
                <w:lang w:val="en-GB" w:eastAsia="zh-CN"/>
              </w:rPr>
              <w:t>420</w:t>
            </w:r>
          </w:p>
        </w:tc>
        <w:tc>
          <w:tcPr>
            <w:tcW w:w="850" w:type="dxa"/>
            <w:shd w:val="clear" w:color="auto" w:fill="auto"/>
            <w:hideMark/>
          </w:tcPr>
          <w:p w14:paraId="73C48020" w14:textId="557E93E4" w:rsidR="00462A55" w:rsidRPr="00462A55" w:rsidRDefault="00462A55" w:rsidP="00462A55">
            <w:pPr>
              <w:jc w:val="right"/>
              <w:rPr>
                <w:color w:val="000000"/>
                <w:sz w:val="18"/>
                <w:szCs w:val="18"/>
                <w:lang w:val="en-GB" w:eastAsia="zh-CN"/>
              </w:rPr>
            </w:pPr>
            <w:r w:rsidRPr="00462A55">
              <w:rPr>
                <w:color w:val="000000"/>
                <w:sz w:val="18"/>
                <w:szCs w:val="18"/>
                <w:lang w:val="en-GB" w:eastAsia="zh-CN"/>
              </w:rPr>
              <w:t>163</w:t>
            </w:r>
          </w:p>
        </w:tc>
        <w:tc>
          <w:tcPr>
            <w:tcW w:w="851" w:type="dxa"/>
            <w:shd w:val="clear" w:color="auto" w:fill="auto"/>
            <w:hideMark/>
          </w:tcPr>
          <w:p w14:paraId="547453FE" w14:textId="3925297B" w:rsidR="00462A55" w:rsidRPr="00462A55" w:rsidRDefault="00462A55" w:rsidP="00462A55">
            <w:pPr>
              <w:jc w:val="right"/>
              <w:rPr>
                <w:color w:val="000000"/>
                <w:sz w:val="18"/>
                <w:szCs w:val="18"/>
                <w:lang w:val="en-GB" w:eastAsia="zh-CN"/>
              </w:rPr>
            </w:pPr>
            <w:r w:rsidRPr="00462A55">
              <w:rPr>
                <w:color w:val="000000"/>
                <w:sz w:val="18"/>
                <w:szCs w:val="18"/>
                <w:lang w:val="en-GB" w:eastAsia="zh-CN"/>
              </w:rPr>
              <w:t>110</w:t>
            </w:r>
          </w:p>
        </w:tc>
        <w:tc>
          <w:tcPr>
            <w:tcW w:w="851" w:type="dxa"/>
            <w:shd w:val="clear" w:color="auto" w:fill="auto"/>
            <w:hideMark/>
          </w:tcPr>
          <w:p w14:paraId="0DC72798" w14:textId="7ACEEB52" w:rsidR="00462A55" w:rsidRPr="00462A55" w:rsidRDefault="00462A55" w:rsidP="00462A55">
            <w:pPr>
              <w:jc w:val="right"/>
              <w:rPr>
                <w:color w:val="000000"/>
                <w:sz w:val="18"/>
                <w:szCs w:val="18"/>
                <w:lang w:val="en-GB" w:eastAsia="zh-CN"/>
              </w:rPr>
            </w:pPr>
            <w:r w:rsidRPr="00462A55">
              <w:rPr>
                <w:color w:val="000000"/>
                <w:sz w:val="18"/>
                <w:szCs w:val="18"/>
                <w:lang w:val="en-GB" w:eastAsia="zh-CN"/>
              </w:rPr>
              <w:t>815</w:t>
            </w:r>
          </w:p>
        </w:tc>
        <w:tc>
          <w:tcPr>
            <w:tcW w:w="851" w:type="dxa"/>
            <w:shd w:val="clear" w:color="auto" w:fill="auto"/>
          </w:tcPr>
          <w:p w14:paraId="2C46B069" w14:textId="706D37B8" w:rsidR="00462A55" w:rsidRPr="0070217C" w:rsidRDefault="00462A55" w:rsidP="00462A55">
            <w:pPr>
              <w:jc w:val="right"/>
              <w:rPr>
                <w:color w:val="000000"/>
                <w:sz w:val="18"/>
                <w:szCs w:val="18"/>
                <w:lang w:val="en-GB" w:eastAsia="zh-CN"/>
              </w:rPr>
            </w:pPr>
            <w:r w:rsidRPr="0070217C">
              <w:rPr>
                <w:color w:val="000000"/>
                <w:sz w:val="18"/>
                <w:szCs w:val="18"/>
                <w:lang w:val="en-GB" w:eastAsia="zh-CN"/>
              </w:rPr>
              <w:t>307</w:t>
            </w:r>
          </w:p>
        </w:tc>
        <w:tc>
          <w:tcPr>
            <w:tcW w:w="851" w:type="dxa"/>
            <w:shd w:val="clear" w:color="auto" w:fill="auto"/>
          </w:tcPr>
          <w:p w14:paraId="2EEA7CD8" w14:textId="6FCB0A96" w:rsidR="00462A55" w:rsidRPr="0070217C" w:rsidRDefault="00462A55" w:rsidP="00462A55">
            <w:pPr>
              <w:jc w:val="right"/>
              <w:rPr>
                <w:color w:val="000000"/>
                <w:sz w:val="18"/>
                <w:szCs w:val="18"/>
                <w:lang w:val="en-GB" w:eastAsia="zh-CN"/>
              </w:rPr>
            </w:pPr>
            <w:r w:rsidRPr="0070217C">
              <w:rPr>
                <w:color w:val="000000"/>
                <w:sz w:val="18"/>
                <w:szCs w:val="18"/>
                <w:lang w:val="en-GB" w:eastAsia="zh-CN"/>
              </w:rPr>
              <w:t>132</w:t>
            </w:r>
          </w:p>
        </w:tc>
        <w:tc>
          <w:tcPr>
            <w:tcW w:w="851" w:type="dxa"/>
            <w:shd w:val="clear" w:color="auto" w:fill="auto"/>
          </w:tcPr>
          <w:p w14:paraId="74C435FE" w14:textId="5ECB40C9" w:rsidR="00462A55" w:rsidRPr="0070217C" w:rsidRDefault="00462A55" w:rsidP="00462A55">
            <w:pPr>
              <w:jc w:val="right"/>
              <w:rPr>
                <w:color w:val="000000"/>
                <w:sz w:val="18"/>
                <w:szCs w:val="18"/>
                <w:lang w:val="en-GB" w:eastAsia="zh-CN"/>
              </w:rPr>
            </w:pPr>
            <w:r w:rsidRPr="0070217C">
              <w:rPr>
                <w:color w:val="000000"/>
                <w:sz w:val="18"/>
                <w:szCs w:val="18"/>
                <w:lang w:val="en-GB" w:eastAsia="zh-CN"/>
              </w:rPr>
              <w:t>20</w:t>
            </w:r>
          </w:p>
        </w:tc>
        <w:tc>
          <w:tcPr>
            <w:tcW w:w="851" w:type="dxa"/>
            <w:shd w:val="clear" w:color="auto" w:fill="auto"/>
          </w:tcPr>
          <w:p w14:paraId="26585513" w14:textId="18212E11" w:rsidR="00462A55" w:rsidRPr="0070217C" w:rsidRDefault="00462A55" w:rsidP="00462A55">
            <w:pPr>
              <w:jc w:val="right"/>
              <w:rPr>
                <w:color w:val="000000"/>
                <w:sz w:val="18"/>
                <w:szCs w:val="18"/>
                <w:lang w:val="en-GB" w:eastAsia="zh-CN"/>
              </w:rPr>
            </w:pPr>
            <w:r w:rsidRPr="0070217C">
              <w:rPr>
                <w:color w:val="000000"/>
                <w:sz w:val="18"/>
                <w:szCs w:val="18"/>
                <w:lang w:val="en-GB" w:eastAsia="zh-CN"/>
              </w:rPr>
              <w:t>671</w:t>
            </w:r>
          </w:p>
        </w:tc>
      </w:tr>
      <w:tr w:rsidR="00462A55" w:rsidRPr="0034230E" w14:paraId="389BF27F" w14:textId="77777777" w:rsidTr="007B16ED">
        <w:trPr>
          <w:trHeight w:val="183"/>
          <w:jc w:val="center"/>
        </w:trPr>
        <w:tc>
          <w:tcPr>
            <w:tcW w:w="1838" w:type="dxa"/>
            <w:shd w:val="clear" w:color="auto" w:fill="auto"/>
            <w:hideMark/>
          </w:tcPr>
          <w:p w14:paraId="01B1969C"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Jobseekers Allowance</w:t>
            </w:r>
          </w:p>
        </w:tc>
        <w:tc>
          <w:tcPr>
            <w:tcW w:w="850" w:type="dxa"/>
            <w:shd w:val="clear" w:color="auto" w:fill="auto"/>
            <w:hideMark/>
          </w:tcPr>
          <w:p w14:paraId="14EB9B4B" w14:textId="365F4A5A" w:rsidR="00462A55" w:rsidRPr="00462A55" w:rsidRDefault="00462A55" w:rsidP="00462A55">
            <w:pPr>
              <w:jc w:val="right"/>
              <w:rPr>
                <w:color w:val="000000"/>
                <w:sz w:val="18"/>
                <w:szCs w:val="18"/>
                <w:lang w:val="en-GB" w:eastAsia="zh-CN"/>
              </w:rPr>
            </w:pPr>
            <w:r w:rsidRPr="00462A55">
              <w:rPr>
                <w:color w:val="000000"/>
                <w:sz w:val="18"/>
                <w:szCs w:val="18"/>
                <w:lang w:val="en-GB" w:eastAsia="zh-CN"/>
              </w:rPr>
              <w:t>223</w:t>
            </w:r>
          </w:p>
        </w:tc>
        <w:tc>
          <w:tcPr>
            <w:tcW w:w="850" w:type="dxa"/>
            <w:shd w:val="clear" w:color="auto" w:fill="auto"/>
            <w:hideMark/>
          </w:tcPr>
          <w:p w14:paraId="2DB13DB4" w14:textId="1D11EFA2" w:rsidR="00462A55" w:rsidRPr="00462A55" w:rsidRDefault="00462A55" w:rsidP="00462A55">
            <w:pPr>
              <w:jc w:val="right"/>
              <w:rPr>
                <w:color w:val="000000"/>
                <w:sz w:val="18"/>
                <w:szCs w:val="18"/>
                <w:lang w:val="en-GB" w:eastAsia="zh-CN"/>
              </w:rPr>
            </w:pPr>
            <w:r w:rsidRPr="00462A55">
              <w:rPr>
                <w:color w:val="000000"/>
                <w:sz w:val="18"/>
                <w:szCs w:val="18"/>
                <w:lang w:val="en-GB" w:eastAsia="zh-CN"/>
              </w:rPr>
              <w:t>101</w:t>
            </w:r>
          </w:p>
        </w:tc>
        <w:tc>
          <w:tcPr>
            <w:tcW w:w="851" w:type="dxa"/>
            <w:shd w:val="clear" w:color="auto" w:fill="auto"/>
            <w:hideMark/>
          </w:tcPr>
          <w:p w14:paraId="0398E861" w14:textId="58F4CC9D" w:rsidR="00462A55" w:rsidRPr="00462A55" w:rsidRDefault="00462A55" w:rsidP="00462A55">
            <w:pPr>
              <w:jc w:val="right"/>
              <w:rPr>
                <w:color w:val="000000"/>
                <w:sz w:val="18"/>
                <w:szCs w:val="18"/>
                <w:lang w:val="en-GB" w:eastAsia="zh-CN"/>
              </w:rPr>
            </w:pPr>
            <w:r w:rsidRPr="00462A55">
              <w:rPr>
                <w:color w:val="000000"/>
                <w:sz w:val="18"/>
                <w:szCs w:val="18"/>
                <w:lang w:val="en-GB" w:eastAsia="zh-CN"/>
              </w:rPr>
              <w:t>75</w:t>
            </w:r>
          </w:p>
        </w:tc>
        <w:tc>
          <w:tcPr>
            <w:tcW w:w="851" w:type="dxa"/>
            <w:shd w:val="clear" w:color="auto" w:fill="auto"/>
            <w:hideMark/>
          </w:tcPr>
          <w:p w14:paraId="1C177761" w14:textId="28A59ECF" w:rsidR="00462A55" w:rsidRPr="00462A55" w:rsidRDefault="00462A55" w:rsidP="00462A55">
            <w:pPr>
              <w:jc w:val="right"/>
              <w:rPr>
                <w:color w:val="000000"/>
                <w:sz w:val="18"/>
                <w:szCs w:val="18"/>
                <w:lang w:val="en-GB" w:eastAsia="zh-CN"/>
              </w:rPr>
            </w:pPr>
            <w:r w:rsidRPr="00462A55">
              <w:rPr>
                <w:color w:val="000000"/>
                <w:sz w:val="18"/>
                <w:szCs w:val="18"/>
                <w:lang w:val="en-GB" w:eastAsia="zh-CN"/>
              </w:rPr>
              <w:t>470</w:t>
            </w:r>
          </w:p>
        </w:tc>
        <w:tc>
          <w:tcPr>
            <w:tcW w:w="851" w:type="dxa"/>
            <w:shd w:val="clear" w:color="auto" w:fill="auto"/>
          </w:tcPr>
          <w:p w14:paraId="4B4B892C" w14:textId="7A768683" w:rsidR="00462A55" w:rsidRPr="0070217C" w:rsidRDefault="00462A55" w:rsidP="00462A55">
            <w:pPr>
              <w:jc w:val="right"/>
              <w:rPr>
                <w:color w:val="000000"/>
                <w:sz w:val="18"/>
                <w:szCs w:val="18"/>
                <w:lang w:val="en-GB" w:eastAsia="zh-CN"/>
              </w:rPr>
            </w:pPr>
            <w:r w:rsidRPr="0070217C">
              <w:rPr>
                <w:color w:val="000000"/>
                <w:sz w:val="18"/>
                <w:szCs w:val="18"/>
                <w:lang w:val="en-GB" w:eastAsia="zh-CN"/>
              </w:rPr>
              <w:t>156</w:t>
            </w:r>
          </w:p>
        </w:tc>
        <w:tc>
          <w:tcPr>
            <w:tcW w:w="851" w:type="dxa"/>
            <w:shd w:val="clear" w:color="auto" w:fill="auto"/>
          </w:tcPr>
          <w:p w14:paraId="2BDA3B05" w14:textId="6E989FB2" w:rsidR="00462A55" w:rsidRPr="0070217C" w:rsidRDefault="00462A55" w:rsidP="00462A55">
            <w:pPr>
              <w:jc w:val="right"/>
              <w:rPr>
                <w:color w:val="000000"/>
                <w:sz w:val="18"/>
                <w:szCs w:val="18"/>
                <w:lang w:val="en-GB" w:eastAsia="zh-CN"/>
              </w:rPr>
            </w:pPr>
            <w:r w:rsidRPr="0070217C">
              <w:rPr>
                <w:color w:val="000000"/>
                <w:sz w:val="18"/>
                <w:szCs w:val="18"/>
                <w:lang w:val="en-GB" w:eastAsia="zh-CN"/>
              </w:rPr>
              <w:t>75</w:t>
            </w:r>
          </w:p>
        </w:tc>
        <w:tc>
          <w:tcPr>
            <w:tcW w:w="851" w:type="dxa"/>
            <w:shd w:val="clear" w:color="auto" w:fill="auto"/>
          </w:tcPr>
          <w:p w14:paraId="6E170714" w14:textId="7FE18EC5" w:rsidR="00462A55" w:rsidRPr="0070217C" w:rsidRDefault="00462A55" w:rsidP="00462A55">
            <w:pPr>
              <w:jc w:val="right"/>
              <w:rPr>
                <w:color w:val="000000"/>
                <w:sz w:val="18"/>
                <w:szCs w:val="18"/>
                <w:lang w:val="en-GB" w:eastAsia="zh-CN"/>
              </w:rPr>
            </w:pPr>
            <w:r w:rsidRPr="0070217C">
              <w:rPr>
                <w:color w:val="000000"/>
                <w:sz w:val="18"/>
                <w:szCs w:val="18"/>
                <w:lang w:val="en-GB" w:eastAsia="zh-CN"/>
              </w:rPr>
              <w:t>10</w:t>
            </w:r>
          </w:p>
        </w:tc>
        <w:tc>
          <w:tcPr>
            <w:tcW w:w="851" w:type="dxa"/>
            <w:shd w:val="clear" w:color="auto" w:fill="auto"/>
          </w:tcPr>
          <w:p w14:paraId="0477896C" w14:textId="27E4B65A" w:rsidR="00462A55" w:rsidRPr="0070217C" w:rsidRDefault="00462A55" w:rsidP="00462A55">
            <w:pPr>
              <w:jc w:val="right"/>
              <w:rPr>
                <w:color w:val="000000"/>
                <w:sz w:val="18"/>
                <w:szCs w:val="18"/>
                <w:lang w:val="en-GB" w:eastAsia="zh-CN"/>
              </w:rPr>
            </w:pPr>
            <w:r w:rsidRPr="0070217C">
              <w:rPr>
                <w:color w:val="000000"/>
                <w:sz w:val="18"/>
                <w:szCs w:val="18"/>
                <w:lang w:val="en-GB" w:eastAsia="zh-CN"/>
              </w:rPr>
              <w:t>395</w:t>
            </w:r>
          </w:p>
        </w:tc>
      </w:tr>
      <w:tr w:rsidR="00462A55" w:rsidRPr="0034230E" w14:paraId="72AC6B2C" w14:textId="77777777" w:rsidTr="007B16ED">
        <w:trPr>
          <w:trHeight w:val="149"/>
          <w:jc w:val="center"/>
        </w:trPr>
        <w:tc>
          <w:tcPr>
            <w:tcW w:w="1838" w:type="dxa"/>
            <w:shd w:val="clear" w:color="auto" w:fill="auto"/>
            <w:hideMark/>
          </w:tcPr>
          <w:p w14:paraId="51B2B6FF"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House Price</w:t>
            </w:r>
          </w:p>
        </w:tc>
        <w:tc>
          <w:tcPr>
            <w:tcW w:w="850" w:type="dxa"/>
            <w:shd w:val="clear" w:color="auto" w:fill="auto"/>
            <w:hideMark/>
          </w:tcPr>
          <w:p w14:paraId="50232BB4" w14:textId="0E51879C" w:rsidR="00462A55" w:rsidRPr="00462A55" w:rsidRDefault="00462A55" w:rsidP="00462A55">
            <w:pPr>
              <w:jc w:val="right"/>
              <w:rPr>
                <w:color w:val="000000"/>
                <w:sz w:val="18"/>
                <w:szCs w:val="18"/>
                <w:lang w:val="en-GB" w:eastAsia="zh-CN"/>
              </w:rPr>
            </w:pPr>
            <w:r w:rsidRPr="00462A55">
              <w:rPr>
                <w:color w:val="000000"/>
                <w:sz w:val="18"/>
                <w:szCs w:val="18"/>
                <w:lang w:val="en-GB" w:eastAsia="zh-CN"/>
              </w:rPr>
              <w:t>404228</w:t>
            </w:r>
          </w:p>
        </w:tc>
        <w:tc>
          <w:tcPr>
            <w:tcW w:w="850" w:type="dxa"/>
            <w:shd w:val="clear" w:color="auto" w:fill="auto"/>
            <w:hideMark/>
          </w:tcPr>
          <w:p w14:paraId="705074C6" w14:textId="7C186C59" w:rsidR="00462A55" w:rsidRPr="00462A55" w:rsidRDefault="00462A55" w:rsidP="00462A55">
            <w:pPr>
              <w:jc w:val="right"/>
              <w:rPr>
                <w:color w:val="000000"/>
                <w:sz w:val="18"/>
                <w:szCs w:val="18"/>
                <w:lang w:val="en-GB" w:eastAsia="zh-CN"/>
              </w:rPr>
            </w:pPr>
            <w:r w:rsidRPr="00462A55">
              <w:rPr>
                <w:color w:val="000000"/>
                <w:sz w:val="18"/>
                <w:szCs w:val="18"/>
                <w:lang w:val="en-GB" w:eastAsia="zh-CN"/>
              </w:rPr>
              <w:t>150746</w:t>
            </w:r>
          </w:p>
        </w:tc>
        <w:tc>
          <w:tcPr>
            <w:tcW w:w="851" w:type="dxa"/>
            <w:shd w:val="clear" w:color="auto" w:fill="auto"/>
            <w:hideMark/>
          </w:tcPr>
          <w:p w14:paraId="599CCEB5" w14:textId="6908D060" w:rsidR="00462A55" w:rsidRPr="00462A55" w:rsidRDefault="00462A55" w:rsidP="00462A55">
            <w:pPr>
              <w:jc w:val="right"/>
              <w:rPr>
                <w:color w:val="000000"/>
                <w:sz w:val="18"/>
                <w:szCs w:val="18"/>
                <w:lang w:val="en-GB" w:eastAsia="zh-CN"/>
              </w:rPr>
            </w:pPr>
            <w:r w:rsidRPr="00462A55">
              <w:rPr>
                <w:color w:val="000000"/>
                <w:sz w:val="18"/>
                <w:szCs w:val="18"/>
                <w:lang w:val="en-GB" w:eastAsia="zh-CN"/>
              </w:rPr>
              <w:t>219095</w:t>
            </w:r>
          </w:p>
        </w:tc>
        <w:tc>
          <w:tcPr>
            <w:tcW w:w="851" w:type="dxa"/>
            <w:shd w:val="clear" w:color="auto" w:fill="auto"/>
            <w:hideMark/>
          </w:tcPr>
          <w:p w14:paraId="6FB2DC7A" w14:textId="29FFE82D" w:rsidR="00462A55" w:rsidRPr="00462A55" w:rsidRDefault="00462A55" w:rsidP="00462A55">
            <w:pPr>
              <w:jc w:val="right"/>
              <w:rPr>
                <w:color w:val="000000"/>
                <w:sz w:val="18"/>
                <w:szCs w:val="18"/>
                <w:lang w:val="en-GB" w:eastAsia="zh-CN"/>
              </w:rPr>
            </w:pPr>
            <w:r w:rsidRPr="00462A55">
              <w:rPr>
                <w:color w:val="000000"/>
                <w:sz w:val="18"/>
                <w:szCs w:val="18"/>
                <w:lang w:val="en-GB" w:eastAsia="zh-CN"/>
              </w:rPr>
              <w:t>862243</w:t>
            </w:r>
          </w:p>
        </w:tc>
        <w:tc>
          <w:tcPr>
            <w:tcW w:w="851" w:type="dxa"/>
            <w:shd w:val="clear" w:color="auto" w:fill="auto"/>
          </w:tcPr>
          <w:p w14:paraId="3BC135A6" w14:textId="50793F32" w:rsidR="00462A55" w:rsidRPr="0070217C" w:rsidRDefault="00462A55" w:rsidP="00462A55">
            <w:pPr>
              <w:jc w:val="right"/>
              <w:rPr>
                <w:color w:val="000000"/>
                <w:sz w:val="18"/>
                <w:szCs w:val="18"/>
                <w:lang w:val="en-GB" w:eastAsia="zh-CN"/>
              </w:rPr>
            </w:pPr>
            <w:r w:rsidRPr="0070217C">
              <w:rPr>
                <w:color w:val="000000"/>
                <w:sz w:val="18"/>
                <w:szCs w:val="18"/>
                <w:lang w:val="en-GB" w:eastAsia="zh-CN"/>
              </w:rPr>
              <w:t>763924</w:t>
            </w:r>
          </w:p>
        </w:tc>
        <w:tc>
          <w:tcPr>
            <w:tcW w:w="851" w:type="dxa"/>
            <w:shd w:val="clear" w:color="auto" w:fill="auto"/>
          </w:tcPr>
          <w:p w14:paraId="7E33E88F" w14:textId="2A5BC55B" w:rsidR="00462A55" w:rsidRPr="0070217C" w:rsidRDefault="00462A55" w:rsidP="00462A55">
            <w:pPr>
              <w:jc w:val="right"/>
              <w:rPr>
                <w:color w:val="000000"/>
                <w:sz w:val="18"/>
                <w:szCs w:val="18"/>
                <w:lang w:val="en-GB" w:eastAsia="zh-CN"/>
              </w:rPr>
            </w:pPr>
            <w:r w:rsidRPr="0070217C">
              <w:rPr>
                <w:color w:val="000000"/>
                <w:sz w:val="18"/>
                <w:szCs w:val="18"/>
                <w:lang w:val="en-GB" w:eastAsia="zh-CN"/>
              </w:rPr>
              <w:t>663197</w:t>
            </w:r>
          </w:p>
        </w:tc>
        <w:tc>
          <w:tcPr>
            <w:tcW w:w="851" w:type="dxa"/>
            <w:shd w:val="clear" w:color="auto" w:fill="auto"/>
          </w:tcPr>
          <w:p w14:paraId="286DAC30" w14:textId="5D5C3D41" w:rsidR="00462A55" w:rsidRPr="0070217C" w:rsidRDefault="00462A55" w:rsidP="00462A55">
            <w:pPr>
              <w:jc w:val="right"/>
              <w:rPr>
                <w:color w:val="000000"/>
                <w:sz w:val="18"/>
                <w:szCs w:val="18"/>
                <w:lang w:val="en-GB" w:eastAsia="zh-CN"/>
              </w:rPr>
            </w:pPr>
            <w:r w:rsidRPr="0070217C">
              <w:rPr>
                <w:color w:val="000000"/>
                <w:sz w:val="18"/>
                <w:szCs w:val="18"/>
                <w:lang w:val="en-GB" w:eastAsia="zh-CN"/>
              </w:rPr>
              <w:t>184410</w:t>
            </w:r>
          </w:p>
        </w:tc>
        <w:tc>
          <w:tcPr>
            <w:tcW w:w="851" w:type="dxa"/>
            <w:shd w:val="clear" w:color="auto" w:fill="auto"/>
          </w:tcPr>
          <w:p w14:paraId="12737931" w14:textId="38B8B6B7" w:rsidR="00462A55" w:rsidRPr="0070217C" w:rsidRDefault="00462A55" w:rsidP="00462A55">
            <w:pPr>
              <w:jc w:val="right"/>
              <w:rPr>
                <w:color w:val="000000"/>
                <w:sz w:val="18"/>
                <w:szCs w:val="18"/>
                <w:lang w:val="en-GB" w:eastAsia="zh-CN"/>
              </w:rPr>
            </w:pPr>
            <w:r w:rsidRPr="0070217C">
              <w:rPr>
                <w:color w:val="000000"/>
                <w:sz w:val="18"/>
                <w:szCs w:val="18"/>
                <w:lang w:val="en-GB" w:eastAsia="zh-CN"/>
              </w:rPr>
              <w:t>5257978</w:t>
            </w:r>
          </w:p>
        </w:tc>
      </w:tr>
      <w:tr w:rsidR="00462A55" w:rsidRPr="0034230E" w14:paraId="538685A9" w14:textId="77777777" w:rsidTr="007B16ED">
        <w:trPr>
          <w:trHeight w:val="61"/>
          <w:jc w:val="center"/>
        </w:trPr>
        <w:tc>
          <w:tcPr>
            <w:tcW w:w="1838" w:type="dxa"/>
            <w:shd w:val="clear" w:color="auto" w:fill="auto"/>
            <w:hideMark/>
          </w:tcPr>
          <w:p w14:paraId="5B9871F1"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House Sold</w:t>
            </w:r>
          </w:p>
        </w:tc>
        <w:tc>
          <w:tcPr>
            <w:tcW w:w="850" w:type="dxa"/>
            <w:shd w:val="clear" w:color="auto" w:fill="auto"/>
            <w:hideMark/>
          </w:tcPr>
          <w:p w14:paraId="0258073E" w14:textId="5A4ABF5C" w:rsidR="00462A55" w:rsidRPr="00462A55" w:rsidRDefault="00462A55" w:rsidP="00462A55">
            <w:pPr>
              <w:jc w:val="right"/>
              <w:rPr>
                <w:color w:val="000000"/>
                <w:sz w:val="18"/>
                <w:szCs w:val="18"/>
                <w:lang w:val="en-GB" w:eastAsia="zh-CN"/>
              </w:rPr>
            </w:pPr>
            <w:r w:rsidRPr="00462A55">
              <w:rPr>
                <w:color w:val="000000"/>
                <w:sz w:val="18"/>
                <w:szCs w:val="18"/>
                <w:lang w:val="en-GB" w:eastAsia="zh-CN"/>
              </w:rPr>
              <w:t>334</w:t>
            </w:r>
          </w:p>
        </w:tc>
        <w:tc>
          <w:tcPr>
            <w:tcW w:w="850" w:type="dxa"/>
            <w:shd w:val="clear" w:color="auto" w:fill="auto"/>
            <w:hideMark/>
          </w:tcPr>
          <w:p w14:paraId="061A7D17" w14:textId="7BEE326A" w:rsidR="00462A55" w:rsidRPr="00462A55" w:rsidRDefault="00462A55" w:rsidP="00462A55">
            <w:pPr>
              <w:jc w:val="right"/>
              <w:rPr>
                <w:color w:val="000000"/>
                <w:sz w:val="18"/>
                <w:szCs w:val="18"/>
                <w:lang w:val="en-GB" w:eastAsia="zh-CN"/>
              </w:rPr>
            </w:pPr>
            <w:r w:rsidRPr="00462A55">
              <w:rPr>
                <w:color w:val="000000"/>
                <w:sz w:val="18"/>
                <w:szCs w:val="18"/>
                <w:lang w:val="en-GB" w:eastAsia="zh-CN"/>
              </w:rPr>
              <w:t>144</w:t>
            </w:r>
          </w:p>
        </w:tc>
        <w:tc>
          <w:tcPr>
            <w:tcW w:w="851" w:type="dxa"/>
            <w:shd w:val="clear" w:color="auto" w:fill="auto"/>
            <w:hideMark/>
          </w:tcPr>
          <w:p w14:paraId="413D8B3D" w14:textId="34F66145" w:rsidR="00462A55" w:rsidRPr="00462A55" w:rsidRDefault="00462A55" w:rsidP="00462A55">
            <w:pPr>
              <w:jc w:val="right"/>
              <w:rPr>
                <w:color w:val="000000"/>
                <w:sz w:val="18"/>
                <w:szCs w:val="18"/>
                <w:lang w:val="en-GB" w:eastAsia="zh-CN"/>
              </w:rPr>
            </w:pPr>
            <w:r w:rsidRPr="00462A55">
              <w:rPr>
                <w:color w:val="000000"/>
                <w:sz w:val="18"/>
                <w:szCs w:val="18"/>
                <w:lang w:val="en-GB" w:eastAsia="zh-CN"/>
              </w:rPr>
              <w:t>97</w:t>
            </w:r>
          </w:p>
        </w:tc>
        <w:tc>
          <w:tcPr>
            <w:tcW w:w="851" w:type="dxa"/>
            <w:shd w:val="clear" w:color="auto" w:fill="auto"/>
            <w:hideMark/>
          </w:tcPr>
          <w:p w14:paraId="71137040" w14:textId="3B588B26" w:rsidR="00462A55" w:rsidRPr="00462A55" w:rsidRDefault="00462A55" w:rsidP="00462A55">
            <w:pPr>
              <w:jc w:val="right"/>
              <w:rPr>
                <w:color w:val="000000"/>
                <w:sz w:val="18"/>
                <w:szCs w:val="18"/>
                <w:lang w:val="en-GB" w:eastAsia="zh-CN"/>
              </w:rPr>
            </w:pPr>
            <w:r w:rsidRPr="00462A55">
              <w:rPr>
                <w:color w:val="000000"/>
                <w:sz w:val="18"/>
                <w:szCs w:val="18"/>
                <w:lang w:val="en-GB" w:eastAsia="zh-CN"/>
              </w:rPr>
              <w:t>897</w:t>
            </w:r>
          </w:p>
        </w:tc>
        <w:tc>
          <w:tcPr>
            <w:tcW w:w="851" w:type="dxa"/>
            <w:shd w:val="clear" w:color="auto" w:fill="auto"/>
          </w:tcPr>
          <w:p w14:paraId="11C634A6" w14:textId="23781B7E" w:rsidR="00462A55" w:rsidRPr="0070217C" w:rsidRDefault="00462A55" w:rsidP="00462A55">
            <w:pPr>
              <w:jc w:val="right"/>
              <w:rPr>
                <w:color w:val="000000"/>
                <w:sz w:val="18"/>
                <w:szCs w:val="18"/>
                <w:lang w:val="en-GB" w:eastAsia="zh-CN"/>
              </w:rPr>
            </w:pPr>
            <w:r w:rsidRPr="0070217C">
              <w:rPr>
                <w:color w:val="000000"/>
                <w:sz w:val="18"/>
                <w:szCs w:val="18"/>
                <w:lang w:val="en-GB" w:eastAsia="zh-CN"/>
              </w:rPr>
              <w:t>151</w:t>
            </w:r>
          </w:p>
        </w:tc>
        <w:tc>
          <w:tcPr>
            <w:tcW w:w="851" w:type="dxa"/>
            <w:shd w:val="clear" w:color="auto" w:fill="auto"/>
          </w:tcPr>
          <w:p w14:paraId="7BDE7F45" w14:textId="4FCA1E58" w:rsidR="00462A55" w:rsidRPr="0070217C" w:rsidRDefault="00462A55" w:rsidP="00462A55">
            <w:pPr>
              <w:jc w:val="right"/>
              <w:rPr>
                <w:color w:val="000000"/>
                <w:sz w:val="18"/>
                <w:szCs w:val="18"/>
                <w:lang w:val="en-GB" w:eastAsia="zh-CN"/>
              </w:rPr>
            </w:pPr>
            <w:r w:rsidRPr="0070217C">
              <w:rPr>
                <w:color w:val="000000"/>
                <w:sz w:val="18"/>
                <w:szCs w:val="18"/>
                <w:lang w:val="en-GB" w:eastAsia="zh-CN"/>
              </w:rPr>
              <w:t>48</w:t>
            </w:r>
          </w:p>
        </w:tc>
        <w:tc>
          <w:tcPr>
            <w:tcW w:w="851" w:type="dxa"/>
            <w:shd w:val="clear" w:color="auto" w:fill="auto"/>
          </w:tcPr>
          <w:p w14:paraId="21C57866" w14:textId="11C8BE9F" w:rsidR="00462A55" w:rsidRPr="0070217C" w:rsidRDefault="00462A55" w:rsidP="00462A55">
            <w:pPr>
              <w:jc w:val="right"/>
              <w:rPr>
                <w:color w:val="000000"/>
                <w:sz w:val="18"/>
                <w:szCs w:val="18"/>
                <w:lang w:val="en-GB" w:eastAsia="zh-CN"/>
              </w:rPr>
            </w:pPr>
            <w:r w:rsidRPr="0070217C">
              <w:rPr>
                <w:color w:val="000000"/>
                <w:sz w:val="18"/>
                <w:szCs w:val="18"/>
                <w:lang w:val="en-GB" w:eastAsia="zh-CN"/>
              </w:rPr>
              <w:t>53</w:t>
            </w:r>
          </w:p>
        </w:tc>
        <w:tc>
          <w:tcPr>
            <w:tcW w:w="851" w:type="dxa"/>
            <w:shd w:val="clear" w:color="auto" w:fill="auto"/>
          </w:tcPr>
          <w:p w14:paraId="2FA89E1F" w14:textId="53F9E448" w:rsidR="00462A55" w:rsidRPr="0070217C" w:rsidRDefault="00462A55" w:rsidP="00462A55">
            <w:pPr>
              <w:jc w:val="right"/>
              <w:rPr>
                <w:color w:val="000000"/>
                <w:sz w:val="18"/>
                <w:szCs w:val="18"/>
                <w:lang w:val="en-GB" w:eastAsia="zh-CN"/>
              </w:rPr>
            </w:pPr>
            <w:r w:rsidRPr="0070217C">
              <w:rPr>
                <w:color w:val="000000"/>
                <w:sz w:val="18"/>
                <w:szCs w:val="18"/>
                <w:lang w:val="en-GB" w:eastAsia="zh-CN"/>
              </w:rPr>
              <w:t>303</w:t>
            </w:r>
          </w:p>
        </w:tc>
      </w:tr>
      <w:tr w:rsidR="00462A55" w:rsidRPr="0034230E" w14:paraId="20A4FB4A" w14:textId="77777777" w:rsidTr="007B16ED">
        <w:trPr>
          <w:trHeight w:val="97"/>
          <w:jc w:val="center"/>
        </w:trPr>
        <w:tc>
          <w:tcPr>
            <w:tcW w:w="1838" w:type="dxa"/>
            <w:shd w:val="clear" w:color="auto" w:fill="auto"/>
            <w:hideMark/>
          </w:tcPr>
          <w:p w14:paraId="6AC27C48"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PTA</w:t>
            </w:r>
          </w:p>
        </w:tc>
        <w:tc>
          <w:tcPr>
            <w:tcW w:w="850" w:type="dxa"/>
            <w:shd w:val="clear" w:color="auto" w:fill="auto"/>
            <w:hideMark/>
          </w:tcPr>
          <w:p w14:paraId="4226D8D5" w14:textId="5A3E54ED" w:rsidR="00462A55" w:rsidRPr="00462A55" w:rsidRDefault="00462A55" w:rsidP="00462A55">
            <w:pPr>
              <w:jc w:val="right"/>
              <w:rPr>
                <w:color w:val="000000"/>
                <w:sz w:val="18"/>
                <w:szCs w:val="18"/>
                <w:lang w:val="en-GB" w:eastAsia="zh-CN"/>
              </w:rPr>
            </w:pPr>
            <w:r w:rsidRPr="00462A55">
              <w:rPr>
                <w:color w:val="000000"/>
                <w:sz w:val="18"/>
                <w:szCs w:val="18"/>
                <w:lang w:val="en-GB" w:eastAsia="zh-CN"/>
              </w:rPr>
              <w:t>3</w:t>
            </w:r>
          </w:p>
        </w:tc>
        <w:tc>
          <w:tcPr>
            <w:tcW w:w="850" w:type="dxa"/>
            <w:shd w:val="clear" w:color="auto" w:fill="auto"/>
            <w:hideMark/>
          </w:tcPr>
          <w:p w14:paraId="675934D3" w14:textId="38391B2F" w:rsidR="00462A55" w:rsidRPr="00462A55" w:rsidRDefault="00462A55" w:rsidP="00462A55">
            <w:pPr>
              <w:jc w:val="right"/>
              <w:rPr>
                <w:color w:val="000000"/>
                <w:sz w:val="18"/>
                <w:szCs w:val="18"/>
                <w:lang w:val="en-GB" w:eastAsia="zh-CN"/>
              </w:rPr>
            </w:pPr>
            <w:r w:rsidRPr="00462A55">
              <w:rPr>
                <w:color w:val="000000"/>
                <w:sz w:val="18"/>
                <w:szCs w:val="18"/>
                <w:lang w:val="en-GB" w:eastAsia="zh-CN"/>
              </w:rPr>
              <w:t>1</w:t>
            </w:r>
          </w:p>
        </w:tc>
        <w:tc>
          <w:tcPr>
            <w:tcW w:w="851" w:type="dxa"/>
            <w:shd w:val="clear" w:color="auto" w:fill="auto"/>
            <w:hideMark/>
          </w:tcPr>
          <w:p w14:paraId="644C6D80" w14:textId="55608833" w:rsidR="00462A55" w:rsidRPr="00462A55" w:rsidRDefault="00462A55" w:rsidP="00462A55">
            <w:pPr>
              <w:jc w:val="right"/>
              <w:rPr>
                <w:color w:val="000000"/>
                <w:sz w:val="18"/>
                <w:szCs w:val="18"/>
                <w:lang w:val="en-GB" w:eastAsia="zh-CN"/>
              </w:rPr>
            </w:pPr>
            <w:r w:rsidRPr="00462A55">
              <w:rPr>
                <w:color w:val="000000"/>
                <w:sz w:val="18"/>
                <w:szCs w:val="18"/>
                <w:lang w:val="en-GB" w:eastAsia="zh-CN"/>
              </w:rPr>
              <w:t>2</w:t>
            </w:r>
          </w:p>
        </w:tc>
        <w:tc>
          <w:tcPr>
            <w:tcW w:w="851" w:type="dxa"/>
            <w:shd w:val="clear" w:color="auto" w:fill="auto"/>
            <w:hideMark/>
          </w:tcPr>
          <w:p w14:paraId="6311A216" w14:textId="4367B652" w:rsidR="00462A55" w:rsidRPr="00462A55" w:rsidRDefault="00462A55" w:rsidP="00462A55">
            <w:pPr>
              <w:jc w:val="right"/>
              <w:rPr>
                <w:color w:val="000000"/>
                <w:sz w:val="18"/>
                <w:szCs w:val="18"/>
                <w:lang w:val="en-GB" w:eastAsia="zh-CN"/>
              </w:rPr>
            </w:pPr>
            <w:r w:rsidRPr="00462A55">
              <w:rPr>
                <w:color w:val="000000"/>
                <w:sz w:val="18"/>
                <w:szCs w:val="18"/>
                <w:lang w:val="en-GB" w:eastAsia="zh-CN"/>
              </w:rPr>
              <w:t>6</w:t>
            </w:r>
          </w:p>
        </w:tc>
        <w:tc>
          <w:tcPr>
            <w:tcW w:w="851" w:type="dxa"/>
            <w:shd w:val="clear" w:color="auto" w:fill="auto"/>
          </w:tcPr>
          <w:p w14:paraId="368416FC" w14:textId="013AB881" w:rsidR="00462A55" w:rsidRPr="0070217C" w:rsidRDefault="00462A55" w:rsidP="00462A55">
            <w:pPr>
              <w:jc w:val="right"/>
              <w:rPr>
                <w:color w:val="000000"/>
                <w:sz w:val="18"/>
                <w:szCs w:val="18"/>
                <w:lang w:val="en-GB" w:eastAsia="zh-CN"/>
              </w:rPr>
            </w:pPr>
            <w:r w:rsidRPr="0070217C">
              <w:rPr>
                <w:color w:val="000000"/>
                <w:sz w:val="18"/>
                <w:szCs w:val="18"/>
                <w:lang w:val="en-GB" w:eastAsia="zh-CN"/>
              </w:rPr>
              <w:t>4</w:t>
            </w:r>
          </w:p>
        </w:tc>
        <w:tc>
          <w:tcPr>
            <w:tcW w:w="851" w:type="dxa"/>
            <w:shd w:val="clear" w:color="auto" w:fill="auto"/>
          </w:tcPr>
          <w:p w14:paraId="04729818" w14:textId="525A7EB2" w:rsidR="00462A55" w:rsidRPr="0070217C" w:rsidRDefault="00462A55" w:rsidP="00462A55">
            <w:pPr>
              <w:jc w:val="right"/>
              <w:rPr>
                <w:color w:val="000000"/>
                <w:sz w:val="18"/>
                <w:szCs w:val="18"/>
                <w:lang w:val="en-GB" w:eastAsia="zh-CN"/>
              </w:rPr>
            </w:pPr>
            <w:r w:rsidRPr="0070217C">
              <w:rPr>
                <w:color w:val="000000"/>
                <w:sz w:val="18"/>
                <w:szCs w:val="18"/>
                <w:lang w:val="en-GB" w:eastAsia="zh-CN"/>
              </w:rPr>
              <w:t>2</w:t>
            </w:r>
          </w:p>
        </w:tc>
        <w:tc>
          <w:tcPr>
            <w:tcW w:w="851" w:type="dxa"/>
            <w:shd w:val="clear" w:color="auto" w:fill="auto"/>
          </w:tcPr>
          <w:p w14:paraId="3B417C54" w14:textId="53979E53" w:rsidR="00462A55" w:rsidRPr="0070217C" w:rsidRDefault="00462A55" w:rsidP="00462A55">
            <w:pPr>
              <w:jc w:val="right"/>
              <w:rPr>
                <w:color w:val="000000"/>
                <w:sz w:val="18"/>
                <w:szCs w:val="18"/>
                <w:lang w:val="en-GB" w:eastAsia="zh-CN"/>
              </w:rPr>
            </w:pPr>
            <w:r w:rsidRPr="0070217C">
              <w:rPr>
                <w:color w:val="000000"/>
                <w:sz w:val="18"/>
                <w:szCs w:val="18"/>
                <w:lang w:val="en-GB" w:eastAsia="zh-CN"/>
              </w:rPr>
              <w:t>1</w:t>
            </w:r>
          </w:p>
        </w:tc>
        <w:tc>
          <w:tcPr>
            <w:tcW w:w="851" w:type="dxa"/>
            <w:shd w:val="clear" w:color="auto" w:fill="auto"/>
          </w:tcPr>
          <w:p w14:paraId="5A4B716A" w14:textId="276AFAA3" w:rsidR="00462A55" w:rsidRPr="0070217C" w:rsidRDefault="00462A55" w:rsidP="00462A55">
            <w:pPr>
              <w:jc w:val="right"/>
              <w:rPr>
                <w:color w:val="000000"/>
                <w:sz w:val="18"/>
                <w:szCs w:val="18"/>
                <w:lang w:val="en-GB" w:eastAsia="zh-CN"/>
              </w:rPr>
            </w:pPr>
            <w:r w:rsidRPr="0070217C">
              <w:rPr>
                <w:color w:val="000000"/>
                <w:sz w:val="18"/>
                <w:szCs w:val="18"/>
                <w:lang w:val="en-GB" w:eastAsia="zh-CN"/>
              </w:rPr>
              <w:t>8</w:t>
            </w:r>
          </w:p>
        </w:tc>
      </w:tr>
      <w:tr w:rsidR="00462A55" w:rsidRPr="0034230E" w14:paraId="1463CDF7" w14:textId="77777777" w:rsidTr="007B16ED">
        <w:trPr>
          <w:trHeight w:val="135"/>
          <w:jc w:val="center"/>
        </w:trPr>
        <w:tc>
          <w:tcPr>
            <w:tcW w:w="1838" w:type="dxa"/>
            <w:shd w:val="clear" w:color="auto" w:fill="auto"/>
            <w:hideMark/>
          </w:tcPr>
          <w:p w14:paraId="744903C5"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Crime</w:t>
            </w:r>
          </w:p>
        </w:tc>
        <w:tc>
          <w:tcPr>
            <w:tcW w:w="850" w:type="dxa"/>
            <w:shd w:val="clear" w:color="auto" w:fill="auto"/>
            <w:hideMark/>
          </w:tcPr>
          <w:p w14:paraId="30229E1E" w14:textId="76A08B05" w:rsidR="00462A55" w:rsidRPr="00462A55" w:rsidRDefault="00462A55" w:rsidP="00462A55">
            <w:pPr>
              <w:jc w:val="right"/>
              <w:rPr>
                <w:color w:val="000000"/>
                <w:sz w:val="18"/>
                <w:szCs w:val="18"/>
                <w:lang w:val="en-GB" w:eastAsia="zh-CN"/>
              </w:rPr>
            </w:pPr>
            <w:r w:rsidRPr="00462A55">
              <w:rPr>
                <w:color w:val="000000"/>
                <w:sz w:val="18"/>
                <w:szCs w:val="18"/>
                <w:lang w:val="en-GB" w:eastAsia="zh-CN"/>
              </w:rPr>
              <w:t>1728</w:t>
            </w:r>
          </w:p>
        </w:tc>
        <w:tc>
          <w:tcPr>
            <w:tcW w:w="850" w:type="dxa"/>
            <w:shd w:val="clear" w:color="auto" w:fill="auto"/>
            <w:hideMark/>
          </w:tcPr>
          <w:p w14:paraId="3B18C0FC" w14:textId="56A9120C" w:rsidR="00462A55" w:rsidRPr="00462A55" w:rsidRDefault="00462A55" w:rsidP="00462A55">
            <w:pPr>
              <w:jc w:val="right"/>
              <w:rPr>
                <w:color w:val="000000"/>
                <w:sz w:val="18"/>
                <w:szCs w:val="18"/>
                <w:lang w:val="en-GB" w:eastAsia="zh-CN"/>
              </w:rPr>
            </w:pPr>
            <w:r w:rsidRPr="00462A55">
              <w:rPr>
                <w:color w:val="000000"/>
                <w:sz w:val="18"/>
                <w:szCs w:val="18"/>
                <w:lang w:val="en-GB" w:eastAsia="zh-CN"/>
              </w:rPr>
              <w:t>1097</w:t>
            </w:r>
          </w:p>
        </w:tc>
        <w:tc>
          <w:tcPr>
            <w:tcW w:w="851" w:type="dxa"/>
            <w:shd w:val="clear" w:color="auto" w:fill="auto"/>
            <w:hideMark/>
          </w:tcPr>
          <w:p w14:paraId="3FB06674" w14:textId="6AE25A5B" w:rsidR="00462A55" w:rsidRPr="00462A55" w:rsidRDefault="00462A55" w:rsidP="00462A55">
            <w:pPr>
              <w:jc w:val="right"/>
              <w:rPr>
                <w:color w:val="000000"/>
                <w:sz w:val="18"/>
                <w:szCs w:val="18"/>
                <w:lang w:val="en-GB" w:eastAsia="zh-CN"/>
              </w:rPr>
            </w:pPr>
            <w:r w:rsidRPr="00462A55">
              <w:rPr>
                <w:color w:val="000000"/>
                <w:sz w:val="18"/>
                <w:szCs w:val="18"/>
                <w:lang w:val="en-GB" w:eastAsia="zh-CN"/>
              </w:rPr>
              <w:t>562</w:t>
            </w:r>
          </w:p>
        </w:tc>
        <w:tc>
          <w:tcPr>
            <w:tcW w:w="851" w:type="dxa"/>
            <w:shd w:val="clear" w:color="auto" w:fill="auto"/>
            <w:hideMark/>
          </w:tcPr>
          <w:p w14:paraId="6D5740FC" w14:textId="13AB3956" w:rsidR="00462A55" w:rsidRPr="00462A55" w:rsidRDefault="00462A55" w:rsidP="00462A55">
            <w:pPr>
              <w:jc w:val="right"/>
              <w:rPr>
                <w:color w:val="000000"/>
                <w:sz w:val="18"/>
                <w:szCs w:val="18"/>
                <w:lang w:val="en-GB" w:eastAsia="zh-CN"/>
              </w:rPr>
            </w:pPr>
            <w:r w:rsidRPr="00462A55">
              <w:rPr>
                <w:color w:val="000000"/>
                <w:sz w:val="18"/>
                <w:szCs w:val="18"/>
                <w:lang w:val="en-GB" w:eastAsia="zh-CN"/>
              </w:rPr>
              <w:t>5371</w:t>
            </w:r>
          </w:p>
        </w:tc>
        <w:tc>
          <w:tcPr>
            <w:tcW w:w="851" w:type="dxa"/>
            <w:shd w:val="clear" w:color="auto" w:fill="auto"/>
          </w:tcPr>
          <w:p w14:paraId="47650360" w14:textId="72161261" w:rsidR="00462A55" w:rsidRPr="0070217C" w:rsidRDefault="00462A55" w:rsidP="00462A55">
            <w:pPr>
              <w:jc w:val="right"/>
              <w:rPr>
                <w:color w:val="000000"/>
                <w:sz w:val="18"/>
                <w:szCs w:val="18"/>
                <w:lang w:val="en-GB" w:eastAsia="zh-CN"/>
              </w:rPr>
            </w:pPr>
            <w:r w:rsidRPr="0070217C">
              <w:rPr>
                <w:color w:val="000000"/>
                <w:sz w:val="18"/>
                <w:szCs w:val="18"/>
                <w:lang w:val="en-GB" w:eastAsia="zh-CN"/>
              </w:rPr>
              <w:t>796</w:t>
            </w:r>
          </w:p>
        </w:tc>
        <w:tc>
          <w:tcPr>
            <w:tcW w:w="851" w:type="dxa"/>
            <w:shd w:val="clear" w:color="auto" w:fill="auto"/>
          </w:tcPr>
          <w:p w14:paraId="093F4F39" w14:textId="53F38BC0" w:rsidR="00462A55" w:rsidRPr="0070217C" w:rsidRDefault="00462A55" w:rsidP="00462A55">
            <w:pPr>
              <w:jc w:val="right"/>
              <w:rPr>
                <w:color w:val="000000"/>
                <w:sz w:val="18"/>
                <w:szCs w:val="18"/>
                <w:lang w:val="en-GB" w:eastAsia="zh-CN"/>
              </w:rPr>
            </w:pPr>
            <w:r w:rsidRPr="0070217C">
              <w:rPr>
                <w:color w:val="000000"/>
                <w:sz w:val="18"/>
                <w:szCs w:val="18"/>
                <w:lang w:val="en-GB" w:eastAsia="zh-CN"/>
              </w:rPr>
              <w:t>440</w:t>
            </w:r>
          </w:p>
        </w:tc>
        <w:tc>
          <w:tcPr>
            <w:tcW w:w="851" w:type="dxa"/>
            <w:shd w:val="clear" w:color="auto" w:fill="auto"/>
          </w:tcPr>
          <w:p w14:paraId="5CCEECE9" w14:textId="13E43655" w:rsidR="00462A55" w:rsidRPr="0070217C" w:rsidRDefault="00462A55" w:rsidP="00462A55">
            <w:pPr>
              <w:jc w:val="right"/>
              <w:rPr>
                <w:color w:val="000000"/>
                <w:sz w:val="18"/>
                <w:szCs w:val="18"/>
                <w:lang w:val="en-GB" w:eastAsia="zh-CN"/>
              </w:rPr>
            </w:pPr>
            <w:r w:rsidRPr="0070217C">
              <w:rPr>
                <w:color w:val="000000"/>
                <w:sz w:val="18"/>
                <w:szCs w:val="18"/>
                <w:lang w:val="en-GB" w:eastAsia="zh-CN"/>
              </w:rPr>
              <w:t>231</w:t>
            </w:r>
          </w:p>
        </w:tc>
        <w:tc>
          <w:tcPr>
            <w:tcW w:w="851" w:type="dxa"/>
            <w:shd w:val="clear" w:color="auto" w:fill="auto"/>
          </w:tcPr>
          <w:p w14:paraId="0963911F" w14:textId="1EF32000" w:rsidR="00462A55" w:rsidRPr="0070217C" w:rsidRDefault="00462A55" w:rsidP="00462A55">
            <w:pPr>
              <w:jc w:val="right"/>
              <w:rPr>
                <w:color w:val="000000"/>
                <w:sz w:val="18"/>
                <w:szCs w:val="18"/>
                <w:lang w:val="en-GB" w:eastAsia="zh-CN"/>
              </w:rPr>
            </w:pPr>
            <w:r w:rsidRPr="0070217C">
              <w:rPr>
                <w:color w:val="000000"/>
                <w:sz w:val="18"/>
                <w:szCs w:val="18"/>
                <w:lang w:val="en-GB" w:eastAsia="zh-CN"/>
              </w:rPr>
              <w:t>3627</w:t>
            </w:r>
          </w:p>
        </w:tc>
      </w:tr>
      <w:tr w:rsidR="00462A55" w:rsidRPr="0034230E" w14:paraId="45F37FCF" w14:textId="77777777" w:rsidTr="007B16ED">
        <w:trPr>
          <w:trHeight w:val="189"/>
          <w:jc w:val="center"/>
        </w:trPr>
        <w:tc>
          <w:tcPr>
            <w:tcW w:w="1838" w:type="dxa"/>
            <w:shd w:val="clear" w:color="auto" w:fill="auto"/>
            <w:hideMark/>
          </w:tcPr>
          <w:p w14:paraId="53E12B09"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Deliberate Fires</w:t>
            </w:r>
          </w:p>
        </w:tc>
        <w:tc>
          <w:tcPr>
            <w:tcW w:w="850" w:type="dxa"/>
            <w:shd w:val="clear" w:color="auto" w:fill="auto"/>
            <w:hideMark/>
          </w:tcPr>
          <w:p w14:paraId="003CDBDA" w14:textId="2430A181" w:rsidR="00462A55" w:rsidRPr="00462A55" w:rsidRDefault="00462A55" w:rsidP="00462A55">
            <w:pPr>
              <w:jc w:val="right"/>
              <w:rPr>
                <w:color w:val="000000"/>
                <w:sz w:val="18"/>
                <w:szCs w:val="18"/>
                <w:lang w:val="en-GB" w:eastAsia="zh-CN"/>
              </w:rPr>
            </w:pPr>
            <w:r w:rsidRPr="00462A55">
              <w:rPr>
                <w:color w:val="000000"/>
                <w:sz w:val="18"/>
                <w:szCs w:val="18"/>
                <w:lang w:val="en-GB" w:eastAsia="zh-CN"/>
              </w:rPr>
              <w:t>9</w:t>
            </w:r>
          </w:p>
        </w:tc>
        <w:tc>
          <w:tcPr>
            <w:tcW w:w="850" w:type="dxa"/>
            <w:shd w:val="clear" w:color="auto" w:fill="auto"/>
            <w:hideMark/>
          </w:tcPr>
          <w:p w14:paraId="39CAFD08" w14:textId="2B33DB86" w:rsidR="00462A55" w:rsidRPr="00462A55" w:rsidRDefault="00462A55" w:rsidP="00462A55">
            <w:pPr>
              <w:jc w:val="right"/>
              <w:rPr>
                <w:color w:val="000000"/>
                <w:sz w:val="18"/>
                <w:szCs w:val="18"/>
                <w:lang w:val="en-GB" w:eastAsia="zh-CN"/>
              </w:rPr>
            </w:pPr>
            <w:r w:rsidRPr="00462A55">
              <w:rPr>
                <w:color w:val="000000"/>
                <w:sz w:val="18"/>
                <w:szCs w:val="18"/>
                <w:lang w:val="en-GB" w:eastAsia="zh-CN"/>
              </w:rPr>
              <w:t>8</w:t>
            </w:r>
          </w:p>
        </w:tc>
        <w:tc>
          <w:tcPr>
            <w:tcW w:w="851" w:type="dxa"/>
            <w:shd w:val="clear" w:color="auto" w:fill="auto"/>
            <w:hideMark/>
          </w:tcPr>
          <w:p w14:paraId="3B59F6A6" w14:textId="6FE5CA9C" w:rsidR="00462A55" w:rsidRPr="00462A55" w:rsidRDefault="00462A55" w:rsidP="00462A55">
            <w:pPr>
              <w:jc w:val="right"/>
              <w:rPr>
                <w:color w:val="000000"/>
                <w:sz w:val="18"/>
                <w:szCs w:val="18"/>
                <w:lang w:val="en-GB" w:eastAsia="zh-CN"/>
              </w:rPr>
            </w:pPr>
            <w:r w:rsidRPr="00462A55">
              <w:rPr>
                <w:color w:val="000000"/>
                <w:sz w:val="18"/>
                <w:szCs w:val="18"/>
                <w:lang w:val="en-GB" w:eastAsia="zh-CN"/>
              </w:rPr>
              <w:t>2</w:t>
            </w:r>
          </w:p>
        </w:tc>
        <w:tc>
          <w:tcPr>
            <w:tcW w:w="851" w:type="dxa"/>
            <w:shd w:val="clear" w:color="auto" w:fill="auto"/>
            <w:hideMark/>
          </w:tcPr>
          <w:p w14:paraId="0557FEE6" w14:textId="14BFE24C" w:rsidR="00462A55" w:rsidRPr="00462A55" w:rsidRDefault="00462A55" w:rsidP="00462A55">
            <w:pPr>
              <w:jc w:val="right"/>
              <w:rPr>
                <w:color w:val="000000"/>
                <w:sz w:val="18"/>
                <w:szCs w:val="18"/>
                <w:lang w:val="en-GB" w:eastAsia="zh-CN"/>
              </w:rPr>
            </w:pPr>
            <w:r w:rsidRPr="00462A55">
              <w:rPr>
                <w:color w:val="000000"/>
                <w:sz w:val="18"/>
                <w:szCs w:val="18"/>
                <w:lang w:val="en-GB" w:eastAsia="zh-CN"/>
              </w:rPr>
              <w:t>46</w:t>
            </w:r>
          </w:p>
        </w:tc>
        <w:tc>
          <w:tcPr>
            <w:tcW w:w="851" w:type="dxa"/>
            <w:shd w:val="clear" w:color="auto" w:fill="auto"/>
          </w:tcPr>
          <w:p w14:paraId="1BDA60B3" w14:textId="7D3C9C34" w:rsidR="00462A55" w:rsidRPr="0070217C" w:rsidRDefault="00462A55" w:rsidP="00462A55">
            <w:pPr>
              <w:jc w:val="right"/>
              <w:rPr>
                <w:color w:val="000000"/>
                <w:sz w:val="18"/>
                <w:szCs w:val="18"/>
                <w:lang w:val="en-GB" w:eastAsia="zh-CN"/>
              </w:rPr>
            </w:pPr>
            <w:r w:rsidRPr="0070217C">
              <w:rPr>
                <w:color w:val="000000"/>
                <w:sz w:val="18"/>
                <w:szCs w:val="18"/>
                <w:lang w:val="en-GB" w:eastAsia="zh-CN"/>
              </w:rPr>
              <w:t>3</w:t>
            </w:r>
          </w:p>
        </w:tc>
        <w:tc>
          <w:tcPr>
            <w:tcW w:w="851" w:type="dxa"/>
            <w:shd w:val="clear" w:color="auto" w:fill="auto"/>
          </w:tcPr>
          <w:p w14:paraId="23BC6DC6" w14:textId="7F99A46D" w:rsidR="00462A55" w:rsidRPr="0070217C" w:rsidRDefault="00462A55" w:rsidP="00462A55">
            <w:pPr>
              <w:jc w:val="right"/>
              <w:rPr>
                <w:color w:val="000000"/>
                <w:sz w:val="18"/>
                <w:szCs w:val="18"/>
                <w:lang w:val="en-GB" w:eastAsia="zh-CN"/>
              </w:rPr>
            </w:pPr>
            <w:r w:rsidRPr="0070217C">
              <w:rPr>
                <w:color w:val="000000"/>
                <w:sz w:val="18"/>
                <w:szCs w:val="18"/>
                <w:lang w:val="en-GB" w:eastAsia="zh-CN"/>
              </w:rPr>
              <w:t>3</w:t>
            </w:r>
          </w:p>
        </w:tc>
        <w:tc>
          <w:tcPr>
            <w:tcW w:w="851" w:type="dxa"/>
            <w:shd w:val="clear" w:color="auto" w:fill="auto"/>
          </w:tcPr>
          <w:p w14:paraId="0ECC07FE" w14:textId="4AF03ABB" w:rsidR="00462A55" w:rsidRPr="0070217C" w:rsidRDefault="00462A55" w:rsidP="00462A55">
            <w:pPr>
              <w:jc w:val="right"/>
              <w:rPr>
                <w:color w:val="000000"/>
                <w:sz w:val="18"/>
                <w:szCs w:val="18"/>
                <w:lang w:val="en-GB" w:eastAsia="zh-CN"/>
              </w:rPr>
            </w:pPr>
            <w:r w:rsidRPr="0070217C">
              <w:rPr>
                <w:color w:val="000000"/>
                <w:sz w:val="18"/>
                <w:szCs w:val="18"/>
                <w:lang w:val="en-GB" w:eastAsia="zh-CN"/>
              </w:rPr>
              <w:t>0</w:t>
            </w:r>
          </w:p>
        </w:tc>
        <w:tc>
          <w:tcPr>
            <w:tcW w:w="851" w:type="dxa"/>
            <w:shd w:val="clear" w:color="auto" w:fill="auto"/>
          </w:tcPr>
          <w:p w14:paraId="445B648E" w14:textId="031C98A1" w:rsidR="00462A55" w:rsidRPr="0070217C" w:rsidRDefault="00462A55" w:rsidP="00462A55">
            <w:pPr>
              <w:jc w:val="right"/>
              <w:rPr>
                <w:color w:val="000000"/>
                <w:sz w:val="18"/>
                <w:szCs w:val="18"/>
                <w:lang w:val="en-GB" w:eastAsia="zh-CN"/>
              </w:rPr>
            </w:pPr>
            <w:r w:rsidRPr="0070217C">
              <w:rPr>
                <w:color w:val="000000"/>
                <w:sz w:val="18"/>
                <w:szCs w:val="18"/>
                <w:lang w:val="en-GB" w:eastAsia="zh-CN"/>
              </w:rPr>
              <w:t>20</w:t>
            </w:r>
          </w:p>
        </w:tc>
      </w:tr>
      <w:tr w:rsidR="00462A55" w:rsidRPr="0034230E" w14:paraId="601D2012" w14:textId="77777777" w:rsidTr="007B16ED">
        <w:trPr>
          <w:trHeight w:val="233"/>
          <w:jc w:val="center"/>
        </w:trPr>
        <w:tc>
          <w:tcPr>
            <w:tcW w:w="1838" w:type="dxa"/>
            <w:shd w:val="clear" w:color="auto" w:fill="auto"/>
            <w:hideMark/>
          </w:tcPr>
          <w:p w14:paraId="297AF05C"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Assault Incidents</w:t>
            </w:r>
          </w:p>
        </w:tc>
        <w:tc>
          <w:tcPr>
            <w:tcW w:w="850" w:type="dxa"/>
            <w:shd w:val="clear" w:color="auto" w:fill="auto"/>
            <w:hideMark/>
          </w:tcPr>
          <w:p w14:paraId="6C63B54A" w14:textId="1B6BEBC2" w:rsidR="00462A55" w:rsidRPr="00462A55" w:rsidRDefault="00462A55" w:rsidP="00462A55">
            <w:pPr>
              <w:jc w:val="right"/>
              <w:rPr>
                <w:color w:val="000000"/>
                <w:sz w:val="18"/>
                <w:szCs w:val="18"/>
                <w:lang w:val="en-GB" w:eastAsia="zh-CN"/>
              </w:rPr>
            </w:pPr>
            <w:r w:rsidRPr="00462A55">
              <w:rPr>
                <w:color w:val="000000"/>
                <w:sz w:val="18"/>
                <w:szCs w:val="18"/>
                <w:lang w:val="en-GB" w:eastAsia="zh-CN"/>
              </w:rPr>
              <w:t>60</w:t>
            </w:r>
          </w:p>
        </w:tc>
        <w:tc>
          <w:tcPr>
            <w:tcW w:w="850" w:type="dxa"/>
            <w:shd w:val="clear" w:color="auto" w:fill="auto"/>
            <w:hideMark/>
          </w:tcPr>
          <w:p w14:paraId="482EB6BE" w14:textId="37A5417E" w:rsidR="00462A55" w:rsidRPr="00462A55" w:rsidRDefault="00462A55" w:rsidP="00462A55">
            <w:pPr>
              <w:jc w:val="right"/>
              <w:rPr>
                <w:color w:val="000000"/>
                <w:sz w:val="18"/>
                <w:szCs w:val="18"/>
                <w:lang w:val="en-GB" w:eastAsia="zh-CN"/>
              </w:rPr>
            </w:pPr>
            <w:r w:rsidRPr="00462A55">
              <w:rPr>
                <w:color w:val="000000"/>
                <w:sz w:val="18"/>
                <w:szCs w:val="18"/>
                <w:lang w:val="en-GB" w:eastAsia="zh-CN"/>
              </w:rPr>
              <w:t>46</w:t>
            </w:r>
          </w:p>
        </w:tc>
        <w:tc>
          <w:tcPr>
            <w:tcW w:w="851" w:type="dxa"/>
            <w:shd w:val="clear" w:color="auto" w:fill="auto"/>
            <w:hideMark/>
          </w:tcPr>
          <w:p w14:paraId="43256F5D" w14:textId="5A670503" w:rsidR="00462A55" w:rsidRPr="00462A55" w:rsidRDefault="00462A55" w:rsidP="00462A55">
            <w:pPr>
              <w:jc w:val="right"/>
              <w:rPr>
                <w:color w:val="000000"/>
                <w:sz w:val="18"/>
                <w:szCs w:val="18"/>
                <w:lang w:val="en-GB" w:eastAsia="zh-CN"/>
              </w:rPr>
            </w:pPr>
            <w:r w:rsidRPr="00462A55">
              <w:rPr>
                <w:color w:val="000000"/>
                <w:sz w:val="18"/>
                <w:szCs w:val="18"/>
                <w:lang w:val="en-GB" w:eastAsia="zh-CN"/>
              </w:rPr>
              <w:t>10</w:t>
            </w:r>
          </w:p>
        </w:tc>
        <w:tc>
          <w:tcPr>
            <w:tcW w:w="851" w:type="dxa"/>
            <w:shd w:val="clear" w:color="auto" w:fill="auto"/>
            <w:hideMark/>
          </w:tcPr>
          <w:p w14:paraId="0E2E228C" w14:textId="2C096ED5" w:rsidR="00462A55" w:rsidRPr="00462A55" w:rsidRDefault="00462A55" w:rsidP="00462A55">
            <w:pPr>
              <w:jc w:val="right"/>
              <w:rPr>
                <w:color w:val="000000"/>
                <w:sz w:val="18"/>
                <w:szCs w:val="18"/>
                <w:lang w:val="en-GB" w:eastAsia="zh-CN"/>
              </w:rPr>
            </w:pPr>
            <w:r w:rsidRPr="00462A55">
              <w:rPr>
                <w:color w:val="000000"/>
                <w:sz w:val="18"/>
                <w:szCs w:val="18"/>
                <w:lang w:val="en-GB" w:eastAsia="zh-CN"/>
              </w:rPr>
              <w:t>200</w:t>
            </w:r>
          </w:p>
        </w:tc>
        <w:tc>
          <w:tcPr>
            <w:tcW w:w="851" w:type="dxa"/>
            <w:shd w:val="clear" w:color="auto" w:fill="auto"/>
          </w:tcPr>
          <w:p w14:paraId="1AF00D95" w14:textId="64E61086" w:rsidR="00462A55" w:rsidRPr="0070217C" w:rsidRDefault="00462A55" w:rsidP="00462A55">
            <w:pPr>
              <w:jc w:val="right"/>
              <w:rPr>
                <w:color w:val="000000"/>
                <w:sz w:val="18"/>
                <w:szCs w:val="18"/>
                <w:lang w:val="en-GB" w:eastAsia="zh-CN"/>
              </w:rPr>
            </w:pPr>
            <w:r w:rsidRPr="0070217C">
              <w:rPr>
                <w:color w:val="000000"/>
                <w:sz w:val="18"/>
                <w:szCs w:val="18"/>
                <w:lang w:val="en-GB" w:eastAsia="zh-CN"/>
              </w:rPr>
              <w:t>24</w:t>
            </w:r>
          </w:p>
        </w:tc>
        <w:tc>
          <w:tcPr>
            <w:tcW w:w="851" w:type="dxa"/>
            <w:shd w:val="clear" w:color="auto" w:fill="auto"/>
          </w:tcPr>
          <w:p w14:paraId="0645D3DD" w14:textId="5DFA2DAC" w:rsidR="00462A55" w:rsidRPr="0070217C" w:rsidRDefault="00462A55" w:rsidP="00462A55">
            <w:pPr>
              <w:jc w:val="right"/>
              <w:rPr>
                <w:color w:val="000000"/>
                <w:sz w:val="18"/>
                <w:szCs w:val="18"/>
                <w:lang w:val="en-GB" w:eastAsia="zh-CN"/>
              </w:rPr>
            </w:pPr>
            <w:r w:rsidRPr="0070217C">
              <w:rPr>
                <w:color w:val="000000"/>
                <w:sz w:val="18"/>
                <w:szCs w:val="18"/>
                <w:lang w:val="en-GB" w:eastAsia="zh-CN"/>
              </w:rPr>
              <w:t>14</w:t>
            </w:r>
          </w:p>
        </w:tc>
        <w:tc>
          <w:tcPr>
            <w:tcW w:w="851" w:type="dxa"/>
            <w:shd w:val="clear" w:color="auto" w:fill="auto"/>
          </w:tcPr>
          <w:p w14:paraId="3FDD8ABE" w14:textId="4816C251" w:rsidR="00462A55" w:rsidRPr="0070217C" w:rsidRDefault="00462A55" w:rsidP="00462A55">
            <w:pPr>
              <w:jc w:val="right"/>
              <w:rPr>
                <w:color w:val="000000"/>
                <w:sz w:val="18"/>
                <w:szCs w:val="18"/>
                <w:lang w:val="en-GB" w:eastAsia="zh-CN"/>
              </w:rPr>
            </w:pPr>
            <w:r w:rsidRPr="0070217C">
              <w:rPr>
                <w:color w:val="000000"/>
                <w:sz w:val="18"/>
                <w:szCs w:val="18"/>
                <w:lang w:val="en-GB" w:eastAsia="zh-CN"/>
              </w:rPr>
              <w:t>4</w:t>
            </w:r>
          </w:p>
        </w:tc>
        <w:tc>
          <w:tcPr>
            <w:tcW w:w="851" w:type="dxa"/>
            <w:shd w:val="clear" w:color="auto" w:fill="auto"/>
          </w:tcPr>
          <w:p w14:paraId="3120837A" w14:textId="4FF9248B" w:rsidR="00462A55" w:rsidRPr="0070217C" w:rsidRDefault="00462A55" w:rsidP="00462A55">
            <w:pPr>
              <w:jc w:val="right"/>
              <w:rPr>
                <w:color w:val="000000"/>
                <w:sz w:val="18"/>
                <w:szCs w:val="18"/>
                <w:lang w:val="en-GB" w:eastAsia="zh-CN"/>
              </w:rPr>
            </w:pPr>
            <w:r w:rsidRPr="0070217C">
              <w:rPr>
                <w:color w:val="000000"/>
                <w:sz w:val="18"/>
                <w:szCs w:val="18"/>
                <w:lang w:val="en-GB" w:eastAsia="zh-CN"/>
              </w:rPr>
              <w:t>91</w:t>
            </w:r>
          </w:p>
        </w:tc>
      </w:tr>
      <w:tr w:rsidR="00462A55" w:rsidRPr="0034230E" w14:paraId="0E38A784" w14:textId="77777777" w:rsidTr="007B16ED">
        <w:trPr>
          <w:trHeight w:val="75"/>
          <w:jc w:val="center"/>
        </w:trPr>
        <w:tc>
          <w:tcPr>
            <w:tcW w:w="1838" w:type="dxa"/>
            <w:shd w:val="clear" w:color="auto" w:fill="auto"/>
            <w:hideMark/>
          </w:tcPr>
          <w:p w14:paraId="58644374"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Weapon Injuries</w:t>
            </w:r>
          </w:p>
        </w:tc>
        <w:tc>
          <w:tcPr>
            <w:tcW w:w="850" w:type="dxa"/>
            <w:shd w:val="clear" w:color="auto" w:fill="auto"/>
            <w:hideMark/>
          </w:tcPr>
          <w:p w14:paraId="197CAF15" w14:textId="3B76420B" w:rsidR="00462A55" w:rsidRPr="00462A55" w:rsidRDefault="00462A55" w:rsidP="00462A55">
            <w:pPr>
              <w:jc w:val="right"/>
              <w:rPr>
                <w:color w:val="000000"/>
                <w:sz w:val="18"/>
                <w:szCs w:val="18"/>
                <w:lang w:val="en-GB" w:eastAsia="zh-CN"/>
              </w:rPr>
            </w:pPr>
            <w:r w:rsidRPr="00462A55">
              <w:rPr>
                <w:color w:val="000000"/>
                <w:sz w:val="18"/>
                <w:szCs w:val="18"/>
                <w:lang w:val="en-GB" w:eastAsia="zh-CN"/>
              </w:rPr>
              <w:t>5</w:t>
            </w:r>
          </w:p>
        </w:tc>
        <w:tc>
          <w:tcPr>
            <w:tcW w:w="850" w:type="dxa"/>
            <w:shd w:val="clear" w:color="auto" w:fill="auto"/>
            <w:hideMark/>
          </w:tcPr>
          <w:p w14:paraId="5F55685B" w14:textId="5018E3D2" w:rsidR="00462A55" w:rsidRPr="00462A55" w:rsidRDefault="00462A55" w:rsidP="00462A55">
            <w:pPr>
              <w:jc w:val="right"/>
              <w:rPr>
                <w:color w:val="000000"/>
                <w:sz w:val="18"/>
                <w:szCs w:val="18"/>
                <w:lang w:val="en-GB" w:eastAsia="zh-CN"/>
              </w:rPr>
            </w:pPr>
            <w:r w:rsidRPr="00462A55">
              <w:rPr>
                <w:color w:val="000000"/>
                <w:sz w:val="18"/>
                <w:szCs w:val="18"/>
                <w:lang w:val="en-GB" w:eastAsia="zh-CN"/>
              </w:rPr>
              <w:t>4</w:t>
            </w:r>
          </w:p>
        </w:tc>
        <w:tc>
          <w:tcPr>
            <w:tcW w:w="851" w:type="dxa"/>
            <w:shd w:val="clear" w:color="auto" w:fill="auto"/>
            <w:hideMark/>
          </w:tcPr>
          <w:p w14:paraId="6A915FF2" w14:textId="3044B3F8" w:rsidR="00462A55" w:rsidRPr="00462A55" w:rsidRDefault="00462A55" w:rsidP="00462A55">
            <w:pPr>
              <w:jc w:val="right"/>
              <w:rPr>
                <w:color w:val="000000"/>
                <w:sz w:val="18"/>
                <w:szCs w:val="18"/>
                <w:lang w:val="en-GB" w:eastAsia="zh-CN"/>
              </w:rPr>
            </w:pPr>
            <w:r w:rsidRPr="00462A55">
              <w:rPr>
                <w:color w:val="000000"/>
                <w:sz w:val="18"/>
                <w:szCs w:val="18"/>
                <w:lang w:val="en-GB" w:eastAsia="zh-CN"/>
              </w:rPr>
              <w:t>0</w:t>
            </w:r>
          </w:p>
        </w:tc>
        <w:tc>
          <w:tcPr>
            <w:tcW w:w="851" w:type="dxa"/>
            <w:shd w:val="clear" w:color="auto" w:fill="auto"/>
            <w:hideMark/>
          </w:tcPr>
          <w:p w14:paraId="661AAE8A" w14:textId="12C011B1" w:rsidR="00462A55" w:rsidRPr="00462A55" w:rsidRDefault="00462A55" w:rsidP="00462A55">
            <w:pPr>
              <w:jc w:val="right"/>
              <w:rPr>
                <w:color w:val="000000"/>
                <w:sz w:val="18"/>
                <w:szCs w:val="18"/>
                <w:lang w:val="en-GB" w:eastAsia="zh-CN"/>
              </w:rPr>
            </w:pPr>
            <w:r w:rsidRPr="00462A55">
              <w:rPr>
                <w:color w:val="000000"/>
                <w:sz w:val="18"/>
                <w:szCs w:val="18"/>
                <w:lang w:val="en-GB" w:eastAsia="zh-CN"/>
              </w:rPr>
              <w:t>17</w:t>
            </w:r>
          </w:p>
        </w:tc>
        <w:tc>
          <w:tcPr>
            <w:tcW w:w="851" w:type="dxa"/>
            <w:shd w:val="clear" w:color="auto" w:fill="auto"/>
          </w:tcPr>
          <w:p w14:paraId="28A6C5FE" w14:textId="0E71D6DD" w:rsidR="00462A55" w:rsidRPr="0070217C" w:rsidRDefault="00462A55" w:rsidP="00462A55">
            <w:pPr>
              <w:jc w:val="right"/>
              <w:rPr>
                <w:color w:val="000000"/>
                <w:sz w:val="18"/>
                <w:szCs w:val="18"/>
                <w:lang w:val="en-GB" w:eastAsia="zh-CN"/>
              </w:rPr>
            </w:pPr>
            <w:r w:rsidRPr="0070217C">
              <w:rPr>
                <w:color w:val="000000"/>
                <w:sz w:val="18"/>
                <w:szCs w:val="18"/>
                <w:lang w:val="en-GB" w:eastAsia="zh-CN"/>
              </w:rPr>
              <w:t>3</w:t>
            </w:r>
          </w:p>
        </w:tc>
        <w:tc>
          <w:tcPr>
            <w:tcW w:w="851" w:type="dxa"/>
            <w:shd w:val="clear" w:color="auto" w:fill="auto"/>
          </w:tcPr>
          <w:p w14:paraId="21065D4B" w14:textId="543F7CFE" w:rsidR="00462A55" w:rsidRPr="0070217C" w:rsidRDefault="00462A55" w:rsidP="00462A55">
            <w:pPr>
              <w:jc w:val="right"/>
              <w:rPr>
                <w:color w:val="000000"/>
                <w:sz w:val="18"/>
                <w:szCs w:val="18"/>
                <w:lang w:val="en-GB" w:eastAsia="zh-CN"/>
              </w:rPr>
            </w:pPr>
            <w:r w:rsidRPr="0070217C">
              <w:rPr>
                <w:color w:val="000000"/>
                <w:sz w:val="18"/>
                <w:szCs w:val="18"/>
                <w:lang w:val="en-GB" w:eastAsia="zh-CN"/>
              </w:rPr>
              <w:t>2</w:t>
            </w:r>
          </w:p>
        </w:tc>
        <w:tc>
          <w:tcPr>
            <w:tcW w:w="851" w:type="dxa"/>
            <w:shd w:val="clear" w:color="auto" w:fill="auto"/>
          </w:tcPr>
          <w:p w14:paraId="0C35CCAF" w14:textId="16E6A339" w:rsidR="00462A55" w:rsidRPr="0070217C" w:rsidRDefault="00462A55" w:rsidP="00462A55">
            <w:pPr>
              <w:jc w:val="right"/>
              <w:rPr>
                <w:color w:val="000000"/>
                <w:sz w:val="18"/>
                <w:szCs w:val="18"/>
                <w:lang w:val="en-GB" w:eastAsia="zh-CN"/>
              </w:rPr>
            </w:pPr>
            <w:r w:rsidRPr="0070217C">
              <w:rPr>
                <w:color w:val="000000"/>
                <w:sz w:val="18"/>
                <w:szCs w:val="18"/>
                <w:lang w:val="en-GB" w:eastAsia="zh-CN"/>
              </w:rPr>
              <w:t>0</w:t>
            </w:r>
          </w:p>
        </w:tc>
        <w:tc>
          <w:tcPr>
            <w:tcW w:w="851" w:type="dxa"/>
            <w:shd w:val="clear" w:color="auto" w:fill="auto"/>
          </w:tcPr>
          <w:p w14:paraId="06F9FF2A" w14:textId="78F34C28" w:rsidR="00462A55" w:rsidRPr="0070217C" w:rsidRDefault="00462A55" w:rsidP="00462A55">
            <w:pPr>
              <w:jc w:val="right"/>
              <w:rPr>
                <w:color w:val="000000"/>
                <w:sz w:val="18"/>
                <w:szCs w:val="18"/>
                <w:lang w:val="en-GB" w:eastAsia="zh-CN"/>
              </w:rPr>
            </w:pPr>
            <w:r w:rsidRPr="0070217C">
              <w:rPr>
                <w:color w:val="000000"/>
                <w:sz w:val="18"/>
                <w:szCs w:val="18"/>
                <w:lang w:val="en-GB" w:eastAsia="zh-CN"/>
              </w:rPr>
              <w:t>11</w:t>
            </w:r>
          </w:p>
        </w:tc>
      </w:tr>
      <w:tr w:rsidR="00462A55" w:rsidRPr="0034230E" w14:paraId="1E6D49E3" w14:textId="77777777" w:rsidTr="007B16ED">
        <w:trPr>
          <w:trHeight w:val="143"/>
          <w:jc w:val="center"/>
        </w:trPr>
        <w:tc>
          <w:tcPr>
            <w:tcW w:w="1838" w:type="dxa"/>
            <w:shd w:val="clear" w:color="auto" w:fill="auto"/>
            <w:hideMark/>
          </w:tcPr>
          <w:p w14:paraId="2E7F3617"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Drugs</w:t>
            </w:r>
          </w:p>
        </w:tc>
        <w:tc>
          <w:tcPr>
            <w:tcW w:w="850" w:type="dxa"/>
            <w:shd w:val="clear" w:color="auto" w:fill="auto"/>
            <w:hideMark/>
          </w:tcPr>
          <w:p w14:paraId="614AE09A" w14:textId="7EEA3595" w:rsidR="00462A55" w:rsidRPr="00462A55" w:rsidRDefault="00462A55" w:rsidP="00462A55">
            <w:pPr>
              <w:jc w:val="right"/>
              <w:rPr>
                <w:color w:val="000000"/>
                <w:sz w:val="18"/>
                <w:szCs w:val="18"/>
                <w:lang w:val="en-GB" w:eastAsia="zh-CN"/>
              </w:rPr>
            </w:pPr>
            <w:r w:rsidRPr="00462A55">
              <w:rPr>
                <w:color w:val="000000"/>
                <w:sz w:val="18"/>
                <w:szCs w:val="18"/>
                <w:lang w:val="en-GB" w:eastAsia="zh-CN"/>
              </w:rPr>
              <w:t>96</w:t>
            </w:r>
          </w:p>
        </w:tc>
        <w:tc>
          <w:tcPr>
            <w:tcW w:w="850" w:type="dxa"/>
            <w:shd w:val="clear" w:color="auto" w:fill="auto"/>
            <w:hideMark/>
          </w:tcPr>
          <w:p w14:paraId="10976265" w14:textId="4F6BAFA0" w:rsidR="00462A55" w:rsidRPr="00462A55" w:rsidRDefault="00462A55" w:rsidP="00462A55">
            <w:pPr>
              <w:jc w:val="right"/>
              <w:rPr>
                <w:color w:val="000000"/>
                <w:sz w:val="18"/>
                <w:szCs w:val="18"/>
                <w:lang w:val="en-GB" w:eastAsia="zh-CN"/>
              </w:rPr>
            </w:pPr>
            <w:r w:rsidRPr="00462A55">
              <w:rPr>
                <w:color w:val="000000"/>
                <w:sz w:val="18"/>
                <w:szCs w:val="18"/>
                <w:lang w:val="en-GB" w:eastAsia="zh-CN"/>
              </w:rPr>
              <w:t>99</w:t>
            </w:r>
          </w:p>
        </w:tc>
        <w:tc>
          <w:tcPr>
            <w:tcW w:w="851" w:type="dxa"/>
            <w:shd w:val="clear" w:color="auto" w:fill="auto"/>
            <w:hideMark/>
          </w:tcPr>
          <w:p w14:paraId="1AA66621" w14:textId="5CA0D805" w:rsidR="00462A55" w:rsidRPr="00462A55" w:rsidRDefault="00462A55" w:rsidP="00462A55">
            <w:pPr>
              <w:jc w:val="right"/>
              <w:rPr>
                <w:color w:val="000000"/>
                <w:sz w:val="18"/>
                <w:szCs w:val="18"/>
                <w:lang w:val="en-GB" w:eastAsia="zh-CN"/>
              </w:rPr>
            </w:pPr>
            <w:r w:rsidRPr="00462A55">
              <w:rPr>
                <w:color w:val="000000"/>
                <w:sz w:val="18"/>
                <w:szCs w:val="18"/>
                <w:lang w:val="en-GB" w:eastAsia="zh-CN"/>
              </w:rPr>
              <w:t>21</w:t>
            </w:r>
          </w:p>
        </w:tc>
        <w:tc>
          <w:tcPr>
            <w:tcW w:w="851" w:type="dxa"/>
            <w:shd w:val="clear" w:color="auto" w:fill="auto"/>
            <w:hideMark/>
          </w:tcPr>
          <w:p w14:paraId="7CA8C49F" w14:textId="18A78803" w:rsidR="00462A55" w:rsidRPr="00462A55" w:rsidRDefault="00462A55" w:rsidP="00462A55">
            <w:pPr>
              <w:jc w:val="right"/>
              <w:rPr>
                <w:color w:val="000000"/>
                <w:sz w:val="18"/>
                <w:szCs w:val="18"/>
                <w:lang w:val="en-GB" w:eastAsia="zh-CN"/>
              </w:rPr>
            </w:pPr>
            <w:r w:rsidRPr="00462A55">
              <w:rPr>
                <w:color w:val="000000"/>
                <w:sz w:val="18"/>
                <w:szCs w:val="18"/>
                <w:lang w:val="en-GB" w:eastAsia="zh-CN"/>
              </w:rPr>
              <w:t>464</w:t>
            </w:r>
          </w:p>
        </w:tc>
        <w:tc>
          <w:tcPr>
            <w:tcW w:w="851" w:type="dxa"/>
            <w:shd w:val="clear" w:color="auto" w:fill="auto"/>
          </w:tcPr>
          <w:p w14:paraId="718BF049" w14:textId="0953D92C" w:rsidR="00462A55" w:rsidRPr="0070217C" w:rsidRDefault="00462A55" w:rsidP="00462A55">
            <w:pPr>
              <w:jc w:val="right"/>
              <w:rPr>
                <w:color w:val="000000"/>
                <w:sz w:val="18"/>
                <w:szCs w:val="18"/>
                <w:lang w:val="en-GB" w:eastAsia="zh-CN"/>
              </w:rPr>
            </w:pPr>
            <w:r w:rsidRPr="0070217C">
              <w:rPr>
                <w:color w:val="000000"/>
                <w:sz w:val="18"/>
                <w:szCs w:val="18"/>
                <w:lang w:val="en-GB" w:eastAsia="zh-CN"/>
              </w:rPr>
              <w:t>42</w:t>
            </w:r>
          </w:p>
        </w:tc>
        <w:tc>
          <w:tcPr>
            <w:tcW w:w="851" w:type="dxa"/>
            <w:shd w:val="clear" w:color="auto" w:fill="auto"/>
          </w:tcPr>
          <w:p w14:paraId="208E0959" w14:textId="7132EAAE" w:rsidR="00462A55" w:rsidRPr="0070217C" w:rsidRDefault="00462A55" w:rsidP="00462A55">
            <w:pPr>
              <w:jc w:val="right"/>
              <w:rPr>
                <w:color w:val="000000"/>
                <w:sz w:val="18"/>
                <w:szCs w:val="18"/>
                <w:lang w:val="en-GB" w:eastAsia="zh-CN"/>
              </w:rPr>
            </w:pPr>
            <w:r w:rsidRPr="0070217C">
              <w:rPr>
                <w:color w:val="000000"/>
                <w:sz w:val="18"/>
                <w:szCs w:val="18"/>
                <w:lang w:val="en-GB" w:eastAsia="zh-CN"/>
              </w:rPr>
              <w:t>34</w:t>
            </w:r>
          </w:p>
        </w:tc>
        <w:tc>
          <w:tcPr>
            <w:tcW w:w="851" w:type="dxa"/>
            <w:shd w:val="clear" w:color="auto" w:fill="auto"/>
          </w:tcPr>
          <w:p w14:paraId="0409534F" w14:textId="51EAE01E" w:rsidR="00462A55" w:rsidRPr="0070217C" w:rsidRDefault="00462A55" w:rsidP="00462A55">
            <w:pPr>
              <w:jc w:val="right"/>
              <w:rPr>
                <w:color w:val="000000"/>
                <w:sz w:val="18"/>
                <w:szCs w:val="18"/>
                <w:lang w:val="en-GB" w:eastAsia="zh-CN"/>
              </w:rPr>
            </w:pPr>
            <w:r w:rsidRPr="0070217C">
              <w:rPr>
                <w:color w:val="000000"/>
                <w:sz w:val="18"/>
                <w:szCs w:val="18"/>
                <w:lang w:val="en-GB" w:eastAsia="zh-CN"/>
              </w:rPr>
              <w:t>6</w:t>
            </w:r>
          </w:p>
        </w:tc>
        <w:tc>
          <w:tcPr>
            <w:tcW w:w="851" w:type="dxa"/>
            <w:shd w:val="clear" w:color="auto" w:fill="auto"/>
          </w:tcPr>
          <w:p w14:paraId="74CDA51C" w14:textId="5D6C8F87" w:rsidR="00462A55" w:rsidRPr="0070217C" w:rsidRDefault="00462A55" w:rsidP="00462A55">
            <w:pPr>
              <w:jc w:val="right"/>
              <w:rPr>
                <w:color w:val="000000"/>
                <w:sz w:val="18"/>
                <w:szCs w:val="18"/>
                <w:lang w:val="en-GB" w:eastAsia="zh-CN"/>
              </w:rPr>
            </w:pPr>
            <w:r w:rsidRPr="0070217C">
              <w:rPr>
                <w:color w:val="000000"/>
                <w:sz w:val="18"/>
                <w:szCs w:val="18"/>
                <w:lang w:val="en-GB" w:eastAsia="zh-CN"/>
              </w:rPr>
              <w:t>286</w:t>
            </w:r>
          </w:p>
        </w:tc>
      </w:tr>
      <w:tr w:rsidR="00462A55" w:rsidRPr="0034230E" w14:paraId="2832F8EE" w14:textId="77777777" w:rsidTr="007B16ED">
        <w:trPr>
          <w:trHeight w:val="123"/>
          <w:jc w:val="center"/>
        </w:trPr>
        <w:tc>
          <w:tcPr>
            <w:tcW w:w="1838" w:type="dxa"/>
            <w:shd w:val="clear" w:color="auto" w:fill="auto"/>
            <w:hideMark/>
          </w:tcPr>
          <w:p w14:paraId="61B848B4"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Ambulance Attendance</w:t>
            </w:r>
          </w:p>
        </w:tc>
        <w:tc>
          <w:tcPr>
            <w:tcW w:w="850" w:type="dxa"/>
            <w:shd w:val="clear" w:color="auto" w:fill="auto"/>
            <w:hideMark/>
          </w:tcPr>
          <w:p w14:paraId="75CA06EA" w14:textId="67734BD8" w:rsidR="00462A55" w:rsidRPr="00462A55" w:rsidRDefault="00462A55" w:rsidP="00462A55">
            <w:pPr>
              <w:jc w:val="right"/>
              <w:rPr>
                <w:color w:val="000000"/>
                <w:sz w:val="18"/>
                <w:szCs w:val="18"/>
                <w:lang w:val="en-GB" w:eastAsia="zh-CN"/>
              </w:rPr>
            </w:pPr>
            <w:r w:rsidRPr="00462A55">
              <w:rPr>
                <w:color w:val="000000"/>
                <w:sz w:val="18"/>
                <w:szCs w:val="18"/>
                <w:lang w:val="en-GB" w:eastAsia="zh-CN"/>
              </w:rPr>
              <w:t>2602</w:t>
            </w:r>
          </w:p>
        </w:tc>
        <w:tc>
          <w:tcPr>
            <w:tcW w:w="850" w:type="dxa"/>
            <w:shd w:val="clear" w:color="auto" w:fill="auto"/>
            <w:hideMark/>
          </w:tcPr>
          <w:p w14:paraId="627843EE" w14:textId="7F6FCFB6" w:rsidR="00462A55" w:rsidRPr="00462A55" w:rsidRDefault="00462A55" w:rsidP="00462A55">
            <w:pPr>
              <w:jc w:val="right"/>
              <w:rPr>
                <w:color w:val="000000"/>
                <w:sz w:val="18"/>
                <w:szCs w:val="18"/>
                <w:lang w:val="en-GB" w:eastAsia="zh-CN"/>
              </w:rPr>
            </w:pPr>
            <w:r w:rsidRPr="00462A55">
              <w:rPr>
                <w:color w:val="000000"/>
                <w:sz w:val="18"/>
                <w:szCs w:val="18"/>
                <w:lang w:val="en-GB" w:eastAsia="zh-CN"/>
              </w:rPr>
              <w:t>1433</w:t>
            </w:r>
          </w:p>
        </w:tc>
        <w:tc>
          <w:tcPr>
            <w:tcW w:w="851" w:type="dxa"/>
            <w:shd w:val="clear" w:color="auto" w:fill="auto"/>
            <w:hideMark/>
          </w:tcPr>
          <w:p w14:paraId="3AD2E44B" w14:textId="7CC6E709" w:rsidR="00462A55" w:rsidRPr="00462A55" w:rsidRDefault="00462A55" w:rsidP="00462A55">
            <w:pPr>
              <w:jc w:val="right"/>
              <w:rPr>
                <w:color w:val="000000"/>
                <w:sz w:val="18"/>
                <w:szCs w:val="18"/>
                <w:lang w:val="en-GB" w:eastAsia="zh-CN"/>
              </w:rPr>
            </w:pPr>
            <w:r w:rsidRPr="00462A55">
              <w:rPr>
                <w:color w:val="000000"/>
                <w:sz w:val="18"/>
                <w:szCs w:val="18"/>
                <w:lang w:val="en-GB" w:eastAsia="zh-CN"/>
              </w:rPr>
              <w:t>1508</w:t>
            </w:r>
          </w:p>
        </w:tc>
        <w:tc>
          <w:tcPr>
            <w:tcW w:w="851" w:type="dxa"/>
            <w:shd w:val="clear" w:color="auto" w:fill="auto"/>
            <w:hideMark/>
          </w:tcPr>
          <w:p w14:paraId="478CDB20" w14:textId="397870C2" w:rsidR="00462A55" w:rsidRPr="00462A55" w:rsidRDefault="00462A55" w:rsidP="00462A55">
            <w:pPr>
              <w:jc w:val="right"/>
              <w:rPr>
                <w:color w:val="000000"/>
                <w:sz w:val="18"/>
                <w:szCs w:val="18"/>
                <w:lang w:val="en-GB" w:eastAsia="zh-CN"/>
              </w:rPr>
            </w:pPr>
            <w:r w:rsidRPr="00462A55">
              <w:rPr>
                <w:color w:val="000000"/>
                <w:sz w:val="18"/>
                <w:szCs w:val="18"/>
                <w:lang w:val="en-GB" w:eastAsia="zh-CN"/>
              </w:rPr>
              <w:t>9465</w:t>
            </w:r>
          </w:p>
        </w:tc>
        <w:tc>
          <w:tcPr>
            <w:tcW w:w="851" w:type="dxa"/>
            <w:shd w:val="clear" w:color="auto" w:fill="auto"/>
          </w:tcPr>
          <w:p w14:paraId="01BF3837" w14:textId="1202835E" w:rsidR="00462A55" w:rsidRPr="0070217C" w:rsidRDefault="00462A55" w:rsidP="00462A55">
            <w:pPr>
              <w:jc w:val="right"/>
              <w:rPr>
                <w:color w:val="000000"/>
                <w:sz w:val="18"/>
                <w:szCs w:val="18"/>
                <w:lang w:val="en-GB" w:eastAsia="zh-CN"/>
              </w:rPr>
            </w:pPr>
            <w:r w:rsidRPr="0070217C">
              <w:rPr>
                <w:color w:val="000000"/>
                <w:sz w:val="18"/>
                <w:szCs w:val="18"/>
                <w:lang w:val="en-GB" w:eastAsia="zh-CN"/>
              </w:rPr>
              <w:t>1181</w:t>
            </w:r>
          </w:p>
        </w:tc>
        <w:tc>
          <w:tcPr>
            <w:tcW w:w="851" w:type="dxa"/>
            <w:shd w:val="clear" w:color="auto" w:fill="auto"/>
          </w:tcPr>
          <w:p w14:paraId="1FDC4470" w14:textId="2C87A7B7" w:rsidR="00462A55" w:rsidRPr="0070217C" w:rsidRDefault="00462A55" w:rsidP="00462A55">
            <w:pPr>
              <w:jc w:val="right"/>
              <w:rPr>
                <w:color w:val="000000"/>
                <w:sz w:val="18"/>
                <w:szCs w:val="18"/>
                <w:lang w:val="en-GB" w:eastAsia="zh-CN"/>
              </w:rPr>
            </w:pPr>
            <w:r w:rsidRPr="0070217C">
              <w:rPr>
                <w:color w:val="000000"/>
                <w:sz w:val="18"/>
                <w:szCs w:val="18"/>
                <w:lang w:val="en-GB" w:eastAsia="zh-CN"/>
              </w:rPr>
              <w:t>333</w:t>
            </w:r>
          </w:p>
        </w:tc>
        <w:tc>
          <w:tcPr>
            <w:tcW w:w="851" w:type="dxa"/>
            <w:shd w:val="clear" w:color="auto" w:fill="auto"/>
          </w:tcPr>
          <w:p w14:paraId="603A47D7" w14:textId="2905874C" w:rsidR="00462A55" w:rsidRPr="0070217C" w:rsidRDefault="00462A55" w:rsidP="00462A55">
            <w:pPr>
              <w:jc w:val="right"/>
              <w:rPr>
                <w:color w:val="000000"/>
                <w:sz w:val="18"/>
                <w:szCs w:val="18"/>
                <w:lang w:val="en-GB" w:eastAsia="zh-CN"/>
              </w:rPr>
            </w:pPr>
            <w:r w:rsidRPr="0070217C">
              <w:rPr>
                <w:color w:val="000000"/>
                <w:sz w:val="18"/>
                <w:szCs w:val="18"/>
                <w:lang w:val="en-GB" w:eastAsia="zh-CN"/>
              </w:rPr>
              <w:t>617</w:t>
            </w:r>
          </w:p>
        </w:tc>
        <w:tc>
          <w:tcPr>
            <w:tcW w:w="851" w:type="dxa"/>
            <w:shd w:val="clear" w:color="auto" w:fill="auto"/>
          </w:tcPr>
          <w:p w14:paraId="36E2FB11" w14:textId="0F1EB3E7" w:rsidR="00462A55" w:rsidRPr="0070217C" w:rsidRDefault="00462A55" w:rsidP="00462A55">
            <w:pPr>
              <w:jc w:val="right"/>
              <w:rPr>
                <w:color w:val="000000"/>
                <w:sz w:val="18"/>
                <w:szCs w:val="18"/>
                <w:lang w:val="en-GB" w:eastAsia="zh-CN"/>
              </w:rPr>
            </w:pPr>
            <w:r w:rsidRPr="0070217C">
              <w:rPr>
                <w:color w:val="000000"/>
                <w:sz w:val="18"/>
                <w:szCs w:val="18"/>
                <w:lang w:val="en-GB" w:eastAsia="zh-CN"/>
              </w:rPr>
              <w:t>3155</w:t>
            </w:r>
          </w:p>
        </w:tc>
      </w:tr>
      <w:tr w:rsidR="00462A55" w:rsidRPr="0034230E" w14:paraId="7B0A1A78" w14:textId="77777777" w:rsidTr="007B16ED">
        <w:trPr>
          <w:trHeight w:val="121"/>
          <w:jc w:val="center"/>
        </w:trPr>
        <w:tc>
          <w:tcPr>
            <w:tcW w:w="1838" w:type="dxa"/>
            <w:shd w:val="clear" w:color="auto" w:fill="auto"/>
            <w:hideMark/>
          </w:tcPr>
          <w:p w14:paraId="46848DD7"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Road Casualties</w:t>
            </w:r>
          </w:p>
        </w:tc>
        <w:tc>
          <w:tcPr>
            <w:tcW w:w="850" w:type="dxa"/>
            <w:shd w:val="clear" w:color="auto" w:fill="auto"/>
            <w:hideMark/>
          </w:tcPr>
          <w:p w14:paraId="6642409A" w14:textId="4AD57588" w:rsidR="00462A55" w:rsidRPr="00462A55" w:rsidRDefault="00462A55" w:rsidP="00462A55">
            <w:pPr>
              <w:jc w:val="right"/>
              <w:rPr>
                <w:color w:val="000000"/>
                <w:sz w:val="18"/>
                <w:szCs w:val="18"/>
                <w:lang w:val="en-GB" w:eastAsia="zh-CN"/>
              </w:rPr>
            </w:pPr>
            <w:r w:rsidRPr="00462A55">
              <w:rPr>
                <w:color w:val="000000"/>
                <w:sz w:val="18"/>
                <w:szCs w:val="18"/>
                <w:lang w:val="en-GB" w:eastAsia="zh-CN"/>
              </w:rPr>
              <w:t>74</w:t>
            </w:r>
          </w:p>
        </w:tc>
        <w:tc>
          <w:tcPr>
            <w:tcW w:w="850" w:type="dxa"/>
            <w:shd w:val="clear" w:color="auto" w:fill="auto"/>
            <w:hideMark/>
          </w:tcPr>
          <w:p w14:paraId="16B54970" w14:textId="08AB1126" w:rsidR="00462A55" w:rsidRPr="00462A55" w:rsidRDefault="00462A55" w:rsidP="00462A55">
            <w:pPr>
              <w:jc w:val="right"/>
              <w:rPr>
                <w:color w:val="000000"/>
                <w:sz w:val="18"/>
                <w:szCs w:val="18"/>
                <w:lang w:val="en-GB" w:eastAsia="zh-CN"/>
              </w:rPr>
            </w:pPr>
            <w:r w:rsidRPr="00462A55">
              <w:rPr>
                <w:color w:val="000000"/>
                <w:sz w:val="18"/>
                <w:szCs w:val="18"/>
                <w:lang w:val="en-GB" w:eastAsia="zh-CN"/>
              </w:rPr>
              <w:t>37</w:t>
            </w:r>
          </w:p>
        </w:tc>
        <w:tc>
          <w:tcPr>
            <w:tcW w:w="851" w:type="dxa"/>
            <w:shd w:val="clear" w:color="auto" w:fill="auto"/>
            <w:hideMark/>
          </w:tcPr>
          <w:p w14:paraId="43CEF9F8" w14:textId="75709C84" w:rsidR="00462A55" w:rsidRPr="00462A55" w:rsidRDefault="00462A55" w:rsidP="00462A55">
            <w:pPr>
              <w:jc w:val="right"/>
              <w:rPr>
                <w:color w:val="000000"/>
                <w:sz w:val="18"/>
                <w:szCs w:val="18"/>
                <w:lang w:val="en-GB" w:eastAsia="zh-CN"/>
              </w:rPr>
            </w:pPr>
            <w:r w:rsidRPr="00462A55">
              <w:rPr>
                <w:color w:val="000000"/>
                <w:sz w:val="18"/>
                <w:szCs w:val="18"/>
                <w:lang w:val="en-GB" w:eastAsia="zh-CN"/>
              </w:rPr>
              <w:t>24</w:t>
            </w:r>
          </w:p>
        </w:tc>
        <w:tc>
          <w:tcPr>
            <w:tcW w:w="851" w:type="dxa"/>
            <w:shd w:val="clear" w:color="auto" w:fill="auto"/>
            <w:hideMark/>
          </w:tcPr>
          <w:p w14:paraId="76588658" w14:textId="0BF7E5AF" w:rsidR="00462A55" w:rsidRPr="00462A55" w:rsidRDefault="00462A55" w:rsidP="00462A55">
            <w:pPr>
              <w:jc w:val="right"/>
              <w:rPr>
                <w:color w:val="000000"/>
                <w:sz w:val="18"/>
                <w:szCs w:val="18"/>
                <w:lang w:val="en-GB" w:eastAsia="zh-CN"/>
              </w:rPr>
            </w:pPr>
            <w:r w:rsidRPr="00462A55">
              <w:rPr>
                <w:color w:val="000000"/>
                <w:sz w:val="18"/>
                <w:szCs w:val="18"/>
                <w:lang w:val="en-GB" w:eastAsia="zh-CN"/>
              </w:rPr>
              <w:t>169</w:t>
            </w:r>
          </w:p>
        </w:tc>
        <w:tc>
          <w:tcPr>
            <w:tcW w:w="851" w:type="dxa"/>
            <w:shd w:val="clear" w:color="auto" w:fill="auto"/>
          </w:tcPr>
          <w:p w14:paraId="3D26C359" w14:textId="15D94048" w:rsidR="00462A55" w:rsidRPr="0070217C" w:rsidRDefault="00462A55" w:rsidP="00462A55">
            <w:pPr>
              <w:jc w:val="right"/>
              <w:rPr>
                <w:color w:val="000000"/>
                <w:sz w:val="18"/>
                <w:szCs w:val="18"/>
                <w:lang w:val="en-GB" w:eastAsia="zh-CN"/>
              </w:rPr>
            </w:pPr>
            <w:r w:rsidRPr="0070217C">
              <w:rPr>
                <w:color w:val="000000"/>
                <w:sz w:val="18"/>
                <w:szCs w:val="18"/>
                <w:lang w:val="en-GB" w:eastAsia="zh-CN"/>
              </w:rPr>
              <w:t>37</w:t>
            </w:r>
          </w:p>
        </w:tc>
        <w:tc>
          <w:tcPr>
            <w:tcW w:w="851" w:type="dxa"/>
            <w:shd w:val="clear" w:color="auto" w:fill="auto"/>
          </w:tcPr>
          <w:p w14:paraId="1320FE08" w14:textId="3E1C9E59" w:rsidR="00462A55" w:rsidRPr="0070217C" w:rsidRDefault="00462A55" w:rsidP="00462A55">
            <w:pPr>
              <w:jc w:val="right"/>
              <w:rPr>
                <w:color w:val="000000"/>
                <w:sz w:val="18"/>
                <w:szCs w:val="18"/>
                <w:lang w:val="en-GB" w:eastAsia="zh-CN"/>
              </w:rPr>
            </w:pPr>
            <w:r w:rsidRPr="0070217C">
              <w:rPr>
                <w:color w:val="000000"/>
                <w:sz w:val="18"/>
                <w:szCs w:val="18"/>
                <w:lang w:val="en-GB" w:eastAsia="zh-CN"/>
              </w:rPr>
              <w:t>23</w:t>
            </w:r>
          </w:p>
        </w:tc>
        <w:tc>
          <w:tcPr>
            <w:tcW w:w="851" w:type="dxa"/>
            <w:shd w:val="clear" w:color="auto" w:fill="auto"/>
          </w:tcPr>
          <w:p w14:paraId="73BE446E" w14:textId="1C81B6EB" w:rsidR="00462A55" w:rsidRPr="0070217C" w:rsidRDefault="00462A55" w:rsidP="00462A55">
            <w:pPr>
              <w:jc w:val="right"/>
              <w:rPr>
                <w:color w:val="000000"/>
                <w:sz w:val="18"/>
                <w:szCs w:val="18"/>
                <w:lang w:val="en-GB" w:eastAsia="zh-CN"/>
              </w:rPr>
            </w:pPr>
            <w:r w:rsidRPr="0070217C">
              <w:rPr>
                <w:color w:val="000000"/>
                <w:sz w:val="18"/>
                <w:szCs w:val="18"/>
                <w:lang w:val="en-GB" w:eastAsia="zh-CN"/>
              </w:rPr>
              <w:t>7</w:t>
            </w:r>
          </w:p>
        </w:tc>
        <w:tc>
          <w:tcPr>
            <w:tcW w:w="851" w:type="dxa"/>
            <w:shd w:val="clear" w:color="auto" w:fill="auto"/>
          </w:tcPr>
          <w:p w14:paraId="655433C2" w14:textId="0B589289" w:rsidR="00462A55" w:rsidRPr="0070217C" w:rsidRDefault="00462A55" w:rsidP="00462A55">
            <w:pPr>
              <w:jc w:val="right"/>
              <w:rPr>
                <w:color w:val="000000"/>
                <w:sz w:val="18"/>
                <w:szCs w:val="18"/>
                <w:lang w:val="en-GB" w:eastAsia="zh-CN"/>
              </w:rPr>
            </w:pPr>
            <w:r w:rsidRPr="0070217C">
              <w:rPr>
                <w:color w:val="000000"/>
                <w:sz w:val="18"/>
                <w:szCs w:val="18"/>
                <w:lang w:val="en-GB" w:eastAsia="zh-CN"/>
              </w:rPr>
              <w:t>159</w:t>
            </w:r>
          </w:p>
        </w:tc>
      </w:tr>
      <w:tr w:rsidR="00462A55" w:rsidRPr="0034230E" w14:paraId="69D2C323" w14:textId="77777777" w:rsidTr="007B16ED">
        <w:trPr>
          <w:trHeight w:val="181"/>
          <w:jc w:val="center"/>
        </w:trPr>
        <w:tc>
          <w:tcPr>
            <w:tcW w:w="1838" w:type="dxa"/>
            <w:shd w:val="clear" w:color="auto" w:fill="auto"/>
            <w:hideMark/>
          </w:tcPr>
          <w:p w14:paraId="4DA6700B" w14:textId="77777777" w:rsidR="00462A55" w:rsidRPr="0070217C" w:rsidRDefault="00462A55" w:rsidP="00462A55">
            <w:pPr>
              <w:rPr>
                <w:color w:val="000000"/>
                <w:sz w:val="18"/>
                <w:szCs w:val="18"/>
                <w:lang w:val="en-GB" w:eastAsia="zh-CN"/>
              </w:rPr>
            </w:pPr>
            <w:r w:rsidRPr="0070217C">
              <w:rPr>
                <w:color w:val="000000"/>
                <w:sz w:val="18"/>
                <w:szCs w:val="18"/>
                <w:lang w:val="en-GB" w:eastAsia="zh-CN"/>
              </w:rPr>
              <w:t>Binge Drinking</w:t>
            </w:r>
          </w:p>
        </w:tc>
        <w:tc>
          <w:tcPr>
            <w:tcW w:w="850" w:type="dxa"/>
            <w:shd w:val="clear" w:color="auto" w:fill="auto"/>
            <w:hideMark/>
          </w:tcPr>
          <w:p w14:paraId="052538FB" w14:textId="05455CB1" w:rsidR="00462A55" w:rsidRPr="00462A55" w:rsidRDefault="00462A55" w:rsidP="00462A55">
            <w:pPr>
              <w:jc w:val="right"/>
              <w:rPr>
                <w:color w:val="000000"/>
                <w:sz w:val="18"/>
                <w:szCs w:val="18"/>
                <w:lang w:val="en-GB" w:eastAsia="zh-CN"/>
              </w:rPr>
            </w:pPr>
            <w:r w:rsidRPr="00462A55">
              <w:rPr>
                <w:color w:val="000000"/>
                <w:sz w:val="18"/>
                <w:szCs w:val="18"/>
                <w:lang w:val="en-GB" w:eastAsia="zh-CN"/>
              </w:rPr>
              <w:t>84</w:t>
            </w:r>
          </w:p>
        </w:tc>
        <w:tc>
          <w:tcPr>
            <w:tcW w:w="850" w:type="dxa"/>
            <w:shd w:val="clear" w:color="auto" w:fill="auto"/>
            <w:hideMark/>
          </w:tcPr>
          <w:p w14:paraId="0007A6A4" w14:textId="44F72F59" w:rsidR="00462A55" w:rsidRPr="00462A55" w:rsidRDefault="00462A55" w:rsidP="00462A55">
            <w:pPr>
              <w:jc w:val="right"/>
              <w:rPr>
                <w:color w:val="000000"/>
                <w:sz w:val="18"/>
                <w:szCs w:val="18"/>
                <w:lang w:val="en-GB" w:eastAsia="zh-CN"/>
              </w:rPr>
            </w:pPr>
            <w:r w:rsidRPr="00462A55">
              <w:rPr>
                <w:color w:val="000000"/>
                <w:sz w:val="18"/>
                <w:szCs w:val="18"/>
                <w:lang w:val="en-GB" w:eastAsia="zh-CN"/>
              </w:rPr>
              <w:t>80</w:t>
            </w:r>
          </w:p>
        </w:tc>
        <w:tc>
          <w:tcPr>
            <w:tcW w:w="851" w:type="dxa"/>
            <w:shd w:val="clear" w:color="auto" w:fill="auto"/>
            <w:hideMark/>
          </w:tcPr>
          <w:p w14:paraId="4090908F" w14:textId="0AEE0720" w:rsidR="00462A55" w:rsidRPr="00462A55" w:rsidRDefault="00462A55" w:rsidP="00462A55">
            <w:pPr>
              <w:jc w:val="right"/>
              <w:rPr>
                <w:color w:val="000000"/>
                <w:sz w:val="18"/>
                <w:szCs w:val="18"/>
                <w:lang w:val="en-GB" w:eastAsia="zh-CN"/>
              </w:rPr>
            </w:pPr>
            <w:r w:rsidRPr="00462A55">
              <w:rPr>
                <w:color w:val="000000"/>
                <w:sz w:val="18"/>
                <w:szCs w:val="18"/>
                <w:lang w:val="en-GB" w:eastAsia="zh-CN"/>
              </w:rPr>
              <w:t>16</w:t>
            </w:r>
          </w:p>
        </w:tc>
        <w:tc>
          <w:tcPr>
            <w:tcW w:w="851" w:type="dxa"/>
            <w:shd w:val="clear" w:color="auto" w:fill="auto"/>
            <w:hideMark/>
          </w:tcPr>
          <w:p w14:paraId="05069386" w14:textId="14654153" w:rsidR="00462A55" w:rsidRPr="00462A55" w:rsidRDefault="00462A55" w:rsidP="00462A55">
            <w:pPr>
              <w:jc w:val="right"/>
              <w:rPr>
                <w:color w:val="000000"/>
                <w:sz w:val="18"/>
                <w:szCs w:val="18"/>
                <w:lang w:val="en-GB" w:eastAsia="zh-CN"/>
              </w:rPr>
            </w:pPr>
            <w:r w:rsidRPr="00462A55">
              <w:rPr>
                <w:color w:val="000000"/>
                <w:sz w:val="18"/>
                <w:szCs w:val="18"/>
                <w:lang w:val="en-GB" w:eastAsia="zh-CN"/>
              </w:rPr>
              <w:t>315</w:t>
            </w:r>
          </w:p>
        </w:tc>
        <w:tc>
          <w:tcPr>
            <w:tcW w:w="851" w:type="dxa"/>
            <w:shd w:val="clear" w:color="auto" w:fill="auto"/>
          </w:tcPr>
          <w:p w14:paraId="68562710" w14:textId="21EB74C8" w:rsidR="00462A55" w:rsidRPr="0070217C" w:rsidRDefault="00462A55" w:rsidP="00462A55">
            <w:pPr>
              <w:jc w:val="right"/>
              <w:rPr>
                <w:color w:val="000000"/>
                <w:sz w:val="18"/>
                <w:szCs w:val="18"/>
                <w:lang w:val="en-GB" w:eastAsia="zh-CN"/>
              </w:rPr>
            </w:pPr>
            <w:r w:rsidRPr="0070217C">
              <w:rPr>
                <w:color w:val="000000"/>
                <w:sz w:val="18"/>
                <w:szCs w:val="18"/>
                <w:lang w:val="en-GB" w:eastAsia="zh-CN"/>
              </w:rPr>
              <w:t>32</w:t>
            </w:r>
          </w:p>
        </w:tc>
        <w:tc>
          <w:tcPr>
            <w:tcW w:w="851" w:type="dxa"/>
            <w:shd w:val="clear" w:color="auto" w:fill="auto"/>
          </w:tcPr>
          <w:p w14:paraId="4C25712B" w14:textId="54095E17" w:rsidR="00462A55" w:rsidRPr="0070217C" w:rsidRDefault="00462A55" w:rsidP="00462A55">
            <w:pPr>
              <w:jc w:val="right"/>
              <w:rPr>
                <w:color w:val="000000"/>
                <w:sz w:val="18"/>
                <w:szCs w:val="18"/>
                <w:lang w:val="en-GB" w:eastAsia="zh-CN"/>
              </w:rPr>
            </w:pPr>
            <w:r w:rsidRPr="0070217C">
              <w:rPr>
                <w:color w:val="000000"/>
                <w:sz w:val="18"/>
                <w:szCs w:val="18"/>
                <w:lang w:val="en-GB" w:eastAsia="zh-CN"/>
              </w:rPr>
              <w:t>24</w:t>
            </w:r>
          </w:p>
        </w:tc>
        <w:tc>
          <w:tcPr>
            <w:tcW w:w="851" w:type="dxa"/>
            <w:shd w:val="clear" w:color="auto" w:fill="auto"/>
          </w:tcPr>
          <w:p w14:paraId="53736F16" w14:textId="61CC880F" w:rsidR="00462A55" w:rsidRPr="0070217C" w:rsidRDefault="00462A55" w:rsidP="00462A55">
            <w:pPr>
              <w:jc w:val="right"/>
              <w:rPr>
                <w:color w:val="000000"/>
                <w:sz w:val="18"/>
                <w:szCs w:val="18"/>
                <w:lang w:val="en-GB" w:eastAsia="zh-CN"/>
              </w:rPr>
            </w:pPr>
            <w:r w:rsidRPr="0070217C">
              <w:rPr>
                <w:color w:val="000000"/>
                <w:sz w:val="18"/>
                <w:szCs w:val="18"/>
                <w:lang w:val="en-GB" w:eastAsia="zh-CN"/>
              </w:rPr>
              <w:t>4</w:t>
            </w:r>
          </w:p>
        </w:tc>
        <w:tc>
          <w:tcPr>
            <w:tcW w:w="851" w:type="dxa"/>
            <w:shd w:val="clear" w:color="auto" w:fill="auto"/>
          </w:tcPr>
          <w:p w14:paraId="0E79917C" w14:textId="73E91045" w:rsidR="00462A55" w:rsidRPr="0070217C" w:rsidRDefault="00462A55" w:rsidP="00462A55">
            <w:pPr>
              <w:jc w:val="right"/>
              <w:rPr>
                <w:color w:val="000000"/>
                <w:sz w:val="18"/>
                <w:szCs w:val="18"/>
                <w:lang w:val="en-GB" w:eastAsia="zh-CN"/>
              </w:rPr>
            </w:pPr>
            <w:r w:rsidRPr="0070217C">
              <w:rPr>
                <w:color w:val="000000"/>
                <w:sz w:val="18"/>
                <w:szCs w:val="18"/>
                <w:lang w:val="en-GB" w:eastAsia="zh-CN"/>
              </w:rPr>
              <w:t>209</w:t>
            </w:r>
          </w:p>
        </w:tc>
      </w:tr>
      <w:tr w:rsidR="00394702" w:rsidRPr="0034230E" w14:paraId="177FD80B" w14:textId="77777777" w:rsidTr="00AA0C85">
        <w:trPr>
          <w:trHeight w:val="181"/>
          <w:jc w:val="center"/>
        </w:trPr>
        <w:tc>
          <w:tcPr>
            <w:tcW w:w="1838" w:type="dxa"/>
            <w:tcBorders>
              <w:bottom w:val="single" w:sz="18" w:space="0" w:color="000000"/>
            </w:tcBorders>
            <w:shd w:val="clear" w:color="auto" w:fill="auto"/>
          </w:tcPr>
          <w:p w14:paraId="7AE20C64" w14:textId="77777777" w:rsidR="00394702" w:rsidRPr="0070217C" w:rsidRDefault="00394702" w:rsidP="00462A55">
            <w:pPr>
              <w:rPr>
                <w:color w:val="000000"/>
                <w:sz w:val="18"/>
                <w:szCs w:val="18"/>
                <w:lang w:val="en-GB" w:eastAsia="zh-CN"/>
              </w:rPr>
            </w:pPr>
          </w:p>
        </w:tc>
        <w:tc>
          <w:tcPr>
            <w:tcW w:w="850" w:type="dxa"/>
            <w:tcBorders>
              <w:bottom w:val="single" w:sz="18" w:space="0" w:color="000000"/>
            </w:tcBorders>
            <w:shd w:val="clear" w:color="auto" w:fill="auto"/>
          </w:tcPr>
          <w:p w14:paraId="4D02529C" w14:textId="77777777" w:rsidR="00394702" w:rsidRPr="00462A55" w:rsidRDefault="00394702" w:rsidP="00462A55">
            <w:pPr>
              <w:jc w:val="right"/>
              <w:rPr>
                <w:color w:val="000000"/>
                <w:sz w:val="18"/>
                <w:szCs w:val="18"/>
                <w:lang w:val="en-GB" w:eastAsia="zh-CN"/>
              </w:rPr>
            </w:pPr>
          </w:p>
        </w:tc>
        <w:tc>
          <w:tcPr>
            <w:tcW w:w="850" w:type="dxa"/>
            <w:tcBorders>
              <w:bottom w:val="single" w:sz="18" w:space="0" w:color="000000"/>
            </w:tcBorders>
            <w:shd w:val="clear" w:color="auto" w:fill="auto"/>
          </w:tcPr>
          <w:p w14:paraId="6D28154B" w14:textId="77777777" w:rsidR="00394702" w:rsidRPr="00462A55" w:rsidRDefault="00394702" w:rsidP="00462A55">
            <w:pPr>
              <w:jc w:val="right"/>
              <w:rPr>
                <w:color w:val="000000"/>
                <w:sz w:val="18"/>
                <w:szCs w:val="18"/>
                <w:lang w:val="en-GB" w:eastAsia="zh-CN"/>
              </w:rPr>
            </w:pPr>
          </w:p>
        </w:tc>
        <w:tc>
          <w:tcPr>
            <w:tcW w:w="851" w:type="dxa"/>
            <w:tcBorders>
              <w:bottom w:val="single" w:sz="18" w:space="0" w:color="000000"/>
            </w:tcBorders>
            <w:shd w:val="clear" w:color="auto" w:fill="auto"/>
          </w:tcPr>
          <w:p w14:paraId="35C5CA4B" w14:textId="77777777" w:rsidR="00394702" w:rsidRPr="00462A55" w:rsidRDefault="00394702" w:rsidP="00462A55">
            <w:pPr>
              <w:jc w:val="right"/>
              <w:rPr>
                <w:color w:val="000000"/>
                <w:sz w:val="18"/>
                <w:szCs w:val="18"/>
                <w:lang w:val="en-GB" w:eastAsia="zh-CN"/>
              </w:rPr>
            </w:pPr>
          </w:p>
        </w:tc>
        <w:tc>
          <w:tcPr>
            <w:tcW w:w="851" w:type="dxa"/>
            <w:tcBorders>
              <w:bottom w:val="single" w:sz="18" w:space="0" w:color="000000"/>
            </w:tcBorders>
            <w:shd w:val="clear" w:color="auto" w:fill="auto"/>
          </w:tcPr>
          <w:p w14:paraId="7FEE7662" w14:textId="77777777" w:rsidR="00394702" w:rsidRPr="00462A55" w:rsidRDefault="00394702" w:rsidP="00462A55">
            <w:pPr>
              <w:jc w:val="right"/>
              <w:rPr>
                <w:color w:val="000000"/>
                <w:sz w:val="18"/>
                <w:szCs w:val="18"/>
                <w:lang w:val="en-GB" w:eastAsia="zh-CN"/>
              </w:rPr>
            </w:pPr>
          </w:p>
        </w:tc>
        <w:tc>
          <w:tcPr>
            <w:tcW w:w="3404" w:type="dxa"/>
            <w:gridSpan w:val="4"/>
            <w:vMerge w:val="restart"/>
            <w:shd w:val="clear" w:color="auto" w:fill="auto"/>
          </w:tcPr>
          <w:p w14:paraId="306E6E07" w14:textId="77777777" w:rsidR="00394702" w:rsidRPr="0070217C" w:rsidRDefault="00394702" w:rsidP="00462A55">
            <w:pPr>
              <w:jc w:val="right"/>
              <w:rPr>
                <w:color w:val="000000"/>
                <w:sz w:val="18"/>
                <w:szCs w:val="18"/>
                <w:lang w:val="en-GB" w:eastAsia="zh-CN"/>
              </w:rPr>
            </w:pPr>
          </w:p>
        </w:tc>
      </w:tr>
      <w:tr w:rsidR="00394702" w:rsidRPr="0034230E" w14:paraId="0B464279" w14:textId="77777777" w:rsidTr="00AA0C85">
        <w:trPr>
          <w:trHeight w:val="73"/>
          <w:jc w:val="center"/>
        </w:trPr>
        <w:tc>
          <w:tcPr>
            <w:tcW w:w="1838" w:type="dxa"/>
            <w:vMerge w:val="restart"/>
            <w:tcBorders>
              <w:top w:val="single" w:sz="18" w:space="0" w:color="000000"/>
            </w:tcBorders>
            <w:shd w:val="clear" w:color="auto" w:fill="auto"/>
            <w:vAlign w:val="center"/>
          </w:tcPr>
          <w:p w14:paraId="4B80690D" w14:textId="20562E98" w:rsidR="00394702" w:rsidRPr="0070217C" w:rsidRDefault="00394702" w:rsidP="00857CA1">
            <w:pPr>
              <w:jc w:val="center"/>
              <w:rPr>
                <w:color w:val="000000"/>
                <w:sz w:val="18"/>
                <w:szCs w:val="18"/>
                <w:lang w:val="en-GB" w:eastAsia="zh-CN"/>
              </w:rPr>
            </w:pPr>
            <w:r w:rsidRPr="0070217C">
              <w:rPr>
                <w:bCs/>
                <w:color w:val="000000"/>
                <w:sz w:val="18"/>
                <w:szCs w:val="18"/>
                <w:lang w:val="en-GB" w:eastAsia="zh-CN"/>
              </w:rPr>
              <w:t>Variable</w:t>
            </w:r>
          </w:p>
        </w:tc>
        <w:tc>
          <w:tcPr>
            <w:tcW w:w="3402" w:type="dxa"/>
            <w:gridSpan w:val="4"/>
            <w:tcBorders>
              <w:top w:val="single" w:sz="18" w:space="0" w:color="000000"/>
              <w:bottom w:val="single" w:sz="12" w:space="0" w:color="000000"/>
            </w:tcBorders>
            <w:shd w:val="clear" w:color="auto" w:fill="auto"/>
          </w:tcPr>
          <w:p w14:paraId="1AB1C917" w14:textId="2A0E4073" w:rsidR="00394702" w:rsidRPr="0070217C" w:rsidRDefault="00394702" w:rsidP="000448C5">
            <w:pPr>
              <w:jc w:val="center"/>
              <w:rPr>
                <w:color w:val="000000"/>
                <w:sz w:val="18"/>
                <w:szCs w:val="18"/>
                <w:lang w:val="en-GB" w:eastAsia="zh-CN"/>
              </w:rPr>
            </w:pPr>
            <w:r>
              <w:rPr>
                <w:color w:val="000000"/>
                <w:sz w:val="18"/>
                <w:szCs w:val="18"/>
                <w:lang w:val="en-GB" w:eastAsia="zh-CN"/>
              </w:rPr>
              <w:t>Cluster 5 (OBS: 195)</w:t>
            </w:r>
          </w:p>
        </w:tc>
        <w:tc>
          <w:tcPr>
            <w:tcW w:w="3404" w:type="dxa"/>
            <w:gridSpan w:val="4"/>
            <w:vMerge/>
            <w:shd w:val="clear" w:color="auto" w:fill="auto"/>
          </w:tcPr>
          <w:p w14:paraId="07E585AF" w14:textId="54E61B4A" w:rsidR="00394702" w:rsidRPr="0070217C" w:rsidRDefault="00394702" w:rsidP="005F6C7F">
            <w:pPr>
              <w:jc w:val="right"/>
              <w:rPr>
                <w:color w:val="000000"/>
                <w:sz w:val="18"/>
                <w:szCs w:val="18"/>
                <w:lang w:val="en-GB" w:eastAsia="zh-CN"/>
              </w:rPr>
            </w:pPr>
          </w:p>
        </w:tc>
      </w:tr>
      <w:tr w:rsidR="00394702" w:rsidRPr="0034230E" w14:paraId="1F230339" w14:textId="77777777" w:rsidTr="00AA0C85">
        <w:trPr>
          <w:trHeight w:val="73"/>
          <w:jc w:val="center"/>
        </w:trPr>
        <w:tc>
          <w:tcPr>
            <w:tcW w:w="1838" w:type="dxa"/>
            <w:vMerge/>
            <w:shd w:val="clear" w:color="auto" w:fill="auto"/>
          </w:tcPr>
          <w:p w14:paraId="0A0F8A6E" w14:textId="77777777" w:rsidR="00394702" w:rsidRPr="0070217C" w:rsidRDefault="00394702" w:rsidP="00857CA1">
            <w:pPr>
              <w:rPr>
                <w:color w:val="000000"/>
                <w:sz w:val="18"/>
                <w:szCs w:val="18"/>
                <w:lang w:val="en-GB" w:eastAsia="zh-CN"/>
              </w:rPr>
            </w:pPr>
          </w:p>
        </w:tc>
        <w:tc>
          <w:tcPr>
            <w:tcW w:w="850" w:type="dxa"/>
            <w:tcBorders>
              <w:top w:val="single" w:sz="12" w:space="0" w:color="000000"/>
            </w:tcBorders>
            <w:shd w:val="clear" w:color="auto" w:fill="auto"/>
            <w:vAlign w:val="center"/>
          </w:tcPr>
          <w:p w14:paraId="5333E49E" w14:textId="6925A6BC" w:rsidR="00394702" w:rsidRPr="0070217C" w:rsidRDefault="00394702" w:rsidP="00EC151B">
            <w:pPr>
              <w:jc w:val="center"/>
              <w:rPr>
                <w:color w:val="000000"/>
                <w:sz w:val="18"/>
                <w:szCs w:val="18"/>
                <w:lang w:val="en-GB" w:eastAsia="zh-CN"/>
              </w:rPr>
            </w:pPr>
            <w:r w:rsidRPr="0070217C">
              <w:rPr>
                <w:bCs/>
                <w:color w:val="000000"/>
                <w:sz w:val="18"/>
                <w:szCs w:val="18"/>
                <w:lang w:val="en-GB" w:eastAsia="zh-CN"/>
              </w:rPr>
              <w:t>Mean</w:t>
            </w:r>
          </w:p>
        </w:tc>
        <w:tc>
          <w:tcPr>
            <w:tcW w:w="850" w:type="dxa"/>
            <w:tcBorders>
              <w:top w:val="single" w:sz="12" w:space="0" w:color="000000"/>
            </w:tcBorders>
            <w:shd w:val="clear" w:color="auto" w:fill="auto"/>
            <w:vAlign w:val="center"/>
          </w:tcPr>
          <w:p w14:paraId="08D66DF9" w14:textId="647A79BF" w:rsidR="00394702" w:rsidRPr="0070217C" w:rsidRDefault="00394702" w:rsidP="00EC151B">
            <w:pPr>
              <w:jc w:val="center"/>
              <w:rPr>
                <w:color w:val="000000"/>
                <w:sz w:val="18"/>
                <w:szCs w:val="18"/>
                <w:lang w:val="en-GB" w:eastAsia="zh-CN"/>
              </w:rPr>
            </w:pPr>
            <w:r w:rsidRPr="0070217C">
              <w:rPr>
                <w:bCs/>
                <w:color w:val="000000"/>
                <w:sz w:val="18"/>
                <w:szCs w:val="18"/>
                <w:lang w:val="en-GB" w:eastAsia="zh-CN"/>
              </w:rPr>
              <w:t>Std Dev</w:t>
            </w:r>
          </w:p>
        </w:tc>
        <w:tc>
          <w:tcPr>
            <w:tcW w:w="851" w:type="dxa"/>
            <w:tcBorders>
              <w:top w:val="single" w:sz="12" w:space="0" w:color="000000"/>
            </w:tcBorders>
            <w:shd w:val="clear" w:color="auto" w:fill="auto"/>
            <w:vAlign w:val="center"/>
          </w:tcPr>
          <w:p w14:paraId="2545A481" w14:textId="499D9377" w:rsidR="00394702" w:rsidRPr="0070217C" w:rsidRDefault="00394702" w:rsidP="00EC151B">
            <w:pPr>
              <w:jc w:val="center"/>
              <w:rPr>
                <w:color w:val="000000"/>
                <w:sz w:val="18"/>
                <w:szCs w:val="18"/>
                <w:lang w:val="en-GB" w:eastAsia="zh-CN"/>
              </w:rPr>
            </w:pPr>
            <w:r w:rsidRPr="0070217C">
              <w:rPr>
                <w:bCs/>
                <w:color w:val="000000"/>
                <w:sz w:val="18"/>
                <w:szCs w:val="18"/>
                <w:lang w:val="en-GB" w:eastAsia="zh-CN"/>
              </w:rPr>
              <w:t>Min</w:t>
            </w:r>
          </w:p>
        </w:tc>
        <w:tc>
          <w:tcPr>
            <w:tcW w:w="851" w:type="dxa"/>
            <w:tcBorders>
              <w:top w:val="single" w:sz="12" w:space="0" w:color="000000"/>
            </w:tcBorders>
            <w:shd w:val="clear" w:color="auto" w:fill="auto"/>
            <w:vAlign w:val="center"/>
          </w:tcPr>
          <w:p w14:paraId="7BC4A16E" w14:textId="3D2F1878" w:rsidR="00394702" w:rsidRPr="0070217C" w:rsidRDefault="00394702" w:rsidP="00EC151B">
            <w:pPr>
              <w:jc w:val="center"/>
              <w:rPr>
                <w:color w:val="000000"/>
                <w:sz w:val="18"/>
                <w:szCs w:val="18"/>
                <w:lang w:val="en-GB" w:eastAsia="zh-CN"/>
              </w:rPr>
            </w:pPr>
            <w:r w:rsidRPr="0070217C">
              <w:rPr>
                <w:bCs/>
                <w:color w:val="000000"/>
                <w:sz w:val="18"/>
                <w:szCs w:val="18"/>
                <w:lang w:val="en-GB" w:eastAsia="zh-CN"/>
              </w:rPr>
              <w:t>Max</w:t>
            </w:r>
          </w:p>
        </w:tc>
        <w:tc>
          <w:tcPr>
            <w:tcW w:w="3404" w:type="dxa"/>
            <w:gridSpan w:val="4"/>
            <w:vMerge/>
            <w:shd w:val="clear" w:color="auto" w:fill="auto"/>
          </w:tcPr>
          <w:p w14:paraId="113E53D6" w14:textId="3F62FA94" w:rsidR="00394702" w:rsidRPr="0070217C" w:rsidRDefault="00394702" w:rsidP="00857CA1">
            <w:pPr>
              <w:jc w:val="right"/>
              <w:rPr>
                <w:color w:val="000000"/>
                <w:sz w:val="18"/>
                <w:szCs w:val="18"/>
                <w:lang w:val="en-GB" w:eastAsia="zh-CN"/>
              </w:rPr>
            </w:pPr>
          </w:p>
        </w:tc>
      </w:tr>
      <w:tr w:rsidR="009547DC" w:rsidRPr="0034230E" w14:paraId="6FEF17B6" w14:textId="77777777" w:rsidTr="005416E6">
        <w:trPr>
          <w:trHeight w:val="181"/>
          <w:jc w:val="center"/>
        </w:trPr>
        <w:tc>
          <w:tcPr>
            <w:tcW w:w="1838" w:type="dxa"/>
            <w:shd w:val="clear" w:color="auto" w:fill="auto"/>
          </w:tcPr>
          <w:p w14:paraId="2170E2C4" w14:textId="2B3A724A" w:rsidR="009547DC" w:rsidRPr="0070217C" w:rsidRDefault="009547DC" w:rsidP="009547DC">
            <w:pPr>
              <w:rPr>
                <w:color w:val="000000"/>
                <w:sz w:val="18"/>
                <w:szCs w:val="18"/>
                <w:lang w:val="en-GB" w:eastAsia="zh-CN"/>
              </w:rPr>
            </w:pPr>
            <w:r w:rsidRPr="0070217C">
              <w:rPr>
                <w:color w:val="000000"/>
                <w:sz w:val="18"/>
                <w:szCs w:val="18"/>
                <w:lang w:val="en-GB" w:eastAsia="zh-CN"/>
              </w:rPr>
              <w:t>Population</w:t>
            </w:r>
          </w:p>
        </w:tc>
        <w:tc>
          <w:tcPr>
            <w:tcW w:w="850" w:type="dxa"/>
            <w:shd w:val="clear" w:color="auto" w:fill="auto"/>
          </w:tcPr>
          <w:p w14:paraId="02B845A2" w14:textId="2C5EEEE6" w:rsidR="009547DC" w:rsidRPr="009547DC" w:rsidRDefault="009547DC" w:rsidP="009547DC">
            <w:pPr>
              <w:jc w:val="right"/>
              <w:rPr>
                <w:color w:val="000000"/>
                <w:sz w:val="18"/>
                <w:szCs w:val="18"/>
                <w:lang w:val="en-GB" w:eastAsia="zh-CN"/>
              </w:rPr>
            </w:pPr>
            <w:r w:rsidRPr="009547DC">
              <w:rPr>
                <w:color w:val="000000"/>
                <w:sz w:val="18"/>
                <w:szCs w:val="18"/>
                <w:lang w:val="en-GB" w:eastAsia="zh-CN"/>
              </w:rPr>
              <w:t>13423</w:t>
            </w:r>
          </w:p>
        </w:tc>
        <w:tc>
          <w:tcPr>
            <w:tcW w:w="850" w:type="dxa"/>
            <w:shd w:val="clear" w:color="auto" w:fill="auto"/>
          </w:tcPr>
          <w:p w14:paraId="725415D1" w14:textId="7F1B64A9" w:rsidR="009547DC" w:rsidRPr="009547DC" w:rsidRDefault="009547DC" w:rsidP="009547DC">
            <w:pPr>
              <w:jc w:val="right"/>
              <w:rPr>
                <w:color w:val="000000"/>
                <w:sz w:val="18"/>
                <w:szCs w:val="18"/>
                <w:lang w:val="en-GB" w:eastAsia="zh-CN"/>
              </w:rPr>
            </w:pPr>
            <w:r w:rsidRPr="009547DC">
              <w:rPr>
                <w:color w:val="000000"/>
                <w:sz w:val="18"/>
                <w:szCs w:val="18"/>
                <w:lang w:val="en-GB" w:eastAsia="zh-CN"/>
              </w:rPr>
              <w:t>2153</w:t>
            </w:r>
          </w:p>
        </w:tc>
        <w:tc>
          <w:tcPr>
            <w:tcW w:w="851" w:type="dxa"/>
            <w:shd w:val="clear" w:color="auto" w:fill="auto"/>
          </w:tcPr>
          <w:p w14:paraId="1ED5D516" w14:textId="4BF93042" w:rsidR="009547DC" w:rsidRPr="009547DC" w:rsidRDefault="009547DC" w:rsidP="009547DC">
            <w:pPr>
              <w:jc w:val="right"/>
              <w:rPr>
                <w:color w:val="000000"/>
                <w:sz w:val="18"/>
                <w:szCs w:val="18"/>
                <w:lang w:val="en-GB" w:eastAsia="zh-CN"/>
              </w:rPr>
            </w:pPr>
            <w:r w:rsidRPr="009547DC">
              <w:rPr>
                <w:color w:val="000000"/>
                <w:sz w:val="18"/>
                <w:szCs w:val="18"/>
                <w:lang w:val="en-GB" w:eastAsia="zh-CN"/>
              </w:rPr>
              <w:t>7702</w:t>
            </w:r>
          </w:p>
        </w:tc>
        <w:tc>
          <w:tcPr>
            <w:tcW w:w="851" w:type="dxa"/>
            <w:shd w:val="clear" w:color="auto" w:fill="auto"/>
          </w:tcPr>
          <w:p w14:paraId="0C5C759A" w14:textId="43DB0258" w:rsidR="009547DC" w:rsidRPr="009547DC" w:rsidRDefault="009547DC" w:rsidP="009547DC">
            <w:pPr>
              <w:jc w:val="right"/>
              <w:rPr>
                <w:color w:val="000000"/>
                <w:sz w:val="18"/>
                <w:szCs w:val="18"/>
                <w:lang w:val="en-GB" w:eastAsia="zh-CN"/>
              </w:rPr>
            </w:pPr>
            <w:r w:rsidRPr="009547DC">
              <w:rPr>
                <w:color w:val="000000"/>
                <w:sz w:val="18"/>
                <w:szCs w:val="18"/>
                <w:lang w:val="en-GB" w:eastAsia="zh-CN"/>
              </w:rPr>
              <w:t>18066</w:t>
            </w:r>
          </w:p>
        </w:tc>
        <w:tc>
          <w:tcPr>
            <w:tcW w:w="3404" w:type="dxa"/>
            <w:gridSpan w:val="4"/>
            <w:vMerge/>
            <w:shd w:val="clear" w:color="auto" w:fill="auto"/>
          </w:tcPr>
          <w:p w14:paraId="3ABC96B9" w14:textId="77777777" w:rsidR="009547DC" w:rsidRPr="0070217C" w:rsidRDefault="009547DC" w:rsidP="009547DC">
            <w:pPr>
              <w:jc w:val="right"/>
              <w:rPr>
                <w:color w:val="000000"/>
                <w:sz w:val="18"/>
                <w:szCs w:val="18"/>
                <w:lang w:val="en-GB" w:eastAsia="zh-CN"/>
              </w:rPr>
            </w:pPr>
          </w:p>
        </w:tc>
      </w:tr>
      <w:tr w:rsidR="009547DC" w:rsidRPr="0034230E" w14:paraId="71D8C061" w14:textId="77777777" w:rsidTr="005416E6">
        <w:trPr>
          <w:trHeight w:val="181"/>
          <w:jc w:val="center"/>
        </w:trPr>
        <w:tc>
          <w:tcPr>
            <w:tcW w:w="1838" w:type="dxa"/>
            <w:shd w:val="clear" w:color="auto" w:fill="auto"/>
          </w:tcPr>
          <w:p w14:paraId="426D9F85" w14:textId="7C3F4969" w:rsidR="009547DC" w:rsidRPr="0070217C" w:rsidRDefault="009547DC" w:rsidP="009547DC">
            <w:pPr>
              <w:rPr>
                <w:color w:val="000000"/>
                <w:sz w:val="18"/>
                <w:szCs w:val="18"/>
                <w:lang w:val="en-GB" w:eastAsia="zh-CN"/>
              </w:rPr>
            </w:pPr>
            <w:r w:rsidRPr="0070217C">
              <w:rPr>
                <w:color w:val="000000"/>
                <w:sz w:val="18"/>
                <w:szCs w:val="18"/>
                <w:lang w:val="en-GB" w:eastAsia="zh-CN"/>
              </w:rPr>
              <w:t>Births</w:t>
            </w:r>
          </w:p>
        </w:tc>
        <w:tc>
          <w:tcPr>
            <w:tcW w:w="850" w:type="dxa"/>
            <w:shd w:val="clear" w:color="auto" w:fill="auto"/>
          </w:tcPr>
          <w:p w14:paraId="028D9BA5" w14:textId="477101D8" w:rsidR="009547DC" w:rsidRPr="009547DC" w:rsidRDefault="009547DC" w:rsidP="009547DC">
            <w:pPr>
              <w:jc w:val="right"/>
              <w:rPr>
                <w:color w:val="000000"/>
                <w:sz w:val="18"/>
                <w:szCs w:val="18"/>
                <w:lang w:val="en-GB" w:eastAsia="zh-CN"/>
              </w:rPr>
            </w:pPr>
            <w:r w:rsidRPr="009547DC">
              <w:rPr>
                <w:color w:val="000000"/>
                <w:sz w:val="18"/>
                <w:szCs w:val="18"/>
                <w:lang w:val="en-GB" w:eastAsia="zh-CN"/>
              </w:rPr>
              <w:t>186</w:t>
            </w:r>
          </w:p>
        </w:tc>
        <w:tc>
          <w:tcPr>
            <w:tcW w:w="850" w:type="dxa"/>
            <w:shd w:val="clear" w:color="auto" w:fill="auto"/>
          </w:tcPr>
          <w:p w14:paraId="0D98B2C1" w14:textId="7549E97F" w:rsidR="009547DC" w:rsidRPr="009547DC" w:rsidRDefault="009547DC" w:rsidP="009547DC">
            <w:pPr>
              <w:jc w:val="right"/>
              <w:rPr>
                <w:color w:val="000000"/>
                <w:sz w:val="18"/>
                <w:szCs w:val="18"/>
                <w:lang w:val="en-GB" w:eastAsia="zh-CN"/>
              </w:rPr>
            </w:pPr>
            <w:r w:rsidRPr="009547DC">
              <w:rPr>
                <w:color w:val="000000"/>
                <w:sz w:val="18"/>
                <w:szCs w:val="18"/>
                <w:lang w:val="en-GB" w:eastAsia="zh-CN"/>
              </w:rPr>
              <w:t>56</w:t>
            </w:r>
          </w:p>
        </w:tc>
        <w:tc>
          <w:tcPr>
            <w:tcW w:w="851" w:type="dxa"/>
            <w:shd w:val="clear" w:color="auto" w:fill="auto"/>
          </w:tcPr>
          <w:p w14:paraId="360E573B" w14:textId="36868DF1" w:rsidR="009547DC" w:rsidRPr="009547DC" w:rsidRDefault="009547DC" w:rsidP="009547DC">
            <w:pPr>
              <w:jc w:val="right"/>
              <w:rPr>
                <w:color w:val="000000"/>
                <w:sz w:val="18"/>
                <w:szCs w:val="18"/>
                <w:lang w:val="en-GB" w:eastAsia="zh-CN"/>
              </w:rPr>
            </w:pPr>
            <w:r w:rsidRPr="009547DC">
              <w:rPr>
                <w:color w:val="000000"/>
                <w:sz w:val="18"/>
                <w:szCs w:val="18"/>
                <w:lang w:val="en-GB" w:eastAsia="zh-CN"/>
              </w:rPr>
              <w:t>82</w:t>
            </w:r>
          </w:p>
        </w:tc>
        <w:tc>
          <w:tcPr>
            <w:tcW w:w="851" w:type="dxa"/>
            <w:shd w:val="clear" w:color="auto" w:fill="auto"/>
          </w:tcPr>
          <w:p w14:paraId="5F3536FE" w14:textId="17B7F03D" w:rsidR="009547DC" w:rsidRPr="009547DC" w:rsidRDefault="009547DC" w:rsidP="009547DC">
            <w:pPr>
              <w:jc w:val="right"/>
              <w:rPr>
                <w:color w:val="000000"/>
                <w:sz w:val="18"/>
                <w:szCs w:val="18"/>
                <w:lang w:val="en-GB" w:eastAsia="zh-CN"/>
              </w:rPr>
            </w:pPr>
            <w:r w:rsidRPr="009547DC">
              <w:rPr>
                <w:color w:val="000000"/>
                <w:sz w:val="18"/>
                <w:szCs w:val="18"/>
                <w:lang w:val="en-GB" w:eastAsia="zh-CN"/>
              </w:rPr>
              <w:t>379</w:t>
            </w:r>
          </w:p>
        </w:tc>
        <w:tc>
          <w:tcPr>
            <w:tcW w:w="3404" w:type="dxa"/>
            <w:gridSpan w:val="4"/>
            <w:vMerge/>
            <w:shd w:val="clear" w:color="auto" w:fill="auto"/>
          </w:tcPr>
          <w:p w14:paraId="2DD8D10E" w14:textId="77777777" w:rsidR="009547DC" w:rsidRPr="0070217C" w:rsidRDefault="009547DC" w:rsidP="009547DC">
            <w:pPr>
              <w:jc w:val="right"/>
              <w:rPr>
                <w:color w:val="000000"/>
                <w:sz w:val="18"/>
                <w:szCs w:val="18"/>
                <w:lang w:val="en-GB" w:eastAsia="zh-CN"/>
              </w:rPr>
            </w:pPr>
          </w:p>
        </w:tc>
      </w:tr>
      <w:tr w:rsidR="009547DC" w:rsidRPr="0034230E" w14:paraId="6BC8A067" w14:textId="77777777" w:rsidTr="005416E6">
        <w:trPr>
          <w:trHeight w:val="181"/>
          <w:jc w:val="center"/>
        </w:trPr>
        <w:tc>
          <w:tcPr>
            <w:tcW w:w="1838" w:type="dxa"/>
            <w:shd w:val="clear" w:color="auto" w:fill="auto"/>
          </w:tcPr>
          <w:p w14:paraId="23592F38" w14:textId="22F03AC1" w:rsidR="009547DC" w:rsidRPr="0070217C" w:rsidRDefault="009547DC" w:rsidP="009547DC">
            <w:pPr>
              <w:rPr>
                <w:color w:val="000000"/>
                <w:sz w:val="18"/>
                <w:szCs w:val="18"/>
                <w:lang w:val="en-GB" w:eastAsia="zh-CN"/>
              </w:rPr>
            </w:pPr>
            <w:r w:rsidRPr="0070217C">
              <w:rPr>
                <w:color w:val="000000"/>
                <w:sz w:val="18"/>
                <w:szCs w:val="18"/>
                <w:lang w:val="en-GB" w:eastAsia="zh-CN"/>
              </w:rPr>
              <w:t>Deaths</w:t>
            </w:r>
          </w:p>
        </w:tc>
        <w:tc>
          <w:tcPr>
            <w:tcW w:w="850" w:type="dxa"/>
            <w:shd w:val="clear" w:color="auto" w:fill="auto"/>
          </w:tcPr>
          <w:p w14:paraId="2F753310" w14:textId="2C6020F7" w:rsidR="009547DC" w:rsidRPr="009547DC" w:rsidRDefault="009547DC" w:rsidP="009547DC">
            <w:pPr>
              <w:jc w:val="right"/>
              <w:rPr>
                <w:color w:val="000000"/>
                <w:sz w:val="18"/>
                <w:szCs w:val="18"/>
                <w:lang w:val="en-GB" w:eastAsia="zh-CN"/>
              </w:rPr>
            </w:pPr>
            <w:r w:rsidRPr="009547DC">
              <w:rPr>
                <w:color w:val="000000"/>
                <w:sz w:val="18"/>
                <w:szCs w:val="18"/>
                <w:lang w:val="en-GB" w:eastAsia="zh-CN"/>
              </w:rPr>
              <w:t>90</w:t>
            </w:r>
          </w:p>
        </w:tc>
        <w:tc>
          <w:tcPr>
            <w:tcW w:w="850" w:type="dxa"/>
            <w:shd w:val="clear" w:color="auto" w:fill="auto"/>
          </w:tcPr>
          <w:p w14:paraId="3E34BDBC" w14:textId="0FB757C7" w:rsidR="009547DC" w:rsidRPr="009547DC" w:rsidRDefault="009547DC" w:rsidP="009547DC">
            <w:pPr>
              <w:jc w:val="right"/>
              <w:rPr>
                <w:color w:val="000000"/>
                <w:sz w:val="18"/>
                <w:szCs w:val="18"/>
                <w:lang w:val="en-GB" w:eastAsia="zh-CN"/>
              </w:rPr>
            </w:pPr>
            <w:r w:rsidRPr="009547DC">
              <w:rPr>
                <w:color w:val="000000"/>
                <w:sz w:val="18"/>
                <w:szCs w:val="18"/>
                <w:lang w:val="en-GB" w:eastAsia="zh-CN"/>
              </w:rPr>
              <w:t>26</w:t>
            </w:r>
          </w:p>
        </w:tc>
        <w:tc>
          <w:tcPr>
            <w:tcW w:w="851" w:type="dxa"/>
            <w:shd w:val="clear" w:color="auto" w:fill="auto"/>
          </w:tcPr>
          <w:p w14:paraId="085FB5BC" w14:textId="6643A352" w:rsidR="009547DC" w:rsidRPr="009547DC" w:rsidRDefault="009547DC" w:rsidP="009547DC">
            <w:pPr>
              <w:jc w:val="right"/>
              <w:rPr>
                <w:color w:val="000000"/>
                <w:sz w:val="18"/>
                <w:szCs w:val="18"/>
                <w:lang w:val="en-GB" w:eastAsia="zh-CN"/>
              </w:rPr>
            </w:pPr>
            <w:r w:rsidRPr="009547DC">
              <w:rPr>
                <w:color w:val="000000"/>
                <w:sz w:val="18"/>
                <w:szCs w:val="18"/>
                <w:lang w:val="en-GB" w:eastAsia="zh-CN"/>
              </w:rPr>
              <w:t>21</w:t>
            </w:r>
          </w:p>
        </w:tc>
        <w:tc>
          <w:tcPr>
            <w:tcW w:w="851" w:type="dxa"/>
            <w:shd w:val="clear" w:color="auto" w:fill="auto"/>
          </w:tcPr>
          <w:p w14:paraId="5ACB9801" w14:textId="087A06AD" w:rsidR="009547DC" w:rsidRPr="009547DC" w:rsidRDefault="009547DC" w:rsidP="009547DC">
            <w:pPr>
              <w:jc w:val="right"/>
              <w:rPr>
                <w:color w:val="000000"/>
                <w:sz w:val="18"/>
                <w:szCs w:val="18"/>
                <w:lang w:val="en-GB" w:eastAsia="zh-CN"/>
              </w:rPr>
            </w:pPr>
            <w:r w:rsidRPr="009547DC">
              <w:rPr>
                <w:color w:val="000000"/>
                <w:sz w:val="18"/>
                <w:szCs w:val="18"/>
                <w:lang w:val="en-GB" w:eastAsia="zh-CN"/>
              </w:rPr>
              <w:t>166</w:t>
            </w:r>
          </w:p>
        </w:tc>
        <w:tc>
          <w:tcPr>
            <w:tcW w:w="3404" w:type="dxa"/>
            <w:gridSpan w:val="4"/>
            <w:vMerge/>
            <w:shd w:val="clear" w:color="auto" w:fill="auto"/>
          </w:tcPr>
          <w:p w14:paraId="327FCC2D" w14:textId="77777777" w:rsidR="009547DC" w:rsidRPr="0070217C" w:rsidRDefault="009547DC" w:rsidP="009547DC">
            <w:pPr>
              <w:jc w:val="right"/>
              <w:rPr>
                <w:color w:val="000000"/>
                <w:sz w:val="18"/>
                <w:szCs w:val="18"/>
                <w:lang w:val="en-GB" w:eastAsia="zh-CN"/>
              </w:rPr>
            </w:pPr>
          </w:p>
        </w:tc>
      </w:tr>
      <w:tr w:rsidR="009547DC" w:rsidRPr="0034230E" w14:paraId="2544C480" w14:textId="77777777" w:rsidTr="005416E6">
        <w:trPr>
          <w:trHeight w:val="181"/>
          <w:jc w:val="center"/>
        </w:trPr>
        <w:tc>
          <w:tcPr>
            <w:tcW w:w="1838" w:type="dxa"/>
            <w:shd w:val="clear" w:color="auto" w:fill="auto"/>
          </w:tcPr>
          <w:p w14:paraId="0ABE8941" w14:textId="750AD075" w:rsidR="009547DC" w:rsidRPr="0070217C" w:rsidRDefault="009547DC" w:rsidP="009547DC">
            <w:pPr>
              <w:rPr>
                <w:color w:val="000000"/>
                <w:sz w:val="18"/>
                <w:szCs w:val="18"/>
                <w:lang w:val="en-GB" w:eastAsia="zh-CN"/>
              </w:rPr>
            </w:pPr>
            <w:r w:rsidRPr="0070217C">
              <w:rPr>
                <w:color w:val="000000"/>
                <w:sz w:val="18"/>
                <w:szCs w:val="18"/>
                <w:lang w:val="en-GB" w:eastAsia="zh-CN"/>
              </w:rPr>
              <w:t xml:space="preserve">Incapacity Benefit </w:t>
            </w:r>
          </w:p>
        </w:tc>
        <w:tc>
          <w:tcPr>
            <w:tcW w:w="850" w:type="dxa"/>
            <w:shd w:val="clear" w:color="auto" w:fill="auto"/>
          </w:tcPr>
          <w:p w14:paraId="4AA44393" w14:textId="6EF836F9" w:rsidR="009547DC" w:rsidRPr="009547DC" w:rsidRDefault="009547DC" w:rsidP="009547DC">
            <w:pPr>
              <w:jc w:val="right"/>
              <w:rPr>
                <w:color w:val="000000"/>
                <w:sz w:val="18"/>
                <w:szCs w:val="18"/>
                <w:lang w:val="en-GB" w:eastAsia="zh-CN"/>
              </w:rPr>
            </w:pPr>
            <w:r w:rsidRPr="009547DC">
              <w:rPr>
                <w:color w:val="000000"/>
                <w:sz w:val="18"/>
                <w:szCs w:val="18"/>
                <w:lang w:val="en-GB" w:eastAsia="zh-CN"/>
              </w:rPr>
              <w:t>74</w:t>
            </w:r>
          </w:p>
        </w:tc>
        <w:tc>
          <w:tcPr>
            <w:tcW w:w="850" w:type="dxa"/>
            <w:shd w:val="clear" w:color="auto" w:fill="auto"/>
          </w:tcPr>
          <w:p w14:paraId="1AC14AC0" w14:textId="1D58AECD" w:rsidR="009547DC" w:rsidRPr="009547DC" w:rsidRDefault="009547DC" w:rsidP="009547DC">
            <w:pPr>
              <w:jc w:val="right"/>
              <w:rPr>
                <w:color w:val="000000"/>
                <w:sz w:val="18"/>
                <w:szCs w:val="18"/>
                <w:lang w:val="en-GB" w:eastAsia="zh-CN"/>
              </w:rPr>
            </w:pPr>
            <w:r w:rsidRPr="009547DC">
              <w:rPr>
                <w:color w:val="000000"/>
                <w:sz w:val="18"/>
                <w:szCs w:val="18"/>
                <w:lang w:val="en-GB" w:eastAsia="zh-CN"/>
              </w:rPr>
              <w:t>31</w:t>
            </w:r>
          </w:p>
        </w:tc>
        <w:tc>
          <w:tcPr>
            <w:tcW w:w="851" w:type="dxa"/>
            <w:shd w:val="clear" w:color="auto" w:fill="auto"/>
          </w:tcPr>
          <w:p w14:paraId="045D7441" w14:textId="43CCB7F9" w:rsidR="009547DC" w:rsidRPr="009547DC" w:rsidRDefault="009547DC" w:rsidP="009547DC">
            <w:pPr>
              <w:jc w:val="right"/>
              <w:rPr>
                <w:color w:val="000000"/>
                <w:sz w:val="18"/>
                <w:szCs w:val="18"/>
                <w:lang w:val="en-GB" w:eastAsia="zh-CN"/>
              </w:rPr>
            </w:pPr>
            <w:r w:rsidRPr="009547DC">
              <w:rPr>
                <w:color w:val="000000"/>
                <w:sz w:val="18"/>
                <w:szCs w:val="18"/>
                <w:lang w:val="en-GB" w:eastAsia="zh-CN"/>
              </w:rPr>
              <w:t>15</w:t>
            </w:r>
          </w:p>
        </w:tc>
        <w:tc>
          <w:tcPr>
            <w:tcW w:w="851" w:type="dxa"/>
            <w:shd w:val="clear" w:color="auto" w:fill="auto"/>
          </w:tcPr>
          <w:p w14:paraId="1041A68D" w14:textId="541400EC" w:rsidR="009547DC" w:rsidRPr="009547DC" w:rsidRDefault="009547DC" w:rsidP="009547DC">
            <w:pPr>
              <w:jc w:val="right"/>
              <w:rPr>
                <w:color w:val="000000"/>
                <w:sz w:val="18"/>
                <w:szCs w:val="18"/>
                <w:lang w:val="en-GB" w:eastAsia="zh-CN"/>
              </w:rPr>
            </w:pPr>
            <w:r w:rsidRPr="009547DC">
              <w:rPr>
                <w:color w:val="000000"/>
                <w:sz w:val="18"/>
                <w:szCs w:val="18"/>
                <w:lang w:val="en-GB" w:eastAsia="zh-CN"/>
              </w:rPr>
              <w:t>185</w:t>
            </w:r>
          </w:p>
        </w:tc>
        <w:tc>
          <w:tcPr>
            <w:tcW w:w="3404" w:type="dxa"/>
            <w:gridSpan w:val="4"/>
            <w:vMerge/>
            <w:shd w:val="clear" w:color="auto" w:fill="auto"/>
          </w:tcPr>
          <w:p w14:paraId="279F4C74" w14:textId="77777777" w:rsidR="009547DC" w:rsidRPr="0070217C" w:rsidRDefault="009547DC" w:rsidP="009547DC">
            <w:pPr>
              <w:jc w:val="right"/>
              <w:rPr>
                <w:color w:val="000000"/>
                <w:sz w:val="18"/>
                <w:szCs w:val="18"/>
                <w:lang w:val="en-GB" w:eastAsia="zh-CN"/>
              </w:rPr>
            </w:pPr>
          </w:p>
        </w:tc>
      </w:tr>
      <w:tr w:rsidR="009547DC" w:rsidRPr="0034230E" w14:paraId="4A577648" w14:textId="77777777" w:rsidTr="005416E6">
        <w:trPr>
          <w:trHeight w:val="181"/>
          <w:jc w:val="center"/>
        </w:trPr>
        <w:tc>
          <w:tcPr>
            <w:tcW w:w="1838" w:type="dxa"/>
            <w:shd w:val="clear" w:color="auto" w:fill="auto"/>
          </w:tcPr>
          <w:p w14:paraId="5A332B7B" w14:textId="3AEC0A3F" w:rsidR="009547DC" w:rsidRPr="0070217C" w:rsidRDefault="009547DC" w:rsidP="009547DC">
            <w:pPr>
              <w:rPr>
                <w:color w:val="000000"/>
                <w:sz w:val="18"/>
                <w:szCs w:val="18"/>
                <w:lang w:val="en-GB" w:eastAsia="zh-CN"/>
              </w:rPr>
            </w:pPr>
            <w:r w:rsidRPr="0070217C">
              <w:rPr>
                <w:color w:val="000000"/>
                <w:sz w:val="18"/>
                <w:szCs w:val="18"/>
                <w:lang w:val="en-GB" w:eastAsia="zh-CN"/>
              </w:rPr>
              <w:t xml:space="preserve">Income Support </w:t>
            </w:r>
          </w:p>
        </w:tc>
        <w:tc>
          <w:tcPr>
            <w:tcW w:w="850" w:type="dxa"/>
            <w:shd w:val="clear" w:color="auto" w:fill="auto"/>
          </w:tcPr>
          <w:p w14:paraId="7817E45F" w14:textId="6C314C50" w:rsidR="009547DC" w:rsidRPr="009547DC" w:rsidRDefault="009547DC" w:rsidP="009547DC">
            <w:pPr>
              <w:jc w:val="right"/>
              <w:rPr>
                <w:color w:val="000000"/>
                <w:sz w:val="18"/>
                <w:szCs w:val="18"/>
                <w:lang w:val="en-GB" w:eastAsia="zh-CN"/>
              </w:rPr>
            </w:pPr>
            <w:r w:rsidRPr="009547DC">
              <w:rPr>
                <w:color w:val="000000"/>
                <w:sz w:val="18"/>
                <w:szCs w:val="18"/>
                <w:lang w:val="en-GB" w:eastAsia="zh-CN"/>
              </w:rPr>
              <w:t>146</w:t>
            </w:r>
          </w:p>
        </w:tc>
        <w:tc>
          <w:tcPr>
            <w:tcW w:w="850" w:type="dxa"/>
            <w:shd w:val="clear" w:color="auto" w:fill="auto"/>
          </w:tcPr>
          <w:p w14:paraId="47A116C8" w14:textId="31E8F5B7" w:rsidR="009547DC" w:rsidRPr="009547DC" w:rsidRDefault="009547DC" w:rsidP="009547DC">
            <w:pPr>
              <w:jc w:val="right"/>
              <w:rPr>
                <w:color w:val="000000"/>
                <w:sz w:val="18"/>
                <w:szCs w:val="18"/>
                <w:lang w:val="en-GB" w:eastAsia="zh-CN"/>
              </w:rPr>
            </w:pPr>
            <w:r w:rsidRPr="009547DC">
              <w:rPr>
                <w:color w:val="000000"/>
                <w:sz w:val="18"/>
                <w:szCs w:val="18"/>
                <w:lang w:val="en-GB" w:eastAsia="zh-CN"/>
              </w:rPr>
              <w:t>75</w:t>
            </w:r>
          </w:p>
        </w:tc>
        <w:tc>
          <w:tcPr>
            <w:tcW w:w="851" w:type="dxa"/>
            <w:shd w:val="clear" w:color="auto" w:fill="auto"/>
          </w:tcPr>
          <w:p w14:paraId="09F3E3AE" w14:textId="66EB745F" w:rsidR="009547DC" w:rsidRPr="009547DC" w:rsidRDefault="009547DC" w:rsidP="009547DC">
            <w:pPr>
              <w:jc w:val="right"/>
              <w:rPr>
                <w:color w:val="000000"/>
                <w:sz w:val="18"/>
                <w:szCs w:val="18"/>
                <w:lang w:val="en-GB" w:eastAsia="zh-CN"/>
              </w:rPr>
            </w:pPr>
            <w:r w:rsidRPr="009547DC">
              <w:rPr>
                <w:color w:val="000000"/>
                <w:sz w:val="18"/>
                <w:szCs w:val="18"/>
                <w:lang w:val="en-GB" w:eastAsia="zh-CN"/>
              </w:rPr>
              <w:t>30</w:t>
            </w:r>
          </w:p>
        </w:tc>
        <w:tc>
          <w:tcPr>
            <w:tcW w:w="851" w:type="dxa"/>
            <w:shd w:val="clear" w:color="auto" w:fill="auto"/>
          </w:tcPr>
          <w:p w14:paraId="6C7248B3" w14:textId="296C7839" w:rsidR="009547DC" w:rsidRPr="009547DC" w:rsidRDefault="009547DC" w:rsidP="009547DC">
            <w:pPr>
              <w:jc w:val="right"/>
              <w:rPr>
                <w:color w:val="000000"/>
                <w:sz w:val="18"/>
                <w:szCs w:val="18"/>
                <w:lang w:val="en-GB" w:eastAsia="zh-CN"/>
              </w:rPr>
            </w:pPr>
            <w:r w:rsidRPr="009547DC">
              <w:rPr>
                <w:color w:val="000000"/>
                <w:sz w:val="18"/>
                <w:szCs w:val="18"/>
                <w:lang w:val="en-GB" w:eastAsia="zh-CN"/>
              </w:rPr>
              <w:t>485</w:t>
            </w:r>
          </w:p>
        </w:tc>
        <w:tc>
          <w:tcPr>
            <w:tcW w:w="3404" w:type="dxa"/>
            <w:gridSpan w:val="4"/>
            <w:vMerge/>
            <w:shd w:val="clear" w:color="auto" w:fill="auto"/>
          </w:tcPr>
          <w:p w14:paraId="6B0F7063" w14:textId="77777777" w:rsidR="009547DC" w:rsidRPr="0070217C" w:rsidRDefault="009547DC" w:rsidP="009547DC">
            <w:pPr>
              <w:jc w:val="right"/>
              <w:rPr>
                <w:color w:val="000000"/>
                <w:sz w:val="18"/>
                <w:szCs w:val="18"/>
                <w:lang w:val="en-GB" w:eastAsia="zh-CN"/>
              </w:rPr>
            </w:pPr>
          </w:p>
        </w:tc>
      </w:tr>
      <w:tr w:rsidR="009547DC" w:rsidRPr="0034230E" w14:paraId="4CDE153A" w14:textId="77777777" w:rsidTr="005416E6">
        <w:trPr>
          <w:trHeight w:val="181"/>
          <w:jc w:val="center"/>
        </w:trPr>
        <w:tc>
          <w:tcPr>
            <w:tcW w:w="1838" w:type="dxa"/>
            <w:shd w:val="clear" w:color="auto" w:fill="auto"/>
          </w:tcPr>
          <w:p w14:paraId="18618CCA" w14:textId="0C51E28A" w:rsidR="009547DC" w:rsidRPr="0070217C" w:rsidRDefault="009547DC" w:rsidP="009547DC">
            <w:pPr>
              <w:rPr>
                <w:color w:val="000000"/>
                <w:sz w:val="18"/>
                <w:szCs w:val="18"/>
                <w:lang w:val="en-GB" w:eastAsia="zh-CN"/>
              </w:rPr>
            </w:pPr>
            <w:r w:rsidRPr="0070217C">
              <w:rPr>
                <w:color w:val="000000"/>
                <w:sz w:val="18"/>
                <w:szCs w:val="18"/>
                <w:lang w:val="en-GB" w:eastAsia="zh-CN"/>
              </w:rPr>
              <w:t>Employment Support</w:t>
            </w:r>
          </w:p>
        </w:tc>
        <w:tc>
          <w:tcPr>
            <w:tcW w:w="850" w:type="dxa"/>
            <w:shd w:val="clear" w:color="auto" w:fill="auto"/>
          </w:tcPr>
          <w:p w14:paraId="7162D2AF" w14:textId="3D094C01" w:rsidR="009547DC" w:rsidRPr="009547DC" w:rsidRDefault="009547DC" w:rsidP="009547DC">
            <w:pPr>
              <w:jc w:val="right"/>
              <w:rPr>
                <w:color w:val="000000"/>
                <w:sz w:val="18"/>
                <w:szCs w:val="18"/>
                <w:lang w:val="en-GB" w:eastAsia="zh-CN"/>
              </w:rPr>
            </w:pPr>
            <w:r w:rsidRPr="009547DC">
              <w:rPr>
                <w:color w:val="000000"/>
                <w:sz w:val="18"/>
                <w:szCs w:val="18"/>
                <w:lang w:val="en-GB" w:eastAsia="zh-CN"/>
              </w:rPr>
              <w:t>296</w:t>
            </w:r>
          </w:p>
        </w:tc>
        <w:tc>
          <w:tcPr>
            <w:tcW w:w="850" w:type="dxa"/>
            <w:shd w:val="clear" w:color="auto" w:fill="auto"/>
          </w:tcPr>
          <w:p w14:paraId="77397157" w14:textId="58BAD9A2" w:rsidR="009547DC" w:rsidRPr="009547DC" w:rsidRDefault="009547DC" w:rsidP="009547DC">
            <w:pPr>
              <w:jc w:val="right"/>
              <w:rPr>
                <w:color w:val="000000"/>
                <w:sz w:val="18"/>
                <w:szCs w:val="18"/>
                <w:lang w:val="en-GB" w:eastAsia="zh-CN"/>
              </w:rPr>
            </w:pPr>
            <w:r w:rsidRPr="009547DC">
              <w:rPr>
                <w:color w:val="000000"/>
                <w:sz w:val="18"/>
                <w:szCs w:val="18"/>
                <w:lang w:val="en-GB" w:eastAsia="zh-CN"/>
              </w:rPr>
              <w:t>116</w:t>
            </w:r>
          </w:p>
        </w:tc>
        <w:tc>
          <w:tcPr>
            <w:tcW w:w="851" w:type="dxa"/>
            <w:shd w:val="clear" w:color="auto" w:fill="auto"/>
          </w:tcPr>
          <w:p w14:paraId="71BE1ADA" w14:textId="7F448DD9" w:rsidR="009547DC" w:rsidRPr="009547DC" w:rsidRDefault="009547DC" w:rsidP="009547DC">
            <w:pPr>
              <w:jc w:val="right"/>
              <w:rPr>
                <w:color w:val="000000"/>
                <w:sz w:val="18"/>
                <w:szCs w:val="18"/>
                <w:lang w:val="en-GB" w:eastAsia="zh-CN"/>
              </w:rPr>
            </w:pPr>
            <w:r w:rsidRPr="009547DC">
              <w:rPr>
                <w:color w:val="000000"/>
                <w:sz w:val="18"/>
                <w:szCs w:val="18"/>
                <w:lang w:val="en-GB" w:eastAsia="zh-CN"/>
              </w:rPr>
              <w:t>100</w:t>
            </w:r>
          </w:p>
        </w:tc>
        <w:tc>
          <w:tcPr>
            <w:tcW w:w="851" w:type="dxa"/>
            <w:shd w:val="clear" w:color="auto" w:fill="auto"/>
          </w:tcPr>
          <w:p w14:paraId="25190DF7" w14:textId="76D14191" w:rsidR="009547DC" w:rsidRPr="009547DC" w:rsidRDefault="009547DC" w:rsidP="009547DC">
            <w:pPr>
              <w:jc w:val="right"/>
              <w:rPr>
                <w:color w:val="000000"/>
                <w:sz w:val="18"/>
                <w:szCs w:val="18"/>
                <w:lang w:val="en-GB" w:eastAsia="zh-CN"/>
              </w:rPr>
            </w:pPr>
            <w:r w:rsidRPr="009547DC">
              <w:rPr>
                <w:color w:val="000000"/>
                <w:sz w:val="18"/>
                <w:szCs w:val="18"/>
                <w:lang w:val="en-GB" w:eastAsia="zh-CN"/>
              </w:rPr>
              <w:t>705</w:t>
            </w:r>
          </w:p>
        </w:tc>
        <w:tc>
          <w:tcPr>
            <w:tcW w:w="3404" w:type="dxa"/>
            <w:gridSpan w:val="4"/>
            <w:vMerge/>
            <w:shd w:val="clear" w:color="auto" w:fill="auto"/>
          </w:tcPr>
          <w:p w14:paraId="22485B2A" w14:textId="77777777" w:rsidR="009547DC" w:rsidRPr="0070217C" w:rsidRDefault="009547DC" w:rsidP="009547DC">
            <w:pPr>
              <w:jc w:val="right"/>
              <w:rPr>
                <w:color w:val="000000"/>
                <w:sz w:val="18"/>
                <w:szCs w:val="18"/>
                <w:lang w:val="en-GB" w:eastAsia="zh-CN"/>
              </w:rPr>
            </w:pPr>
          </w:p>
        </w:tc>
      </w:tr>
      <w:tr w:rsidR="009547DC" w:rsidRPr="0034230E" w14:paraId="517EDE19" w14:textId="77777777" w:rsidTr="005416E6">
        <w:trPr>
          <w:trHeight w:val="181"/>
          <w:jc w:val="center"/>
        </w:trPr>
        <w:tc>
          <w:tcPr>
            <w:tcW w:w="1838" w:type="dxa"/>
            <w:shd w:val="clear" w:color="auto" w:fill="auto"/>
          </w:tcPr>
          <w:p w14:paraId="7EE12A08" w14:textId="3C6C7ED5" w:rsidR="009547DC" w:rsidRPr="0070217C" w:rsidRDefault="009547DC" w:rsidP="009547DC">
            <w:pPr>
              <w:rPr>
                <w:color w:val="000000"/>
                <w:sz w:val="18"/>
                <w:szCs w:val="18"/>
                <w:lang w:val="en-GB" w:eastAsia="zh-CN"/>
              </w:rPr>
            </w:pPr>
            <w:r w:rsidRPr="0070217C">
              <w:rPr>
                <w:color w:val="000000"/>
                <w:sz w:val="18"/>
                <w:szCs w:val="18"/>
                <w:lang w:val="en-GB" w:eastAsia="zh-CN"/>
              </w:rPr>
              <w:t>Jobseekers Allowance</w:t>
            </w:r>
          </w:p>
        </w:tc>
        <w:tc>
          <w:tcPr>
            <w:tcW w:w="850" w:type="dxa"/>
            <w:shd w:val="clear" w:color="auto" w:fill="auto"/>
          </w:tcPr>
          <w:p w14:paraId="1F167E8D" w14:textId="643B49DC" w:rsidR="009547DC" w:rsidRPr="009547DC" w:rsidRDefault="009547DC" w:rsidP="009547DC">
            <w:pPr>
              <w:jc w:val="right"/>
              <w:rPr>
                <w:color w:val="000000"/>
                <w:sz w:val="18"/>
                <w:szCs w:val="18"/>
                <w:lang w:val="en-GB" w:eastAsia="zh-CN"/>
              </w:rPr>
            </w:pPr>
            <w:r w:rsidRPr="009547DC">
              <w:rPr>
                <w:color w:val="000000"/>
                <w:sz w:val="18"/>
                <w:szCs w:val="18"/>
                <w:lang w:val="en-GB" w:eastAsia="zh-CN"/>
              </w:rPr>
              <w:t>158</w:t>
            </w:r>
          </w:p>
        </w:tc>
        <w:tc>
          <w:tcPr>
            <w:tcW w:w="850" w:type="dxa"/>
            <w:shd w:val="clear" w:color="auto" w:fill="auto"/>
          </w:tcPr>
          <w:p w14:paraId="3D01B4A0" w14:textId="3A9EB677" w:rsidR="009547DC" w:rsidRPr="009547DC" w:rsidRDefault="009547DC" w:rsidP="009547DC">
            <w:pPr>
              <w:jc w:val="right"/>
              <w:rPr>
                <w:color w:val="000000"/>
                <w:sz w:val="18"/>
                <w:szCs w:val="18"/>
                <w:lang w:val="en-GB" w:eastAsia="zh-CN"/>
              </w:rPr>
            </w:pPr>
            <w:r w:rsidRPr="009547DC">
              <w:rPr>
                <w:color w:val="000000"/>
                <w:sz w:val="18"/>
                <w:szCs w:val="18"/>
                <w:lang w:val="en-GB" w:eastAsia="zh-CN"/>
              </w:rPr>
              <w:t>74</w:t>
            </w:r>
          </w:p>
        </w:tc>
        <w:tc>
          <w:tcPr>
            <w:tcW w:w="851" w:type="dxa"/>
            <w:shd w:val="clear" w:color="auto" w:fill="auto"/>
          </w:tcPr>
          <w:p w14:paraId="057B29F5" w14:textId="7CCE83E0" w:rsidR="009547DC" w:rsidRPr="009547DC" w:rsidRDefault="009547DC" w:rsidP="009547DC">
            <w:pPr>
              <w:jc w:val="right"/>
              <w:rPr>
                <w:color w:val="000000"/>
                <w:sz w:val="18"/>
                <w:szCs w:val="18"/>
                <w:lang w:val="en-GB" w:eastAsia="zh-CN"/>
              </w:rPr>
            </w:pPr>
            <w:r w:rsidRPr="009547DC">
              <w:rPr>
                <w:color w:val="000000"/>
                <w:sz w:val="18"/>
                <w:szCs w:val="18"/>
                <w:lang w:val="en-GB" w:eastAsia="zh-CN"/>
              </w:rPr>
              <w:t>40</w:t>
            </w:r>
          </w:p>
        </w:tc>
        <w:tc>
          <w:tcPr>
            <w:tcW w:w="851" w:type="dxa"/>
            <w:shd w:val="clear" w:color="auto" w:fill="auto"/>
          </w:tcPr>
          <w:p w14:paraId="61054896" w14:textId="17108046" w:rsidR="009547DC" w:rsidRPr="009547DC" w:rsidRDefault="009547DC" w:rsidP="009547DC">
            <w:pPr>
              <w:jc w:val="right"/>
              <w:rPr>
                <w:color w:val="000000"/>
                <w:sz w:val="18"/>
                <w:szCs w:val="18"/>
                <w:lang w:val="en-GB" w:eastAsia="zh-CN"/>
              </w:rPr>
            </w:pPr>
            <w:r w:rsidRPr="009547DC">
              <w:rPr>
                <w:color w:val="000000"/>
                <w:sz w:val="18"/>
                <w:szCs w:val="18"/>
                <w:lang w:val="en-GB" w:eastAsia="zh-CN"/>
              </w:rPr>
              <w:t>370</w:t>
            </w:r>
          </w:p>
        </w:tc>
        <w:tc>
          <w:tcPr>
            <w:tcW w:w="3404" w:type="dxa"/>
            <w:gridSpan w:val="4"/>
            <w:vMerge/>
            <w:shd w:val="clear" w:color="auto" w:fill="auto"/>
          </w:tcPr>
          <w:p w14:paraId="4BB7492B" w14:textId="77777777" w:rsidR="009547DC" w:rsidRPr="0070217C" w:rsidRDefault="009547DC" w:rsidP="009547DC">
            <w:pPr>
              <w:jc w:val="right"/>
              <w:rPr>
                <w:color w:val="000000"/>
                <w:sz w:val="18"/>
                <w:szCs w:val="18"/>
                <w:lang w:val="en-GB" w:eastAsia="zh-CN"/>
              </w:rPr>
            </w:pPr>
          </w:p>
        </w:tc>
      </w:tr>
      <w:tr w:rsidR="009547DC" w:rsidRPr="0034230E" w14:paraId="29D15077" w14:textId="77777777" w:rsidTr="005416E6">
        <w:trPr>
          <w:trHeight w:val="181"/>
          <w:jc w:val="center"/>
        </w:trPr>
        <w:tc>
          <w:tcPr>
            <w:tcW w:w="1838" w:type="dxa"/>
            <w:shd w:val="clear" w:color="auto" w:fill="auto"/>
          </w:tcPr>
          <w:p w14:paraId="0B1B3901" w14:textId="294A7BC9" w:rsidR="009547DC" w:rsidRPr="0070217C" w:rsidRDefault="009547DC" w:rsidP="009547DC">
            <w:pPr>
              <w:rPr>
                <w:color w:val="000000"/>
                <w:sz w:val="18"/>
                <w:szCs w:val="18"/>
                <w:lang w:val="en-GB" w:eastAsia="zh-CN"/>
              </w:rPr>
            </w:pPr>
            <w:r w:rsidRPr="0070217C">
              <w:rPr>
                <w:color w:val="000000"/>
                <w:sz w:val="18"/>
                <w:szCs w:val="18"/>
                <w:lang w:val="en-GB" w:eastAsia="zh-CN"/>
              </w:rPr>
              <w:t>House Price</w:t>
            </w:r>
          </w:p>
        </w:tc>
        <w:tc>
          <w:tcPr>
            <w:tcW w:w="850" w:type="dxa"/>
            <w:shd w:val="clear" w:color="auto" w:fill="auto"/>
          </w:tcPr>
          <w:p w14:paraId="2E669FA0" w14:textId="2F139BBD" w:rsidR="009547DC" w:rsidRPr="009547DC" w:rsidRDefault="009547DC" w:rsidP="009547DC">
            <w:pPr>
              <w:jc w:val="right"/>
              <w:rPr>
                <w:color w:val="000000"/>
                <w:sz w:val="18"/>
                <w:szCs w:val="18"/>
                <w:lang w:val="en-GB" w:eastAsia="zh-CN"/>
              </w:rPr>
            </w:pPr>
            <w:r w:rsidRPr="009547DC">
              <w:rPr>
                <w:color w:val="000000"/>
                <w:sz w:val="18"/>
                <w:szCs w:val="18"/>
                <w:lang w:val="en-GB" w:eastAsia="zh-CN"/>
              </w:rPr>
              <w:t>431669</w:t>
            </w:r>
          </w:p>
        </w:tc>
        <w:tc>
          <w:tcPr>
            <w:tcW w:w="850" w:type="dxa"/>
            <w:shd w:val="clear" w:color="auto" w:fill="auto"/>
          </w:tcPr>
          <w:p w14:paraId="320682CF" w14:textId="27969006" w:rsidR="009547DC" w:rsidRPr="009547DC" w:rsidRDefault="009547DC" w:rsidP="009547DC">
            <w:pPr>
              <w:jc w:val="right"/>
              <w:rPr>
                <w:color w:val="000000"/>
                <w:sz w:val="18"/>
                <w:szCs w:val="18"/>
                <w:lang w:val="en-GB" w:eastAsia="zh-CN"/>
              </w:rPr>
            </w:pPr>
            <w:r w:rsidRPr="009547DC">
              <w:rPr>
                <w:color w:val="000000"/>
                <w:sz w:val="18"/>
                <w:szCs w:val="18"/>
                <w:lang w:val="en-GB" w:eastAsia="zh-CN"/>
              </w:rPr>
              <w:t>186606</w:t>
            </w:r>
          </w:p>
        </w:tc>
        <w:tc>
          <w:tcPr>
            <w:tcW w:w="851" w:type="dxa"/>
            <w:shd w:val="clear" w:color="auto" w:fill="auto"/>
          </w:tcPr>
          <w:p w14:paraId="3ED51631" w14:textId="22E61199" w:rsidR="009547DC" w:rsidRPr="009547DC" w:rsidRDefault="009547DC" w:rsidP="009547DC">
            <w:pPr>
              <w:jc w:val="right"/>
              <w:rPr>
                <w:color w:val="000000"/>
                <w:sz w:val="18"/>
                <w:szCs w:val="18"/>
                <w:lang w:val="en-GB" w:eastAsia="zh-CN"/>
              </w:rPr>
            </w:pPr>
            <w:r w:rsidRPr="009547DC">
              <w:rPr>
                <w:color w:val="000000"/>
                <w:sz w:val="18"/>
                <w:szCs w:val="18"/>
                <w:lang w:val="en-GB" w:eastAsia="zh-CN"/>
              </w:rPr>
              <w:t>192270</w:t>
            </w:r>
          </w:p>
        </w:tc>
        <w:tc>
          <w:tcPr>
            <w:tcW w:w="851" w:type="dxa"/>
            <w:shd w:val="clear" w:color="auto" w:fill="auto"/>
          </w:tcPr>
          <w:p w14:paraId="0FC12B39" w14:textId="368BE845" w:rsidR="009547DC" w:rsidRPr="009547DC" w:rsidRDefault="009547DC" w:rsidP="009547DC">
            <w:pPr>
              <w:jc w:val="right"/>
              <w:rPr>
                <w:color w:val="000000"/>
                <w:sz w:val="18"/>
                <w:szCs w:val="18"/>
                <w:lang w:val="en-GB" w:eastAsia="zh-CN"/>
              </w:rPr>
            </w:pPr>
            <w:r w:rsidRPr="009547DC">
              <w:rPr>
                <w:color w:val="000000"/>
                <w:sz w:val="18"/>
                <w:szCs w:val="18"/>
                <w:lang w:val="en-GB" w:eastAsia="zh-CN"/>
              </w:rPr>
              <w:t>1330065</w:t>
            </w:r>
          </w:p>
        </w:tc>
        <w:tc>
          <w:tcPr>
            <w:tcW w:w="3404" w:type="dxa"/>
            <w:gridSpan w:val="4"/>
            <w:vMerge/>
            <w:shd w:val="clear" w:color="auto" w:fill="auto"/>
          </w:tcPr>
          <w:p w14:paraId="56A59851" w14:textId="77777777" w:rsidR="009547DC" w:rsidRPr="0070217C" w:rsidRDefault="009547DC" w:rsidP="009547DC">
            <w:pPr>
              <w:jc w:val="right"/>
              <w:rPr>
                <w:color w:val="000000"/>
                <w:sz w:val="18"/>
                <w:szCs w:val="18"/>
                <w:lang w:val="en-GB" w:eastAsia="zh-CN"/>
              </w:rPr>
            </w:pPr>
          </w:p>
        </w:tc>
      </w:tr>
      <w:tr w:rsidR="009547DC" w:rsidRPr="0034230E" w14:paraId="63CCD3FA" w14:textId="77777777" w:rsidTr="005416E6">
        <w:trPr>
          <w:trHeight w:val="181"/>
          <w:jc w:val="center"/>
        </w:trPr>
        <w:tc>
          <w:tcPr>
            <w:tcW w:w="1838" w:type="dxa"/>
            <w:shd w:val="clear" w:color="auto" w:fill="auto"/>
          </w:tcPr>
          <w:p w14:paraId="5E08B46E" w14:textId="297B8FA9" w:rsidR="009547DC" w:rsidRPr="0070217C" w:rsidRDefault="009547DC" w:rsidP="009547DC">
            <w:pPr>
              <w:rPr>
                <w:color w:val="000000"/>
                <w:sz w:val="18"/>
                <w:szCs w:val="18"/>
                <w:lang w:val="en-GB" w:eastAsia="zh-CN"/>
              </w:rPr>
            </w:pPr>
            <w:r w:rsidRPr="0070217C">
              <w:rPr>
                <w:color w:val="000000"/>
                <w:sz w:val="18"/>
                <w:szCs w:val="18"/>
                <w:lang w:val="en-GB" w:eastAsia="zh-CN"/>
              </w:rPr>
              <w:t>House Sold</w:t>
            </w:r>
          </w:p>
        </w:tc>
        <w:tc>
          <w:tcPr>
            <w:tcW w:w="850" w:type="dxa"/>
            <w:shd w:val="clear" w:color="auto" w:fill="auto"/>
          </w:tcPr>
          <w:p w14:paraId="0EFEB994" w14:textId="189B3C71" w:rsidR="009547DC" w:rsidRPr="009547DC" w:rsidRDefault="009547DC" w:rsidP="009547DC">
            <w:pPr>
              <w:jc w:val="right"/>
              <w:rPr>
                <w:color w:val="000000"/>
                <w:sz w:val="18"/>
                <w:szCs w:val="18"/>
                <w:lang w:val="en-GB" w:eastAsia="zh-CN"/>
              </w:rPr>
            </w:pPr>
            <w:r w:rsidRPr="009547DC">
              <w:rPr>
                <w:color w:val="000000"/>
                <w:sz w:val="18"/>
                <w:szCs w:val="18"/>
                <w:lang w:val="en-GB" w:eastAsia="zh-CN"/>
              </w:rPr>
              <w:t>217</w:t>
            </w:r>
          </w:p>
        </w:tc>
        <w:tc>
          <w:tcPr>
            <w:tcW w:w="850" w:type="dxa"/>
            <w:shd w:val="clear" w:color="auto" w:fill="auto"/>
          </w:tcPr>
          <w:p w14:paraId="5D221F88" w14:textId="0C3BC16D" w:rsidR="009547DC" w:rsidRPr="009547DC" w:rsidRDefault="009547DC" w:rsidP="009547DC">
            <w:pPr>
              <w:jc w:val="right"/>
              <w:rPr>
                <w:color w:val="000000"/>
                <w:sz w:val="18"/>
                <w:szCs w:val="18"/>
                <w:lang w:val="en-GB" w:eastAsia="zh-CN"/>
              </w:rPr>
            </w:pPr>
            <w:r w:rsidRPr="009547DC">
              <w:rPr>
                <w:color w:val="000000"/>
                <w:sz w:val="18"/>
                <w:szCs w:val="18"/>
                <w:lang w:val="en-GB" w:eastAsia="zh-CN"/>
              </w:rPr>
              <w:t>69</w:t>
            </w:r>
          </w:p>
        </w:tc>
        <w:tc>
          <w:tcPr>
            <w:tcW w:w="851" w:type="dxa"/>
            <w:shd w:val="clear" w:color="auto" w:fill="auto"/>
          </w:tcPr>
          <w:p w14:paraId="01208A2A" w14:textId="7ADAFE43" w:rsidR="009547DC" w:rsidRPr="009547DC" w:rsidRDefault="009547DC" w:rsidP="009547DC">
            <w:pPr>
              <w:jc w:val="right"/>
              <w:rPr>
                <w:color w:val="000000"/>
                <w:sz w:val="18"/>
                <w:szCs w:val="18"/>
                <w:lang w:val="en-GB" w:eastAsia="zh-CN"/>
              </w:rPr>
            </w:pPr>
            <w:r w:rsidRPr="009547DC">
              <w:rPr>
                <w:color w:val="000000"/>
                <w:sz w:val="18"/>
                <w:szCs w:val="18"/>
                <w:lang w:val="en-GB" w:eastAsia="zh-CN"/>
              </w:rPr>
              <w:t>71</w:t>
            </w:r>
          </w:p>
        </w:tc>
        <w:tc>
          <w:tcPr>
            <w:tcW w:w="851" w:type="dxa"/>
            <w:shd w:val="clear" w:color="auto" w:fill="auto"/>
          </w:tcPr>
          <w:p w14:paraId="586113FF" w14:textId="01D5C8DF" w:rsidR="009547DC" w:rsidRPr="009547DC" w:rsidRDefault="009547DC" w:rsidP="009547DC">
            <w:pPr>
              <w:jc w:val="right"/>
              <w:rPr>
                <w:color w:val="000000"/>
                <w:sz w:val="18"/>
                <w:szCs w:val="18"/>
                <w:lang w:val="en-GB" w:eastAsia="zh-CN"/>
              </w:rPr>
            </w:pPr>
            <w:r w:rsidRPr="009547DC">
              <w:rPr>
                <w:color w:val="000000"/>
                <w:sz w:val="18"/>
                <w:szCs w:val="18"/>
                <w:lang w:val="en-GB" w:eastAsia="zh-CN"/>
              </w:rPr>
              <w:t>486</w:t>
            </w:r>
          </w:p>
        </w:tc>
        <w:tc>
          <w:tcPr>
            <w:tcW w:w="3404" w:type="dxa"/>
            <w:gridSpan w:val="4"/>
            <w:vMerge/>
            <w:shd w:val="clear" w:color="auto" w:fill="auto"/>
          </w:tcPr>
          <w:p w14:paraId="7291F0B9" w14:textId="77777777" w:rsidR="009547DC" w:rsidRPr="0070217C" w:rsidRDefault="009547DC" w:rsidP="009547DC">
            <w:pPr>
              <w:jc w:val="right"/>
              <w:rPr>
                <w:color w:val="000000"/>
                <w:sz w:val="18"/>
                <w:szCs w:val="18"/>
                <w:lang w:val="en-GB" w:eastAsia="zh-CN"/>
              </w:rPr>
            </w:pPr>
          </w:p>
        </w:tc>
      </w:tr>
      <w:tr w:rsidR="009547DC" w:rsidRPr="0034230E" w14:paraId="0E8F11B0" w14:textId="77777777" w:rsidTr="005416E6">
        <w:trPr>
          <w:trHeight w:val="181"/>
          <w:jc w:val="center"/>
        </w:trPr>
        <w:tc>
          <w:tcPr>
            <w:tcW w:w="1838" w:type="dxa"/>
            <w:shd w:val="clear" w:color="auto" w:fill="auto"/>
          </w:tcPr>
          <w:p w14:paraId="43ED17E1" w14:textId="0442FE5F" w:rsidR="009547DC" w:rsidRPr="0070217C" w:rsidRDefault="009547DC" w:rsidP="009547DC">
            <w:pPr>
              <w:rPr>
                <w:color w:val="000000"/>
                <w:sz w:val="18"/>
                <w:szCs w:val="18"/>
                <w:lang w:val="en-GB" w:eastAsia="zh-CN"/>
              </w:rPr>
            </w:pPr>
            <w:r w:rsidRPr="0070217C">
              <w:rPr>
                <w:color w:val="000000"/>
                <w:sz w:val="18"/>
                <w:szCs w:val="18"/>
                <w:lang w:val="en-GB" w:eastAsia="zh-CN"/>
              </w:rPr>
              <w:t>PTA</w:t>
            </w:r>
          </w:p>
        </w:tc>
        <w:tc>
          <w:tcPr>
            <w:tcW w:w="850" w:type="dxa"/>
            <w:shd w:val="clear" w:color="auto" w:fill="auto"/>
          </w:tcPr>
          <w:p w14:paraId="79B9E874" w14:textId="4EC2B302" w:rsidR="009547DC" w:rsidRPr="009547DC" w:rsidRDefault="009547DC" w:rsidP="009547DC">
            <w:pPr>
              <w:jc w:val="right"/>
              <w:rPr>
                <w:color w:val="000000"/>
                <w:sz w:val="18"/>
                <w:szCs w:val="18"/>
                <w:lang w:val="en-GB" w:eastAsia="zh-CN"/>
              </w:rPr>
            </w:pPr>
            <w:r w:rsidRPr="009547DC">
              <w:rPr>
                <w:color w:val="000000"/>
                <w:sz w:val="18"/>
                <w:szCs w:val="18"/>
                <w:lang w:val="en-GB" w:eastAsia="zh-CN"/>
              </w:rPr>
              <w:t>3</w:t>
            </w:r>
          </w:p>
        </w:tc>
        <w:tc>
          <w:tcPr>
            <w:tcW w:w="850" w:type="dxa"/>
            <w:shd w:val="clear" w:color="auto" w:fill="auto"/>
          </w:tcPr>
          <w:p w14:paraId="6C17A28C" w14:textId="07390D5C" w:rsidR="009547DC" w:rsidRPr="009547DC" w:rsidRDefault="009547DC" w:rsidP="009547DC">
            <w:pPr>
              <w:jc w:val="right"/>
              <w:rPr>
                <w:color w:val="000000"/>
                <w:sz w:val="18"/>
                <w:szCs w:val="18"/>
                <w:lang w:val="en-GB" w:eastAsia="zh-CN"/>
              </w:rPr>
            </w:pPr>
            <w:r w:rsidRPr="009547DC">
              <w:rPr>
                <w:color w:val="000000"/>
                <w:sz w:val="18"/>
                <w:szCs w:val="18"/>
                <w:lang w:val="en-GB" w:eastAsia="zh-CN"/>
              </w:rPr>
              <w:t>1</w:t>
            </w:r>
          </w:p>
        </w:tc>
        <w:tc>
          <w:tcPr>
            <w:tcW w:w="851" w:type="dxa"/>
            <w:shd w:val="clear" w:color="auto" w:fill="auto"/>
          </w:tcPr>
          <w:p w14:paraId="61C3D12A" w14:textId="616F1525" w:rsidR="009547DC" w:rsidRPr="009547DC" w:rsidRDefault="009547DC" w:rsidP="009547DC">
            <w:pPr>
              <w:jc w:val="right"/>
              <w:rPr>
                <w:color w:val="000000"/>
                <w:sz w:val="18"/>
                <w:szCs w:val="18"/>
                <w:lang w:val="en-GB" w:eastAsia="zh-CN"/>
              </w:rPr>
            </w:pPr>
            <w:r w:rsidRPr="009547DC">
              <w:rPr>
                <w:color w:val="000000"/>
                <w:sz w:val="18"/>
                <w:szCs w:val="18"/>
                <w:lang w:val="en-GB" w:eastAsia="zh-CN"/>
              </w:rPr>
              <w:t>1</w:t>
            </w:r>
          </w:p>
        </w:tc>
        <w:tc>
          <w:tcPr>
            <w:tcW w:w="851" w:type="dxa"/>
            <w:shd w:val="clear" w:color="auto" w:fill="auto"/>
          </w:tcPr>
          <w:p w14:paraId="303C1F49" w14:textId="5C3D0A24" w:rsidR="009547DC" w:rsidRPr="009547DC" w:rsidRDefault="009547DC" w:rsidP="009547DC">
            <w:pPr>
              <w:jc w:val="right"/>
              <w:rPr>
                <w:color w:val="000000"/>
                <w:sz w:val="18"/>
                <w:szCs w:val="18"/>
                <w:lang w:val="en-GB" w:eastAsia="zh-CN"/>
              </w:rPr>
            </w:pPr>
            <w:r w:rsidRPr="009547DC">
              <w:rPr>
                <w:color w:val="000000"/>
                <w:sz w:val="18"/>
                <w:szCs w:val="18"/>
                <w:lang w:val="en-GB" w:eastAsia="zh-CN"/>
              </w:rPr>
              <w:t>8</w:t>
            </w:r>
          </w:p>
        </w:tc>
        <w:tc>
          <w:tcPr>
            <w:tcW w:w="3404" w:type="dxa"/>
            <w:gridSpan w:val="4"/>
            <w:vMerge/>
            <w:shd w:val="clear" w:color="auto" w:fill="auto"/>
          </w:tcPr>
          <w:p w14:paraId="62DB350D" w14:textId="77777777" w:rsidR="009547DC" w:rsidRPr="0070217C" w:rsidRDefault="009547DC" w:rsidP="009547DC">
            <w:pPr>
              <w:jc w:val="right"/>
              <w:rPr>
                <w:color w:val="000000"/>
                <w:sz w:val="18"/>
                <w:szCs w:val="18"/>
                <w:lang w:val="en-GB" w:eastAsia="zh-CN"/>
              </w:rPr>
            </w:pPr>
          </w:p>
        </w:tc>
      </w:tr>
      <w:tr w:rsidR="009547DC" w:rsidRPr="0034230E" w14:paraId="16357EDE" w14:textId="77777777" w:rsidTr="005416E6">
        <w:trPr>
          <w:trHeight w:val="181"/>
          <w:jc w:val="center"/>
        </w:trPr>
        <w:tc>
          <w:tcPr>
            <w:tcW w:w="1838" w:type="dxa"/>
            <w:shd w:val="clear" w:color="auto" w:fill="auto"/>
          </w:tcPr>
          <w:p w14:paraId="21A637E0" w14:textId="192529ED" w:rsidR="009547DC" w:rsidRPr="0070217C" w:rsidRDefault="009547DC" w:rsidP="009547DC">
            <w:pPr>
              <w:rPr>
                <w:color w:val="000000"/>
                <w:sz w:val="18"/>
                <w:szCs w:val="18"/>
                <w:lang w:val="en-GB" w:eastAsia="zh-CN"/>
              </w:rPr>
            </w:pPr>
            <w:r w:rsidRPr="0070217C">
              <w:rPr>
                <w:color w:val="000000"/>
                <w:sz w:val="18"/>
                <w:szCs w:val="18"/>
                <w:lang w:val="en-GB" w:eastAsia="zh-CN"/>
              </w:rPr>
              <w:t>Crime</w:t>
            </w:r>
          </w:p>
        </w:tc>
        <w:tc>
          <w:tcPr>
            <w:tcW w:w="850" w:type="dxa"/>
            <w:shd w:val="clear" w:color="auto" w:fill="auto"/>
          </w:tcPr>
          <w:p w14:paraId="00BA42ED" w14:textId="1C303C8F" w:rsidR="009547DC" w:rsidRPr="009547DC" w:rsidRDefault="009547DC" w:rsidP="009547DC">
            <w:pPr>
              <w:jc w:val="right"/>
              <w:rPr>
                <w:color w:val="000000"/>
                <w:sz w:val="18"/>
                <w:szCs w:val="18"/>
                <w:lang w:val="en-GB" w:eastAsia="zh-CN"/>
              </w:rPr>
            </w:pPr>
            <w:r w:rsidRPr="009547DC">
              <w:rPr>
                <w:color w:val="000000"/>
                <w:sz w:val="18"/>
                <w:szCs w:val="18"/>
                <w:lang w:val="en-GB" w:eastAsia="zh-CN"/>
              </w:rPr>
              <w:t>804</w:t>
            </w:r>
          </w:p>
        </w:tc>
        <w:tc>
          <w:tcPr>
            <w:tcW w:w="850" w:type="dxa"/>
            <w:shd w:val="clear" w:color="auto" w:fill="auto"/>
          </w:tcPr>
          <w:p w14:paraId="04A63A92" w14:textId="09C7FDF2" w:rsidR="009547DC" w:rsidRPr="009547DC" w:rsidRDefault="009547DC" w:rsidP="009547DC">
            <w:pPr>
              <w:jc w:val="right"/>
              <w:rPr>
                <w:color w:val="000000"/>
                <w:sz w:val="18"/>
                <w:szCs w:val="18"/>
                <w:lang w:val="en-GB" w:eastAsia="zh-CN"/>
              </w:rPr>
            </w:pPr>
            <w:r w:rsidRPr="009547DC">
              <w:rPr>
                <w:color w:val="000000"/>
                <w:sz w:val="18"/>
                <w:szCs w:val="18"/>
                <w:lang w:val="en-GB" w:eastAsia="zh-CN"/>
              </w:rPr>
              <w:t>327</w:t>
            </w:r>
          </w:p>
        </w:tc>
        <w:tc>
          <w:tcPr>
            <w:tcW w:w="851" w:type="dxa"/>
            <w:shd w:val="clear" w:color="auto" w:fill="auto"/>
          </w:tcPr>
          <w:p w14:paraId="7821968E" w14:textId="57AEB5E1" w:rsidR="009547DC" w:rsidRPr="009547DC" w:rsidRDefault="009547DC" w:rsidP="009547DC">
            <w:pPr>
              <w:jc w:val="right"/>
              <w:rPr>
                <w:color w:val="000000"/>
                <w:sz w:val="18"/>
                <w:szCs w:val="18"/>
                <w:lang w:val="en-GB" w:eastAsia="zh-CN"/>
              </w:rPr>
            </w:pPr>
            <w:r w:rsidRPr="009547DC">
              <w:rPr>
                <w:color w:val="000000"/>
                <w:sz w:val="18"/>
                <w:szCs w:val="18"/>
                <w:lang w:val="en-GB" w:eastAsia="zh-CN"/>
              </w:rPr>
              <w:t>281</w:t>
            </w:r>
          </w:p>
        </w:tc>
        <w:tc>
          <w:tcPr>
            <w:tcW w:w="851" w:type="dxa"/>
            <w:shd w:val="clear" w:color="auto" w:fill="auto"/>
          </w:tcPr>
          <w:p w14:paraId="3B99AEAB" w14:textId="45749183" w:rsidR="009547DC" w:rsidRPr="009547DC" w:rsidRDefault="009547DC" w:rsidP="009547DC">
            <w:pPr>
              <w:jc w:val="right"/>
              <w:rPr>
                <w:color w:val="000000"/>
                <w:sz w:val="18"/>
                <w:szCs w:val="18"/>
                <w:lang w:val="en-GB" w:eastAsia="zh-CN"/>
              </w:rPr>
            </w:pPr>
            <w:r w:rsidRPr="009547DC">
              <w:rPr>
                <w:color w:val="000000"/>
                <w:sz w:val="18"/>
                <w:szCs w:val="18"/>
                <w:lang w:val="en-GB" w:eastAsia="zh-CN"/>
              </w:rPr>
              <w:t>2167</w:t>
            </w:r>
          </w:p>
        </w:tc>
        <w:tc>
          <w:tcPr>
            <w:tcW w:w="3404" w:type="dxa"/>
            <w:gridSpan w:val="4"/>
            <w:vMerge/>
            <w:shd w:val="clear" w:color="auto" w:fill="auto"/>
          </w:tcPr>
          <w:p w14:paraId="14C9A116" w14:textId="77777777" w:rsidR="009547DC" w:rsidRPr="0070217C" w:rsidRDefault="009547DC" w:rsidP="009547DC">
            <w:pPr>
              <w:jc w:val="right"/>
              <w:rPr>
                <w:color w:val="000000"/>
                <w:sz w:val="18"/>
                <w:szCs w:val="18"/>
                <w:lang w:val="en-GB" w:eastAsia="zh-CN"/>
              </w:rPr>
            </w:pPr>
          </w:p>
        </w:tc>
      </w:tr>
      <w:tr w:rsidR="009547DC" w:rsidRPr="0034230E" w14:paraId="53646040" w14:textId="77777777" w:rsidTr="005416E6">
        <w:trPr>
          <w:trHeight w:val="181"/>
          <w:jc w:val="center"/>
        </w:trPr>
        <w:tc>
          <w:tcPr>
            <w:tcW w:w="1838" w:type="dxa"/>
            <w:shd w:val="clear" w:color="auto" w:fill="auto"/>
          </w:tcPr>
          <w:p w14:paraId="1D50D521" w14:textId="41C63167" w:rsidR="009547DC" w:rsidRPr="0070217C" w:rsidRDefault="009547DC" w:rsidP="009547DC">
            <w:pPr>
              <w:rPr>
                <w:color w:val="000000"/>
                <w:sz w:val="18"/>
                <w:szCs w:val="18"/>
                <w:lang w:val="en-GB" w:eastAsia="zh-CN"/>
              </w:rPr>
            </w:pPr>
            <w:r w:rsidRPr="0070217C">
              <w:rPr>
                <w:color w:val="000000"/>
                <w:sz w:val="18"/>
                <w:szCs w:val="18"/>
                <w:lang w:val="en-GB" w:eastAsia="zh-CN"/>
              </w:rPr>
              <w:t>Deliberate Fires</w:t>
            </w:r>
          </w:p>
        </w:tc>
        <w:tc>
          <w:tcPr>
            <w:tcW w:w="850" w:type="dxa"/>
            <w:shd w:val="clear" w:color="auto" w:fill="auto"/>
          </w:tcPr>
          <w:p w14:paraId="410D1B98" w14:textId="0F686E01" w:rsidR="009547DC" w:rsidRPr="009547DC" w:rsidRDefault="009547DC" w:rsidP="009547DC">
            <w:pPr>
              <w:jc w:val="right"/>
              <w:rPr>
                <w:color w:val="000000"/>
                <w:sz w:val="18"/>
                <w:szCs w:val="18"/>
                <w:lang w:val="en-GB" w:eastAsia="zh-CN"/>
              </w:rPr>
            </w:pPr>
            <w:r w:rsidRPr="009547DC">
              <w:rPr>
                <w:color w:val="000000"/>
                <w:sz w:val="18"/>
                <w:szCs w:val="18"/>
                <w:lang w:val="en-GB" w:eastAsia="zh-CN"/>
              </w:rPr>
              <w:t>5</w:t>
            </w:r>
          </w:p>
        </w:tc>
        <w:tc>
          <w:tcPr>
            <w:tcW w:w="850" w:type="dxa"/>
            <w:shd w:val="clear" w:color="auto" w:fill="auto"/>
          </w:tcPr>
          <w:p w14:paraId="2EE8706F" w14:textId="1EFF71B7" w:rsidR="009547DC" w:rsidRPr="009547DC" w:rsidRDefault="009547DC" w:rsidP="009547DC">
            <w:pPr>
              <w:jc w:val="right"/>
              <w:rPr>
                <w:color w:val="000000"/>
                <w:sz w:val="18"/>
                <w:szCs w:val="18"/>
                <w:lang w:val="en-GB" w:eastAsia="zh-CN"/>
              </w:rPr>
            </w:pPr>
            <w:r w:rsidRPr="009547DC">
              <w:rPr>
                <w:color w:val="000000"/>
                <w:sz w:val="18"/>
                <w:szCs w:val="18"/>
                <w:lang w:val="en-GB" w:eastAsia="zh-CN"/>
              </w:rPr>
              <w:t>5</w:t>
            </w:r>
          </w:p>
        </w:tc>
        <w:tc>
          <w:tcPr>
            <w:tcW w:w="851" w:type="dxa"/>
            <w:shd w:val="clear" w:color="auto" w:fill="auto"/>
          </w:tcPr>
          <w:p w14:paraId="262E207A" w14:textId="2A9A9652" w:rsidR="009547DC" w:rsidRPr="009547DC" w:rsidRDefault="009547DC" w:rsidP="009547DC">
            <w:pPr>
              <w:jc w:val="right"/>
              <w:rPr>
                <w:color w:val="000000"/>
                <w:sz w:val="18"/>
                <w:szCs w:val="18"/>
                <w:lang w:val="en-GB" w:eastAsia="zh-CN"/>
              </w:rPr>
            </w:pPr>
            <w:r w:rsidRPr="009547DC">
              <w:rPr>
                <w:color w:val="000000"/>
                <w:sz w:val="18"/>
                <w:szCs w:val="18"/>
                <w:lang w:val="en-GB" w:eastAsia="zh-CN"/>
              </w:rPr>
              <w:t>0</w:t>
            </w:r>
          </w:p>
        </w:tc>
        <w:tc>
          <w:tcPr>
            <w:tcW w:w="851" w:type="dxa"/>
            <w:shd w:val="clear" w:color="auto" w:fill="auto"/>
          </w:tcPr>
          <w:p w14:paraId="52A0AD1B" w14:textId="2CF54AE5" w:rsidR="009547DC" w:rsidRPr="009547DC" w:rsidRDefault="009547DC" w:rsidP="009547DC">
            <w:pPr>
              <w:jc w:val="right"/>
              <w:rPr>
                <w:color w:val="000000"/>
                <w:sz w:val="18"/>
                <w:szCs w:val="18"/>
                <w:lang w:val="en-GB" w:eastAsia="zh-CN"/>
              </w:rPr>
            </w:pPr>
            <w:r w:rsidRPr="009547DC">
              <w:rPr>
                <w:color w:val="000000"/>
                <w:sz w:val="18"/>
                <w:szCs w:val="18"/>
                <w:lang w:val="en-GB" w:eastAsia="zh-CN"/>
              </w:rPr>
              <w:t>28</w:t>
            </w:r>
          </w:p>
        </w:tc>
        <w:tc>
          <w:tcPr>
            <w:tcW w:w="3404" w:type="dxa"/>
            <w:gridSpan w:val="4"/>
            <w:vMerge/>
            <w:shd w:val="clear" w:color="auto" w:fill="auto"/>
          </w:tcPr>
          <w:p w14:paraId="2EC4EA7C" w14:textId="77777777" w:rsidR="009547DC" w:rsidRPr="0070217C" w:rsidRDefault="009547DC" w:rsidP="009547DC">
            <w:pPr>
              <w:jc w:val="right"/>
              <w:rPr>
                <w:color w:val="000000"/>
                <w:sz w:val="18"/>
                <w:szCs w:val="18"/>
                <w:lang w:val="en-GB" w:eastAsia="zh-CN"/>
              </w:rPr>
            </w:pPr>
          </w:p>
        </w:tc>
      </w:tr>
      <w:tr w:rsidR="009547DC" w:rsidRPr="0034230E" w14:paraId="2B6A41C2" w14:textId="77777777" w:rsidTr="005416E6">
        <w:trPr>
          <w:trHeight w:val="181"/>
          <w:jc w:val="center"/>
        </w:trPr>
        <w:tc>
          <w:tcPr>
            <w:tcW w:w="1838" w:type="dxa"/>
            <w:shd w:val="clear" w:color="auto" w:fill="auto"/>
          </w:tcPr>
          <w:p w14:paraId="4CCD62D9" w14:textId="6B62211F" w:rsidR="009547DC" w:rsidRPr="0070217C" w:rsidRDefault="009547DC" w:rsidP="009547DC">
            <w:pPr>
              <w:rPr>
                <w:color w:val="000000"/>
                <w:sz w:val="18"/>
                <w:szCs w:val="18"/>
                <w:lang w:val="en-GB" w:eastAsia="zh-CN"/>
              </w:rPr>
            </w:pPr>
            <w:r w:rsidRPr="0070217C">
              <w:rPr>
                <w:color w:val="000000"/>
                <w:sz w:val="18"/>
                <w:szCs w:val="18"/>
                <w:lang w:val="en-GB" w:eastAsia="zh-CN"/>
              </w:rPr>
              <w:t>Assault Incidents</w:t>
            </w:r>
          </w:p>
        </w:tc>
        <w:tc>
          <w:tcPr>
            <w:tcW w:w="850" w:type="dxa"/>
            <w:shd w:val="clear" w:color="auto" w:fill="auto"/>
          </w:tcPr>
          <w:p w14:paraId="7E55F260" w14:textId="12988270" w:rsidR="009547DC" w:rsidRPr="009547DC" w:rsidRDefault="009547DC" w:rsidP="009547DC">
            <w:pPr>
              <w:jc w:val="right"/>
              <w:rPr>
                <w:color w:val="000000"/>
                <w:sz w:val="18"/>
                <w:szCs w:val="18"/>
                <w:lang w:val="en-GB" w:eastAsia="zh-CN"/>
              </w:rPr>
            </w:pPr>
            <w:r w:rsidRPr="009547DC">
              <w:rPr>
                <w:color w:val="000000"/>
                <w:sz w:val="18"/>
                <w:szCs w:val="18"/>
                <w:lang w:val="en-GB" w:eastAsia="zh-CN"/>
              </w:rPr>
              <w:t>25</w:t>
            </w:r>
          </w:p>
        </w:tc>
        <w:tc>
          <w:tcPr>
            <w:tcW w:w="850" w:type="dxa"/>
            <w:shd w:val="clear" w:color="auto" w:fill="auto"/>
          </w:tcPr>
          <w:p w14:paraId="42403B05" w14:textId="086172F9" w:rsidR="009547DC" w:rsidRPr="009547DC" w:rsidRDefault="009547DC" w:rsidP="009547DC">
            <w:pPr>
              <w:jc w:val="right"/>
              <w:rPr>
                <w:color w:val="000000"/>
                <w:sz w:val="18"/>
                <w:szCs w:val="18"/>
                <w:lang w:val="en-GB" w:eastAsia="zh-CN"/>
              </w:rPr>
            </w:pPr>
            <w:r w:rsidRPr="009547DC">
              <w:rPr>
                <w:color w:val="000000"/>
                <w:sz w:val="18"/>
                <w:szCs w:val="18"/>
                <w:lang w:val="en-GB" w:eastAsia="zh-CN"/>
              </w:rPr>
              <w:t>14</w:t>
            </w:r>
          </w:p>
        </w:tc>
        <w:tc>
          <w:tcPr>
            <w:tcW w:w="851" w:type="dxa"/>
            <w:shd w:val="clear" w:color="auto" w:fill="auto"/>
          </w:tcPr>
          <w:p w14:paraId="35250941" w14:textId="7B4F48F1" w:rsidR="009547DC" w:rsidRPr="009547DC" w:rsidRDefault="009547DC" w:rsidP="009547DC">
            <w:pPr>
              <w:jc w:val="right"/>
              <w:rPr>
                <w:color w:val="000000"/>
                <w:sz w:val="18"/>
                <w:szCs w:val="18"/>
                <w:lang w:val="en-GB" w:eastAsia="zh-CN"/>
              </w:rPr>
            </w:pPr>
            <w:r w:rsidRPr="009547DC">
              <w:rPr>
                <w:color w:val="000000"/>
                <w:sz w:val="18"/>
                <w:szCs w:val="18"/>
                <w:lang w:val="en-GB" w:eastAsia="zh-CN"/>
              </w:rPr>
              <w:t>2</w:t>
            </w:r>
          </w:p>
        </w:tc>
        <w:tc>
          <w:tcPr>
            <w:tcW w:w="851" w:type="dxa"/>
            <w:shd w:val="clear" w:color="auto" w:fill="auto"/>
          </w:tcPr>
          <w:p w14:paraId="68E0E5AB" w14:textId="58A28441" w:rsidR="009547DC" w:rsidRPr="009547DC" w:rsidRDefault="009547DC" w:rsidP="009547DC">
            <w:pPr>
              <w:jc w:val="right"/>
              <w:rPr>
                <w:color w:val="000000"/>
                <w:sz w:val="18"/>
                <w:szCs w:val="18"/>
                <w:lang w:val="en-GB" w:eastAsia="zh-CN"/>
              </w:rPr>
            </w:pPr>
            <w:r w:rsidRPr="009547DC">
              <w:rPr>
                <w:color w:val="000000"/>
                <w:sz w:val="18"/>
                <w:szCs w:val="18"/>
                <w:lang w:val="en-GB" w:eastAsia="zh-CN"/>
              </w:rPr>
              <w:t>77</w:t>
            </w:r>
          </w:p>
        </w:tc>
        <w:tc>
          <w:tcPr>
            <w:tcW w:w="3404" w:type="dxa"/>
            <w:gridSpan w:val="4"/>
            <w:vMerge/>
            <w:shd w:val="clear" w:color="auto" w:fill="auto"/>
          </w:tcPr>
          <w:p w14:paraId="10626FDE" w14:textId="77777777" w:rsidR="009547DC" w:rsidRPr="0070217C" w:rsidRDefault="009547DC" w:rsidP="009547DC">
            <w:pPr>
              <w:jc w:val="right"/>
              <w:rPr>
                <w:color w:val="000000"/>
                <w:sz w:val="18"/>
                <w:szCs w:val="18"/>
                <w:lang w:val="en-GB" w:eastAsia="zh-CN"/>
              </w:rPr>
            </w:pPr>
          </w:p>
        </w:tc>
      </w:tr>
      <w:tr w:rsidR="009547DC" w:rsidRPr="0034230E" w14:paraId="67790531" w14:textId="77777777" w:rsidTr="005416E6">
        <w:trPr>
          <w:trHeight w:val="181"/>
          <w:jc w:val="center"/>
        </w:trPr>
        <w:tc>
          <w:tcPr>
            <w:tcW w:w="1838" w:type="dxa"/>
            <w:shd w:val="clear" w:color="auto" w:fill="auto"/>
          </w:tcPr>
          <w:p w14:paraId="26698C77" w14:textId="2E9D80E6" w:rsidR="009547DC" w:rsidRPr="0070217C" w:rsidRDefault="009547DC" w:rsidP="009547DC">
            <w:pPr>
              <w:rPr>
                <w:color w:val="000000"/>
                <w:sz w:val="18"/>
                <w:szCs w:val="18"/>
                <w:lang w:val="en-GB" w:eastAsia="zh-CN"/>
              </w:rPr>
            </w:pPr>
            <w:r w:rsidRPr="0070217C">
              <w:rPr>
                <w:color w:val="000000"/>
                <w:sz w:val="18"/>
                <w:szCs w:val="18"/>
                <w:lang w:val="en-GB" w:eastAsia="zh-CN"/>
              </w:rPr>
              <w:t>Weapon Injuries</w:t>
            </w:r>
          </w:p>
        </w:tc>
        <w:tc>
          <w:tcPr>
            <w:tcW w:w="850" w:type="dxa"/>
            <w:shd w:val="clear" w:color="auto" w:fill="auto"/>
          </w:tcPr>
          <w:p w14:paraId="3A3E74AB" w14:textId="5DDE7AE3" w:rsidR="009547DC" w:rsidRPr="009547DC" w:rsidRDefault="009547DC" w:rsidP="009547DC">
            <w:pPr>
              <w:jc w:val="right"/>
              <w:rPr>
                <w:color w:val="000000"/>
                <w:sz w:val="18"/>
                <w:szCs w:val="18"/>
                <w:lang w:val="en-GB" w:eastAsia="zh-CN"/>
              </w:rPr>
            </w:pPr>
            <w:r w:rsidRPr="009547DC">
              <w:rPr>
                <w:color w:val="000000"/>
                <w:sz w:val="18"/>
                <w:szCs w:val="18"/>
                <w:lang w:val="en-GB" w:eastAsia="zh-CN"/>
              </w:rPr>
              <w:t>2</w:t>
            </w:r>
          </w:p>
        </w:tc>
        <w:tc>
          <w:tcPr>
            <w:tcW w:w="850" w:type="dxa"/>
            <w:shd w:val="clear" w:color="auto" w:fill="auto"/>
          </w:tcPr>
          <w:p w14:paraId="090E89E2" w14:textId="6A7F6A3F" w:rsidR="009547DC" w:rsidRPr="009547DC" w:rsidRDefault="009547DC" w:rsidP="009547DC">
            <w:pPr>
              <w:jc w:val="right"/>
              <w:rPr>
                <w:color w:val="000000"/>
                <w:sz w:val="18"/>
                <w:szCs w:val="18"/>
                <w:lang w:val="en-GB" w:eastAsia="zh-CN"/>
              </w:rPr>
            </w:pPr>
            <w:r w:rsidRPr="009547DC">
              <w:rPr>
                <w:color w:val="000000"/>
                <w:sz w:val="18"/>
                <w:szCs w:val="18"/>
                <w:lang w:val="en-GB" w:eastAsia="zh-CN"/>
              </w:rPr>
              <w:t>2</w:t>
            </w:r>
          </w:p>
        </w:tc>
        <w:tc>
          <w:tcPr>
            <w:tcW w:w="851" w:type="dxa"/>
            <w:shd w:val="clear" w:color="auto" w:fill="auto"/>
          </w:tcPr>
          <w:p w14:paraId="0DCC5AB4" w14:textId="09A8E94B" w:rsidR="009547DC" w:rsidRPr="009547DC" w:rsidRDefault="009547DC" w:rsidP="009547DC">
            <w:pPr>
              <w:jc w:val="right"/>
              <w:rPr>
                <w:color w:val="000000"/>
                <w:sz w:val="18"/>
                <w:szCs w:val="18"/>
                <w:lang w:val="en-GB" w:eastAsia="zh-CN"/>
              </w:rPr>
            </w:pPr>
            <w:r w:rsidRPr="009547DC">
              <w:rPr>
                <w:color w:val="000000"/>
                <w:sz w:val="18"/>
                <w:szCs w:val="18"/>
                <w:lang w:val="en-GB" w:eastAsia="zh-CN"/>
              </w:rPr>
              <w:t>0</w:t>
            </w:r>
          </w:p>
        </w:tc>
        <w:tc>
          <w:tcPr>
            <w:tcW w:w="851" w:type="dxa"/>
            <w:shd w:val="clear" w:color="auto" w:fill="auto"/>
          </w:tcPr>
          <w:p w14:paraId="73C05652" w14:textId="21D6A39B" w:rsidR="009547DC" w:rsidRPr="009547DC" w:rsidRDefault="009547DC" w:rsidP="009547DC">
            <w:pPr>
              <w:jc w:val="right"/>
              <w:rPr>
                <w:color w:val="000000"/>
                <w:sz w:val="18"/>
                <w:szCs w:val="18"/>
                <w:lang w:val="en-GB" w:eastAsia="zh-CN"/>
              </w:rPr>
            </w:pPr>
            <w:r w:rsidRPr="009547DC">
              <w:rPr>
                <w:color w:val="000000"/>
                <w:sz w:val="18"/>
                <w:szCs w:val="18"/>
                <w:lang w:val="en-GB" w:eastAsia="zh-CN"/>
              </w:rPr>
              <w:t>11</w:t>
            </w:r>
          </w:p>
        </w:tc>
        <w:tc>
          <w:tcPr>
            <w:tcW w:w="3404" w:type="dxa"/>
            <w:gridSpan w:val="4"/>
            <w:vMerge/>
            <w:shd w:val="clear" w:color="auto" w:fill="auto"/>
          </w:tcPr>
          <w:p w14:paraId="2DAD2BE0" w14:textId="77777777" w:rsidR="009547DC" w:rsidRPr="0070217C" w:rsidRDefault="009547DC" w:rsidP="009547DC">
            <w:pPr>
              <w:jc w:val="right"/>
              <w:rPr>
                <w:color w:val="000000"/>
                <w:sz w:val="18"/>
                <w:szCs w:val="18"/>
                <w:lang w:val="en-GB" w:eastAsia="zh-CN"/>
              </w:rPr>
            </w:pPr>
          </w:p>
        </w:tc>
      </w:tr>
      <w:tr w:rsidR="009547DC" w:rsidRPr="0034230E" w14:paraId="706C5335" w14:textId="77777777" w:rsidTr="005416E6">
        <w:trPr>
          <w:trHeight w:val="181"/>
          <w:jc w:val="center"/>
        </w:trPr>
        <w:tc>
          <w:tcPr>
            <w:tcW w:w="1838" w:type="dxa"/>
            <w:shd w:val="clear" w:color="auto" w:fill="auto"/>
          </w:tcPr>
          <w:p w14:paraId="28C91A52" w14:textId="6B66BAEA" w:rsidR="009547DC" w:rsidRPr="0070217C" w:rsidRDefault="009547DC" w:rsidP="009547DC">
            <w:pPr>
              <w:rPr>
                <w:color w:val="000000"/>
                <w:sz w:val="18"/>
                <w:szCs w:val="18"/>
                <w:lang w:val="en-GB" w:eastAsia="zh-CN"/>
              </w:rPr>
            </w:pPr>
            <w:r w:rsidRPr="0070217C">
              <w:rPr>
                <w:color w:val="000000"/>
                <w:sz w:val="18"/>
                <w:szCs w:val="18"/>
                <w:lang w:val="en-GB" w:eastAsia="zh-CN"/>
              </w:rPr>
              <w:t>Drugs</w:t>
            </w:r>
          </w:p>
        </w:tc>
        <w:tc>
          <w:tcPr>
            <w:tcW w:w="850" w:type="dxa"/>
            <w:shd w:val="clear" w:color="auto" w:fill="auto"/>
          </w:tcPr>
          <w:p w14:paraId="46037662" w14:textId="71E9BD30" w:rsidR="009547DC" w:rsidRPr="009547DC" w:rsidRDefault="009547DC" w:rsidP="009547DC">
            <w:pPr>
              <w:jc w:val="right"/>
              <w:rPr>
                <w:color w:val="000000"/>
                <w:sz w:val="18"/>
                <w:szCs w:val="18"/>
                <w:lang w:val="en-GB" w:eastAsia="zh-CN"/>
              </w:rPr>
            </w:pPr>
            <w:r w:rsidRPr="009547DC">
              <w:rPr>
                <w:color w:val="000000"/>
                <w:sz w:val="18"/>
                <w:szCs w:val="18"/>
                <w:lang w:val="en-GB" w:eastAsia="zh-CN"/>
              </w:rPr>
              <w:t>38</w:t>
            </w:r>
          </w:p>
        </w:tc>
        <w:tc>
          <w:tcPr>
            <w:tcW w:w="850" w:type="dxa"/>
            <w:shd w:val="clear" w:color="auto" w:fill="auto"/>
          </w:tcPr>
          <w:p w14:paraId="0DE16918" w14:textId="736B275C" w:rsidR="009547DC" w:rsidRPr="009547DC" w:rsidRDefault="009547DC" w:rsidP="009547DC">
            <w:pPr>
              <w:jc w:val="right"/>
              <w:rPr>
                <w:color w:val="000000"/>
                <w:sz w:val="18"/>
                <w:szCs w:val="18"/>
                <w:lang w:val="en-GB" w:eastAsia="zh-CN"/>
              </w:rPr>
            </w:pPr>
            <w:r w:rsidRPr="009547DC">
              <w:rPr>
                <w:color w:val="000000"/>
                <w:sz w:val="18"/>
                <w:szCs w:val="18"/>
                <w:lang w:val="en-GB" w:eastAsia="zh-CN"/>
              </w:rPr>
              <w:t>26</w:t>
            </w:r>
          </w:p>
        </w:tc>
        <w:tc>
          <w:tcPr>
            <w:tcW w:w="851" w:type="dxa"/>
            <w:shd w:val="clear" w:color="auto" w:fill="auto"/>
          </w:tcPr>
          <w:p w14:paraId="1B8968E1" w14:textId="3EB431B3" w:rsidR="009547DC" w:rsidRPr="009547DC" w:rsidRDefault="009547DC" w:rsidP="009547DC">
            <w:pPr>
              <w:jc w:val="right"/>
              <w:rPr>
                <w:color w:val="000000"/>
                <w:sz w:val="18"/>
                <w:szCs w:val="18"/>
                <w:lang w:val="en-GB" w:eastAsia="zh-CN"/>
              </w:rPr>
            </w:pPr>
            <w:r w:rsidRPr="009547DC">
              <w:rPr>
                <w:color w:val="000000"/>
                <w:sz w:val="18"/>
                <w:szCs w:val="18"/>
                <w:lang w:val="en-GB" w:eastAsia="zh-CN"/>
              </w:rPr>
              <w:t>6</w:t>
            </w:r>
          </w:p>
        </w:tc>
        <w:tc>
          <w:tcPr>
            <w:tcW w:w="851" w:type="dxa"/>
            <w:shd w:val="clear" w:color="auto" w:fill="auto"/>
          </w:tcPr>
          <w:p w14:paraId="01894B32" w14:textId="3105F175" w:rsidR="009547DC" w:rsidRPr="009547DC" w:rsidRDefault="009547DC" w:rsidP="009547DC">
            <w:pPr>
              <w:jc w:val="right"/>
              <w:rPr>
                <w:color w:val="000000"/>
                <w:sz w:val="18"/>
                <w:szCs w:val="18"/>
                <w:lang w:val="en-GB" w:eastAsia="zh-CN"/>
              </w:rPr>
            </w:pPr>
            <w:r w:rsidRPr="009547DC">
              <w:rPr>
                <w:color w:val="000000"/>
                <w:sz w:val="18"/>
                <w:szCs w:val="18"/>
                <w:lang w:val="en-GB" w:eastAsia="zh-CN"/>
              </w:rPr>
              <w:t>154</w:t>
            </w:r>
          </w:p>
        </w:tc>
        <w:tc>
          <w:tcPr>
            <w:tcW w:w="3404" w:type="dxa"/>
            <w:gridSpan w:val="4"/>
            <w:vMerge/>
            <w:shd w:val="clear" w:color="auto" w:fill="auto"/>
          </w:tcPr>
          <w:p w14:paraId="0A18B1DE" w14:textId="77777777" w:rsidR="009547DC" w:rsidRPr="0070217C" w:rsidRDefault="009547DC" w:rsidP="009547DC">
            <w:pPr>
              <w:jc w:val="right"/>
              <w:rPr>
                <w:color w:val="000000"/>
                <w:sz w:val="18"/>
                <w:szCs w:val="18"/>
                <w:lang w:val="en-GB" w:eastAsia="zh-CN"/>
              </w:rPr>
            </w:pPr>
          </w:p>
        </w:tc>
      </w:tr>
      <w:tr w:rsidR="009547DC" w:rsidRPr="0034230E" w14:paraId="00A5017F" w14:textId="77777777" w:rsidTr="005416E6">
        <w:trPr>
          <w:trHeight w:val="181"/>
          <w:jc w:val="center"/>
        </w:trPr>
        <w:tc>
          <w:tcPr>
            <w:tcW w:w="1838" w:type="dxa"/>
            <w:shd w:val="clear" w:color="auto" w:fill="auto"/>
          </w:tcPr>
          <w:p w14:paraId="06C115FD" w14:textId="14254A4F" w:rsidR="009547DC" w:rsidRPr="0070217C" w:rsidRDefault="009547DC" w:rsidP="009547DC">
            <w:pPr>
              <w:rPr>
                <w:color w:val="000000"/>
                <w:sz w:val="18"/>
                <w:szCs w:val="18"/>
                <w:lang w:val="en-GB" w:eastAsia="zh-CN"/>
              </w:rPr>
            </w:pPr>
            <w:r w:rsidRPr="0070217C">
              <w:rPr>
                <w:color w:val="000000"/>
                <w:sz w:val="18"/>
                <w:szCs w:val="18"/>
                <w:lang w:val="en-GB" w:eastAsia="zh-CN"/>
              </w:rPr>
              <w:t>Ambulance Attendance</w:t>
            </w:r>
          </w:p>
        </w:tc>
        <w:tc>
          <w:tcPr>
            <w:tcW w:w="850" w:type="dxa"/>
            <w:shd w:val="clear" w:color="auto" w:fill="auto"/>
          </w:tcPr>
          <w:p w14:paraId="38753698" w14:textId="246CB57E" w:rsidR="009547DC" w:rsidRPr="009547DC" w:rsidRDefault="009547DC" w:rsidP="009547DC">
            <w:pPr>
              <w:jc w:val="right"/>
              <w:rPr>
                <w:color w:val="000000"/>
                <w:sz w:val="18"/>
                <w:szCs w:val="18"/>
                <w:lang w:val="en-GB" w:eastAsia="zh-CN"/>
              </w:rPr>
            </w:pPr>
            <w:r w:rsidRPr="009547DC">
              <w:rPr>
                <w:color w:val="000000"/>
                <w:sz w:val="18"/>
                <w:szCs w:val="18"/>
                <w:lang w:val="en-GB" w:eastAsia="zh-CN"/>
              </w:rPr>
              <w:t>1490</w:t>
            </w:r>
          </w:p>
        </w:tc>
        <w:tc>
          <w:tcPr>
            <w:tcW w:w="850" w:type="dxa"/>
            <w:shd w:val="clear" w:color="auto" w:fill="auto"/>
          </w:tcPr>
          <w:p w14:paraId="03BC3B17" w14:textId="0D3B14D2" w:rsidR="009547DC" w:rsidRPr="009547DC" w:rsidRDefault="009547DC" w:rsidP="009547DC">
            <w:pPr>
              <w:jc w:val="right"/>
              <w:rPr>
                <w:color w:val="000000"/>
                <w:sz w:val="18"/>
                <w:szCs w:val="18"/>
                <w:lang w:val="en-GB" w:eastAsia="zh-CN"/>
              </w:rPr>
            </w:pPr>
            <w:r w:rsidRPr="009547DC">
              <w:rPr>
                <w:color w:val="000000"/>
                <w:sz w:val="18"/>
                <w:szCs w:val="18"/>
                <w:lang w:val="en-GB" w:eastAsia="zh-CN"/>
              </w:rPr>
              <w:t>355</w:t>
            </w:r>
          </w:p>
        </w:tc>
        <w:tc>
          <w:tcPr>
            <w:tcW w:w="851" w:type="dxa"/>
            <w:shd w:val="clear" w:color="auto" w:fill="auto"/>
          </w:tcPr>
          <w:p w14:paraId="67339AF9" w14:textId="757986FA" w:rsidR="009547DC" w:rsidRPr="009547DC" w:rsidRDefault="009547DC" w:rsidP="009547DC">
            <w:pPr>
              <w:jc w:val="right"/>
              <w:rPr>
                <w:color w:val="000000"/>
                <w:sz w:val="18"/>
                <w:szCs w:val="18"/>
                <w:lang w:val="en-GB" w:eastAsia="zh-CN"/>
              </w:rPr>
            </w:pPr>
            <w:r w:rsidRPr="009547DC">
              <w:rPr>
                <w:color w:val="000000"/>
                <w:sz w:val="18"/>
                <w:szCs w:val="18"/>
                <w:lang w:val="en-GB" w:eastAsia="zh-CN"/>
              </w:rPr>
              <w:t>719</w:t>
            </w:r>
          </w:p>
        </w:tc>
        <w:tc>
          <w:tcPr>
            <w:tcW w:w="851" w:type="dxa"/>
            <w:shd w:val="clear" w:color="auto" w:fill="auto"/>
          </w:tcPr>
          <w:p w14:paraId="41CD3672" w14:textId="65E705A3" w:rsidR="009547DC" w:rsidRPr="009547DC" w:rsidRDefault="009547DC" w:rsidP="009547DC">
            <w:pPr>
              <w:jc w:val="right"/>
              <w:rPr>
                <w:color w:val="000000"/>
                <w:sz w:val="18"/>
                <w:szCs w:val="18"/>
                <w:lang w:val="en-GB" w:eastAsia="zh-CN"/>
              </w:rPr>
            </w:pPr>
            <w:r w:rsidRPr="009547DC">
              <w:rPr>
                <w:color w:val="000000"/>
                <w:sz w:val="18"/>
                <w:szCs w:val="18"/>
                <w:lang w:val="en-GB" w:eastAsia="zh-CN"/>
              </w:rPr>
              <w:t>2687</w:t>
            </w:r>
          </w:p>
        </w:tc>
        <w:tc>
          <w:tcPr>
            <w:tcW w:w="3404" w:type="dxa"/>
            <w:gridSpan w:val="4"/>
            <w:vMerge/>
            <w:shd w:val="clear" w:color="auto" w:fill="auto"/>
          </w:tcPr>
          <w:p w14:paraId="37F65844" w14:textId="77777777" w:rsidR="009547DC" w:rsidRPr="0070217C" w:rsidRDefault="009547DC" w:rsidP="009547DC">
            <w:pPr>
              <w:jc w:val="right"/>
              <w:rPr>
                <w:color w:val="000000"/>
                <w:sz w:val="18"/>
                <w:szCs w:val="18"/>
                <w:lang w:val="en-GB" w:eastAsia="zh-CN"/>
              </w:rPr>
            </w:pPr>
          </w:p>
        </w:tc>
      </w:tr>
      <w:tr w:rsidR="009547DC" w:rsidRPr="0034230E" w14:paraId="58D2C1FF" w14:textId="77777777" w:rsidTr="005416E6">
        <w:trPr>
          <w:trHeight w:val="181"/>
          <w:jc w:val="center"/>
        </w:trPr>
        <w:tc>
          <w:tcPr>
            <w:tcW w:w="1838" w:type="dxa"/>
            <w:shd w:val="clear" w:color="auto" w:fill="auto"/>
          </w:tcPr>
          <w:p w14:paraId="553721FA" w14:textId="0AFD6F21" w:rsidR="009547DC" w:rsidRPr="0070217C" w:rsidRDefault="009547DC" w:rsidP="009547DC">
            <w:pPr>
              <w:rPr>
                <w:color w:val="000000"/>
                <w:sz w:val="18"/>
                <w:szCs w:val="18"/>
                <w:lang w:val="en-GB" w:eastAsia="zh-CN"/>
              </w:rPr>
            </w:pPr>
            <w:r w:rsidRPr="0070217C">
              <w:rPr>
                <w:color w:val="000000"/>
                <w:sz w:val="18"/>
                <w:szCs w:val="18"/>
                <w:lang w:val="en-GB" w:eastAsia="zh-CN"/>
              </w:rPr>
              <w:t>Road Casualties</w:t>
            </w:r>
          </w:p>
        </w:tc>
        <w:tc>
          <w:tcPr>
            <w:tcW w:w="850" w:type="dxa"/>
            <w:shd w:val="clear" w:color="auto" w:fill="auto"/>
          </w:tcPr>
          <w:p w14:paraId="3F1F608B" w14:textId="4C518198" w:rsidR="009547DC" w:rsidRPr="009547DC" w:rsidRDefault="009547DC" w:rsidP="009547DC">
            <w:pPr>
              <w:jc w:val="right"/>
              <w:rPr>
                <w:color w:val="000000"/>
                <w:sz w:val="18"/>
                <w:szCs w:val="18"/>
                <w:lang w:val="en-GB" w:eastAsia="zh-CN"/>
              </w:rPr>
            </w:pPr>
            <w:r w:rsidRPr="009547DC">
              <w:rPr>
                <w:color w:val="000000"/>
                <w:sz w:val="18"/>
                <w:szCs w:val="18"/>
                <w:lang w:val="en-GB" w:eastAsia="zh-CN"/>
              </w:rPr>
              <w:t>39</w:t>
            </w:r>
          </w:p>
        </w:tc>
        <w:tc>
          <w:tcPr>
            <w:tcW w:w="850" w:type="dxa"/>
            <w:shd w:val="clear" w:color="auto" w:fill="auto"/>
          </w:tcPr>
          <w:p w14:paraId="31C788F1" w14:textId="18445592" w:rsidR="009547DC" w:rsidRPr="009547DC" w:rsidRDefault="009547DC" w:rsidP="009547DC">
            <w:pPr>
              <w:jc w:val="right"/>
              <w:rPr>
                <w:color w:val="000000"/>
                <w:sz w:val="18"/>
                <w:szCs w:val="18"/>
                <w:lang w:val="en-GB" w:eastAsia="zh-CN"/>
              </w:rPr>
            </w:pPr>
            <w:r w:rsidRPr="009547DC">
              <w:rPr>
                <w:color w:val="000000"/>
                <w:sz w:val="18"/>
                <w:szCs w:val="18"/>
                <w:lang w:val="en-GB" w:eastAsia="zh-CN"/>
              </w:rPr>
              <w:t>20</w:t>
            </w:r>
          </w:p>
        </w:tc>
        <w:tc>
          <w:tcPr>
            <w:tcW w:w="851" w:type="dxa"/>
            <w:shd w:val="clear" w:color="auto" w:fill="auto"/>
          </w:tcPr>
          <w:p w14:paraId="4EDD543A" w14:textId="081AEC12" w:rsidR="009547DC" w:rsidRPr="009547DC" w:rsidRDefault="009547DC" w:rsidP="009547DC">
            <w:pPr>
              <w:jc w:val="right"/>
              <w:rPr>
                <w:color w:val="000000"/>
                <w:sz w:val="18"/>
                <w:szCs w:val="18"/>
                <w:lang w:val="en-GB" w:eastAsia="zh-CN"/>
              </w:rPr>
            </w:pPr>
            <w:r w:rsidRPr="009547DC">
              <w:rPr>
                <w:color w:val="000000"/>
                <w:sz w:val="18"/>
                <w:szCs w:val="18"/>
                <w:lang w:val="en-GB" w:eastAsia="zh-CN"/>
              </w:rPr>
              <w:t>6</w:t>
            </w:r>
          </w:p>
        </w:tc>
        <w:tc>
          <w:tcPr>
            <w:tcW w:w="851" w:type="dxa"/>
            <w:shd w:val="clear" w:color="auto" w:fill="auto"/>
          </w:tcPr>
          <w:p w14:paraId="1BF50446" w14:textId="0BFA702D" w:rsidR="009547DC" w:rsidRPr="009547DC" w:rsidRDefault="009547DC" w:rsidP="009547DC">
            <w:pPr>
              <w:jc w:val="right"/>
              <w:rPr>
                <w:color w:val="000000"/>
                <w:sz w:val="18"/>
                <w:szCs w:val="18"/>
                <w:lang w:val="en-GB" w:eastAsia="zh-CN"/>
              </w:rPr>
            </w:pPr>
            <w:r w:rsidRPr="009547DC">
              <w:rPr>
                <w:color w:val="000000"/>
                <w:sz w:val="18"/>
                <w:szCs w:val="18"/>
                <w:lang w:val="en-GB" w:eastAsia="zh-CN"/>
              </w:rPr>
              <w:t>128</w:t>
            </w:r>
          </w:p>
        </w:tc>
        <w:tc>
          <w:tcPr>
            <w:tcW w:w="3404" w:type="dxa"/>
            <w:gridSpan w:val="4"/>
            <w:vMerge/>
            <w:shd w:val="clear" w:color="auto" w:fill="auto"/>
          </w:tcPr>
          <w:p w14:paraId="08CDC387" w14:textId="77777777" w:rsidR="009547DC" w:rsidRPr="0070217C" w:rsidRDefault="009547DC" w:rsidP="009547DC">
            <w:pPr>
              <w:jc w:val="right"/>
              <w:rPr>
                <w:color w:val="000000"/>
                <w:sz w:val="18"/>
                <w:szCs w:val="18"/>
                <w:lang w:val="en-GB" w:eastAsia="zh-CN"/>
              </w:rPr>
            </w:pPr>
          </w:p>
        </w:tc>
      </w:tr>
      <w:tr w:rsidR="009547DC" w:rsidRPr="0034230E" w14:paraId="041E362D" w14:textId="77777777" w:rsidTr="005416E6">
        <w:trPr>
          <w:trHeight w:val="181"/>
          <w:jc w:val="center"/>
        </w:trPr>
        <w:tc>
          <w:tcPr>
            <w:tcW w:w="1838" w:type="dxa"/>
            <w:shd w:val="clear" w:color="auto" w:fill="auto"/>
          </w:tcPr>
          <w:p w14:paraId="28693711" w14:textId="379CFD7C" w:rsidR="009547DC" w:rsidRPr="0070217C" w:rsidRDefault="009547DC" w:rsidP="009547DC">
            <w:pPr>
              <w:rPr>
                <w:color w:val="000000"/>
                <w:sz w:val="18"/>
                <w:szCs w:val="18"/>
                <w:lang w:val="en-GB" w:eastAsia="zh-CN"/>
              </w:rPr>
            </w:pPr>
            <w:r w:rsidRPr="0070217C">
              <w:rPr>
                <w:color w:val="000000"/>
                <w:sz w:val="18"/>
                <w:szCs w:val="18"/>
                <w:lang w:val="en-GB" w:eastAsia="zh-CN"/>
              </w:rPr>
              <w:t>Binge Drinking</w:t>
            </w:r>
          </w:p>
        </w:tc>
        <w:tc>
          <w:tcPr>
            <w:tcW w:w="850" w:type="dxa"/>
            <w:shd w:val="clear" w:color="auto" w:fill="auto"/>
          </w:tcPr>
          <w:p w14:paraId="67726270" w14:textId="33B2C687" w:rsidR="009547DC" w:rsidRPr="009547DC" w:rsidRDefault="009547DC" w:rsidP="009547DC">
            <w:pPr>
              <w:jc w:val="right"/>
              <w:rPr>
                <w:color w:val="000000"/>
                <w:sz w:val="18"/>
                <w:szCs w:val="18"/>
                <w:lang w:val="en-GB" w:eastAsia="zh-CN"/>
              </w:rPr>
            </w:pPr>
            <w:r w:rsidRPr="009547DC">
              <w:rPr>
                <w:color w:val="000000"/>
                <w:sz w:val="18"/>
                <w:szCs w:val="18"/>
                <w:lang w:val="en-GB" w:eastAsia="zh-CN"/>
              </w:rPr>
              <w:t>29</w:t>
            </w:r>
          </w:p>
        </w:tc>
        <w:tc>
          <w:tcPr>
            <w:tcW w:w="850" w:type="dxa"/>
            <w:shd w:val="clear" w:color="auto" w:fill="auto"/>
          </w:tcPr>
          <w:p w14:paraId="2A3745AB" w14:textId="2B57B98E" w:rsidR="009547DC" w:rsidRPr="009547DC" w:rsidRDefault="009547DC" w:rsidP="009547DC">
            <w:pPr>
              <w:jc w:val="right"/>
              <w:rPr>
                <w:color w:val="000000"/>
                <w:sz w:val="18"/>
                <w:szCs w:val="18"/>
                <w:lang w:val="en-GB" w:eastAsia="zh-CN"/>
              </w:rPr>
            </w:pPr>
            <w:r w:rsidRPr="009547DC">
              <w:rPr>
                <w:color w:val="000000"/>
                <w:sz w:val="18"/>
                <w:szCs w:val="18"/>
                <w:lang w:val="en-GB" w:eastAsia="zh-CN"/>
              </w:rPr>
              <w:t>20</w:t>
            </w:r>
          </w:p>
        </w:tc>
        <w:tc>
          <w:tcPr>
            <w:tcW w:w="851" w:type="dxa"/>
            <w:shd w:val="clear" w:color="auto" w:fill="auto"/>
          </w:tcPr>
          <w:p w14:paraId="257888F0" w14:textId="54A8A147" w:rsidR="009547DC" w:rsidRPr="009547DC" w:rsidRDefault="009547DC" w:rsidP="009547DC">
            <w:pPr>
              <w:jc w:val="right"/>
              <w:rPr>
                <w:color w:val="000000"/>
                <w:sz w:val="18"/>
                <w:szCs w:val="18"/>
                <w:lang w:val="en-GB" w:eastAsia="zh-CN"/>
              </w:rPr>
            </w:pPr>
            <w:r w:rsidRPr="009547DC">
              <w:rPr>
                <w:color w:val="000000"/>
                <w:sz w:val="18"/>
                <w:szCs w:val="18"/>
                <w:lang w:val="en-GB" w:eastAsia="zh-CN"/>
              </w:rPr>
              <w:t>3</w:t>
            </w:r>
          </w:p>
        </w:tc>
        <w:tc>
          <w:tcPr>
            <w:tcW w:w="851" w:type="dxa"/>
            <w:shd w:val="clear" w:color="auto" w:fill="auto"/>
          </w:tcPr>
          <w:p w14:paraId="1C2A3489" w14:textId="0487B5A6" w:rsidR="009547DC" w:rsidRPr="009547DC" w:rsidRDefault="009547DC" w:rsidP="009547DC">
            <w:pPr>
              <w:jc w:val="right"/>
              <w:rPr>
                <w:color w:val="000000"/>
                <w:sz w:val="18"/>
                <w:szCs w:val="18"/>
                <w:lang w:val="en-GB" w:eastAsia="zh-CN"/>
              </w:rPr>
            </w:pPr>
            <w:r w:rsidRPr="009547DC">
              <w:rPr>
                <w:color w:val="000000"/>
                <w:sz w:val="18"/>
                <w:szCs w:val="18"/>
                <w:lang w:val="en-GB" w:eastAsia="zh-CN"/>
              </w:rPr>
              <w:t>115</w:t>
            </w:r>
          </w:p>
        </w:tc>
        <w:tc>
          <w:tcPr>
            <w:tcW w:w="3404" w:type="dxa"/>
            <w:gridSpan w:val="4"/>
            <w:vMerge/>
            <w:shd w:val="clear" w:color="auto" w:fill="auto"/>
          </w:tcPr>
          <w:p w14:paraId="5A6C3446" w14:textId="77777777" w:rsidR="009547DC" w:rsidRPr="0070217C" w:rsidRDefault="009547DC" w:rsidP="009547DC">
            <w:pPr>
              <w:jc w:val="right"/>
              <w:rPr>
                <w:color w:val="000000"/>
                <w:sz w:val="18"/>
                <w:szCs w:val="18"/>
                <w:lang w:val="en-GB" w:eastAsia="zh-CN"/>
              </w:rPr>
            </w:pPr>
          </w:p>
        </w:tc>
      </w:tr>
    </w:tbl>
    <w:p w14:paraId="1EA7D48E" w14:textId="2C83C70D" w:rsidR="00770C3F" w:rsidRPr="00684E74" w:rsidRDefault="00770C3F" w:rsidP="00083E02">
      <w:pPr>
        <w:pStyle w:val="BodyText"/>
        <w:jc w:val="center"/>
        <w:rPr>
          <w:sz w:val="2"/>
          <w:szCs w:val="2"/>
        </w:rPr>
      </w:pPr>
    </w:p>
    <w:p w14:paraId="35713D2C" w14:textId="19E5E163" w:rsidR="001916AF" w:rsidRDefault="001B400F" w:rsidP="00D059E1">
      <w:pPr>
        <w:pStyle w:val="MainText"/>
      </w:pPr>
      <w:r w:rsidRPr="001B400F">
        <w:lastRenderedPageBreak/>
        <w:t xml:space="preserve">As shown in </w:t>
      </w:r>
      <w:r w:rsidR="00DC62CA">
        <w:t>Figure</w:t>
      </w:r>
      <w:r w:rsidRPr="001B400F">
        <w:t xml:space="preserve"> </w:t>
      </w:r>
      <w:r w:rsidR="0022784E">
        <w:t>1</w:t>
      </w:r>
      <w:r w:rsidRPr="001B400F">
        <w:t xml:space="preserve">, wards located in different boroughs can have some common characteristics although they are quite far one from </w:t>
      </w:r>
      <w:r w:rsidR="00C12D8D">
        <w:t>the other</w:t>
      </w:r>
      <w:r w:rsidRPr="001B400F">
        <w:t xml:space="preserve"> geographically. </w:t>
      </w:r>
      <w:r w:rsidRPr="00F649E1">
        <w:t>For instance, the wards in Cluster 5 have the lowest crime rate</w:t>
      </w:r>
      <w:r w:rsidRPr="001B400F">
        <w:t xml:space="preserve"> (5.88%) across all the 5 clusters and this is coincided with the lowest rates of assault incidents, drugs relevant problems, and road causalities (0.19%, 0.28%, and 0.28%, respectively).  On the other hand, a borough can have quite diverse wards although geographically those wards are close to each other. For example</w:t>
      </w:r>
      <w:r w:rsidRPr="00F649E1">
        <w:t>, Southwark Borough has wards belong</w:t>
      </w:r>
      <w:r w:rsidR="002B45F6" w:rsidRPr="00F649E1">
        <w:t>ing</w:t>
      </w:r>
      <w:r w:rsidRPr="001B400F">
        <w:t xml:space="preserve"> to Clusters 2, 4, and 5 as shown in </w:t>
      </w:r>
      <w:r w:rsidR="00DC62CA">
        <w:t>Figure</w:t>
      </w:r>
      <w:r w:rsidRPr="001B400F">
        <w:t xml:space="preserve"> </w:t>
      </w:r>
      <w:r w:rsidR="0022784E">
        <w:t>2</w:t>
      </w:r>
      <w:r w:rsidRPr="001B400F">
        <w:t xml:space="preserve">, where Cluster 2 has a much higher crime rate (9.44%) and higher rates of assault incidents, drugs relevant problems, and road causalities (0.44%, 0.62%, and 0.45%, respectively). </w:t>
      </w:r>
    </w:p>
    <w:p w14:paraId="7A455B8E" w14:textId="5ACAE99E" w:rsidR="00437C2D" w:rsidRDefault="00437C2D" w:rsidP="00437C2D">
      <w:pPr>
        <w:pStyle w:val="FirstOrderHeadings"/>
      </w:pPr>
      <w:r>
        <w:t>area of attention</w:t>
      </w:r>
    </w:p>
    <w:p w14:paraId="51D648DA" w14:textId="69499F0C" w:rsidR="00437C2D" w:rsidRDefault="00437C2D" w:rsidP="00283B1F">
      <w:pPr>
        <w:pStyle w:val="BodyText"/>
        <w:spacing w:after="0" w:line="240" w:lineRule="auto"/>
        <w:ind w:firstLine="0"/>
      </w:pPr>
      <w:r>
        <w:t xml:space="preserve">In this Section </w:t>
      </w:r>
      <w:r w:rsidR="0015415C">
        <w:t xml:space="preserve">we </w:t>
      </w:r>
      <w:r>
        <w:t>examine the patterns of correlation</w:t>
      </w:r>
      <w:r w:rsidR="000C0C99">
        <w:t>s</w:t>
      </w:r>
      <w:r>
        <w:t xml:space="preserve"> among certain variables to provide indications </w:t>
      </w:r>
      <w:r w:rsidR="00F24782">
        <w:t>for</w:t>
      </w:r>
      <w:r>
        <w:t xml:space="preserve"> possible ca</w:t>
      </w:r>
      <w:r w:rsidR="00E10520">
        <w:t>u</w:t>
      </w:r>
      <w:r>
        <w:t xml:space="preserve">ses of diversities and similarities. It is worth noting that correlation not necessarily indicates a </w:t>
      </w:r>
      <w:r w:rsidR="00E10520">
        <w:t>causation</w:t>
      </w:r>
      <w:r>
        <w:t>.</w:t>
      </w:r>
    </w:p>
    <w:tbl>
      <w:tblPr>
        <w:tblStyle w:val="TableGrid"/>
        <w:tblpPr w:leftFromText="180" w:rightFromText="180" w:vertAnchor="text" w:horzAnchor="margin" w:tblpY="60"/>
        <w:tblW w:w="0" w:type="auto"/>
        <w:tblLook w:val="04A0" w:firstRow="1" w:lastRow="0" w:firstColumn="1" w:lastColumn="0" w:noHBand="0" w:noVBand="1"/>
      </w:tblPr>
      <w:tblGrid>
        <w:gridCol w:w="4449"/>
        <w:gridCol w:w="4449"/>
      </w:tblGrid>
      <w:tr w:rsidR="00457B48" w:rsidRPr="00A01604" w14:paraId="15D01436" w14:textId="77777777" w:rsidTr="00F25CAC">
        <w:trPr>
          <w:trHeight w:val="2373"/>
        </w:trPr>
        <w:tc>
          <w:tcPr>
            <w:tcW w:w="4449" w:type="dxa"/>
            <w:tcBorders>
              <w:top w:val="nil"/>
              <w:left w:val="nil"/>
              <w:bottom w:val="nil"/>
              <w:right w:val="nil"/>
            </w:tcBorders>
          </w:tcPr>
          <w:p w14:paraId="12787019" w14:textId="77777777" w:rsidR="00457B48" w:rsidRDefault="00457B48" w:rsidP="00EB2F73">
            <w:pPr>
              <w:pStyle w:val="BodyText"/>
              <w:spacing w:after="0" w:line="240" w:lineRule="auto"/>
              <w:ind w:firstLine="0"/>
              <w:jc w:val="center"/>
            </w:pPr>
            <w:r>
              <w:rPr>
                <w:noProof/>
                <w:lang w:val="en-GB" w:eastAsia="en-GB"/>
              </w:rPr>
              <w:drawing>
                <wp:inline distT="0" distB="0" distL="0" distR="0" wp14:anchorId="6AA41E27" wp14:editId="3525A366">
                  <wp:extent cx="1986643" cy="1513554"/>
                  <wp:effectExtent l="0" t="0" r="0" b="0"/>
                  <wp:docPr id="17" name="Picture 17"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4834" cy="1542651"/>
                          </a:xfrm>
                          <a:prstGeom prst="rect">
                            <a:avLst/>
                          </a:prstGeom>
                        </pic:spPr>
                      </pic:pic>
                    </a:graphicData>
                  </a:graphic>
                </wp:inline>
              </w:drawing>
            </w:r>
          </w:p>
          <w:p w14:paraId="31711825" w14:textId="77777777" w:rsidR="00457B48" w:rsidRPr="00D321AB" w:rsidRDefault="00457B48" w:rsidP="00EB2F73">
            <w:pPr>
              <w:pStyle w:val="MainText"/>
              <w:spacing w:before="120" w:after="120"/>
              <w:ind w:firstLine="0"/>
              <w:jc w:val="center"/>
              <w:rPr>
                <w:sz w:val="18"/>
              </w:rPr>
            </w:pPr>
            <w:r w:rsidRPr="00D20B55">
              <w:rPr>
                <w:sz w:val="18"/>
              </w:rPr>
              <w:t xml:space="preserve">Figure </w:t>
            </w:r>
            <w:r>
              <w:rPr>
                <w:sz w:val="18"/>
              </w:rPr>
              <w:t>1</w:t>
            </w:r>
            <w:r w:rsidRPr="00D20B55">
              <w:rPr>
                <w:sz w:val="18"/>
              </w:rPr>
              <w:t>. Examples of wards geographically located in different boroughs are</w:t>
            </w:r>
            <w:r>
              <w:rPr>
                <w:sz w:val="18"/>
              </w:rPr>
              <w:t xml:space="preserve"> grouped in a cluster.</w:t>
            </w:r>
            <w:r w:rsidRPr="00D20B55">
              <w:rPr>
                <w:sz w:val="18"/>
              </w:rPr>
              <w:t xml:space="preserve"> </w:t>
            </w:r>
          </w:p>
        </w:tc>
        <w:tc>
          <w:tcPr>
            <w:tcW w:w="4449" w:type="dxa"/>
            <w:tcBorders>
              <w:top w:val="nil"/>
              <w:left w:val="nil"/>
              <w:bottom w:val="nil"/>
              <w:right w:val="nil"/>
            </w:tcBorders>
          </w:tcPr>
          <w:p w14:paraId="5AB80B99" w14:textId="77777777" w:rsidR="00457B48" w:rsidRDefault="00457B48" w:rsidP="00EB2F73">
            <w:pPr>
              <w:pStyle w:val="BodyText"/>
              <w:spacing w:after="0" w:line="240" w:lineRule="auto"/>
              <w:ind w:firstLine="0"/>
              <w:jc w:val="center"/>
            </w:pPr>
            <w:r>
              <w:rPr>
                <w:noProof/>
                <w:lang w:val="en-GB" w:eastAsia="en-GB"/>
              </w:rPr>
              <w:drawing>
                <wp:inline distT="0" distB="0" distL="0" distR="0" wp14:anchorId="7FFA42BD" wp14:editId="3EDF3FD3">
                  <wp:extent cx="1921329" cy="1475523"/>
                  <wp:effectExtent l="0" t="0" r="3175" b="0"/>
                  <wp:docPr id="18" name="Picture 1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5744" cy="1486593"/>
                          </a:xfrm>
                          <a:prstGeom prst="rect">
                            <a:avLst/>
                          </a:prstGeom>
                        </pic:spPr>
                      </pic:pic>
                    </a:graphicData>
                  </a:graphic>
                </wp:inline>
              </w:drawing>
            </w:r>
          </w:p>
          <w:p w14:paraId="61A1C359" w14:textId="2F6EF0DB" w:rsidR="00457B48" w:rsidRPr="00A01604" w:rsidRDefault="00457B48" w:rsidP="00EB2F73">
            <w:pPr>
              <w:pStyle w:val="BodyText"/>
              <w:spacing w:before="120"/>
              <w:ind w:firstLine="0"/>
              <w:jc w:val="center"/>
              <w:rPr>
                <w:sz w:val="18"/>
              </w:rPr>
            </w:pPr>
            <w:r>
              <w:rPr>
                <w:sz w:val="18"/>
              </w:rPr>
              <w:t>Figure 2</w:t>
            </w:r>
            <w:r w:rsidRPr="00F649E1">
              <w:rPr>
                <w:sz w:val="18"/>
              </w:rPr>
              <w:t>. Example of a borough can have diverse wards that belong to different clusters</w:t>
            </w:r>
            <w:r>
              <w:rPr>
                <w:sz w:val="18"/>
              </w:rPr>
              <w:t>.</w:t>
            </w:r>
            <w:r w:rsidRPr="00A01604">
              <w:rPr>
                <w:sz w:val="18"/>
              </w:rPr>
              <w:t xml:space="preserve"> </w:t>
            </w:r>
          </w:p>
        </w:tc>
      </w:tr>
      <w:tr w:rsidR="00A83ADD" w14:paraId="6E7CFCD0" w14:textId="77777777" w:rsidTr="00F25CAC">
        <w:trPr>
          <w:trHeight w:val="3421"/>
        </w:trPr>
        <w:tc>
          <w:tcPr>
            <w:tcW w:w="4449" w:type="dxa"/>
            <w:tcBorders>
              <w:top w:val="nil"/>
              <w:left w:val="nil"/>
              <w:bottom w:val="nil"/>
              <w:right w:val="nil"/>
            </w:tcBorders>
          </w:tcPr>
          <w:p w14:paraId="2812AB66" w14:textId="77777777" w:rsidR="00A83ADD" w:rsidRDefault="00A83ADD" w:rsidP="00EB2F73">
            <w:pPr>
              <w:pStyle w:val="BodyText"/>
              <w:spacing w:after="0" w:line="240" w:lineRule="auto"/>
              <w:ind w:firstLine="0"/>
              <w:jc w:val="center"/>
            </w:pPr>
            <w:r>
              <w:rPr>
                <w:noProof/>
                <w:lang w:val="en-GB" w:eastAsia="en-GB"/>
              </w:rPr>
              <w:drawing>
                <wp:inline distT="0" distB="0" distL="0" distR="0" wp14:anchorId="4BFBB00C" wp14:editId="119D9933">
                  <wp:extent cx="2084373" cy="1758043"/>
                  <wp:effectExtent l="0" t="0" r="0" b="0"/>
                  <wp:docPr id="23" name="Picture 23"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5171" cy="1800888"/>
                          </a:xfrm>
                          <a:prstGeom prst="rect">
                            <a:avLst/>
                          </a:prstGeom>
                        </pic:spPr>
                      </pic:pic>
                    </a:graphicData>
                  </a:graphic>
                </wp:inline>
              </w:drawing>
            </w:r>
          </w:p>
          <w:p w14:paraId="6F4641D1" w14:textId="77777777" w:rsidR="00A83ADD" w:rsidRPr="00D321AB" w:rsidRDefault="00A83ADD" w:rsidP="00EB2F73">
            <w:pPr>
              <w:pStyle w:val="BodyText"/>
              <w:spacing w:before="120"/>
              <w:ind w:firstLine="289"/>
              <w:jc w:val="center"/>
              <w:rPr>
                <w:sz w:val="18"/>
              </w:rPr>
            </w:pPr>
            <w:r w:rsidRPr="00D20B55">
              <w:rPr>
                <w:sz w:val="18"/>
              </w:rPr>
              <w:t xml:space="preserve">Figure </w:t>
            </w:r>
            <w:r>
              <w:rPr>
                <w:sz w:val="18"/>
              </w:rPr>
              <w:t>3</w:t>
            </w:r>
            <w:r w:rsidRPr="00D20B55">
              <w:rPr>
                <w:sz w:val="18"/>
              </w:rPr>
              <w:t>. Variation in different clu</w:t>
            </w:r>
            <w:r>
              <w:rPr>
                <w:sz w:val="18"/>
              </w:rPr>
              <w:t>sters.</w:t>
            </w:r>
          </w:p>
        </w:tc>
        <w:tc>
          <w:tcPr>
            <w:tcW w:w="4449" w:type="dxa"/>
            <w:tcBorders>
              <w:top w:val="nil"/>
              <w:left w:val="nil"/>
              <w:bottom w:val="nil"/>
              <w:right w:val="nil"/>
            </w:tcBorders>
          </w:tcPr>
          <w:p w14:paraId="7557DFFD" w14:textId="77777777" w:rsidR="00A83ADD" w:rsidRDefault="00A83ADD" w:rsidP="00EB2F73">
            <w:pPr>
              <w:pStyle w:val="BodyText"/>
              <w:spacing w:after="0" w:line="240" w:lineRule="auto"/>
              <w:ind w:firstLine="0"/>
              <w:jc w:val="center"/>
            </w:pPr>
            <w:r>
              <w:rPr>
                <w:noProof/>
                <w:lang w:val="en-GB" w:eastAsia="en-GB"/>
              </w:rPr>
              <w:drawing>
                <wp:inline distT="0" distB="0" distL="0" distR="0" wp14:anchorId="660AEF06" wp14:editId="4C80AD8B">
                  <wp:extent cx="2079172" cy="1737884"/>
                  <wp:effectExtent l="0" t="0" r="0" b="0"/>
                  <wp:docPr id="24" name="Picture 24"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4721" cy="1784315"/>
                          </a:xfrm>
                          <a:prstGeom prst="rect">
                            <a:avLst/>
                          </a:prstGeom>
                        </pic:spPr>
                      </pic:pic>
                    </a:graphicData>
                  </a:graphic>
                </wp:inline>
              </w:drawing>
            </w:r>
          </w:p>
          <w:p w14:paraId="4738F0DC" w14:textId="77777777" w:rsidR="00A83ADD" w:rsidRPr="00A01604" w:rsidRDefault="00A83ADD" w:rsidP="00EB2F73">
            <w:pPr>
              <w:pStyle w:val="MainText"/>
              <w:shd w:val="clear" w:color="auto" w:fill="FFFFFF" w:themeFill="background1"/>
              <w:spacing w:before="120" w:after="120"/>
              <w:ind w:firstLine="0"/>
              <w:jc w:val="center"/>
              <w:rPr>
                <w:sz w:val="18"/>
              </w:rPr>
            </w:pPr>
            <w:r w:rsidRPr="00D20B55">
              <w:rPr>
                <w:sz w:val="18"/>
              </w:rPr>
              <w:t xml:space="preserve">Figure </w:t>
            </w:r>
            <w:r>
              <w:rPr>
                <w:sz w:val="18"/>
              </w:rPr>
              <w:t>4</w:t>
            </w:r>
            <w:r w:rsidRPr="00D20B55">
              <w:rPr>
                <w:sz w:val="18"/>
              </w:rPr>
              <w:t xml:space="preserve">. Variation of average home price </w:t>
            </w:r>
            <w:r>
              <w:rPr>
                <w:sz w:val="18"/>
              </w:rPr>
              <w:t>vs. average number of homes sold.</w:t>
            </w:r>
          </w:p>
        </w:tc>
      </w:tr>
    </w:tbl>
    <w:p w14:paraId="3DAE043E" w14:textId="444AF3AE" w:rsidR="00EC151B" w:rsidRDefault="00CA0614" w:rsidP="007603F7">
      <w:pPr>
        <w:pStyle w:val="BodyText"/>
        <w:spacing w:after="0" w:line="240" w:lineRule="auto"/>
        <w:ind w:firstLine="284"/>
      </w:pPr>
      <w:r>
        <w:t xml:space="preserve">Unemployment related issues such as crime is always a major concern for the central and local governments and authorities. Checking with the clusters established, it can be seen that a higher employment support is usually coincided with a higher crime. However, there are some specific areas where a much higher ratio of crime to employment support can be evidenced. </w:t>
      </w:r>
      <w:r w:rsidR="00E10520">
        <w:t>In general, a</w:t>
      </w:r>
      <w:r>
        <w:t xml:space="preserve">ll the groups have a relatively concentrated value in terms of the ratios of crime to employment support, drugs related problems, and assault incidents except for Cluster 3. This cluster </w:t>
      </w:r>
      <w:r w:rsidR="000C0C99">
        <w:t>only contains</w:t>
      </w:r>
      <w:r>
        <w:t xml:space="preserve"> 33 wards and has the highest </w:t>
      </w:r>
      <w:r w:rsidR="000B3209">
        <w:t>variation</w:t>
      </w:r>
      <w:r>
        <w:t xml:space="preserve"> with all these ratios. The wards particularly concerned attributing to the varia</w:t>
      </w:r>
      <w:r w:rsidR="000B3209">
        <w:t>tion</w:t>
      </w:r>
      <w:r>
        <w:t xml:space="preserve"> are Stratford and New Town, Heathrow Villages, and Fairfield as shown in </w:t>
      </w:r>
      <w:r w:rsidR="00DC62CA">
        <w:t>Figure</w:t>
      </w:r>
      <w:r>
        <w:t xml:space="preserve"> </w:t>
      </w:r>
      <w:r w:rsidR="0022784E">
        <w:t>3</w:t>
      </w:r>
      <w:r w:rsidR="008472EE">
        <w:t xml:space="preserve">. </w:t>
      </w:r>
      <w:r>
        <w:t>These wards have a much higher var</w:t>
      </w:r>
      <w:r w:rsidR="000B3209">
        <w:t>iation</w:t>
      </w:r>
      <w:r>
        <w:t xml:space="preserve"> against the trend line compared with the other wards. In comparison, Cluster 3 has a very low varia</w:t>
      </w:r>
      <w:r w:rsidR="000B3209">
        <w:t>tion</w:t>
      </w:r>
      <w:r>
        <w:t xml:space="preserve"> with the ratios as indicated in </w:t>
      </w:r>
      <w:r w:rsidR="00DC62CA">
        <w:t>Figure</w:t>
      </w:r>
      <w:r>
        <w:t xml:space="preserve"> </w:t>
      </w:r>
      <w:r w:rsidR="0022784E">
        <w:t>3</w:t>
      </w:r>
      <w:r>
        <w:t xml:space="preserve">, where a bigger circle indicates a higher crime rate. </w:t>
      </w:r>
    </w:p>
    <w:p w14:paraId="54E3C208" w14:textId="77777777" w:rsidR="000F36E5" w:rsidRDefault="000F36E5" w:rsidP="000F36E5">
      <w:pPr>
        <w:pStyle w:val="BodyText"/>
        <w:spacing w:after="0" w:line="240" w:lineRule="auto"/>
        <w:ind w:firstLine="284"/>
      </w:pPr>
      <w:r>
        <w:lastRenderedPageBreak/>
        <w:t>H</w:t>
      </w:r>
      <w:r w:rsidRPr="00E0003A">
        <w:t>ouse price and the number of houses sold are always an important economic indicator reflecting collectively the popularity of an area, quality of life, social development and inequality, etc</w:t>
      </w:r>
      <w:r w:rsidRPr="00E12650">
        <w:rPr>
          <w:shd w:val="clear" w:color="auto" w:fill="FFFFFF" w:themeFill="background1"/>
        </w:rPr>
        <w:t xml:space="preserve">. In the clusters created, Cluster 4 has many wards that have a high ratio of average house price value to the average number of houses sold. On the other hand, Cluster 3 has many wards that have a comparably low ratio value for average house prices vs. houses sold, as displayed in Figure </w:t>
      </w:r>
      <w:r>
        <w:rPr>
          <w:shd w:val="clear" w:color="auto" w:fill="FFFFFF" w:themeFill="background1"/>
        </w:rPr>
        <w:t>4</w:t>
      </w:r>
      <w:r w:rsidRPr="00E12650">
        <w:rPr>
          <w:shd w:val="clear" w:color="auto" w:fill="FFFFFF" w:themeFill="background1"/>
        </w:rPr>
        <w:t xml:space="preserve">. </w:t>
      </w:r>
      <w:r>
        <w:t>Considering the patterns identified in Figures 3 and 4, it becomes evident that there is a clear and strong correlation among employment support, crime, house price and houses sold. Similarly, a correlation analysis can be performed with other measures and concerns.</w:t>
      </w:r>
    </w:p>
    <w:p w14:paraId="4097985B" w14:textId="3DB59D09" w:rsidR="000F36E5" w:rsidRDefault="000F36E5" w:rsidP="000F36E5">
      <w:pPr>
        <w:pStyle w:val="BodyText"/>
        <w:spacing w:after="0" w:line="240" w:lineRule="auto"/>
        <w:ind w:firstLine="284"/>
      </w:pPr>
      <w:r>
        <w:t>For areas that have some common characteristics as reflected by certain measure values, it is advisable that probably similar strategies and policies could be adopted in practice for the local governments in their management processes. Therefore, an effective mechanism for collaborations and communications across all the boughs should be established to support regular and collective reviews on the wards.</w:t>
      </w:r>
      <w:r w:rsidRPr="004D44D8">
        <w:t xml:space="preserve"> </w:t>
      </w:r>
    </w:p>
    <w:p w14:paraId="363B909F" w14:textId="77777777" w:rsidR="00457B48" w:rsidRDefault="00457B48" w:rsidP="00457B48">
      <w:pPr>
        <w:pStyle w:val="FirstOrderHeadings"/>
      </w:pPr>
      <w:r>
        <w:t>conclusion and future work</w:t>
      </w:r>
    </w:p>
    <w:p w14:paraId="2627EF84" w14:textId="110376ED" w:rsidR="00457B48" w:rsidRDefault="00457B48" w:rsidP="00457B48">
      <w:pPr>
        <w:pStyle w:val="BodyText"/>
        <w:spacing w:after="0" w:line="240" w:lineRule="auto"/>
        <w:ind w:firstLine="0"/>
      </w:pPr>
      <w:r>
        <w:t xml:space="preserve">In this paper, the diverse characteristics and common features across London’s wards with respect to certain measures have been analyzed. It has been shown that a geographical distance or proximity does not necessarily indicate a significant difference or similarity between different areas with regards to a given social and economic measure. A council borough usually constitutes many diverse wards as reflected by certain measures. On the other hand, wards from different boroughs can have very similar social and economic features. This suggests that collaborative management across all the London’s council boroughs is meaningful. The local authorities need to consider how to apply similar strategies to the wards that share some common features. A strong correlation among the measures has been established which may suggest implicitly causes for the diversities and similarities. </w:t>
      </w:r>
    </w:p>
    <w:p w14:paraId="43098022" w14:textId="7F8E8AB4" w:rsidR="009E5A9C" w:rsidRDefault="00457B48" w:rsidP="00A83ADD">
      <w:pPr>
        <w:pStyle w:val="BodyText"/>
        <w:spacing w:after="0" w:line="240" w:lineRule="auto"/>
        <w:ind w:firstLine="284"/>
      </w:pPr>
      <w:r>
        <w:t>Future research includes analysis at a further refined granular level, the LSOA level (known as Lower Layer Super Output Areas). In addition, in order to examine how diversities and similarities have evolved over time, data from different years should be collected and analysed.</w:t>
      </w:r>
    </w:p>
    <w:p w14:paraId="17B5FEC6" w14:textId="77777777" w:rsidR="008B1180" w:rsidRDefault="008B1180">
      <w:pPr>
        <w:pStyle w:val="ReferencesTitle"/>
      </w:pPr>
      <w:r>
        <w:t>REFERENCES</w:t>
      </w:r>
    </w:p>
    <w:p w14:paraId="34D2ECE8" w14:textId="06FAC646" w:rsidR="001A557A" w:rsidRPr="001C6219" w:rsidRDefault="00530761" w:rsidP="0029710E">
      <w:pPr>
        <w:pStyle w:val="ReferencesText"/>
        <w:ind w:left="0" w:firstLine="0"/>
        <w:jc w:val="left"/>
        <w:rPr>
          <w:i/>
        </w:rPr>
      </w:pPr>
      <w:r>
        <w:t>Aldridge,</w:t>
      </w:r>
      <w:r w:rsidR="006C4761">
        <w:t xml:space="preserve"> H., Born, </w:t>
      </w:r>
      <w:r>
        <w:t xml:space="preserve">T.B., </w:t>
      </w:r>
      <w:proofErr w:type="spellStart"/>
      <w:r w:rsidR="006C4761">
        <w:t>Tinson</w:t>
      </w:r>
      <w:proofErr w:type="spellEnd"/>
      <w:r w:rsidR="006C4761">
        <w:t xml:space="preserve">, </w:t>
      </w:r>
      <w:r>
        <w:t>A</w:t>
      </w:r>
      <w:r w:rsidR="006C4761">
        <w:t xml:space="preserve">., </w:t>
      </w:r>
      <w:r w:rsidR="00455167">
        <w:t xml:space="preserve">and </w:t>
      </w:r>
      <w:r w:rsidR="006C4761">
        <w:t xml:space="preserve">MacInnes, </w:t>
      </w:r>
      <w:r>
        <w:t>T.</w:t>
      </w:r>
      <w:r w:rsidR="006C4761">
        <w:t>, 2015</w:t>
      </w:r>
      <w:r w:rsidR="00455167">
        <w:t>.</w:t>
      </w:r>
      <w:r>
        <w:t xml:space="preserve"> London’s Poverty Profile</w:t>
      </w:r>
      <w:r w:rsidR="001C6219">
        <w:t>.</w:t>
      </w:r>
      <w:r w:rsidR="0029710E">
        <w:t xml:space="preserve"> </w:t>
      </w:r>
      <w:hyperlink r:id="rId16" w:history="1">
        <w:r w:rsidR="001A557A" w:rsidRPr="00FF4113">
          <w:rPr>
            <w:rStyle w:val="Hyperlink"/>
            <w:i/>
          </w:rPr>
          <w:t>https://www.npi.org.uk/files/5714/4533/2889/LPP_2015_report.pdf</w:t>
        </w:r>
      </w:hyperlink>
    </w:p>
    <w:p w14:paraId="727216DD" w14:textId="50CA9674" w:rsidR="001A557A" w:rsidRDefault="00530761" w:rsidP="0029710E">
      <w:pPr>
        <w:pStyle w:val="ReferencesText"/>
        <w:ind w:left="0" w:firstLine="0"/>
      </w:pPr>
      <w:r>
        <w:t>Arbaci, S. and Rae, I.</w:t>
      </w:r>
      <w:r w:rsidR="001F771E">
        <w:t xml:space="preserve">, </w:t>
      </w:r>
      <w:r>
        <w:t>2012</w:t>
      </w:r>
      <w:r w:rsidR="0034499C">
        <w:t>.</w:t>
      </w:r>
      <w:r>
        <w:t xml:space="preserve"> Mixed-tenure Neighbourhoods in London: Policy myth or effective device to alleviate</w:t>
      </w:r>
      <w:r w:rsidR="001F771E">
        <w:t xml:space="preserve"> </w:t>
      </w:r>
      <w:r>
        <w:t xml:space="preserve">deprivation? </w:t>
      </w:r>
      <w:r w:rsidRPr="0034499C">
        <w:rPr>
          <w:i/>
        </w:rPr>
        <w:t>International Journal of Urban and Regional Research</w:t>
      </w:r>
      <w:r>
        <w:t xml:space="preserve">, </w:t>
      </w:r>
      <w:r w:rsidR="005E3C6F">
        <w:t xml:space="preserve">Vol. </w:t>
      </w:r>
      <w:r>
        <w:t>37</w:t>
      </w:r>
      <w:r w:rsidR="005E3C6F">
        <w:t>, No. 2</w:t>
      </w:r>
      <w:r>
        <w:t xml:space="preserve">, pp. 451–479. </w:t>
      </w:r>
    </w:p>
    <w:p w14:paraId="4FE6FE9B" w14:textId="5D950EA5" w:rsidR="001A557A" w:rsidRDefault="00530761" w:rsidP="0029710E">
      <w:pPr>
        <w:pStyle w:val="ReferencesText"/>
        <w:ind w:left="0" w:firstLine="0"/>
      </w:pPr>
      <w:r>
        <w:t xml:space="preserve">Boyne, G.A., Cole, M., </w:t>
      </w:r>
      <w:r w:rsidR="00DF5E72">
        <w:t>1998</w:t>
      </w:r>
      <w:r w:rsidR="0079612A">
        <w:t>.</w:t>
      </w:r>
      <w:r w:rsidR="00DF5E72">
        <w:t xml:space="preserve"> </w:t>
      </w:r>
      <w:r>
        <w:t>Revolution, Evolution and Local Government Structure: An Empirical Analysis of London</w:t>
      </w:r>
      <w:r w:rsidR="005C219D">
        <w:t>.</w:t>
      </w:r>
      <w:r>
        <w:t xml:space="preserve"> </w:t>
      </w:r>
      <w:r w:rsidR="0079612A" w:rsidRPr="0079612A">
        <w:rPr>
          <w:i/>
        </w:rPr>
        <w:t>Urban Studies</w:t>
      </w:r>
      <w:r w:rsidR="0079612A">
        <w:t xml:space="preserve">, </w:t>
      </w:r>
      <w:r>
        <w:t>Volume: 35, Issue: 4, p</w:t>
      </w:r>
      <w:r w:rsidR="0079612A">
        <w:t>p.</w:t>
      </w:r>
      <w:r>
        <w:t>751-768.</w:t>
      </w:r>
    </w:p>
    <w:p w14:paraId="1C50BB3A" w14:textId="3A5FB804" w:rsidR="001A557A" w:rsidRDefault="00530761" w:rsidP="0029710E">
      <w:pPr>
        <w:pStyle w:val="ReferencesText"/>
        <w:ind w:left="0" w:firstLine="0"/>
      </w:pPr>
      <w:r>
        <w:t xml:space="preserve">Chen, D., </w:t>
      </w:r>
      <w:proofErr w:type="spellStart"/>
      <w:r>
        <w:t>Asaolu</w:t>
      </w:r>
      <w:proofErr w:type="spellEnd"/>
      <w:r>
        <w:t>, B., and Qin, C.</w:t>
      </w:r>
      <w:r w:rsidR="003B7ACD">
        <w:t>, 2016</w:t>
      </w:r>
      <w:r w:rsidR="008E02BB">
        <w:t xml:space="preserve">. </w:t>
      </w:r>
      <w:r>
        <w:t>Big Data Analytics in the Public Sector: A Case Study of NEET Analysis for the London Boroughs, Proceeding of International Conference on Big Data Analytics</w:t>
      </w:r>
      <w:r w:rsidR="008E02BB">
        <w:t xml:space="preserve">. </w:t>
      </w:r>
      <w:r w:rsidR="008E02BB" w:rsidRPr="008E02BB">
        <w:rPr>
          <w:i/>
        </w:rPr>
        <w:t xml:space="preserve">Proceedings of </w:t>
      </w:r>
      <w:r w:rsidRPr="008E02BB">
        <w:rPr>
          <w:i/>
        </w:rPr>
        <w:t>Data Mining and Computational Intelligence</w:t>
      </w:r>
      <w:r w:rsidR="008E02BB">
        <w:t xml:space="preserve">. </w:t>
      </w:r>
      <w:r>
        <w:t>Funchal, Madeira, Portugal</w:t>
      </w:r>
      <w:r w:rsidR="008E02BB">
        <w:t>, pp.171-178.</w:t>
      </w:r>
    </w:p>
    <w:p w14:paraId="7096CFA3" w14:textId="052356C3" w:rsidR="001A557A" w:rsidRDefault="001A557A" w:rsidP="001A557A">
      <w:pPr>
        <w:pStyle w:val="ReferencesText"/>
        <w:ind w:left="0" w:firstLine="0"/>
      </w:pPr>
      <w:r>
        <w:t xml:space="preserve">Green, M.A., 2012. Mapping Inequality in London: A different approach. </w:t>
      </w:r>
      <w:r w:rsidRPr="005C219D">
        <w:rPr>
          <w:i/>
        </w:rPr>
        <w:t>The Cartographic Journal</w:t>
      </w:r>
      <w:r>
        <w:t>, Vol. 49, No. 3, pp. 247–255.</w:t>
      </w:r>
    </w:p>
    <w:p w14:paraId="31F71373" w14:textId="37C41A22" w:rsidR="001A557A" w:rsidRDefault="00530761" w:rsidP="0029710E">
      <w:pPr>
        <w:pStyle w:val="ReferencesText"/>
        <w:ind w:left="0" w:firstLine="0"/>
      </w:pPr>
      <w:r>
        <w:t>Hamnett, C</w:t>
      </w:r>
      <w:r w:rsidR="00A92B52">
        <w:t xml:space="preserve">. and </w:t>
      </w:r>
      <w:r>
        <w:t xml:space="preserve">Butler, </w:t>
      </w:r>
      <w:r w:rsidR="00A92B52">
        <w:t>T.</w:t>
      </w:r>
      <w:r>
        <w:t xml:space="preserve">, </w:t>
      </w:r>
      <w:r w:rsidR="003B7ACD">
        <w:t>2011</w:t>
      </w:r>
      <w:r w:rsidR="00A92B52">
        <w:t>.</w:t>
      </w:r>
      <w:r w:rsidR="003B7ACD">
        <w:t xml:space="preserve"> </w:t>
      </w:r>
      <w:r w:rsidR="00A92B52">
        <w:t>‘</w:t>
      </w:r>
      <w:r>
        <w:t>Geography matters</w:t>
      </w:r>
      <w:r w:rsidR="00A92B52">
        <w:t>’</w:t>
      </w:r>
      <w:r>
        <w:t xml:space="preserve">: the role distance plays in reproducing educational inequality in East London, </w:t>
      </w:r>
      <w:r w:rsidRPr="00A92B52">
        <w:rPr>
          <w:i/>
        </w:rPr>
        <w:t>Institute of British Geographers Transactions</w:t>
      </w:r>
      <w:r>
        <w:t>, Vol. 36, No. 4,</w:t>
      </w:r>
      <w:r w:rsidR="00A92B52">
        <w:t xml:space="preserve"> </w:t>
      </w:r>
      <w:r>
        <w:t>p</w:t>
      </w:r>
      <w:r w:rsidR="00A92B52">
        <w:t>p</w:t>
      </w:r>
      <w:r>
        <w:t>. 479-500.</w:t>
      </w:r>
    </w:p>
    <w:p w14:paraId="5C285F38" w14:textId="5B1F0623" w:rsidR="00530761" w:rsidRDefault="00530761" w:rsidP="0029710E">
      <w:pPr>
        <w:pStyle w:val="ReferencesText"/>
        <w:ind w:left="0" w:firstLine="0"/>
      </w:pPr>
      <w:proofErr w:type="spellStart"/>
      <w:r>
        <w:t>Harloe</w:t>
      </w:r>
      <w:proofErr w:type="spellEnd"/>
      <w:r>
        <w:t>, M.</w:t>
      </w:r>
      <w:r w:rsidR="003B7ACD">
        <w:t xml:space="preserve">, </w:t>
      </w:r>
      <w:r>
        <w:t>1992</w:t>
      </w:r>
      <w:r w:rsidR="00C74CEC">
        <w:t>.</w:t>
      </w:r>
      <w:r w:rsidR="003B7ACD">
        <w:t xml:space="preserve"> </w:t>
      </w:r>
      <w:r>
        <w:t>Housing inequality and social structure in London</w:t>
      </w:r>
      <w:r w:rsidR="00C74CEC">
        <w:t>.</w:t>
      </w:r>
      <w:r>
        <w:t xml:space="preserve"> </w:t>
      </w:r>
      <w:r w:rsidRPr="00C74CEC">
        <w:rPr>
          <w:i/>
        </w:rPr>
        <w:t>Housing Studies</w:t>
      </w:r>
      <w:r>
        <w:t xml:space="preserve">, </w:t>
      </w:r>
      <w:r w:rsidR="00C74CEC">
        <w:t xml:space="preserve">Vol. </w:t>
      </w:r>
      <w:r>
        <w:t>7</w:t>
      </w:r>
      <w:r w:rsidR="00C74CEC">
        <w:t>, No. 3</w:t>
      </w:r>
      <w:r>
        <w:t>, pp. 189–204.</w:t>
      </w:r>
    </w:p>
    <w:p w14:paraId="3C0738A6" w14:textId="0D5F5713" w:rsidR="001A557A" w:rsidRDefault="00530761" w:rsidP="0029710E">
      <w:pPr>
        <w:pStyle w:val="ReferencesText"/>
        <w:ind w:left="0" w:firstLine="0"/>
      </w:pPr>
      <w:r>
        <w:t>Kirkbride, J</w:t>
      </w:r>
      <w:r w:rsidR="00200188">
        <w:t>.</w:t>
      </w:r>
      <w:r>
        <w:t>B</w:t>
      </w:r>
      <w:r w:rsidR="00200188">
        <w:t xml:space="preserve">., </w:t>
      </w:r>
      <w:r>
        <w:t>Jones, P</w:t>
      </w:r>
      <w:r w:rsidR="00200188">
        <w:t>.</w:t>
      </w:r>
      <w:r>
        <w:t>B</w:t>
      </w:r>
      <w:r w:rsidR="00200188">
        <w:t xml:space="preserve">., </w:t>
      </w:r>
      <w:r>
        <w:t>Ullrich, S</w:t>
      </w:r>
      <w:r w:rsidR="00200188">
        <w:t xml:space="preserve">., and </w:t>
      </w:r>
      <w:proofErr w:type="spellStart"/>
      <w:r>
        <w:t>Coid</w:t>
      </w:r>
      <w:proofErr w:type="spellEnd"/>
      <w:r>
        <w:t>, J</w:t>
      </w:r>
      <w:r w:rsidR="00200188">
        <w:t>.</w:t>
      </w:r>
      <w:r>
        <w:t>W</w:t>
      </w:r>
      <w:r w:rsidR="00200188">
        <w:t>.</w:t>
      </w:r>
      <w:r>
        <w:t xml:space="preserve">, </w:t>
      </w:r>
      <w:r w:rsidR="00A63F68">
        <w:t>201</w:t>
      </w:r>
      <w:r w:rsidR="006F7D5E">
        <w:t>4</w:t>
      </w:r>
      <w:r w:rsidR="00200188">
        <w:t>.</w:t>
      </w:r>
      <w:r w:rsidR="00A63F68">
        <w:t xml:space="preserve"> </w:t>
      </w:r>
      <w:r>
        <w:t>Social deprivation, inequality, and the neighborhood-level incidence of psychotic syndromes in East London</w:t>
      </w:r>
      <w:r w:rsidR="00A63F68">
        <w:t>.</w:t>
      </w:r>
      <w:r w:rsidR="006F7D5E">
        <w:t xml:space="preserve"> </w:t>
      </w:r>
      <w:r w:rsidR="006F7D5E" w:rsidRPr="006F7D5E">
        <w:rPr>
          <w:i/>
        </w:rPr>
        <w:t>Schizophrenia Bulletin</w:t>
      </w:r>
      <w:r w:rsidR="006F7D5E">
        <w:t xml:space="preserve">, Vol. 40, No. </w:t>
      </w:r>
      <w:r w:rsidR="006F7D5E" w:rsidRPr="006F7D5E">
        <w:t>1</w:t>
      </w:r>
      <w:r w:rsidR="006F7D5E">
        <w:t>, pp.</w:t>
      </w:r>
      <w:r w:rsidR="006F7D5E" w:rsidRPr="006F7D5E">
        <w:t>169–180.</w:t>
      </w:r>
    </w:p>
    <w:p w14:paraId="3065BA4E" w14:textId="0E1D3B17" w:rsidR="001A557A" w:rsidRDefault="00530761" w:rsidP="0029710E">
      <w:pPr>
        <w:pStyle w:val="ReferencesText"/>
        <w:ind w:left="0" w:firstLine="0"/>
      </w:pPr>
      <w:proofErr w:type="spellStart"/>
      <w:r>
        <w:t>Syvajarvi</w:t>
      </w:r>
      <w:proofErr w:type="spellEnd"/>
      <w:r>
        <w:t xml:space="preserve">, A. and </w:t>
      </w:r>
      <w:proofErr w:type="spellStart"/>
      <w:r>
        <w:t>Stenvall</w:t>
      </w:r>
      <w:proofErr w:type="spellEnd"/>
      <w:r>
        <w:t>,</w:t>
      </w:r>
      <w:r w:rsidR="00A63F68">
        <w:t xml:space="preserve"> </w:t>
      </w:r>
      <w:r>
        <w:t xml:space="preserve">J., </w:t>
      </w:r>
      <w:r w:rsidR="005416E6">
        <w:t xml:space="preserve">2010. </w:t>
      </w:r>
      <w:r w:rsidRPr="005416E6">
        <w:rPr>
          <w:i/>
        </w:rPr>
        <w:t>Data Mining in Public and Private Sectors: Organizational and Government Applications</w:t>
      </w:r>
      <w:r>
        <w:t>, IGI Global</w:t>
      </w:r>
      <w:r w:rsidR="00464DA7">
        <w:t xml:space="preserve">, </w:t>
      </w:r>
      <w:proofErr w:type="spellStart"/>
      <w:r w:rsidR="00464DA7">
        <w:t>Hershay</w:t>
      </w:r>
      <w:proofErr w:type="spellEnd"/>
      <w:r w:rsidR="00464DA7">
        <w:t>, USA</w:t>
      </w:r>
      <w:r>
        <w:t>.</w:t>
      </w:r>
    </w:p>
    <w:p w14:paraId="7776FE58" w14:textId="39169418" w:rsidR="001A557A" w:rsidRPr="003211AC" w:rsidRDefault="00530761" w:rsidP="0029710E">
      <w:pPr>
        <w:pStyle w:val="ReferencesText"/>
        <w:ind w:left="0" w:firstLine="0"/>
        <w:jc w:val="left"/>
      </w:pPr>
      <w:r>
        <w:t>Trust for London,</w:t>
      </w:r>
      <w:r w:rsidR="00A63F68">
        <w:t xml:space="preserve"> 2015</w:t>
      </w:r>
      <w:r w:rsidR="00455167">
        <w:t>.</w:t>
      </w:r>
      <w:r>
        <w:t xml:space="preserve"> London’s Poverty Profile, Inequality Indicators</w:t>
      </w:r>
      <w:r w:rsidR="008C43F9">
        <w:t>.</w:t>
      </w:r>
      <w:r w:rsidR="003211AC">
        <w:t xml:space="preserve"> </w:t>
      </w:r>
      <w:hyperlink r:id="rId17" w:history="1">
        <w:r w:rsidR="001A557A" w:rsidRPr="00FF4113">
          <w:rPr>
            <w:rStyle w:val="Hyperlink"/>
            <w:i/>
          </w:rPr>
          <w:t>http://www.londonspovertyprofile.org.uk/indicators/topics/inequality/</w:t>
        </w:r>
      </w:hyperlink>
      <w:r w:rsidRPr="0061352E">
        <w:rPr>
          <w:i/>
        </w:rPr>
        <w:t>.</w:t>
      </w:r>
    </w:p>
    <w:p w14:paraId="64A340E3" w14:textId="543D5AC3" w:rsidR="00122F3D" w:rsidRDefault="00530761" w:rsidP="0029710E">
      <w:pPr>
        <w:pStyle w:val="ReferencesText"/>
        <w:ind w:left="0" w:firstLine="0"/>
      </w:pPr>
      <w:r>
        <w:t>Watt, P.</w:t>
      </w:r>
      <w:r w:rsidR="00A63F68">
        <w:t>, 2013</w:t>
      </w:r>
      <w:r w:rsidR="00DE022A">
        <w:t>.</w:t>
      </w:r>
      <w:r w:rsidR="00A63F68">
        <w:t xml:space="preserve"> </w:t>
      </w:r>
      <w:r>
        <w:t>Urban marginality and labour market restructuring: Local authority tenants and employment in an inner London borough</w:t>
      </w:r>
      <w:r w:rsidR="00DE022A">
        <w:t>.</w:t>
      </w:r>
      <w:r>
        <w:t xml:space="preserve"> </w:t>
      </w:r>
      <w:r w:rsidRPr="00DE022A">
        <w:rPr>
          <w:i/>
        </w:rPr>
        <w:t>Urban Studies</w:t>
      </w:r>
      <w:r>
        <w:t xml:space="preserve">, </w:t>
      </w:r>
      <w:r w:rsidR="00DE022A">
        <w:t xml:space="preserve">Vol. </w:t>
      </w:r>
      <w:r>
        <w:t>40</w:t>
      </w:r>
      <w:r w:rsidR="00DE022A">
        <w:t xml:space="preserve">, No. </w:t>
      </w:r>
      <w:r>
        <w:t xml:space="preserve"> 9, pp. 1769–1789.</w:t>
      </w:r>
    </w:p>
    <w:sectPr w:rsidR="00122F3D" w:rsidSect="00B9677B">
      <w:pgSz w:w="11907" w:h="16840" w:code="9"/>
      <w:pgMar w:top="1871" w:right="1418" w:bottom="2268" w:left="1701" w:header="851"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F4E59"/>
    <w:multiLevelType w:val="hybridMultilevel"/>
    <w:tmpl w:val="E0C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EC3D27"/>
    <w:multiLevelType w:val="hybridMultilevel"/>
    <w:tmpl w:val="641CEE2E"/>
    <w:lvl w:ilvl="0" w:tplc="043E1682">
      <w:start w:val="1"/>
      <w:numFmt w:val="decimal"/>
      <w:pStyle w:val="FirstOrderHeadings"/>
      <w:lvlText w:val="%1."/>
      <w:lvlJc w:val="left"/>
      <w:pPr>
        <w:tabs>
          <w:tab w:val="num" w:pos="397"/>
        </w:tabs>
        <w:ind w:left="397" w:hanging="397"/>
      </w:pPr>
      <w:rPr>
        <w:rFonts w:hint="default"/>
        <w:b/>
        <w:i w:val="0"/>
      </w:rPr>
    </w:lvl>
    <w:lvl w:ilvl="1" w:tplc="F6863834">
      <w:start w:val="1"/>
      <w:numFmt w:val="decimal"/>
      <w:lvlText w:val="%2."/>
      <w:lvlJc w:val="left"/>
      <w:pPr>
        <w:tabs>
          <w:tab w:val="num" w:pos="1440"/>
        </w:tabs>
        <w:ind w:left="1440" w:hanging="360"/>
      </w:pPr>
    </w:lvl>
    <w:lvl w:ilvl="2" w:tplc="877AEA2C">
      <w:start w:val="1"/>
      <w:numFmt w:val="decimal"/>
      <w:lvlText w:val="%3."/>
      <w:lvlJc w:val="left"/>
      <w:pPr>
        <w:tabs>
          <w:tab w:val="num" w:pos="2160"/>
        </w:tabs>
        <w:ind w:left="2160" w:hanging="360"/>
      </w:pPr>
    </w:lvl>
    <w:lvl w:ilvl="3" w:tplc="1DE43788">
      <w:start w:val="1"/>
      <w:numFmt w:val="decimal"/>
      <w:lvlText w:val="%4."/>
      <w:lvlJc w:val="left"/>
      <w:pPr>
        <w:tabs>
          <w:tab w:val="num" w:pos="2880"/>
        </w:tabs>
        <w:ind w:left="2880" w:hanging="360"/>
      </w:pPr>
    </w:lvl>
    <w:lvl w:ilvl="4" w:tplc="C6AC6778">
      <w:start w:val="1"/>
      <w:numFmt w:val="decimal"/>
      <w:lvlText w:val="%5."/>
      <w:lvlJc w:val="left"/>
      <w:pPr>
        <w:tabs>
          <w:tab w:val="num" w:pos="3600"/>
        </w:tabs>
        <w:ind w:left="3600" w:hanging="360"/>
      </w:pPr>
    </w:lvl>
    <w:lvl w:ilvl="5" w:tplc="BFD01446">
      <w:start w:val="1"/>
      <w:numFmt w:val="decimal"/>
      <w:lvlText w:val="%6."/>
      <w:lvlJc w:val="left"/>
      <w:pPr>
        <w:tabs>
          <w:tab w:val="num" w:pos="4320"/>
        </w:tabs>
        <w:ind w:left="4320" w:hanging="360"/>
      </w:pPr>
    </w:lvl>
    <w:lvl w:ilvl="6" w:tplc="123CC716">
      <w:start w:val="1"/>
      <w:numFmt w:val="decimal"/>
      <w:lvlText w:val="%7."/>
      <w:lvlJc w:val="left"/>
      <w:pPr>
        <w:tabs>
          <w:tab w:val="num" w:pos="5040"/>
        </w:tabs>
        <w:ind w:left="5040" w:hanging="360"/>
      </w:pPr>
    </w:lvl>
    <w:lvl w:ilvl="7" w:tplc="463CE46C">
      <w:start w:val="1"/>
      <w:numFmt w:val="decimal"/>
      <w:lvlText w:val="%8."/>
      <w:lvlJc w:val="left"/>
      <w:pPr>
        <w:tabs>
          <w:tab w:val="num" w:pos="5760"/>
        </w:tabs>
        <w:ind w:left="5760" w:hanging="360"/>
      </w:pPr>
    </w:lvl>
    <w:lvl w:ilvl="8" w:tplc="96000E7C">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BDC"/>
    <w:rsid w:val="00031D37"/>
    <w:rsid w:val="0004115B"/>
    <w:rsid w:val="000448C5"/>
    <w:rsid w:val="0004589C"/>
    <w:rsid w:val="0005619D"/>
    <w:rsid w:val="00064087"/>
    <w:rsid w:val="00077315"/>
    <w:rsid w:val="00083E02"/>
    <w:rsid w:val="00092EF0"/>
    <w:rsid w:val="000A31EA"/>
    <w:rsid w:val="000B1AE1"/>
    <w:rsid w:val="000B3209"/>
    <w:rsid w:val="000C0C99"/>
    <w:rsid w:val="000C2597"/>
    <w:rsid w:val="000D0E27"/>
    <w:rsid w:val="000D6C5E"/>
    <w:rsid w:val="000E0A74"/>
    <w:rsid w:val="000E1732"/>
    <w:rsid w:val="000E7C21"/>
    <w:rsid w:val="000F36E5"/>
    <w:rsid w:val="000F3775"/>
    <w:rsid w:val="00122F3D"/>
    <w:rsid w:val="00123E5C"/>
    <w:rsid w:val="00131F29"/>
    <w:rsid w:val="00142E4C"/>
    <w:rsid w:val="00143664"/>
    <w:rsid w:val="00147E23"/>
    <w:rsid w:val="001510BC"/>
    <w:rsid w:val="0015415C"/>
    <w:rsid w:val="0016213E"/>
    <w:rsid w:val="00175F37"/>
    <w:rsid w:val="001916AF"/>
    <w:rsid w:val="00192B86"/>
    <w:rsid w:val="001A557A"/>
    <w:rsid w:val="001B400F"/>
    <w:rsid w:val="001B5C2E"/>
    <w:rsid w:val="001B63AB"/>
    <w:rsid w:val="001C6219"/>
    <w:rsid w:val="001D3D87"/>
    <w:rsid w:val="001F0123"/>
    <w:rsid w:val="001F3905"/>
    <w:rsid w:val="001F5036"/>
    <w:rsid w:val="001F5F39"/>
    <w:rsid w:val="001F771E"/>
    <w:rsid w:val="00200188"/>
    <w:rsid w:val="00211699"/>
    <w:rsid w:val="0022344C"/>
    <w:rsid w:val="00224370"/>
    <w:rsid w:val="0022692B"/>
    <w:rsid w:val="0022784E"/>
    <w:rsid w:val="00233110"/>
    <w:rsid w:val="002345AB"/>
    <w:rsid w:val="0023716F"/>
    <w:rsid w:val="002622AB"/>
    <w:rsid w:val="00283B1F"/>
    <w:rsid w:val="0029710E"/>
    <w:rsid w:val="002A0F57"/>
    <w:rsid w:val="002A1722"/>
    <w:rsid w:val="002B45F6"/>
    <w:rsid w:val="002C0D7D"/>
    <w:rsid w:val="002C4C23"/>
    <w:rsid w:val="002E796D"/>
    <w:rsid w:val="002F0375"/>
    <w:rsid w:val="002F2CCE"/>
    <w:rsid w:val="002F444D"/>
    <w:rsid w:val="00303971"/>
    <w:rsid w:val="00312AAD"/>
    <w:rsid w:val="00315B67"/>
    <w:rsid w:val="003211AC"/>
    <w:rsid w:val="00332DD1"/>
    <w:rsid w:val="00335866"/>
    <w:rsid w:val="0034499C"/>
    <w:rsid w:val="00347D48"/>
    <w:rsid w:val="00353868"/>
    <w:rsid w:val="0035647F"/>
    <w:rsid w:val="00360B3E"/>
    <w:rsid w:val="00385E9A"/>
    <w:rsid w:val="00394702"/>
    <w:rsid w:val="003A2ED5"/>
    <w:rsid w:val="003B1803"/>
    <w:rsid w:val="003B2E3C"/>
    <w:rsid w:val="003B6DB4"/>
    <w:rsid w:val="003B6FB2"/>
    <w:rsid w:val="003B7ACD"/>
    <w:rsid w:val="003D1DFF"/>
    <w:rsid w:val="003D2BEC"/>
    <w:rsid w:val="003D47DD"/>
    <w:rsid w:val="003E144E"/>
    <w:rsid w:val="003E7165"/>
    <w:rsid w:val="003F08C7"/>
    <w:rsid w:val="003F0C3A"/>
    <w:rsid w:val="003F3F32"/>
    <w:rsid w:val="004048A5"/>
    <w:rsid w:val="0043179C"/>
    <w:rsid w:val="0043575D"/>
    <w:rsid w:val="00436605"/>
    <w:rsid w:val="00437C2D"/>
    <w:rsid w:val="00440E25"/>
    <w:rsid w:val="00440F64"/>
    <w:rsid w:val="00451010"/>
    <w:rsid w:val="00455167"/>
    <w:rsid w:val="00457B48"/>
    <w:rsid w:val="00462A55"/>
    <w:rsid w:val="00464DA7"/>
    <w:rsid w:val="0047439E"/>
    <w:rsid w:val="00476730"/>
    <w:rsid w:val="004A3DD4"/>
    <w:rsid w:val="004D0117"/>
    <w:rsid w:val="004D1E70"/>
    <w:rsid w:val="004D44D8"/>
    <w:rsid w:val="004D6BDC"/>
    <w:rsid w:val="004D6CB9"/>
    <w:rsid w:val="00500009"/>
    <w:rsid w:val="00503C1C"/>
    <w:rsid w:val="0050459D"/>
    <w:rsid w:val="00515F38"/>
    <w:rsid w:val="005175F6"/>
    <w:rsid w:val="0053059C"/>
    <w:rsid w:val="00530761"/>
    <w:rsid w:val="0053179F"/>
    <w:rsid w:val="005416E6"/>
    <w:rsid w:val="005453E6"/>
    <w:rsid w:val="005828C5"/>
    <w:rsid w:val="00583532"/>
    <w:rsid w:val="00591EA8"/>
    <w:rsid w:val="0059259D"/>
    <w:rsid w:val="005B685D"/>
    <w:rsid w:val="005C219D"/>
    <w:rsid w:val="005D25C1"/>
    <w:rsid w:val="005E0660"/>
    <w:rsid w:val="005E3C6F"/>
    <w:rsid w:val="005F6C7F"/>
    <w:rsid w:val="0061352E"/>
    <w:rsid w:val="00614D31"/>
    <w:rsid w:val="00626B79"/>
    <w:rsid w:val="00630AB7"/>
    <w:rsid w:val="00677D7F"/>
    <w:rsid w:val="00684E74"/>
    <w:rsid w:val="00685DEA"/>
    <w:rsid w:val="006948A7"/>
    <w:rsid w:val="006C4761"/>
    <w:rsid w:val="006C6BD1"/>
    <w:rsid w:val="006D738C"/>
    <w:rsid w:val="006F603C"/>
    <w:rsid w:val="006F7D5E"/>
    <w:rsid w:val="00700209"/>
    <w:rsid w:val="007007DF"/>
    <w:rsid w:val="0070217C"/>
    <w:rsid w:val="00703531"/>
    <w:rsid w:val="00707D83"/>
    <w:rsid w:val="00716C1B"/>
    <w:rsid w:val="00725FB5"/>
    <w:rsid w:val="00755539"/>
    <w:rsid w:val="007603F7"/>
    <w:rsid w:val="00770C3F"/>
    <w:rsid w:val="0077475F"/>
    <w:rsid w:val="0079612A"/>
    <w:rsid w:val="007A2541"/>
    <w:rsid w:val="007B0CD9"/>
    <w:rsid w:val="007B16ED"/>
    <w:rsid w:val="007C49A6"/>
    <w:rsid w:val="007D4A0C"/>
    <w:rsid w:val="007D7507"/>
    <w:rsid w:val="007E518D"/>
    <w:rsid w:val="007F64B9"/>
    <w:rsid w:val="00801FFC"/>
    <w:rsid w:val="00803B5D"/>
    <w:rsid w:val="008211BB"/>
    <w:rsid w:val="008245A1"/>
    <w:rsid w:val="00845240"/>
    <w:rsid w:val="008462B7"/>
    <w:rsid w:val="008472EE"/>
    <w:rsid w:val="008479F7"/>
    <w:rsid w:val="00856818"/>
    <w:rsid w:val="00857CA1"/>
    <w:rsid w:val="00870D36"/>
    <w:rsid w:val="00876B0E"/>
    <w:rsid w:val="008A1CED"/>
    <w:rsid w:val="008A6EE8"/>
    <w:rsid w:val="008B1180"/>
    <w:rsid w:val="008B4C02"/>
    <w:rsid w:val="008B56D9"/>
    <w:rsid w:val="008C1F76"/>
    <w:rsid w:val="008C43F9"/>
    <w:rsid w:val="008E02BB"/>
    <w:rsid w:val="008E13C4"/>
    <w:rsid w:val="008E28C4"/>
    <w:rsid w:val="00913513"/>
    <w:rsid w:val="009156F7"/>
    <w:rsid w:val="00927D53"/>
    <w:rsid w:val="00935FE3"/>
    <w:rsid w:val="00944297"/>
    <w:rsid w:val="00953D7A"/>
    <w:rsid w:val="00953E33"/>
    <w:rsid w:val="0095473B"/>
    <w:rsid w:val="009547DC"/>
    <w:rsid w:val="00961E1B"/>
    <w:rsid w:val="009869B7"/>
    <w:rsid w:val="009922D0"/>
    <w:rsid w:val="009B66AE"/>
    <w:rsid w:val="009C4469"/>
    <w:rsid w:val="009E5507"/>
    <w:rsid w:val="009E5A9C"/>
    <w:rsid w:val="009F1C4D"/>
    <w:rsid w:val="009F3A3C"/>
    <w:rsid w:val="009F4DE9"/>
    <w:rsid w:val="00A01604"/>
    <w:rsid w:val="00A23EDF"/>
    <w:rsid w:val="00A427F7"/>
    <w:rsid w:val="00A602B1"/>
    <w:rsid w:val="00A609D8"/>
    <w:rsid w:val="00A63F68"/>
    <w:rsid w:val="00A83ADD"/>
    <w:rsid w:val="00A92B52"/>
    <w:rsid w:val="00AA0C85"/>
    <w:rsid w:val="00AA2C05"/>
    <w:rsid w:val="00AA4BD5"/>
    <w:rsid w:val="00AA4FC7"/>
    <w:rsid w:val="00AB6AC3"/>
    <w:rsid w:val="00AC0AF1"/>
    <w:rsid w:val="00AE6120"/>
    <w:rsid w:val="00B04A39"/>
    <w:rsid w:val="00B26104"/>
    <w:rsid w:val="00B26175"/>
    <w:rsid w:val="00B31255"/>
    <w:rsid w:val="00B36E09"/>
    <w:rsid w:val="00B435E6"/>
    <w:rsid w:val="00B4638A"/>
    <w:rsid w:val="00B46A3A"/>
    <w:rsid w:val="00B56C5F"/>
    <w:rsid w:val="00B60FCB"/>
    <w:rsid w:val="00B84DF1"/>
    <w:rsid w:val="00B9677B"/>
    <w:rsid w:val="00BB4F75"/>
    <w:rsid w:val="00BC5AC9"/>
    <w:rsid w:val="00BD688D"/>
    <w:rsid w:val="00BD7F06"/>
    <w:rsid w:val="00C12D8D"/>
    <w:rsid w:val="00C13006"/>
    <w:rsid w:val="00C23133"/>
    <w:rsid w:val="00C36970"/>
    <w:rsid w:val="00C50453"/>
    <w:rsid w:val="00C522B5"/>
    <w:rsid w:val="00C53DA0"/>
    <w:rsid w:val="00C5657D"/>
    <w:rsid w:val="00C734BB"/>
    <w:rsid w:val="00C74CEC"/>
    <w:rsid w:val="00C758E1"/>
    <w:rsid w:val="00C76BDE"/>
    <w:rsid w:val="00C9031B"/>
    <w:rsid w:val="00C93179"/>
    <w:rsid w:val="00CA0614"/>
    <w:rsid w:val="00CB6275"/>
    <w:rsid w:val="00CB6542"/>
    <w:rsid w:val="00CB65CA"/>
    <w:rsid w:val="00CC7A9F"/>
    <w:rsid w:val="00D059E1"/>
    <w:rsid w:val="00D20B55"/>
    <w:rsid w:val="00D26F15"/>
    <w:rsid w:val="00D321AB"/>
    <w:rsid w:val="00D35DA6"/>
    <w:rsid w:val="00D530E2"/>
    <w:rsid w:val="00D53419"/>
    <w:rsid w:val="00D6458E"/>
    <w:rsid w:val="00D93A46"/>
    <w:rsid w:val="00D9553E"/>
    <w:rsid w:val="00DA5267"/>
    <w:rsid w:val="00DB4934"/>
    <w:rsid w:val="00DC62CA"/>
    <w:rsid w:val="00DE022A"/>
    <w:rsid w:val="00DF5E72"/>
    <w:rsid w:val="00E0003A"/>
    <w:rsid w:val="00E007DD"/>
    <w:rsid w:val="00E10520"/>
    <w:rsid w:val="00E12650"/>
    <w:rsid w:val="00E1269D"/>
    <w:rsid w:val="00E20144"/>
    <w:rsid w:val="00E20324"/>
    <w:rsid w:val="00E251D2"/>
    <w:rsid w:val="00E341C7"/>
    <w:rsid w:val="00E530F4"/>
    <w:rsid w:val="00E7002F"/>
    <w:rsid w:val="00E72957"/>
    <w:rsid w:val="00E90AC5"/>
    <w:rsid w:val="00E938D8"/>
    <w:rsid w:val="00EB2F73"/>
    <w:rsid w:val="00EC151B"/>
    <w:rsid w:val="00ED0B1E"/>
    <w:rsid w:val="00EF19AB"/>
    <w:rsid w:val="00EF1A52"/>
    <w:rsid w:val="00F05F1C"/>
    <w:rsid w:val="00F2207C"/>
    <w:rsid w:val="00F24782"/>
    <w:rsid w:val="00F25CAC"/>
    <w:rsid w:val="00F301F0"/>
    <w:rsid w:val="00F561A3"/>
    <w:rsid w:val="00F649E1"/>
    <w:rsid w:val="00F7079A"/>
    <w:rsid w:val="00F70A1C"/>
    <w:rsid w:val="00F935E6"/>
    <w:rsid w:val="00F95E61"/>
    <w:rsid w:val="00FA194D"/>
    <w:rsid w:val="00FA5EBE"/>
    <w:rsid w:val="00FA6C89"/>
    <w:rsid w:val="00FB25EE"/>
    <w:rsid w:val="00FB3F68"/>
    <w:rsid w:val="00FC065E"/>
    <w:rsid w:val="00FE2E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4FBDE"/>
  <w15:docId w15:val="{D9769AD5-1E34-41B8-9BB9-3F76759D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pPr>
      <w:numPr>
        <w:numId w:val="1"/>
      </w:numPr>
      <w:spacing w:before="480" w:after="24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sz w:val="22"/>
    </w:rPr>
  </w:style>
  <w:style w:type="paragraph" w:customStyle="1" w:styleId="CaptionFiguresTables">
    <w:name w:val="Caption Figures/Tables"/>
    <w:basedOn w:val="Normal"/>
    <w:pPr>
      <w:spacing w:before="120" w:after="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paragraph" w:styleId="BodyText">
    <w:name w:val="Body Text"/>
    <w:basedOn w:val="Normal"/>
    <w:link w:val="BodyTextChar"/>
    <w:rsid w:val="003D1DFF"/>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3D1DFF"/>
    <w:rPr>
      <w:rFonts w:eastAsia="SimSun"/>
      <w:spacing w:val="-1"/>
      <w:lang w:val="en-US" w:eastAsia="en-US"/>
    </w:rPr>
  </w:style>
  <w:style w:type="character" w:styleId="Hyperlink">
    <w:name w:val="Hyperlink"/>
    <w:basedOn w:val="DefaultParagraphFont"/>
    <w:rsid w:val="007C49A6"/>
    <w:rPr>
      <w:color w:val="0563C1" w:themeColor="hyperlink"/>
      <w:u w:val="single"/>
    </w:rPr>
  </w:style>
  <w:style w:type="character" w:customStyle="1" w:styleId="UnresolvedMention1">
    <w:name w:val="Unresolved Mention1"/>
    <w:basedOn w:val="DefaultParagraphFont"/>
    <w:uiPriority w:val="99"/>
    <w:semiHidden/>
    <w:unhideWhenUsed/>
    <w:rsid w:val="007C49A6"/>
    <w:rPr>
      <w:color w:val="808080"/>
      <w:shd w:val="clear" w:color="auto" w:fill="E6E6E6"/>
    </w:rPr>
  </w:style>
  <w:style w:type="table" w:styleId="TableGrid">
    <w:name w:val="Table Grid"/>
    <w:basedOn w:val="TableNormal"/>
    <w:rsid w:val="00D26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41C7"/>
    <w:rPr>
      <w:rFonts w:ascii="Tahoma" w:hAnsi="Tahoma" w:cs="Tahoma"/>
      <w:sz w:val="16"/>
      <w:szCs w:val="16"/>
    </w:rPr>
  </w:style>
  <w:style w:type="character" w:customStyle="1" w:styleId="BalloonTextChar">
    <w:name w:val="Balloon Text Char"/>
    <w:basedOn w:val="DefaultParagraphFont"/>
    <w:link w:val="BalloonText"/>
    <w:rsid w:val="00E341C7"/>
    <w:rPr>
      <w:rFonts w:ascii="Tahoma" w:hAnsi="Tahoma" w:cs="Tahoma"/>
      <w:sz w:val="16"/>
      <w:szCs w:val="16"/>
      <w:lang w:val="en-US" w:eastAsia="en-US"/>
    </w:rPr>
  </w:style>
  <w:style w:type="character" w:styleId="CommentReference">
    <w:name w:val="annotation reference"/>
    <w:basedOn w:val="DefaultParagraphFont"/>
    <w:rsid w:val="00436605"/>
    <w:rPr>
      <w:sz w:val="16"/>
      <w:szCs w:val="16"/>
    </w:rPr>
  </w:style>
  <w:style w:type="paragraph" w:styleId="CommentText">
    <w:name w:val="annotation text"/>
    <w:basedOn w:val="Normal"/>
    <w:link w:val="CommentTextChar"/>
    <w:rsid w:val="00436605"/>
    <w:rPr>
      <w:sz w:val="20"/>
      <w:szCs w:val="20"/>
    </w:rPr>
  </w:style>
  <w:style w:type="character" w:customStyle="1" w:styleId="CommentTextChar">
    <w:name w:val="Comment Text Char"/>
    <w:basedOn w:val="DefaultParagraphFont"/>
    <w:link w:val="CommentText"/>
    <w:rsid w:val="00436605"/>
    <w:rPr>
      <w:lang w:val="en-US" w:eastAsia="en-US"/>
    </w:rPr>
  </w:style>
  <w:style w:type="paragraph" w:styleId="CommentSubject">
    <w:name w:val="annotation subject"/>
    <w:basedOn w:val="CommentText"/>
    <w:next w:val="CommentText"/>
    <w:link w:val="CommentSubjectChar"/>
    <w:rsid w:val="00436605"/>
    <w:rPr>
      <w:b/>
      <w:bCs/>
    </w:rPr>
  </w:style>
  <w:style w:type="character" w:customStyle="1" w:styleId="CommentSubjectChar">
    <w:name w:val="Comment Subject Char"/>
    <w:basedOn w:val="CommentTextChar"/>
    <w:link w:val="CommentSubject"/>
    <w:rsid w:val="0043660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london.gov.uk/dataset/average-house-price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ata.london.gov.uk/dataset/birth-and-death-rates-ward" TargetMode="External"/><Relationship Id="rId12" Type="http://schemas.openxmlformats.org/officeDocument/2006/relationships/image" Target="media/image1.png"/><Relationship Id="rId17" Type="http://schemas.openxmlformats.org/officeDocument/2006/relationships/hyperlink" Target="http://www.londonspovertyprofile.org.uk/indicators/topics/inequality/" TargetMode="External"/><Relationship Id="rId2" Type="http://schemas.openxmlformats.org/officeDocument/2006/relationships/numbering" Target="numbering.xml"/><Relationship Id="rId16" Type="http://schemas.openxmlformats.org/officeDocument/2006/relationships/hyperlink" Target="https://www.npi.org.uk/files/5714/4533/2889/LPP_2015_report.pdf" TargetMode="External"/><Relationship Id="rId1" Type="http://schemas.openxmlformats.org/officeDocument/2006/relationships/customXml" Target="../customXml/item1.xml"/><Relationship Id="rId6" Type="http://schemas.openxmlformats.org/officeDocument/2006/relationships/hyperlink" Target="http://data.london.gov.uk" TargetMode="External"/><Relationship Id="rId11" Type="http://schemas.openxmlformats.org/officeDocument/2006/relationships/hyperlink" Target="https://data.london.gov.uk/dataset/ward-profiles-and-atla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data.london.gov.uk/dataset/crime-rates-metropolitan-police-area-w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gov.uk/dataset/17136b47-d5b4-4df7-9e88-b9653b34a060/crime-rates-in-the-metropolitan-policearea-by-ward"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Win7\Dropbox\Paper%20Manuscript\Paper%202016%2012%2005%20Beatriz%20&amp;%20Daqing\IADIS_Conference_Template_DC.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9006-1F31-4A57-A91C-6A1662F1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IADIS_Conference_Template_DC.doc</Template>
  <TotalTime>470</TotalTime>
  <Pages>6</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IADIS Conference Template</vt:lpstr>
    </vt:vector>
  </TitlesOfParts>
  <Company>.</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IADIS Conference Template</dc:title>
  <dc:creator>David Win7</dc:creator>
  <cp:lastModifiedBy>David Win7</cp:lastModifiedBy>
  <cp:revision>119</cp:revision>
  <cp:lastPrinted>2018-05-20T12:38:00Z</cp:lastPrinted>
  <dcterms:created xsi:type="dcterms:W3CDTF">2018-06-30T07:18:00Z</dcterms:created>
  <dcterms:modified xsi:type="dcterms:W3CDTF">2018-07-02T05:46:00Z</dcterms:modified>
</cp:coreProperties>
</file>