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D9C1C" w14:textId="686E2CE5" w:rsidR="00A66C55" w:rsidRPr="00CF7453" w:rsidRDefault="003C481C" w:rsidP="00CF7453">
      <w:pPr>
        <w:pStyle w:val="NormalWeb"/>
        <w:rPr>
          <w:rFonts w:asciiTheme="minorHAnsi" w:hAnsiTheme="minorHAnsi"/>
          <w:b/>
          <w:color w:val="000000"/>
        </w:rPr>
      </w:pPr>
      <w:r w:rsidRPr="00CF7453">
        <w:rPr>
          <w:rFonts w:asciiTheme="minorHAnsi" w:hAnsiTheme="minorHAnsi"/>
          <w:b/>
          <w:color w:val="000000"/>
        </w:rPr>
        <w:t xml:space="preserve">CREATIVE </w:t>
      </w:r>
      <w:r w:rsidR="00303CE5" w:rsidRPr="00CF7453">
        <w:rPr>
          <w:rFonts w:asciiTheme="minorHAnsi" w:hAnsiTheme="minorHAnsi"/>
          <w:b/>
          <w:color w:val="000000"/>
        </w:rPr>
        <w:t xml:space="preserve">AND </w:t>
      </w:r>
      <w:r w:rsidRPr="00CF7453">
        <w:rPr>
          <w:rFonts w:asciiTheme="minorHAnsi" w:hAnsiTheme="minorHAnsi"/>
          <w:b/>
          <w:color w:val="000000"/>
        </w:rPr>
        <w:t xml:space="preserve">INNOVATIVE </w:t>
      </w:r>
      <w:r w:rsidR="00303CE5" w:rsidRPr="00CF7453">
        <w:rPr>
          <w:rFonts w:asciiTheme="minorHAnsi" w:hAnsiTheme="minorHAnsi"/>
          <w:b/>
          <w:color w:val="000000"/>
        </w:rPr>
        <w:t xml:space="preserve">FINANCING – AN APPROACH TO FINANCING A SUSTAINABLE </w:t>
      </w:r>
      <w:r w:rsidR="00303CE5" w:rsidRPr="00CF7453">
        <w:rPr>
          <w:rFonts w:asciiTheme="minorHAnsi" w:hAnsiTheme="minorHAnsi"/>
          <w:b/>
        </w:rPr>
        <w:t xml:space="preserve">REAL ESTATE PROJECT ENVIRONMENT </w:t>
      </w:r>
    </w:p>
    <w:p w14:paraId="798988BB" w14:textId="651E0E34" w:rsidR="001F4F21" w:rsidRPr="00CF7453" w:rsidRDefault="00A66C55" w:rsidP="00CF7453">
      <w:pPr>
        <w:pStyle w:val="NormalWeb"/>
        <w:rPr>
          <w:rFonts w:asciiTheme="minorHAnsi" w:hAnsiTheme="minorHAnsi"/>
          <w:b/>
          <w:color w:val="000000"/>
        </w:rPr>
      </w:pPr>
      <w:r w:rsidRPr="00CF7453">
        <w:rPr>
          <w:rFonts w:asciiTheme="minorHAnsi" w:hAnsiTheme="minorHAnsi"/>
          <w:b/>
          <w:color w:val="000000"/>
        </w:rPr>
        <w:t>Authors:</w:t>
      </w:r>
      <w:r w:rsidR="007B5DF0" w:rsidRPr="00CF7453">
        <w:rPr>
          <w:rFonts w:asciiTheme="minorHAnsi" w:hAnsiTheme="minorHAnsi"/>
          <w:b/>
          <w:color w:val="000000"/>
        </w:rPr>
        <w:t xml:space="preserve"> Lucy </w:t>
      </w:r>
      <w:r w:rsidR="00671C6A" w:rsidRPr="00CF7453">
        <w:rPr>
          <w:rFonts w:asciiTheme="minorHAnsi" w:hAnsiTheme="minorHAnsi"/>
          <w:b/>
          <w:color w:val="000000"/>
        </w:rPr>
        <w:t>OGBENJUWA</w:t>
      </w:r>
      <w:r w:rsidR="00671C6A">
        <w:rPr>
          <w:rFonts w:asciiTheme="minorHAnsi" w:hAnsiTheme="minorHAnsi"/>
          <w:b/>
          <w:color w:val="000000"/>
        </w:rPr>
        <w:t xml:space="preserve"> </w:t>
      </w:r>
      <w:r w:rsidR="00671C6A" w:rsidRPr="00CF7453">
        <w:rPr>
          <w:rFonts w:asciiTheme="minorHAnsi" w:hAnsiTheme="minorHAnsi"/>
          <w:b/>
          <w:color w:val="000000"/>
        </w:rPr>
        <w:t xml:space="preserve">&amp; </w:t>
      </w:r>
      <w:r w:rsidR="00671C6A">
        <w:rPr>
          <w:rFonts w:asciiTheme="minorHAnsi" w:hAnsiTheme="minorHAnsi"/>
          <w:b/>
          <w:color w:val="000000"/>
        </w:rPr>
        <w:t>Professor</w:t>
      </w:r>
      <w:r w:rsidRPr="00CF7453">
        <w:rPr>
          <w:rFonts w:asciiTheme="minorHAnsi" w:hAnsiTheme="minorHAnsi"/>
          <w:b/>
          <w:color w:val="000000"/>
        </w:rPr>
        <w:t xml:space="preserve"> Charles </w:t>
      </w:r>
      <w:r w:rsidR="00303CE5" w:rsidRPr="00CF7453">
        <w:rPr>
          <w:rFonts w:asciiTheme="minorHAnsi" w:hAnsiTheme="minorHAnsi"/>
          <w:b/>
          <w:color w:val="000000"/>
        </w:rPr>
        <w:t xml:space="preserve">EGBU </w:t>
      </w:r>
    </w:p>
    <w:p w14:paraId="790DAB51" w14:textId="7D247330" w:rsidR="007B5DF0" w:rsidRPr="00CF7453" w:rsidRDefault="001F4F21" w:rsidP="00CF7453">
      <w:pPr>
        <w:pStyle w:val="NormalWeb"/>
        <w:rPr>
          <w:rFonts w:asciiTheme="minorHAnsi" w:hAnsiTheme="minorHAnsi"/>
          <w:b/>
          <w:color w:val="000000"/>
        </w:rPr>
      </w:pPr>
      <w:r w:rsidRPr="00CF7453">
        <w:rPr>
          <w:rFonts w:asciiTheme="minorHAnsi" w:hAnsiTheme="minorHAnsi"/>
          <w:b/>
          <w:color w:val="000000"/>
        </w:rPr>
        <w:t xml:space="preserve">Institution: </w:t>
      </w:r>
      <w:r w:rsidR="007B5DF0" w:rsidRPr="00CF7453">
        <w:rPr>
          <w:rFonts w:asciiTheme="minorHAnsi" w:hAnsiTheme="minorHAnsi"/>
          <w:b/>
          <w:color w:val="000000"/>
        </w:rPr>
        <w:t xml:space="preserve"> London South Bank University</w:t>
      </w:r>
    </w:p>
    <w:p w14:paraId="284AE9CC" w14:textId="77777777" w:rsidR="00292477" w:rsidRPr="00CF7453" w:rsidRDefault="0031171A" w:rsidP="00CF7453">
      <w:pPr>
        <w:pStyle w:val="NormalWeb"/>
        <w:jc w:val="both"/>
        <w:rPr>
          <w:rFonts w:asciiTheme="minorHAnsi" w:hAnsiTheme="minorHAnsi"/>
          <w:b/>
          <w:color w:val="000000" w:themeColor="text1"/>
        </w:rPr>
      </w:pPr>
      <w:r w:rsidRPr="00CF7453">
        <w:rPr>
          <w:rFonts w:asciiTheme="minorHAnsi" w:hAnsiTheme="minorHAnsi"/>
          <w:b/>
          <w:color w:val="000000" w:themeColor="text1"/>
        </w:rPr>
        <w:t>Abstract</w:t>
      </w:r>
    </w:p>
    <w:p w14:paraId="73207B28" w14:textId="184EA5C2" w:rsidR="005B5FA4" w:rsidRPr="00CF7453" w:rsidRDefault="004707D6" w:rsidP="00CF7453">
      <w:pPr>
        <w:pStyle w:val="NormalWeb"/>
        <w:jc w:val="both"/>
        <w:rPr>
          <w:rFonts w:asciiTheme="minorHAnsi" w:hAnsiTheme="minorHAnsi"/>
          <w:color w:val="000000" w:themeColor="text1"/>
        </w:rPr>
      </w:pPr>
      <w:r w:rsidRPr="00CF7453">
        <w:rPr>
          <w:rFonts w:asciiTheme="minorHAnsi" w:hAnsiTheme="minorHAnsi"/>
          <w:color w:val="000000" w:themeColor="text1"/>
        </w:rPr>
        <w:t>The aim of this study is to provide insight into</w:t>
      </w:r>
      <w:r w:rsidR="004718F8" w:rsidRPr="00CF7453">
        <w:rPr>
          <w:rFonts w:asciiTheme="minorHAnsi" w:hAnsiTheme="minorHAnsi"/>
          <w:color w:val="000000" w:themeColor="text1"/>
        </w:rPr>
        <w:t xml:space="preserve"> how creative</w:t>
      </w:r>
      <w:r w:rsidRPr="00CF7453">
        <w:rPr>
          <w:rFonts w:asciiTheme="minorHAnsi" w:hAnsiTheme="minorHAnsi"/>
          <w:color w:val="000000" w:themeColor="text1"/>
        </w:rPr>
        <w:t xml:space="preserve"> and innovative financing</w:t>
      </w:r>
      <w:r w:rsidR="000B387E" w:rsidRPr="00CF7453">
        <w:rPr>
          <w:rFonts w:asciiTheme="minorHAnsi" w:hAnsiTheme="minorHAnsi"/>
          <w:color w:val="000000" w:themeColor="text1"/>
        </w:rPr>
        <w:t xml:space="preserve"> can be used to develop sustainable </w:t>
      </w:r>
      <w:r w:rsidR="008D782F" w:rsidRPr="00CF7453">
        <w:rPr>
          <w:rFonts w:asciiTheme="minorHAnsi" w:hAnsiTheme="minorHAnsi"/>
          <w:color w:val="000000" w:themeColor="text1"/>
        </w:rPr>
        <w:t>real estate project environment</w:t>
      </w:r>
      <w:r w:rsidRPr="00CF7453">
        <w:rPr>
          <w:rFonts w:asciiTheme="minorHAnsi" w:hAnsiTheme="minorHAnsi"/>
          <w:color w:val="000000" w:themeColor="text1"/>
        </w:rPr>
        <w:t xml:space="preserve">. </w:t>
      </w:r>
      <w:r w:rsidR="002E737A" w:rsidRPr="00CF7453">
        <w:rPr>
          <w:rFonts w:asciiTheme="minorHAnsi" w:hAnsiTheme="minorHAnsi"/>
          <w:color w:val="000000" w:themeColor="text1"/>
        </w:rPr>
        <w:t>Giving the fluid and dynamic nature of the built environment, the three</w:t>
      </w:r>
      <w:r w:rsidR="00F02B7E" w:rsidRPr="00CF7453">
        <w:rPr>
          <w:rFonts w:asciiTheme="minorHAnsi" w:hAnsiTheme="minorHAnsi"/>
          <w:color w:val="000000" w:themeColor="text1"/>
        </w:rPr>
        <w:t xml:space="preserve"> (3) pillars of sustainability (</w:t>
      </w:r>
      <w:r w:rsidR="009A50BA" w:rsidRPr="00CF7453">
        <w:rPr>
          <w:rFonts w:asciiTheme="minorHAnsi" w:hAnsiTheme="minorHAnsi"/>
          <w:color w:val="000000" w:themeColor="text1"/>
        </w:rPr>
        <w:t>social</w:t>
      </w:r>
      <w:r w:rsidR="002E737A" w:rsidRPr="00CF7453">
        <w:rPr>
          <w:rFonts w:asciiTheme="minorHAnsi" w:hAnsiTheme="minorHAnsi"/>
          <w:color w:val="000000" w:themeColor="text1"/>
        </w:rPr>
        <w:t>, environment and economics</w:t>
      </w:r>
      <w:r w:rsidR="00F02B7E" w:rsidRPr="00CF7453">
        <w:rPr>
          <w:rFonts w:asciiTheme="minorHAnsi" w:hAnsiTheme="minorHAnsi"/>
          <w:color w:val="000000" w:themeColor="text1"/>
        </w:rPr>
        <w:t>)</w:t>
      </w:r>
      <w:r w:rsidR="002E737A" w:rsidRPr="00CF7453">
        <w:rPr>
          <w:rFonts w:asciiTheme="minorHAnsi" w:hAnsiTheme="minorHAnsi"/>
          <w:color w:val="000000" w:themeColor="text1"/>
        </w:rPr>
        <w:t xml:space="preserve"> are continually changing</w:t>
      </w:r>
      <w:r w:rsidR="00DE654A" w:rsidRPr="00CF7453">
        <w:rPr>
          <w:rFonts w:asciiTheme="minorHAnsi" w:hAnsiTheme="minorHAnsi"/>
          <w:color w:val="000000" w:themeColor="text1"/>
        </w:rPr>
        <w:t xml:space="preserve"> amidst a</w:t>
      </w:r>
      <w:r w:rsidR="000C43A9" w:rsidRPr="00CF7453">
        <w:rPr>
          <w:rFonts w:asciiTheme="minorHAnsi" w:hAnsiTheme="minorHAnsi"/>
          <w:color w:val="000000" w:themeColor="text1"/>
        </w:rPr>
        <w:t xml:space="preserve"> huge scale of challenge</w:t>
      </w:r>
      <w:r w:rsidR="00C02792" w:rsidRPr="00CF7453">
        <w:rPr>
          <w:rFonts w:asciiTheme="minorHAnsi" w:hAnsiTheme="minorHAnsi"/>
          <w:color w:val="000000" w:themeColor="text1"/>
        </w:rPr>
        <w:t>s</w:t>
      </w:r>
      <w:r w:rsidR="000C43A9" w:rsidRPr="00CF7453">
        <w:rPr>
          <w:rFonts w:asciiTheme="minorHAnsi" w:hAnsiTheme="minorHAnsi"/>
          <w:color w:val="000000" w:themeColor="text1"/>
        </w:rPr>
        <w:t xml:space="preserve"> with accessing funding for real </w:t>
      </w:r>
      <w:r w:rsidR="00CE3477" w:rsidRPr="00CF7453">
        <w:rPr>
          <w:rFonts w:asciiTheme="minorHAnsi" w:hAnsiTheme="minorHAnsi"/>
          <w:color w:val="000000" w:themeColor="text1"/>
        </w:rPr>
        <w:t>estate’s</w:t>
      </w:r>
      <w:r w:rsidR="000C43A9" w:rsidRPr="00CF7453">
        <w:rPr>
          <w:rFonts w:asciiTheme="minorHAnsi" w:hAnsiTheme="minorHAnsi"/>
          <w:color w:val="000000" w:themeColor="text1"/>
        </w:rPr>
        <w:t xml:space="preserve"> projects</w:t>
      </w:r>
      <w:r w:rsidR="00A23A9B" w:rsidRPr="00CF7453">
        <w:rPr>
          <w:rFonts w:asciiTheme="minorHAnsi" w:hAnsiTheme="minorHAnsi"/>
          <w:color w:val="000000" w:themeColor="text1"/>
        </w:rPr>
        <w:t>,</w:t>
      </w:r>
      <w:r w:rsidR="000C43A9" w:rsidRPr="00CF7453">
        <w:rPr>
          <w:rFonts w:asciiTheme="minorHAnsi" w:hAnsiTheme="minorHAnsi"/>
          <w:color w:val="000000" w:themeColor="text1"/>
        </w:rPr>
        <w:t xml:space="preserve"> especially in the emerging economies</w:t>
      </w:r>
      <w:r w:rsidR="00AA5CE2" w:rsidRPr="00CF7453">
        <w:rPr>
          <w:rFonts w:asciiTheme="minorHAnsi" w:hAnsiTheme="minorHAnsi"/>
          <w:color w:val="000000" w:themeColor="text1"/>
        </w:rPr>
        <w:t>.</w:t>
      </w:r>
      <w:r w:rsidR="002E737A" w:rsidRPr="00CF7453">
        <w:rPr>
          <w:rFonts w:asciiTheme="minorHAnsi" w:hAnsiTheme="minorHAnsi"/>
          <w:color w:val="000000" w:themeColor="text1"/>
        </w:rPr>
        <w:t xml:space="preserve">  This</w:t>
      </w:r>
      <w:r w:rsidR="003D0DB4" w:rsidRPr="00CF7453">
        <w:rPr>
          <w:rFonts w:asciiTheme="minorHAnsi" w:hAnsiTheme="minorHAnsi"/>
          <w:color w:val="000000" w:themeColor="text1"/>
        </w:rPr>
        <w:t xml:space="preserve"> shortage in </w:t>
      </w:r>
      <w:r w:rsidR="00EE3F33" w:rsidRPr="00CF7453">
        <w:rPr>
          <w:rFonts w:asciiTheme="minorHAnsi" w:hAnsiTheme="minorHAnsi"/>
          <w:color w:val="000000" w:themeColor="text1"/>
        </w:rPr>
        <w:t>funding has</w:t>
      </w:r>
      <w:r w:rsidR="002E737A" w:rsidRPr="00CF7453">
        <w:rPr>
          <w:rFonts w:asciiTheme="minorHAnsi" w:hAnsiTheme="minorHAnsi"/>
          <w:color w:val="000000" w:themeColor="text1"/>
        </w:rPr>
        <w:t xml:space="preserve"> created a need for some financial engineering </w:t>
      </w:r>
      <w:r w:rsidR="0064661F" w:rsidRPr="00CF7453">
        <w:rPr>
          <w:rFonts w:asciiTheme="minorHAnsi" w:hAnsiTheme="minorHAnsi"/>
          <w:color w:val="000000" w:themeColor="text1"/>
        </w:rPr>
        <w:t xml:space="preserve">to be able </w:t>
      </w:r>
      <w:r w:rsidR="00A337EA" w:rsidRPr="00CF7453">
        <w:rPr>
          <w:rFonts w:asciiTheme="minorHAnsi" w:hAnsiTheme="minorHAnsi"/>
          <w:color w:val="000000" w:themeColor="text1"/>
        </w:rPr>
        <w:t xml:space="preserve">to </w:t>
      </w:r>
      <w:r w:rsidR="009B160B" w:rsidRPr="00CF7453">
        <w:rPr>
          <w:rFonts w:asciiTheme="minorHAnsi" w:hAnsiTheme="minorHAnsi"/>
          <w:color w:val="000000" w:themeColor="text1"/>
        </w:rPr>
        <w:t xml:space="preserve">provide </w:t>
      </w:r>
      <w:r w:rsidR="008D782F" w:rsidRPr="00CF7453">
        <w:rPr>
          <w:rFonts w:asciiTheme="minorHAnsi" w:hAnsiTheme="minorHAnsi"/>
          <w:color w:val="000000" w:themeColor="text1"/>
        </w:rPr>
        <w:t xml:space="preserve">sustainable projects </w:t>
      </w:r>
      <w:r w:rsidR="009B160B" w:rsidRPr="00CF7453">
        <w:rPr>
          <w:rFonts w:asciiTheme="minorHAnsi" w:hAnsiTheme="minorHAnsi"/>
          <w:color w:val="000000" w:themeColor="text1"/>
        </w:rPr>
        <w:t>for</w:t>
      </w:r>
      <w:r w:rsidR="008D782F" w:rsidRPr="00CF7453">
        <w:rPr>
          <w:rFonts w:asciiTheme="minorHAnsi" w:hAnsiTheme="minorHAnsi"/>
          <w:color w:val="000000" w:themeColor="text1"/>
        </w:rPr>
        <w:t xml:space="preserve"> the </w:t>
      </w:r>
      <w:r w:rsidR="00180696" w:rsidRPr="00CF7453">
        <w:rPr>
          <w:rFonts w:asciiTheme="minorHAnsi" w:hAnsiTheme="minorHAnsi"/>
          <w:color w:val="000000" w:themeColor="text1"/>
        </w:rPr>
        <w:t>society</w:t>
      </w:r>
      <w:r w:rsidR="008D782F" w:rsidRPr="00CF7453">
        <w:rPr>
          <w:rFonts w:asciiTheme="minorHAnsi" w:hAnsiTheme="minorHAnsi"/>
          <w:color w:val="000000" w:themeColor="text1"/>
        </w:rPr>
        <w:t>.</w:t>
      </w:r>
      <w:r w:rsidR="00552C6F" w:rsidRPr="00CF7453">
        <w:rPr>
          <w:rFonts w:asciiTheme="minorHAnsi" w:hAnsiTheme="minorHAnsi"/>
          <w:color w:val="000000" w:themeColor="text1"/>
        </w:rPr>
        <w:t xml:space="preserve"> Through comprehensive review of </w:t>
      </w:r>
      <w:r w:rsidR="00A2368D" w:rsidRPr="00CF7453">
        <w:rPr>
          <w:rFonts w:asciiTheme="minorHAnsi" w:hAnsiTheme="minorHAnsi"/>
          <w:color w:val="000000" w:themeColor="text1"/>
        </w:rPr>
        <w:t>literatures</w:t>
      </w:r>
      <w:r w:rsidR="001B168F">
        <w:rPr>
          <w:rFonts w:asciiTheme="minorHAnsi" w:hAnsiTheme="minorHAnsi"/>
          <w:color w:val="000000" w:themeColor="text1"/>
        </w:rPr>
        <w:t>,</w:t>
      </w:r>
      <w:r w:rsidR="00552C6F" w:rsidRPr="00CF7453">
        <w:rPr>
          <w:rFonts w:asciiTheme="minorHAnsi" w:hAnsiTheme="minorHAnsi"/>
          <w:color w:val="000000" w:themeColor="text1"/>
        </w:rPr>
        <w:t xml:space="preserve"> and</w:t>
      </w:r>
      <w:r w:rsidR="00D11B7C" w:rsidRPr="00CF7453">
        <w:rPr>
          <w:rFonts w:asciiTheme="minorHAnsi" w:hAnsiTheme="minorHAnsi"/>
          <w:color w:val="000000" w:themeColor="text1"/>
        </w:rPr>
        <w:t xml:space="preserve"> </w:t>
      </w:r>
      <w:r w:rsidR="007407A3">
        <w:rPr>
          <w:rFonts w:asciiTheme="minorHAnsi" w:hAnsiTheme="minorHAnsi"/>
          <w:color w:val="000000" w:themeColor="text1"/>
        </w:rPr>
        <w:t>a number of case</w:t>
      </w:r>
      <w:r w:rsidR="002350E5" w:rsidRPr="00CF7453">
        <w:rPr>
          <w:rFonts w:asciiTheme="minorHAnsi" w:hAnsiTheme="minorHAnsi"/>
          <w:color w:val="000000" w:themeColor="text1"/>
        </w:rPr>
        <w:t xml:space="preserve"> studies</w:t>
      </w:r>
      <w:r w:rsidR="00D11B7C" w:rsidRPr="00CF7453">
        <w:rPr>
          <w:rFonts w:asciiTheme="minorHAnsi" w:hAnsiTheme="minorHAnsi"/>
          <w:color w:val="000000" w:themeColor="text1"/>
        </w:rPr>
        <w:t xml:space="preserve">. The </w:t>
      </w:r>
      <w:r w:rsidR="009B5A45" w:rsidRPr="00CF7453">
        <w:rPr>
          <w:rFonts w:asciiTheme="minorHAnsi" w:hAnsiTheme="minorHAnsi"/>
          <w:color w:val="000000" w:themeColor="text1"/>
        </w:rPr>
        <w:t>findings show</w:t>
      </w:r>
      <w:r w:rsidR="000E2409" w:rsidRPr="00CF7453">
        <w:rPr>
          <w:rFonts w:asciiTheme="minorHAnsi" w:hAnsiTheme="minorHAnsi"/>
          <w:color w:val="000000" w:themeColor="text1"/>
        </w:rPr>
        <w:t xml:space="preserve"> that</w:t>
      </w:r>
      <w:r w:rsidR="00BF5794" w:rsidRPr="00CF7453">
        <w:rPr>
          <w:rFonts w:asciiTheme="minorHAnsi" w:hAnsiTheme="minorHAnsi"/>
          <w:color w:val="000000" w:themeColor="text1"/>
        </w:rPr>
        <w:t xml:space="preserve"> in contemporary times,</w:t>
      </w:r>
      <w:r w:rsidR="000E2409" w:rsidRPr="00CF7453">
        <w:rPr>
          <w:rFonts w:asciiTheme="minorHAnsi" w:hAnsiTheme="minorHAnsi"/>
          <w:color w:val="000000" w:themeColor="text1"/>
        </w:rPr>
        <w:t xml:space="preserve"> su</w:t>
      </w:r>
      <w:r w:rsidR="00101E3D" w:rsidRPr="00CF7453">
        <w:rPr>
          <w:rFonts w:asciiTheme="minorHAnsi" w:hAnsiTheme="minorHAnsi"/>
          <w:color w:val="000000" w:themeColor="text1"/>
        </w:rPr>
        <w:t xml:space="preserve">stainable projects </w:t>
      </w:r>
      <w:r w:rsidR="006E3275" w:rsidRPr="00CF7453">
        <w:rPr>
          <w:rFonts w:asciiTheme="minorHAnsi" w:hAnsiTheme="minorHAnsi"/>
          <w:color w:val="000000" w:themeColor="text1"/>
        </w:rPr>
        <w:t xml:space="preserve">are realisable </w:t>
      </w:r>
      <w:r w:rsidR="00261C53" w:rsidRPr="00CF7453">
        <w:rPr>
          <w:rFonts w:asciiTheme="minorHAnsi" w:hAnsiTheme="minorHAnsi"/>
          <w:color w:val="000000" w:themeColor="text1"/>
        </w:rPr>
        <w:t>only</w:t>
      </w:r>
      <w:r w:rsidR="00822E47" w:rsidRPr="00CF7453">
        <w:rPr>
          <w:rFonts w:asciiTheme="minorHAnsi" w:hAnsiTheme="minorHAnsi"/>
          <w:color w:val="000000" w:themeColor="text1"/>
        </w:rPr>
        <w:t xml:space="preserve"> through</w:t>
      </w:r>
      <w:r w:rsidR="006E3275" w:rsidRPr="00CF7453">
        <w:rPr>
          <w:rFonts w:asciiTheme="minorHAnsi" w:hAnsiTheme="minorHAnsi"/>
          <w:color w:val="000000" w:themeColor="text1"/>
        </w:rPr>
        <w:t xml:space="preserve"> the usage of creative and innovative financing.</w:t>
      </w:r>
      <w:r w:rsidR="0080060B" w:rsidRPr="00CF7453">
        <w:rPr>
          <w:rFonts w:asciiTheme="minorHAnsi" w:hAnsiTheme="minorHAnsi"/>
          <w:color w:val="000000" w:themeColor="text1"/>
        </w:rPr>
        <w:t xml:space="preserve"> </w:t>
      </w:r>
      <w:r w:rsidR="00EE288B" w:rsidRPr="00CF7453">
        <w:rPr>
          <w:rFonts w:asciiTheme="minorHAnsi" w:hAnsiTheme="minorHAnsi"/>
          <w:color w:val="000000" w:themeColor="text1"/>
        </w:rPr>
        <w:t xml:space="preserve">Equity and debt instruments are </w:t>
      </w:r>
      <w:r w:rsidR="00A337EA" w:rsidRPr="00CF7453">
        <w:rPr>
          <w:rFonts w:asciiTheme="minorHAnsi" w:hAnsiTheme="minorHAnsi"/>
          <w:color w:val="000000" w:themeColor="text1"/>
        </w:rPr>
        <w:t xml:space="preserve">often, </w:t>
      </w:r>
      <w:r w:rsidR="00EE288B" w:rsidRPr="00CF7453">
        <w:rPr>
          <w:rFonts w:asciiTheme="minorHAnsi" w:hAnsiTheme="minorHAnsi"/>
          <w:color w:val="000000" w:themeColor="text1"/>
        </w:rPr>
        <w:t>no longer used in the traditional sense; instead they are structured to suit the characteristics of each project’s life cycle and asset /receivable cycle</w:t>
      </w:r>
      <w:r w:rsidR="0096591F" w:rsidRPr="00CF7453">
        <w:rPr>
          <w:rFonts w:asciiTheme="minorHAnsi" w:hAnsiTheme="minorHAnsi"/>
          <w:color w:val="000000" w:themeColor="text1"/>
        </w:rPr>
        <w:t xml:space="preserve">; this in effect could be termed </w:t>
      </w:r>
      <w:r w:rsidR="00DA12A0" w:rsidRPr="00CF7453">
        <w:rPr>
          <w:rFonts w:asciiTheme="minorHAnsi" w:hAnsiTheme="minorHAnsi"/>
          <w:color w:val="000000" w:themeColor="text1"/>
        </w:rPr>
        <w:t xml:space="preserve">a form of </w:t>
      </w:r>
      <w:r w:rsidR="0096591F" w:rsidRPr="00CF7453">
        <w:rPr>
          <w:rFonts w:asciiTheme="minorHAnsi" w:hAnsiTheme="minorHAnsi"/>
          <w:color w:val="000000" w:themeColor="text1"/>
        </w:rPr>
        <w:t>creative and innovative financing</w:t>
      </w:r>
      <w:r w:rsidR="00EE288B" w:rsidRPr="00CF7453">
        <w:rPr>
          <w:rFonts w:asciiTheme="minorHAnsi" w:hAnsiTheme="minorHAnsi"/>
          <w:color w:val="000000" w:themeColor="text1"/>
        </w:rPr>
        <w:t xml:space="preserve">. </w:t>
      </w:r>
      <w:r w:rsidR="006D0815" w:rsidRPr="00CF7453">
        <w:rPr>
          <w:rFonts w:asciiTheme="minorHAnsi" w:hAnsiTheme="minorHAnsi"/>
          <w:color w:val="000000" w:themeColor="text1"/>
        </w:rPr>
        <w:t xml:space="preserve">The findings show that sustainable projects are more in existence in the developed economies because </w:t>
      </w:r>
      <w:r w:rsidR="00D24D59" w:rsidRPr="00CF7453">
        <w:rPr>
          <w:rFonts w:asciiTheme="minorHAnsi" w:hAnsiTheme="minorHAnsi"/>
          <w:color w:val="000000" w:themeColor="text1"/>
        </w:rPr>
        <w:t xml:space="preserve">of their usage of creative and innovative financing in executing projects. </w:t>
      </w:r>
      <w:r w:rsidR="0066362D" w:rsidRPr="00CF7453">
        <w:rPr>
          <w:rFonts w:asciiTheme="minorHAnsi" w:hAnsiTheme="minorHAnsi"/>
          <w:color w:val="000000" w:themeColor="text1"/>
        </w:rPr>
        <w:t>This study contributes to the field by presenting one of the first studies of its kind focusing on creative and innovative finance as propellant for sustainable real estate projects</w:t>
      </w:r>
      <w:r w:rsidR="00B34101" w:rsidRPr="00CF7453">
        <w:rPr>
          <w:rFonts w:asciiTheme="minorHAnsi" w:hAnsiTheme="minorHAnsi"/>
          <w:color w:val="000000" w:themeColor="text1"/>
        </w:rPr>
        <w:t>.</w:t>
      </w:r>
      <w:r w:rsidR="0066362D" w:rsidRPr="00CF7453">
        <w:rPr>
          <w:rFonts w:asciiTheme="minorHAnsi" w:hAnsiTheme="minorHAnsi"/>
          <w:color w:val="000000" w:themeColor="text1"/>
        </w:rPr>
        <w:t xml:space="preserve"> </w:t>
      </w:r>
      <w:r w:rsidR="008D6BBB" w:rsidRPr="00CF7453">
        <w:rPr>
          <w:rFonts w:asciiTheme="minorHAnsi" w:hAnsiTheme="minorHAnsi"/>
          <w:color w:val="000000" w:themeColor="text1"/>
        </w:rPr>
        <w:t>The</w:t>
      </w:r>
      <w:r w:rsidR="00016FEA" w:rsidRPr="00CF7453">
        <w:rPr>
          <w:rFonts w:asciiTheme="minorHAnsi" w:hAnsiTheme="minorHAnsi"/>
          <w:color w:val="000000" w:themeColor="text1"/>
        </w:rPr>
        <w:t xml:space="preserve"> study recommends</w:t>
      </w:r>
      <w:r w:rsidR="00377A26" w:rsidRPr="00CF7453">
        <w:rPr>
          <w:rFonts w:asciiTheme="minorHAnsi" w:hAnsiTheme="minorHAnsi"/>
          <w:color w:val="000000" w:themeColor="text1"/>
        </w:rPr>
        <w:t xml:space="preserve"> more usage </w:t>
      </w:r>
      <w:r w:rsidR="00E725EA" w:rsidRPr="00CF7453">
        <w:rPr>
          <w:rFonts w:asciiTheme="minorHAnsi" w:hAnsiTheme="minorHAnsi"/>
          <w:color w:val="000000" w:themeColor="text1"/>
        </w:rPr>
        <w:t xml:space="preserve">of </w:t>
      </w:r>
      <w:r w:rsidR="00377A26" w:rsidRPr="00CF7453">
        <w:rPr>
          <w:rFonts w:asciiTheme="minorHAnsi" w:hAnsiTheme="minorHAnsi"/>
          <w:color w:val="000000" w:themeColor="text1"/>
        </w:rPr>
        <w:t xml:space="preserve">creative and </w:t>
      </w:r>
      <w:r w:rsidR="00EC5AC4" w:rsidRPr="00CF7453">
        <w:rPr>
          <w:rFonts w:asciiTheme="minorHAnsi" w:hAnsiTheme="minorHAnsi"/>
          <w:color w:val="000000" w:themeColor="text1"/>
        </w:rPr>
        <w:t>innovative financing</w:t>
      </w:r>
      <w:r w:rsidR="00016FEA" w:rsidRPr="00CF7453">
        <w:rPr>
          <w:rFonts w:asciiTheme="minorHAnsi" w:hAnsiTheme="minorHAnsi"/>
          <w:color w:val="000000" w:themeColor="text1"/>
        </w:rPr>
        <w:t xml:space="preserve"> in the real </w:t>
      </w:r>
      <w:r w:rsidR="003352A8" w:rsidRPr="00CF7453">
        <w:rPr>
          <w:rFonts w:asciiTheme="minorHAnsi" w:hAnsiTheme="minorHAnsi"/>
          <w:color w:val="000000" w:themeColor="text1"/>
        </w:rPr>
        <w:t>estate’s</w:t>
      </w:r>
      <w:r w:rsidR="00016FEA" w:rsidRPr="00CF7453">
        <w:rPr>
          <w:rFonts w:asciiTheme="minorHAnsi" w:hAnsiTheme="minorHAnsi"/>
          <w:color w:val="000000" w:themeColor="text1"/>
        </w:rPr>
        <w:t xml:space="preserve"> sector</w:t>
      </w:r>
      <w:r w:rsidR="00324F67" w:rsidRPr="00CF7453">
        <w:rPr>
          <w:rFonts w:asciiTheme="minorHAnsi" w:hAnsiTheme="minorHAnsi"/>
          <w:color w:val="000000" w:themeColor="text1"/>
        </w:rPr>
        <w:t xml:space="preserve"> in both the developed and emerging </w:t>
      </w:r>
      <w:r w:rsidR="008268AA" w:rsidRPr="00CF7453">
        <w:rPr>
          <w:rFonts w:asciiTheme="minorHAnsi" w:hAnsiTheme="minorHAnsi"/>
          <w:color w:val="000000" w:themeColor="text1"/>
        </w:rPr>
        <w:t>economies</w:t>
      </w:r>
      <w:r w:rsidR="00AD2D40" w:rsidRPr="00CF7453">
        <w:rPr>
          <w:rFonts w:asciiTheme="minorHAnsi" w:hAnsiTheme="minorHAnsi"/>
          <w:color w:val="000000" w:themeColor="text1"/>
        </w:rPr>
        <w:t xml:space="preserve"> as a means to</w:t>
      </w:r>
      <w:r w:rsidR="00ED6897" w:rsidRPr="00CF7453">
        <w:rPr>
          <w:rFonts w:asciiTheme="minorHAnsi" w:hAnsiTheme="minorHAnsi"/>
          <w:color w:val="000000" w:themeColor="text1"/>
        </w:rPr>
        <w:t xml:space="preserve"> provide </w:t>
      </w:r>
      <w:r w:rsidR="00047B2E" w:rsidRPr="00CF7453">
        <w:rPr>
          <w:rFonts w:asciiTheme="minorHAnsi" w:hAnsiTheme="minorHAnsi"/>
          <w:color w:val="000000" w:themeColor="text1"/>
        </w:rPr>
        <w:t>sustainable projects</w:t>
      </w:r>
      <w:r w:rsidR="00016FEA" w:rsidRPr="00CF7453">
        <w:rPr>
          <w:rFonts w:asciiTheme="minorHAnsi" w:hAnsiTheme="minorHAnsi"/>
          <w:color w:val="000000" w:themeColor="text1"/>
        </w:rPr>
        <w:t>.</w:t>
      </w:r>
      <w:r w:rsidR="00D328B8" w:rsidRPr="00CF7453">
        <w:rPr>
          <w:rFonts w:asciiTheme="minorHAnsi" w:hAnsiTheme="minorHAnsi"/>
          <w:color w:val="000000" w:themeColor="text1"/>
        </w:rPr>
        <w:t xml:space="preserve"> </w:t>
      </w:r>
      <w:r w:rsidR="0030798F" w:rsidRPr="00CF7453">
        <w:rPr>
          <w:rFonts w:asciiTheme="minorHAnsi" w:hAnsiTheme="minorHAnsi"/>
          <w:color w:val="000000" w:themeColor="text1"/>
        </w:rPr>
        <w:t xml:space="preserve">It also </w:t>
      </w:r>
      <w:r w:rsidR="00BD27A7" w:rsidRPr="00CF7453">
        <w:rPr>
          <w:rFonts w:asciiTheme="minorHAnsi" w:hAnsiTheme="minorHAnsi"/>
          <w:color w:val="000000" w:themeColor="text1"/>
        </w:rPr>
        <w:t>developed</w:t>
      </w:r>
      <w:r w:rsidR="0030798F" w:rsidRPr="00CF7453">
        <w:rPr>
          <w:rFonts w:asciiTheme="minorHAnsi" w:hAnsiTheme="minorHAnsi"/>
          <w:color w:val="000000" w:themeColor="text1"/>
        </w:rPr>
        <w:t xml:space="preserve"> a</w:t>
      </w:r>
      <w:r w:rsidR="00342C87" w:rsidRPr="00CF7453">
        <w:rPr>
          <w:rFonts w:asciiTheme="minorHAnsi" w:hAnsiTheme="minorHAnsi"/>
          <w:color w:val="000000" w:themeColor="text1"/>
        </w:rPr>
        <w:t>,</w:t>
      </w:r>
      <w:r w:rsidR="00755D16" w:rsidRPr="00CF7453">
        <w:rPr>
          <w:rFonts w:asciiTheme="minorHAnsi" w:hAnsiTheme="minorHAnsi"/>
          <w:color w:val="000000" w:themeColor="text1"/>
        </w:rPr>
        <w:t xml:space="preserve"> </w:t>
      </w:r>
      <w:r w:rsidR="00342C87" w:rsidRPr="00CF7453">
        <w:rPr>
          <w:rFonts w:asciiTheme="minorHAnsi" w:hAnsiTheme="minorHAnsi"/>
          <w:color w:val="000000" w:themeColor="text1"/>
        </w:rPr>
        <w:t>“</w:t>
      </w:r>
      <w:r w:rsidR="00755D16" w:rsidRPr="00CF7453">
        <w:rPr>
          <w:rFonts w:asciiTheme="minorHAnsi" w:hAnsiTheme="minorHAnsi"/>
          <w:color w:val="000000" w:themeColor="text1"/>
        </w:rPr>
        <w:t>project sustainability</w:t>
      </w:r>
      <w:r w:rsidR="0030798F" w:rsidRPr="00CF7453">
        <w:rPr>
          <w:rFonts w:asciiTheme="minorHAnsi" w:hAnsiTheme="minorHAnsi"/>
          <w:color w:val="000000" w:themeColor="text1"/>
        </w:rPr>
        <w:t xml:space="preserve"> funding matrix</w:t>
      </w:r>
      <w:r w:rsidR="00342C87" w:rsidRPr="00CF7453">
        <w:rPr>
          <w:rFonts w:asciiTheme="minorHAnsi" w:hAnsiTheme="minorHAnsi"/>
          <w:color w:val="000000" w:themeColor="text1"/>
        </w:rPr>
        <w:t>”, which</w:t>
      </w:r>
      <w:r w:rsidR="003352A8" w:rsidRPr="00CF7453">
        <w:rPr>
          <w:rFonts w:asciiTheme="minorHAnsi" w:hAnsiTheme="minorHAnsi"/>
          <w:color w:val="000000" w:themeColor="text1"/>
        </w:rPr>
        <w:t xml:space="preserve"> can be used as a guide </w:t>
      </w:r>
      <w:r w:rsidR="005B4D40" w:rsidRPr="00CF7453">
        <w:rPr>
          <w:rFonts w:asciiTheme="minorHAnsi" w:hAnsiTheme="minorHAnsi"/>
          <w:color w:val="000000" w:themeColor="text1"/>
        </w:rPr>
        <w:t>by</w:t>
      </w:r>
      <w:r w:rsidR="003352A8" w:rsidRPr="00CF7453">
        <w:rPr>
          <w:rFonts w:asciiTheme="minorHAnsi" w:hAnsiTheme="minorHAnsi"/>
          <w:color w:val="000000" w:themeColor="text1"/>
        </w:rPr>
        <w:t xml:space="preserve"> decision makers in financing decisions </w:t>
      </w:r>
      <w:r w:rsidR="0030798F" w:rsidRPr="00CF7453">
        <w:rPr>
          <w:rFonts w:asciiTheme="minorHAnsi" w:hAnsiTheme="minorHAnsi"/>
          <w:color w:val="000000" w:themeColor="text1"/>
        </w:rPr>
        <w:t>for sustainable real estate projects.</w:t>
      </w:r>
    </w:p>
    <w:p w14:paraId="1A044762" w14:textId="4EC1B5BD" w:rsidR="00A66C55" w:rsidRPr="00CF7453" w:rsidRDefault="0095075A" w:rsidP="00CF7453">
      <w:pPr>
        <w:pStyle w:val="NormalWeb"/>
        <w:jc w:val="both"/>
        <w:rPr>
          <w:rFonts w:asciiTheme="minorHAnsi" w:hAnsiTheme="minorHAnsi"/>
          <w:color w:val="000000"/>
        </w:rPr>
      </w:pPr>
      <w:r w:rsidRPr="00CF7453">
        <w:rPr>
          <w:rFonts w:asciiTheme="minorHAnsi" w:hAnsiTheme="minorHAnsi"/>
          <w:color w:val="000000"/>
        </w:rPr>
        <w:t xml:space="preserve">Keywords: </w:t>
      </w:r>
      <w:r w:rsidR="00A60E0F" w:rsidRPr="00CF7453">
        <w:rPr>
          <w:rFonts w:asciiTheme="minorHAnsi" w:hAnsiTheme="minorHAnsi"/>
          <w:color w:val="000000"/>
        </w:rPr>
        <w:t>creative finance, innovative finance,</w:t>
      </w:r>
      <w:r w:rsidR="00A66C55" w:rsidRPr="00CF7453">
        <w:rPr>
          <w:rFonts w:asciiTheme="minorHAnsi" w:hAnsiTheme="minorHAnsi"/>
          <w:color w:val="000000"/>
        </w:rPr>
        <w:t xml:space="preserve"> </w:t>
      </w:r>
      <w:r w:rsidR="00816717" w:rsidRPr="00CF7453">
        <w:rPr>
          <w:rFonts w:asciiTheme="minorHAnsi" w:hAnsiTheme="minorHAnsi"/>
          <w:color w:val="000000"/>
        </w:rPr>
        <w:t>financial engineering,</w:t>
      </w:r>
      <w:r w:rsidR="0050328B" w:rsidRPr="00CF7453">
        <w:rPr>
          <w:rFonts w:asciiTheme="minorHAnsi" w:hAnsiTheme="minorHAnsi"/>
          <w:color w:val="000000"/>
        </w:rPr>
        <w:t xml:space="preserve"> s</w:t>
      </w:r>
      <w:r w:rsidR="00A66C55" w:rsidRPr="00CF7453">
        <w:rPr>
          <w:rFonts w:asciiTheme="minorHAnsi" w:hAnsiTheme="minorHAnsi"/>
          <w:color w:val="000000"/>
        </w:rPr>
        <w:t xml:space="preserve">ustainable environment, </w:t>
      </w:r>
      <w:r w:rsidRPr="00CF7453">
        <w:rPr>
          <w:rFonts w:asciiTheme="minorHAnsi" w:hAnsiTheme="minorHAnsi"/>
          <w:color w:val="000000"/>
        </w:rPr>
        <w:t>project lifecycle</w:t>
      </w:r>
      <w:r w:rsidR="00A66C55" w:rsidRPr="00CF7453">
        <w:rPr>
          <w:rFonts w:asciiTheme="minorHAnsi" w:hAnsiTheme="minorHAnsi"/>
          <w:color w:val="000000"/>
        </w:rPr>
        <w:t>.</w:t>
      </w:r>
    </w:p>
    <w:p w14:paraId="31334109" w14:textId="77777777" w:rsidR="00A66C55" w:rsidRPr="00CF7453" w:rsidRDefault="00A66C55" w:rsidP="00CF7453">
      <w:pPr>
        <w:pStyle w:val="NormalWeb"/>
        <w:jc w:val="both"/>
        <w:rPr>
          <w:rFonts w:asciiTheme="minorHAnsi" w:hAnsiTheme="minorHAnsi"/>
          <w:color w:val="000000"/>
        </w:rPr>
      </w:pPr>
      <w:r w:rsidRPr="00CF7453">
        <w:rPr>
          <w:rFonts w:asciiTheme="minorHAnsi" w:hAnsiTheme="minorHAnsi"/>
          <w:b/>
          <w:color w:val="000000"/>
        </w:rPr>
        <w:t>Research Type:</w:t>
      </w:r>
      <w:r w:rsidRPr="00CF7453">
        <w:rPr>
          <w:rFonts w:asciiTheme="minorHAnsi" w:hAnsiTheme="minorHAnsi"/>
          <w:color w:val="000000"/>
        </w:rPr>
        <w:t xml:space="preserve"> Conference Paper</w:t>
      </w:r>
    </w:p>
    <w:p w14:paraId="1652C639" w14:textId="2A32C138" w:rsidR="00395FD6" w:rsidRPr="00CF7453" w:rsidRDefault="00CB0491" w:rsidP="00CF7453">
      <w:pPr>
        <w:pStyle w:val="NormalWeb"/>
        <w:numPr>
          <w:ilvl w:val="0"/>
          <w:numId w:val="33"/>
        </w:numPr>
        <w:jc w:val="both"/>
        <w:rPr>
          <w:rFonts w:asciiTheme="minorHAnsi" w:hAnsiTheme="minorHAnsi"/>
          <w:b/>
          <w:color w:val="000000"/>
        </w:rPr>
      </w:pPr>
      <w:r w:rsidRPr="00CF7453">
        <w:rPr>
          <w:rFonts w:asciiTheme="minorHAnsi" w:hAnsiTheme="minorHAnsi"/>
          <w:b/>
          <w:color w:val="000000"/>
        </w:rPr>
        <w:t>Introduction</w:t>
      </w:r>
    </w:p>
    <w:p w14:paraId="560B676D" w14:textId="0ED03450" w:rsidR="004F4B44" w:rsidRPr="00CF7453" w:rsidRDefault="004F4B44" w:rsidP="00CF7453">
      <w:pPr>
        <w:pStyle w:val="NormalWeb"/>
        <w:jc w:val="both"/>
        <w:rPr>
          <w:rFonts w:asciiTheme="minorHAnsi" w:hAnsiTheme="minorHAnsi"/>
          <w:color w:val="000000"/>
        </w:rPr>
      </w:pPr>
      <w:r w:rsidRPr="00CF7453">
        <w:rPr>
          <w:rFonts w:asciiTheme="minorHAnsi" w:hAnsiTheme="minorHAnsi"/>
          <w:color w:val="000000"/>
        </w:rPr>
        <w:t xml:space="preserve">Countries around the globe are faced with immense pressure from population growth, </w:t>
      </w:r>
      <w:r w:rsidRPr="00CF7453">
        <w:rPr>
          <w:rFonts w:asciiTheme="minorHAnsi" w:hAnsiTheme="minorHAnsi"/>
        </w:rPr>
        <w:t xml:space="preserve">economic </w:t>
      </w:r>
      <w:r w:rsidR="00EC2425" w:rsidRPr="00CF7453">
        <w:rPr>
          <w:rFonts w:asciiTheme="minorHAnsi" w:hAnsiTheme="minorHAnsi"/>
        </w:rPr>
        <w:t xml:space="preserve">development </w:t>
      </w:r>
      <w:r w:rsidRPr="00CF7453">
        <w:rPr>
          <w:rFonts w:asciiTheme="minorHAnsi" w:hAnsiTheme="minorHAnsi"/>
          <w:color w:val="000000"/>
        </w:rPr>
        <w:t>and unfavourable events like wars and natural disasters.</w:t>
      </w:r>
      <w:r w:rsidR="00EC2425" w:rsidRPr="00CF7453">
        <w:rPr>
          <w:rFonts w:asciiTheme="minorHAnsi" w:hAnsiTheme="minorHAnsi"/>
          <w:color w:val="000000"/>
        </w:rPr>
        <w:t xml:space="preserve"> This has generated </w:t>
      </w:r>
      <w:r w:rsidR="0050570B" w:rsidRPr="00CF7453">
        <w:rPr>
          <w:rFonts w:asciiTheme="minorHAnsi" w:hAnsiTheme="minorHAnsi"/>
          <w:color w:val="000000"/>
        </w:rPr>
        <w:t xml:space="preserve">great </w:t>
      </w:r>
      <w:r w:rsidR="00EC2425" w:rsidRPr="00CF7453">
        <w:rPr>
          <w:rFonts w:asciiTheme="minorHAnsi" w:hAnsiTheme="minorHAnsi"/>
          <w:color w:val="000000"/>
        </w:rPr>
        <w:t xml:space="preserve">demand </w:t>
      </w:r>
      <w:r w:rsidR="00747FC5" w:rsidRPr="00CF7453">
        <w:rPr>
          <w:rFonts w:asciiTheme="minorHAnsi" w:hAnsiTheme="minorHAnsi"/>
          <w:color w:val="000000"/>
        </w:rPr>
        <w:t>for sustainable real</w:t>
      </w:r>
      <w:r w:rsidR="00EC2425" w:rsidRPr="00CF7453">
        <w:rPr>
          <w:rFonts w:asciiTheme="minorHAnsi" w:hAnsiTheme="minorHAnsi"/>
          <w:color w:val="000000"/>
        </w:rPr>
        <w:t xml:space="preserve"> </w:t>
      </w:r>
      <w:r w:rsidR="0000077D" w:rsidRPr="00CF7453">
        <w:rPr>
          <w:rFonts w:asciiTheme="minorHAnsi" w:hAnsiTheme="minorHAnsi"/>
          <w:color w:val="000000"/>
        </w:rPr>
        <w:t>estate’s</w:t>
      </w:r>
      <w:r w:rsidR="00EC2425" w:rsidRPr="00CF7453">
        <w:rPr>
          <w:rFonts w:asciiTheme="minorHAnsi" w:hAnsiTheme="minorHAnsi"/>
          <w:color w:val="000000"/>
        </w:rPr>
        <w:t xml:space="preserve"> projects (Zhang et al, 2014). </w:t>
      </w:r>
      <w:r w:rsidRPr="00CF7453">
        <w:rPr>
          <w:rFonts w:asciiTheme="minorHAnsi" w:hAnsiTheme="minorHAnsi"/>
          <w:color w:val="000000"/>
        </w:rPr>
        <w:t xml:space="preserve"> </w:t>
      </w:r>
      <w:r w:rsidR="00C71F31" w:rsidRPr="00CF7453">
        <w:rPr>
          <w:rFonts w:asciiTheme="minorHAnsi" w:hAnsiTheme="minorHAnsi"/>
          <w:color w:val="000000"/>
        </w:rPr>
        <w:t>To address these challenges of shortages in real estate project</w:t>
      </w:r>
      <w:r w:rsidR="00A32AC5" w:rsidRPr="00CF7453">
        <w:rPr>
          <w:rFonts w:asciiTheme="minorHAnsi" w:hAnsiTheme="minorHAnsi"/>
          <w:color w:val="000000"/>
        </w:rPr>
        <w:t>s</w:t>
      </w:r>
      <w:r w:rsidR="00C71F31" w:rsidRPr="00CF7453">
        <w:rPr>
          <w:rFonts w:asciiTheme="minorHAnsi" w:hAnsiTheme="minorHAnsi"/>
          <w:color w:val="000000"/>
        </w:rPr>
        <w:t>, especially housing, the built environment</w:t>
      </w:r>
      <w:r w:rsidR="00B10BCC" w:rsidRPr="00CF7453">
        <w:rPr>
          <w:rFonts w:asciiTheme="minorHAnsi" w:hAnsiTheme="minorHAnsi"/>
          <w:color w:val="000000"/>
        </w:rPr>
        <w:t xml:space="preserve"> must</w:t>
      </w:r>
      <w:r w:rsidRPr="00CF7453">
        <w:rPr>
          <w:rFonts w:asciiTheme="minorHAnsi" w:hAnsiTheme="minorHAnsi"/>
          <w:color w:val="000000"/>
        </w:rPr>
        <w:t xml:space="preserve"> develop smart and sustainable</w:t>
      </w:r>
      <w:r w:rsidR="000A20BC" w:rsidRPr="00CF7453">
        <w:rPr>
          <w:rFonts w:asciiTheme="minorHAnsi" w:hAnsiTheme="minorHAnsi"/>
          <w:color w:val="000000"/>
        </w:rPr>
        <w:t xml:space="preserve"> projects </w:t>
      </w:r>
      <w:r w:rsidRPr="00CF7453">
        <w:rPr>
          <w:rFonts w:asciiTheme="minorHAnsi" w:hAnsiTheme="minorHAnsi"/>
          <w:color w:val="000000"/>
        </w:rPr>
        <w:t xml:space="preserve">(Huston et al, 2015). </w:t>
      </w:r>
      <w:r w:rsidR="00BE159C" w:rsidRPr="00CF7453">
        <w:rPr>
          <w:rFonts w:asciiTheme="minorHAnsi" w:hAnsiTheme="minorHAnsi"/>
          <w:color w:val="000000"/>
        </w:rPr>
        <w:t>However,</w:t>
      </w:r>
      <w:r w:rsidRPr="00CF7453">
        <w:rPr>
          <w:rFonts w:asciiTheme="minorHAnsi" w:hAnsiTheme="minorHAnsi"/>
          <w:color w:val="000000"/>
        </w:rPr>
        <w:t xml:space="preserve"> such an undertaking demands resources at a level almost untenable for real estate firm</w:t>
      </w:r>
      <w:r w:rsidR="004C4586" w:rsidRPr="00CF7453">
        <w:rPr>
          <w:rFonts w:asciiTheme="minorHAnsi" w:hAnsiTheme="minorHAnsi"/>
          <w:color w:val="000000"/>
        </w:rPr>
        <w:t>s</w:t>
      </w:r>
      <w:r w:rsidRPr="00CF7453">
        <w:rPr>
          <w:rFonts w:asciiTheme="minorHAnsi" w:hAnsiTheme="minorHAnsi"/>
          <w:color w:val="000000"/>
        </w:rPr>
        <w:t xml:space="preserve"> to afford</w:t>
      </w:r>
      <w:r w:rsidR="00BA32D1" w:rsidRPr="00CF7453">
        <w:rPr>
          <w:rFonts w:asciiTheme="minorHAnsi" w:hAnsiTheme="minorHAnsi"/>
          <w:color w:val="000000"/>
        </w:rPr>
        <w:t>.</w:t>
      </w:r>
      <w:r w:rsidRPr="00CF7453">
        <w:rPr>
          <w:rFonts w:asciiTheme="minorHAnsi" w:hAnsiTheme="minorHAnsi"/>
          <w:color w:val="000000"/>
        </w:rPr>
        <w:t xml:space="preserve"> </w:t>
      </w:r>
      <w:r w:rsidR="000C2A52" w:rsidRPr="00CF7453">
        <w:rPr>
          <w:rFonts w:asciiTheme="minorHAnsi" w:hAnsiTheme="minorHAnsi"/>
          <w:color w:val="000000"/>
        </w:rPr>
        <w:t xml:space="preserve">Furthermore, many economies around the globe are continually </w:t>
      </w:r>
      <w:r w:rsidR="00F12A21" w:rsidRPr="00CF7453">
        <w:rPr>
          <w:rFonts w:asciiTheme="minorHAnsi" w:hAnsiTheme="minorHAnsi"/>
          <w:color w:val="000000"/>
        </w:rPr>
        <w:t>slashing infrastructure investment</w:t>
      </w:r>
      <w:r w:rsidR="008030E7" w:rsidRPr="00CF7453">
        <w:rPr>
          <w:rFonts w:asciiTheme="minorHAnsi" w:hAnsiTheme="minorHAnsi"/>
          <w:color w:val="000000"/>
        </w:rPr>
        <w:t xml:space="preserve"> </w:t>
      </w:r>
      <w:r w:rsidR="00FE577C" w:rsidRPr="00CF7453">
        <w:rPr>
          <w:rFonts w:asciiTheme="minorHAnsi" w:hAnsiTheme="minorHAnsi"/>
          <w:color w:val="000000"/>
        </w:rPr>
        <w:t>(Loh, 2010)</w:t>
      </w:r>
      <w:r w:rsidR="00F12A21" w:rsidRPr="00CF7453">
        <w:rPr>
          <w:rFonts w:asciiTheme="minorHAnsi" w:hAnsiTheme="minorHAnsi"/>
          <w:color w:val="000000"/>
        </w:rPr>
        <w:t>.</w:t>
      </w:r>
      <w:r w:rsidR="00FE577C" w:rsidRPr="00CF7453">
        <w:rPr>
          <w:rFonts w:asciiTheme="minorHAnsi" w:hAnsiTheme="minorHAnsi"/>
          <w:color w:val="000000"/>
        </w:rPr>
        <w:t xml:space="preserve"> Governments are reducing investments in this sector becau</w:t>
      </w:r>
      <w:r w:rsidR="00EC6D23" w:rsidRPr="00CF7453">
        <w:rPr>
          <w:rFonts w:asciiTheme="minorHAnsi" w:hAnsiTheme="minorHAnsi"/>
          <w:color w:val="000000"/>
        </w:rPr>
        <w:t xml:space="preserve">se of budgetary constraints while, </w:t>
      </w:r>
      <w:r w:rsidR="00FE577C" w:rsidRPr="00CF7453">
        <w:rPr>
          <w:rFonts w:asciiTheme="minorHAnsi" w:hAnsiTheme="minorHAnsi"/>
          <w:color w:val="000000"/>
        </w:rPr>
        <w:t xml:space="preserve">financial institutions have </w:t>
      </w:r>
      <w:r w:rsidR="00D81D37" w:rsidRPr="00CF7453">
        <w:rPr>
          <w:rFonts w:asciiTheme="minorHAnsi" w:hAnsiTheme="minorHAnsi"/>
          <w:color w:val="000000"/>
        </w:rPr>
        <w:t xml:space="preserve">also </w:t>
      </w:r>
      <w:r w:rsidR="00FE577C" w:rsidRPr="00CF7453">
        <w:rPr>
          <w:rFonts w:asciiTheme="minorHAnsi" w:hAnsiTheme="minorHAnsi"/>
          <w:color w:val="000000"/>
        </w:rPr>
        <w:t xml:space="preserve">cut their </w:t>
      </w:r>
      <w:r w:rsidR="00FE577C" w:rsidRPr="00CF7453">
        <w:rPr>
          <w:rFonts w:asciiTheme="minorHAnsi" w:hAnsiTheme="minorHAnsi"/>
          <w:color w:val="000000"/>
        </w:rPr>
        <w:lastRenderedPageBreak/>
        <w:t>infrastructure lending</w:t>
      </w:r>
      <w:r w:rsidR="00667C2B" w:rsidRPr="00CF7453">
        <w:rPr>
          <w:rFonts w:asciiTheme="minorHAnsi" w:hAnsiTheme="minorHAnsi"/>
          <w:color w:val="000000"/>
        </w:rPr>
        <w:t>.</w:t>
      </w:r>
      <w:r w:rsidR="001D0EC5" w:rsidRPr="00CF7453">
        <w:rPr>
          <w:rFonts w:asciiTheme="minorHAnsi" w:hAnsiTheme="minorHAnsi"/>
          <w:color w:val="000000"/>
        </w:rPr>
        <w:t xml:space="preserve"> </w:t>
      </w:r>
      <w:r w:rsidRPr="00CF7453">
        <w:rPr>
          <w:rFonts w:asciiTheme="minorHAnsi" w:hAnsiTheme="minorHAnsi"/>
          <w:color w:val="000000"/>
        </w:rPr>
        <w:t xml:space="preserve">This </w:t>
      </w:r>
      <w:r w:rsidR="00905F67" w:rsidRPr="00CF7453">
        <w:rPr>
          <w:rFonts w:asciiTheme="minorHAnsi" w:hAnsiTheme="minorHAnsi"/>
          <w:color w:val="000000"/>
        </w:rPr>
        <w:t>situation</w:t>
      </w:r>
      <w:r w:rsidR="00AD52A3" w:rsidRPr="00CF7453">
        <w:rPr>
          <w:rFonts w:asciiTheme="minorHAnsi" w:hAnsiTheme="minorHAnsi"/>
          <w:color w:val="000000"/>
        </w:rPr>
        <w:t xml:space="preserve"> creates a need for creative and innovative financing</w:t>
      </w:r>
      <w:r w:rsidR="00F96A30" w:rsidRPr="00CF7453">
        <w:rPr>
          <w:rFonts w:asciiTheme="minorHAnsi" w:hAnsiTheme="minorHAnsi"/>
          <w:color w:val="000000"/>
        </w:rPr>
        <w:t xml:space="preserve"> as a platform to </w:t>
      </w:r>
      <w:r w:rsidR="00407CD9" w:rsidRPr="00CF7453">
        <w:rPr>
          <w:rFonts w:asciiTheme="minorHAnsi" w:hAnsiTheme="minorHAnsi"/>
          <w:color w:val="000000"/>
        </w:rPr>
        <w:t>provide</w:t>
      </w:r>
      <w:r w:rsidR="00F96A30" w:rsidRPr="00CF7453">
        <w:rPr>
          <w:rFonts w:asciiTheme="minorHAnsi" w:hAnsiTheme="minorHAnsi"/>
          <w:color w:val="000000"/>
        </w:rPr>
        <w:t xml:space="preserve"> sustainable</w:t>
      </w:r>
      <w:r w:rsidR="006A51CB" w:rsidRPr="00CF7453">
        <w:rPr>
          <w:rFonts w:asciiTheme="minorHAnsi" w:hAnsiTheme="minorHAnsi"/>
          <w:color w:val="000000"/>
        </w:rPr>
        <w:t xml:space="preserve"> </w:t>
      </w:r>
      <w:r w:rsidR="003752A5" w:rsidRPr="00CF7453">
        <w:rPr>
          <w:rFonts w:asciiTheme="minorHAnsi" w:hAnsiTheme="minorHAnsi"/>
          <w:color w:val="000000"/>
        </w:rPr>
        <w:t xml:space="preserve">projects </w:t>
      </w:r>
      <w:r w:rsidR="005C51C4" w:rsidRPr="00CF7453">
        <w:rPr>
          <w:rFonts w:asciiTheme="minorHAnsi" w:hAnsiTheme="minorHAnsi"/>
          <w:color w:val="000000"/>
        </w:rPr>
        <w:t>(</w:t>
      </w:r>
      <w:r w:rsidR="002377BC" w:rsidRPr="00CF7453">
        <w:rPr>
          <w:rFonts w:asciiTheme="minorHAnsi" w:hAnsiTheme="minorHAnsi"/>
          <w:color w:val="000000"/>
        </w:rPr>
        <w:t xml:space="preserve">Zang et al, 2014).    </w:t>
      </w:r>
    </w:p>
    <w:p w14:paraId="3AEAC35A" w14:textId="6A23A867" w:rsidR="007E50A5" w:rsidRPr="00CF7453" w:rsidRDefault="00E23BAF" w:rsidP="00CF7453">
      <w:pPr>
        <w:pStyle w:val="ListParagraph"/>
        <w:numPr>
          <w:ilvl w:val="0"/>
          <w:numId w:val="33"/>
        </w:numPr>
        <w:spacing w:after="160" w:line="259" w:lineRule="auto"/>
        <w:jc w:val="both"/>
        <w:rPr>
          <w:rFonts w:cs="Arial"/>
          <w:b/>
          <w:sz w:val="24"/>
          <w:szCs w:val="24"/>
        </w:rPr>
      </w:pPr>
      <w:r w:rsidRPr="00CF7453">
        <w:rPr>
          <w:rFonts w:cs="Arial"/>
          <w:b/>
          <w:sz w:val="24"/>
          <w:szCs w:val="24"/>
        </w:rPr>
        <w:t>Study Methodology</w:t>
      </w:r>
    </w:p>
    <w:p w14:paraId="00AC573B" w14:textId="7FE32571" w:rsidR="00D72B8A" w:rsidRPr="00CF7453" w:rsidRDefault="00705CE9" w:rsidP="00CF7453">
      <w:pPr>
        <w:pStyle w:val="NormalWeb"/>
        <w:jc w:val="both"/>
        <w:rPr>
          <w:rFonts w:asciiTheme="minorHAnsi" w:hAnsiTheme="minorHAnsi"/>
          <w:color w:val="000000"/>
        </w:rPr>
      </w:pPr>
      <w:r w:rsidRPr="00CF7453">
        <w:rPr>
          <w:rFonts w:asciiTheme="minorHAnsi" w:hAnsiTheme="minorHAnsi"/>
          <w:color w:val="000000"/>
        </w:rPr>
        <w:t>The fundamental aim</w:t>
      </w:r>
      <w:r w:rsidR="00942C7F" w:rsidRPr="00CF7453">
        <w:rPr>
          <w:rFonts w:asciiTheme="minorHAnsi" w:hAnsiTheme="minorHAnsi"/>
          <w:color w:val="000000"/>
        </w:rPr>
        <w:t xml:space="preserve"> of this study is to show</w:t>
      </w:r>
      <w:r w:rsidR="007908BC" w:rsidRPr="00CF7453">
        <w:rPr>
          <w:rFonts w:asciiTheme="minorHAnsi" w:hAnsiTheme="minorHAnsi"/>
          <w:color w:val="000000"/>
        </w:rPr>
        <w:t xml:space="preserve">case the effectiveness </w:t>
      </w:r>
      <w:r w:rsidR="002F2676" w:rsidRPr="00CF7453">
        <w:rPr>
          <w:rFonts w:asciiTheme="minorHAnsi" w:hAnsiTheme="minorHAnsi"/>
          <w:color w:val="000000"/>
        </w:rPr>
        <w:t>of creative</w:t>
      </w:r>
      <w:r w:rsidRPr="00CF7453">
        <w:rPr>
          <w:rFonts w:asciiTheme="minorHAnsi" w:hAnsiTheme="minorHAnsi"/>
          <w:color w:val="000000"/>
        </w:rPr>
        <w:t xml:space="preserve"> and innovative financing </w:t>
      </w:r>
      <w:r w:rsidR="007908BC" w:rsidRPr="00CF7453">
        <w:rPr>
          <w:rFonts w:asciiTheme="minorHAnsi" w:hAnsiTheme="minorHAnsi"/>
          <w:color w:val="000000"/>
        </w:rPr>
        <w:t xml:space="preserve">as a platform to </w:t>
      </w:r>
      <w:r w:rsidRPr="00CF7453">
        <w:rPr>
          <w:rFonts w:asciiTheme="minorHAnsi" w:hAnsiTheme="minorHAnsi"/>
          <w:color w:val="000000"/>
        </w:rPr>
        <w:t xml:space="preserve">develop </w:t>
      </w:r>
      <w:r w:rsidR="00984AFA" w:rsidRPr="00CF7453">
        <w:rPr>
          <w:rFonts w:asciiTheme="minorHAnsi" w:hAnsiTheme="minorHAnsi"/>
          <w:color w:val="000000"/>
        </w:rPr>
        <w:t>sustainable</w:t>
      </w:r>
      <w:r w:rsidRPr="00CF7453">
        <w:rPr>
          <w:rFonts w:asciiTheme="minorHAnsi" w:hAnsiTheme="minorHAnsi"/>
          <w:color w:val="000000"/>
        </w:rPr>
        <w:t xml:space="preserve"> real estate </w:t>
      </w:r>
      <w:r w:rsidR="00837BBE" w:rsidRPr="00CF7453">
        <w:rPr>
          <w:rFonts w:asciiTheme="minorHAnsi" w:hAnsiTheme="minorHAnsi"/>
          <w:color w:val="000000"/>
        </w:rPr>
        <w:t>project</w:t>
      </w:r>
      <w:r w:rsidR="007D6126" w:rsidRPr="00CF7453">
        <w:rPr>
          <w:rFonts w:asciiTheme="minorHAnsi" w:hAnsiTheme="minorHAnsi"/>
          <w:color w:val="000000"/>
        </w:rPr>
        <w:t>s</w:t>
      </w:r>
      <w:r w:rsidR="0047003D" w:rsidRPr="00CF7453">
        <w:rPr>
          <w:rFonts w:asciiTheme="minorHAnsi" w:hAnsiTheme="minorHAnsi"/>
          <w:color w:val="000000"/>
        </w:rPr>
        <w:t xml:space="preserve"> (</w:t>
      </w:r>
      <w:r w:rsidR="000C141B" w:rsidRPr="00CF7453">
        <w:rPr>
          <w:rFonts w:asciiTheme="minorHAnsi" w:hAnsiTheme="minorHAnsi"/>
          <w:color w:val="000000"/>
        </w:rPr>
        <w:t>Zhang et al, 2014)</w:t>
      </w:r>
      <w:r w:rsidR="006C0F76" w:rsidRPr="00CF7453">
        <w:rPr>
          <w:rFonts w:asciiTheme="minorHAnsi" w:hAnsiTheme="minorHAnsi"/>
          <w:color w:val="000000"/>
        </w:rPr>
        <w:t xml:space="preserve">. </w:t>
      </w:r>
    </w:p>
    <w:p w14:paraId="276D3A41" w14:textId="374C7BB4" w:rsidR="00F611A9" w:rsidRPr="00CF7453" w:rsidRDefault="007E50A5" w:rsidP="00CF7453">
      <w:pPr>
        <w:pStyle w:val="NormalWeb"/>
        <w:jc w:val="both"/>
        <w:rPr>
          <w:rFonts w:asciiTheme="minorHAnsi" w:hAnsiTheme="minorHAnsi"/>
          <w:color w:val="000000"/>
        </w:rPr>
      </w:pPr>
      <w:r w:rsidRPr="00CF7453">
        <w:rPr>
          <w:rFonts w:asciiTheme="minorHAnsi" w:hAnsiTheme="minorHAnsi"/>
          <w:color w:val="000000"/>
        </w:rPr>
        <w:t>The</w:t>
      </w:r>
      <w:r w:rsidR="00DB1818" w:rsidRPr="00CF7453">
        <w:rPr>
          <w:rFonts w:asciiTheme="minorHAnsi" w:hAnsiTheme="minorHAnsi"/>
          <w:color w:val="000000"/>
        </w:rPr>
        <w:t xml:space="preserve"> available option for collecting data is qualitative </w:t>
      </w:r>
      <w:r w:rsidR="00594EBF" w:rsidRPr="00CF7453">
        <w:rPr>
          <w:rFonts w:asciiTheme="minorHAnsi" w:hAnsiTheme="minorHAnsi"/>
          <w:color w:val="000000"/>
        </w:rPr>
        <w:t>(</w:t>
      </w:r>
      <w:r w:rsidR="0022413F" w:rsidRPr="00CF7453">
        <w:rPr>
          <w:rFonts w:asciiTheme="minorHAnsi" w:hAnsiTheme="minorHAnsi"/>
          <w:color w:val="000000"/>
        </w:rPr>
        <w:t>Miles &amp; Hubermann, 1999</w:t>
      </w:r>
      <w:r w:rsidR="00594EBF" w:rsidRPr="00CF7453">
        <w:rPr>
          <w:rFonts w:asciiTheme="minorHAnsi" w:hAnsiTheme="minorHAnsi"/>
          <w:color w:val="000000"/>
        </w:rPr>
        <w:t xml:space="preserve">). </w:t>
      </w:r>
      <w:r w:rsidR="00B106E4" w:rsidRPr="00CF7453">
        <w:rPr>
          <w:rFonts w:asciiTheme="minorHAnsi" w:hAnsiTheme="minorHAnsi"/>
          <w:color w:val="000000"/>
        </w:rPr>
        <w:t>The study</w:t>
      </w:r>
      <w:r w:rsidRPr="00CF7453">
        <w:rPr>
          <w:rFonts w:asciiTheme="minorHAnsi" w:hAnsiTheme="minorHAnsi"/>
          <w:color w:val="000000"/>
        </w:rPr>
        <w:t xml:space="preserve"> </w:t>
      </w:r>
      <w:r w:rsidR="00594EBF" w:rsidRPr="00CF7453">
        <w:rPr>
          <w:rFonts w:asciiTheme="minorHAnsi" w:hAnsiTheme="minorHAnsi"/>
          <w:color w:val="000000"/>
        </w:rPr>
        <w:t xml:space="preserve">did </w:t>
      </w:r>
      <w:r w:rsidR="00B106E4" w:rsidRPr="00CF7453">
        <w:rPr>
          <w:rFonts w:asciiTheme="minorHAnsi" w:hAnsiTheme="minorHAnsi"/>
          <w:color w:val="000000"/>
        </w:rPr>
        <w:t>this by</w:t>
      </w:r>
      <w:r w:rsidRPr="00CF7453">
        <w:rPr>
          <w:rFonts w:asciiTheme="minorHAnsi" w:hAnsiTheme="minorHAnsi"/>
          <w:color w:val="000000"/>
        </w:rPr>
        <w:t xml:space="preserve"> interrogating relevant and discerning variables using</w:t>
      </w:r>
      <w:r w:rsidR="00E3557C" w:rsidRPr="00CF7453">
        <w:rPr>
          <w:rFonts w:asciiTheme="minorHAnsi" w:hAnsiTheme="minorHAnsi"/>
          <w:color w:val="000000"/>
        </w:rPr>
        <w:t xml:space="preserve"> a mix of desk based study and review of  </w:t>
      </w:r>
      <w:r w:rsidRPr="00CF7453">
        <w:rPr>
          <w:rFonts w:asciiTheme="minorHAnsi" w:hAnsiTheme="minorHAnsi"/>
          <w:color w:val="000000"/>
        </w:rPr>
        <w:t xml:space="preserve"> case studies</w:t>
      </w:r>
      <w:r w:rsidR="00C00921" w:rsidRPr="00CF7453">
        <w:rPr>
          <w:rFonts w:asciiTheme="minorHAnsi" w:hAnsiTheme="minorHAnsi"/>
          <w:color w:val="000000"/>
        </w:rPr>
        <w:t xml:space="preserve"> </w:t>
      </w:r>
      <w:r w:rsidR="007C1C87" w:rsidRPr="00CF7453">
        <w:rPr>
          <w:rFonts w:asciiTheme="minorHAnsi" w:hAnsiTheme="minorHAnsi"/>
          <w:color w:val="000000"/>
        </w:rPr>
        <w:t>(Zittoun, 2017)</w:t>
      </w:r>
      <w:r w:rsidR="00150557" w:rsidRPr="00CF7453">
        <w:rPr>
          <w:rFonts w:asciiTheme="minorHAnsi" w:hAnsiTheme="minorHAnsi"/>
          <w:color w:val="000000"/>
        </w:rPr>
        <w:t>.</w:t>
      </w:r>
      <w:r w:rsidRPr="00CF7453">
        <w:rPr>
          <w:rFonts w:asciiTheme="minorHAnsi" w:hAnsiTheme="minorHAnsi"/>
          <w:color w:val="000000"/>
        </w:rPr>
        <w:t xml:space="preserve"> </w:t>
      </w:r>
      <w:r w:rsidR="00FB3E43" w:rsidRPr="00CF7453">
        <w:rPr>
          <w:rFonts w:asciiTheme="minorHAnsi" w:hAnsiTheme="minorHAnsi"/>
          <w:color w:val="000000"/>
        </w:rPr>
        <w:t xml:space="preserve"> The methodology </w:t>
      </w:r>
      <w:r w:rsidR="00543F04" w:rsidRPr="00CF7453">
        <w:rPr>
          <w:rFonts w:asciiTheme="minorHAnsi" w:hAnsiTheme="minorHAnsi"/>
          <w:color w:val="000000"/>
        </w:rPr>
        <w:t>used</w:t>
      </w:r>
      <w:r w:rsidR="00FB3E43" w:rsidRPr="00CF7453">
        <w:rPr>
          <w:rFonts w:asciiTheme="minorHAnsi" w:hAnsiTheme="minorHAnsi"/>
          <w:color w:val="000000"/>
        </w:rPr>
        <w:t xml:space="preserve"> encompassed </w:t>
      </w:r>
      <w:r w:rsidR="00764C48" w:rsidRPr="00CF7453">
        <w:rPr>
          <w:rFonts w:asciiTheme="minorHAnsi" w:hAnsiTheme="minorHAnsi"/>
          <w:color w:val="000000"/>
        </w:rPr>
        <w:t>e</w:t>
      </w:r>
      <w:r w:rsidR="00FB3E43" w:rsidRPr="00CF7453">
        <w:rPr>
          <w:rFonts w:asciiTheme="minorHAnsi" w:hAnsiTheme="minorHAnsi"/>
          <w:color w:val="000000"/>
        </w:rPr>
        <w:t xml:space="preserve">xtensive review </w:t>
      </w:r>
      <w:r w:rsidR="00337B81" w:rsidRPr="00CF7453">
        <w:rPr>
          <w:rFonts w:asciiTheme="minorHAnsi" w:hAnsiTheme="minorHAnsi"/>
          <w:color w:val="000000"/>
        </w:rPr>
        <w:t xml:space="preserve">of literature </w:t>
      </w:r>
      <w:r w:rsidR="00FB3E43" w:rsidRPr="00CF7453">
        <w:rPr>
          <w:rFonts w:asciiTheme="minorHAnsi" w:hAnsiTheme="minorHAnsi"/>
          <w:color w:val="000000"/>
        </w:rPr>
        <w:t>on</w:t>
      </w:r>
      <w:r w:rsidR="00591DEA" w:rsidRPr="00CF7453">
        <w:rPr>
          <w:rFonts w:asciiTheme="minorHAnsi" w:hAnsiTheme="minorHAnsi"/>
          <w:color w:val="000000"/>
        </w:rPr>
        <w:t xml:space="preserve"> sustainability </w:t>
      </w:r>
      <w:r w:rsidR="00497F77" w:rsidRPr="00CF7453">
        <w:rPr>
          <w:rFonts w:asciiTheme="minorHAnsi" w:hAnsiTheme="minorHAnsi"/>
          <w:color w:val="000000"/>
        </w:rPr>
        <w:t>and different</w:t>
      </w:r>
      <w:r w:rsidR="00FB3E43" w:rsidRPr="00CF7453">
        <w:rPr>
          <w:rFonts w:asciiTheme="minorHAnsi" w:hAnsiTheme="minorHAnsi"/>
          <w:color w:val="000000"/>
        </w:rPr>
        <w:t xml:space="preserve"> creative and innovative finance options </w:t>
      </w:r>
      <w:r w:rsidR="00134F88" w:rsidRPr="00CF7453">
        <w:rPr>
          <w:rFonts w:asciiTheme="minorHAnsi" w:hAnsiTheme="minorHAnsi"/>
          <w:color w:val="000000"/>
        </w:rPr>
        <w:t xml:space="preserve">from various </w:t>
      </w:r>
      <w:r w:rsidR="00497F77" w:rsidRPr="00CF7453">
        <w:rPr>
          <w:rFonts w:asciiTheme="minorHAnsi" w:hAnsiTheme="minorHAnsi"/>
          <w:color w:val="000000"/>
        </w:rPr>
        <w:t xml:space="preserve">journals. </w:t>
      </w:r>
      <w:r w:rsidR="003D503B" w:rsidRPr="00CF7453">
        <w:rPr>
          <w:rFonts w:asciiTheme="minorHAnsi" w:hAnsiTheme="minorHAnsi"/>
          <w:color w:val="000000"/>
        </w:rPr>
        <w:t xml:space="preserve">These journals </w:t>
      </w:r>
      <w:r w:rsidR="00497F77" w:rsidRPr="00CF7453">
        <w:rPr>
          <w:rFonts w:asciiTheme="minorHAnsi" w:hAnsiTheme="minorHAnsi"/>
          <w:color w:val="000000"/>
        </w:rPr>
        <w:t>are oxford academic journal;</w:t>
      </w:r>
      <w:r w:rsidR="00134F88" w:rsidRPr="00CF7453">
        <w:rPr>
          <w:rFonts w:asciiTheme="minorHAnsi" w:hAnsiTheme="minorHAnsi"/>
          <w:color w:val="000000"/>
        </w:rPr>
        <w:t xml:space="preserve"> </w:t>
      </w:r>
      <w:r w:rsidR="00E45735" w:rsidRPr="00CF7453">
        <w:rPr>
          <w:rFonts w:asciiTheme="minorHAnsi" w:hAnsiTheme="minorHAnsi"/>
          <w:color w:val="000000"/>
        </w:rPr>
        <w:t>academic journal of bu</w:t>
      </w:r>
      <w:r w:rsidR="00497F77" w:rsidRPr="00CF7453">
        <w:rPr>
          <w:rFonts w:asciiTheme="minorHAnsi" w:hAnsiTheme="minorHAnsi"/>
          <w:color w:val="000000"/>
        </w:rPr>
        <w:t>siness, law and social sciences;</w:t>
      </w:r>
      <w:r w:rsidR="00E45735" w:rsidRPr="00CF7453">
        <w:rPr>
          <w:rFonts w:asciiTheme="minorHAnsi" w:hAnsiTheme="minorHAnsi"/>
          <w:color w:val="000000"/>
        </w:rPr>
        <w:t xml:space="preserve"> </w:t>
      </w:r>
      <w:r w:rsidR="00D644E9" w:rsidRPr="00CF7453">
        <w:rPr>
          <w:rFonts w:asciiTheme="minorHAnsi" w:hAnsiTheme="minorHAnsi"/>
          <w:color w:val="000000"/>
        </w:rPr>
        <w:t>internationa</w:t>
      </w:r>
      <w:r w:rsidR="00497F77" w:rsidRPr="00CF7453">
        <w:rPr>
          <w:rFonts w:asciiTheme="minorHAnsi" w:hAnsiTheme="minorHAnsi"/>
          <w:color w:val="000000"/>
        </w:rPr>
        <w:t>l journal on project management;</w:t>
      </w:r>
      <w:r w:rsidR="00D644E9" w:rsidRPr="00CF7453">
        <w:rPr>
          <w:rFonts w:asciiTheme="minorHAnsi" w:hAnsiTheme="minorHAnsi"/>
          <w:color w:val="000000"/>
        </w:rPr>
        <w:t xml:space="preserve"> </w:t>
      </w:r>
      <w:r w:rsidR="00497F77" w:rsidRPr="00CF7453">
        <w:rPr>
          <w:rFonts w:asciiTheme="minorHAnsi" w:hAnsiTheme="minorHAnsi"/>
          <w:color w:val="000000"/>
        </w:rPr>
        <w:t>i</w:t>
      </w:r>
      <w:r w:rsidR="00B106E4" w:rsidRPr="00CF7453">
        <w:rPr>
          <w:rFonts w:asciiTheme="minorHAnsi" w:hAnsiTheme="minorHAnsi"/>
          <w:color w:val="000000"/>
        </w:rPr>
        <w:t>nternational conference on g</w:t>
      </w:r>
      <w:r w:rsidR="00F92E79" w:rsidRPr="00CF7453">
        <w:rPr>
          <w:rFonts w:asciiTheme="minorHAnsi" w:hAnsiTheme="minorHAnsi"/>
          <w:color w:val="000000"/>
        </w:rPr>
        <w:t>lobal econom</w:t>
      </w:r>
      <w:r w:rsidR="003E2474" w:rsidRPr="00CF7453">
        <w:rPr>
          <w:rFonts w:asciiTheme="minorHAnsi" w:hAnsiTheme="minorHAnsi"/>
          <w:color w:val="000000"/>
        </w:rPr>
        <w:t>y, commerce and service science</w:t>
      </w:r>
      <w:r w:rsidR="00064D56" w:rsidRPr="00CF7453">
        <w:rPr>
          <w:rFonts w:asciiTheme="minorHAnsi" w:hAnsiTheme="minorHAnsi"/>
          <w:color w:val="000000"/>
        </w:rPr>
        <w:t>; journal</w:t>
      </w:r>
      <w:r w:rsidR="009043E3" w:rsidRPr="00CF7453">
        <w:rPr>
          <w:rFonts w:asciiTheme="minorHAnsi" w:hAnsiTheme="minorHAnsi"/>
          <w:color w:val="000000"/>
        </w:rPr>
        <w:t xml:space="preserve"> of financial management of property construction</w:t>
      </w:r>
      <w:r w:rsidR="00064D56" w:rsidRPr="00CF7453">
        <w:rPr>
          <w:rFonts w:asciiTheme="minorHAnsi" w:hAnsiTheme="minorHAnsi"/>
          <w:color w:val="000000"/>
        </w:rPr>
        <w:t>;</w:t>
      </w:r>
      <w:r w:rsidR="00487DF8" w:rsidRPr="00CF7453">
        <w:rPr>
          <w:rFonts w:asciiTheme="minorHAnsi" w:hAnsiTheme="minorHAnsi"/>
          <w:color w:val="000000"/>
        </w:rPr>
        <w:t xml:space="preserve"> journal of p</w:t>
      </w:r>
      <w:r w:rsidR="003101DA" w:rsidRPr="00CF7453">
        <w:rPr>
          <w:rFonts w:asciiTheme="minorHAnsi" w:hAnsiTheme="minorHAnsi"/>
          <w:color w:val="000000"/>
        </w:rPr>
        <w:t xml:space="preserve">roperty investment and finance. They were sourced from different </w:t>
      </w:r>
      <w:r w:rsidR="00923C62" w:rsidRPr="00CF7453">
        <w:rPr>
          <w:rFonts w:asciiTheme="minorHAnsi" w:hAnsiTheme="minorHAnsi"/>
          <w:color w:val="000000"/>
        </w:rPr>
        <w:t>databases, which</w:t>
      </w:r>
      <w:r w:rsidR="00E812BF" w:rsidRPr="00CF7453">
        <w:rPr>
          <w:rFonts w:asciiTheme="minorHAnsi" w:hAnsiTheme="minorHAnsi"/>
          <w:color w:val="000000"/>
        </w:rPr>
        <w:t xml:space="preserve"> include</w:t>
      </w:r>
      <w:r w:rsidR="00923C62" w:rsidRPr="00CF7453">
        <w:rPr>
          <w:rFonts w:asciiTheme="minorHAnsi" w:hAnsiTheme="minorHAnsi"/>
          <w:color w:val="000000"/>
        </w:rPr>
        <w:t xml:space="preserve"> Sp</w:t>
      </w:r>
      <w:r w:rsidR="00064D56" w:rsidRPr="00CF7453">
        <w:rPr>
          <w:rFonts w:asciiTheme="minorHAnsi" w:hAnsiTheme="minorHAnsi"/>
          <w:color w:val="000000"/>
        </w:rPr>
        <w:t xml:space="preserve">rngerlink, </w:t>
      </w:r>
      <w:r w:rsidR="00AB1797" w:rsidRPr="00CF7453">
        <w:rPr>
          <w:rFonts w:asciiTheme="minorHAnsi" w:hAnsiTheme="minorHAnsi"/>
          <w:color w:val="000000"/>
        </w:rPr>
        <w:t>E</w:t>
      </w:r>
      <w:r w:rsidR="00923C62" w:rsidRPr="00CF7453">
        <w:rPr>
          <w:rFonts w:asciiTheme="minorHAnsi" w:hAnsiTheme="minorHAnsi"/>
          <w:color w:val="000000"/>
        </w:rPr>
        <w:t>lsevier</w:t>
      </w:r>
      <w:r w:rsidR="00AB1797" w:rsidRPr="00CF7453">
        <w:rPr>
          <w:rFonts w:asciiTheme="minorHAnsi" w:hAnsiTheme="minorHAnsi"/>
          <w:color w:val="000000"/>
        </w:rPr>
        <w:t>, Emerald and S</w:t>
      </w:r>
      <w:r w:rsidR="003101DA" w:rsidRPr="00CF7453">
        <w:rPr>
          <w:rFonts w:asciiTheme="minorHAnsi" w:hAnsiTheme="minorHAnsi"/>
          <w:color w:val="000000"/>
        </w:rPr>
        <w:t>cience direct.</w:t>
      </w:r>
      <w:r w:rsidR="001A6EFF" w:rsidRPr="00CF7453">
        <w:rPr>
          <w:rFonts w:asciiTheme="minorHAnsi" w:hAnsiTheme="minorHAnsi"/>
          <w:color w:val="000000"/>
        </w:rPr>
        <w:t xml:space="preserve"> </w:t>
      </w:r>
      <w:r w:rsidR="00F611A9" w:rsidRPr="00CF7453">
        <w:rPr>
          <w:rFonts w:asciiTheme="minorHAnsi" w:hAnsiTheme="minorHAnsi"/>
          <w:color w:val="000000"/>
        </w:rPr>
        <w:t>A summary of the study</w:t>
      </w:r>
      <w:r w:rsidR="00F52BB7" w:rsidRPr="00CF7453">
        <w:rPr>
          <w:rFonts w:asciiTheme="minorHAnsi" w:hAnsiTheme="minorHAnsi"/>
          <w:color w:val="000000"/>
        </w:rPr>
        <w:t xml:space="preserve"> </w:t>
      </w:r>
      <w:r w:rsidR="00103782" w:rsidRPr="00CF7453">
        <w:rPr>
          <w:rFonts w:asciiTheme="minorHAnsi" w:hAnsiTheme="minorHAnsi"/>
          <w:color w:val="000000"/>
        </w:rPr>
        <w:t>concept</w:t>
      </w:r>
      <w:r w:rsidR="00C165CC" w:rsidRPr="00CF7453">
        <w:rPr>
          <w:rFonts w:asciiTheme="minorHAnsi" w:hAnsiTheme="minorHAnsi"/>
          <w:color w:val="000000"/>
        </w:rPr>
        <w:t xml:space="preserve"> is contained in</w:t>
      </w:r>
      <w:r w:rsidR="00103782" w:rsidRPr="00CF7453">
        <w:rPr>
          <w:rFonts w:asciiTheme="minorHAnsi" w:hAnsiTheme="minorHAnsi"/>
          <w:color w:val="000000"/>
        </w:rPr>
        <w:t xml:space="preserve"> fig</w:t>
      </w:r>
      <w:r w:rsidR="00C165CC" w:rsidRPr="00CF7453">
        <w:rPr>
          <w:rFonts w:asciiTheme="minorHAnsi" w:hAnsiTheme="minorHAnsi"/>
          <w:color w:val="000000"/>
        </w:rPr>
        <w:t>ure</w:t>
      </w:r>
      <w:r w:rsidR="00905F67" w:rsidRPr="00CF7453">
        <w:rPr>
          <w:rFonts w:asciiTheme="minorHAnsi" w:hAnsiTheme="minorHAnsi"/>
          <w:i/>
          <w:color w:val="000000"/>
        </w:rPr>
        <w:t xml:space="preserve"> 1</w:t>
      </w:r>
      <w:r w:rsidR="00F52BB7" w:rsidRPr="00CF7453">
        <w:rPr>
          <w:rFonts w:asciiTheme="minorHAnsi" w:hAnsiTheme="minorHAnsi"/>
          <w:i/>
          <w:color w:val="000000"/>
        </w:rPr>
        <w:t>.</w:t>
      </w:r>
    </w:p>
    <w:p w14:paraId="549414C8" w14:textId="76E6CD8E" w:rsidR="00905F67" w:rsidRPr="00CF7453" w:rsidRDefault="00905F67" w:rsidP="00CF7453">
      <w:pPr>
        <w:pStyle w:val="NormalWeb"/>
        <w:jc w:val="both"/>
        <w:rPr>
          <w:rFonts w:asciiTheme="minorHAnsi" w:hAnsiTheme="minorHAnsi"/>
          <w:color w:val="000000"/>
        </w:rPr>
      </w:pPr>
      <w:r w:rsidRPr="00CF7453">
        <w:rPr>
          <w:rFonts w:asciiTheme="minorHAnsi" w:hAnsiTheme="minorHAnsi"/>
          <w:noProof/>
          <w:color w:val="000000"/>
        </w:rPr>
        <mc:AlternateContent>
          <mc:Choice Requires="wps">
            <w:drawing>
              <wp:anchor distT="0" distB="0" distL="114300" distR="114300" simplePos="0" relativeHeight="251721728" behindDoc="0" locked="0" layoutInCell="1" allowOverlap="1" wp14:anchorId="61080AB8" wp14:editId="13BFA13F">
                <wp:simplePos x="0" y="0"/>
                <wp:positionH relativeFrom="margin">
                  <wp:posOffset>-462915</wp:posOffset>
                </wp:positionH>
                <wp:positionV relativeFrom="paragraph">
                  <wp:posOffset>276225</wp:posOffset>
                </wp:positionV>
                <wp:extent cx="6225921" cy="2885059"/>
                <wp:effectExtent l="0" t="0" r="22860" b="10795"/>
                <wp:wrapNone/>
                <wp:docPr id="24" name="Flowchart: Alternate Process 24"/>
                <wp:cNvGraphicFramePr/>
                <a:graphic xmlns:a="http://schemas.openxmlformats.org/drawingml/2006/main">
                  <a:graphicData uri="http://schemas.microsoft.com/office/word/2010/wordprocessingShape">
                    <wps:wsp>
                      <wps:cNvSpPr/>
                      <wps:spPr>
                        <a:xfrm>
                          <a:off x="0" y="0"/>
                          <a:ext cx="6225921" cy="2885059"/>
                        </a:xfrm>
                        <a:prstGeom prst="flowChartAlternateProcess">
                          <a:avLst/>
                        </a:prstGeom>
                        <a:noFill/>
                        <a:ln w="25400" cap="flat" cmpd="sng" algn="ctr">
                          <a:solidFill>
                            <a:schemeClr val="tx1"/>
                          </a:solidFill>
                          <a:prstDash val="solid"/>
                        </a:ln>
                        <a:effectLst/>
                      </wps:spPr>
                      <wps:txbx>
                        <w:txbxContent>
                          <w:p w14:paraId="054822EB" w14:textId="77777777" w:rsidR="006105A0" w:rsidRDefault="006105A0" w:rsidP="006105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4" o:spid="_x0000_s1026" type="#_x0000_t176" style="position:absolute;left:0;text-align:left;margin-left:-36.45pt;margin-top:21.75pt;width:490.25pt;height:227.1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qgdAIAAOYEAAAOAAAAZHJzL2Uyb0RvYy54bWysVN9r2zAQfh/sfxB6X52YpGtNnBISMgal&#10;DbSlzxdZig2ypJ2U2N1fv5Pspl23p7EX+U73+9N3Xtz0rWYnib6xpuTTiwln0ghbNeZQ8qfH7Zcr&#10;znwAU4G2Rpb8RXp+s/z8adG5Qua2trqSyCiJ8UXnSl6H4Ios86KWLfgL66Qho7LYQiAVD1mF0FH2&#10;Vmf5ZHKZdRYrh1ZI7+l2Mxj5MuVXSopwr5SXgemSU28hnZjOfTyz5QKKA4KrGzG2Af/QRQuNoaLn&#10;VBsIwI7Y/JGqbQRab1W4ELbNrFKNkGkGmmY6+TDNQw1OplkIHO/OMPn/l1bcnXbImqrk+YwzAy29&#10;0VbbTtSAoWArHSQaCJLtBowZuRFmnfMFhT64HY6aJzEC0Cts45dGY33C+eWMs+wDE3R5mefz63zK&#10;mSBbfnU1n8yvY9bsLdyhD9+kbVkUSq6opXVs6dzQ2E8CHU63Pgzxr3GxBWO3jdZ0D4U2rKNS89mE&#10;SCCAiKY0BBJbR6N7c+AM9IEYLAKmlN7qporhMTqxUa41shMQj0I/Hbv9zSuW3oCvB6dkGt20iVlk&#10;ouPYaQRwgCxKod/3I457W73Qi6AdqOqd2DaU+BZ82AESN2kA2rdwT0dEpeR2lDirLf782330J8qQ&#10;lbOOuE4T/zgCSs70d0Nkup7OZnE5kjKbf81JwfeW/XuLObZrSzDQ+1F3SYz+Qb+KCm37TGu5ilXJ&#10;BEZQ7QHbUVmHYQdpsYVcrZIbLYSDcGsenIjJI2QR0sf+GdCNPAhEoTv7uhdQfHj5wTdGGrs6Bqua&#10;RIsI8YArcSwqtEyJbePix219ryevt9/T8hcAAAD//wMAUEsDBBQABgAIAAAAIQCEVO/J3wAAAAoB&#10;AAAPAAAAZHJzL2Rvd25yZXYueG1sTI/BTsMwDIbvSLxDZCRuW7KNrWtpOk1IXKZdGEhwTBvTViRO&#10;VWdbeXvCCY62P/3+/nI3eScuOHIfSMNirkAgNcH21Gp4e32ebUFwNGSNC4QavpFhV93elKaw4Uov&#10;eDnFVqQQ4sJo6GIcCim56dAbnocBKd0+w+hNTOPYSjuaawr3Ti6V2khvekofOjPgU4fN1+nsNdSL&#10;48chRrUfVu8ZHdaB3ZFZ6/u7af8IIuIU/2D41U/qUCWnOpzJsnAaZtkyT6iGh9UaRAJylW1A1GmR&#10;Z1uQVSn/V6h+AAAA//8DAFBLAQItABQABgAIAAAAIQC2gziS/gAAAOEBAAATAAAAAAAAAAAAAAAA&#10;AAAAAABbQ29udGVudF9UeXBlc10ueG1sUEsBAi0AFAAGAAgAAAAhADj9If/WAAAAlAEAAAsAAAAA&#10;AAAAAAAAAAAALwEAAF9yZWxzLy5yZWxzUEsBAi0AFAAGAAgAAAAhACoEuqB0AgAA5gQAAA4AAAAA&#10;AAAAAAAAAAAALgIAAGRycy9lMm9Eb2MueG1sUEsBAi0AFAAGAAgAAAAhAIRU78nfAAAACgEAAA8A&#10;AAAAAAAAAAAAAAAAzgQAAGRycy9kb3ducmV2LnhtbFBLBQYAAAAABAAEAPMAAADaBQAAAAA=&#10;" filled="f" strokecolor="black [3213]" strokeweight="2pt">
                <v:textbox>
                  <w:txbxContent>
                    <w:p w14:paraId="054822EB" w14:textId="77777777" w:rsidR="006105A0" w:rsidRDefault="006105A0" w:rsidP="006105A0">
                      <w:pPr>
                        <w:jc w:val="center"/>
                      </w:pPr>
                    </w:p>
                  </w:txbxContent>
                </v:textbox>
                <w10:wrap anchorx="margin"/>
              </v:shape>
            </w:pict>
          </mc:Fallback>
        </mc:AlternateContent>
      </w:r>
    </w:p>
    <w:p w14:paraId="4FEE1E36" w14:textId="428922EE" w:rsidR="00905F67" w:rsidRPr="00CF7453" w:rsidRDefault="00421A75" w:rsidP="00CF7453">
      <w:pPr>
        <w:pStyle w:val="NormalWeb"/>
        <w:jc w:val="both"/>
        <w:rPr>
          <w:rFonts w:asciiTheme="minorHAnsi" w:hAnsiTheme="minorHAnsi"/>
          <w:color w:val="000000"/>
        </w:rPr>
      </w:pPr>
      <w:r w:rsidRPr="00CF7453">
        <w:rPr>
          <w:rFonts w:asciiTheme="minorHAnsi" w:hAnsiTheme="minorHAnsi"/>
          <w:noProof/>
          <w:color w:val="000000"/>
        </w:rPr>
        <mc:AlternateContent>
          <mc:Choice Requires="wps">
            <w:drawing>
              <wp:anchor distT="0" distB="0" distL="114300" distR="114300" simplePos="0" relativeHeight="251611136" behindDoc="0" locked="0" layoutInCell="1" allowOverlap="1" wp14:anchorId="2D5B8990" wp14:editId="6A2ACA17">
                <wp:simplePos x="0" y="0"/>
                <wp:positionH relativeFrom="column">
                  <wp:posOffset>2731008</wp:posOffset>
                </wp:positionH>
                <wp:positionV relativeFrom="paragraph">
                  <wp:posOffset>205358</wp:posOffset>
                </wp:positionV>
                <wp:extent cx="914400" cy="970915"/>
                <wp:effectExtent l="0" t="0" r="19050" b="19685"/>
                <wp:wrapNone/>
                <wp:docPr id="27" name="Rounded Rectangle 27"/>
                <wp:cNvGraphicFramePr/>
                <a:graphic xmlns:a="http://schemas.openxmlformats.org/drawingml/2006/main">
                  <a:graphicData uri="http://schemas.microsoft.com/office/word/2010/wordprocessingShape">
                    <wps:wsp>
                      <wps:cNvSpPr/>
                      <wps:spPr>
                        <a:xfrm>
                          <a:off x="0" y="0"/>
                          <a:ext cx="914400" cy="970915"/>
                        </a:xfrm>
                        <a:prstGeom prst="roundRect">
                          <a:avLst/>
                        </a:prstGeom>
                        <a:solidFill>
                          <a:schemeClr val="accent3">
                            <a:lumMod val="40000"/>
                            <a:lumOff val="60000"/>
                          </a:schemeClr>
                        </a:solidFill>
                        <a:ln w="25400" cap="flat" cmpd="sng" algn="ctr">
                          <a:solidFill>
                            <a:schemeClr val="tx1"/>
                          </a:solidFill>
                          <a:prstDash val="solid"/>
                        </a:ln>
                        <a:effectLst/>
                      </wps:spPr>
                      <wps:txbx>
                        <w:txbxContent>
                          <w:p w14:paraId="3ED15097" w14:textId="77777777" w:rsidR="00905F67" w:rsidRDefault="00905F67" w:rsidP="00905F67">
                            <w:pPr>
                              <w:jc w:val="center"/>
                            </w:pPr>
                            <w:r>
                              <w:t>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7" o:spid="_x0000_s1027" style="position:absolute;left:0;text-align:left;margin-left:215.05pt;margin-top:16.15pt;width:1in;height:76.45pt;z-index:251611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gjgIAADcFAAAOAAAAZHJzL2Uyb0RvYy54bWysVMlu2zAQvRfoPxC8N7LdLI0QOTASpCiQ&#10;JkGSIucxRVkCuJWkbaVf30dKdpb2VPQicRbO8uYNz857rdhG+tBZU/HpwYQzaYStO7Oq+I/Hq09f&#10;OAuRTE3KGlnxZxn4+fzjh7OtK+XMtlbV0jMEMaHcuoq3MbqyKIJopaZwYJ00MDbWa4oQ/aqoPW0R&#10;XatiNpkcF1vra+etkCFAezkY+TzHbxop4m3TBBmZqjhqi/nr83eZvsX8jMqVJ9d2YiyD/qEKTZ1B&#10;0n2oS4rE1r77I5TuhLfBNvFAWF3YpumEzD2gm+nkXTcPLTmZewE4we1hCv8vrLjZ3HnW1RWfnXBm&#10;SGNG93Ztalmze6BHZqUkgw1AbV0o4f/g7vwoBRxT133jdfqjH9ZncJ/34Mo+MgHl6fTwcIIRCJhO&#10;Tyan06MUs3i57HyIX6XVLB0q7lMVqYSMK22uQxz8d34pYbCqq686pbKQSCMvlGcbwrhJCGni53xd&#10;rfV3Ww96VIE6EItKqEGPQX28U6OkTL8UKRf4JokybAuwjoZeCJRtFEW0pR1ADGbFGakVdkFEn1O/&#10;ub0PPOSM/XQE4Y1X6vCSQjs4ZdPopkwqW2Zij4CkqQxzSKfYL/s8zhw4aZa2fsaIvR24H5y46hD/&#10;mkK8Iw+yYyZY4HiLT6MsmrPjibPW+l9/0yd/cBBWzrZYHjT+c01ecqa+GbAzzxrbloXDo5MZcvjX&#10;luVri1nrC4uBTfFUOJGPyT+q3bHxVj9hzxcpK0xkBHIPEI/CRRyWGi+FkItFdsOGOYrX5sGJFDwh&#10;l5B97J/Iu5FlEfS8sbtFo/IdzwbfdNPYxTrapsskfMEVBEkCtjNTZXxJ0vq/lrPXy3s3/w0AAP//&#10;AwBQSwMEFAAGAAgAAAAhAOyR7lbeAAAACgEAAA8AAABkcnMvZG93bnJldi54bWxMj01Pg0AQhu8m&#10;/ofNmHizS/nQhrI0jcXolWp63sIIKDtL2W2h/97xpMeZefLO82ab2fTigqPrLClYLgIQSJWtO2oU&#10;fLy/PKxAOK+p1r0lVHBFB5v89ibTaW0nKvGy943gEHKpVtB6P6RSuqpFo93CDkh8+7Sj0Z7HsZH1&#10;qCcON70Mg+BRGt0Rf2j1gM8tVt/7s1FA19LuyrfDKXndfp2KeCpwVxRK3d/N2zUIj7P/g+FXn9Uh&#10;Z6ejPVPtRK8gjoIlowqiMALBQPIU8+LI5CoJQeaZ/F8h/wEAAP//AwBQSwECLQAUAAYACAAAACEA&#10;toM4kv4AAADhAQAAEwAAAAAAAAAAAAAAAAAAAAAAW0NvbnRlbnRfVHlwZXNdLnhtbFBLAQItABQA&#10;BgAIAAAAIQA4/SH/1gAAAJQBAAALAAAAAAAAAAAAAAAAAC8BAABfcmVscy8ucmVsc1BLAQItABQA&#10;BgAIAAAAIQBDZ+4gjgIAADcFAAAOAAAAAAAAAAAAAAAAAC4CAABkcnMvZTJvRG9jLnhtbFBLAQIt&#10;ABQABgAIAAAAIQDske5W3gAAAAoBAAAPAAAAAAAAAAAAAAAAAOgEAABkcnMvZG93bnJldi54bWxQ&#10;SwUGAAAAAAQABADzAAAA8wUAAAAA&#10;" fillcolor="#d6e3bc [1302]" strokecolor="black [3213]" strokeweight="2pt">
                <v:textbox>
                  <w:txbxContent>
                    <w:p w14:paraId="3ED15097" w14:textId="77777777" w:rsidR="00905F67" w:rsidRDefault="00905F67" w:rsidP="00905F67">
                      <w:pPr>
                        <w:jc w:val="center"/>
                      </w:pPr>
                      <w:r>
                        <w:t>Solution</w:t>
                      </w:r>
                    </w:p>
                  </w:txbxContent>
                </v:textbox>
              </v:roundrect>
            </w:pict>
          </mc:Fallback>
        </mc:AlternateContent>
      </w:r>
      <w:r w:rsidR="00905F67" w:rsidRPr="00CF7453">
        <w:rPr>
          <w:rFonts w:asciiTheme="minorHAnsi" w:hAnsiTheme="minorHAnsi"/>
          <w:noProof/>
          <w:color w:val="000000"/>
        </w:rPr>
        <mc:AlternateContent>
          <mc:Choice Requires="wps">
            <w:drawing>
              <wp:anchor distT="0" distB="0" distL="114300" distR="114300" simplePos="0" relativeHeight="251713536" behindDoc="0" locked="0" layoutInCell="1" allowOverlap="1" wp14:anchorId="13FFB51D" wp14:editId="0697CDD1">
                <wp:simplePos x="0" y="0"/>
                <wp:positionH relativeFrom="column">
                  <wp:posOffset>3697605</wp:posOffset>
                </wp:positionH>
                <wp:positionV relativeFrom="paragraph">
                  <wp:posOffset>345712</wp:posOffset>
                </wp:positionV>
                <wp:extent cx="261257" cy="484632"/>
                <wp:effectExtent l="0" t="38100" r="43815" b="48895"/>
                <wp:wrapNone/>
                <wp:docPr id="44" name="Right Arrow 44"/>
                <wp:cNvGraphicFramePr/>
                <a:graphic xmlns:a="http://schemas.openxmlformats.org/drawingml/2006/main">
                  <a:graphicData uri="http://schemas.microsoft.com/office/word/2010/wordprocessingShape">
                    <wps:wsp>
                      <wps:cNvSpPr/>
                      <wps:spPr>
                        <a:xfrm>
                          <a:off x="0" y="0"/>
                          <a:ext cx="261257" cy="484632"/>
                        </a:xfrm>
                        <a:prstGeom prst="rightArrow">
                          <a:avLst/>
                        </a:prstGeom>
                        <a:solidFill>
                          <a:srgbClr val="4F81BD"/>
                        </a:solidFill>
                        <a:ln w="25400" cap="flat" cmpd="sng" algn="ctr">
                          <a:solidFill>
                            <a:srgbClr val="4F81BD">
                              <a:shade val="50000"/>
                            </a:srgbClr>
                          </a:solidFill>
                          <a:prstDash val="solid"/>
                        </a:ln>
                        <a:effectLst/>
                      </wps:spPr>
                      <wps:txbx>
                        <w:txbxContent>
                          <w:p w14:paraId="47D4A153" w14:textId="77777777" w:rsidR="006105A0" w:rsidRDefault="006105A0" w:rsidP="006105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4" o:spid="_x0000_s1028" type="#_x0000_t13" style="position:absolute;left:0;text-align:left;margin-left:291.15pt;margin-top:27.2pt;width:20.55pt;height:38.1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09IfgIAABYFAAAOAAAAZHJzL2Uyb0RvYy54bWysVE1v2zAMvQ/YfxB0X51kTpsFdYqsQYYB&#10;RVusHXpmZMk2IEsapcTufv0o2enXehrmg0yKFCk+Pur8om81O0j0jTUFn55MOJNG2LIxVcF/3m8/&#10;LTjzAUwJ2hpZ8Efp+cXq44fzzi3lzNZWlxIZBTF+2bmC1yG4ZZZ5UcsW/Il10pBRWWwhkIpVViJ0&#10;FL3V2WwyOc06i6VDK6T3tLsZjHyV4islRbhRysvAdMHpbiGtmNZdXLPVOSwrBFc3YrwG/MMtWmgM&#10;JX0KtYEAbI/NX6HaRqD1VoUTYdvMKtUImWqgaqaTN9Xc1eBkqoXA8e4JJv//worrwy2ypix4nnNm&#10;oKUe/WiqOrA1ou0Y7RJEnfNL8rxztzhqnsRYb6+wjX+qhPUJ1scnWGUfmKDN2el0Nj/jTJApX+Sn&#10;n2cxZvZ82KEP36RtWRQKjjF/Sp8ghcOVD8OBo2PM6K1uym2jdVKw2l1qZAegPufbxfTrZszxyk0b&#10;1tF95vmEuCCA+KY0BBJbRwh4U3EGuiIii4Ap96vT/p0kKXkNpRxSzyf0HTMP7qnSV3FiFRvw9XAk&#10;mcYj2sR4MvF2LDpCP4AdpdDv+tStBGHc2dnykTqIdqC2d2LbUPwr8OEWkLhMldJ8hhtalLZUvh0l&#10;zmqLv9/bj/5EMbJy1tFsEDS/9oCSM/3dEPm+TPM8DlNS8vnZjBR8adm9tJh9e2mpLVN6CZxIYvQP&#10;+igqtO0DjfE6ZiUTGEG5hyaMymUYZpYeAiHX6+RGA+QgXJk7J2LwiFxE9r5/AHQjlQJx8Noe5wiW&#10;b7g0+MaTxq73waomEe0ZV2peVGj4UhvHhyJO90s9eT0/Z6s/AAAA//8DAFBLAwQUAAYACAAAACEA&#10;lNnzTt4AAAAKAQAADwAAAGRycy9kb3ducmV2LnhtbEyPy07DMBBF90j8gzVI7KjTpC1piFNVhW7Y&#10;NfABbjwkgdiO/EjC3zOsYHdHc3TnTHlY9MAmdL63RsB6lQBD01jVm1bA+9v5IQfmgzRKDtaggG/0&#10;cKhub0pZKDubC051aBmVGF9IAV0IY8G5bzrU0q/siIZ2H9ZpGWh0LVdOzlSuB54myY5r2Ru60MkR&#10;Tx02X3XUAtp6nx+n03P9Om8/15ezi/FlH4W4v1uOT8ACLuEPhl99UoeKnK42GuXZIGCbpxmhFDYb&#10;YATs0ozClcgseQRelfz/C9UPAAAA//8DAFBLAQItABQABgAIAAAAIQC2gziS/gAAAOEBAAATAAAA&#10;AAAAAAAAAAAAAAAAAABbQ29udGVudF9UeXBlc10ueG1sUEsBAi0AFAAGAAgAAAAhADj9If/WAAAA&#10;lAEAAAsAAAAAAAAAAAAAAAAALwEAAF9yZWxzLy5yZWxzUEsBAi0AFAAGAAgAAAAhANbPT0h+AgAA&#10;FgUAAA4AAAAAAAAAAAAAAAAALgIAAGRycy9lMm9Eb2MueG1sUEsBAi0AFAAGAAgAAAAhAJTZ807e&#10;AAAACgEAAA8AAAAAAAAAAAAAAAAA2AQAAGRycy9kb3ducmV2LnhtbFBLBQYAAAAABAAEAPMAAADj&#10;BQAAAAA=&#10;" adj="10800" fillcolor="#4f81bd" strokecolor="#385d8a" strokeweight="2pt">
                <v:textbox>
                  <w:txbxContent>
                    <w:p w14:paraId="47D4A153" w14:textId="77777777" w:rsidR="006105A0" w:rsidRDefault="006105A0" w:rsidP="006105A0">
                      <w:pPr>
                        <w:jc w:val="center"/>
                      </w:pPr>
                    </w:p>
                  </w:txbxContent>
                </v:textbox>
              </v:shape>
            </w:pict>
          </mc:Fallback>
        </mc:AlternateContent>
      </w:r>
      <w:r w:rsidR="00905F67" w:rsidRPr="00CF7453">
        <w:rPr>
          <w:rFonts w:asciiTheme="minorHAnsi" w:hAnsiTheme="minorHAnsi"/>
          <w:noProof/>
          <w:color w:val="000000"/>
        </w:rPr>
        <mc:AlternateContent>
          <mc:Choice Requires="wps">
            <w:drawing>
              <wp:anchor distT="0" distB="0" distL="114300" distR="114300" simplePos="0" relativeHeight="251705344" behindDoc="0" locked="0" layoutInCell="1" allowOverlap="1" wp14:anchorId="0201E005" wp14:editId="08BF8F44">
                <wp:simplePos x="0" y="0"/>
                <wp:positionH relativeFrom="column">
                  <wp:posOffset>2430236</wp:posOffset>
                </wp:positionH>
                <wp:positionV relativeFrom="paragraph">
                  <wp:posOffset>358775</wp:posOffset>
                </wp:positionV>
                <wp:extent cx="261257" cy="484632"/>
                <wp:effectExtent l="0" t="38100" r="43815" b="48895"/>
                <wp:wrapNone/>
                <wp:docPr id="42" name="Right Arrow 42"/>
                <wp:cNvGraphicFramePr/>
                <a:graphic xmlns:a="http://schemas.openxmlformats.org/drawingml/2006/main">
                  <a:graphicData uri="http://schemas.microsoft.com/office/word/2010/wordprocessingShape">
                    <wps:wsp>
                      <wps:cNvSpPr/>
                      <wps:spPr>
                        <a:xfrm>
                          <a:off x="0" y="0"/>
                          <a:ext cx="261257" cy="484632"/>
                        </a:xfrm>
                        <a:prstGeom prst="rightArrow">
                          <a:avLst/>
                        </a:prstGeom>
                        <a:solidFill>
                          <a:srgbClr val="4F81BD"/>
                        </a:solidFill>
                        <a:ln w="25400" cap="flat" cmpd="sng" algn="ctr">
                          <a:solidFill>
                            <a:srgbClr val="4F81BD">
                              <a:shade val="50000"/>
                            </a:srgbClr>
                          </a:solidFill>
                          <a:prstDash val="solid"/>
                        </a:ln>
                        <a:effectLst/>
                      </wps:spPr>
                      <wps:txbx>
                        <w:txbxContent>
                          <w:p w14:paraId="379D3AD3" w14:textId="77777777" w:rsidR="006105A0" w:rsidRDefault="006105A0" w:rsidP="006105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42" o:spid="_x0000_s1029" type="#_x0000_t13" style="position:absolute;left:0;text-align:left;margin-left:191.35pt;margin-top:28.25pt;width:20.55pt;height:38.1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8ffwIAABYFAAAOAAAAZHJzL2Uyb0RvYy54bWysVEtv2zAMvg/YfxB0X52kTtsFdYqsQYYB&#10;RVusHXpmZMk2IEsapcTufv0o2en7NCwHhxQfn/iR1PlF32q2l+gbawo+PZpwJo2wZWOqgv+633w5&#10;48wHMCVoa2TBH6XnF8vPn847t5AzW1tdSmSUxPhF5wpeh+AWWeZFLVvwR9ZJQ0ZlsYVAKlZZidBR&#10;9lZns8nkJOsslg6tkN7T6Xow8mXKr5QU4UYpLwPTBae7hfTF9N3Gb7Y8h0WF4OpGjNeAf7hFC40h&#10;0KdUawjAdti8S9U2Aq23KhwJ22ZWqUbIVANVM528qeauBidTLUSOd080+f+XVlzvb5E1ZcHzGWcG&#10;WurRz6aqA1sh2o7RKVHUOb8gzzt3i6PmSYz19grb+E+VsD7R+vhEq+wDE3Q4O5nO5qecCTLlZ/nJ&#10;ccqZPQc79OG7tC2LQsEx4if4RCnsr3wgWAo4OEZEb3VTbhqtk4LV9lIj2wP1Od+cTb+t470p5JWb&#10;Nqyj+8zzCc2CAJo3pSGQ2DpiwJuKM9AVDbIImLBfRfsPQBJ4DaUcoOcT+h2QB/f3t4hVrMHXQ0iC&#10;GEO0iflkmtux6Ej9QHaUQr/tU7eOY0Q82drykTqIdhht78SmofxX4MMtIM0yVUr7GW7oo7Sl8u0o&#10;cVZb/PPRefSnESMrZx3tBlHzewcoOdM/DA3f12mex2VKSj4/nZGCLy3blxazay8ttWVKL4ETSYz+&#10;QR9EhbZ9oDVeRVQygRGEPTRhVC7DsLP0EAi5WiU3WiAH4crcORGTR+Yis/f9A6AbRynQDF7bwx7B&#10;4s0sDb4x0tjVLljVpEF75pWaFxVavtTG8aGI2/1ST17Pz9nyLwAAAP//AwBQSwMEFAAGAAgAAAAh&#10;AEnf6v/eAAAACgEAAA8AAABkcnMvZG93bnJldi54bWxMj0FugzAQRfeVegdrKnXXmEBJCcFEUdps&#10;ugvtARzsAikeI2wDvX2nq2Y5mqf/3y/2i+nZpEfXWRSwXkXANNZWddgI+Pw4PWXAnJeoZG9RC/jR&#10;Dvbl/V0hc2VnPOup8g2jEHS5FNB6P+Scu7rVRrqVHTTS78uORno6x4arUc4UbnoeR9GGG9khNbRy&#10;0MdW199VMAKaapsdpuNr9T6n1/X5NIbwtg1CPD4shx0wrxf/D8OfPqlDSU4XG1A51gtIsviFUAHp&#10;JgVGwHOc0JYLkUmcAS8Lfjuh/AUAAP//AwBQSwECLQAUAAYACAAAACEAtoM4kv4AAADhAQAAEwAA&#10;AAAAAAAAAAAAAAAAAAAAW0NvbnRlbnRfVHlwZXNdLnhtbFBLAQItABQABgAIAAAAIQA4/SH/1gAA&#10;AJQBAAALAAAAAAAAAAAAAAAAAC8BAABfcmVscy8ucmVsc1BLAQItABQABgAIAAAAIQCs/08ffwIA&#10;ABYFAAAOAAAAAAAAAAAAAAAAAC4CAABkcnMvZTJvRG9jLnhtbFBLAQItABQABgAIAAAAIQBJ3+r/&#10;3gAAAAoBAAAPAAAAAAAAAAAAAAAAANkEAABkcnMvZG93bnJldi54bWxQSwUGAAAAAAQABADzAAAA&#10;5AUAAAAA&#10;" adj="10800" fillcolor="#4f81bd" strokecolor="#385d8a" strokeweight="2pt">
                <v:textbox>
                  <w:txbxContent>
                    <w:p w14:paraId="379D3AD3" w14:textId="77777777" w:rsidR="006105A0" w:rsidRDefault="006105A0" w:rsidP="006105A0">
                      <w:pPr>
                        <w:jc w:val="center"/>
                      </w:pPr>
                    </w:p>
                  </w:txbxContent>
                </v:textbox>
              </v:shape>
            </w:pict>
          </mc:Fallback>
        </mc:AlternateContent>
      </w:r>
      <w:r w:rsidR="00905F67" w:rsidRPr="00CF7453">
        <w:rPr>
          <w:rFonts w:asciiTheme="minorHAnsi" w:hAnsiTheme="minorHAnsi"/>
          <w:noProof/>
          <w:color w:val="000000"/>
        </w:rPr>
        <mc:AlternateContent>
          <mc:Choice Requires="wps">
            <w:drawing>
              <wp:anchor distT="0" distB="0" distL="114300" distR="114300" simplePos="0" relativeHeight="251619328" behindDoc="0" locked="0" layoutInCell="1" allowOverlap="1" wp14:anchorId="0583A34D" wp14:editId="37E7C9FE">
                <wp:simplePos x="0" y="0"/>
                <wp:positionH relativeFrom="column">
                  <wp:posOffset>3958318</wp:posOffset>
                </wp:positionH>
                <wp:positionV relativeFrom="paragraph">
                  <wp:posOffset>149769</wp:posOffset>
                </wp:positionV>
                <wp:extent cx="914400" cy="914400"/>
                <wp:effectExtent l="0" t="0" r="19050" b="19050"/>
                <wp:wrapNone/>
                <wp:docPr id="28" name="Rounded Rectangle 28"/>
                <wp:cNvGraphicFramePr/>
                <a:graphic xmlns:a="http://schemas.openxmlformats.org/drawingml/2006/main">
                  <a:graphicData uri="http://schemas.microsoft.com/office/word/2010/wordprocessingShape">
                    <wps:wsp>
                      <wps:cNvSpPr/>
                      <wps:spPr>
                        <a:xfrm>
                          <a:off x="0" y="0"/>
                          <a:ext cx="914400" cy="914400"/>
                        </a:xfrm>
                        <a:prstGeom prst="roundRect">
                          <a:avLst/>
                        </a:prstGeom>
                        <a:solidFill>
                          <a:schemeClr val="bg2"/>
                        </a:solidFill>
                        <a:ln w="25400" cap="flat" cmpd="sng" algn="ctr">
                          <a:solidFill>
                            <a:schemeClr val="tx1"/>
                          </a:solidFill>
                          <a:prstDash val="solid"/>
                        </a:ln>
                        <a:effectLst/>
                      </wps:spPr>
                      <wps:txbx>
                        <w:txbxContent>
                          <w:p w14:paraId="7E27B36E" w14:textId="77777777" w:rsidR="00905F67" w:rsidRDefault="00905F67" w:rsidP="00905F67">
                            <w:pPr>
                              <w:jc w:val="center"/>
                            </w:pPr>
                            <w:r>
                              <w:t>Out 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8" o:spid="_x0000_s1030" style="position:absolute;left:0;text-align:left;margin-left:311.7pt;margin-top:11.8pt;width:1in;height:1in;z-index:2516193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hv6bAIAAPgEAAAOAAAAZHJzL2Uyb0RvYy54bWysVE1P3DAQvVfqf7B8L9ldLf1YkUUrEFUl&#10;BAioOM86dhLJsV3buwn99X12AguUU9WLM+MZz8ebNzk5HTrN9tKH1pqSz49mnEkjbNWauuQ/7y8+&#10;feUsRDIVaWtkyR9l4Kfrjx9OereSC9tYXUnPEMSEVe9K3sToVkURRCM7CkfWSQOjsr6jCNXXReWp&#10;R/ROF4vZ7HPRW185b4UMAbfno5Gvc3ylpIjXSgUZmS45aov59PncprNYn9Cq9uSaVkxl0D9U0VFr&#10;kPQ51DlFYjvf/hWqa4W3wap4JGxXWKVaIXMP6GY+e9PNXUNO5l4ATnDPMIX/F1Zc7W88a6uSLzAp&#10;Qx1mdGt3ppIVuwV6ZGotGWwAqndhBf87d+MnLUBMXQ/Kd+mLftiQwX18BlcOkQlcfpsvlzOMQMA0&#10;yYhSHB47H+J3aTuWhJL7VEUqIeNK+8sQR/8nv5QwWN1WF63WWUmkkWfasz1h3Nt6kapGhlde2rAe&#10;3R6PxRA4pzRF1NU5oBBMzRnpGmQW0efUr15nYh5yxGH+Xo5U4jmFZiwkB5jctEmVyszMqaME6whk&#10;kuKwHfI8lulFutna6hEz8nYkb3DiokX8SwrxhjzYClCxgfEah9IWzdlJ4qyx/vd798kfJIKVsx7s&#10;R+O/duQlZ/qHAb3ygLAuWVkef1kgh39p2b60mF13ZoH4HLvuRBaTf9RPovK2e8CiblJWmMgI5B4h&#10;npSzOG4lVl3IzSa7YUUcxUtz50QKnpBLyN4PD+TdRJMIfl3Zp02h1RuijL7ppbGbXbSqzSw64AqC&#10;JAXrlaky/QrS/r7Us9fhh7X+AwAA//8DAFBLAwQUAAYACAAAACEAnX14meIAAAAKAQAADwAAAGRy&#10;cy9kb3ducmV2LnhtbEyPy07DMBBF90j8gzVIbBB1SItTQpwKkJC6QNAHC5ZO7DxEPI5iJw18PcMK&#10;ljNzdOfcbDPbjk1m8K1DCTeLCJjB0ukWawnvx+frNTAfFGrVOTQSvoyHTX5+lqlUuxPuzXQINaMQ&#10;9KmS0ITQp5z7sjFW+YXrDdKtcoNVgcah5npQJwq3HY+jSHCrWqQPjerNU2PKz8NoJbwVI3+pPl63&#10;q8e7q+13cjvtdutKysuL+eEeWDBz+IPhV5/UISenwo2oPeskiHi5IlRCvBTACEhEQouCSJEI4HnG&#10;/1fIfwAAAP//AwBQSwECLQAUAAYACAAAACEAtoM4kv4AAADhAQAAEwAAAAAAAAAAAAAAAAAAAAAA&#10;W0NvbnRlbnRfVHlwZXNdLnhtbFBLAQItABQABgAIAAAAIQA4/SH/1gAAAJQBAAALAAAAAAAAAAAA&#10;AAAAAC8BAABfcmVscy8ucmVsc1BLAQItABQABgAIAAAAIQAnLhv6bAIAAPgEAAAOAAAAAAAAAAAA&#10;AAAAAC4CAABkcnMvZTJvRG9jLnhtbFBLAQItABQABgAIAAAAIQCdfXiZ4gAAAAoBAAAPAAAAAAAA&#10;AAAAAAAAAMYEAABkcnMvZG93bnJldi54bWxQSwUGAAAAAAQABADzAAAA1QUAAAAA&#10;" fillcolor="#eeece1 [3214]" strokecolor="black [3213]" strokeweight="2pt">
                <v:textbox>
                  <w:txbxContent>
                    <w:p w14:paraId="7E27B36E" w14:textId="77777777" w:rsidR="00905F67" w:rsidRDefault="00905F67" w:rsidP="00905F67">
                      <w:pPr>
                        <w:jc w:val="center"/>
                      </w:pPr>
                      <w:r>
                        <w:t>Out put</w:t>
                      </w:r>
                    </w:p>
                  </w:txbxContent>
                </v:textbox>
              </v:roundrect>
            </w:pict>
          </mc:Fallback>
        </mc:AlternateContent>
      </w:r>
      <w:r w:rsidR="00905F67" w:rsidRPr="00CF7453">
        <w:rPr>
          <w:rFonts w:asciiTheme="minorHAnsi" w:hAnsiTheme="minorHAnsi"/>
          <w:noProof/>
          <w:color w:val="000000"/>
        </w:rPr>
        <mc:AlternateContent>
          <mc:Choice Requires="wps">
            <w:drawing>
              <wp:anchor distT="0" distB="0" distL="114300" distR="114300" simplePos="0" relativeHeight="251600896" behindDoc="0" locked="0" layoutInCell="1" allowOverlap="1" wp14:anchorId="77AD7636" wp14:editId="523CE825">
                <wp:simplePos x="0" y="0"/>
                <wp:positionH relativeFrom="column">
                  <wp:posOffset>1463312</wp:posOffset>
                </wp:positionH>
                <wp:positionV relativeFrom="paragraph">
                  <wp:posOffset>149769</wp:posOffset>
                </wp:positionV>
                <wp:extent cx="914400" cy="914400"/>
                <wp:effectExtent l="0" t="0" r="19050" b="19050"/>
                <wp:wrapNone/>
                <wp:docPr id="26" name="Rounded Rectangle 26"/>
                <wp:cNvGraphicFramePr/>
                <a:graphic xmlns:a="http://schemas.openxmlformats.org/drawingml/2006/main">
                  <a:graphicData uri="http://schemas.microsoft.com/office/word/2010/wordprocessingShape">
                    <wps:wsp>
                      <wps:cNvSpPr/>
                      <wps:spPr>
                        <a:xfrm>
                          <a:off x="0" y="0"/>
                          <a:ext cx="914400" cy="914400"/>
                        </a:xfrm>
                        <a:prstGeom prst="roundRect">
                          <a:avLst/>
                        </a:prstGeom>
                        <a:solidFill>
                          <a:srgbClr val="FFC000"/>
                        </a:solidFill>
                        <a:ln w="25400" cap="flat" cmpd="sng" algn="ctr">
                          <a:solidFill>
                            <a:schemeClr val="tx1"/>
                          </a:solidFill>
                          <a:prstDash val="solid"/>
                        </a:ln>
                        <a:effectLst/>
                      </wps:spPr>
                      <wps:txbx>
                        <w:txbxContent>
                          <w:p w14:paraId="4266E4AD" w14:textId="77777777" w:rsidR="00905F67" w:rsidRDefault="00905F67" w:rsidP="00905F67">
                            <w:pPr>
                              <w:jc w:val="center"/>
                            </w:pPr>
                            <w:r>
                              <w:t>Effect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6" o:spid="_x0000_s1031" style="position:absolute;left:0;text-align:left;margin-left:115.2pt;margin-top:11.8pt;width:1in;height:1in;z-index:251600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978bgIAAPkEAAAOAAAAZHJzL2Uyb0RvYy54bWysVEtv2zAMvg/YfxB0X50ETbcGdYogQYYB&#10;RVu0HXpmZMk2oNcoJXb360fJbvpYT8MuMilSfHz86IvL3mh2kBhaZ0s+PZlwJq1wVWvrkv982H75&#10;xlmIYCvQzsqSP8nAL5efP110fiFnrnG6ksgoiA2Lzpe8idEviiKIRhoIJ85LS0bl0EAkFeuiQugo&#10;utHFbDI5KzqHlUcnZAh0uxmMfJnjKyVFvFEqyMh0yam2mE/M5y6dxfICFjWCb1oxlgH/UIWB1lLS&#10;Y6gNRGB7bP8KZVqBLjgVT4QzhVOqFTL3QN1MJ++6uW/Ay9wLgRP8Eabw/8KK68MtsrYq+eyMMwuG&#10;ZnTn9raSFbsj9MDWWjKyEVCdDwvyv/e3OGqBxNR1r9CkL/XD+gzu0xFc2Ucm6PJ8eno6oREIMo0y&#10;RSleHnsM8bt0hiWh5JiqSCVkXOFwFeLg/+yXEgan22rbap0VrHdrjewANOztdj2hdMOTN27aso7a&#10;nQ/VAJFOaYhUmPEEQ7A1Z6BrYrOImHO/eZ2ZKY9pYj/9KEeqcQOhGWrJAUY3bVOpMlNzbCnhOiCZ&#10;pNjv+jyQeXqRbnaueqIhoRvYG7zYthT/CkK8BSS6Eqq0gvGGDqUdNedGibPG4e+P7pM/sYisnHVE&#10;f2r81x5QcqZ/WOJXnhDtS1ZO519nlANfW3avLXZv1o5An9Kye5HF5B/1s6jQmUfa1FXKSiawgnIP&#10;EI/KOg5rSbsu5GqV3WhHPMQre+9FCp6QS8g+9I+AfuRJJIJdu+dVgcU7pgy+6aV1q310qs00esGV&#10;OJgU2q/MxvFfkBb4tZ69Xv5Yyz8AAAD//wMAUEsDBBQABgAIAAAAIQDqm3fc3gAAAAoBAAAPAAAA&#10;ZHJzL2Rvd25yZXYueG1sTI9NT4NAEIbvJv6HzZh4s4stAUtZGmNSjTctTeNxy45AZGcJuxT01zs9&#10;6W0+nrzzTL6dbSfOOPjWkYL7RQQCqXKmpVrBodzdPYDwQZPRnSNU8I0etsX1Va4z4yZ6x/M+1IJD&#10;yGdaQRNCn0npqwat9gvXI/Hu0w1WB26HWppBTxxuO7mMokRa3RJfaHSPTw1WX/vRKojL9XF3/JEf&#10;45S+vFJp354P1aTU7c38uAERcA5/MFz0WR0Kdjq5kYwXnYLlKooZvRQJCAZWacyDE5NJmoAscvn/&#10;heIXAAD//wMAUEsBAi0AFAAGAAgAAAAhALaDOJL+AAAA4QEAABMAAAAAAAAAAAAAAAAAAAAAAFtD&#10;b250ZW50X1R5cGVzXS54bWxQSwECLQAUAAYACAAAACEAOP0h/9YAAACUAQAACwAAAAAAAAAAAAAA&#10;AAAvAQAAX3JlbHMvLnJlbHNQSwECLQAUAAYACAAAACEAHwfe/G4CAAD5BAAADgAAAAAAAAAAAAAA&#10;AAAuAgAAZHJzL2Uyb0RvYy54bWxQSwECLQAUAAYACAAAACEA6pt33N4AAAAKAQAADwAAAAAAAAAA&#10;AAAAAADIBAAAZHJzL2Rvd25yZXYueG1sUEsFBgAAAAAEAAQA8wAAANMFAAAAAA==&#10;" fillcolor="#ffc000" strokecolor="black [3213]" strokeweight="2pt">
                <v:textbox>
                  <w:txbxContent>
                    <w:p w14:paraId="4266E4AD" w14:textId="77777777" w:rsidR="00905F67" w:rsidRDefault="00905F67" w:rsidP="00905F67">
                      <w:pPr>
                        <w:jc w:val="center"/>
                      </w:pPr>
                      <w:r>
                        <w:t>Effect</w:t>
                      </w:r>
                    </w:p>
                  </w:txbxContent>
                </v:textbox>
              </v:roundrect>
            </w:pict>
          </mc:Fallback>
        </mc:AlternateContent>
      </w:r>
      <w:r w:rsidR="00905F67" w:rsidRPr="00CF7453">
        <w:rPr>
          <w:rFonts w:asciiTheme="minorHAnsi" w:hAnsiTheme="minorHAnsi"/>
          <w:noProof/>
          <w:color w:val="000000"/>
        </w:rPr>
        <mc:AlternateContent>
          <mc:Choice Requires="wps">
            <w:drawing>
              <wp:anchor distT="0" distB="0" distL="114300" distR="114300" simplePos="0" relativeHeight="251590656" behindDoc="0" locked="0" layoutInCell="1" allowOverlap="1" wp14:anchorId="24C028C4" wp14:editId="05A2A93D">
                <wp:simplePos x="0" y="0"/>
                <wp:positionH relativeFrom="column">
                  <wp:posOffset>274320</wp:posOffset>
                </wp:positionH>
                <wp:positionV relativeFrom="paragraph">
                  <wp:posOffset>149769</wp:posOffset>
                </wp:positionV>
                <wp:extent cx="914400" cy="914400"/>
                <wp:effectExtent l="0" t="0" r="19050" b="19050"/>
                <wp:wrapNone/>
                <wp:docPr id="25" name="Rounded Rectangle 25"/>
                <wp:cNvGraphicFramePr/>
                <a:graphic xmlns:a="http://schemas.openxmlformats.org/drawingml/2006/main">
                  <a:graphicData uri="http://schemas.microsoft.com/office/word/2010/wordprocessingShape">
                    <wps:wsp>
                      <wps:cNvSpPr/>
                      <wps:spPr>
                        <a:xfrm>
                          <a:off x="0" y="0"/>
                          <a:ext cx="914400" cy="914400"/>
                        </a:xfrm>
                        <a:prstGeom prst="roundRect">
                          <a:avLst/>
                        </a:prstGeom>
                        <a:solidFill>
                          <a:schemeClr val="accent5">
                            <a:lumMod val="20000"/>
                            <a:lumOff val="80000"/>
                          </a:schemeClr>
                        </a:solidFill>
                        <a:ln w="25400" cap="flat" cmpd="sng" algn="ctr">
                          <a:solidFill>
                            <a:schemeClr val="tx1"/>
                          </a:solidFill>
                          <a:prstDash val="solid"/>
                        </a:ln>
                        <a:effectLst/>
                      </wps:spPr>
                      <wps:txbx>
                        <w:txbxContent>
                          <w:p w14:paraId="6FC0D7F8" w14:textId="77777777" w:rsidR="00905F67" w:rsidRDefault="00905F67" w:rsidP="00905F67">
                            <w:pPr>
                              <w:jc w:val="center"/>
                            </w:pPr>
                            <w:r>
                              <w:t>Cause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5" o:spid="_x0000_s1032" style="position:absolute;left:0;text-align:left;margin-left:21.6pt;margin-top:11.8pt;width:1in;height:1in;z-index:251590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zAjAIAADcFAAAOAAAAZHJzL2Uyb0RvYy54bWysVFtP2zAUfp+0/2D5faStgLGIFlUgpkkM&#10;EDDxfOo4TSTfZrtN2K/fZycthe1p2kvic/G5fOc7Pr/otWJb6UNrzZxPjyacSSNs1Zr1nP94uv50&#10;xlmIZCpS1sg5f5GBXyw+fjjvXClntrGqkp4hiAll5+a8idGVRRFEIzWFI+ukgbG2XlOE6NdF5alD&#10;dK2K2WRyWnTWV85bIUOA9mow8kWOX9dSxLu6DjIyNeeoLeavz99V+haLcyrXnlzTirEM+ocqNLUG&#10;SfehrigS2/j2j1C6Fd4GW8cjYXVh67oVMveAbqaTd908NuRk7gXgBLeHKfy/sOJ2e+9ZW8357IQz&#10;QxozerAbU8mKPQA9MmslGWwAqnOhhP+ju/ejFHBMXfe11+mPflifwX3Zgyv7yASUX6bHxxOMQMA0&#10;nhGleL3sfIhfpdUsHebcpypSCRlX2t6EOPjv/FLCYFVbXbdKZSGRRl4qz7aEcZMQ0sSTfF1t9Hdb&#10;DXrQBnUgFpVQgx6D+mynRkmZfilSLvBNEmVYl8AaeiFQtlYU0ZZ2ADGYNWek1tgFEX1O/eb2PvCQ&#10;M/bTVEjKeNhI6vCKQjM4ZdPopkwqW2Zij4CkqQxzSKfYr/o8ztN0I2lWtnrBiL0duB+cuG4R/4ZC&#10;vCcPsmMmWOB4h0+tLJqz44mzxvpff9Mnf3AQVs46LA8a/7khLzlT3wzYmeeLbcvC8cnnGXL4Q8vq&#10;0GI2+tJiYFM8FU7kY/KPanesvdXP2PNlygoTGYHcA8SjcBmHpcZLIeRymd2wYY7ijXl0IgVPyCVk&#10;n/pn8m5kWQQ9b+1u0ah8x7PBN900drmJtm4zCV9xxfCSgO3MYxxfkrT+h3L2en3vFr8BAAD//wMA&#10;UEsDBBQABgAIAAAAIQAowpFp3wAAAAkBAAAPAAAAZHJzL2Rvd25yZXYueG1sTI9BT8MwDIXvSPsP&#10;kZG4sXQd6kZpOnVIsNOEGEi7po1pKxqnatKt8OvxTuNm+z09fy/bTLYTJxx860jBYh6BQKqcaalW&#10;8Pnxcr8G4YMmoztHqOAHPWzy2U2mU+PO9I6nQ6gFh5BPtYImhD6V0lcNWu3nrkdi7csNVgdeh1qa&#10;QZ853HYyjqJEWt0Sf2h0j88NVt+H0SrYhf2vfSy2xVtbHhdlXB1fadwpdXc7FU8gAk7haoYLPqND&#10;zkylG8l40Sl4WMbsVBAvExAXfb3iQ8lDskpA5pn83yD/AwAA//8DAFBLAQItABQABgAIAAAAIQC2&#10;gziS/gAAAOEBAAATAAAAAAAAAAAAAAAAAAAAAABbQ29udGVudF9UeXBlc10ueG1sUEsBAi0AFAAG&#10;AAgAAAAhADj9If/WAAAAlAEAAAsAAAAAAAAAAAAAAAAALwEAAF9yZWxzLy5yZWxzUEsBAi0AFAAG&#10;AAgAAAAhAGYzHMCMAgAANwUAAA4AAAAAAAAAAAAAAAAALgIAAGRycy9lMm9Eb2MueG1sUEsBAi0A&#10;FAAGAAgAAAAhACjCkWnfAAAACQEAAA8AAAAAAAAAAAAAAAAA5gQAAGRycy9kb3ducmV2LnhtbFBL&#10;BQYAAAAABAAEAPMAAADyBQAAAAA=&#10;" fillcolor="#daeef3 [664]" strokecolor="black [3213]" strokeweight="2pt">
                <v:textbox>
                  <w:txbxContent>
                    <w:p w14:paraId="6FC0D7F8" w14:textId="77777777" w:rsidR="00905F67" w:rsidRDefault="00905F67" w:rsidP="00905F67">
                      <w:pPr>
                        <w:jc w:val="center"/>
                      </w:pPr>
                      <w:r>
                        <w:t>Cause</w:t>
                      </w:r>
                    </w:p>
                  </w:txbxContent>
                </v:textbox>
              </v:roundrect>
            </w:pict>
          </mc:Fallback>
        </mc:AlternateContent>
      </w:r>
    </w:p>
    <w:p w14:paraId="7D09EA7C" w14:textId="77777777" w:rsidR="00905F67" w:rsidRPr="00CF7453" w:rsidRDefault="00905F67" w:rsidP="00CF7453">
      <w:pPr>
        <w:pStyle w:val="NormalWeb"/>
        <w:jc w:val="both"/>
        <w:rPr>
          <w:rFonts w:asciiTheme="minorHAnsi" w:hAnsiTheme="minorHAnsi"/>
          <w:color w:val="000000"/>
        </w:rPr>
      </w:pPr>
      <w:r w:rsidRPr="00CF7453">
        <w:rPr>
          <w:rFonts w:asciiTheme="minorHAnsi" w:hAnsiTheme="minorHAnsi"/>
          <w:noProof/>
          <w:color w:val="000000"/>
        </w:rPr>
        <mc:AlternateContent>
          <mc:Choice Requires="wps">
            <w:drawing>
              <wp:anchor distT="0" distB="0" distL="114300" distR="114300" simplePos="0" relativeHeight="251697152" behindDoc="0" locked="0" layoutInCell="1" allowOverlap="1" wp14:anchorId="49716C26" wp14:editId="4C433BD0">
                <wp:simplePos x="0" y="0"/>
                <wp:positionH relativeFrom="column">
                  <wp:posOffset>1188720</wp:posOffset>
                </wp:positionH>
                <wp:positionV relativeFrom="paragraph">
                  <wp:posOffset>7983</wp:posOffset>
                </wp:positionV>
                <wp:extent cx="261257" cy="484632"/>
                <wp:effectExtent l="0" t="38100" r="43815" b="48895"/>
                <wp:wrapNone/>
                <wp:docPr id="41" name="Right Arrow 41"/>
                <wp:cNvGraphicFramePr/>
                <a:graphic xmlns:a="http://schemas.openxmlformats.org/drawingml/2006/main">
                  <a:graphicData uri="http://schemas.microsoft.com/office/word/2010/wordprocessingShape">
                    <wps:wsp>
                      <wps:cNvSpPr/>
                      <wps:spPr>
                        <a:xfrm>
                          <a:off x="0" y="0"/>
                          <a:ext cx="261257" cy="484632"/>
                        </a:xfrm>
                        <a:prstGeom prst="rightArrow">
                          <a:avLst/>
                        </a:prstGeom>
                        <a:solidFill>
                          <a:srgbClr val="4F81BD"/>
                        </a:solidFill>
                        <a:ln w="25400" cap="flat" cmpd="sng" algn="ctr">
                          <a:solidFill>
                            <a:srgbClr val="4F81BD">
                              <a:shade val="50000"/>
                            </a:srgbClr>
                          </a:solidFill>
                          <a:prstDash val="solid"/>
                        </a:ln>
                        <a:effectLst/>
                      </wps:spPr>
                      <wps:txbx>
                        <w:txbxContent>
                          <w:p w14:paraId="72F59A41" w14:textId="77777777" w:rsidR="006105A0" w:rsidRDefault="006105A0" w:rsidP="006105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41" o:spid="_x0000_s1033" type="#_x0000_t13" style="position:absolute;left:0;text-align:left;margin-left:93.6pt;margin-top:.65pt;width:20.55pt;height:38.1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5kofQIAABYFAAAOAAAAZHJzL2Uyb0RvYy54bWysVEtv2zAMvg/YfxB0X51kTpsFdYqsQYYB&#10;RVusHXpmZMk2IEsapcTufv0o2elrPQ3LQSHFl/jxo88v+lazg0TfWFPw6cmEM2mELRtTFfzn/fbT&#10;gjMfwJSgrZEFf5SeX6w+fjjv3FLObG11KZFREuOXnSt4HYJbZpkXtWzBn1gnDRmVxRYCqVhlJUJH&#10;2VudzSaT06yzWDq0QnpPt5vByFcpv1JShBulvAxMF5zeFtKJ6dzFM1udw7JCcHUjxmfAP7yihcZQ&#10;0adUGwjA9tj8laptBFpvVTgRts2sUo2QqQfqZjp5081dDU6mXggc755g8v8vrbg+3CJryoLnU84M&#10;tDSjH01VB7ZGtB2jW4Koc35JnnfuFkfNkxj77RW28Z86YX2C9fEJVtkHJuhydjqdzc84E2TKF/np&#10;51nMmT0HO/Thm7Qti0LBMdZP5ROkcLjyYQg4OsaK3uqm3DZaJwWr3aVGdgCac75dTL9uxhqv3LRh&#10;Hb1nnk+ICwKIb0pDILF1hIA3FWegKyKyCJhqv4r27xRJxWso5VB6PqHfsfLgnjp9lSd2sQFfDyHJ&#10;NIZoE/PJxNux6Qj9AHaUQr/r07TOYkS82dnykSaIdqC2d2LbUP4r8OEWkLhMndJ+hhs6lLbUvh0l&#10;zmqLv9+7j/5EMbJy1tFuEDS/9oCSM/3dEPm+TPM8LlNS8vnZjBR8adm9tJh9e2lpLMQvel0So3/Q&#10;R1GhbR9ojdexKpnACKo9DGFULsOws/QhEHK9Tm60QA7ClblzIiaPyEVk7/sHQDdSKRAHr+1xj2D5&#10;hkuDb4w0dr0PVjWJaM+40vCiQsuXxjh+KOJ2v9ST1/PnbPUHAAD//wMAUEsDBBQABgAIAAAAIQB5&#10;2ZW22wAAAAgBAAAPAAAAZHJzL2Rvd25yZXYueG1sTI/NTsMwEITvSLyDtUjcqNMgmjSNU1WFXrg1&#10;5QHceElSYjvyTxLenuUEtxnNaPbbcr/ogU3ofG+NgPUqAYamsao3rYCPy+kpB+aDNEoO1qCAb/Sw&#10;r+7vSlkoO5szTnVoGY0YX0gBXQhjwblvOtTSr+yIhrJP67QMZF3LlZMzjeuBp0my4Vr2hi50csRj&#10;h81XHbWAtt7mh+n4Wr/PL7f1+eRifNtGIR4flsMOWMAl/JXhF5/QoSKmq41GeTaQz7OUqiSegVGe&#10;pjmJq4As2wCvSv7/geoHAAD//wMAUEsBAi0AFAAGAAgAAAAhALaDOJL+AAAA4QEAABMAAAAAAAAA&#10;AAAAAAAAAAAAAFtDb250ZW50X1R5cGVzXS54bWxQSwECLQAUAAYACAAAACEAOP0h/9YAAACUAQAA&#10;CwAAAAAAAAAAAAAAAAAvAQAAX3JlbHMvLnJlbHNQSwECLQAUAAYACAAAACEAYVeZKH0CAAAWBQAA&#10;DgAAAAAAAAAAAAAAAAAuAgAAZHJzL2Uyb0RvYy54bWxQSwECLQAUAAYACAAAACEAedmVttsAAAAI&#10;AQAADwAAAAAAAAAAAAAAAADXBAAAZHJzL2Rvd25yZXYueG1sUEsFBgAAAAAEAAQA8wAAAN8FAAAA&#10;AA==&#10;" adj="10800" fillcolor="#4f81bd" strokecolor="#385d8a" strokeweight="2pt">
                <v:textbox>
                  <w:txbxContent>
                    <w:p w14:paraId="72F59A41" w14:textId="77777777" w:rsidR="006105A0" w:rsidRDefault="006105A0" w:rsidP="006105A0">
                      <w:pPr>
                        <w:jc w:val="center"/>
                      </w:pPr>
                    </w:p>
                  </w:txbxContent>
                </v:textbox>
              </v:shape>
            </w:pict>
          </mc:Fallback>
        </mc:AlternateContent>
      </w:r>
    </w:p>
    <w:p w14:paraId="00759455" w14:textId="77777777" w:rsidR="00905F67" w:rsidRPr="00CF7453" w:rsidRDefault="00905F67" w:rsidP="00CF7453">
      <w:pPr>
        <w:pStyle w:val="NormalWeb"/>
        <w:jc w:val="both"/>
        <w:rPr>
          <w:rFonts w:asciiTheme="minorHAnsi" w:hAnsiTheme="minorHAnsi"/>
          <w:color w:val="000000"/>
        </w:rPr>
      </w:pPr>
      <w:r w:rsidRPr="00CF7453">
        <w:rPr>
          <w:rFonts w:asciiTheme="minorHAnsi" w:hAnsiTheme="minorHAnsi"/>
          <w:noProof/>
          <w:color w:val="000000"/>
        </w:rPr>
        <mc:AlternateContent>
          <mc:Choice Requires="wps">
            <w:drawing>
              <wp:anchor distT="0" distB="0" distL="114300" distR="114300" simplePos="0" relativeHeight="251672576" behindDoc="0" locked="0" layoutInCell="1" allowOverlap="1" wp14:anchorId="2CBB11B3" wp14:editId="4A5A6C4F">
                <wp:simplePos x="0" y="0"/>
                <wp:positionH relativeFrom="column">
                  <wp:posOffset>1672046</wp:posOffset>
                </wp:positionH>
                <wp:positionV relativeFrom="paragraph">
                  <wp:posOffset>336459</wp:posOffset>
                </wp:positionV>
                <wp:extent cx="484632" cy="117566"/>
                <wp:effectExtent l="38100" t="0" r="0" b="34925"/>
                <wp:wrapNone/>
                <wp:docPr id="38" name="Down Arrow 38"/>
                <wp:cNvGraphicFramePr/>
                <a:graphic xmlns:a="http://schemas.openxmlformats.org/drawingml/2006/main">
                  <a:graphicData uri="http://schemas.microsoft.com/office/word/2010/wordprocessingShape">
                    <wps:wsp>
                      <wps:cNvSpPr/>
                      <wps:spPr>
                        <a:xfrm>
                          <a:off x="0" y="0"/>
                          <a:ext cx="484632" cy="117566"/>
                        </a:xfrm>
                        <a:prstGeom prst="downArrow">
                          <a:avLst/>
                        </a:prstGeom>
                        <a:solidFill>
                          <a:srgbClr val="4F81BD"/>
                        </a:solidFill>
                        <a:ln w="25400" cap="flat" cmpd="sng" algn="ctr">
                          <a:solidFill>
                            <a:srgbClr val="4F81BD">
                              <a:shade val="50000"/>
                            </a:srgbClr>
                          </a:solidFill>
                          <a:prstDash val="solid"/>
                        </a:ln>
                        <a:effectLst/>
                      </wps:spPr>
                      <wps:txbx>
                        <w:txbxContent>
                          <w:p w14:paraId="3D7C2A08" w14:textId="77777777" w:rsidR="006105A0" w:rsidRDefault="006105A0" w:rsidP="006105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8" o:spid="_x0000_s1034" type="#_x0000_t67" style="position:absolute;left:0;text-align:left;margin-left:131.65pt;margin-top:26.5pt;width:38.15pt;height:9.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O/fgIAABQFAAAOAAAAZHJzL2Uyb0RvYy54bWysVMFu2zAMvQ/YPwi6r45TJ82COkWWIMOA&#10;oi3QDj0rshwbkEWNUmJ3Xz9KdtK062mYDzIpUqTeI6nrm67R7KDQ1WBynl6MOFNGQlGbXc5/Pm2+&#10;zDhzXphCaDAq5y/K8ZvF50/XrZ2rMVSgC4WMghg3b23OK+/tPEmcrFQj3AVYZchYAjbCk4q7pEDR&#10;UvRGJ+PRaJq0gIVFkMo52l33Rr6I8ctSSX9flk55pnNOd/Nxxbhuw5osrsV8h8JWtRyuIf7hFo2o&#10;DSU9hVoLL9ge679CNbVEcFD6CwlNAmVZSxUxEJp09A7NYyWsiliIHGdPNLn/F1beHR6Q1UXOL6lS&#10;RjRUozW0hi0RoWW0SQy11s3J8dE+4KA5EgPcrsQm/AkI6yKrLydWVeeZpM1slk0vx5xJMqXp1WQ6&#10;DTGT18MWnf+uoGFByHlB6WP2SKg43Drf+x/9QkIHui42tdZRwd12pZEdBFU528zSb+shxRs3bVib&#10;8/EkG1EnSEHdVmrhSWws4Xdmx5nQO2pj6THmfnPafZAkJq9EofrUkxF9x8y9ewT6Jk5AsRau6o9E&#10;03BEmxBPxa4dQAfme66D5LttF2t1qsoWiheqH0Lf2M7KTU3xb4XzDwKpkwkpTae/p6XUQPBhkDir&#10;AH9/tB/8qcHIyllLk0HU/NoLVJzpH4Za72uaZWGUopJNrsak4Llle24x+2YFVJaU3gEroxj8vT6K&#10;JULzTEO8DFnJJIyk3H0RBmXl+4mlZ0Cq5TK60fhY4W/No5UheGAuMPvUPQu0Qyd5asE7OE6RmL/r&#10;pd43nDSw3Hso69hogemeVypeUGj0YhmHZyLM9rkevV4fs8UfAAAA//8DAFBLAwQUAAYACAAAACEA&#10;UTbO+t0AAAAJAQAADwAAAGRycy9kb3ducmV2LnhtbEyPQU7DMBBF90jcwRokdtRpraQ0jVNVCA5A&#10;Wqmwc2OTRLXHke2m4fYMK1iO5un/96vd7CybTIiDRwnLRQbMYOv1gJ2E4+Ht6RlYTAq1sh6NhG8T&#10;YVff31Wq1P6G72ZqUscoBGOpJPQpjSXnse2NU3HhR4P0+/LBqURn6LgO6kbhzvJVlhXcqQGpoVej&#10;eelNe2muToKNa/s5THlz7F4/NgcRcN+chJSPD/N+CyyZOf3B8KtP6lCT09lfUUdmJawKIQiVkAva&#10;RIAQmwLYWcJ6mQOvK/5/Qf0DAAD//wMAUEsBAi0AFAAGAAgAAAAhALaDOJL+AAAA4QEAABMAAAAA&#10;AAAAAAAAAAAAAAAAAFtDb250ZW50X1R5cGVzXS54bWxQSwECLQAUAAYACAAAACEAOP0h/9YAAACU&#10;AQAACwAAAAAAAAAAAAAAAAAvAQAAX3JlbHMvLnJlbHNQSwECLQAUAAYACAAAACEAXHJzv34CAAAU&#10;BQAADgAAAAAAAAAAAAAAAAAuAgAAZHJzL2Uyb0RvYy54bWxQSwECLQAUAAYACAAAACEAUTbO+t0A&#10;AAAJAQAADwAAAAAAAAAAAAAAAADYBAAAZHJzL2Rvd25yZXYueG1sUEsFBgAAAAAEAAQA8wAAAOIF&#10;AAAAAA==&#10;" adj="10800" fillcolor="#4f81bd" strokecolor="#385d8a" strokeweight="2pt">
                <v:textbox>
                  <w:txbxContent>
                    <w:p w14:paraId="3D7C2A08" w14:textId="77777777" w:rsidR="006105A0" w:rsidRDefault="006105A0" w:rsidP="006105A0">
                      <w:pPr>
                        <w:jc w:val="center"/>
                      </w:pPr>
                    </w:p>
                  </w:txbxContent>
                </v:textbox>
              </v:shape>
            </w:pict>
          </mc:Fallback>
        </mc:AlternateContent>
      </w:r>
    </w:p>
    <w:p w14:paraId="39C828F7" w14:textId="2D57060A" w:rsidR="00905F67" w:rsidRPr="00CF7453" w:rsidRDefault="00C87713" w:rsidP="00CF7453">
      <w:pPr>
        <w:pStyle w:val="NormalWeb"/>
        <w:jc w:val="both"/>
        <w:rPr>
          <w:rFonts w:asciiTheme="minorHAnsi" w:hAnsiTheme="minorHAnsi"/>
          <w:color w:val="000000"/>
        </w:rPr>
      </w:pPr>
      <w:r w:rsidRPr="00CF7453">
        <w:rPr>
          <w:rFonts w:asciiTheme="minorHAnsi" w:hAnsiTheme="minorHAnsi"/>
          <w:noProof/>
          <w:color w:val="000000"/>
        </w:rPr>
        <mc:AlternateContent>
          <mc:Choice Requires="wps">
            <w:drawing>
              <wp:anchor distT="0" distB="0" distL="114300" distR="114300" simplePos="0" relativeHeight="251657216" behindDoc="0" locked="0" layoutInCell="1" allowOverlap="1" wp14:anchorId="0162AB36" wp14:editId="09F9F310">
                <wp:simplePos x="0" y="0"/>
                <wp:positionH relativeFrom="column">
                  <wp:posOffset>2743200</wp:posOffset>
                </wp:positionH>
                <wp:positionV relativeFrom="paragraph">
                  <wp:posOffset>174498</wp:posOffset>
                </wp:positionV>
                <wp:extent cx="914400" cy="1146048"/>
                <wp:effectExtent l="0" t="0" r="19050" b="16510"/>
                <wp:wrapNone/>
                <wp:docPr id="33" name="Rounded Rectangle 33"/>
                <wp:cNvGraphicFramePr/>
                <a:graphic xmlns:a="http://schemas.openxmlformats.org/drawingml/2006/main">
                  <a:graphicData uri="http://schemas.microsoft.com/office/word/2010/wordprocessingShape">
                    <wps:wsp>
                      <wps:cNvSpPr/>
                      <wps:spPr>
                        <a:xfrm>
                          <a:off x="0" y="0"/>
                          <a:ext cx="914400" cy="1146048"/>
                        </a:xfrm>
                        <a:prstGeom prst="roundRect">
                          <a:avLst/>
                        </a:prstGeom>
                        <a:solidFill>
                          <a:srgbClr val="4F81BD">
                            <a:alpha val="63922"/>
                          </a:srgbClr>
                        </a:solidFill>
                        <a:ln w="25400" cap="flat" cmpd="sng" algn="ctr">
                          <a:solidFill>
                            <a:schemeClr val="tx1"/>
                          </a:solidFill>
                          <a:prstDash val="solid"/>
                        </a:ln>
                        <a:effectLst/>
                      </wps:spPr>
                      <wps:txbx>
                        <w:txbxContent>
                          <w:p w14:paraId="29D62AEC" w14:textId="77777777" w:rsidR="00905F67" w:rsidRDefault="00905F67" w:rsidP="00905F67">
                            <w:pPr>
                              <w:jc w:val="center"/>
                            </w:pPr>
                            <w:r>
                              <w:t>Creative and Innovative financing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3" o:spid="_x0000_s1035" style="position:absolute;left:0;text-align:left;margin-left:3in;margin-top:13.75pt;width:1in;height:9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QrhwIAABsFAAAOAAAAZHJzL2Uyb0RvYy54bWysVE1v2zAMvQ/YfxB0Xx2nadcGdYqsQYYB&#10;xVq0HXpmZMk2IIuapMTufv0o2UnTbqdhF5sUKX48Purqum8120nnGzQFz08mnEkjsGxMVfAfT+tP&#10;F5z5AKYEjUYW/EV6fr34+OGqs3M5xRp1KR2jIMbPO1vwOgQ7zzIvatmCP0ErDRkVuhYCqa7KSgcd&#10;RW91Np1MzrMOXWkdCuk9na4GI1+k+EpJEe6U8jIwXXCqLaSvS99N/GaLK5hXDmzdiLEM+IcqWmgM&#10;JT2EWkEAtnXNH6HaRjj0qMKJwDZDpRohUw/UTT55181jDVamXggcbw8w+f8XVnzf3TvWlAU/PeXM&#10;QEszesCtKWXJHgg9MJWWjGwEVGf9nPwf7b0bNU9i7LpXro1/6of1CdyXA7iyD0zQ4WU+m01oBIJM&#10;eT47n8wuYtDs9bZ1PnyV2LIoFNzFMmINCVjY3fow+O/9YkaPuinXjdZJcdXmRju2A5r2bH2Rf1kN&#10;d7WtYTg9P72cTse8fnBPNbyJow3rCj49G+oFoqXSEKj01hJQ3lScga6I7yK4lODN7cRdeagj9Pk+&#10;33GtsYkV+HooKwUY3bSJvchE3rHniPyAdZRCv+nTyC7jjXiywfKFxuhw4Le3Yt1Q/Fvw4R4cEZpw&#10;pyUNd/RRGqk5HCXOanS//nYe/YlnZOWsowWhxn9uwUnO9DdDDEzzpI1Kyuzs85RyuGPL5thitu0N&#10;0lRyeg6sSGL0D3ovKoftM+3yMmYlExhBuQeIR+UmDItLr4GQy2Vyoy2yEG7NoxUxeEQuIvvUP4Oz&#10;I5ECUfA77pcJ5u+oNPjGmwaX24CqSTx7xZUIEhXawESV8bWIK36sJ6/XN23xGwAA//8DAFBLAwQU&#10;AAYACAAAACEA5Xyq1uAAAAAKAQAADwAAAGRycy9kb3ducmV2LnhtbEyPwU7DMBBE70j8g7VI3KhN&#10;oGmVxqlQBQIJCYnSQ49uvE0i7HUUO2369ywnOO7saOZNuZ68EyccYhdIw/1MgUCqg+2o0bD7erlb&#10;gojJkDUuEGq4YIR1dX1VmsKGM33iaZsawSEUC6OhTakvpIx1i97EWeiR+HcMgzeJz6GRdjBnDvdO&#10;Zkrl0puOuKE1PW5arL+3o9cwjenZf4Rmv7v0MX/fvO4dujetb2+mpxWIhFP6M8MvPqNDxUyHMJKN&#10;wml4fMh4S9KQLeYg2DBf5CwcWFBLBbIq5f8J1Q8AAAD//wMAUEsBAi0AFAAGAAgAAAAhALaDOJL+&#10;AAAA4QEAABMAAAAAAAAAAAAAAAAAAAAAAFtDb250ZW50X1R5cGVzXS54bWxQSwECLQAUAAYACAAA&#10;ACEAOP0h/9YAAACUAQAACwAAAAAAAAAAAAAAAAAvAQAAX3JlbHMvLnJlbHNQSwECLQAUAAYACAAA&#10;ACEA6x60K4cCAAAbBQAADgAAAAAAAAAAAAAAAAAuAgAAZHJzL2Uyb0RvYy54bWxQSwECLQAUAAYA&#10;CAAAACEA5Xyq1uAAAAAKAQAADwAAAAAAAAAAAAAAAADhBAAAZHJzL2Rvd25yZXYueG1sUEsFBgAA&#10;AAAEAAQA8wAAAO4FAAAAAA==&#10;" fillcolor="#4f81bd" strokecolor="black [3213]" strokeweight="2pt">
                <v:fill opacity="41891f"/>
                <v:textbox>
                  <w:txbxContent>
                    <w:p w14:paraId="29D62AEC" w14:textId="77777777" w:rsidR="00905F67" w:rsidRDefault="00905F67" w:rsidP="00905F67">
                      <w:pPr>
                        <w:jc w:val="center"/>
                      </w:pPr>
                      <w:r>
                        <w:t>Creative and Innovative financing</w:t>
                      </w:r>
                    </w:p>
                  </w:txbxContent>
                </v:textbox>
              </v:roundrect>
            </w:pict>
          </mc:Fallback>
        </mc:AlternateContent>
      </w:r>
      <w:r w:rsidR="00905F67" w:rsidRPr="00CF7453">
        <w:rPr>
          <w:rFonts w:asciiTheme="minorHAnsi" w:hAnsiTheme="minorHAnsi"/>
          <w:noProof/>
          <w:color w:val="000000"/>
        </w:rPr>
        <mc:AlternateContent>
          <mc:Choice Requires="wps">
            <w:drawing>
              <wp:anchor distT="0" distB="0" distL="114300" distR="114300" simplePos="0" relativeHeight="251648000" behindDoc="0" locked="0" layoutInCell="1" allowOverlap="1" wp14:anchorId="4502F187" wp14:editId="54EE508D">
                <wp:simplePos x="0" y="0"/>
                <wp:positionH relativeFrom="column">
                  <wp:posOffset>4062549</wp:posOffset>
                </wp:positionH>
                <wp:positionV relativeFrom="paragraph">
                  <wp:posOffset>168547</wp:posOffset>
                </wp:positionV>
                <wp:extent cx="1136468" cy="927463"/>
                <wp:effectExtent l="0" t="0" r="26035" b="25400"/>
                <wp:wrapNone/>
                <wp:docPr id="32" name="Rounded Rectangle 32"/>
                <wp:cNvGraphicFramePr/>
                <a:graphic xmlns:a="http://schemas.openxmlformats.org/drawingml/2006/main">
                  <a:graphicData uri="http://schemas.microsoft.com/office/word/2010/wordprocessingShape">
                    <wps:wsp>
                      <wps:cNvSpPr/>
                      <wps:spPr>
                        <a:xfrm>
                          <a:off x="0" y="0"/>
                          <a:ext cx="1136468" cy="927463"/>
                        </a:xfrm>
                        <a:prstGeom prst="roundRect">
                          <a:avLst/>
                        </a:prstGeom>
                        <a:solidFill>
                          <a:schemeClr val="accent3">
                            <a:alpha val="56863"/>
                          </a:schemeClr>
                        </a:solidFill>
                        <a:ln w="25400" cap="flat" cmpd="sng" algn="ctr">
                          <a:solidFill>
                            <a:schemeClr val="tx1"/>
                          </a:solidFill>
                          <a:prstDash val="solid"/>
                        </a:ln>
                        <a:effectLst/>
                      </wps:spPr>
                      <wps:txbx>
                        <w:txbxContent>
                          <w:p w14:paraId="70C901BF" w14:textId="77777777" w:rsidR="00905F67" w:rsidRDefault="00905F67" w:rsidP="00905F67">
                            <w:pPr>
                              <w:jc w:val="center"/>
                            </w:pPr>
                            <w:r>
                              <w:t xml:space="preserve">Smart and </w:t>
                            </w:r>
                            <w:r w:rsidRPr="00A9095D">
                              <w:t>sustainable</w:t>
                            </w:r>
                            <w:r>
                              <w:t xml:space="preserve"> real estate sector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 o:spid="_x0000_s1036" style="position:absolute;left:0;text-align:left;margin-left:319.9pt;margin-top:13.25pt;width:89.5pt;height:73.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kcmiAIAACEFAAAOAAAAZHJzL2Uyb0RvYy54bWysVE1v2zAMvQ/YfxB0Xx0nadoGdYqgRYcB&#10;RVu0HXZmZCk2IImapMTufv0o2U0/ttOwi02KFKn39Kjzi95otpc+tGgrXh5NOJNWYN3abcW/P11/&#10;OeUsRLA1aLSy4s8y8IvV50/nnVvKKTaoa+kZFbFh2bmKNzG6ZVEE0UgD4QidtBRU6A1Ecv22qD10&#10;VN3oYjqZLIoOfe08ChkCrV4NQb7K9ZWSIt4pFWRkuuJ0tpi/Pn836VuszmG59eCaVozHgH84hYHW&#10;UtNDqSuIwHa+/aOUaYXHgCoeCTQFKtUKmTEQmnLyAc1jA05mLEROcAeawv8rK2739561dcVnU84s&#10;GLqjB9zZWtbsgdgDu9WSUYyI6lxYUv6ju/ejF8hMqHvlTfoTHtZncp8P5Mo+MkGLZTlbzBckB0Gx&#10;s+nJfDFLRYvX3c6H+FWiYcmouE/HSGfIxML+JsQh/yUvdQyo2/q61To7STXyUnu2B7pvEELaOBu2&#10;a9fAsHy8OD20zjpLO/JB3hXTlnUVnx7PJ6QbAaRNpSGSaRyxFeyWM9BbEr2IPrd4t/tQeOgZ+3IE&#10;+y4rIbmC0AxJOTSmaZsAyazgEXiifyA8WbHf9PneyizitLTB+pku0+Og8uDEdUsNbiDEe/AkawJC&#10;oxrv6KM0EjocLc4a9L/+tp7ySW0U5ayjMSHkP3fgJWf6myUdnpXzeZqr7MyPT6bk+LeRzduI3ZlL&#10;pJsp6VFwIpspP+oXU3k0P2ii16krhcAK6j1wPDqXcRhfehOEXK9zGs2Sg3hjH51IxRN1idqn/gd4&#10;N8opkhBv8WWkYPlBUENu2mlxvYuo2qy2V15JIcmhOcxaGd+MNOhv/Zz1+rKtfgMAAP//AwBQSwME&#10;FAAGAAgAAAAhAJJ47AvfAAAACgEAAA8AAABkcnMvZG93bnJldi54bWxMj8FOwzAMhu9IvENkJG4s&#10;XRGllKYTgiGOjLED3LLGa8oap2qyrnt7vBMcbf/6/P3lYnKdGHEIrScF81kCAqn2pqVGwebz9SYH&#10;EaImoztPqOCEARbV5UWpC+OP9IHjOjaCIRQKrcDG2BdShtqi02HmeyS+7fzgdORxaKQZ9JHhrpNp&#10;kmTS6Zb4g9U9Plus9+uDU5BNy2WzQ/v9/rM/vb3UXyu9GVdKXV9NT48gIk7xLwxnfVaHip22/kAm&#10;iI4Ztw+sHhWk2R0IDuTznBdbTt6nGciqlP8rVL8AAAD//wMAUEsBAi0AFAAGAAgAAAAhALaDOJL+&#10;AAAA4QEAABMAAAAAAAAAAAAAAAAAAAAAAFtDb250ZW50X1R5cGVzXS54bWxQSwECLQAUAAYACAAA&#10;ACEAOP0h/9YAAACUAQAACwAAAAAAAAAAAAAAAAAvAQAAX3JlbHMvLnJlbHNQSwECLQAUAAYACAAA&#10;ACEAfd5HJogCAAAhBQAADgAAAAAAAAAAAAAAAAAuAgAAZHJzL2Uyb0RvYy54bWxQSwECLQAUAAYA&#10;CAAAACEAknjsC98AAAAKAQAADwAAAAAAAAAAAAAAAADiBAAAZHJzL2Rvd25yZXYueG1sUEsFBgAA&#10;AAAEAAQA8wAAAO4FAAAAAA==&#10;" fillcolor="#9bbb59 [3206]" strokecolor="black [3213]" strokeweight="2pt">
                <v:fill opacity="37265f"/>
                <v:textbox>
                  <w:txbxContent>
                    <w:p w14:paraId="70C901BF" w14:textId="77777777" w:rsidR="00905F67" w:rsidRDefault="00905F67" w:rsidP="00905F67">
                      <w:pPr>
                        <w:jc w:val="center"/>
                      </w:pPr>
                      <w:r>
                        <w:t xml:space="preserve">Smart and </w:t>
                      </w:r>
                      <w:r w:rsidRPr="00A9095D">
                        <w:t>sustainable</w:t>
                      </w:r>
                      <w:r>
                        <w:t xml:space="preserve"> real estate sector</w:t>
                      </w:r>
                    </w:p>
                  </w:txbxContent>
                </v:textbox>
              </v:roundrect>
            </w:pict>
          </mc:Fallback>
        </mc:AlternateContent>
      </w:r>
      <w:r w:rsidR="00905F67" w:rsidRPr="00CF7453">
        <w:rPr>
          <w:rFonts w:asciiTheme="minorHAnsi" w:hAnsiTheme="minorHAnsi"/>
          <w:noProof/>
          <w:color w:val="000000"/>
        </w:rPr>
        <mc:AlternateContent>
          <mc:Choice Requires="wps">
            <w:drawing>
              <wp:anchor distT="0" distB="0" distL="114300" distR="114300" simplePos="0" relativeHeight="251688960" behindDoc="0" locked="0" layoutInCell="1" allowOverlap="1" wp14:anchorId="0A3BE335" wp14:editId="559523B6">
                <wp:simplePos x="0" y="0"/>
                <wp:positionH relativeFrom="column">
                  <wp:posOffset>4193721</wp:posOffset>
                </wp:positionH>
                <wp:positionV relativeFrom="paragraph">
                  <wp:posOffset>11793</wp:posOffset>
                </wp:positionV>
                <wp:extent cx="484632" cy="130628"/>
                <wp:effectExtent l="38100" t="0" r="0" b="41275"/>
                <wp:wrapNone/>
                <wp:docPr id="40" name="Down Arrow 40"/>
                <wp:cNvGraphicFramePr/>
                <a:graphic xmlns:a="http://schemas.openxmlformats.org/drawingml/2006/main">
                  <a:graphicData uri="http://schemas.microsoft.com/office/word/2010/wordprocessingShape">
                    <wps:wsp>
                      <wps:cNvSpPr/>
                      <wps:spPr>
                        <a:xfrm>
                          <a:off x="0" y="0"/>
                          <a:ext cx="484632" cy="130628"/>
                        </a:xfrm>
                        <a:prstGeom prst="downArrow">
                          <a:avLst/>
                        </a:prstGeom>
                        <a:solidFill>
                          <a:srgbClr val="4F81BD"/>
                        </a:solidFill>
                        <a:ln w="25400" cap="flat" cmpd="sng" algn="ctr">
                          <a:solidFill>
                            <a:srgbClr val="4F81BD">
                              <a:shade val="50000"/>
                            </a:srgbClr>
                          </a:solidFill>
                          <a:prstDash val="solid"/>
                        </a:ln>
                        <a:effectLst/>
                      </wps:spPr>
                      <wps:txbx>
                        <w:txbxContent>
                          <w:p w14:paraId="5A8671E8" w14:textId="77777777" w:rsidR="006105A0" w:rsidRDefault="006105A0" w:rsidP="006105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40" o:spid="_x0000_s1037" type="#_x0000_t67" style="position:absolute;left:0;text-align:left;margin-left:330.2pt;margin-top:.95pt;width:38.15pt;height:10.3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0PNfQIAABUFAAAOAAAAZHJzL2Uyb0RvYy54bWysVEtv2zAMvg/YfxB0X22nbpcFdYqsQYYB&#10;RVugHXZmZCk2IIuapMTufv0o2elrPQ3LQSHFl7+PpC4uh06zg3S+RVPx4iTnTBqBdWt2Ff/xsPk0&#10;58wHMDVoNLLij9Lzy+XHDxe9XcgZNqhr6RglMX7R24o3IdhFlnnRyA78CVppyKjQdRBIdbusdtBT&#10;9k5nszw/z3p0tXUopPd0ux6NfJnyKyVFuFXKy8B0xenbQjpdOrfxzJYXsNg5sE0rps+Af/iKDlpD&#10;RZ9SrSEA27v2r1RdKxx6VOFEYJehUq2QCQOhKfI3aO4bsDJhIXK8faLJ/7+04uZw51hbV7wkegx0&#10;1KM19oatnMOe0SUx1Fu/IMd7e+cmzZMY4Q7KdfGfgLAhsfr4xKocAhN0Wc7L89MZZ4JMxWl+PpvH&#10;nNlzsHU+fJPYsShUvKbyqXoiFA7XPoz+R79Y0KNu602rdVLcbnulHTsAdbnczIuv66nEKzdtWF/x&#10;2VmZE1QBNG1KQyCxs4Tfmx1noHc0xiK4VPtVtH+nSCreQC3H0mc5/Y6VR/cE9FWeiGINvhlDkmkK&#10;0Sbmk2lqJ9CR+ZHrKIVhO6ReFUUMiVdbrB+pgQ7HyfZWbFoqcA0+3IGjUSaotJ7hlg6lkfDjJHHW&#10;oPv93n30pwkjK2c9rQZx82sPTnKmvxuavS9FGYclJKU8+zwjxb20bF9azL67QupLQQ+BFUmM/kEf&#10;ReWw+0lbvIpVyQRGUO2xC5NyFcaVpXdAyNUqudH+WAjX5t6KmDxSF6l9GH6Cs9MoBZrBGzyuESze&#10;DNPoGyMNrvYBVZsm7ZlX6l5UaPdSH6d3Ii73Sz15Pb9myz8AAAD//wMAUEsDBBQABgAIAAAAIQBW&#10;/mFr3AAAAAgBAAAPAAAAZHJzL2Rvd25yZXYueG1sTI9BTsMwEEX3SNzBGiR21CGhCQ1xqgrBAUgr&#10;ATs3HpIIexzFbhpuz7Ciy9H7+v9NtV2cFTNOYfCk4H6VgEBqvRmoU3DYv949gghRk9HWEyr4wQDb&#10;+vqq0qXxZ3rDuYmd4BIKpVbQxziWUoa2R6fDyo9IzL785HTkc+qkmfSZy52VaZLk0umBeKHXIz73&#10;2H43J6fAhsJ+DvO6OXQvH5t9NtGuec+Uur1Zdk8gIi7xPwx/+qwONTsd/YlMEFZBnicPHGWwAcG8&#10;yPICxFFBmq5B1pW8fKD+BQAA//8DAFBLAQItABQABgAIAAAAIQC2gziS/gAAAOEBAAATAAAAAAAA&#10;AAAAAAAAAAAAAABbQ29udGVudF9UeXBlc10ueG1sUEsBAi0AFAAGAAgAAAAhADj9If/WAAAAlAEA&#10;AAsAAAAAAAAAAAAAAAAALwEAAF9yZWxzLy5yZWxzUEsBAi0AFAAGAAgAAAAhAEJjQ819AgAAFQUA&#10;AA4AAAAAAAAAAAAAAAAALgIAAGRycy9lMm9Eb2MueG1sUEsBAi0AFAAGAAgAAAAhAFb+YWvcAAAA&#10;CAEAAA8AAAAAAAAAAAAAAAAA1wQAAGRycy9kb3ducmV2LnhtbFBLBQYAAAAABAAEAPMAAADgBQAA&#10;AAA=&#10;" adj="10800" fillcolor="#4f81bd" strokecolor="#385d8a" strokeweight="2pt">
                <v:textbox>
                  <w:txbxContent>
                    <w:p w14:paraId="5A8671E8" w14:textId="77777777" w:rsidR="006105A0" w:rsidRDefault="006105A0" w:rsidP="006105A0">
                      <w:pPr>
                        <w:jc w:val="center"/>
                      </w:pPr>
                    </w:p>
                  </w:txbxContent>
                </v:textbox>
              </v:shape>
            </w:pict>
          </mc:Fallback>
        </mc:AlternateContent>
      </w:r>
      <w:r w:rsidR="00905F67" w:rsidRPr="00CF7453">
        <w:rPr>
          <w:rFonts w:asciiTheme="minorHAnsi" w:hAnsiTheme="minorHAnsi"/>
          <w:noProof/>
          <w:color w:val="000000"/>
        </w:rPr>
        <mc:AlternateContent>
          <mc:Choice Requires="wps">
            <w:drawing>
              <wp:anchor distT="0" distB="0" distL="114300" distR="114300" simplePos="0" relativeHeight="251680768" behindDoc="0" locked="0" layoutInCell="1" allowOverlap="1" wp14:anchorId="1ED62405" wp14:editId="5587EBEF">
                <wp:simplePos x="0" y="0"/>
                <wp:positionH relativeFrom="column">
                  <wp:posOffset>2925808</wp:posOffset>
                </wp:positionH>
                <wp:positionV relativeFrom="paragraph">
                  <wp:posOffset>38281</wp:posOffset>
                </wp:positionV>
                <wp:extent cx="484632" cy="130628"/>
                <wp:effectExtent l="38100" t="0" r="0" b="41275"/>
                <wp:wrapNone/>
                <wp:docPr id="39" name="Down Arrow 39"/>
                <wp:cNvGraphicFramePr/>
                <a:graphic xmlns:a="http://schemas.openxmlformats.org/drawingml/2006/main">
                  <a:graphicData uri="http://schemas.microsoft.com/office/word/2010/wordprocessingShape">
                    <wps:wsp>
                      <wps:cNvSpPr/>
                      <wps:spPr>
                        <a:xfrm>
                          <a:off x="0" y="0"/>
                          <a:ext cx="484632" cy="130628"/>
                        </a:xfrm>
                        <a:prstGeom prst="downArrow">
                          <a:avLst/>
                        </a:prstGeom>
                        <a:solidFill>
                          <a:srgbClr val="4F81BD"/>
                        </a:solidFill>
                        <a:ln w="25400" cap="flat" cmpd="sng" algn="ctr">
                          <a:solidFill>
                            <a:srgbClr val="4F81BD">
                              <a:shade val="50000"/>
                            </a:srgbClr>
                          </a:solidFill>
                          <a:prstDash val="solid"/>
                        </a:ln>
                        <a:effectLst/>
                      </wps:spPr>
                      <wps:txbx>
                        <w:txbxContent>
                          <w:p w14:paraId="5A19C5A4" w14:textId="77777777" w:rsidR="006105A0" w:rsidRDefault="006105A0" w:rsidP="006105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9" o:spid="_x0000_s1038" type="#_x0000_t67" style="position:absolute;left:0;text-align:left;margin-left:230.4pt;margin-top:3pt;width:38.15pt;height:10.3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8XfgIAABUFAAAOAAAAZHJzL2Uyb0RvYy54bWysVMlu2zAQvRfoPxC8N1qipI4ROXBjuCgQ&#10;JAaSIucxRVkCKJId0pbSr++QkrM1p6I+0DOc5enNwsuroVPsING1Rpc8O0k5k1qYqtW7kv98WH+Z&#10;ceY86AqU0bLkT9Lxq8XnT5e9ncvcNEZVEhkl0W7e25I33tt5kjjRyA7cibFSk7E22IEnFXdJhdBT&#10;9k4leZqeJ73ByqIR0jm6XY1Gvoj561oKf1fXTnqmSk7f5uOJ8dyGM1lcwnyHYJtWTJ8B//AVHbSa&#10;QJ9TrcAD22P7V6quFWicqf2JMF1i6roVMnIgNln6js19A1ZGLlQcZ5/L5P5fWnF72CBrq5KfXnCm&#10;oaMerUyv2RLR9IwuqUK9dXNyvLcbnDRHYqA71NiFfyLChljVp+eqysEzQZfFrDg/zTkTZMpO0/N8&#10;FnImL8EWnf8uTceCUPKK4CN6LCgcbpwf/Y9+AdAZ1VbrVqmo4G57rZAdgLpcrGfZt9UE8cZNadaX&#10;PD8rUpoEATRttQJPYmeJv9M7zkDtaIyFx4j9Jtp9ABLBG6jkCH2W0u+IPLpHom/yBBYrcM0YEk1T&#10;iNIhn4xTO5EOlR9rHSQ/bIfYqywPIeFqa6onaiCacbKdFeuWAG7A+Q0gjTJRpfX0d3TUyhB/M0mc&#10;NQZ/f3Qf/GnCyMpZT6tBtfm1B5ScqR+aZu8iK4qwS1Epzr7mpOBry/a1Re+7a0N9yeghsCKKwd+r&#10;o1ij6R5pi5cBlUygBWGPXZiUaz+uLL0DQi6X0Y32x4K/0fdWhOShdKG0D8MjoJ1GydMM3prjGsH8&#10;3TCNviFSm+Xem7qNk/ZSV+peUGj3Yh+ndyIs92s9er28Zos/AAAA//8DAFBLAwQUAAYACAAAACEA&#10;mK60/9wAAAAIAQAADwAAAGRycy9kb3ducmV2LnhtbEyPwU7DMBBE70j8g7VI3KjThroQsqkqBB9A&#10;Wgm4ufGSRNjrKHbT8PeYEz2OZjTzptzOzoqJxtB7RlguMhDEjTc9twiH/evdA4gQNRttPRPCDwXY&#10;VtdXpS6MP/MbTXVsRSrhUGiELsahkDI0HTkdFn4gTt6XH52OSY6tNKM+p3Jn5SrLlHS657TQ6YGe&#10;O2q+65NDsGFjP/tpXR/al4/HfT7yrn7PEW9v5t0TiEhz/A/DH35ChyoxHf2JTRAW4V5lCT0iqHQp&#10;+et8swRxRFgpBbIq5eWB6hcAAP//AwBQSwECLQAUAAYACAAAACEAtoM4kv4AAADhAQAAEwAAAAAA&#10;AAAAAAAAAAAAAAAAW0NvbnRlbnRfVHlwZXNdLnhtbFBLAQItABQABgAIAAAAIQA4/SH/1gAAAJQB&#10;AAALAAAAAAAAAAAAAAAAAC8BAABfcmVscy8ucmVsc1BLAQItABQABgAIAAAAIQAqkx8XfgIAABUF&#10;AAAOAAAAAAAAAAAAAAAAAC4CAABkcnMvZTJvRG9jLnhtbFBLAQItABQABgAIAAAAIQCYrrT/3AAA&#10;AAgBAAAPAAAAAAAAAAAAAAAAANgEAABkcnMvZG93bnJldi54bWxQSwUGAAAAAAQABADzAAAA4QUA&#10;AAAA&#10;" adj="10800" fillcolor="#4f81bd" strokecolor="#385d8a" strokeweight="2pt">
                <v:textbox>
                  <w:txbxContent>
                    <w:p w14:paraId="5A19C5A4" w14:textId="77777777" w:rsidR="006105A0" w:rsidRDefault="006105A0" w:rsidP="006105A0">
                      <w:pPr>
                        <w:jc w:val="center"/>
                      </w:pPr>
                    </w:p>
                  </w:txbxContent>
                </v:textbox>
              </v:shape>
            </w:pict>
          </mc:Fallback>
        </mc:AlternateContent>
      </w:r>
      <w:r w:rsidR="00905F67" w:rsidRPr="00CF7453">
        <w:rPr>
          <w:rFonts w:asciiTheme="minorHAnsi" w:hAnsiTheme="minorHAnsi"/>
          <w:noProof/>
          <w:color w:val="000000"/>
        </w:rPr>
        <mc:AlternateContent>
          <mc:Choice Requires="wps">
            <w:drawing>
              <wp:anchor distT="0" distB="0" distL="114300" distR="114300" simplePos="0" relativeHeight="251664384" behindDoc="0" locked="0" layoutInCell="1" allowOverlap="1" wp14:anchorId="1D97224F" wp14:editId="5A732277">
                <wp:simplePos x="0" y="0"/>
                <wp:positionH relativeFrom="column">
                  <wp:posOffset>391886</wp:posOffset>
                </wp:positionH>
                <wp:positionV relativeFrom="paragraph">
                  <wp:posOffset>11793</wp:posOffset>
                </wp:positionV>
                <wp:extent cx="484632" cy="130628"/>
                <wp:effectExtent l="38100" t="0" r="0" b="41275"/>
                <wp:wrapNone/>
                <wp:docPr id="37" name="Down Arrow 37"/>
                <wp:cNvGraphicFramePr/>
                <a:graphic xmlns:a="http://schemas.openxmlformats.org/drawingml/2006/main">
                  <a:graphicData uri="http://schemas.microsoft.com/office/word/2010/wordprocessingShape">
                    <wps:wsp>
                      <wps:cNvSpPr/>
                      <wps:spPr>
                        <a:xfrm>
                          <a:off x="0" y="0"/>
                          <a:ext cx="484632" cy="130628"/>
                        </a:xfrm>
                        <a:prstGeom prst="downArrow">
                          <a:avLst/>
                        </a:prstGeom>
                        <a:solidFill>
                          <a:srgbClr val="4F81BD"/>
                        </a:solidFill>
                        <a:ln w="25400" cap="flat" cmpd="sng" algn="ctr">
                          <a:solidFill>
                            <a:srgbClr val="4F81BD">
                              <a:shade val="50000"/>
                            </a:srgbClr>
                          </a:solidFill>
                          <a:prstDash val="solid"/>
                        </a:ln>
                        <a:effectLst/>
                      </wps:spPr>
                      <wps:txbx>
                        <w:txbxContent>
                          <w:p w14:paraId="6BF00F37" w14:textId="77777777" w:rsidR="006105A0" w:rsidRDefault="006105A0" w:rsidP="006105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7" o:spid="_x0000_s1039" type="#_x0000_t67" style="position:absolute;left:0;text-align:left;margin-left:30.85pt;margin-top:.95pt;width:38.15pt;height:10.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4b2fwIAABUFAAAOAAAAZHJzL2Uyb0RvYy54bWysVMlu2zAQvRfoPxC8N5JsJXENy4Ebw0WB&#10;IAmQFDnTFGUJoDjskLaUfn2HlOwszamoD/QMZ3l6s3Bx1beaHRS6BkzBs7OUM2UklI3ZFfzn4+bL&#10;jDPnhSmFBqMK/qwcv1p+/rTo7FxNoAZdKmSUxLh5Zwtee2/nSeJkrVrhzsAqQ8YKsBWeVNwlJYqO&#10;src6maTpRdIBlhZBKufodj0Y+TLmryol/V1VOeWZLjh9m48nxnMbzmS5EPMdCls3cvwM8Q9f0YrG&#10;EOgp1Vp4wfbY/JWqbSSCg8qfSWgTqKpGqsiB2GTpOzYPtbAqcqHiOHsqk/t/aeXt4R5ZUxZ8esmZ&#10;ES31aA2dYStE6BhdUoU66+bk+GDvcdQciYFuX2Eb/okI62NVn09VVb1nki7zWX4xnXAmyZRN04vJ&#10;LORMXoItOv9dQcuCUPCS4CN6LKg43Dg/+B/9AqAD3ZSbRuuo4G57rZEdBHU538yyb+sR4o2bNqwr&#10;+OQ8T2kSpKBpq7TwJLaW+Duz40zoHY2x9Bix30S7D0AieC1KNUCfp/Q7Ig/ukeibPIHFWrh6CImm&#10;MUSbkE/FqR1Jh8oPtQ6S77d97FU2DSHhagvlMzUQYZhsZ+WmIYAb4fy9QBplokrr6e/oqDQQfxgl&#10;zmrA3x/dB3+aMLJy1tFqUG1+7QUqzvQPQ7P3NcvzsEtRyc8vJ6Tga8v2tcXs22ugvmT0EFgZxeDv&#10;9VGsENon2uJVQCWTMJKwhy6MyrUfVpbeAalWq+hG+2OFvzEPVobkoXShtI/9k0A7jpKnGbyF4xqJ&#10;+bthGnxDpIHV3kPVxEl7qSt1Lyi0e7GP4zsRlvu1Hr1eXrPlHwAAAP//AwBQSwMEFAAGAAgAAAAh&#10;AMgsD1HbAAAABwEAAA8AAABkcnMvZG93bnJldi54bWxMj81OwzAQhO9IvIO1SNyo00T9C3GqCsED&#10;kFYq3Nx4SSLsdRS7aXh7tqf2ODujmW+L7eSsGHEInScF81kCAqn2pqNGwWH/8bIGEaImo60nVPCH&#10;Abbl40Ohc+Mv9IljFRvBJRRyraCNsc+lDHWLToeZ75HY+/GD05Hl0Egz6AuXOyvTJFlKpzvihVb3&#10;+NZi/VudnQIbVva7GxfVoXn/2uyzgXbVMVPq+WnavYKIOMVbGK74jA4lM538mUwQVsFyvuIk3zcg&#10;rna25tdOCtJ0AbIs5D1/+Q8AAP//AwBQSwECLQAUAAYACAAAACEAtoM4kv4AAADhAQAAEwAAAAAA&#10;AAAAAAAAAAAAAAAAW0NvbnRlbnRfVHlwZXNdLnhtbFBLAQItABQABgAIAAAAIQA4/SH/1gAAAJQB&#10;AAALAAAAAAAAAAAAAAAAAC8BAABfcmVscy8ucmVsc1BLAQItABQABgAIAAAAIQBXi4b2fwIAABUF&#10;AAAOAAAAAAAAAAAAAAAAAC4CAABkcnMvZTJvRG9jLnhtbFBLAQItABQABgAIAAAAIQDILA9R2wAA&#10;AAcBAAAPAAAAAAAAAAAAAAAAANkEAABkcnMvZG93bnJldi54bWxQSwUGAAAAAAQABADzAAAA4QUA&#10;AAAA&#10;" adj="10800" fillcolor="#4f81bd" strokecolor="#385d8a" strokeweight="2pt">
                <v:textbox>
                  <w:txbxContent>
                    <w:p w14:paraId="6BF00F37" w14:textId="77777777" w:rsidR="006105A0" w:rsidRDefault="006105A0" w:rsidP="006105A0">
                      <w:pPr>
                        <w:jc w:val="center"/>
                      </w:pPr>
                    </w:p>
                  </w:txbxContent>
                </v:textbox>
              </v:shape>
            </w:pict>
          </mc:Fallback>
        </mc:AlternateContent>
      </w:r>
      <w:r w:rsidR="00905F67" w:rsidRPr="00CF7453">
        <w:rPr>
          <w:rFonts w:asciiTheme="minorHAnsi" w:hAnsiTheme="minorHAnsi"/>
          <w:noProof/>
          <w:color w:val="000000"/>
        </w:rPr>
        <mc:AlternateContent>
          <mc:Choice Requires="wps">
            <w:drawing>
              <wp:anchor distT="0" distB="0" distL="114300" distR="114300" simplePos="0" relativeHeight="251629568" behindDoc="0" locked="0" layoutInCell="1" allowOverlap="1" wp14:anchorId="49D22F41" wp14:editId="0DFE05A0">
                <wp:simplePos x="0" y="0"/>
                <wp:positionH relativeFrom="margin">
                  <wp:posOffset>-391886</wp:posOffset>
                </wp:positionH>
                <wp:positionV relativeFrom="paragraph">
                  <wp:posOffset>155484</wp:posOffset>
                </wp:positionV>
                <wp:extent cx="1672046" cy="1227909"/>
                <wp:effectExtent l="0" t="0" r="23495" b="10795"/>
                <wp:wrapNone/>
                <wp:docPr id="29" name="Rounded Rectangle 29"/>
                <wp:cNvGraphicFramePr/>
                <a:graphic xmlns:a="http://schemas.openxmlformats.org/drawingml/2006/main">
                  <a:graphicData uri="http://schemas.microsoft.com/office/word/2010/wordprocessingShape">
                    <wps:wsp>
                      <wps:cNvSpPr/>
                      <wps:spPr>
                        <a:xfrm>
                          <a:off x="0" y="0"/>
                          <a:ext cx="1672046" cy="1227909"/>
                        </a:xfrm>
                        <a:prstGeom prst="roundRect">
                          <a:avLst/>
                        </a:prstGeom>
                        <a:solidFill>
                          <a:schemeClr val="accent3">
                            <a:alpha val="63922"/>
                          </a:schemeClr>
                        </a:solidFill>
                        <a:ln w="25400" cap="flat" cmpd="sng" algn="ctr">
                          <a:solidFill>
                            <a:schemeClr val="tx1"/>
                          </a:solidFill>
                          <a:prstDash val="solid"/>
                        </a:ln>
                        <a:effectLst/>
                      </wps:spPr>
                      <wps:txbx>
                        <w:txbxContent>
                          <w:p w14:paraId="5620C492" w14:textId="77777777" w:rsidR="00905F67" w:rsidRDefault="00905F67" w:rsidP="00905F67">
                            <w:pPr>
                              <w:jc w:val="center"/>
                            </w:pPr>
                            <w:r>
                              <w:t>Population Boom, urban development, natural disasters, economic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 o:spid="_x0000_s1040" style="position:absolute;left:0;text-align:left;margin-left:-30.85pt;margin-top:12.25pt;width:131.65pt;height:96.7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AvXigIAACIFAAAOAAAAZHJzL2Uyb0RvYy54bWysVEtv2zAMvg/YfxB0X/1omi5BnSJo0WFA&#10;0RZth50ZWYoNyKImKbG7Xz9KdtqgG3YYdrFJkeLj40ddXA6dZnvpfIum4sVJzpk0AuvWbCv+7fnm&#10;02fOfABTg0YjK/4iPb9cffxw0dulLLFBXUvHKIjxy95WvAnBLrPMi0Z24E/QSkNGha6DQKrbZrWD&#10;nqJ3OivzfJ716GrrUEjv6fR6NPJViq+UFOFeKS8D0xWn2kL6uvTdxG+2uoDl1oFtWjGVAf9QRQet&#10;oaSvoa4hANu59rdQXSscelThRGCXoVKtkKkH6qbI33Xz1ICVqRcCx9tXmPz/Cyvu9g+OtXXFywVn&#10;Bjqa0SPuTC1r9kjogdlqychGQPXWL8n/yT64SfMkxq4H5br4p37YkMB9eQVXDoEJOizm52U+m3Mm&#10;yFaU5fkiT1Gzt+vW+fBFYseiUHEX64hFJGRhf+sD5SX/g19M6VG39U2rdVIibeSVdmwPNHAQQppw&#10;Ol7XtoHxeH66KMvYEIVKRIs3Ru04mDasJ1jOZjkRRwCRU2kIJHaW4PJmyxnoLbFeBJdS/K2UMBSH&#10;jMc5YifX4JuxsBRgctMmNiQThafGI/4j4lEKw2ZIgytm8Uo82mD9QtN0ONLcW3HTUoJb8OEBHPGa&#10;GqFdDff0URqpO5wkzhp0P/90Hv2JbmTlrKc9oc5/7MBJzvRXQ0RcFLNZXKykzM5oxpy5Y8vm2GJ2&#10;3RXSZAp6FaxIYvQP+iAqh913Wul1zEomMIJyjxhPylUY95ceBSHX6+RGy2Qh3JonK2LwCF2E9nn4&#10;Ds5OdArExDs87BQs3xFq9I03Da53AVWb2PaGKzEkKrSIiSvToxE3/VhPXm9P2+oXAAAA//8DAFBL&#10;AwQUAAYACAAAACEAYkNYsuEAAAAKAQAADwAAAGRycy9kb3ducmV2LnhtbEyPsU7DMBCGdyTewTok&#10;FtTaDjQtIU6FkLpUDKVl6ebGJokanyPbbcLbc0yw3ek+/ff95XpyPbvaEDuPCuRcALNYe9Nho+Dz&#10;sJmtgMWk0ejeo1XwbSOsq9ubUhfGj/hhr/vUMArBWGgFbUpDwXmsW+t0nPvBIt2+fHA60RoaboIe&#10;Kdz1PBMi5053SB9aPdi31tbn/cUp2EQ5yvNiuzuIh6N43z2arQlJqfu76fUFWLJT+oPhV5/UoSKn&#10;k7+giaxXMMvlklAF2dMCGAGZkDmwEw1y+Qy8Kvn/CtUPAAAA//8DAFBLAQItABQABgAIAAAAIQC2&#10;gziS/gAAAOEBAAATAAAAAAAAAAAAAAAAAAAAAABbQ29udGVudF9UeXBlc10ueG1sUEsBAi0AFAAG&#10;AAgAAAAhADj9If/WAAAAlAEAAAsAAAAAAAAAAAAAAAAALwEAAF9yZWxzLy5yZWxzUEsBAi0AFAAG&#10;AAgAAAAhAKQAC9eKAgAAIgUAAA4AAAAAAAAAAAAAAAAALgIAAGRycy9lMm9Eb2MueG1sUEsBAi0A&#10;FAAGAAgAAAAhAGJDWLLhAAAACgEAAA8AAAAAAAAAAAAAAAAA5AQAAGRycy9kb3ducmV2LnhtbFBL&#10;BQYAAAAABAAEAPMAAADyBQAAAAA=&#10;" fillcolor="#9bbb59 [3206]" strokecolor="black [3213]" strokeweight="2pt">
                <v:fill opacity="41891f"/>
                <v:textbox>
                  <w:txbxContent>
                    <w:p w14:paraId="5620C492" w14:textId="77777777" w:rsidR="00905F67" w:rsidRDefault="00905F67" w:rsidP="00905F67">
                      <w:pPr>
                        <w:jc w:val="center"/>
                      </w:pPr>
                      <w:r>
                        <w:t>Population Boom, urban development, natural disasters, economic development</w:t>
                      </w:r>
                    </w:p>
                  </w:txbxContent>
                </v:textbox>
                <w10:wrap anchorx="margin"/>
              </v:roundrect>
            </w:pict>
          </mc:Fallback>
        </mc:AlternateContent>
      </w:r>
      <w:r w:rsidR="00905F67" w:rsidRPr="00CF7453">
        <w:rPr>
          <w:rFonts w:asciiTheme="minorHAnsi" w:hAnsiTheme="minorHAnsi"/>
          <w:noProof/>
          <w:color w:val="000000"/>
        </w:rPr>
        <mc:AlternateContent>
          <mc:Choice Requires="wps">
            <w:drawing>
              <wp:anchor distT="0" distB="0" distL="114300" distR="114300" simplePos="0" relativeHeight="251637760" behindDoc="0" locked="0" layoutInCell="1" allowOverlap="1" wp14:anchorId="0C7FE07F" wp14:editId="652A8F28">
                <wp:simplePos x="0" y="0"/>
                <wp:positionH relativeFrom="column">
                  <wp:posOffset>1463040</wp:posOffset>
                </wp:positionH>
                <wp:positionV relativeFrom="paragraph">
                  <wp:posOffset>102870</wp:posOffset>
                </wp:positionV>
                <wp:extent cx="914400" cy="914400"/>
                <wp:effectExtent l="0" t="0" r="19050" b="19050"/>
                <wp:wrapNone/>
                <wp:docPr id="31" name="Rounded Rectangle 31"/>
                <wp:cNvGraphicFramePr/>
                <a:graphic xmlns:a="http://schemas.openxmlformats.org/drawingml/2006/main">
                  <a:graphicData uri="http://schemas.microsoft.com/office/word/2010/wordprocessingShape">
                    <wps:wsp>
                      <wps:cNvSpPr/>
                      <wps:spPr>
                        <a:xfrm>
                          <a:off x="0" y="0"/>
                          <a:ext cx="914400" cy="914400"/>
                        </a:xfrm>
                        <a:prstGeom prst="roundRect">
                          <a:avLst/>
                        </a:prstGeom>
                        <a:solidFill>
                          <a:srgbClr val="FFC000">
                            <a:alpha val="63922"/>
                          </a:srgbClr>
                        </a:solidFill>
                        <a:ln w="25400" cap="flat" cmpd="sng" algn="ctr">
                          <a:solidFill>
                            <a:schemeClr val="tx1"/>
                          </a:solidFill>
                          <a:prstDash val="solid"/>
                        </a:ln>
                        <a:effectLst/>
                      </wps:spPr>
                      <wps:txbx>
                        <w:txbxContent>
                          <w:p w14:paraId="6D61CBF2" w14:textId="77777777" w:rsidR="00905F67" w:rsidRDefault="00905F67" w:rsidP="00905F67">
                            <w:pPr>
                              <w:jc w:val="center"/>
                            </w:pPr>
                            <w:r>
                              <w:t>Increase need for real estate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1" o:spid="_x0000_s1041" style="position:absolute;left:0;text-align:left;margin-left:115.2pt;margin-top:8.1pt;width:1in;height:1in;z-index:2516377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rhAIAABsFAAAOAAAAZHJzL2Uyb0RvYy54bWysVMlu2zAQvRfoPxC8N7KdpY0ROTAcuCgQ&#10;JEGSIucxRS0ARbIkbSn9+j5SsuO0PRW9UDOc0Sxv3vDqum8V20nnG6NzPj2ZcCa1MEWjq5x/f15/&#10;+sKZD6QLUkbLnL9Kz68XHz9cdXYuZ6Y2qpCOIYj2887mvA7BzrPMi1q25E+MlRrG0riWAlRXZYWj&#10;DtFblc0mk4usM66wzgjpPW5vBiNfpPhlKUW4L0svA1M5R20hnS6dm3hmiyuaV45s3YixDPqHKlpq&#10;NJIeQt1QILZ1zR+h2kY4400ZToRpM1OWjZCpB3QznfzWzVNNVqZeAI63B5j8/wsr7nYPjjVFzk+n&#10;nGlqMaNHs9WFLNgj0CNdKclgA1Cd9XP4P9kHN2oeYuy6L10bv+iH9Qnc1wO4sg9M4PJyenY2wQgE&#10;TKOMKNnbz9b58FWalkUh5y5WEUtIuNLu1ofBf+8XE3qjmmLdKJUUV21WyrEdYdjr9WqCdPGelK1p&#10;uL04vZzNYi/I6wf3QT6OozTrcj47H8olsLJUFFB5a4GT1xVnpCrQXQSXEryvIlJXHuoIfcIu5jvO&#10;EZu4IV8PZSXTWJbSsWaZuDv2HIEfoI5S6Dd9mtj0fD+VjSleMUZnBn57K9YNEtySDw/kQGjgjiUN&#10;9zhKZdCdGSXOauN+/u0++oNnsHLWYUHQ+Y8tOcmZ+qbBwDRDbFRSzs4/z5DDHVs2xxa9bVcGYwHJ&#10;UF0So39Qe7F0pn3BLi9jVphIC+QeMB6VVRgWF6+BkMtlcsMWWQq3+smKGDxCF6F97l/I2ZFJARS8&#10;M/tlAh/ec2nwjX9qs9wGUzaJaBHqAVcwJCrYwMSV8bWIK36sJ6+3N23xCwAA//8DAFBLAwQUAAYA&#10;CAAAACEAg2bV5N0AAAAKAQAADwAAAGRycy9kb3ducmV2LnhtbEyPwU7DMBBE70j8g7VI3KhNWjUo&#10;xKkQChKCEy0HjpvYjaPG6yh22/Tv2Z7guDNPszPlZvaDONkp9oE0PC4UCEttMD11Gr53bw9PIGJC&#10;MjgEshouNsKmur0psTDhTF/2tE2d4BCKBWpwKY2FlLF11mNchNESe/sweUx8Tp00E5453A8yU2ot&#10;PfbEHxyO9tXZ9rA9eg21qy9Z81NT/fF52L3nOapmj1rf380vzyCSndMfDNf6XB0q7tSEI5koBg3Z&#10;Uq0YZWOdgWBgma9YaK6CykBWpfw/ofoFAAD//wMAUEsBAi0AFAAGAAgAAAAhALaDOJL+AAAA4QEA&#10;ABMAAAAAAAAAAAAAAAAAAAAAAFtDb250ZW50X1R5cGVzXS54bWxQSwECLQAUAAYACAAAACEAOP0h&#10;/9YAAACUAQAACwAAAAAAAAAAAAAAAAAvAQAAX3JlbHMvLnJlbHNQSwECLQAUAAYACAAAACEAM/8z&#10;q4QCAAAbBQAADgAAAAAAAAAAAAAAAAAuAgAAZHJzL2Uyb0RvYy54bWxQSwECLQAUAAYACAAAACEA&#10;g2bV5N0AAAAKAQAADwAAAAAAAAAAAAAAAADeBAAAZHJzL2Rvd25yZXYueG1sUEsFBgAAAAAEAAQA&#10;8wAAAOgFAAAAAA==&#10;" fillcolor="#ffc000" strokecolor="black [3213]" strokeweight="2pt">
                <v:fill opacity="41891f"/>
                <v:textbox>
                  <w:txbxContent>
                    <w:p w14:paraId="6D61CBF2" w14:textId="77777777" w:rsidR="00905F67" w:rsidRDefault="00905F67" w:rsidP="00905F67">
                      <w:pPr>
                        <w:jc w:val="center"/>
                      </w:pPr>
                      <w:r>
                        <w:t>Increase need for real estate</w:t>
                      </w:r>
                    </w:p>
                  </w:txbxContent>
                </v:textbox>
              </v:roundrect>
            </w:pict>
          </mc:Fallback>
        </mc:AlternateContent>
      </w:r>
    </w:p>
    <w:p w14:paraId="4ED86C63" w14:textId="77777777" w:rsidR="00905F67" w:rsidRPr="00CF7453" w:rsidRDefault="00905F67" w:rsidP="00CF7453">
      <w:pPr>
        <w:pStyle w:val="NormalWeb"/>
        <w:jc w:val="both"/>
        <w:rPr>
          <w:rFonts w:asciiTheme="minorHAnsi" w:hAnsiTheme="minorHAnsi"/>
          <w:color w:val="000000"/>
        </w:rPr>
      </w:pPr>
    </w:p>
    <w:p w14:paraId="5FC30368" w14:textId="77777777" w:rsidR="00905F67" w:rsidRPr="00CF7453" w:rsidRDefault="00905F67" w:rsidP="00CF7453">
      <w:pPr>
        <w:pStyle w:val="NormalWeb"/>
        <w:jc w:val="both"/>
        <w:rPr>
          <w:rFonts w:asciiTheme="minorHAnsi" w:hAnsiTheme="minorHAnsi"/>
          <w:color w:val="000000"/>
        </w:rPr>
      </w:pPr>
    </w:p>
    <w:p w14:paraId="576686C5" w14:textId="77777777" w:rsidR="00905F67" w:rsidRPr="00CF7453" w:rsidRDefault="00905F67" w:rsidP="00CF7453">
      <w:pPr>
        <w:pStyle w:val="NormalWeb"/>
        <w:jc w:val="both"/>
        <w:rPr>
          <w:rFonts w:asciiTheme="minorHAnsi" w:hAnsiTheme="minorHAnsi"/>
          <w:color w:val="000000"/>
        </w:rPr>
      </w:pPr>
    </w:p>
    <w:p w14:paraId="134D132E" w14:textId="77777777" w:rsidR="00905F67" w:rsidRPr="00CF7453" w:rsidRDefault="00905F67" w:rsidP="00CF7453">
      <w:pPr>
        <w:pStyle w:val="NormalWeb"/>
        <w:jc w:val="both"/>
        <w:rPr>
          <w:rFonts w:asciiTheme="minorHAnsi" w:hAnsiTheme="minorHAnsi"/>
          <w:b/>
          <w:color w:val="000000" w:themeColor="text1"/>
        </w:rPr>
      </w:pPr>
    </w:p>
    <w:p w14:paraId="74B8FC79" w14:textId="6955A54B" w:rsidR="0006313E" w:rsidRPr="00CF7453" w:rsidRDefault="00905F67" w:rsidP="00CF7453">
      <w:pPr>
        <w:pStyle w:val="NormalWeb"/>
        <w:jc w:val="both"/>
        <w:rPr>
          <w:rFonts w:asciiTheme="minorHAnsi" w:hAnsiTheme="minorHAnsi"/>
          <w:b/>
          <w:i/>
          <w:color w:val="000000" w:themeColor="text1"/>
        </w:rPr>
      </w:pPr>
      <w:r w:rsidRPr="00CF7453">
        <w:rPr>
          <w:rFonts w:asciiTheme="minorHAnsi" w:hAnsiTheme="minorHAnsi"/>
          <w:b/>
          <w:i/>
          <w:color w:val="000000" w:themeColor="text1"/>
        </w:rPr>
        <w:t>Fig</w:t>
      </w:r>
      <w:r w:rsidR="00CA1B84" w:rsidRPr="00CF7453">
        <w:rPr>
          <w:rFonts w:asciiTheme="minorHAnsi" w:hAnsiTheme="minorHAnsi"/>
          <w:b/>
          <w:i/>
          <w:color w:val="000000" w:themeColor="text1"/>
        </w:rPr>
        <w:t>ure</w:t>
      </w:r>
      <w:r w:rsidRPr="00CF7453">
        <w:rPr>
          <w:rFonts w:asciiTheme="minorHAnsi" w:hAnsiTheme="minorHAnsi"/>
          <w:b/>
          <w:i/>
          <w:color w:val="000000" w:themeColor="text1"/>
        </w:rPr>
        <w:t xml:space="preserve"> 1: </w:t>
      </w:r>
      <w:r w:rsidR="00F52BB7" w:rsidRPr="00CF7453">
        <w:rPr>
          <w:rFonts w:asciiTheme="minorHAnsi" w:hAnsiTheme="minorHAnsi"/>
          <w:b/>
          <w:i/>
          <w:color w:val="000000" w:themeColor="text1"/>
        </w:rPr>
        <w:t>Concept</w:t>
      </w:r>
      <w:r w:rsidR="00C87713" w:rsidRPr="00CF7453">
        <w:rPr>
          <w:rFonts w:asciiTheme="minorHAnsi" w:hAnsiTheme="minorHAnsi"/>
          <w:b/>
          <w:i/>
          <w:color w:val="000000" w:themeColor="text1"/>
        </w:rPr>
        <w:t xml:space="preserve"> of the study.</w:t>
      </w:r>
    </w:p>
    <w:p w14:paraId="2DCAA301" w14:textId="12E515CC" w:rsidR="00FB3E43" w:rsidRPr="00CF7453" w:rsidRDefault="00FB3E43" w:rsidP="00CF7453">
      <w:pPr>
        <w:pStyle w:val="NormalWeb"/>
        <w:ind w:left="720"/>
        <w:jc w:val="both"/>
        <w:rPr>
          <w:rFonts w:asciiTheme="minorHAnsi" w:hAnsiTheme="minorHAnsi"/>
          <w:color w:val="000000"/>
        </w:rPr>
      </w:pPr>
    </w:p>
    <w:p w14:paraId="4B044A3F" w14:textId="77777777" w:rsidR="00483981" w:rsidRPr="00CF7453" w:rsidRDefault="00483981" w:rsidP="00CF7453">
      <w:pPr>
        <w:pStyle w:val="NormalWeb"/>
        <w:ind w:left="720"/>
        <w:jc w:val="both"/>
        <w:rPr>
          <w:rFonts w:asciiTheme="minorHAnsi" w:hAnsiTheme="minorHAnsi"/>
          <w:color w:val="000000"/>
        </w:rPr>
      </w:pPr>
    </w:p>
    <w:p w14:paraId="7EA14107" w14:textId="77777777" w:rsidR="00483981" w:rsidRPr="00CF7453" w:rsidRDefault="00483981" w:rsidP="00CF7453">
      <w:pPr>
        <w:pStyle w:val="NormalWeb"/>
        <w:ind w:left="720"/>
        <w:jc w:val="both"/>
        <w:rPr>
          <w:rFonts w:asciiTheme="minorHAnsi" w:hAnsiTheme="minorHAnsi"/>
          <w:color w:val="000000"/>
        </w:rPr>
      </w:pPr>
    </w:p>
    <w:p w14:paraId="2DD80B4F" w14:textId="77777777" w:rsidR="0097013A" w:rsidRPr="00CF7453" w:rsidRDefault="0097013A" w:rsidP="00CF7453">
      <w:pPr>
        <w:pStyle w:val="NormalWeb"/>
        <w:jc w:val="both"/>
        <w:rPr>
          <w:rFonts w:asciiTheme="minorHAnsi" w:hAnsiTheme="minorHAnsi"/>
          <w:color w:val="000000"/>
        </w:rPr>
      </w:pPr>
    </w:p>
    <w:p w14:paraId="6D1D696D" w14:textId="59B6F575" w:rsidR="007E50A5" w:rsidRPr="00CF7453" w:rsidRDefault="002E5DF2" w:rsidP="00CF7453">
      <w:pPr>
        <w:pStyle w:val="NormalWeb"/>
        <w:numPr>
          <w:ilvl w:val="0"/>
          <w:numId w:val="33"/>
        </w:numPr>
        <w:jc w:val="both"/>
        <w:rPr>
          <w:rFonts w:asciiTheme="minorHAnsi" w:hAnsiTheme="minorHAnsi"/>
          <w:b/>
          <w:color w:val="000000"/>
        </w:rPr>
      </w:pPr>
      <w:r w:rsidRPr="00CF7453">
        <w:rPr>
          <w:rFonts w:asciiTheme="minorHAnsi" w:hAnsiTheme="minorHAnsi"/>
          <w:b/>
          <w:color w:val="000000"/>
        </w:rPr>
        <w:lastRenderedPageBreak/>
        <w:t>Sustainable environment</w:t>
      </w:r>
    </w:p>
    <w:p w14:paraId="7514054A" w14:textId="28899515" w:rsidR="00F027E1" w:rsidRPr="00CF7453" w:rsidRDefault="002D0605" w:rsidP="00CF7453">
      <w:pPr>
        <w:pStyle w:val="NormalWeb"/>
        <w:jc w:val="both"/>
        <w:rPr>
          <w:rFonts w:asciiTheme="minorHAnsi" w:hAnsiTheme="minorHAnsi"/>
        </w:rPr>
      </w:pPr>
      <w:r w:rsidRPr="00CF7453">
        <w:rPr>
          <w:rFonts w:asciiTheme="minorHAnsi" w:hAnsiTheme="minorHAnsi"/>
          <w:color w:val="000000"/>
        </w:rPr>
        <w:t>Su</w:t>
      </w:r>
      <w:r w:rsidR="00BA69CE" w:rsidRPr="00CF7453">
        <w:rPr>
          <w:rFonts w:asciiTheme="minorHAnsi" w:hAnsiTheme="minorHAnsi"/>
          <w:color w:val="000000"/>
        </w:rPr>
        <w:t xml:space="preserve">stainable development </w:t>
      </w:r>
      <w:r w:rsidR="00A921F5" w:rsidRPr="00CF7453">
        <w:rPr>
          <w:rFonts w:asciiTheme="minorHAnsi" w:hAnsiTheme="minorHAnsi"/>
          <w:color w:val="000000"/>
        </w:rPr>
        <w:t>can</w:t>
      </w:r>
      <w:r w:rsidR="00BA69CE" w:rsidRPr="00CF7453">
        <w:rPr>
          <w:rFonts w:asciiTheme="minorHAnsi" w:hAnsiTheme="minorHAnsi"/>
          <w:color w:val="000000"/>
        </w:rPr>
        <w:t xml:space="preserve"> be </w:t>
      </w:r>
      <w:r w:rsidR="00C0244C" w:rsidRPr="00CF7453">
        <w:rPr>
          <w:rFonts w:asciiTheme="minorHAnsi" w:hAnsiTheme="minorHAnsi"/>
          <w:color w:val="000000"/>
        </w:rPr>
        <w:t>s</w:t>
      </w:r>
      <w:r w:rsidRPr="00CF7453">
        <w:rPr>
          <w:rFonts w:asciiTheme="minorHAnsi" w:hAnsiTheme="minorHAnsi"/>
          <w:color w:val="000000"/>
        </w:rPr>
        <w:t xml:space="preserve">een as finding better ways of doing things </w:t>
      </w:r>
      <w:r w:rsidR="00FB7516" w:rsidRPr="00CF7453">
        <w:rPr>
          <w:rFonts w:asciiTheme="minorHAnsi" w:hAnsiTheme="minorHAnsi"/>
          <w:color w:val="000000"/>
        </w:rPr>
        <w:t>to</w:t>
      </w:r>
      <w:r w:rsidR="00BB054C" w:rsidRPr="00CF7453">
        <w:rPr>
          <w:rFonts w:asciiTheme="minorHAnsi" w:hAnsiTheme="minorHAnsi"/>
          <w:color w:val="000000"/>
        </w:rPr>
        <w:t xml:space="preserve"> </w:t>
      </w:r>
      <w:r w:rsidR="004941B5" w:rsidRPr="00CF7453">
        <w:rPr>
          <w:rFonts w:asciiTheme="minorHAnsi" w:hAnsiTheme="minorHAnsi"/>
          <w:color w:val="000000"/>
        </w:rPr>
        <w:t>improve both</w:t>
      </w:r>
      <w:r w:rsidR="006E6D5C" w:rsidRPr="00CF7453">
        <w:rPr>
          <w:rFonts w:asciiTheme="minorHAnsi" w:hAnsiTheme="minorHAnsi"/>
          <w:color w:val="000000"/>
        </w:rPr>
        <w:t xml:space="preserve"> the future and the</w:t>
      </w:r>
      <w:r w:rsidRPr="00CF7453">
        <w:rPr>
          <w:rFonts w:asciiTheme="minorHAnsi" w:hAnsiTheme="minorHAnsi"/>
          <w:color w:val="000000"/>
        </w:rPr>
        <w:t xml:space="preserve"> present</w:t>
      </w:r>
      <w:r w:rsidR="004941B5" w:rsidRPr="00CF7453">
        <w:rPr>
          <w:rFonts w:asciiTheme="minorHAnsi" w:hAnsiTheme="minorHAnsi"/>
          <w:color w:val="000000"/>
        </w:rPr>
        <w:t xml:space="preserve"> </w:t>
      </w:r>
      <w:r w:rsidR="00C573ED" w:rsidRPr="00CF7453">
        <w:rPr>
          <w:rFonts w:asciiTheme="minorHAnsi" w:hAnsiTheme="minorHAnsi"/>
          <w:color w:val="000000"/>
        </w:rPr>
        <w:t>(Dresner, 2008)</w:t>
      </w:r>
      <w:r w:rsidRPr="00CF7453">
        <w:rPr>
          <w:rFonts w:asciiTheme="minorHAnsi" w:hAnsiTheme="minorHAnsi"/>
          <w:color w:val="000000"/>
        </w:rPr>
        <w:t>.</w:t>
      </w:r>
      <w:r w:rsidR="00B81E79" w:rsidRPr="00CF7453">
        <w:rPr>
          <w:rFonts w:asciiTheme="minorHAnsi" w:hAnsiTheme="minorHAnsi"/>
          <w:i/>
          <w:color w:val="000000"/>
        </w:rPr>
        <w:t xml:space="preserve"> </w:t>
      </w:r>
      <w:r w:rsidR="006D391D" w:rsidRPr="00CF7453">
        <w:rPr>
          <w:rFonts w:asciiTheme="minorHAnsi" w:hAnsiTheme="minorHAnsi"/>
          <w:color w:val="000000"/>
        </w:rPr>
        <w:t>Arguably, the s</w:t>
      </w:r>
      <w:r w:rsidR="00F027E1" w:rsidRPr="00CF7453">
        <w:rPr>
          <w:rFonts w:asciiTheme="minorHAnsi" w:hAnsiTheme="minorHAnsi"/>
        </w:rPr>
        <w:t>teady flow of financial resources is a prerequisite for sustainable development and hence a sustainable environment.</w:t>
      </w:r>
      <w:r w:rsidR="0081409B" w:rsidRPr="00CF7453">
        <w:rPr>
          <w:rFonts w:asciiTheme="minorHAnsi" w:hAnsiTheme="minorHAnsi"/>
        </w:rPr>
        <w:t xml:space="preserve"> </w:t>
      </w:r>
      <w:r w:rsidR="00EB38ED" w:rsidRPr="00CF7453">
        <w:rPr>
          <w:rFonts w:asciiTheme="minorHAnsi" w:hAnsiTheme="minorHAnsi"/>
        </w:rPr>
        <w:t xml:space="preserve">Sustainable construction is a process of creating buildings that that meets up with the defined </w:t>
      </w:r>
      <w:r w:rsidR="003F3A34" w:rsidRPr="00CF7453">
        <w:rPr>
          <w:rFonts w:asciiTheme="minorHAnsi" w:hAnsiTheme="minorHAnsi"/>
        </w:rPr>
        <w:t>purpose,</w:t>
      </w:r>
      <w:r w:rsidR="00EB38ED" w:rsidRPr="00CF7453">
        <w:rPr>
          <w:rFonts w:asciiTheme="minorHAnsi" w:hAnsiTheme="minorHAnsi"/>
        </w:rPr>
        <w:t xml:space="preserve"> is environmentally friendly, in </w:t>
      </w:r>
      <w:r w:rsidR="003F3A34" w:rsidRPr="00CF7453">
        <w:rPr>
          <w:rFonts w:asciiTheme="minorHAnsi" w:hAnsiTheme="minorHAnsi"/>
        </w:rPr>
        <w:t>operation and management of which is there is high efficiency of resources (</w:t>
      </w:r>
      <w:r w:rsidR="0049141D" w:rsidRPr="00CF7453">
        <w:rPr>
          <w:rFonts w:asciiTheme="minorHAnsi" w:hAnsiTheme="minorHAnsi"/>
        </w:rPr>
        <w:t>Vanags &amp; Butane, 2013)</w:t>
      </w:r>
      <w:r w:rsidR="003F3A34" w:rsidRPr="00CF7453">
        <w:rPr>
          <w:rFonts w:asciiTheme="minorHAnsi" w:hAnsiTheme="minorHAnsi"/>
        </w:rPr>
        <w:t>. Sustainability</w:t>
      </w:r>
      <w:r w:rsidR="0081409B" w:rsidRPr="00CF7453">
        <w:rPr>
          <w:rFonts w:asciiTheme="minorHAnsi" w:hAnsiTheme="minorHAnsi"/>
        </w:rPr>
        <w:t xml:space="preserve"> is about the balance of harmony between economic, social and environmental sustainability.  It is a combination of the </w:t>
      </w:r>
      <w:r w:rsidR="006E6D5C" w:rsidRPr="00CF7453">
        <w:rPr>
          <w:rFonts w:asciiTheme="minorHAnsi" w:hAnsiTheme="minorHAnsi"/>
        </w:rPr>
        <w:t>‘triple</w:t>
      </w:r>
      <w:r w:rsidR="0081409B" w:rsidRPr="00CF7453">
        <w:rPr>
          <w:rFonts w:asciiTheme="minorHAnsi" w:hAnsiTheme="minorHAnsi"/>
        </w:rPr>
        <w:t xml:space="preserve"> bottom line’ which </w:t>
      </w:r>
      <w:r w:rsidR="00122A53" w:rsidRPr="00CF7453">
        <w:rPr>
          <w:rFonts w:asciiTheme="minorHAnsi" w:hAnsiTheme="minorHAnsi"/>
        </w:rPr>
        <w:t>is</w:t>
      </w:r>
      <w:r w:rsidR="0081409B" w:rsidRPr="00CF7453">
        <w:rPr>
          <w:rFonts w:asciiTheme="minorHAnsi" w:hAnsiTheme="minorHAnsi"/>
        </w:rPr>
        <w:t xml:space="preserve"> people, planet and profit </w:t>
      </w:r>
      <w:r w:rsidR="00513E83" w:rsidRPr="00CF7453">
        <w:rPr>
          <w:rFonts w:asciiTheme="minorHAnsi" w:hAnsiTheme="minorHAnsi"/>
        </w:rPr>
        <w:t xml:space="preserve">(Silvus, </w:t>
      </w:r>
      <w:r w:rsidR="0081409B" w:rsidRPr="00CF7453">
        <w:rPr>
          <w:rFonts w:asciiTheme="minorHAnsi" w:hAnsiTheme="minorHAnsi"/>
        </w:rPr>
        <w:t xml:space="preserve">et </w:t>
      </w:r>
      <w:r w:rsidR="00E308D5" w:rsidRPr="00CF7453">
        <w:rPr>
          <w:rFonts w:asciiTheme="minorHAnsi" w:hAnsiTheme="minorHAnsi"/>
        </w:rPr>
        <w:t>al,</w:t>
      </w:r>
      <w:r w:rsidR="0081409B" w:rsidRPr="00CF7453">
        <w:rPr>
          <w:rFonts w:asciiTheme="minorHAnsi" w:hAnsiTheme="minorHAnsi"/>
        </w:rPr>
        <w:t xml:space="preserve"> </w:t>
      </w:r>
      <w:r w:rsidR="00491E1F" w:rsidRPr="00CF7453">
        <w:rPr>
          <w:rFonts w:asciiTheme="minorHAnsi" w:hAnsiTheme="minorHAnsi"/>
        </w:rPr>
        <w:t>2012</w:t>
      </w:r>
      <w:r w:rsidR="00C82584" w:rsidRPr="00CF7453">
        <w:rPr>
          <w:rFonts w:asciiTheme="minorHAnsi" w:hAnsiTheme="minorHAnsi"/>
        </w:rPr>
        <w:t xml:space="preserve">; </w:t>
      </w:r>
      <w:r w:rsidR="00C82584" w:rsidRPr="00CF7453">
        <w:rPr>
          <w:rFonts w:asciiTheme="minorHAnsi" w:hAnsiTheme="minorHAnsi"/>
          <w:color w:val="000000"/>
        </w:rPr>
        <w:t>Edward and Turrent, 2000</w:t>
      </w:r>
      <w:r w:rsidR="00491E1F" w:rsidRPr="00CF7453">
        <w:rPr>
          <w:rFonts w:asciiTheme="minorHAnsi" w:hAnsiTheme="minorHAnsi"/>
        </w:rPr>
        <w:t>)</w:t>
      </w:r>
      <w:r w:rsidR="00B5229E" w:rsidRPr="00CF7453">
        <w:rPr>
          <w:rFonts w:asciiTheme="minorHAnsi" w:hAnsiTheme="minorHAnsi"/>
        </w:rPr>
        <w:t xml:space="preserve">. </w:t>
      </w:r>
      <w:r w:rsidR="00272CF7" w:rsidRPr="00CF7453">
        <w:rPr>
          <w:rFonts w:asciiTheme="minorHAnsi" w:hAnsiTheme="minorHAnsi"/>
        </w:rPr>
        <w:t xml:space="preserve"> This study defines sustainability as developments and projects whose outputs meets up with the United Nations seventeen (17) sustainable development goals.</w:t>
      </w:r>
    </w:p>
    <w:p w14:paraId="14E35B5D" w14:textId="535DE57F" w:rsidR="00116640" w:rsidRPr="00CF7453" w:rsidRDefault="00116640" w:rsidP="00CF7453">
      <w:pPr>
        <w:pStyle w:val="NormalWeb"/>
        <w:jc w:val="both"/>
        <w:rPr>
          <w:rFonts w:asciiTheme="minorHAnsi" w:hAnsiTheme="minorHAnsi"/>
          <w:color w:val="000000"/>
        </w:rPr>
      </w:pPr>
      <w:r w:rsidRPr="00CF7453">
        <w:rPr>
          <w:rFonts w:asciiTheme="minorHAnsi" w:hAnsiTheme="minorHAnsi"/>
          <w:color w:val="000000"/>
        </w:rPr>
        <w:t xml:space="preserve">Maintaining sustainability in the real estate sector requires a </w:t>
      </w:r>
      <w:r w:rsidR="00F910C9" w:rsidRPr="00CF7453">
        <w:rPr>
          <w:rFonts w:asciiTheme="minorHAnsi" w:hAnsiTheme="minorHAnsi"/>
          <w:color w:val="000000"/>
        </w:rPr>
        <w:t>deep</w:t>
      </w:r>
      <w:r w:rsidRPr="00CF7453">
        <w:rPr>
          <w:rFonts w:asciiTheme="minorHAnsi" w:hAnsiTheme="minorHAnsi"/>
          <w:color w:val="000000"/>
        </w:rPr>
        <w:t xml:space="preserve"> understanding of how </w:t>
      </w:r>
      <w:r w:rsidR="00F5774F" w:rsidRPr="00CF7453">
        <w:rPr>
          <w:rFonts w:asciiTheme="minorHAnsi" w:hAnsiTheme="minorHAnsi"/>
          <w:color w:val="000000"/>
        </w:rPr>
        <w:t xml:space="preserve">projects in this sector </w:t>
      </w:r>
      <w:r w:rsidRPr="00CF7453">
        <w:rPr>
          <w:rFonts w:asciiTheme="minorHAnsi" w:hAnsiTheme="minorHAnsi"/>
          <w:color w:val="000000"/>
        </w:rPr>
        <w:t xml:space="preserve">can be </w:t>
      </w:r>
      <w:r w:rsidR="007D75EB" w:rsidRPr="00CF7453">
        <w:rPr>
          <w:rFonts w:asciiTheme="minorHAnsi" w:hAnsiTheme="minorHAnsi"/>
          <w:color w:val="000000"/>
        </w:rPr>
        <w:t>financed</w:t>
      </w:r>
      <w:r w:rsidRPr="00CF7453">
        <w:rPr>
          <w:rFonts w:asciiTheme="minorHAnsi" w:hAnsiTheme="minorHAnsi"/>
          <w:color w:val="000000"/>
        </w:rPr>
        <w:t>.</w:t>
      </w:r>
      <w:r w:rsidR="007D75EB" w:rsidRPr="00CF7453">
        <w:rPr>
          <w:rFonts w:asciiTheme="minorHAnsi" w:hAnsiTheme="minorHAnsi"/>
          <w:color w:val="000000"/>
        </w:rPr>
        <w:t xml:space="preserve"> Financing real estate projects</w:t>
      </w:r>
      <w:r w:rsidR="0070524B" w:rsidRPr="00CF7453">
        <w:rPr>
          <w:rFonts w:asciiTheme="minorHAnsi" w:hAnsiTheme="minorHAnsi"/>
          <w:color w:val="000000"/>
        </w:rPr>
        <w:t xml:space="preserve"> which for the purpose of this study </w:t>
      </w:r>
      <w:r w:rsidR="004F2197" w:rsidRPr="00CF7453">
        <w:rPr>
          <w:rFonts w:asciiTheme="minorHAnsi" w:hAnsiTheme="minorHAnsi"/>
          <w:color w:val="000000"/>
        </w:rPr>
        <w:t>are</w:t>
      </w:r>
      <w:r w:rsidR="0070524B" w:rsidRPr="00CF7453">
        <w:rPr>
          <w:rFonts w:asciiTheme="minorHAnsi" w:hAnsiTheme="minorHAnsi"/>
          <w:color w:val="000000"/>
        </w:rPr>
        <w:t xml:space="preserve"> </w:t>
      </w:r>
      <w:r w:rsidR="003076A7" w:rsidRPr="00CF7453">
        <w:rPr>
          <w:rFonts w:asciiTheme="minorHAnsi" w:hAnsiTheme="minorHAnsi"/>
          <w:color w:val="000000"/>
        </w:rPr>
        <w:t>large-scale commercial housing, is</w:t>
      </w:r>
      <w:r w:rsidR="007D75EB" w:rsidRPr="00CF7453">
        <w:rPr>
          <w:rFonts w:asciiTheme="minorHAnsi" w:hAnsiTheme="minorHAnsi"/>
          <w:color w:val="000000"/>
        </w:rPr>
        <w:t xml:space="preserve"> usually of great concern </w:t>
      </w:r>
      <w:r w:rsidR="00A40A3B" w:rsidRPr="00CF7453">
        <w:rPr>
          <w:rFonts w:asciiTheme="minorHAnsi" w:hAnsiTheme="minorHAnsi"/>
          <w:color w:val="000000"/>
        </w:rPr>
        <w:t xml:space="preserve">because of </w:t>
      </w:r>
      <w:r w:rsidR="00C825E0" w:rsidRPr="00CF7453">
        <w:rPr>
          <w:rFonts w:asciiTheme="minorHAnsi" w:hAnsiTheme="minorHAnsi"/>
          <w:color w:val="000000"/>
        </w:rPr>
        <w:t xml:space="preserve">the reduction in financing from the banking </w:t>
      </w:r>
      <w:r w:rsidR="006364A0" w:rsidRPr="00CF7453">
        <w:rPr>
          <w:rFonts w:asciiTheme="minorHAnsi" w:hAnsiTheme="minorHAnsi"/>
          <w:color w:val="000000"/>
        </w:rPr>
        <w:t>sector and</w:t>
      </w:r>
      <w:r w:rsidR="00533DDA" w:rsidRPr="00CF7453">
        <w:rPr>
          <w:rFonts w:asciiTheme="minorHAnsi" w:hAnsiTheme="minorHAnsi"/>
          <w:color w:val="000000"/>
        </w:rPr>
        <w:t xml:space="preserve"> the </w:t>
      </w:r>
      <w:r w:rsidR="00C3714E" w:rsidRPr="00CF7453">
        <w:rPr>
          <w:rFonts w:asciiTheme="minorHAnsi" w:hAnsiTheme="minorHAnsi"/>
          <w:color w:val="000000"/>
        </w:rPr>
        <w:t>associated risk factors</w:t>
      </w:r>
      <w:r w:rsidR="00EB73E1" w:rsidRPr="00CF7453">
        <w:rPr>
          <w:rFonts w:asciiTheme="minorHAnsi" w:hAnsiTheme="minorHAnsi"/>
          <w:color w:val="000000"/>
        </w:rPr>
        <w:t xml:space="preserve"> </w:t>
      </w:r>
      <w:r w:rsidR="009E1D1E" w:rsidRPr="00CF7453">
        <w:rPr>
          <w:rFonts w:asciiTheme="minorHAnsi" w:hAnsiTheme="minorHAnsi"/>
          <w:color w:val="000000"/>
        </w:rPr>
        <w:t>(Quercia &amp; Riley, 2017)</w:t>
      </w:r>
      <w:r w:rsidR="007D75EB" w:rsidRPr="00CF7453">
        <w:rPr>
          <w:rFonts w:asciiTheme="minorHAnsi" w:hAnsiTheme="minorHAnsi"/>
          <w:color w:val="000000"/>
        </w:rPr>
        <w:t xml:space="preserve">. This has created a renewed appetite for creative and innovative financing. The world </w:t>
      </w:r>
      <w:r w:rsidR="006A4C41" w:rsidRPr="00CF7453">
        <w:rPr>
          <w:rFonts w:asciiTheme="minorHAnsi" w:hAnsiTheme="minorHAnsi"/>
          <w:color w:val="000000"/>
        </w:rPr>
        <w:t>requires</w:t>
      </w:r>
      <w:r w:rsidR="007D75EB" w:rsidRPr="00CF7453">
        <w:rPr>
          <w:rFonts w:asciiTheme="minorHAnsi" w:hAnsiTheme="minorHAnsi"/>
          <w:color w:val="000000"/>
        </w:rPr>
        <w:t xml:space="preserve"> innovative financing to support sustainable development </w:t>
      </w:r>
      <w:r w:rsidR="00F57809" w:rsidRPr="00CF7453">
        <w:rPr>
          <w:rFonts w:asciiTheme="minorHAnsi" w:hAnsiTheme="minorHAnsi"/>
          <w:color w:val="000000"/>
        </w:rPr>
        <w:t>hence a sustainable environment</w:t>
      </w:r>
      <w:r w:rsidR="009D39A0" w:rsidRPr="00CF7453">
        <w:rPr>
          <w:rFonts w:asciiTheme="minorHAnsi" w:hAnsiTheme="minorHAnsi"/>
          <w:color w:val="000000"/>
        </w:rPr>
        <w:t xml:space="preserve"> </w:t>
      </w:r>
      <w:r w:rsidR="00F57809" w:rsidRPr="00CF7453">
        <w:rPr>
          <w:rFonts w:asciiTheme="minorHAnsi" w:hAnsiTheme="minorHAnsi"/>
          <w:color w:val="000000"/>
        </w:rPr>
        <w:t>(Medda et al, 2011).</w:t>
      </w:r>
    </w:p>
    <w:p w14:paraId="4CE9D5C5" w14:textId="2D85B059" w:rsidR="00920BBF" w:rsidRPr="00CF7453" w:rsidRDefault="00920BBF" w:rsidP="00CF7453">
      <w:pPr>
        <w:pStyle w:val="ListParagraph"/>
        <w:numPr>
          <w:ilvl w:val="1"/>
          <w:numId w:val="33"/>
        </w:numPr>
        <w:jc w:val="both"/>
        <w:rPr>
          <w:b/>
          <w:i/>
          <w:color w:val="000000"/>
          <w:sz w:val="24"/>
          <w:szCs w:val="24"/>
        </w:rPr>
      </w:pPr>
      <w:r w:rsidRPr="00CF7453">
        <w:rPr>
          <w:b/>
          <w:i/>
          <w:color w:val="000000"/>
          <w:sz w:val="24"/>
          <w:szCs w:val="24"/>
        </w:rPr>
        <w:t xml:space="preserve">What are the </w:t>
      </w:r>
      <w:r w:rsidR="009D6783" w:rsidRPr="00CF7453">
        <w:rPr>
          <w:b/>
          <w:i/>
          <w:color w:val="000000"/>
          <w:sz w:val="24"/>
          <w:szCs w:val="24"/>
        </w:rPr>
        <w:t>measure</w:t>
      </w:r>
      <w:r w:rsidR="003C2A71" w:rsidRPr="00CF7453">
        <w:rPr>
          <w:b/>
          <w:i/>
          <w:color w:val="000000"/>
          <w:sz w:val="24"/>
          <w:szCs w:val="24"/>
        </w:rPr>
        <w:t>s</w:t>
      </w:r>
      <w:r w:rsidRPr="00CF7453">
        <w:rPr>
          <w:b/>
          <w:i/>
          <w:color w:val="000000"/>
          <w:sz w:val="24"/>
          <w:szCs w:val="24"/>
        </w:rPr>
        <w:t xml:space="preserve"> of a sustainable project?</w:t>
      </w:r>
    </w:p>
    <w:p w14:paraId="21DC39AD" w14:textId="77777777" w:rsidR="00F76FEF" w:rsidRPr="00CF7453" w:rsidRDefault="00F76FEF" w:rsidP="00CF7453">
      <w:pPr>
        <w:jc w:val="both"/>
        <w:rPr>
          <w:color w:val="000000"/>
          <w:sz w:val="24"/>
          <w:szCs w:val="24"/>
        </w:rPr>
      </w:pPr>
      <w:r w:rsidRPr="00CF7453">
        <w:rPr>
          <w:color w:val="000000"/>
          <w:sz w:val="24"/>
          <w:szCs w:val="24"/>
        </w:rPr>
        <w:t xml:space="preserve">To measure if a project is sustainable or not, you will have to determine if it had positive social, economic and environmental impact on humanity both in the short run and potentially long-run (Murray, 2011) </w:t>
      </w:r>
      <w:r w:rsidRPr="00CF7453">
        <w:rPr>
          <w:i/>
          <w:color w:val="000000"/>
          <w:sz w:val="24"/>
          <w:szCs w:val="24"/>
        </w:rPr>
        <w:t>see figure 2</w:t>
      </w:r>
      <w:r w:rsidRPr="00CF7453">
        <w:rPr>
          <w:color w:val="000000"/>
          <w:sz w:val="24"/>
          <w:szCs w:val="24"/>
        </w:rPr>
        <w:t>. This in other words encompasses the impact of the project on the three pillars of sustainability which are people, planet and profit (Silvus et al, 2012).</w:t>
      </w:r>
    </w:p>
    <w:p w14:paraId="4CB61E5B" w14:textId="4CE0BD41" w:rsidR="009E2B0E" w:rsidRPr="00CF7453" w:rsidRDefault="00354B0E" w:rsidP="00CF7453">
      <w:pPr>
        <w:jc w:val="both"/>
        <w:rPr>
          <w:color w:val="000000"/>
          <w:sz w:val="24"/>
          <w:szCs w:val="24"/>
        </w:rPr>
      </w:pPr>
      <w:r w:rsidRPr="00CF7453">
        <w:rPr>
          <w:noProof/>
          <w:color w:val="000000"/>
          <w:sz w:val="24"/>
          <w:szCs w:val="24"/>
          <w:lang w:eastAsia="en-GB"/>
        </w:rPr>
        <w:drawing>
          <wp:inline distT="0" distB="0" distL="0" distR="0" wp14:anchorId="4F6462AC" wp14:editId="6ADA4505">
            <wp:extent cx="5486400" cy="2717074"/>
            <wp:effectExtent l="0" t="0" r="0"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64C93C41" w14:textId="42E64EA9" w:rsidR="00F62EAF" w:rsidRPr="00CF7453" w:rsidRDefault="00EA6D32" w:rsidP="00CF7453">
      <w:pPr>
        <w:jc w:val="both"/>
        <w:rPr>
          <w:i/>
          <w:color w:val="000000"/>
          <w:sz w:val="24"/>
          <w:szCs w:val="24"/>
        </w:rPr>
      </w:pPr>
      <w:r w:rsidRPr="00CF7453">
        <w:rPr>
          <w:i/>
          <w:color w:val="000000"/>
          <w:sz w:val="24"/>
          <w:szCs w:val="24"/>
        </w:rPr>
        <w:t xml:space="preserve">Figure 2: </w:t>
      </w:r>
      <w:r w:rsidR="00B535F3" w:rsidRPr="00CF7453">
        <w:rPr>
          <w:i/>
          <w:color w:val="000000"/>
          <w:sz w:val="24"/>
          <w:szCs w:val="24"/>
        </w:rPr>
        <w:t xml:space="preserve">Pillars </w:t>
      </w:r>
      <w:r w:rsidR="00F62EAF" w:rsidRPr="00CF7453">
        <w:rPr>
          <w:i/>
          <w:color w:val="000000"/>
          <w:sz w:val="24"/>
          <w:szCs w:val="24"/>
        </w:rPr>
        <w:t xml:space="preserve">of a sustainable real estate project </w:t>
      </w:r>
    </w:p>
    <w:p w14:paraId="0BCFECCB" w14:textId="00D16D09" w:rsidR="00E25ED3" w:rsidRPr="00CF7453" w:rsidRDefault="00AD04C1" w:rsidP="00CF7453">
      <w:pPr>
        <w:jc w:val="both"/>
        <w:rPr>
          <w:color w:val="000000"/>
          <w:sz w:val="24"/>
          <w:szCs w:val="24"/>
        </w:rPr>
      </w:pPr>
      <w:r w:rsidRPr="00CF7453">
        <w:rPr>
          <w:color w:val="000000"/>
          <w:sz w:val="24"/>
          <w:szCs w:val="24"/>
        </w:rPr>
        <w:lastRenderedPageBreak/>
        <w:t xml:space="preserve">This </w:t>
      </w:r>
      <w:r w:rsidR="00A36C5A" w:rsidRPr="00CF7453">
        <w:rPr>
          <w:color w:val="000000"/>
          <w:sz w:val="24"/>
          <w:szCs w:val="24"/>
        </w:rPr>
        <w:t xml:space="preserve">study </w:t>
      </w:r>
      <w:r w:rsidRPr="00CF7453">
        <w:rPr>
          <w:color w:val="000000"/>
          <w:sz w:val="24"/>
          <w:szCs w:val="24"/>
        </w:rPr>
        <w:t>adopt</w:t>
      </w:r>
      <w:r w:rsidR="00A36C5A" w:rsidRPr="00CF7453">
        <w:rPr>
          <w:color w:val="000000"/>
          <w:sz w:val="24"/>
          <w:szCs w:val="24"/>
        </w:rPr>
        <w:t>s</w:t>
      </w:r>
      <w:r w:rsidR="00AA4042" w:rsidRPr="00CF7453">
        <w:rPr>
          <w:color w:val="000000"/>
          <w:sz w:val="24"/>
          <w:szCs w:val="24"/>
        </w:rPr>
        <w:t xml:space="preserve"> the United Nation’s seventeen (17) sus</w:t>
      </w:r>
      <w:r w:rsidR="00861A7D" w:rsidRPr="00CF7453">
        <w:rPr>
          <w:color w:val="000000"/>
          <w:sz w:val="24"/>
          <w:szCs w:val="24"/>
        </w:rPr>
        <w:t xml:space="preserve">tainable development goals as </w:t>
      </w:r>
      <w:r w:rsidR="00EC060B" w:rsidRPr="00CF7453">
        <w:rPr>
          <w:color w:val="000000"/>
          <w:sz w:val="24"/>
          <w:szCs w:val="24"/>
        </w:rPr>
        <w:t xml:space="preserve">its </w:t>
      </w:r>
      <w:r w:rsidR="00AA4042" w:rsidRPr="00CF7453">
        <w:rPr>
          <w:color w:val="000000"/>
          <w:sz w:val="24"/>
          <w:szCs w:val="24"/>
        </w:rPr>
        <w:t xml:space="preserve">measure of sustainability for real estate projects. These goals were adopted by countries </w:t>
      </w:r>
      <w:r w:rsidR="00CD28C3" w:rsidRPr="00CF7453">
        <w:rPr>
          <w:color w:val="000000"/>
          <w:sz w:val="24"/>
          <w:szCs w:val="24"/>
        </w:rPr>
        <w:t>on September25th</w:t>
      </w:r>
      <w:r w:rsidR="00E25ED3" w:rsidRPr="00CF7453">
        <w:rPr>
          <w:color w:val="000000"/>
          <w:sz w:val="24"/>
          <w:szCs w:val="24"/>
        </w:rPr>
        <w:t xml:space="preserve"> 2015, </w:t>
      </w:r>
      <w:r w:rsidR="008018F8" w:rsidRPr="00CF7453">
        <w:rPr>
          <w:color w:val="000000"/>
          <w:sz w:val="24"/>
          <w:szCs w:val="24"/>
        </w:rPr>
        <w:t xml:space="preserve">as a measure to </w:t>
      </w:r>
      <w:r w:rsidR="00E25ED3" w:rsidRPr="00CF7453">
        <w:rPr>
          <w:color w:val="000000"/>
          <w:sz w:val="24"/>
          <w:szCs w:val="24"/>
        </w:rPr>
        <w:t xml:space="preserve">end poverty, protect the planet and ensure </w:t>
      </w:r>
      <w:r w:rsidR="006A66D2" w:rsidRPr="00CF7453">
        <w:rPr>
          <w:color w:val="000000"/>
          <w:sz w:val="24"/>
          <w:szCs w:val="24"/>
        </w:rPr>
        <w:t>prosperity</w:t>
      </w:r>
      <w:r w:rsidR="00E25ED3" w:rsidRPr="00CF7453">
        <w:rPr>
          <w:color w:val="000000"/>
          <w:sz w:val="24"/>
          <w:szCs w:val="24"/>
        </w:rPr>
        <w:t xml:space="preserve"> for all as part of a new su</w:t>
      </w:r>
      <w:r w:rsidR="00CC7592" w:rsidRPr="00CF7453">
        <w:rPr>
          <w:color w:val="000000"/>
          <w:sz w:val="24"/>
          <w:szCs w:val="24"/>
        </w:rPr>
        <w:t>stainability development agenda</w:t>
      </w:r>
      <w:r w:rsidR="00CA3F82" w:rsidRPr="00CF7453">
        <w:rPr>
          <w:color w:val="000000"/>
          <w:sz w:val="24"/>
          <w:szCs w:val="24"/>
        </w:rPr>
        <w:t>.</w:t>
      </w:r>
      <w:r w:rsidR="003D62C5" w:rsidRPr="00CF7453">
        <w:rPr>
          <w:color w:val="000000"/>
          <w:sz w:val="24"/>
          <w:szCs w:val="24"/>
        </w:rPr>
        <w:t xml:space="preserve"> To attain these</w:t>
      </w:r>
      <w:r w:rsidR="006A66D2" w:rsidRPr="00CF7453">
        <w:rPr>
          <w:color w:val="000000"/>
          <w:sz w:val="24"/>
          <w:szCs w:val="24"/>
        </w:rPr>
        <w:t xml:space="preserve"> goals in order to make the world a better place, everyone needs to do their part: government, private sector and </w:t>
      </w:r>
      <w:r w:rsidR="00F07916" w:rsidRPr="00CF7453">
        <w:rPr>
          <w:color w:val="000000"/>
          <w:sz w:val="24"/>
          <w:szCs w:val="24"/>
        </w:rPr>
        <w:t>individual’s</w:t>
      </w:r>
      <w:r w:rsidR="006A66D2" w:rsidRPr="00CF7453">
        <w:rPr>
          <w:color w:val="000000"/>
          <w:sz w:val="24"/>
          <w:szCs w:val="24"/>
        </w:rPr>
        <w:t xml:space="preserve"> </w:t>
      </w:r>
      <w:r w:rsidR="00A24466" w:rsidRPr="00CF7453">
        <w:rPr>
          <w:color w:val="000000"/>
          <w:sz w:val="24"/>
          <w:szCs w:val="24"/>
        </w:rPr>
        <w:t xml:space="preserve">(United </w:t>
      </w:r>
      <w:r w:rsidR="00F07916" w:rsidRPr="00CF7453">
        <w:rPr>
          <w:color w:val="000000"/>
          <w:sz w:val="24"/>
          <w:szCs w:val="24"/>
        </w:rPr>
        <w:t>Nations</w:t>
      </w:r>
      <w:r w:rsidR="00A24466" w:rsidRPr="00CF7453">
        <w:rPr>
          <w:color w:val="000000"/>
          <w:sz w:val="24"/>
          <w:szCs w:val="24"/>
        </w:rPr>
        <w:t>, 2015)</w:t>
      </w:r>
      <w:r w:rsidR="00C53C35" w:rsidRPr="00CF7453">
        <w:rPr>
          <w:color w:val="000000"/>
          <w:sz w:val="24"/>
          <w:szCs w:val="24"/>
        </w:rPr>
        <w:t xml:space="preserve">. This study </w:t>
      </w:r>
      <w:r w:rsidR="003D62C5" w:rsidRPr="00CF7453">
        <w:rPr>
          <w:color w:val="000000"/>
          <w:sz w:val="24"/>
          <w:szCs w:val="24"/>
        </w:rPr>
        <w:t>look</w:t>
      </w:r>
      <w:r w:rsidR="00C53C35" w:rsidRPr="00CF7453">
        <w:rPr>
          <w:color w:val="000000"/>
          <w:sz w:val="24"/>
          <w:szCs w:val="24"/>
        </w:rPr>
        <w:t>s</w:t>
      </w:r>
      <w:r w:rsidR="003D62C5" w:rsidRPr="00CF7453">
        <w:rPr>
          <w:color w:val="000000"/>
          <w:sz w:val="24"/>
          <w:szCs w:val="24"/>
        </w:rPr>
        <w:t xml:space="preserve"> at how</w:t>
      </w:r>
      <w:r w:rsidR="00184652" w:rsidRPr="00CF7453">
        <w:rPr>
          <w:color w:val="000000"/>
          <w:sz w:val="24"/>
          <w:szCs w:val="24"/>
        </w:rPr>
        <w:t xml:space="preserve"> </w:t>
      </w:r>
      <w:r w:rsidR="006A66D2" w:rsidRPr="00CF7453">
        <w:rPr>
          <w:color w:val="000000"/>
          <w:sz w:val="24"/>
          <w:szCs w:val="24"/>
        </w:rPr>
        <w:t>creative and innovative finance can support the built environment to create sustainable projects.</w:t>
      </w:r>
    </w:p>
    <w:p w14:paraId="28414093" w14:textId="0BCF71D7" w:rsidR="007F24F3" w:rsidRPr="00CF7453" w:rsidRDefault="00215EF3" w:rsidP="00CF7453">
      <w:pPr>
        <w:jc w:val="both"/>
        <w:rPr>
          <w:color w:val="000000"/>
          <w:sz w:val="24"/>
          <w:szCs w:val="24"/>
        </w:rPr>
      </w:pPr>
      <w:r w:rsidRPr="00CF7453">
        <w:rPr>
          <w:noProof/>
          <w:color w:val="000000"/>
          <w:sz w:val="24"/>
          <w:szCs w:val="24"/>
          <w:lang w:eastAsia="en-GB"/>
        </w:rPr>
        <mc:AlternateContent>
          <mc:Choice Requires="wps">
            <w:drawing>
              <wp:anchor distT="0" distB="0" distL="114300" distR="114300" simplePos="0" relativeHeight="252091392" behindDoc="0" locked="0" layoutInCell="1" allowOverlap="1" wp14:anchorId="304EEDF1" wp14:editId="659D64A4">
                <wp:simplePos x="0" y="0"/>
                <wp:positionH relativeFrom="margin">
                  <wp:posOffset>0</wp:posOffset>
                </wp:positionH>
                <wp:positionV relativeFrom="paragraph">
                  <wp:posOffset>2050</wp:posOffset>
                </wp:positionV>
                <wp:extent cx="5752618" cy="2592729"/>
                <wp:effectExtent l="0" t="0" r="19685" b="17145"/>
                <wp:wrapNone/>
                <wp:docPr id="2" name="Flowchart: Alternate Process 2"/>
                <wp:cNvGraphicFramePr/>
                <a:graphic xmlns:a="http://schemas.openxmlformats.org/drawingml/2006/main">
                  <a:graphicData uri="http://schemas.microsoft.com/office/word/2010/wordprocessingShape">
                    <wps:wsp>
                      <wps:cNvSpPr/>
                      <wps:spPr>
                        <a:xfrm>
                          <a:off x="0" y="0"/>
                          <a:ext cx="5752618" cy="2592729"/>
                        </a:xfrm>
                        <a:prstGeom prst="flowChartAlternateProcess">
                          <a:avLst/>
                        </a:prstGeom>
                        <a:noFill/>
                        <a:ln w="25400" cap="flat" cmpd="sng" algn="ctr">
                          <a:solidFill>
                            <a:sysClr val="windowText" lastClr="000000"/>
                          </a:solidFill>
                          <a:prstDash val="solid"/>
                        </a:ln>
                        <a:effectLst/>
                      </wps:spPr>
                      <wps:txbx>
                        <w:txbxContent>
                          <w:p w14:paraId="06B32F48" w14:textId="77777777" w:rsidR="00215EF3" w:rsidRDefault="00215EF3" w:rsidP="00215E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2" o:spid="_x0000_s1042" type="#_x0000_t176" style="position:absolute;left:0;text-align:left;margin-left:0;margin-top:.15pt;width:452.95pt;height:204.15pt;z-index:25209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4CygwIAAAEFAAAOAAAAZHJzL2Uyb0RvYy54bWysVMFu2zAMvQ/YPwi6r06MpF2NOkWQIsOA&#10;ogvQDj0zshwbkEVNUuJkXz9SdtOu22lYDgopihTf06Nvbo+dEQftQ4u2lNOLiRTaKqxauyvl96f1&#10;p89ShAi2AoNWl/Kkg7xdfPxw07tC59igqbQXVMSGonelbGJ0RZYF1egOwgU6bSlYo+8gkut3WeWh&#10;p+qdyfLJ5DLr0VfOo9Ih0O7dEJSLVL+utYrf6jroKEwpqbeYVp/WLa/Z4gaKnQfXtGpsA/6hiw5a&#10;S5eeS91BBLH37R+lulZ5DFjHC4VdhnXdKp0wEJrp5B2axwacTliInODONIX/V1Y9HDZetFUpcyks&#10;dPREa4O9asDHQixN1N5C1GIzUCxyZqx3oaDER7fxoxfIZPjH2nf8T8DEMbF8OrOsj1Eo2pxfzfPL&#10;KelCUSyfX+dX+TVXzV7TnQ/xi8ZOsFHKmjpacUfnfsZ2EuVwuA9xyH/J4xYsrltjaB8KY0XPV80m&#10;JAEFJLPaQCSzcwQ82J0UYHakXxV9KhnQtBWnc3Y4hZXx4gAkIVJehf0TQZHCQIgUIHzpN0L4LZX7&#10;uYPQDMkpNB4zlkvrpNCxfWZ14JGteNwe07tMLzmFt7ZYneixPA4qDk6tW7rgnvrYgCfZEjoaxfiN&#10;FqaslDhaUjTof/5tn8+TmigqRU9jQHT82IPXBO+rJZ1dT2cznpvkzOZXOTn+bWT7NmL33QqJpikN&#10;vVPJ5PPRvJi1x+6ZJnbJt1IIrKK7B+JHZxWH8aSZV3q5TMdoVhzEe/voFBdn6pjap+MzeDeKJNKj&#10;PODLyEDxThbDWc60uNxHrNukmVdeSYDs0JwlKY7fBB7kt3469frlWvwCAAD//wMAUEsDBBQABgAI&#10;AAAAIQAzCwQN2gAAAAUBAAAPAAAAZHJzL2Rvd25yZXYueG1sTI/BTsMwEETvSPyDtUjcqE1KSxKy&#10;qRASgopTSz/AibdxRLyOYrcNf485wXE0o5k31WZ2gzjTFHrPCPcLBYK49abnDuHw+XqXgwhRs9GD&#10;Z0L4pgCb+vqq0qXxF97ReR87kUo4lBrBxjiWUobWktNh4Ufi5B395HRMcuqkmfQllbtBZkqtpdM9&#10;pwWrR3qx1H7tTw4hM0YtV+9vti/GLW+z/HHXfjSItzfz8xOISHP8C8MvfkKHOjE1/sQmiAEhHYkI&#10;SxDJK9SqANEgPKh8DbKu5H/6+gcAAP//AwBQSwECLQAUAAYACAAAACEAtoM4kv4AAADhAQAAEwAA&#10;AAAAAAAAAAAAAAAAAAAAW0NvbnRlbnRfVHlwZXNdLnhtbFBLAQItABQABgAIAAAAIQA4/SH/1gAA&#10;AJQBAAALAAAAAAAAAAAAAAAAAC8BAABfcmVscy8ucmVsc1BLAQItABQABgAIAAAAIQDI74CygwIA&#10;AAEFAAAOAAAAAAAAAAAAAAAAAC4CAABkcnMvZTJvRG9jLnhtbFBLAQItABQABgAIAAAAIQAzCwQN&#10;2gAAAAUBAAAPAAAAAAAAAAAAAAAAAN0EAABkcnMvZG93bnJldi54bWxQSwUGAAAAAAQABADzAAAA&#10;5AUAAAAA&#10;" filled="f" strokecolor="windowText" strokeweight="2pt">
                <v:textbox>
                  <w:txbxContent>
                    <w:p w14:paraId="06B32F48" w14:textId="77777777" w:rsidR="00215EF3" w:rsidRDefault="00215EF3" w:rsidP="00215EF3">
                      <w:pPr>
                        <w:jc w:val="center"/>
                      </w:pPr>
                    </w:p>
                  </w:txbxContent>
                </v:textbox>
                <w10:wrap anchorx="margin"/>
              </v:shape>
            </w:pict>
          </mc:Fallback>
        </mc:AlternateContent>
      </w:r>
      <w:r w:rsidR="00AA4042" w:rsidRPr="00CF7453">
        <w:rPr>
          <w:noProof/>
          <w:sz w:val="24"/>
          <w:szCs w:val="24"/>
          <w:lang w:eastAsia="en-GB"/>
        </w:rPr>
        <w:drawing>
          <wp:inline distT="0" distB="0" distL="0" distR="0" wp14:anchorId="7D8CB7CE" wp14:editId="4D590FA0">
            <wp:extent cx="5731510" cy="2564765"/>
            <wp:effectExtent l="0" t="0" r="2540" b="6985"/>
            <wp:docPr id="8" name="Picture 8" descr="https://www.utz.org/wp-content/uploads/2016/11/Sustainability-Development-Go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utz.org/wp-content/uploads/2016/11/Sustainability-Development-Goal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2564765"/>
                    </a:xfrm>
                    <a:prstGeom prst="rect">
                      <a:avLst/>
                    </a:prstGeom>
                    <a:noFill/>
                    <a:ln>
                      <a:noFill/>
                    </a:ln>
                  </pic:spPr>
                </pic:pic>
              </a:graphicData>
            </a:graphic>
          </wp:inline>
        </w:drawing>
      </w:r>
    </w:p>
    <w:p w14:paraId="650A48C6" w14:textId="3F613550" w:rsidR="00DF78D1" w:rsidRPr="00CF7453" w:rsidRDefault="00640C82" w:rsidP="00CF7453">
      <w:pPr>
        <w:jc w:val="both"/>
        <w:rPr>
          <w:i/>
          <w:color w:val="000000"/>
          <w:sz w:val="24"/>
          <w:szCs w:val="24"/>
        </w:rPr>
      </w:pPr>
      <w:r w:rsidRPr="00CF7453">
        <w:rPr>
          <w:i/>
          <w:color w:val="000000"/>
          <w:sz w:val="24"/>
          <w:szCs w:val="24"/>
        </w:rPr>
        <w:t>Figure 3</w:t>
      </w:r>
      <w:r w:rsidR="0043145D" w:rsidRPr="00CF7453">
        <w:rPr>
          <w:i/>
          <w:color w:val="000000"/>
          <w:sz w:val="24"/>
          <w:szCs w:val="24"/>
        </w:rPr>
        <w:t xml:space="preserve">: </w:t>
      </w:r>
      <w:r w:rsidR="002E6454" w:rsidRPr="00CF7453">
        <w:rPr>
          <w:i/>
          <w:color w:val="000000"/>
          <w:sz w:val="24"/>
          <w:szCs w:val="24"/>
        </w:rPr>
        <w:t>Seventeen (17) s</w:t>
      </w:r>
      <w:r w:rsidR="0043145D" w:rsidRPr="00CF7453">
        <w:rPr>
          <w:i/>
          <w:color w:val="000000"/>
          <w:sz w:val="24"/>
          <w:szCs w:val="24"/>
        </w:rPr>
        <w:t xml:space="preserve">ustainable development goals. </w:t>
      </w:r>
      <w:r w:rsidR="00494A5B">
        <w:rPr>
          <w:i/>
          <w:color w:val="000000"/>
          <w:sz w:val="24"/>
          <w:szCs w:val="24"/>
        </w:rPr>
        <w:t>Source</w:t>
      </w:r>
      <w:r w:rsidR="00215EF3" w:rsidRPr="00CF7453">
        <w:rPr>
          <w:i/>
          <w:color w:val="000000"/>
          <w:sz w:val="24"/>
          <w:szCs w:val="24"/>
        </w:rPr>
        <w:t xml:space="preserve"> </w:t>
      </w:r>
      <w:r w:rsidR="00FE16E9" w:rsidRPr="00CF7453">
        <w:rPr>
          <w:i/>
          <w:color w:val="000000"/>
          <w:sz w:val="24"/>
          <w:szCs w:val="24"/>
        </w:rPr>
        <w:t xml:space="preserve">United </w:t>
      </w:r>
      <w:r w:rsidR="000F65D2" w:rsidRPr="00CF7453">
        <w:rPr>
          <w:i/>
          <w:color w:val="000000"/>
          <w:sz w:val="24"/>
          <w:szCs w:val="24"/>
        </w:rPr>
        <w:t>Nations sustainable</w:t>
      </w:r>
      <w:r w:rsidR="00DF78D1" w:rsidRPr="00CF7453">
        <w:rPr>
          <w:i/>
          <w:color w:val="000000"/>
          <w:sz w:val="24"/>
          <w:szCs w:val="24"/>
        </w:rPr>
        <w:t xml:space="preserve"> development </w:t>
      </w:r>
      <w:r w:rsidR="000F65D2" w:rsidRPr="00CF7453">
        <w:rPr>
          <w:i/>
          <w:color w:val="000000"/>
          <w:sz w:val="24"/>
          <w:szCs w:val="24"/>
        </w:rPr>
        <w:t>platform.</w:t>
      </w:r>
    </w:p>
    <w:p w14:paraId="3B91170C" w14:textId="7272BDC3" w:rsidR="002634D8" w:rsidRPr="00CF7453" w:rsidRDefault="002634D8" w:rsidP="00CF7453">
      <w:pPr>
        <w:jc w:val="both"/>
        <w:rPr>
          <w:i/>
          <w:color w:val="000000"/>
          <w:sz w:val="24"/>
          <w:szCs w:val="24"/>
        </w:rPr>
      </w:pPr>
      <w:r w:rsidRPr="00CF7453">
        <w:rPr>
          <w:color w:val="000000"/>
          <w:sz w:val="24"/>
          <w:szCs w:val="24"/>
        </w:rPr>
        <w:t>This study will classify these 17 sustai</w:t>
      </w:r>
      <w:r w:rsidR="00E47A1B" w:rsidRPr="00CF7453">
        <w:rPr>
          <w:color w:val="000000"/>
          <w:sz w:val="24"/>
          <w:szCs w:val="24"/>
        </w:rPr>
        <w:t>nable development goals into six</w:t>
      </w:r>
      <w:r w:rsidRPr="00CF7453">
        <w:rPr>
          <w:color w:val="000000"/>
          <w:sz w:val="24"/>
          <w:szCs w:val="24"/>
        </w:rPr>
        <w:t xml:space="preserve"> and then use ten creative and innovative funding options to </w:t>
      </w:r>
      <w:r w:rsidR="00F9738A" w:rsidRPr="00CF7453">
        <w:rPr>
          <w:color w:val="000000"/>
          <w:sz w:val="24"/>
          <w:szCs w:val="24"/>
        </w:rPr>
        <w:t>develop,</w:t>
      </w:r>
      <w:r w:rsidRPr="00CF7453">
        <w:rPr>
          <w:color w:val="000000"/>
          <w:sz w:val="24"/>
          <w:szCs w:val="24"/>
        </w:rPr>
        <w:t xml:space="preserve"> </w:t>
      </w:r>
      <w:r w:rsidR="00F9738A" w:rsidRPr="00CF7453">
        <w:rPr>
          <w:color w:val="000000"/>
          <w:sz w:val="24"/>
          <w:szCs w:val="24"/>
        </w:rPr>
        <w:t>“a</w:t>
      </w:r>
      <w:r w:rsidRPr="00CF7453">
        <w:rPr>
          <w:color w:val="000000"/>
          <w:sz w:val="24"/>
          <w:szCs w:val="24"/>
        </w:rPr>
        <w:t xml:space="preserve"> sustainable project funding matrix”. However, the concept of creative and innovative financing has to be fully understood first.</w:t>
      </w:r>
    </w:p>
    <w:p w14:paraId="41B2744A" w14:textId="3EE9947D" w:rsidR="00A56C3C" w:rsidRPr="00CF7453" w:rsidRDefault="00120460" w:rsidP="00CF7453">
      <w:pPr>
        <w:pStyle w:val="NormalWeb"/>
        <w:numPr>
          <w:ilvl w:val="0"/>
          <w:numId w:val="33"/>
        </w:numPr>
        <w:jc w:val="both"/>
        <w:rPr>
          <w:rFonts w:asciiTheme="minorHAnsi" w:hAnsiTheme="minorHAnsi"/>
          <w:b/>
          <w:i/>
          <w:color w:val="000000" w:themeColor="text1"/>
        </w:rPr>
      </w:pPr>
      <w:r w:rsidRPr="00CF7453">
        <w:rPr>
          <w:rFonts w:asciiTheme="minorHAnsi" w:hAnsiTheme="minorHAnsi"/>
          <w:b/>
          <w:i/>
          <w:color w:val="000000" w:themeColor="text1"/>
        </w:rPr>
        <w:t>What is c</w:t>
      </w:r>
      <w:r w:rsidR="008256F6" w:rsidRPr="00CF7453">
        <w:rPr>
          <w:rFonts w:asciiTheme="minorHAnsi" w:hAnsiTheme="minorHAnsi"/>
          <w:b/>
          <w:i/>
          <w:color w:val="000000" w:themeColor="text1"/>
        </w:rPr>
        <w:t>r</w:t>
      </w:r>
      <w:r w:rsidR="00DC2EA8" w:rsidRPr="00CF7453">
        <w:rPr>
          <w:rFonts w:asciiTheme="minorHAnsi" w:hAnsiTheme="minorHAnsi"/>
          <w:b/>
          <w:i/>
          <w:color w:val="000000" w:themeColor="text1"/>
        </w:rPr>
        <w:t xml:space="preserve">eative and innovative </w:t>
      </w:r>
      <w:r w:rsidRPr="00CF7453">
        <w:rPr>
          <w:rFonts w:asciiTheme="minorHAnsi" w:hAnsiTheme="minorHAnsi"/>
          <w:b/>
          <w:i/>
          <w:color w:val="000000" w:themeColor="text1"/>
        </w:rPr>
        <w:t>financing?</w:t>
      </w:r>
    </w:p>
    <w:p w14:paraId="5EA6AC9F" w14:textId="640D8714" w:rsidR="001039BD" w:rsidRPr="00CF7453" w:rsidRDefault="00E54B2D" w:rsidP="00CF7453">
      <w:pPr>
        <w:pStyle w:val="NormalWeb"/>
        <w:jc w:val="both"/>
        <w:rPr>
          <w:rFonts w:asciiTheme="minorHAnsi" w:hAnsiTheme="minorHAnsi"/>
          <w:color w:val="000000" w:themeColor="text1"/>
        </w:rPr>
      </w:pPr>
      <w:r w:rsidRPr="00CF7453">
        <w:rPr>
          <w:rFonts w:asciiTheme="minorHAnsi" w:hAnsiTheme="minorHAnsi"/>
          <w:color w:val="000000" w:themeColor="text1"/>
        </w:rPr>
        <w:t xml:space="preserve"> The terms innovative and creative</w:t>
      </w:r>
      <w:r w:rsidR="008F2745" w:rsidRPr="00CF7453">
        <w:rPr>
          <w:rFonts w:asciiTheme="minorHAnsi" w:hAnsiTheme="minorHAnsi"/>
          <w:color w:val="000000" w:themeColor="text1"/>
        </w:rPr>
        <w:t xml:space="preserve"> </w:t>
      </w:r>
      <w:r w:rsidR="00FD5561" w:rsidRPr="00CF7453">
        <w:rPr>
          <w:rFonts w:asciiTheme="minorHAnsi" w:hAnsiTheme="minorHAnsi"/>
          <w:color w:val="000000" w:themeColor="text1"/>
        </w:rPr>
        <w:t>financing can</w:t>
      </w:r>
      <w:r w:rsidR="00BD2379" w:rsidRPr="00CF7453">
        <w:rPr>
          <w:rFonts w:asciiTheme="minorHAnsi" w:hAnsiTheme="minorHAnsi"/>
          <w:color w:val="000000" w:themeColor="text1"/>
        </w:rPr>
        <w:t xml:space="preserve"> be said to be </w:t>
      </w:r>
      <w:r w:rsidRPr="00CF7453">
        <w:rPr>
          <w:rFonts w:asciiTheme="minorHAnsi" w:hAnsiTheme="minorHAnsi"/>
          <w:color w:val="000000" w:themeColor="text1"/>
        </w:rPr>
        <w:t xml:space="preserve">synonyms. </w:t>
      </w:r>
      <w:r w:rsidR="009A07A7">
        <w:rPr>
          <w:rFonts w:asciiTheme="minorHAnsi" w:hAnsiTheme="minorHAnsi"/>
          <w:color w:val="000000" w:themeColor="text1"/>
        </w:rPr>
        <w:t>T</w:t>
      </w:r>
      <w:r w:rsidR="00DB08F4" w:rsidRPr="00CF7453">
        <w:rPr>
          <w:rFonts w:asciiTheme="minorHAnsi" w:hAnsiTheme="minorHAnsi"/>
          <w:color w:val="000000" w:themeColor="text1"/>
        </w:rPr>
        <w:t>he s</w:t>
      </w:r>
      <w:r w:rsidR="00AB4FFD" w:rsidRPr="00CF7453">
        <w:rPr>
          <w:rFonts w:asciiTheme="minorHAnsi" w:hAnsiTheme="minorHAnsi"/>
          <w:color w:val="000000" w:themeColor="text1"/>
        </w:rPr>
        <w:t xml:space="preserve">lim difference </w:t>
      </w:r>
      <w:r w:rsidR="001039BD" w:rsidRPr="00CF7453">
        <w:rPr>
          <w:rFonts w:asciiTheme="minorHAnsi" w:hAnsiTheme="minorHAnsi"/>
          <w:color w:val="000000" w:themeColor="text1"/>
        </w:rPr>
        <w:t>is that which relates to creativity</w:t>
      </w:r>
      <w:r w:rsidR="006145E2" w:rsidRPr="00CF7453">
        <w:rPr>
          <w:rFonts w:asciiTheme="minorHAnsi" w:hAnsiTheme="minorHAnsi"/>
          <w:color w:val="000000" w:themeColor="text1"/>
        </w:rPr>
        <w:t>,</w:t>
      </w:r>
      <w:r w:rsidR="001039BD" w:rsidRPr="00CF7453">
        <w:rPr>
          <w:rFonts w:asciiTheme="minorHAnsi" w:hAnsiTheme="minorHAnsi"/>
          <w:color w:val="000000" w:themeColor="text1"/>
        </w:rPr>
        <w:t xml:space="preserve"> as a </w:t>
      </w:r>
      <w:r w:rsidR="00BB2B48" w:rsidRPr="00CF7453">
        <w:rPr>
          <w:rFonts w:asciiTheme="minorHAnsi" w:hAnsiTheme="minorHAnsi"/>
          <w:color w:val="000000" w:themeColor="text1"/>
        </w:rPr>
        <w:t>sense of creati</w:t>
      </w:r>
      <w:r w:rsidR="001039BD" w:rsidRPr="00CF7453">
        <w:rPr>
          <w:rFonts w:asciiTheme="minorHAnsi" w:hAnsiTheme="minorHAnsi"/>
          <w:color w:val="000000" w:themeColor="text1"/>
        </w:rPr>
        <w:t xml:space="preserve">ng </w:t>
      </w:r>
      <w:r w:rsidR="00DB08F4" w:rsidRPr="00CF7453">
        <w:rPr>
          <w:rFonts w:asciiTheme="minorHAnsi" w:hAnsiTheme="minorHAnsi"/>
          <w:color w:val="000000" w:themeColor="text1"/>
        </w:rPr>
        <w:t>capacity or ability to conceive something original and</w:t>
      </w:r>
      <w:r w:rsidR="00B40487" w:rsidRPr="00CF7453">
        <w:rPr>
          <w:rFonts w:asciiTheme="minorHAnsi" w:hAnsiTheme="minorHAnsi"/>
          <w:color w:val="000000" w:themeColor="text1"/>
        </w:rPr>
        <w:t>/</w:t>
      </w:r>
      <w:r w:rsidR="00DB08F4" w:rsidRPr="00CF7453">
        <w:rPr>
          <w:rFonts w:asciiTheme="minorHAnsi" w:hAnsiTheme="minorHAnsi"/>
          <w:color w:val="000000" w:themeColor="text1"/>
        </w:rPr>
        <w:t xml:space="preserve"> or uncommon. Innovati</w:t>
      </w:r>
      <w:r w:rsidR="00071F91" w:rsidRPr="00CF7453">
        <w:rPr>
          <w:rFonts w:asciiTheme="minorHAnsi" w:hAnsiTheme="minorHAnsi"/>
          <w:color w:val="000000" w:themeColor="text1"/>
        </w:rPr>
        <w:t>ve</w:t>
      </w:r>
      <w:r w:rsidR="00DB08F4" w:rsidRPr="00CF7453">
        <w:rPr>
          <w:rFonts w:asciiTheme="minorHAnsi" w:hAnsiTheme="minorHAnsi"/>
          <w:color w:val="000000" w:themeColor="text1"/>
        </w:rPr>
        <w:t xml:space="preserve"> on the other hand is the </w:t>
      </w:r>
      <w:r w:rsidR="001039BD" w:rsidRPr="00CF7453">
        <w:rPr>
          <w:rFonts w:asciiTheme="minorHAnsi" w:hAnsiTheme="minorHAnsi"/>
          <w:color w:val="000000" w:themeColor="text1"/>
        </w:rPr>
        <w:t xml:space="preserve">inventiveness akin in the </w:t>
      </w:r>
      <w:r w:rsidR="00DB08F4" w:rsidRPr="00CF7453">
        <w:rPr>
          <w:rFonts w:asciiTheme="minorHAnsi" w:hAnsiTheme="minorHAnsi"/>
          <w:color w:val="000000" w:themeColor="text1"/>
        </w:rPr>
        <w:t>implementation</w:t>
      </w:r>
      <w:r w:rsidR="001039BD" w:rsidRPr="00CF7453">
        <w:rPr>
          <w:rFonts w:asciiTheme="minorHAnsi" w:hAnsiTheme="minorHAnsi"/>
          <w:color w:val="000000" w:themeColor="text1"/>
        </w:rPr>
        <w:t xml:space="preserve"> process</w:t>
      </w:r>
      <w:r w:rsidR="00DB08F4" w:rsidRPr="00CF7453">
        <w:rPr>
          <w:rFonts w:asciiTheme="minorHAnsi" w:hAnsiTheme="minorHAnsi"/>
          <w:color w:val="000000" w:themeColor="text1"/>
        </w:rPr>
        <w:t xml:space="preserve">.  </w:t>
      </w:r>
      <w:r w:rsidR="00BD2379" w:rsidRPr="00CF7453">
        <w:rPr>
          <w:rFonts w:asciiTheme="minorHAnsi" w:hAnsiTheme="minorHAnsi"/>
          <w:color w:val="000000" w:themeColor="text1"/>
        </w:rPr>
        <w:t xml:space="preserve">For the purpose of this paper, </w:t>
      </w:r>
      <w:r w:rsidR="001A7FD6" w:rsidRPr="00CF7453">
        <w:rPr>
          <w:rFonts w:asciiTheme="minorHAnsi" w:hAnsiTheme="minorHAnsi"/>
          <w:color w:val="000000" w:themeColor="text1"/>
        </w:rPr>
        <w:t xml:space="preserve">despite the distinctive names of innovative financing and </w:t>
      </w:r>
      <w:r w:rsidR="001039BD" w:rsidRPr="00CF7453">
        <w:rPr>
          <w:rFonts w:asciiTheme="minorHAnsi" w:hAnsiTheme="minorHAnsi"/>
          <w:color w:val="000000" w:themeColor="text1"/>
        </w:rPr>
        <w:t>creative financing</w:t>
      </w:r>
      <w:r w:rsidR="001A7FD6" w:rsidRPr="00CF7453">
        <w:rPr>
          <w:rFonts w:asciiTheme="minorHAnsi" w:hAnsiTheme="minorHAnsi"/>
          <w:color w:val="000000" w:themeColor="text1"/>
        </w:rPr>
        <w:t>,</w:t>
      </w:r>
      <w:r w:rsidR="002162F7" w:rsidRPr="00CF7453">
        <w:rPr>
          <w:rFonts w:asciiTheme="minorHAnsi" w:hAnsiTheme="minorHAnsi"/>
          <w:color w:val="000000" w:themeColor="text1"/>
        </w:rPr>
        <w:t xml:space="preserve"> they will be termed innovative financing.</w:t>
      </w:r>
    </w:p>
    <w:p w14:paraId="3B394447" w14:textId="6F283AA9" w:rsidR="0017158B" w:rsidRPr="00CF7453" w:rsidRDefault="002B3312" w:rsidP="00CF7453">
      <w:pPr>
        <w:pStyle w:val="NormalWeb"/>
        <w:jc w:val="both"/>
        <w:rPr>
          <w:rFonts w:asciiTheme="minorHAnsi" w:hAnsiTheme="minorHAnsi"/>
          <w:color w:val="000000"/>
        </w:rPr>
      </w:pPr>
      <w:r w:rsidRPr="00CF7453">
        <w:rPr>
          <w:rFonts w:asciiTheme="minorHAnsi" w:hAnsiTheme="minorHAnsi"/>
          <w:color w:val="000000"/>
        </w:rPr>
        <w:t xml:space="preserve">There are various definitions of </w:t>
      </w:r>
      <w:r w:rsidR="007075CB" w:rsidRPr="00CF7453">
        <w:rPr>
          <w:rFonts w:asciiTheme="minorHAnsi" w:hAnsiTheme="minorHAnsi"/>
          <w:color w:val="000000"/>
        </w:rPr>
        <w:t xml:space="preserve">innovative </w:t>
      </w:r>
      <w:r w:rsidR="00BD5A94" w:rsidRPr="00CF7453">
        <w:rPr>
          <w:rFonts w:asciiTheme="minorHAnsi" w:hAnsiTheme="minorHAnsi"/>
          <w:color w:val="000000"/>
        </w:rPr>
        <w:t xml:space="preserve">financing. The </w:t>
      </w:r>
      <w:r w:rsidR="00FD16C1" w:rsidRPr="00CF7453">
        <w:rPr>
          <w:rFonts w:asciiTheme="minorHAnsi" w:hAnsiTheme="minorHAnsi"/>
          <w:color w:val="000000"/>
        </w:rPr>
        <w:t xml:space="preserve">World bank defines innovative finance for real estate development as involving non-traditional forms of funding through private mechanisms, solidarity mechanism, public-private partnership (PPP) mechanism and catalyst mechanism (Grishankar, 2009). </w:t>
      </w:r>
      <w:r w:rsidR="001A7FD6" w:rsidRPr="00CF7453">
        <w:rPr>
          <w:rFonts w:asciiTheme="minorHAnsi" w:hAnsiTheme="minorHAnsi"/>
          <w:color w:val="000000"/>
        </w:rPr>
        <w:t>Therefore, i</w:t>
      </w:r>
      <w:r w:rsidRPr="00CF7453">
        <w:rPr>
          <w:rFonts w:asciiTheme="minorHAnsi" w:hAnsiTheme="minorHAnsi"/>
          <w:color w:val="000000"/>
        </w:rPr>
        <w:t>nnovative financing</w:t>
      </w:r>
      <w:r w:rsidR="00FD16C1" w:rsidRPr="00CF7453">
        <w:rPr>
          <w:rFonts w:asciiTheme="minorHAnsi" w:hAnsiTheme="minorHAnsi"/>
          <w:color w:val="000000"/>
        </w:rPr>
        <w:t xml:space="preserve"> hinges on</w:t>
      </w:r>
      <w:r w:rsidRPr="00CF7453">
        <w:rPr>
          <w:rFonts w:asciiTheme="minorHAnsi" w:hAnsiTheme="minorHAnsi"/>
          <w:color w:val="000000"/>
        </w:rPr>
        <w:t xml:space="preserve"> the three headings </w:t>
      </w:r>
      <w:r w:rsidR="00FD16C1" w:rsidRPr="00CF7453">
        <w:rPr>
          <w:rFonts w:asciiTheme="minorHAnsi" w:hAnsiTheme="minorHAnsi"/>
          <w:color w:val="000000"/>
        </w:rPr>
        <w:t xml:space="preserve">as </w:t>
      </w:r>
      <w:r w:rsidRPr="00CF7453">
        <w:rPr>
          <w:rFonts w:asciiTheme="minorHAnsi" w:hAnsiTheme="minorHAnsi"/>
          <w:color w:val="000000"/>
        </w:rPr>
        <w:t xml:space="preserve">considered by the World </w:t>
      </w:r>
      <w:r w:rsidR="00376F9F" w:rsidRPr="00CF7453">
        <w:rPr>
          <w:rFonts w:asciiTheme="minorHAnsi" w:hAnsiTheme="minorHAnsi"/>
          <w:color w:val="000000"/>
        </w:rPr>
        <w:t>Bank:</w:t>
      </w:r>
    </w:p>
    <w:p w14:paraId="1EFD1C94" w14:textId="0DBC3821" w:rsidR="002B3312" w:rsidRPr="00CF7453" w:rsidRDefault="002B3312" w:rsidP="00CF7453">
      <w:pPr>
        <w:pStyle w:val="NormalWeb"/>
        <w:numPr>
          <w:ilvl w:val="0"/>
          <w:numId w:val="2"/>
        </w:numPr>
        <w:jc w:val="both"/>
        <w:rPr>
          <w:rFonts w:asciiTheme="minorHAnsi" w:hAnsiTheme="minorHAnsi"/>
          <w:color w:val="000000"/>
        </w:rPr>
      </w:pPr>
      <w:r w:rsidRPr="00CF7453">
        <w:rPr>
          <w:rFonts w:asciiTheme="minorHAnsi" w:hAnsiTheme="minorHAnsi"/>
          <w:color w:val="000000"/>
        </w:rPr>
        <w:lastRenderedPageBreak/>
        <w:t xml:space="preserve">Innovative finance is a way </w:t>
      </w:r>
      <w:r w:rsidR="001A7FD6" w:rsidRPr="00CF7453">
        <w:rPr>
          <w:rFonts w:asciiTheme="minorHAnsi" w:hAnsiTheme="minorHAnsi"/>
          <w:color w:val="000000"/>
        </w:rPr>
        <w:t>of</w:t>
      </w:r>
      <w:r w:rsidRPr="00CF7453">
        <w:rPr>
          <w:rFonts w:asciiTheme="minorHAnsi" w:hAnsiTheme="minorHAnsi"/>
          <w:color w:val="000000"/>
        </w:rPr>
        <w:t xml:space="preserve"> generat</w:t>
      </w:r>
      <w:r w:rsidR="001A7FD6" w:rsidRPr="00CF7453">
        <w:rPr>
          <w:rFonts w:asciiTheme="minorHAnsi" w:hAnsiTheme="minorHAnsi"/>
          <w:color w:val="000000"/>
        </w:rPr>
        <w:t>ing</w:t>
      </w:r>
      <w:r w:rsidRPr="00CF7453">
        <w:rPr>
          <w:rFonts w:asciiTheme="minorHAnsi" w:hAnsiTheme="minorHAnsi"/>
          <w:color w:val="000000"/>
        </w:rPr>
        <w:t xml:space="preserve"> additional development funds by tapping new funding sources</w:t>
      </w:r>
      <w:r w:rsidR="003E2D6F" w:rsidRPr="00CF7453">
        <w:rPr>
          <w:rFonts w:asciiTheme="minorHAnsi" w:hAnsiTheme="minorHAnsi"/>
          <w:color w:val="000000"/>
        </w:rPr>
        <w:t xml:space="preserve"> beyond conventional machineries such as established traditional and international </w:t>
      </w:r>
      <w:r w:rsidR="001A7FD6" w:rsidRPr="00CF7453">
        <w:rPr>
          <w:rFonts w:asciiTheme="minorHAnsi" w:hAnsiTheme="minorHAnsi"/>
          <w:color w:val="000000"/>
        </w:rPr>
        <w:t xml:space="preserve">operations allied to </w:t>
      </w:r>
      <w:r w:rsidR="00FD6DBE" w:rsidRPr="00CF7453">
        <w:rPr>
          <w:rFonts w:asciiTheme="minorHAnsi" w:hAnsiTheme="minorHAnsi"/>
          <w:color w:val="000000"/>
        </w:rPr>
        <w:t xml:space="preserve">financial institutions such </w:t>
      </w:r>
      <w:r w:rsidR="002B7D8A" w:rsidRPr="00CF7453">
        <w:rPr>
          <w:rFonts w:asciiTheme="minorHAnsi" w:hAnsiTheme="minorHAnsi"/>
          <w:color w:val="000000"/>
        </w:rPr>
        <w:t>as banks</w:t>
      </w:r>
      <w:r w:rsidR="003E2D6F" w:rsidRPr="00CF7453">
        <w:rPr>
          <w:rFonts w:asciiTheme="minorHAnsi" w:hAnsiTheme="minorHAnsi"/>
          <w:color w:val="000000"/>
        </w:rPr>
        <w:t>.</w:t>
      </w:r>
    </w:p>
    <w:p w14:paraId="6F3E29DD" w14:textId="1A0D1098" w:rsidR="003E2D6F" w:rsidRPr="00CF7453" w:rsidRDefault="00F42829" w:rsidP="00CF7453">
      <w:pPr>
        <w:pStyle w:val="NormalWeb"/>
        <w:numPr>
          <w:ilvl w:val="0"/>
          <w:numId w:val="2"/>
        </w:numPr>
        <w:jc w:val="both"/>
        <w:rPr>
          <w:rFonts w:asciiTheme="minorHAnsi" w:hAnsiTheme="minorHAnsi"/>
          <w:color w:val="000000"/>
        </w:rPr>
      </w:pPr>
      <w:r w:rsidRPr="00CF7453">
        <w:rPr>
          <w:rFonts w:asciiTheme="minorHAnsi" w:hAnsiTheme="minorHAnsi"/>
          <w:color w:val="000000"/>
        </w:rPr>
        <w:t xml:space="preserve">Innovative financing is a platform to enhance efficiency of financial flows, by reducing delivery time and/or cost, especially for emergency needs and in </w:t>
      </w:r>
      <w:r w:rsidR="0091367E" w:rsidRPr="00CF7453">
        <w:rPr>
          <w:rFonts w:asciiTheme="minorHAnsi" w:hAnsiTheme="minorHAnsi"/>
          <w:color w:val="000000"/>
        </w:rPr>
        <w:t>crisis</w:t>
      </w:r>
      <w:r w:rsidRPr="00CF7453">
        <w:rPr>
          <w:rFonts w:asciiTheme="minorHAnsi" w:hAnsiTheme="minorHAnsi"/>
          <w:color w:val="000000"/>
        </w:rPr>
        <w:t>.</w:t>
      </w:r>
    </w:p>
    <w:p w14:paraId="3ED8E3CB" w14:textId="77777777" w:rsidR="00F42829" w:rsidRPr="00CF7453" w:rsidRDefault="00F42829" w:rsidP="00CF7453">
      <w:pPr>
        <w:pStyle w:val="NormalWeb"/>
        <w:numPr>
          <w:ilvl w:val="0"/>
          <w:numId w:val="2"/>
        </w:numPr>
        <w:jc w:val="both"/>
        <w:rPr>
          <w:rFonts w:asciiTheme="minorHAnsi" w:hAnsiTheme="minorHAnsi"/>
          <w:color w:val="000000"/>
        </w:rPr>
      </w:pPr>
      <w:r w:rsidRPr="00CF7453">
        <w:rPr>
          <w:rFonts w:asciiTheme="minorHAnsi" w:hAnsiTheme="minorHAnsi"/>
          <w:color w:val="000000"/>
        </w:rPr>
        <w:t xml:space="preserve">Innovative financing </w:t>
      </w:r>
      <w:r w:rsidR="001A7FD6" w:rsidRPr="00CF7453">
        <w:rPr>
          <w:rFonts w:asciiTheme="minorHAnsi" w:hAnsiTheme="minorHAnsi"/>
          <w:color w:val="000000"/>
        </w:rPr>
        <w:t xml:space="preserve">enables </w:t>
      </w:r>
      <w:r w:rsidRPr="00CF7453">
        <w:rPr>
          <w:rFonts w:asciiTheme="minorHAnsi" w:hAnsiTheme="minorHAnsi"/>
          <w:color w:val="000000"/>
        </w:rPr>
        <w:t xml:space="preserve">financial flow </w:t>
      </w:r>
      <w:r w:rsidR="003E493F" w:rsidRPr="00CF7453">
        <w:rPr>
          <w:rFonts w:asciiTheme="minorHAnsi" w:hAnsiTheme="minorHAnsi"/>
          <w:color w:val="000000"/>
        </w:rPr>
        <w:t xml:space="preserve">to function on a </w:t>
      </w:r>
      <w:r w:rsidRPr="00CF7453">
        <w:rPr>
          <w:rFonts w:asciiTheme="minorHAnsi" w:hAnsiTheme="minorHAnsi"/>
          <w:color w:val="000000"/>
        </w:rPr>
        <w:t>result-</w:t>
      </w:r>
      <w:r w:rsidR="00633610" w:rsidRPr="00CF7453">
        <w:rPr>
          <w:rFonts w:asciiTheme="minorHAnsi" w:hAnsiTheme="minorHAnsi"/>
          <w:color w:val="000000"/>
        </w:rPr>
        <w:t>oriented</w:t>
      </w:r>
      <w:r w:rsidR="003E493F" w:rsidRPr="00CF7453">
        <w:rPr>
          <w:rFonts w:asciiTheme="minorHAnsi" w:hAnsiTheme="minorHAnsi"/>
          <w:color w:val="000000"/>
        </w:rPr>
        <w:t xml:space="preserve"> modus; it proffers a distinctive </w:t>
      </w:r>
      <w:r w:rsidRPr="00CF7453">
        <w:rPr>
          <w:rFonts w:asciiTheme="minorHAnsi" w:hAnsiTheme="minorHAnsi"/>
          <w:color w:val="000000"/>
        </w:rPr>
        <w:t>link</w:t>
      </w:r>
      <w:r w:rsidR="003E493F" w:rsidRPr="00CF7453">
        <w:rPr>
          <w:rFonts w:asciiTheme="minorHAnsi" w:hAnsiTheme="minorHAnsi"/>
          <w:color w:val="000000"/>
        </w:rPr>
        <w:t xml:space="preserve"> between</w:t>
      </w:r>
      <w:r w:rsidRPr="00CF7453">
        <w:rPr>
          <w:rFonts w:asciiTheme="minorHAnsi" w:hAnsiTheme="minorHAnsi"/>
          <w:color w:val="000000"/>
        </w:rPr>
        <w:t xml:space="preserve"> funding flows </w:t>
      </w:r>
      <w:r w:rsidR="003E493F" w:rsidRPr="00CF7453">
        <w:rPr>
          <w:rFonts w:asciiTheme="minorHAnsi" w:hAnsiTheme="minorHAnsi"/>
          <w:color w:val="000000"/>
        </w:rPr>
        <w:t xml:space="preserve">and </w:t>
      </w:r>
      <w:r w:rsidRPr="00CF7453">
        <w:rPr>
          <w:rFonts w:asciiTheme="minorHAnsi" w:hAnsiTheme="minorHAnsi"/>
          <w:color w:val="000000"/>
        </w:rPr>
        <w:t xml:space="preserve">measurable performance </w:t>
      </w:r>
      <w:r w:rsidR="003E493F" w:rsidRPr="00CF7453">
        <w:rPr>
          <w:rFonts w:asciiTheme="minorHAnsi" w:hAnsiTheme="minorHAnsi"/>
          <w:color w:val="000000"/>
        </w:rPr>
        <w:t xml:space="preserve">observed </w:t>
      </w:r>
      <w:r w:rsidRPr="00CF7453">
        <w:rPr>
          <w:rFonts w:asciiTheme="minorHAnsi" w:hAnsiTheme="minorHAnsi"/>
          <w:color w:val="000000"/>
        </w:rPr>
        <w:t xml:space="preserve">on </w:t>
      </w:r>
      <w:r w:rsidR="003E493F" w:rsidRPr="00CF7453">
        <w:rPr>
          <w:rFonts w:asciiTheme="minorHAnsi" w:hAnsiTheme="minorHAnsi"/>
          <w:color w:val="000000"/>
        </w:rPr>
        <w:t>the shop floor</w:t>
      </w:r>
      <w:r w:rsidRPr="00CF7453">
        <w:rPr>
          <w:rFonts w:asciiTheme="minorHAnsi" w:hAnsiTheme="minorHAnsi"/>
          <w:color w:val="000000"/>
        </w:rPr>
        <w:t xml:space="preserve">. </w:t>
      </w:r>
    </w:p>
    <w:p w14:paraId="21A7BACA" w14:textId="37D5B3E3" w:rsidR="002A1252" w:rsidRPr="00CF7453" w:rsidRDefault="003E493F" w:rsidP="00CF7453">
      <w:pPr>
        <w:jc w:val="both"/>
        <w:rPr>
          <w:rFonts w:cs="Arial"/>
          <w:sz w:val="24"/>
          <w:szCs w:val="24"/>
        </w:rPr>
      </w:pPr>
      <w:r w:rsidRPr="00CF7453">
        <w:rPr>
          <w:rFonts w:cs="Arial"/>
          <w:color w:val="000000" w:themeColor="text1"/>
          <w:sz w:val="24"/>
          <w:szCs w:val="24"/>
        </w:rPr>
        <w:t>In r</w:t>
      </w:r>
      <w:r w:rsidR="00311FD6" w:rsidRPr="00CF7453">
        <w:rPr>
          <w:rFonts w:cs="Arial"/>
          <w:color w:val="000000" w:themeColor="text1"/>
          <w:sz w:val="24"/>
          <w:szCs w:val="24"/>
        </w:rPr>
        <w:t xml:space="preserve">eal estate financing, innovative </w:t>
      </w:r>
      <w:r w:rsidR="004B4944" w:rsidRPr="00CF7453">
        <w:rPr>
          <w:rFonts w:cs="Arial"/>
          <w:color w:val="000000" w:themeColor="text1"/>
          <w:sz w:val="24"/>
          <w:szCs w:val="24"/>
        </w:rPr>
        <w:t xml:space="preserve">is best conceived as a </w:t>
      </w:r>
      <w:r w:rsidR="0091367E" w:rsidRPr="00CF7453">
        <w:rPr>
          <w:rFonts w:cs="Arial"/>
          <w:color w:val="000000" w:themeColor="text1"/>
          <w:sz w:val="24"/>
          <w:szCs w:val="24"/>
        </w:rPr>
        <w:t>hub, which</w:t>
      </w:r>
      <w:r w:rsidR="004B4944" w:rsidRPr="00CF7453">
        <w:rPr>
          <w:rFonts w:cs="Arial"/>
          <w:color w:val="000000" w:themeColor="text1"/>
          <w:sz w:val="24"/>
          <w:szCs w:val="24"/>
        </w:rPr>
        <w:t xml:space="preserve"> encapsulate various novel ideas in real estate financing which could impact on another society. </w:t>
      </w:r>
      <w:r w:rsidR="00C8782E" w:rsidRPr="00CF7453">
        <w:rPr>
          <w:rFonts w:cs="Arial"/>
          <w:color w:val="000000" w:themeColor="text1"/>
          <w:sz w:val="24"/>
          <w:szCs w:val="24"/>
        </w:rPr>
        <w:t>Consequently,</w:t>
      </w:r>
      <w:r w:rsidR="003D0C95" w:rsidRPr="00CF7453">
        <w:rPr>
          <w:rFonts w:cs="Arial"/>
          <w:color w:val="000000" w:themeColor="text1"/>
          <w:sz w:val="24"/>
          <w:szCs w:val="24"/>
        </w:rPr>
        <w:t xml:space="preserve"> it encompasses</w:t>
      </w:r>
      <w:r w:rsidR="00FF2B21" w:rsidRPr="00CF7453">
        <w:rPr>
          <w:rFonts w:cs="Arial"/>
          <w:color w:val="000000" w:themeColor="text1"/>
          <w:sz w:val="24"/>
          <w:szCs w:val="24"/>
        </w:rPr>
        <w:t xml:space="preserve"> the bringing of existing options </w:t>
      </w:r>
      <w:r w:rsidRPr="00CF7453">
        <w:rPr>
          <w:rFonts w:cs="Arial"/>
          <w:color w:val="000000" w:themeColor="text1"/>
          <w:sz w:val="24"/>
          <w:szCs w:val="24"/>
        </w:rPr>
        <w:t>in readiness for</w:t>
      </w:r>
      <w:r w:rsidR="00FF2B21" w:rsidRPr="00CF7453">
        <w:rPr>
          <w:rFonts w:cs="Arial"/>
          <w:color w:val="000000" w:themeColor="text1"/>
          <w:sz w:val="24"/>
          <w:szCs w:val="24"/>
        </w:rPr>
        <w:t xml:space="preserve"> a new market or in a market where </w:t>
      </w:r>
      <w:r w:rsidRPr="00CF7453">
        <w:rPr>
          <w:rFonts w:cs="Arial"/>
          <w:color w:val="000000" w:themeColor="text1"/>
          <w:sz w:val="24"/>
          <w:szCs w:val="24"/>
        </w:rPr>
        <w:t>their</w:t>
      </w:r>
      <w:r w:rsidR="00FF2B21" w:rsidRPr="00CF7453">
        <w:rPr>
          <w:rFonts w:cs="Arial"/>
          <w:color w:val="000000" w:themeColor="text1"/>
          <w:sz w:val="24"/>
          <w:szCs w:val="24"/>
        </w:rPr>
        <w:t xml:space="preserve"> maximal </w:t>
      </w:r>
      <w:r w:rsidRPr="00CF7453">
        <w:rPr>
          <w:rFonts w:cs="Arial"/>
          <w:color w:val="000000" w:themeColor="text1"/>
          <w:sz w:val="24"/>
          <w:szCs w:val="24"/>
        </w:rPr>
        <w:t xml:space="preserve">effect is yet to be </w:t>
      </w:r>
      <w:r w:rsidR="00FF2B21" w:rsidRPr="00CF7453">
        <w:rPr>
          <w:rFonts w:cs="Arial"/>
          <w:color w:val="000000" w:themeColor="text1"/>
          <w:sz w:val="24"/>
          <w:szCs w:val="24"/>
        </w:rPr>
        <w:t xml:space="preserve">utilized.  </w:t>
      </w:r>
    </w:p>
    <w:p w14:paraId="3AB59B45" w14:textId="048B418E" w:rsidR="009F37BE" w:rsidRPr="00CF7453" w:rsidRDefault="00C8782E" w:rsidP="00CF7453">
      <w:pPr>
        <w:ind w:left="720"/>
        <w:jc w:val="both"/>
        <w:rPr>
          <w:rFonts w:cs="Arial"/>
          <w:sz w:val="24"/>
          <w:szCs w:val="24"/>
        </w:rPr>
      </w:pPr>
      <w:r w:rsidRPr="00CF7453">
        <w:rPr>
          <w:rFonts w:cs="Arial"/>
          <w:sz w:val="24"/>
          <w:szCs w:val="24"/>
        </w:rPr>
        <w:t>“innovative</w:t>
      </w:r>
      <w:r w:rsidR="009F37BE" w:rsidRPr="00CF7453">
        <w:rPr>
          <w:rFonts w:cs="Arial"/>
          <w:sz w:val="24"/>
          <w:szCs w:val="24"/>
        </w:rPr>
        <w:t xml:space="preserve"> financing is a mechanism to raise funds in addition to conventional methods</w:t>
      </w:r>
      <w:r w:rsidR="000B1CD6" w:rsidRPr="00CF7453">
        <w:rPr>
          <w:rFonts w:cs="Arial"/>
          <w:sz w:val="24"/>
          <w:szCs w:val="24"/>
        </w:rPr>
        <w:t xml:space="preserve"> </w:t>
      </w:r>
      <w:r w:rsidR="0086132E" w:rsidRPr="00CF7453">
        <w:rPr>
          <w:rFonts w:cs="Arial"/>
          <w:sz w:val="24"/>
          <w:szCs w:val="24"/>
        </w:rPr>
        <w:t>as well</w:t>
      </w:r>
      <w:r w:rsidR="009F37BE" w:rsidRPr="00CF7453">
        <w:rPr>
          <w:rFonts w:cs="Arial"/>
          <w:sz w:val="24"/>
          <w:szCs w:val="24"/>
        </w:rPr>
        <w:t xml:space="preserve"> as a mechanism to improve the use of the funds</w:t>
      </w:r>
      <w:r w:rsidR="002E2E47" w:rsidRPr="00CF7453">
        <w:rPr>
          <w:rFonts w:cs="Arial"/>
          <w:sz w:val="24"/>
          <w:szCs w:val="24"/>
        </w:rPr>
        <w:t>”</w:t>
      </w:r>
      <w:r w:rsidR="002A1252" w:rsidRPr="00CF7453">
        <w:rPr>
          <w:rFonts w:cs="Arial"/>
          <w:sz w:val="24"/>
          <w:szCs w:val="24"/>
        </w:rPr>
        <w:t xml:space="preserve"> (Gargasson &amp; Salome (2010, pp</w:t>
      </w:r>
      <w:r w:rsidR="001153A8" w:rsidRPr="00CF7453">
        <w:rPr>
          <w:rFonts w:cs="Arial"/>
          <w:sz w:val="24"/>
          <w:szCs w:val="24"/>
        </w:rPr>
        <w:t xml:space="preserve"> 13</w:t>
      </w:r>
      <w:r w:rsidR="002A1252" w:rsidRPr="00CF7453">
        <w:rPr>
          <w:rFonts w:cs="Arial"/>
          <w:sz w:val="24"/>
          <w:szCs w:val="24"/>
        </w:rPr>
        <w:t>)</w:t>
      </w:r>
    </w:p>
    <w:p w14:paraId="324395AA" w14:textId="60DE8BEC" w:rsidR="00F71BCC" w:rsidRPr="00CF7453" w:rsidRDefault="00F71BCC" w:rsidP="00CF7453">
      <w:pPr>
        <w:jc w:val="both"/>
        <w:rPr>
          <w:rFonts w:cs="Arial"/>
          <w:sz w:val="24"/>
          <w:szCs w:val="24"/>
        </w:rPr>
      </w:pPr>
      <w:r w:rsidRPr="00CF7453">
        <w:rPr>
          <w:rFonts w:cs="Arial"/>
          <w:sz w:val="24"/>
          <w:szCs w:val="24"/>
        </w:rPr>
        <w:t>The innovative real estate financing option that left a bitter taste on people’s tongues in the not distant past was the securitization and its commercial mortgage backed securities (CMBS) which was a major contributor to the 2007/2008 global financial crisis</w:t>
      </w:r>
      <w:r w:rsidR="00164519" w:rsidRPr="00CF7453">
        <w:rPr>
          <w:rFonts w:cs="Arial"/>
          <w:sz w:val="24"/>
          <w:szCs w:val="24"/>
        </w:rPr>
        <w:t xml:space="preserve"> (Mamun, 2017)</w:t>
      </w:r>
      <w:r w:rsidRPr="00CF7453">
        <w:rPr>
          <w:rFonts w:cs="Arial"/>
          <w:sz w:val="24"/>
          <w:szCs w:val="24"/>
        </w:rPr>
        <w:t>. This was because it was abused in the sense that subprime mortgages where availed to the beneficiaries who could not make good their obligations</w:t>
      </w:r>
      <w:r w:rsidR="00B07BE5" w:rsidRPr="00CF7453">
        <w:rPr>
          <w:rFonts w:cs="Arial"/>
          <w:sz w:val="24"/>
          <w:szCs w:val="24"/>
        </w:rPr>
        <w:t xml:space="preserve"> (Yandle, 2010)</w:t>
      </w:r>
      <w:r w:rsidR="00F210C1" w:rsidRPr="00CF7453">
        <w:rPr>
          <w:rFonts w:cs="Arial"/>
          <w:sz w:val="24"/>
          <w:szCs w:val="24"/>
        </w:rPr>
        <w:t>.</w:t>
      </w:r>
      <w:r w:rsidRPr="00CF7453">
        <w:rPr>
          <w:rFonts w:cs="Arial"/>
          <w:sz w:val="24"/>
          <w:szCs w:val="24"/>
        </w:rPr>
        <w:t xml:space="preserve"> This was because fundamental risk assessment reviews were not done or rather not enforced and loans were given to people who did not have the capacity to </w:t>
      </w:r>
      <w:r w:rsidR="00297CFE" w:rsidRPr="00CF7453">
        <w:rPr>
          <w:rFonts w:cs="Arial"/>
          <w:sz w:val="24"/>
          <w:szCs w:val="24"/>
        </w:rPr>
        <w:t>repay.</w:t>
      </w:r>
    </w:p>
    <w:p w14:paraId="2E816E1E" w14:textId="3F8A7013" w:rsidR="00297CFE" w:rsidRPr="00CF7453" w:rsidRDefault="009F7447" w:rsidP="00CF7453">
      <w:pPr>
        <w:jc w:val="both"/>
        <w:rPr>
          <w:rFonts w:cs="Arial"/>
          <w:sz w:val="24"/>
          <w:szCs w:val="24"/>
        </w:rPr>
      </w:pPr>
      <w:r w:rsidRPr="00CF7453">
        <w:rPr>
          <w:rFonts w:cs="Arial"/>
          <w:sz w:val="24"/>
          <w:szCs w:val="24"/>
        </w:rPr>
        <w:t>This study cogitates and reflects</w:t>
      </w:r>
      <w:r w:rsidR="00557FC2" w:rsidRPr="00CF7453">
        <w:rPr>
          <w:rFonts w:cs="Arial"/>
          <w:sz w:val="24"/>
          <w:szCs w:val="24"/>
        </w:rPr>
        <w:t xml:space="preserve"> </w:t>
      </w:r>
      <w:r w:rsidR="005873A9" w:rsidRPr="00CF7453">
        <w:rPr>
          <w:rFonts w:cs="Arial"/>
          <w:sz w:val="24"/>
          <w:szCs w:val="24"/>
        </w:rPr>
        <w:t xml:space="preserve">on </w:t>
      </w:r>
      <w:r w:rsidR="00557FC2" w:rsidRPr="00CF7453">
        <w:rPr>
          <w:rFonts w:cs="Arial"/>
          <w:sz w:val="24"/>
          <w:szCs w:val="24"/>
        </w:rPr>
        <w:t xml:space="preserve">the impact of creative and innovative financing that </w:t>
      </w:r>
      <w:r w:rsidR="005F4B1D">
        <w:rPr>
          <w:rFonts w:cs="Arial"/>
          <w:sz w:val="24"/>
          <w:szCs w:val="24"/>
        </w:rPr>
        <w:t xml:space="preserve">were </w:t>
      </w:r>
      <w:r w:rsidR="00557FC2" w:rsidRPr="00CF7453">
        <w:rPr>
          <w:rFonts w:cs="Arial"/>
          <w:sz w:val="24"/>
          <w:szCs w:val="24"/>
        </w:rPr>
        <w:t>used for large real estate projects in the past</w:t>
      </w:r>
      <w:r w:rsidR="00480F95" w:rsidRPr="00CF7453">
        <w:rPr>
          <w:rFonts w:cs="Arial"/>
          <w:sz w:val="24"/>
          <w:szCs w:val="24"/>
        </w:rPr>
        <w:t xml:space="preserve"> and how it contributed in making these projects sustainable</w:t>
      </w:r>
      <w:r w:rsidR="00557FC2" w:rsidRPr="00CF7453">
        <w:rPr>
          <w:rFonts w:cs="Arial"/>
          <w:sz w:val="24"/>
          <w:szCs w:val="24"/>
        </w:rPr>
        <w:t>. It will further show</w:t>
      </w:r>
      <w:r w:rsidR="00AC2313" w:rsidRPr="00CF7453">
        <w:rPr>
          <w:rFonts w:cs="Arial"/>
          <w:sz w:val="24"/>
          <w:szCs w:val="24"/>
        </w:rPr>
        <w:t>-</w:t>
      </w:r>
      <w:r w:rsidR="00557FC2" w:rsidRPr="00CF7453">
        <w:rPr>
          <w:rFonts w:cs="Arial"/>
          <w:sz w:val="24"/>
          <w:szCs w:val="24"/>
        </w:rPr>
        <w:t xml:space="preserve">case the need to develop greater interest in securitisation </w:t>
      </w:r>
      <w:r w:rsidR="009D4313" w:rsidRPr="00CF7453">
        <w:rPr>
          <w:rFonts w:cs="Arial"/>
          <w:sz w:val="24"/>
          <w:szCs w:val="24"/>
        </w:rPr>
        <w:t xml:space="preserve">and other innovative finance options </w:t>
      </w:r>
      <w:r w:rsidR="00DD1D26" w:rsidRPr="00CF7453">
        <w:rPr>
          <w:rFonts w:cs="Arial"/>
          <w:sz w:val="24"/>
          <w:szCs w:val="24"/>
        </w:rPr>
        <w:t xml:space="preserve">which, among portfolio asset managers, are widely received </w:t>
      </w:r>
      <w:r w:rsidR="00557FC2" w:rsidRPr="00CF7453">
        <w:rPr>
          <w:rFonts w:cs="Arial"/>
          <w:sz w:val="24"/>
          <w:szCs w:val="24"/>
        </w:rPr>
        <w:t>as strong source</w:t>
      </w:r>
      <w:r w:rsidR="00DD1D26" w:rsidRPr="00CF7453">
        <w:rPr>
          <w:rFonts w:cs="Arial"/>
          <w:sz w:val="24"/>
          <w:szCs w:val="24"/>
        </w:rPr>
        <w:t>s</w:t>
      </w:r>
      <w:r w:rsidR="00557FC2" w:rsidRPr="00CF7453">
        <w:rPr>
          <w:rFonts w:cs="Arial"/>
          <w:sz w:val="24"/>
          <w:szCs w:val="24"/>
        </w:rPr>
        <w:t xml:space="preserve"> of funding for a sustainable commercial real estate sector</w:t>
      </w:r>
      <w:r w:rsidR="0027429F" w:rsidRPr="00CF7453">
        <w:rPr>
          <w:rFonts w:cs="Arial"/>
          <w:sz w:val="24"/>
          <w:szCs w:val="24"/>
        </w:rPr>
        <w:t xml:space="preserve"> </w:t>
      </w:r>
      <w:r w:rsidR="00C53E5D" w:rsidRPr="00CF7453">
        <w:rPr>
          <w:rFonts w:cs="Arial"/>
          <w:i/>
          <w:sz w:val="24"/>
          <w:szCs w:val="24"/>
        </w:rPr>
        <w:t>(figure 4</w:t>
      </w:r>
      <w:r w:rsidR="0027429F" w:rsidRPr="00CF7453">
        <w:rPr>
          <w:rFonts w:cs="Arial"/>
          <w:i/>
          <w:sz w:val="24"/>
          <w:szCs w:val="24"/>
        </w:rPr>
        <w:t>)</w:t>
      </w:r>
      <w:r w:rsidR="00557FC2" w:rsidRPr="00CF7453">
        <w:rPr>
          <w:rFonts w:cs="Arial"/>
          <w:sz w:val="24"/>
          <w:szCs w:val="24"/>
        </w:rPr>
        <w:t>.</w:t>
      </w:r>
    </w:p>
    <w:p w14:paraId="1117639E" w14:textId="77777777" w:rsidR="00051D7A" w:rsidRPr="00CF7453" w:rsidRDefault="00051D7A" w:rsidP="00CF7453">
      <w:pPr>
        <w:jc w:val="both"/>
        <w:rPr>
          <w:rFonts w:cs="Arial"/>
          <w:sz w:val="24"/>
          <w:szCs w:val="24"/>
        </w:rPr>
      </w:pPr>
    </w:p>
    <w:p w14:paraId="49554E82" w14:textId="14EC566C" w:rsidR="00732598" w:rsidRPr="00CF7453" w:rsidRDefault="00A5259A" w:rsidP="00CF7453">
      <w:pPr>
        <w:jc w:val="both"/>
        <w:rPr>
          <w:rFonts w:cs="Arial"/>
          <w:sz w:val="24"/>
          <w:szCs w:val="24"/>
        </w:rPr>
      </w:pPr>
      <w:r w:rsidRPr="00CF7453">
        <w:rPr>
          <w:rFonts w:cs="Arial"/>
          <w:noProof/>
          <w:sz w:val="24"/>
          <w:szCs w:val="24"/>
          <w:lang w:eastAsia="en-GB"/>
        </w:rPr>
        <mc:AlternateContent>
          <mc:Choice Requires="wps">
            <w:drawing>
              <wp:anchor distT="0" distB="0" distL="114300" distR="114300" simplePos="0" relativeHeight="251572224" behindDoc="0" locked="0" layoutInCell="1" allowOverlap="1" wp14:anchorId="5D74979F" wp14:editId="17816940">
                <wp:simplePos x="0" y="0"/>
                <wp:positionH relativeFrom="column">
                  <wp:posOffset>3940629</wp:posOffset>
                </wp:positionH>
                <wp:positionV relativeFrom="paragraph">
                  <wp:posOffset>190228</wp:posOffset>
                </wp:positionV>
                <wp:extent cx="2514600" cy="1393190"/>
                <wp:effectExtent l="0" t="0" r="19050" b="16510"/>
                <wp:wrapNone/>
                <wp:docPr id="35" name="Oval 35"/>
                <wp:cNvGraphicFramePr/>
                <a:graphic xmlns:a="http://schemas.openxmlformats.org/drawingml/2006/main">
                  <a:graphicData uri="http://schemas.microsoft.com/office/word/2010/wordprocessingShape">
                    <wps:wsp>
                      <wps:cNvSpPr/>
                      <wps:spPr>
                        <a:xfrm>
                          <a:off x="0" y="0"/>
                          <a:ext cx="2514600" cy="1393190"/>
                        </a:xfrm>
                        <a:prstGeom prst="ellipse">
                          <a:avLst/>
                        </a:prstGeom>
                        <a:solidFill>
                          <a:schemeClr val="accent5"/>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5B997AD" w14:textId="0D534A33" w:rsidR="00732598" w:rsidRDefault="00B91AB3" w:rsidP="00732598">
                            <w:pPr>
                              <w:jc w:val="center"/>
                            </w:pPr>
                            <w:r>
                              <w:t>SUSTAINABLE PROJECTS</w:t>
                            </w:r>
                            <w:r w:rsidR="009A77C4">
                              <w:t>/</w:t>
                            </w:r>
                            <w:r w:rsidR="00732598">
                              <w:t>ENVIRONMEMT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5" o:spid="_x0000_s1043" style="position:absolute;left:0;text-align:left;margin-left:310.3pt;margin-top:15pt;width:198pt;height:109.7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NnUkAIAAJ0FAAAOAAAAZHJzL2Uyb0RvYy54bWysVNtOGzEQfa/Uf7D8XjYbAoWIDYpAVJUQ&#10;IKDi2fHaxKrtcW0nu+nXd+y9cItUqeqL1+OZM7c9M2fnrdFkK3xQYCtaHkwoEZZDrexzRX88Xn05&#10;oSREZmumwYqK7kSg54vPn84aNxdTWIOuhSfoxIZ54yq6jtHNiyLwtTAsHIATFpUSvGERRf9c1J41&#10;6N3oYjqZHBcN+Np54CIEfL3slHSR/UspeLyVMohIdEUxt5hPn89VOovFGZs/e+bWivdpsH/IwjBl&#10;Mejo6pJFRjZefXBlFPcQQMYDDqYAKRUXuQasppy8q+ZhzZzItWBzghvbFP6fW36zvfNE1RU9PKLE&#10;MoP/6HbLNEERe9O4MEeTB3fneyngNRXaSm/SF0sgbe7nbuynaCPh+Dg9KmfHE2w7R115eHpYnuaO&#10;Fy9w50P8JsCQdKmo0Fq5kGpmc7a9DhGjovVglZ4DaFVfKa2zkHgiLrQnmHNFGefCxpw5ot5Yavs3&#10;cGzLVPJbIEoJWaRGdKXnW9xpkfxpey8kti8Vm5POxH2f0HHvN1snmMT0R2C5D6jjkExvm2AiE3oE&#10;TvYBuxYMEUdEjgo2jmCjLPh9DuqfY+TOfqi+qzmVH9tVmzlTngwkWUG9QyJ56CYsOH6l8I9esxDv&#10;mMeRQhbgmoi3eEgNTUWhv1GyBv9733uyR6ajlpIGR7Si4deGeUGJ/m5xBk7L2SzNdBZmR1+nKPjX&#10;mtVrjd2YC0COlLiQHM/XZB/1cJUezBNuk2WKiipmOcauKI9+EC5itzpwH3GxXGYznGPH4rV9cDw5&#10;T41OdH1sn5h3Pa0jTsQNDOP8gdqdbUJaWG4iSJV5n1rd9bX/BbgDMj/7fZWWzGs5W71s1cUfAAAA&#10;//8DAFBLAwQUAAYACAAAACEAs2UV/t8AAAALAQAADwAAAGRycy9kb3ducmV2LnhtbEyPwU7DMAyG&#10;70i8Q2QkbixpN1Wj1J3QEIIjjB12TBvTVmuc0mRr4enJTnC0/en39xeb2fbiTKPvHCMkCwWCuHam&#10;4wZh//F8twbhg2aje8eE8E0eNuX1VaFz4yZ+p/MuNCKGsM81QhvCkEvp65as9gs3EMfbpxutDnEc&#10;G2lGPcVw28tUqUxa3XH80OqBti3Vx93JIhyezPy6dC/h0L7tp+NPtf7aJh7x9mZ+fAARaA5/MFz0&#10;ozqU0alyJzZe9AhZqrKIIixV7HQBVJLFTYWQru5XIMtC/u9Q/gIAAP//AwBQSwECLQAUAAYACAAA&#10;ACEAtoM4kv4AAADhAQAAEwAAAAAAAAAAAAAAAAAAAAAAW0NvbnRlbnRfVHlwZXNdLnhtbFBLAQIt&#10;ABQABgAIAAAAIQA4/SH/1gAAAJQBAAALAAAAAAAAAAAAAAAAAC8BAABfcmVscy8ucmVsc1BLAQIt&#10;ABQABgAIAAAAIQDi8NnUkAIAAJ0FAAAOAAAAAAAAAAAAAAAAAC4CAABkcnMvZTJvRG9jLnhtbFBL&#10;AQItABQABgAIAAAAIQCzZRX+3wAAAAsBAAAPAAAAAAAAAAAAAAAAAOoEAABkcnMvZG93bnJldi54&#10;bWxQSwUGAAAAAAQABADzAAAA9gUAAAAA&#10;" fillcolor="#4bacc6 [3208]" strokecolor="black [3213]" strokeweight="2pt">
                <v:textbox>
                  <w:txbxContent>
                    <w:p w14:paraId="35B997AD" w14:textId="0D534A33" w:rsidR="00732598" w:rsidRDefault="00B91AB3" w:rsidP="00732598">
                      <w:pPr>
                        <w:jc w:val="center"/>
                      </w:pPr>
                      <w:r>
                        <w:t>SUSTAINABLE PROJECTS</w:t>
                      </w:r>
                      <w:r w:rsidR="009A77C4">
                        <w:t>/</w:t>
                      </w:r>
                      <w:r w:rsidR="00732598">
                        <w:t>ENVIRONMEMT</w:t>
                      </w:r>
                    </w:p>
                  </w:txbxContent>
                </v:textbox>
              </v:oval>
            </w:pict>
          </mc:Fallback>
        </mc:AlternateContent>
      </w:r>
      <w:r w:rsidR="007A733B" w:rsidRPr="00CF7453">
        <w:rPr>
          <w:rFonts w:cs="Arial"/>
          <w:noProof/>
          <w:sz w:val="24"/>
          <w:szCs w:val="24"/>
          <w:lang w:eastAsia="en-GB"/>
        </w:rPr>
        <mc:AlternateContent>
          <mc:Choice Requires="wps">
            <w:drawing>
              <wp:anchor distT="0" distB="0" distL="114300" distR="114300" simplePos="0" relativeHeight="251582464" behindDoc="0" locked="0" layoutInCell="1" allowOverlap="1" wp14:anchorId="2E1ACA1D" wp14:editId="48B8C631">
                <wp:simplePos x="0" y="0"/>
                <wp:positionH relativeFrom="column">
                  <wp:posOffset>2462784</wp:posOffset>
                </wp:positionH>
                <wp:positionV relativeFrom="paragraph">
                  <wp:posOffset>245364</wp:posOffset>
                </wp:positionV>
                <wp:extent cx="1584960" cy="1402080"/>
                <wp:effectExtent l="19050" t="19050" r="15240" b="45720"/>
                <wp:wrapNone/>
                <wp:docPr id="36" name="Notched Right Arrow 36"/>
                <wp:cNvGraphicFramePr/>
                <a:graphic xmlns:a="http://schemas.openxmlformats.org/drawingml/2006/main">
                  <a:graphicData uri="http://schemas.microsoft.com/office/word/2010/wordprocessingShape">
                    <wps:wsp>
                      <wps:cNvSpPr/>
                      <wps:spPr>
                        <a:xfrm>
                          <a:off x="0" y="0"/>
                          <a:ext cx="1584960" cy="1402080"/>
                        </a:xfrm>
                        <a:prstGeom prst="notchedRightArrow">
                          <a:avLst>
                            <a:gd name="adj1" fmla="val 50000"/>
                            <a:gd name="adj2" fmla="val 50820"/>
                          </a:avLst>
                        </a:prstGeom>
                        <a:solidFill>
                          <a:schemeClr val="accent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527B76" w14:textId="77777777" w:rsidR="00732598" w:rsidRPr="007A733B" w:rsidRDefault="00732598" w:rsidP="007A733B">
                            <w:r w:rsidRPr="007A733B">
                              <w:t xml:space="preserve">TO FACILITATE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36" o:spid="_x0000_s1044" type="#_x0000_t94" style="position:absolute;left:0;text-align:left;margin-left:193.9pt;margin-top:19.3pt;width:124.8pt;height:110.4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exzQIAAC4GAAAOAAAAZHJzL2Uyb0RvYy54bWysVE1v2zAMvQ/YfxB0X21naZsGcYogRYcB&#10;RVu0HXpWZCn2IIuapMTOfv0o+aNpV2zAsBwU0SQfySeSi8u2VmQvrKtA5zQ7SSkRmkNR6W1Ovz1d&#10;f5pR4jzTBVOgRU4PwtHL5ccPi8bMxQRKUIWwBEG0mzcmp6X3Zp4kjpeiZu4EjNColGBr5lG026Sw&#10;rEH0WiWTND1LGrCFscCFc/j1qlPSZcSXUnB/J6UTnqicYm4+njaem3AmywWbby0zZcX7NNg/ZFGz&#10;SmPQEeqKeUZ2tvoNqq64BQfSn3CoE5Cy4iLWgNVk6ZtqHktmRKwFyXFmpMn9P1h+u7+3pCpy+vmM&#10;Es1qfKNb8Eh/QR6qbenJylpoCGqRqsa4OXo8mnvbSw6voe5W2jr8Y0WkjfQeRnpF6wnHj9npbHpx&#10;hq/AUZdN00k6iw+QvLgb6/wXATUJl5zqLpOYSMwjcsz2N85Hsos+Y1Z8zyiRtcK32zNFTlP89W97&#10;ZDN5bTObDOF7RExkSCDAO1BVcV0pFYXQkWKtLMEAOWWcC+0jKej1ylLpvzn7NgvJvXZEKXgmgeOO&#10;1XjzByUCntIPQuJDIY+TyEIckbcJZZ2qZIXo8hyZCMGGEmLoCBiQJVY4YvcAg+VxsUPOvX1wFXHC&#10;Ruf0T4l1BY8eMTJoPzrXlQb7HoDyY+TOfiCpoyaw5NtNG5s4Ox/adAPFATvbQjfyzvDrCnvqhjl/&#10;zyz2CfYh7i1/h4dU0OQU+hslJdif730P9jh6qKWkwZ2RU/djx6ygRH3VOJQX2XQalkwUpqfn2F/E&#10;Hms2xxq9q9eArYSdi9nFa7D3arhKC/UzrrdViIoqpjnGzin3dhDWvttluCC5WK2iGS4Ww/yNfjQ8&#10;gAeiQ1c/tc/Mmn6wPM7kLQz7hc3jAHQv9GIbPDWsdh5k5YMyUN3x2gu4lGIv9Qs0bL1jOVq9rPnl&#10;LwAAAP//AwBQSwMEFAAGAAgAAAAhAIgDaUbgAAAACgEAAA8AAABkcnMvZG93bnJldi54bWxMj81q&#10;wzAQhO+FvoPYQm+N3PzYqWM5hIIpFHpI2t431sYysSQjyY7z9lVOzW2HHWa+KbaT7thIzrfWCHid&#10;JcDI1Fa2phHw8129rIH5gEZiZw0JuJKHbfn4UGAu7cXsaTyEhsUQ43MUoELoc859rUijn9meTPyd&#10;rNMYonQNlw4vMVx3fJ4kKdfYmtigsKd3RfX5MGgBlV397nfXz9NXhoP7qAaunB+FeH6adhtggabw&#10;b4YbfkSHMjId7WCkZ52AxTqL6OF2pMCiIV1kS2BHAfPV2xJ4WfD7CeUfAAAA//8DAFBLAQItABQA&#10;BgAIAAAAIQC2gziS/gAAAOEBAAATAAAAAAAAAAAAAAAAAAAAAABbQ29udGVudF9UeXBlc10ueG1s&#10;UEsBAi0AFAAGAAgAAAAhADj9If/WAAAAlAEAAAsAAAAAAAAAAAAAAAAALwEAAF9yZWxzLy5yZWxz&#10;UEsBAi0AFAAGAAgAAAAhAC8KJ7HNAgAALgYAAA4AAAAAAAAAAAAAAAAALgIAAGRycy9lMm9Eb2Mu&#10;eG1sUEsBAi0AFAAGAAgAAAAhAIgDaUbgAAAACgEAAA8AAAAAAAAAAAAAAAAAJwUAAGRycy9kb3du&#10;cmV2LnhtbFBLBQYAAAAABAAEAPMAAAA0BgAAAAA=&#10;" adj="11889" fillcolor="#f79646 [3209]" strokecolor="black [3213]" strokeweight="2pt">
                <v:textbox>
                  <w:txbxContent>
                    <w:p w14:paraId="7C527B76" w14:textId="77777777" w:rsidR="00732598" w:rsidRPr="007A733B" w:rsidRDefault="00732598" w:rsidP="007A733B">
                      <w:r w:rsidRPr="007A733B">
                        <w:t xml:space="preserve">TO FACILITATE </w:t>
                      </w:r>
                    </w:p>
                  </w:txbxContent>
                </v:textbox>
              </v:shape>
            </w:pict>
          </mc:Fallback>
        </mc:AlternateContent>
      </w:r>
      <w:r w:rsidR="00732598" w:rsidRPr="00CF7453">
        <w:rPr>
          <w:rFonts w:cs="Arial"/>
          <w:noProof/>
          <w:sz w:val="24"/>
          <w:szCs w:val="24"/>
          <w:lang w:eastAsia="en-GB"/>
        </w:rPr>
        <mc:AlternateContent>
          <mc:Choice Requires="wps">
            <w:drawing>
              <wp:anchor distT="0" distB="0" distL="114300" distR="114300" simplePos="0" relativeHeight="251564032" behindDoc="0" locked="0" layoutInCell="1" allowOverlap="1" wp14:anchorId="09046CC6" wp14:editId="61A003E6">
                <wp:simplePos x="0" y="0"/>
                <wp:positionH relativeFrom="column">
                  <wp:posOffset>1022985</wp:posOffset>
                </wp:positionH>
                <wp:positionV relativeFrom="paragraph">
                  <wp:posOffset>190500</wp:posOffset>
                </wp:positionV>
                <wp:extent cx="1490980" cy="1490980"/>
                <wp:effectExtent l="0" t="0" r="13970" b="13970"/>
                <wp:wrapNone/>
                <wp:docPr id="34" name="Oval 34"/>
                <wp:cNvGraphicFramePr/>
                <a:graphic xmlns:a="http://schemas.openxmlformats.org/drawingml/2006/main">
                  <a:graphicData uri="http://schemas.microsoft.com/office/word/2010/wordprocessingShape">
                    <wps:wsp>
                      <wps:cNvSpPr/>
                      <wps:spPr>
                        <a:xfrm>
                          <a:off x="0" y="0"/>
                          <a:ext cx="1490980" cy="1490980"/>
                        </a:xfrm>
                        <a:prstGeom prst="ellipse">
                          <a:avLst/>
                        </a:prstGeom>
                        <a:solidFill>
                          <a:schemeClr val="accent3"/>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B1B2B2" w14:textId="77777777" w:rsidR="00732598" w:rsidRDefault="00732598" w:rsidP="00732598">
                            <w:pPr>
                              <w:jc w:val="center"/>
                            </w:pPr>
                            <w:r>
                              <w:t xml:space="preserve">INNOVATIVE REAL ESTATE FINANCE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4" o:spid="_x0000_s1045" style="position:absolute;left:0;text-align:left;margin-left:80.55pt;margin-top:15pt;width:117.4pt;height:117.4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qRigIAAJ0FAAAOAAAAZHJzL2Uyb0RvYy54bWysVNtOGzEQfa/Uf7D8XjYbUkoiNigCUVVC&#10;gICKZ8drE6u2x7Wd7KZf37H3AoVIlaq+eD2eOXPbM3N23hpNdsIHBbai5dGEEmE51Mo+V/T749Wn&#10;U0pCZLZmGqyo6F4Eer78+OGscQsxhQ3oWniCTmxYNK6imxjdoigC3wjDwhE4YVEpwRsWUfTPRe1Z&#10;g96NLqaTyUnRgK+dBy5CwNfLTkmX2b+UgsdbKYOIRFcUc4v59Plcp7NYnrHFs2duo3ifBvuHLAxT&#10;FoOOri5ZZGTr1TtXRnEPAWQ84mAKkFJxkWvAasrJm2oeNsyJXAs2J7ixTeH/ueU3uztPVF3R4xkl&#10;lhn8R7c7pgmK2JvGhQWaPLg730sBr6nQVnqTvlgCaXM/92M/RRsJx8dyNp/MT7HtHHWDgH6KF7jz&#10;IX4VYEi6VFRorVxINbMF212H2FkPVuk5gFb1ldI6C4kn4kJ7gjlXlHEubDxOmWOMPyy1/Rs4tuV7&#10;ILpJyCI1ois93+Jei+RP23shsX1Y7DQnnYn7NqGT3m+2TjCJ6Y/A8hBQxyGZ3jbBRCb0CJwcAnYt&#10;GCKOiBwVbBzBRlnwhxzUP8bInf1QfVdzKj+26zZzppynytLTGuo9EslDN2HB8SuFf/SahXjHPI4U&#10;sgDXRLzFQ2poKgr9jZIN+F+H3pM9Mh21lDQ4ohUNP7fMC0r0N4szMC9nszTTWZh9/jJFwb/WrF9r&#10;7NZcAHKkxIXkeL4m+6iHq/RgnnCbrFJUVDHLMXZFefSDcBG71YH7iIvVKpvhHDsWr+2D48l5anSi&#10;62P7xLzraR1xIm5gGOd31O5sE9LCahtBqsz7l772vwB3QCZ2v6/SknktZ6uXrbr8DQAA//8DAFBL&#10;AwQUAAYACAAAACEAACsQFOAAAAAKAQAADwAAAGRycy9kb3ducmV2LnhtbEyPwU7DMBBE70j8g7VI&#10;3KidFkIb4lSIqtADILVw4ebESxIRr6PYTcPfs5zgONqn2Tf5enKdGHEIrScNyUyBQKq8banW8P62&#10;vVqCCNGQNZ0n1PCNAdbF+VluMutPtMfxEGvBJRQyo6GJsc+kDFWDzoSZ75H49ukHZyLHoZZ2MCcu&#10;d52cK5VKZ1riD43p8aHB6utwdBrU+PLx6qPbPu8eN3LauNv901BqfXkx3d+BiDjFPxh+9VkdCnYq&#10;/ZFsEB3nNEkY1bBQvImBxepmBaLUME+vlyCLXP6fUPwAAAD//wMAUEsBAi0AFAAGAAgAAAAhALaD&#10;OJL+AAAA4QEAABMAAAAAAAAAAAAAAAAAAAAAAFtDb250ZW50X1R5cGVzXS54bWxQSwECLQAUAAYA&#10;CAAAACEAOP0h/9YAAACUAQAACwAAAAAAAAAAAAAAAAAvAQAAX3JlbHMvLnJlbHNQSwECLQAUAAYA&#10;CAAAACEAkv9akYoCAACdBQAADgAAAAAAAAAAAAAAAAAuAgAAZHJzL2Uyb0RvYy54bWxQSwECLQAU&#10;AAYACAAAACEAACsQFOAAAAAKAQAADwAAAAAAAAAAAAAAAADkBAAAZHJzL2Rvd25yZXYueG1sUEsF&#10;BgAAAAAEAAQA8wAAAPEFAAAAAA==&#10;" fillcolor="#9bbb59 [3206]" strokecolor="black [3213]" strokeweight="2pt">
                <v:textbox>
                  <w:txbxContent>
                    <w:p w14:paraId="12B1B2B2" w14:textId="77777777" w:rsidR="00732598" w:rsidRDefault="00732598" w:rsidP="00732598">
                      <w:pPr>
                        <w:jc w:val="center"/>
                      </w:pPr>
                      <w:r>
                        <w:t xml:space="preserve">INNOVATIVE REAL ESTATE FINANCE </w:t>
                      </w:r>
                    </w:p>
                  </w:txbxContent>
                </v:textbox>
              </v:oval>
            </w:pict>
          </mc:Fallback>
        </mc:AlternateContent>
      </w:r>
      <w:r w:rsidR="00732598" w:rsidRPr="00CF7453">
        <w:rPr>
          <w:rFonts w:cs="Arial"/>
          <w:sz w:val="24"/>
          <w:szCs w:val="24"/>
        </w:rPr>
        <w:t xml:space="preserve">   </w:t>
      </w:r>
      <w:r w:rsidR="00E24064" w:rsidRPr="00CF7453">
        <w:rPr>
          <w:rFonts w:cs="Arial"/>
          <w:sz w:val="24"/>
          <w:szCs w:val="24"/>
        </w:rPr>
        <w:tab/>
      </w:r>
      <w:r w:rsidR="00E24064" w:rsidRPr="00CF7453">
        <w:rPr>
          <w:rFonts w:cs="Arial"/>
          <w:sz w:val="24"/>
          <w:szCs w:val="24"/>
        </w:rPr>
        <w:tab/>
      </w:r>
      <w:r w:rsidR="00E24064" w:rsidRPr="00CF7453">
        <w:rPr>
          <w:rFonts w:cs="Arial"/>
          <w:sz w:val="24"/>
          <w:szCs w:val="24"/>
        </w:rPr>
        <w:tab/>
      </w:r>
      <w:r w:rsidR="00732598" w:rsidRPr="00CF7453">
        <w:rPr>
          <w:rFonts w:cs="Arial"/>
          <w:sz w:val="24"/>
          <w:szCs w:val="24"/>
        </w:rPr>
        <w:t xml:space="preserve"> </w:t>
      </w:r>
      <w:r w:rsidR="00E24064" w:rsidRPr="00CF7453">
        <w:rPr>
          <w:rFonts w:cs="Arial"/>
          <w:sz w:val="24"/>
          <w:szCs w:val="24"/>
        </w:rPr>
        <w:t>FINANCE</w:t>
      </w:r>
      <w:r w:rsidR="00732598" w:rsidRPr="00CF7453">
        <w:rPr>
          <w:rFonts w:cs="Arial"/>
          <w:sz w:val="24"/>
          <w:szCs w:val="24"/>
        </w:rPr>
        <w:tab/>
      </w:r>
      <w:r w:rsidR="00732598" w:rsidRPr="00CF7453">
        <w:rPr>
          <w:rFonts w:cs="Arial"/>
          <w:sz w:val="24"/>
          <w:szCs w:val="24"/>
        </w:rPr>
        <w:tab/>
      </w:r>
      <w:r w:rsidR="00732598" w:rsidRPr="00CF7453">
        <w:rPr>
          <w:rFonts w:cs="Arial"/>
          <w:sz w:val="24"/>
          <w:szCs w:val="24"/>
        </w:rPr>
        <w:tab/>
      </w:r>
      <w:r w:rsidR="00732598" w:rsidRPr="00CF7453">
        <w:rPr>
          <w:rFonts w:cs="Arial"/>
          <w:sz w:val="24"/>
          <w:szCs w:val="24"/>
        </w:rPr>
        <w:tab/>
        <w:t xml:space="preserve">  </w:t>
      </w:r>
      <w:r w:rsidR="00A60E7D" w:rsidRPr="00CF7453">
        <w:rPr>
          <w:rFonts w:cs="Arial"/>
          <w:sz w:val="24"/>
          <w:szCs w:val="24"/>
        </w:rPr>
        <w:tab/>
      </w:r>
      <w:r w:rsidR="00A60E7D" w:rsidRPr="00CF7453">
        <w:rPr>
          <w:rFonts w:cs="Arial"/>
          <w:sz w:val="24"/>
          <w:szCs w:val="24"/>
        </w:rPr>
        <w:tab/>
      </w:r>
      <w:r w:rsidR="00E24064" w:rsidRPr="00CF7453">
        <w:rPr>
          <w:rFonts w:cs="Arial"/>
          <w:sz w:val="24"/>
          <w:szCs w:val="24"/>
        </w:rPr>
        <w:t>ENVIRONMENT</w:t>
      </w:r>
    </w:p>
    <w:p w14:paraId="68B1AE36" w14:textId="094A545E" w:rsidR="00732598" w:rsidRPr="00CF7453" w:rsidRDefault="00732598" w:rsidP="00CF7453">
      <w:pPr>
        <w:jc w:val="both"/>
        <w:rPr>
          <w:rFonts w:cs="Arial"/>
          <w:sz w:val="24"/>
          <w:szCs w:val="24"/>
        </w:rPr>
      </w:pPr>
    </w:p>
    <w:p w14:paraId="0375376C" w14:textId="77777777" w:rsidR="00732598" w:rsidRPr="00CF7453" w:rsidRDefault="00732598" w:rsidP="00CF7453">
      <w:pPr>
        <w:jc w:val="both"/>
        <w:rPr>
          <w:rFonts w:cs="Arial"/>
          <w:sz w:val="24"/>
          <w:szCs w:val="24"/>
        </w:rPr>
      </w:pPr>
    </w:p>
    <w:p w14:paraId="42DBC9A1" w14:textId="77777777" w:rsidR="00732598" w:rsidRPr="00CF7453" w:rsidRDefault="00732598" w:rsidP="00CF7453">
      <w:pPr>
        <w:jc w:val="both"/>
        <w:rPr>
          <w:rFonts w:cs="Arial"/>
          <w:sz w:val="24"/>
          <w:szCs w:val="24"/>
        </w:rPr>
      </w:pPr>
    </w:p>
    <w:p w14:paraId="04D30374" w14:textId="77777777" w:rsidR="00732598" w:rsidRPr="00CF7453" w:rsidRDefault="00732598" w:rsidP="00CF7453">
      <w:pPr>
        <w:jc w:val="both"/>
        <w:rPr>
          <w:rFonts w:cs="Arial"/>
          <w:sz w:val="24"/>
          <w:szCs w:val="24"/>
        </w:rPr>
      </w:pPr>
    </w:p>
    <w:p w14:paraId="5D671364" w14:textId="423E86C8" w:rsidR="00492F21" w:rsidRPr="00CF7453" w:rsidRDefault="008B4CD3" w:rsidP="00CF7453">
      <w:pPr>
        <w:pStyle w:val="NormalWeb"/>
        <w:jc w:val="both"/>
        <w:rPr>
          <w:rFonts w:asciiTheme="minorHAnsi" w:hAnsiTheme="minorHAnsi"/>
          <w:i/>
          <w:color w:val="000000"/>
        </w:rPr>
      </w:pPr>
      <w:r w:rsidRPr="00CF7453">
        <w:rPr>
          <w:rFonts w:asciiTheme="minorHAnsi" w:hAnsiTheme="minorHAnsi"/>
          <w:i/>
          <w:color w:val="000000"/>
        </w:rPr>
        <w:t>Fig</w:t>
      </w:r>
      <w:r w:rsidR="006B69B8" w:rsidRPr="00CF7453">
        <w:rPr>
          <w:rFonts w:asciiTheme="minorHAnsi" w:hAnsiTheme="minorHAnsi"/>
          <w:i/>
          <w:color w:val="000000"/>
        </w:rPr>
        <w:t xml:space="preserve">ure </w:t>
      </w:r>
      <w:r w:rsidR="00C53E5D" w:rsidRPr="00CF7453">
        <w:rPr>
          <w:rFonts w:asciiTheme="minorHAnsi" w:hAnsiTheme="minorHAnsi"/>
          <w:i/>
          <w:color w:val="000000"/>
        </w:rPr>
        <w:t>4</w:t>
      </w:r>
      <w:r w:rsidRPr="00CF7453">
        <w:rPr>
          <w:rFonts w:asciiTheme="minorHAnsi" w:hAnsiTheme="minorHAnsi"/>
          <w:i/>
          <w:color w:val="000000"/>
        </w:rPr>
        <w:t xml:space="preserve">: </w:t>
      </w:r>
      <w:r w:rsidR="00E24064" w:rsidRPr="00CF7453">
        <w:rPr>
          <w:rFonts w:asciiTheme="minorHAnsi" w:hAnsiTheme="minorHAnsi"/>
          <w:i/>
          <w:color w:val="000000"/>
        </w:rPr>
        <w:t>Innovative financing as a facilitat</w:t>
      </w:r>
      <w:r w:rsidR="0064728F" w:rsidRPr="00CF7453">
        <w:rPr>
          <w:rFonts w:asciiTheme="minorHAnsi" w:hAnsiTheme="minorHAnsi"/>
          <w:i/>
          <w:color w:val="000000"/>
        </w:rPr>
        <w:t xml:space="preserve">or of a sustainable environment. </w:t>
      </w:r>
    </w:p>
    <w:p w14:paraId="22870C48" w14:textId="257E3568" w:rsidR="006F03DB" w:rsidRPr="00CF7453" w:rsidRDefault="00BB137B" w:rsidP="00CF7453">
      <w:pPr>
        <w:pStyle w:val="NormalWeb"/>
        <w:numPr>
          <w:ilvl w:val="1"/>
          <w:numId w:val="33"/>
        </w:numPr>
        <w:jc w:val="both"/>
        <w:rPr>
          <w:rFonts w:asciiTheme="minorHAnsi" w:hAnsiTheme="minorHAnsi"/>
          <w:b/>
          <w:i/>
          <w:color w:val="000000"/>
        </w:rPr>
      </w:pPr>
      <w:bookmarkStart w:id="0" w:name="_Toc461127313"/>
      <w:r w:rsidRPr="00CF7453">
        <w:rPr>
          <w:rFonts w:asciiTheme="minorHAnsi" w:hAnsiTheme="minorHAnsi"/>
          <w:b/>
          <w:i/>
          <w:color w:val="000000"/>
        </w:rPr>
        <w:lastRenderedPageBreak/>
        <w:t>Why do we need creative and innovative finance?</w:t>
      </w:r>
    </w:p>
    <w:p w14:paraId="354465A0" w14:textId="37F86D6F" w:rsidR="00955A7E" w:rsidRPr="00CF7453" w:rsidRDefault="00955A7E" w:rsidP="00CF7453">
      <w:pPr>
        <w:pStyle w:val="NormalWeb"/>
        <w:jc w:val="both"/>
        <w:rPr>
          <w:rFonts w:asciiTheme="minorHAnsi" w:hAnsiTheme="minorHAnsi"/>
          <w:b/>
          <w:bCs/>
        </w:rPr>
      </w:pPr>
      <w:r w:rsidRPr="00CF7453">
        <w:rPr>
          <w:rFonts w:asciiTheme="minorHAnsi" w:hAnsiTheme="minorHAnsi"/>
          <w:b/>
          <w:bCs/>
        </w:rPr>
        <w:t xml:space="preserve">Ratio of capital to loan: </w:t>
      </w:r>
      <w:r w:rsidRPr="00CF7453">
        <w:rPr>
          <w:rFonts w:asciiTheme="minorHAnsi" w:hAnsiTheme="minorHAnsi"/>
          <w:bCs/>
        </w:rPr>
        <w:t>Most lenders</w:t>
      </w:r>
      <w:r w:rsidR="00BD2958" w:rsidRPr="00CF7453">
        <w:rPr>
          <w:rFonts w:asciiTheme="minorHAnsi" w:hAnsiTheme="minorHAnsi"/>
          <w:bCs/>
        </w:rPr>
        <w:t xml:space="preserve"> across the globe</w:t>
      </w:r>
      <w:r w:rsidRPr="00CF7453">
        <w:rPr>
          <w:rFonts w:asciiTheme="minorHAnsi" w:hAnsiTheme="minorHAnsi"/>
          <w:bCs/>
        </w:rPr>
        <w:t xml:space="preserve"> are under pressure to improve the ratio of capital they hold to loans given. Consequently, the</w:t>
      </w:r>
      <w:r w:rsidR="00324F49" w:rsidRPr="00CF7453">
        <w:rPr>
          <w:rFonts w:asciiTheme="minorHAnsi" w:hAnsiTheme="minorHAnsi"/>
          <w:bCs/>
        </w:rPr>
        <w:t xml:space="preserve"> lenders</w:t>
      </w:r>
      <w:r w:rsidRPr="00CF7453">
        <w:rPr>
          <w:rFonts w:asciiTheme="minorHAnsi" w:hAnsiTheme="minorHAnsi"/>
          <w:bCs/>
        </w:rPr>
        <w:t xml:space="preserve"> are restrained from giving adequate financing to the likes of commercial real estate’s firms.</w:t>
      </w:r>
      <w:r w:rsidR="003A7928" w:rsidRPr="00CF7453">
        <w:rPr>
          <w:rFonts w:asciiTheme="minorHAnsi" w:hAnsiTheme="minorHAnsi"/>
          <w:bCs/>
        </w:rPr>
        <w:t xml:space="preserve"> The Federal </w:t>
      </w:r>
      <w:r w:rsidR="0043398D" w:rsidRPr="00CF7453">
        <w:rPr>
          <w:rFonts w:asciiTheme="minorHAnsi" w:hAnsiTheme="minorHAnsi"/>
          <w:bCs/>
        </w:rPr>
        <w:t>Reserve</w:t>
      </w:r>
      <w:r w:rsidR="005B4E00" w:rsidRPr="00CF7453">
        <w:rPr>
          <w:rFonts w:asciiTheme="minorHAnsi" w:hAnsiTheme="minorHAnsi"/>
          <w:bCs/>
        </w:rPr>
        <w:t xml:space="preserve"> and</w:t>
      </w:r>
      <w:r w:rsidR="003A7928" w:rsidRPr="00CF7453">
        <w:rPr>
          <w:rFonts w:asciiTheme="minorHAnsi" w:hAnsiTheme="minorHAnsi"/>
          <w:bCs/>
        </w:rPr>
        <w:t xml:space="preserve"> the bank of England low interest rates have kept interest rates historically low</w:t>
      </w:r>
      <w:r w:rsidR="001A6303" w:rsidRPr="00CF7453">
        <w:rPr>
          <w:rFonts w:asciiTheme="minorHAnsi" w:hAnsiTheme="minorHAnsi"/>
          <w:bCs/>
        </w:rPr>
        <w:t xml:space="preserve"> </w:t>
      </w:r>
      <w:r w:rsidR="00897C34" w:rsidRPr="00CF7453">
        <w:rPr>
          <w:rFonts w:asciiTheme="minorHAnsi" w:hAnsiTheme="minorHAnsi"/>
          <w:bCs/>
        </w:rPr>
        <w:t>(</w:t>
      </w:r>
      <w:r w:rsidR="00384F37" w:rsidRPr="00CF7453">
        <w:rPr>
          <w:rFonts w:asciiTheme="minorHAnsi" w:hAnsiTheme="minorHAnsi"/>
          <w:color w:val="000000"/>
        </w:rPr>
        <w:t>Brunnhuber,2015)</w:t>
      </w:r>
      <w:r w:rsidR="0086156B" w:rsidRPr="00CF7453">
        <w:rPr>
          <w:rFonts w:asciiTheme="minorHAnsi" w:hAnsiTheme="minorHAnsi"/>
          <w:bCs/>
        </w:rPr>
        <w:t xml:space="preserve">. </w:t>
      </w:r>
      <w:r w:rsidR="003A7928" w:rsidRPr="00CF7453">
        <w:rPr>
          <w:rFonts w:asciiTheme="minorHAnsi" w:hAnsiTheme="minorHAnsi"/>
          <w:bCs/>
        </w:rPr>
        <w:t>Despite this</w:t>
      </w:r>
      <w:r w:rsidR="00AD53E5" w:rsidRPr="00CF7453">
        <w:rPr>
          <w:rFonts w:asciiTheme="minorHAnsi" w:hAnsiTheme="minorHAnsi"/>
          <w:bCs/>
        </w:rPr>
        <w:t>,</w:t>
      </w:r>
      <w:r w:rsidR="003A7928" w:rsidRPr="00CF7453">
        <w:rPr>
          <w:rFonts w:asciiTheme="minorHAnsi" w:hAnsiTheme="minorHAnsi"/>
          <w:bCs/>
        </w:rPr>
        <w:t xml:space="preserve"> the supply of credit is still very low because banks are </w:t>
      </w:r>
      <w:r w:rsidR="00EA5C13" w:rsidRPr="00CF7453">
        <w:rPr>
          <w:rFonts w:asciiTheme="minorHAnsi" w:hAnsiTheme="minorHAnsi"/>
          <w:bCs/>
        </w:rPr>
        <w:t>giving top consideration to</w:t>
      </w:r>
      <w:r w:rsidR="001E3D29" w:rsidRPr="00CF7453">
        <w:rPr>
          <w:rFonts w:asciiTheme="minorHAnsi" w:hAnsiTheme="minorHAnsi"/>
          <w:bCs/>
        </w:rPr>
        <w:t xml:space="preserve"> borrowers considered less risky</w:t>
      </w:r>
      <w:r w:rsidR="003A7928" w:rsidRPr="00CF7453">
        <w:rPr>
          <w:rFonts w:asciiTheme="minorHAnsi" w:hAnsiTheme="minorHAnsi"/>
          <w:bCs/>
        </w:rPr>
        <w:t xml:space="preserve"> (</w:t>
      </w:r>
      <w:r w:rsidR="008B74AA" w:rsidRPr="00CF7453">
        <w:rPr>
          <w:rFonts w:asciiTheme="minorHAnsi" w:hAnsiTheme="minorHAnsi"/>
          <w:bCs/>
        </w:rPr>
        <w:t xml:space="preserve">Guercia &amp; Riley, 2017). </w:t>
      </w:r>
      <w:r w:rsidRPr="00CF7453">
        <w:rPr>
          <w:rFonts w:asciiTheme="minorHAnsi" w:hAnsiTheme="minorHAnsi"/>
          <w:bCs/>
        </w:rPr>
        <w:t>However,</w:t>
      </w:r>
      <w:r w:rsidR="00C721B2" w:rsidRPr="00CF7453">
        <w:rPr>
          <w:rFonts w:asciiTheme="minorHAnsi" w:hAnsiTheme="minorHAnsi"/>
          <w:bCs/>
        </w:rPr>
        <w:t xml:space="preserve"> creative and innovative real estate financing can reduce </w:t>
      </w:r>
      <w:r w:rsidRPr="00CF7453">
        <w:rPr>
          <w:rFonts w:asciiTheme="minorHAnsi" w:hAnsiTheme="minorHAnsi"/>
          <w:bCs/>
        </w:rPr>
        <w:t>this pressure</w:t>
      </w:r>
      <w:r w:rsidR="005B4E00" w:rsidRPr="00CF7453">
        <w:rPr>
          <w:rFonts w:asciiTheme="minorHAnsi" w:hAnsiTheme="minorHAnsi"/>
          <w:bCs/>
        </w:rPr>
        <w:t xml:space="preserve"> on investors and developers,</w:t>
      </w:r>
      <w:r w:rsidRPr="00CF7453">
        <w:rPr>
          <w:rFonts w:asciiTheme="minorHAnsi" w:hAnsiTheme="minorHAnsi"/>
          <w:bCs/>
        </w:rPr>
        <w:t xml:space="preserve"> </w:t>
      </w:r>
      <w:bookmarkEnd w:id="0"/>
      <w:r w:rsidR="00C721B2" w:rsidRPr="00CF7453">
        <w:rPr>
          <w:rFonts w:asciiTheme="minorHAnsi" w:hAnsiTheme="minorHAnsi"/>
          <w:bCs/>
        </w:rPr>
        <w:t>thereby</w:t>
      </w:r>
      <w:r w:rsidR="006E5502" w:rsidRPr="00CF7453">
        <w:rPr>
          <w:rFonts w:asciiTheme="minorHAnsi" w:hAnsiTheme="minorHAnsi"/>
          <w:bCs/>
        </w:rPr>
        <w:t xml:space="preserve"> enhancing</w:t>
      </w:r>
      <w:r w:rsidR="00C721B2" w:rsidRPr="00CF7453">
        <w:rPr>
          <w:rFonts w:asciiTheme="minorHAnsi" w:hAnsiTheme="minorHAnsi"/>
          <w:bCs/>
        </w:rPr>
        <w:t xml:space="preserve"> </w:t>
      </w:r>
      <w:r w:rsidR="00BF6D68" w:rsidRPr="00CF7453">
        <w:rPr>
          <w:rFonts w:asciiTheme="minorHAnsi" w:hAnsiTheme="minorHAnsi"/>
          <w:bCs/>
        </w:rPr>
        <w:t xml:space="preserve">the development </w:t>
      </w:r>
      <w:r w:rsidR="00FA4FC1" w:rsidRPr="00CF7453">
        <w:rPr>
          <w:rFonts w:asciiTheme="minorHAnsi" w:hAnsiTheme="minorHAnsi"/>
          <w:bCs/>
        </w:rPr>
        <w:t>of sustainable</w:t>
      </w:r>
      <w:r w:rsidR="00E63DE1" w:rsidRPr="00CF7453">
        <w:rPr>
          <w:rFonts w:asciiTheme="minorHAnsi" w:hAnsiTheme="minorHAnsi"/>
          <w:bCs/>
        </w:rPr>
        <w:t xml:space="preserve"> project</w:t>
      </w:r>
      <w:r w:rsidR="00FA4FC1" w:rsidRPr="00CF7453">
        <w:rPr>
          <w:rFonts w:asciiTheme="minorHAnsi" w:hAnsiTheme="minorHAnsi"/>
          <w:bCs/>
        </w:rPr>
        <w:t>s.</w:t>
      </w:r>
      <w:r w:rsidR="001E3D29" w:rsidRPr="00CF7453">
        <w:rPr>
          <w:rFonts w:asciiTheme="minorHAnsi" w:hAnsiTheme="minorHAnsi"/>
          <w:bCs/>
        </w:rPr>
        <w:t xml:space="preserve"> </w:t>
      </w:r>
    </w:p>
    <w:p w14:paraId="03541B8C" w14:textId="77777777" w:rsidR="009F2921" w:rsidRPr="00CF7453" w:rsidRDefault="00FD43F2" w:rsidP="00CF7453">
      <w:pPr>
        <w:contextualSpacing/>
        <w:jc w:val="both"/>
        <w:rPr>
          <w:rFonts w:eastAsia="Times New Roman" w:cs="Times New Roman"/>
          <w:b/>
          <w:bCs/>
          <w:sz w:val="24"/>
          <w:szCs w:val="24"/>
        </w:rPr>
      </w:pPr>
      <w:bookmarkStart w:id="1" w:name="_Toc461127317"/>
      <w:r w:rsidRPr="00CF7453">
        <w:rPr>
          <w:rFonts w:eastAsia="Times New Roman" w:cs="Times New Roman"/>
          <w:b/>
          <w:bCs/>
          <w:sz w:val="24"/>
          <w:szCs w:val="24"/>
        </w:rPr>
        <w:t xml:space="preserve">Housing gaps: </w:t>
      </w:r>
      <w:r w:rsidRPr="00CF7453">
        <w:rPr>
          <w:rFonts w:eastAsia="Times New Roman" w:cs="Times New Roman"/>
          <w:bCs/>
          <w:sz w:val="24"/>
          <w:szCs w:val="24"/>
        </w:rPr>
        <w:t xml:space="preserve">The global demand in the </w:t>
      </w:r>
      <w:r w:rsidR="009973ED" w:rsidRPr="00CF7453">
        <w:rPr>
          <w:rFonts w:eastAsia="Times New Roman" w:cs="Times New Roman"/>
          <w:bCs/>
          <w:sz w:val="24"/>
          <w:szCs w:val="24"/>
        </w:rPr>
        <w:t xml:space="preserve">real estate market </w:t>
      </w:r>
      <w:r w:rsidRPr="00CF7453">
        <w:rPr>
          <w:rFonts w:eastAsia="Times New Roman" w:cs="Times New Roman"/>
          <w:bCs/>
          <w:sz w:val="24"/>
          <w:szCs w:val="24"/>
        </w:rPr>
        <w:t xml:space="preserve">is higher than the supply. </w:t>
      </w:r>
    </w:p>
    <w:p w14:paraId="2A559722" w14:textId="4CB16C07" w:rsidR="00FD43F2" w:rsidRPr="00CF7453" w:rsidRDefault="00FD43F2" w:rsidP="00CF7453">
      <w:pPr>
        <w:contextualSpacing/>
        <w:jc w:val="both"/>
        <w:rPr>
          <w:rFonts w:eastAsia="Times New Roman" w:cs="Times New Roman"/>
          <w:b/>
          <w:bCs/>
          <w:sz w:val="24"/>
          <w:szCs w:val="24"/>
        </w:rPr>
      </w:pPr>
      <w:r w:rsidRPr="00CF7453">
        <w:rPr>
          <w:rFonts w:eastAsia="Times New Roman" w:cs="Times New Roman"/>
          <w:bCs/>
          <w:sz w:val="24"/>
          <w:szCs w:val="24"/>
        </w:rPr>
        <w:t>This is evident in London and other big cities of the world</w:t>
      </w:r>
      <w:r w:rsidR="0094577C" w:rsidRPr="00CF7453">
        <w:rPr>
          <w:rFonts w:eastAsia="Times New Roman" w:cs="Times New Roman"/>
          <w:bCs/>
          <w:sz w:val="24"/>
          <w:szCs w:val="24"/>
        </w:rPr>
        <w:t xml:space="preserve"> (Tilford, 2015; </w:t>
      </w:r>
      <w:r w:rsidR="00837D01" w:rsidRPr="00CF7453">
        <w:rPr>
          <w:rFonts w:eastAsia="Times New Roman" w:cs="Times New Roman"/>
          <w:bCs/>
          <w:sz w:val="24"/>
          <w:szCs w:val="24"/>
        </w:rPr>
        <w:t>Tustin, 2017)</w:t>
      </w:r>
      <w:bookmarkEnd w:id="1"/>
      <w:r w:rsidR="00B40471" w:rsidRPr="00CF7453">
        <w:rPr>
          <w:rFonts w:eastAsia="Times New Roman" w:cs="Times New Roman"/>
          <w:bCs/>
          <w:sz w:val="24"/>
          <w:szCs w:val="24"/>
        </w:rPr>
        <w:t>.</w:t>
      </w:r>
    </w:p>
    <w:p w14:paraId="5FCFA91F" w14:textId="5591206A" w:rsidR="00D06B09" w:rsidRPr="00CF7453" w:rsidRDefault="00FD43F2" w:rsidP="00CF7453">
      <w:pPr>
        <w:jc w:val="both"/>
        <w:rPr>
          <w:rFonts w:eastAsia="Times New Roman" w:cs="Times New Roman"/>
          <w:bCs/>
          <w:sz w:val="24"/>
          <w:szCs w:val="24"/>
        </w:rPr>
      </w:pPr>
      <w:bookmarkStart w:id="2" w:name="_Toc461127318"/>
      <w:r w:rsidRPr="00CF7453">
        <w:rPr>
          <w:rFonts w:eastAsia="Times New Roman" w:cs="Times New Roman"/>
          <w:bCs/>
          <w:sz w:val="24"/>
          <w:szCs w:val="24"/>
        </w:rPr>
        <w:t xml:space="preserve">McKinsey Global Institute (MGI) study </w:t>
      </w:r>
      <w:r w:rsidR="009D28D2" w:rsidRPr="00CF7453">
        <w:rPr>
          <w:rFonts w:eastAsia="Times New Roman" w:cs="Times New Roman"/>
          <w:bCs/>
          <w:sz w:val="24"/>
          <w:szCs w:val="24"/>
        </w:rPr>
        <w:t>(</w:t>
      </w:r>
      <w:r w:rsidR="00D8709D" w:rsidRPr="00CF7453">
        <w:rPr>
          <w:rFonts w:eastAsia="Times New Roman" w:cs="Times New Roman"/>
          <w:bCs/>
          <w:sz w:val="24"/>
          <w:szCs w:val="24"/>
        </w:rPr>
        <w:t>2014</w:t>
      </w:r>
      <w:r w:rsidR="006B798E" w:rsidRPr="00CF7453">
        <w:rPr>
          <w:rFonts w:eastAsia="Times New Roman" w:cs="Times New Roman"/>
          <w:bCs/>
          <w:sz w:val="24"/>
          <w:szCs w:val="24"/>
        </w:rPr>
        <w:t>) suggests</w:t>
      </w:r>
      <w:r w:rsidR="00562959" w:rsidRPr="00CF7453">
        <w:rPr>
          <w:rFonts w:eastAsia="Times New Roman" w:cs="Times New Roman"/>
          <w:bCs/>
          <w:sz w:val="24"/>
          <w:szCs w:val="24"/>
        </w:rPr>
        <w:t xml:space="preserve"> 1.6billion</w:t>
      </w:r>
      <w:r w:rsidR="00F64007" w:rsidRPr="00CF7453">
        <w:rPr>
          <w:rFonts w:eastAsia="Times New Roman" w:cs="Times New Roman"/>
          <w:bCs/>
          <w:sz w:val="24"/>
          <w:szCs w:val="24"/>
        </w:rPr>
        <w:t xml:space="preserve"> people across the world </w:t>
      </w:r>
      <w:r w:rsidR="00F916BF" w:rsidRPr="00CF7453">
        <w:rPr>
          <w:rFonts w:eastAsia="Times New Roman" w:cs="Times New Roman"/>
          <w:bCs/>
          <w:sz w:val="24"/>
          <w:szCs w:val="24"/>
        </w:rPr>
        <w:t xml:space="preserve">which is about </w:t>
      </w:r>
      <w:r w:rsidRPr="00CF7453">
        <w:rPr>
          <w:rFonts w:eastAsia="Times New Roman" w:cs="Times New Roman"/>
          <w:bCs/>
          <w:sz w:val="24"/>
          <w:szCs w:val="24"/>
        </w:rPr>
        <w:t xml:space="preserve">one third of the urban population could be living in substandard housing or foregoing essentials to pay for their home </w:t>
      </w:r>
      <w:bookmarkEnd w:id="2"/>
      <w:r w:rsidR="003C1A54" w:rsidRPr="00CF7453">
        <w:rPr>
          <w:rFonts w:eastAsia="Times New Roman" w:cs="Times New Roman"/>
          <w:bCs/>
          <w:sz w:val="24"/>
          <w:szCs w:val="24"/>
        </w:rPr>
        <w:t>by 2025.</w:t>
      </w:r>
      <w:r w:rsidR="00D95AB6" w:rsidRPr="00CF7453">
        <w:rPr>
          <w:rFonts w:eastAsia="Times New Roman" w:cs="Times New Roman"/>
          <w:bCs/>
          <w:sz w:val="24"/>
          <w:szCs w:val="24"/>
        </w:rPr>
        <w:t xml:space="preserve"> </w:t>
      </w:r>
      <w:bookmarkStart w:id="3" w:name="_Toc461127322"/>
      <w:r w:rsidR="00131655" w:rsidRPr="00CF7453">
        <w:rPr>
          <w:rFonts w:eastAsia="Times New Roman" w:cs="Times New Roman"/>
          <w:bCs/>
          <w:sz w:val="24"/>
          <w:szCs w:val="24"/>
        </w:rPr>
        <w:t>Br</w:t>
      </w:r>
      <w:r w:rsidR="00A65F36" w:rsidRPr="00CF7453">
        <w:rPr>
          <w:rFonts w:eastAsia="Times New Roman" w:cs="Times New Roman"/>
          <w:bCs/>
          <w:sz w:val="24"/>
          <w:szCs w:val="24"/>
        </w:rPr>
        <w:t>itish Broadcasting Corporation (</w:t>
      </w:r>
      <w:r w:rsidR="008D1B11" w:rsidRPr="00CF7453">
        <w:rPr>
          <w:rFonts w:eastAsia="Times New Roman" w:cs="Times New Roman"/>
          <w:bCs/>
          <w:sz w:val="24"/>
          <w:szCs w:val="24"/>
        </w:rPr>
        <w:t>BBC</w:t>
      </w:r>
      <w:r w:rsidR="00A65F36" w:rsidRPr="00CF7453">
        <w:rPr>
          <w:rFonts w:eastAsia="Times New Roman" w:cs="Times New Roman"/>
          <w:bCs/>
          <w:sz w:val="24"/>
          <w:szCs w:val="24"/>
        </w:rPr>
        <w:t xml:space="preserve">) in </w:t>
      </w:r>
      <w:r w:rsidR="008D1B11" w:rsidRPr="00CF7453">
        <w:rPr>
          <w:rFonts w:eastAsia="Times New Roman" w:cs="Times New Roman"/>
          <w:bCs/>
          <w:sz w:val="24"/>
          <w:szCs w:val="24"/>
        </w:rPr>
        <w:t>2015</w:t>
      </w:r>
      <w:r w:rsidR="00B24DBD" w:rsidRPr="00CF7453">
        <w:rPr>
          <w:rFonts w:eastAsia="Times New Roman" w:cs="Times New Roman"/>
          <w:bCs/>
          <w:sz w:val="24"/>
          <w:szCs w:val="24"/>
        </w:rPr>
        <w:t>,</w:t>
      </w:r>
      <w:r w:rsidR="00A65F36" w:rsidRPr="00CF7453">
        <w:rPr>
          <w:rFonts w:eastAsia="Times New Roman" w:cs="Times New Roman"/>
          <w:bCs/>
          <w:sz w:val="24"/>
          <w:szCs w:val="24"/>
        </w:rPr>
        <w:t xml:space="preserve"> while</w:t>
      </w:r>
      <w:r w:rsidR="008D1B11" w:rsidRPr="00CF7453">
        <w:rPr>
          <w:rFonts w:eastAsia="Times New Roman" w:cs="Times New Roman"/>
          <w:bCs/>
          <w:sz w:val="24"/>
          <w:szCs w:val="24"/>
        </w:rPr>
        <w:t xml:space="preserve"> analysing the scale of housing shortage in England</w:t>
      </w:r>
      <w:r w:rsidR="00F25273" w:rsidRPr="00CF7453">
        <w:rPr>
          <w:rFonts w:eastAsia="Times New Roman" w:cs="Times New Roman"/>
          <w:bCs/>
          <w:sz w:val="24"/>
          <w:szCs w:val="24"/>
        </w:rPr>
        <w:t>,</w:t>
      </w:r>
      <w:r w:rsidR="008D1B11" w:rsidRPr="00CF7453">
        <w:rPr>
          <w:rFonts w:eastAsia="Times New Roman" w:cs="Times New Roman"/>
          <w:bCs/>
          <w:sz w:val="24"/>
          <w:szCs w:val="24"/>
        </w:rPr>
        <w:t xml:space="preserve"> explained that the Government wants a millio</w:t>
      </w:r>
      <w:r w:rsidR="00D33C5E" w:rsidRPr="00CF7453">
        <w:rPr>
          <w:rFonts w:eastAsia="Times New Roman" w:cs="Times New Roman"/>
          <w:bCs/>
          <w:sz w:val="24"/>
          <w:szCs w:val="24"/>
        </w:rPr>
        <w:t>n homes built by 2025</w:t>
      </w:r>
      <w:r w:rsidR="008D1B11" w:rsidRPr="00CF7453">
        <w:rPr>
          <w:rFonts w:eastAsia="Times New Roman" w:cs="Times New Roman"/>
          <w:bCs/>
          <w:sz w:val="24"/>
          <w:szCs w:val="24"/>
        </w:rPr>
        <w:t xml:space="preserve">. </w:t>
      </w:r>
      <w:bookmarkEnd w:id="3"/>
      <w:r w:rsidR="00D06B09" w:rsidRPr="00CF7453">
        <w:rPr>
          <w:rFonts w:eastAsia="Times New Roman" w:cs="Times New Roman"/>
          <w:bCs/>
          <w:sz w:val="24"/>
          <w:szCs w:val="24"/>
        </w:rPr>
        <w:t>Despite all that the government is doing to ameliorate t</w:t>
      </w:r>
      <w:r w:rsidR="00732642" w:rsidRPr="00CF7453">
        <w:rPr>
          <w:rFonts w:eastAsia="Times New Roman" w:cs="Times New Roman"/>
          <w:bCs/>
          <w:sz w:val="24"/>
          <w:szCs w:val="24"/>
        </w:rPr>
        <w:t xml:space="preserve">he </w:t>
      </w:r>
      <w:r w:rsidR="00733B63" w:rsidRPr="00CF7453">
        <w:rPr>
          <w:rFonts w:eastAsia="Times New Roman" w:cs="Times New Roman"/>
          <w:bCs/>
          <w:sz w:val="24"/>
          <w:szCs w:val="24"/>
        </w:rPr>
        <w:t>housing problem</w:t>
      </w:r>
      <w:r w:rsidR="00D06B09" w:rsidRPr="00CF7453">
        <w:rPr>
          <w:rFonts w:eastAsia="Times New Roman" w:cs="Times New Roman"/>
          <w:bCs/>
          <w:sz w:val="24"/>
          <w:szCs w:val="24"/>
        </w:rPr>
        <w:t xml:space="preserve">, it is still persistent. One of the very evident solutions is financing. </w:t>
      </w:r>
    </w:p>
    <w:p w14:paraId="37E49C0F" w14:textId="5B9D7185" w:rsidR="0036117E" w:rsidRPr="00CF7453" w:rsidRDefault="00FA3C17" w:rsidP="00CF7453">
      <w:pPr>
        <w:contextualSpacing/>
        <w:jc w:val="both"/>
        <w:rPr>
          <w:rFonts w:eastAsia="Times New Roman" w:cs="Times New Roman"/>
          <w:bCs/>
          <w:sz w:val="24"/>
          <w:szCs w:val="24"/>
        </w:rPr>
      </w:pPr>
      <w:bookmarkStart w:id="4" w:name="_Toc461127314"/>
      <w:r w:rsidRPr="00CF7453">
        <w:rPr>
          <w:rFonts w:eastAsia="Times New Roman" w:cs="Times New Roman"/>
          <w:b/>
          <w:bCs/>
          <w:sz w:val="24"/>
          <w:szCs w:val="24"/>
        </w:rPr>
        <w:t>C</w:t>
      </w:r>
      <w:r w:rsidR="00CA39A4" w:rsidRPr="00CF7453">
        <w:rPr>
          <w:rFonts w:eastAsia="Times New Roman" w:cs="Times New Roman"/>
          <w:b/>
          <w:bCs/>
          <w:sz w:val="24"/>
          <w:szCs w:val="24"/>
        </w:rPr>
        <w:t>reative and innovative</w:t>
      </w:r>
      <w:r w:rsidR="00636386" w:rsidRPr="00CF7453">
        <w:rPr>
          <w:rFonts w:eastAsia="Times New Roman" w:cs="Times New Roman"/>
          <w:b/>
          <w:bCs/>
          <w:sz w:val="24"/>
          <w:szCs w:val="24"/>
        </w:rPr>
        <w:t xml:space="preserve"> </w:t>
      </w:r>
      <w:r w:rsidR="00193883" w:rsidRPr="00CF7453">
        <w:rPr>
          <w:rFonts w:eastAsia="Times New Roman" w:cs="Times New Roman"/>
          <w:b/>
          <w:bCs/>
          <w:sz w:val="24"/>
          <w:szCs w:val="24"/>
        </w:rPr>
        <w:t>financing is</w:t>
      </w:r>
      <w:r w:rsidR="00CA39A4" w:rsidRPr="00CF7453">
        <w:rPr>
          <w:rFonts w:eastAsia="Times New Roman" w:cs="Times New Roman"/>
          <w:b/>
          <w:bCs/>
          <w:sz w:val="24"/>
          <w:szCs w:val="24"/>
        </w:rPr>
        <w:t xml:space="preserve"> profitable for all stakeholders: </w:t>
      </w:r>
      <w:r w:rsidR="0036117E" w:rsidRPr="00CF7453">
        <w:rPr>
          <w:rFonts w:eastAsia="Times New Roman" w:cs="Times New Roman"/>
          <w:b/>
          <w:bCs/>
          <w:sz w:val="24"/>
          <w:szCs w:val="24"/>
        </w:rPr>
        <w:t xml:space="preserve"> </w:t>
      </w:r>
      <w:r w:rsidR="004B1742" w:rsidRPr="00CF7453">
        <w:rPr>
          <w:rFonts w:eastAsia="Times New Roman" w:cs="Times New Roman"/>
          <w:bCs/>
          <w:sz w:val="24"/>
          <w:szCs w:val="24"/>
        </w:rPr>
        <w:t>Innovative</w:t>
      </w:r>
      <w:r w:rsidR="00FA30C9" w:rsidRPr="00CF7453">
        <w:rPr>
          <w:rFonts w:eastAsia="Times New Roman" w:cs="Times New Roman"/>
          <w:bCs/>
          <w:sz w:val="24"/>
          <w:szCs w:val="24"/>
        </w:rPr>
        <w:t xml:space="preserve"> financing </w:t>
      </w:r>
      <w:r w:rsidR="004B1742" w:rsidRPr="00CF7453">
        <w:rPr>
          <w:rFonts w:eastAsia="Times New Roman" w:cs="Times New Roman"/>
          <w:bCs/>
          <w:sz w:val="24"/>
          <w:szCs w:val="24"/>
        </w:rPr>
        <w:t>is</w:t>
      </w:r>
      <w:r w:rsidR="00DE2D5F" w:rsidRPr="00CF7453">
        <w:rPr>
          <w:rFonts w:eastAsia="Times New Roman" w:cs="Times New Roman"/>
          <w:bCs/>
          <w:sz w:val="24"/>
          <w:szCs w:val="24"/>
        </w:rPr>
        <w:t xml:space="preserve"> profitable</w:t>
      </w:r>
      <w:r w:rsidR="0036117E" w:rsidRPr="00CF7453">
        <w:rPr>
          <w:rFonts w:eastAsia="Times New Roman" w:cs="Times New Roman"/>
          <w:bCs/>
          <w:sz w:val="24"/>
          <w:szCs w:val="24"/>
        </w:rPr>
        <w:t xml:space="preserve"> for all </w:t>
      </w:r>
      <w:r w:rsidR="007B7FBC" w:rsidRPr="00CF7453">
        <w:rPr>
          <w:rFonts w:eastAsia="Times New Roman" w:cs="Times New Roman"/>
          <w:bCs/>
          <w:sz w:val="24"/>
          <w:szCs w:val="24"/>
        </w:rPr>
        <w:t>the stakeholders if properly structured</w:t>
      </w:r>
      <w:r w:rsidR="0036117E" w:rsidRPr="00CF7453">
        <w:rPr>
          <w:rFonts w:eastAsia="Times New Roman" w:cs="Times New Roman"/>
          <w:bCs/>
          <w:sz w:val="24"/>
          <w:szCs w:val="24"/>
        </w:rPr>
        <w:t xml:space="preserve">. </w:t>
      </w:r>
      <w:r w:rsidR="00B81712" w:rsidRPr="00CF7453">
        <w:rPr>
          <w:rFonts w:eastAsia="Times New Roman" w:cs="Times New Roman"/>
          <w:bCs/>
          <w:sz w:val="24"/>
          <w:szCs w:val="24"/>
        </w:rPr>
        <w:t>A n</w:t>
      </w:r>
      <w:r w:rsidR="00DD401A" w:rsidRPr="00CF7453">
        <w:rPr>
          <w:rFonts w:eastAsia="Times New Roman" w:cs="Times New Roman"/>
          <w:bCs/>
          <w:sz w:val="24"/>
          <w:szCs w:val="24"/>
        </w:rPr>
        <w:t>otably</w:t>
      </w:r>
      <w:r w:rsidR="00B81712" w:rsidRPr="00CF7453">
        <w:rPr>
          <w:rFonts w:eastAsia="Times New Roman" w:cs="Times New Roman"/>
          <w:bCs/>
          <w:sz w:val="24"/>
          <w:szCs w:val="24"/>
        </w:rPr>
        <w:t xml:space="preserve"> example is China </w:t>
      </w:r>
      <w:r w:rsidR="003E27DC">
        <w:rPr>
          <w:rFonts w:eastAsia="Times New Roman" w:cs="Times New Roman"/>
          <w:bCs/>
          <w:sz w:val="24"/>
          <w:szCs w:val="24"/>
        </w:rPr>
        <w:t>which</w:t>
      </w:r>
      <w:r w:rsidR="00B81712" w:rsidRPr="00CF7453">
        <w:rPr>
          <w:rFonts w:eastAsia="Times New Roman" w:cs="Times New Roman"/>
          <w:bCs/>
          <w:sz w:val="24"/>
          <w:szCs w:val="24"/>
        </w:rPr>
        <w:t xml:space="preserve"> </w:t>
      </w:r>
      <w:r w:rsidR="0036117E" w:rsidRPr="00CF7453">
        <w:rPr>
          <w:rFonts w:eastAsia="Times New Roman" w:cs="Times New Roman"/>
          <w:bCs/>
          <w:sz w:val="24"/>
          <w:szCs w:val="24"/>
        </w:rPr>
        <w:t>expanded their securi</w:t>
      </w:r>
      <w:r w:rsidR="00196D8C" w:rsidRPr="00CF7453">
        <w:rPr>
          <w:rFonts w:eastAsia="Times New Roman" w:cs="Times New Roman"/>
          <w:bCs/>
          <w:sz w:val="24"/>
          <w:szCs w:val="24"/>
        </w:rPr>
        <w:t>ti</w:t>
      </w:r>
      <w:r w:rsidR="0036117E" w:rsidRPr="00CF7453">
        <w:rPr>
          <w:rFonts w:eastAsia="Times New Roman" w:cs="Times New Roman"/>
          <w:bCs/>
          <w:sz w:val="24"/>
          <w:szCs w:val="24"/>
        </w:rPr>
        <w:t xml:space="preserve">sation portfolio to $31.6Billion in December 2013 signifying how profitable it is (Ngwu &amp; Cheng, 2016). Furthermore, lenders made $94billion from commercial mortgage backed securities which were sold off as bonds in 2014 </w:t>
      </w:r>
      <w:r w:rsidR="001F0210" w:rsidRPr="00CF7453">
        <w:rPr>
          <w:rFonts w:eastAsia="Times New Roman" w:cs="Times New Roman"/>
          <w:bCs/>
          <w:sz w:val="24"/>
          <w:szCs w:val="24"/>
        </w:rPr>
        <w:t xml:space="preserve">(Wallace, 2015).  This does not only enhance the investors but create jobs, </w:t>
      </w:r>
      <w:r w:rsidR="006319AF" w:rsidRPr="00CF7453">
        <w:rPr>
          <w:rFonts w:eastAsia="Times New Roman" w:cs="Times New Roman"/>
          <w:bCs/>
          <w:sz w:val="24"/>
          <w:szCs w:val="24"/>
        </w:rPr>
        <w:t>activate</w:t>
      </w:r>
      <w:r w:rsidR="001F0210" w:rsidRPr="00CF7453">
        <w:rPr>
          <w:rFonts w:eastAsia="Times New Roman" w:cs="Times New Roman"/>
          <w:bCs/>
          <w:sz w:val="24"/>
          <w:szCs w:val="24"/>
        </w:rPr>
        <w:t xml:space="preserve"> economic growth </w:t>
      </w:r>
      <w:r w:rsidR="003E27DC">
        <w:rPr>
          <w:rFonts w:eastAsia="Times New Roman" w:cs="Times New Roman"/>
          <w:bCs/>
          <w:sz w:val="24"/>
          <w:szCs w:val="24"/>
        </w:rPr>
        <w:t>there</w:t>
      </w:r>
      <w:r w:rsidR="006319AF" w:rsidRPr="00CF7453">
        <w:rPr>
          <w:rFonts w:eastAsia="Times New Roman" w:cs="Times New Roman"/>
          <w:bCs/>
          <w:sz w:val="24"/>
          <w:szCs w:val="24"/>
        </w:rPr>
        <w:t xml:space="preserve"> by making the environment as well as projects </w:t>
      </w:r>
      <w:r w:rsidR="001F0210" w:rsidRPr="00CF7453">
        <w:rPr>
          <w:rFonts w:eastAsia="Times New Roman" w:cs="Times New Roman"/>
          <w:bCs/>
          <w:sz w:val="24"/>
          <w:szCs w:val="24"/>
        </w:rPr>
        <w:t xml:space="preserve">more </w:t>
      </w:r>
      <w:r w:rsidR="00446D0B" w:rsidRPr="00CF7453">
        <w:rPr>
          <w:rFonts w:eastAsia="Times New Roman" w:cs="Times New Roman"/>
          <w:bCs/>
          <w:sz w:val="24"/>
          <w:szCs w:val="24"/>
        </w:rPr>
        <w:t>sustainable.</w:t>
      </w:r>
    </w:p>
    <w:bookmarkEnd w:id="4"/>
    <w:p w14:paraId="69DD8081" w14:textId="77777777" w:rsidR="003E457C" w:rsidRPr="00CF7453" w:rsidRDefault="003E457C" w:rsidP="00CF7453">
      <w:pPr>
        <w:jc w:val="both"/>
        <w:rPr>
          <w:rFonts w:eastAsia="Times New Roman" w:cs="Times New Roman"/>
          <w:bCs/>
          <w:sz w:val="24"/>
          <w:szCs w:val="24"/>
        </w:rPr>
      </w:pPr>
    </w:p>
    <w:p w14:paraId="07244FE6" w14:textId="77777777" w:rsidR="00502EB9" w:rsidRPr="00CF7453" w:rsidRDefault="00502EB9" w:rsidP="00CF7453">
      <w:pPr>
        <w:jc w:val="both"/>
        <w:rPr>
          <w:rFonts w:eastAsia="Times New Roman" w:cs="Times New Roman"/>
          <w:bCs/>
          <w:sz w:val="24"/>
          <w:szCs w:val="24"/>
        </w:rPr>
      </w:pPr>
    </w:p>
    <w:p w14:paraId="1719CE4C" w14:textId="77777777" w:rsidR="00502EB9" w:rsidRPr="00CF7453" w:rsidRDefault="00502EB9" w:rsidP="00CF7453">
      <w:pPr>
        <w:jc w:val="both"/>
        <w:rPr>
          <w:rFonts w:eastAsia="Times New Roman" w:cs="Times New Roman"/>
          <w:bCs/>
          <w:sz w:val="24"/>
          <w:szCs w:val="24"/>
        </w:rPr>
      </w:pPr>
    </w:p>
    <w:p w14:paraId="540C05BC" w14:textId="77777777" w:rsidR="00502EB9" w:rsidRPr="00CF7453" w:rsidRDefault="00502EB9" w:rsidP="00CF7453">
      <w:pPr>
        <w:jc w:val="both"/>
        <w:rPr>
          <w:rFonts w:eastAsia="Times New Roman" w:cs="Times New Roman"/>
          <w:bCs/>
          <w:sz w:val="24"/>
          <w:szCs w:val="24"/>
        </w:rPr>
      </w:pPr>
    </w:p>
    <w:p w14:paraId="6C44EC1D" w14:textId="77777777" w:rsidR="00502EB9" w:rsidRPr="00CF7453" w:rsidRDefault="00502EB9" w:rsidP="00CF7453">
      <w:pPr>
        <w:jc w:val="both"/>
        <w:rPr>
          <w:rFonts w:eastAsia="Times New Roman" w:cs="Times New Roman"/>
          <w:bCs/>
          <w:sz w:val="24"/>
          <w:szCs w:val="24"/>
        </w:rPr>
      </w:pPr>
    </w:p>
    <w:p w14:paraId="2B23072D" w14:textId="77777777" w:rsidR="00502EB9" w:rsidRPr="00CF7453" w:rsidRDefault="00502EB9" w:rsidP="00CF7453">
      <w:pPr>
        <w:jc w:val="both"/>
        <w:rPr>
          <w:rFonts w:eastAsia="Times New Roman" w:cs="Times New Roman"/>
          <w:bCs/>
          <w:sz w:val="24"/>
          <w:szCs w:val="24"/>
        </w:rPr>
      </w:pPr>
    </w:p>
    <w:p w14:paraId="7197D390" w14:textId="77777777" w:rsidR="003E457C" w:rsidRPr="00CF7453" w:rsidRDefault="003E457C" w:rsidP="00CF7453">
      <w:pPr>
        <w:jc w:val="both"/>
        <w:rPr>
          <w:rFonts w:eastAsia="Times New Roman" w:cs="Times New Roman"/>
          <w:bCs/>
          <w:sz w:val="24"/>
          <w:szCs w:val="24"/>
        </w:rPr>
      </w:pPr>
    </w:p>
    <w:p w14:paraId="689C416F" w14:textId="77777777" w:rsidR="003E457C" w:rsidRPr="00CF7453" w:rsidRDefault="003E457C" w:rsidP="00CF7453">
      <w:pPr>
        <w:jc w:val="both"/>
        <w:rPr>
          <w:rFonts w:eastAsia="Times New Roman" w:cs="Times New Roman"/>
          <w:bCs/>
          <w:sz w:val="24"/>
          <w:szCs w:val="24"/>
        </w:rPr>
      </w:pPr>
    </w:p>
    <w:p w14:paraId="4D871E8F" w14:textId="77777777" w:rsidR="003E457C" w:rsidRPr="00CF7453" w:rsidRDefault="003E457C" w:rsidP="00CF7453">
      <w:pPr>
        <w:jc w:val="both"/>
        <w:rPr>
          <w:rFonts w:eastAsia="Times New Roman" w:cs="Times New Roman"/>
          <w:bCs/>
          <w:sz w:val="24"/>
          <w:szCs w:val="24"/>
        </w:rPr>
      </w:pPr>
    </w:p>
    <w:p w14:paraId="53AC289E" w14:textId="77777777" w:rsidR="003E457C" w:rsidRPr="00CF7453" w:rsidRDefault="003E457C" w:rsidP="00CF7453">
      <w:pPr>
        <w:jc w:val="both"/>
        <w:rPr>
          <w:rFonts w:eastAsia="Times New Roman" w:cs="Times New Roman"/>
          <w:bCs/>
          <w:sz w:val="24"/>
          <w:szCs w:val="24"/>
        </w:rPr>
      </w:pPr>
    </w:p>
    <w:p w14:paraId="23D1B1D3" w14:textId="2E400CA6" w:rsidR="00BB137B" w:rsidRPr="00CF7453" w:rsidRDefault="00BB137B" w:rsidP="00CF7453">
      <w:pPr>
        <w:pStyle w:val="NormalWeb"/>
        <w:numPr>
          <w:ilvl w:val="1"/>
          <w:numId w:val="33"/>
        </w:numPr>
        <w:jc w:val="both"/>
        <w:rPr>
          <w:rFonts w:asciiTheme="minorHAnsi" w:hAnsiTheme="minorHAnsi"/>
          <w:b/>
          <w:i/>
          <w:color w:val="000000"/>
        </w:rPr>
      </w:pPr>
      <w:r w:rsidRPr="00CF7453">
        <w:rPr>
          <w:rFonts w:asciiTheme="minorHAnsi" w:hAnsiTheme="minorHAnsi"/>
          <w:b/>
          <w:i/>
          <w:color w:val="000000"/>
        </w:rPr>
        <w:lastRenderedPageBreak/>
        <w:t>How does creat</w:t>
      </w:r>
      <w:r w:rsidR="00017DFC" w:rsidRPr="00CF7453">
        <w:rPr>
          <w:rFonts w:asciiTheme="minorHAnsi" w:hAnsiTheme="minorHAnsi"/>
          <w:b/>
          <w:i/>
          <w:color w:val="000000"/>
        </w:rPr>
        <w:t>ive and innovate finance create</w:t>
      </w:r>
      <w:r w:rsidRPr="00CF7453">
        <w:rPr>
          <w:rFonts w:asciiTheme="minorHAnsi" w:hAnsiTheme="minorHAnsi"/>
          <w:b/>
          <w:i/>
          <w:color w:val="000000"/>
        </w:rPr>
        <w:t xml:space="preserve"> sustainable projects?</w:t>
      </w:r>
    </w:p>
    <w:p w14:paraId="612CBC9B" w14:textId="77034125" w:rsidR="00017DFC" w:rsidRPr="00CF7453" w:rsidRDefault="00ED1257" w:rsidP="00CF7453">
      <w:pPr>
        <w:pStyle w:val="NormalWeb"/>
        <w:jc w:val="both"/>
        <w:rPr>
          <w:rFonts w:asciiTheme="minorHAnsi" w:hAnsiTheme="minorHAnsi"/>
          <w:color w:val="000000"/>
        </w:rPr>
      </w:pPr>
      <w:r w:rsidRPr="00CF7453">
        <w:rPr>
          <w:rFonts w:asciiTheme="minorHAnsi" w:hAnsiTheme="minorHAnsi"/>
          <w:noProof/>
          <w:color w:val="000000"/>
        </w:rPr>
        <mc:AlternateContent>
          <mc:Choice Requires="wps">
            <w:drawing>
              <wp:anchor distT="0" distB="0" distL="114300" distR="114300" simplePos="0" relativeHeight="252022784" behindDoc="0" locked="0" layoutInCell="1" allowOverlap="1" wp14:anchorId="2DCD5B7E" wp14:editId="52C2676B">
                <wp:simplePos x="0" y="0"/>
                <wp:positionH relativeFrom="margin">
                  <wp:posOffset>-123825</wp:posOffset>
                </wp:positionH>
                <wp:positionV relativeFrom="paragraph">
                  <wp:posOffset>1007745</wp:posOffset>
                </wp:positionV>
                <wp:extent cx="6457950" cy="6591300"/>
                <wp:effectExtent l="0" t="0" r="19050" b="19050"/>
                <wp:wrapNone/>
                <wp:docPr id="79" name="Flowchart: Alternate Process 79"/>
                <wp:cNvGraphicFramePr/>
                <a:graphic xmlns:a="http://schemas.openxmlformats.org/drawingml/2006/main">
                  <a:graphicData uri="http://schemas.microsoft.com/office/word/2010/wordprocessingShape">
                    <wps:wsp>
                      <wps:cNvSpPr/>
                      <wps:spPr>
                        <a:xfrm>
                          <a:off x="0" y="0"/>
                          <a:ext cx="6457950" cy="6591300"/>
                        </a:xfrm>
                        <a:prstGeom prst="flowChartAlternateProcess">
                          <a:avLst/>
                        </a:prstGeom>
                        <a:noFill/>
                        <a:ln w="25400" cap="flat" cmpd="sng" algn="ctr">
                          <a:solidFill>
                            <a:sysClr val="windowText" lastClr="000000"/>
                          </a:solidFill>
                          <a:prstDash val="solid"/>
                        </a:ln>
                        <a:effectLst/>
                      </wps:spPr>
                      <wps:txbx>
                        <w:txbxContent>
                          <w:p w14:paraId="6E59DDD4" w14:textId="77777777" w:rsidR="00ED1257" w:rsidRDefault="00ED1257" w:rsidP="00ED12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79" o:spid="_x0000_s1046" type="#_x0000_t176" style="position:absolute;left:0;text-align:left;margin-left:-9.75pt;margin-top:79.35pt;width:508.5pt;height:519pt;z-index:25202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XbThgIAAAMFAAAOAAAAZHJzL2Uyb0RvYy54bWysVN9v2jAQfp+0/8Hy+xpg0A7UUCEqpklV&#10;i9ROfT4ch0RybM82JOyv32cnpV23p2k8mDvfD3/33V2ub7pGsaN0vjY65+OLEWdSC1PUep/z70+b&#10;T18484F0QcpomfOT9Pxm+fHDdWsXcmIqowrpGJJov2htzqsQ7CLLvKhkQ/7CWKlhLI1rKEB1+6xw&#10;1CJ7o7LJaHSZtcYV1hkhvcftbW/ky5S/LKUID2XpZWAq58AW0unSuYtntrymxd6RrWoxwKB/QNFQ&#10;rfHoOdUtBWIHV/+RqqmFM96U4UKYJjNlWQuZakA149G7ah4rsjLVAnK8PdPk/19acX/cOlYXOb+a&#10;c6apQY82yrSiIhcWbKWCdJqCZNueYwY3cNZav0Doo926QfMQIwFd6Zr4j9JYl3g+nXmWXWACl5fT&#10;2dV8hnYI2C5n8/HnUepE9hpunQ9fpWlYFHJeAtI6QjoDGvAk0ul45wNwIP4lLkLQZlMrlTqsNGtz&#10;PplN8RAThEErFQWIjUXpXu85I7XHBIvgUkpvVF3E8JjIn/xaOXYkDBFmrzDtE0rhTJEPMKC+9IvE&#10;AMJvoRHPLfmqD06mwU3pmFqmGR3gR1Z7HqMUul2XOjNJ5MSrnSlOaJcz/Rx7KzY1HrgDji05DC6q&#10;wzKGBxyRspybQeKsMu7n3+6jP+YJVs5aLALo+HEgJ1HeN41Jm4+n07g5SUHjgIa5t5bdW4s+NGsD&#10;msZYeyuSGP2DehFLZ5pn7OwqvgoTaYG3e+IHZR36BcXWC7laJTdsi6Vwpx+tiMkjdZHap+6ZnB2G&#10;JKAp9+ZlaWjxbix6334wVodgyjrNzCuv6F5UsGmpj8NXIa7yWz15vX67lr8AAAD//wMAUEsDBBQA&#10;BgAIAAAAIQDftJ323wAAAAwBAAAPAAAAZHJzL2Rvd25yZXYueG1sTI/BTsMwEETvSPyDtUi9tU6C&#10;0sQhToWQUKk4teUDnNjEEfE6it02/D3LCY478zQ7U+8WN7KrmcPgUUK6SYAZ7LwesJfwcX5dl8BC&#10;VKjV6NFI+DYBds39Xa0q7W94NNdT7BmFYKiUBBvjVHEeOmucChs/GSTv089ORTrnnutZ3SjcjTxL&#10;ki13akD6YNVkXqzpvk4XJyHTOnnM3/Z2ENMBD1lZHLv3VsrVw/L8BCyaJf7B8FufqkNDnVp/QR3Y&#10;KGGdipxQMvKyAEaEEAUpLSmp2BbAm5r/H9H8AAAA//8DAFBLAQItABQABgAIAAAAIQC2gziS/gAA&#10;AOEBAAATAAAAAAAAAAAAAAAAAAAAAABbQ29udGVudF9UeXBlc10ueG1sUEsBAi0AFAAGAAgAAAAh&#10;ADj9If/WAAAAlAEAAAsAAAAAAAAAAAAAAAAALwEAAF9yZWxzLy5yZWxzUEsBAi0AFAAGAAgAAAAh&#10;ALUNdtOGAgAAAwUAAA4AAAAAAAAAAAAAAAAALgIAAGRycy9lMm9Eb2MueG1sUEsBAi0AFAAGAAgA&#10;AAAhAN+0nfbfAAAADAEAAA8AAAAAAAAAAAAAAAAA4AQAAGRycy9kb3ducmV2LnhtbFBLBQYAAAAA&#10;BAAEAPMAAADsBQAAAAA=&#10;" filled="f" strokecolor="windowText" strokeweight="2pt">
                <v:textbox>
                  <w:txbxContent>
                    <w:p w14:paraId="6E59DDD4" w14:textId="77777777" w:rsidR="00ED1257" w:rsidRDefault="00ED1257" w:rsidP="00ED1257">
                      <w:pPr>
                        <w:jc w:val="center"/>
                      </w:pPr>
                    </w:p>
                  </w:txbxContent>
                </v:textbox>
                <w10:wrap anchorx="margin"/>
              </v:shape>
            </w:pict>
          </mc:Fallback>
        </mc:AlternateContent>
      </w:r>
      <w:r w:rsidR="00017DFC" w:rsidRPr="00CF7453">
        <w:rPr>
          <w:rFonts w:asciiTheme="minorHAnsi" w:hAnsiTheme="minorHAnsi"/>
          <w:color w:val="000000"/>
        </w:rPr>
        <w:t>To understand how creative and innovate finance support and /or create a sustainable project. This study will develop a real estate project</w:t>
      </w:r>
      <w:r w:rsidR="003E2B2F" w:rsidRPr="00CF7453">
        <w:rPr>
          <w:rFonts w:asciiTheme="minorHAnsi" w:hAnsiTheme="minorHAnsi"/>
          <w:color w:val="000000"/>
        </w:rPr>
        <w:t xml:space="preserve"> sustainability</w:t>
      </w:r>
      <w:r w:rsidR="00017DFC" w:rsidRPr="00CF7453">
        <w:rPr>
          <w:rFonts w:asciiTheme="minorHAnsi" w:hAnsiTheme="minorHAnsi"/>
          <w:color w:val="000000"/>
        </w:rPr>
        <w:t xml:space="preserve"> funding matrix. This will be done by classifying the seventeen (17) sust</w:t>
      </w:r>
      <w:r w:rsidR="004637F3" w:rsidRPr="00CF7453">
        <w:rPr>
          <w:rFonts w:asciiTheme="minorHAnsi" w:hAnsiTheme="minorHAnsi"/>
          <w:color w:val="000000"/>
        </w:rPr>
        <w:t>ainable development goals into six (6</w:t>
      </w:r>
      <w:r w:rsidR="00017DFC" w:rsidRPr="00CF7453">
        <w:rPr>
          <w:rFonts w:asciiTheme="minorHAnsi" w:hAnsiTheme="minorHAnsi"/>
          <w:color w:val="000000"/>
        </w:rPr>
        <w:t xml:space="preserve">) and matching then with </w:t>
      </w:r>
      <w:r w:rsidR="003E457C" w:rsidRPr="00CF7453">
        <w:rPr>
          <w:rFonts w:asciiTheme="minorHAnsi" w:hAnsiTheme="minorHAnsi"/>
          <w:color w:val="000000"/>
        </w:rPr>
        <w:t xml:space="preserve">ten (10) </w:t>
      </w:r>
      <w:r w:rsidR="00017DFC" w:rsidRPr="00CF7453">
        <w:rPr>
          <w:rFonts w:asciiTheme="minorHAnsi" w:hAnsiTheme="minorHAnsi"/>
          <w:color w:val="000000"/>
        </w:rPr>
        <w:t>creative and innovative funding options that if used will develop a sustainable project and hence a sustainable environment.</w:t>
      </w:r>
    </w:p>
    <w:p w14:paraId="4EAC766A" w14:textId="6C41B095" w:rsidR="001A2CB6" w:rsidRPr="00CF7453" w:rsidRDefault="00FA1784" w:rsidP="00CF7453">
      <w:pPr>
        <w:pStyle w:val="NormalWeb"/>
        <w:jc w:val="both"/>
        <w:rPr>
          <w:rFonts w:asciiTheme="minorHAnsi" w:hAnsiTheme="minorHAnsi"/>
          <w:color w:val="000000"/>
        </w:rPr>
      </w:pPr>
      <w:r w:rsidRPr="00CF7453">
        <w:rPr>
          <w:rFonts w:asciiTheme="minorHAnsi" w:hAnsiTheme="minorHAnsi"/>
          <w:color w:val="000000"/>
        </w:rPr>
        <w:t xml:space="preserve">     </w:t>
      </w:r>
      <w:r w:rsidR="00357E27" w:rsidRPr="00CF7453">
        <w:rPr>
          <w:rFonts w:asciiTheme="minorHAnsi" w:hAnsiTheme="minorHAnsi"/>
          <w:color w:val="000000"/>
        </w:rPr>
        <w:t xml:space="preserve">        </w:t>
      </w:r>
      <w:r w:rsidR="00B70C5C" w:rsidRPr="00CF7453">
        <w:rPr>
          <w:rFonts w:asciiTheme="minorHAnsi" w:hAnsiTheme="minorHAnsi"/>
          <w:b/>
          <w:color w:val="000000"/>
        </w:rPr>
        <w:t>Sustainability goals</w:t>
      </w:r>
      <w:r w:rsidR="00B70C5C" w:rsidRPr="00CF7453">
        <w:rPr>
          <w:rFonts w:asciiTheme="minorHAnsi" w:hAnsiTheme="minorHAnsi"/>
          <w:b/>
          <w:color w:val="000000"/>
        </w:rPr>
        <w:tab/>
      </w:r>
      <w:r w:rsidR="00B70C5C" w:rsidRPr="00CF7453">
        <w:rPr>
          <w:rFonts w:asciiTheme="minorHAnsi" w:hAnsiTheme="minorHAnsi"/>
          <w:color w:val="000000"/>
        </w:rPr>
        <w:tab/>
      </w:r>
      <w:r w:rsidR="00B70C5C" w:rsidRPr="00CF7453">
        <w:rPr>
          <w:rFonts w:asciiTheme="minorHAnsi" w:hAnsiTheme="minorHAnsi"/>
          <w:color w:val="000000"/>
        </w:rPr>
        <w:tab/>
      </w:r>
      <w:r w:rsidR="00B70C5C" w:rsidRPr="00CF7453">
        <w:rPr>
          <w:rFonts w:asciiTheme="minorHAnsi" w:hAnsiTheme="minorHAnsi"/>
          <w:color w:val="000000"/>
        </w:rPr>
        <w:tab/>
      </w:r>
      <w:r w:rsidR="00B70C5C" w:rsidRPr="00CF7453">
        <w:rPr>
          <w:rFonts w:asciiTheme="minorHAnsi" w:hAnsiTheme="minorHAnsi"/>
          <w:color w:val="000000"/>
        </w:rPr>
        <w:tab/>
      </w:r>
      <w:r w:rsidR="00302A6E" w:rsidRPr="00CF7453">
        <w:rPr>
          <w:rFonts w:asciiTheme="minorHAnsi" w:hAnsiTheme="minorHAnsi"/>
          <w:color w:val="000000"/>
        </w:rPr>
        <w:t xml:space="preserve">         </w:t>
      </w:r>
      <w:r w:rsidR="00302A6E" w:rsidRPr="00CF7453">
        <w:rPr>
          <w:rFonts w:asciiTheme="minorHAnsi" w:hAnsiTheme="minorHAnsi"/>
          <w:b/>
          <w:color w:val="000000"/>
        </w:rPr>
        <w:t xml:space="preserve"> </w:t>
      </w:r>
      <w:r w:rsidRPr="00CF7453">
        <w:rPr>
          <w:rFonts w:asciiTheme="minorHAnsi" w:hAnsiTheme="minorHAnsi"/>
          <w:b/>
          <w:color w:val="000000"/>
        </w:rPr>
        <w:t>Innovative finance</w:t>
      </w:r>
      <w:r w:rsidR="00B70C5C" w:rsidRPr="00CF7453">
        <w:rPr>
          <w:rFonts w:asciiTheme="minorHAnsi" w:hAnsiTheme="minorHAnsi"/>
          <w:b/>
          <w:color w:val="000000"/>
        </w:rPr>
        <w:t xml:space="preserve"> options</w:t>
      </w:r>
    </w:p>
    <w:p w14:paraId="669CD3B5" w14:textId="086E6192" w:rsidR="001E5231" w:rsidRPr="00CF7453" w:rsidRDefault="00026817" w:rsidP="00CF7453">
      <w:pPr>
        <w:pStyle w:val="NormalWeb"/>
        <w:jc w:val="both"/>
        <w:rPr>
          <w:rFonts w:asciiTheme="minorHAnsi" w:hAnsiTheme="minorHAnsi"/>
          <w:color w:val="000000"/>
        </w:rPr>
      </w:pPr>
      <w:r w:rsidRPr="00CF7453">
        <w:rPr>
          <w:rFonts w:asciiTheme="minorHAnsi" w:hAnsiTheme="minorHAnsi"/>
          <w:noProof/>
          <w:color w:val="000000"/>
        </w:rPr>
        <mc:AlternateContent>
          <mc:Choice Requires="wps">
            <w:drawing>
              <wp:anchor distT="0" distB="0" distL="114300" distR="114300" simplePos="0" relativeHeight="251869184" behindDoc="0" locked="0" layoutInCell="1" allowOverlap="1" wp14:anchorId="3DE4697A" wp14:editId="07065E0C">
                <wp:simplePos x="0" y="0"/>
                <wp:positionH relativeFrom="column">
                  <wp:posOffset>2438400</wp:posOffset>
                </wp:positionH>
                <wp:positionV relativeFrom="paragraph">
                  <wp:posOffset>220981</wp:posOffset>
                </wp:positionV>
                <wp:extent cx="1524000" cy="45719"/>
                <wp:effectExtent l="38100" t="38100" r="19050" b="88265"/>
                <wp:wrapNone/>
                <wp:docPr id="68" name="Straight Arrow Connector 68"/>
                <wp:cNvGraphicFramePr/>
                <a:graphic xmlns:a="http://schemas.openxmlformats.org/drawingml/2006/main">
                  <a:graphicData uri="http://schemas.microsoft.com/office/word/2010/wordprocessingShape">
                    <wps:wsp>
                      <wps:cNvCnPr/>
                      <wps:spPr>
                        <a:xfrm flipH="1">
                          <a:off x="0" y="0"/>
                          <a:ext cx="1524000" cy="45719"/>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DA64047" id="_x0000_t32" coordsize="21600,21600" o:spt="32" o:oned="t" path="m,l21600,21600e" filled="f">
                <v:path arrowok="t" fillok="f" o:connecttype="none"/>
                <o:lock v:ext="edit" shapetype="t"/>
              </v:shapetype>
              <v:shape id="Straight Arrow Connector 68" o:spid="_x0000_s1026" type="#_x0000_t32" style="position:absolute;margin-left:192pt;margin-top:17.4pt;width:120pt;height:3.6pt;flip:x;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xd/6gEAALEDAAAOAAAAZHJzL2Uyb0RvYy54bWysU8GO0zAQvSPxD5bvNGm1Xdio6Qq1LBwQ&#10;VNrlA2YdJ7Hk2NaMaZq/Z+xkqwVuiBysGY/ned7zy+7+Mlhx1kjGu1quV6UU2infGNfV8sfTw7sP&#10;UlAE14D1Ttdy0iTv92/f7MZQ6Y3vvW00CgZxVI2hln2MoSoKUr0egFY+aMfF1uMAkVPsigZhZPTB&#10;FpuyvC1Gj01ArzQR7x7notxn/LbVKn5vW9JR2FrybDGvmNfntBb7HVQdQuiNWsaAf5hiAOP40ivU&#10;ESKIn2j+ghqMQk++jSvlh8K3rVE6c2A26/IPNo89BJ25sDgUrjLR/4NV384nFKap5S2/lIOB3+gx&#10;Ipiuj+Ijoh/FwTvHOnoUfIT1GgNV3HZwJ1wyCidM5C8tDqK1JnxhK2Q5mKC4ZLWnq9r6EoXizfV2&#10;c1OW/CiKazfb9+u7hF7MMAkuIMXP2g8iBbWkZazrPPMVcP5KcW58aUjNzj8Ya3kfKuvEWMu77WbL&#10;dwGbrLUQORwC0ybXSQG2Y/eqiHlo8tY0qTs100QHi+IMbCD2XePHJyYghQWKXGBW+VtG/601jXME&#10;6ufmXErHoIpg7CfXiDgFljuiAddZvUBYl47o7N2FWVJ81jhFz76ZsvRFytgXWbTFw8l4r3OOX/9p&#10;+18AAAD//wMAUEsDBBQABgAIAAAAIQCtqdpj4QAAAAkBAAAPAAAAZHJzL2Rvd25yZXYueG1sTI9B&#10;T8MwDIXvSPyHyEjcWEopUylNpwmYEJM4bAOJY9p4bbXGKU22ln+Pd4Kb7ff0/L18MdlOnHDwrSMF&#10;t7MIBFLlTEu1go/d6iYF4YMmoztHqOAHPSyKy4tcZ8aNtMHTNtSCQ8hnWkETQp9J6asGrfYz1yOx&#10;tneD1YHXoZZm0COH207GUTSXVrfEHxrd41OD1WF7tArun8uXV/P5tltv9l/p92r5fujGB6Wur6bl&#10;I4iAU/gzwxmf0aFgptIdyXjRKbhLE+4SeEi4Ahvm8flQKkjiCGSRy/8Nil8AAAD//wMAUEsBAi0A&#10;FAAGAAgAAAAhALaDOJL+AAAA4QEAABMAAAAAAAAAAAAAAAAAAAAAAFtDb250ZW50X1R5cGVzXS54&#10;bWxQSwECLQAUAAYACAAAACEAOP0h/9YAAACUAQAACwAAAAAAAAAAAAAAAAAvAQAAX3JlbHMvLnJl&#10;bHNQSwECLQAUAAYACAAAACEAFR8Xf+oBAACxAwAADgAAAAAAAAAAAAAAAAAuAgAAZHJzL2Uyb0Rv&#10;Yy54bWxQSwECLQAUAAYACAAAACEAranaY+EAAAAJAQAADwAAAAAAAAAAAAAAAABEBAAAZHJzL2Rv&#10;d25yZXYueG1sUEsFBgAAAAAEAAQA8wAAAFIFAAAAAA==&#10;" strokecolor="windowText">
                <v:stroke endarrow="block"/>
              </v:shape>
            </w:pict>
          </mc:Fallback>
        </mc:AlternateContent>
      </w:r>
      <w:r w:rsidR="00423CBD" w:rsidRPr="00CF7453">
        <w:rPr>
          <w:rFonts w:asciiTheme="minorHAnsi" w:hAnsiTheme="minorHAnsi"/>
          <w:noProof/>
          <w:color w:val="000000"/>
        </w:rPr>
        <mc:AlternateContent>
          <mc:Choice Requires="wps">
            <w:drawing>
              <wp:anchor distT="0" distB="0" distL="114300" distR="114300" simplePos="0" relativeHeight="251824128" behindDoc="0" locked="0" layoutInCell="1" allowOverlap="1" wp14:anchorId="2A8C5299" wp14:editId="1A52B499">
                <wp:simplePos x="0" y="0"/>
                <wp:positionH relativeFrom="column">
                  <wp:posOffset>2409825</wp:posOffset>
                </wp:positionH>
                <wp:positionV relativeFrom="paragraph">
                  <wp:posOffset>335915</wp:posOffset>
                </wp:positionV>
                <wp:extent cx="1600200" cy="2266950"/>
                <wp:effectExtent l="38100" t="0" r="19050" b="57150"/>
                <wp:wrapNone/>
                <wp:docPr id="66" name="Straight Arrow Connector 66"/>
                <wp:cNvGraphicFramePr/>
                <a:graphic xmlns:a="http://schemas.openxmlformats.org/drawingml/2006/main">
                  <a:graphicData uri="http://schemas.microsoft.com/office/word/2010/wordprocessingShape">
                    <wps:wsp>
                      <wps:cNvCnPr/>
                      <wps:spPr>
                        <a:xfrm flipH="1">
                          <a:off x="0" y="0"/>
                          <a:ext cx="1600200" cy="2266950"/>
                        </a:xfrm>
                        <a:prstGeom prst="straightConnector1">
                          <a:avLst/>
                        </a:prstGeom>
                        <a:noFill/>
                        <a:ln w="9525" cap="flat" cmpd="sng" algn="ctr">
                          <a:solidFill>
                            <a:schemeClr val="tx1"/>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4947C4" id="Straight Arrow Connector 66" o:spid="_x0000_s1026" type="#_x0000_t32" style="position:absolute;margin-left:189.75pt;margin-top:26.45pt;width:126pt;height:178.5pt;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mj13wEAAJ4DAAAOAAAAZHJzL2Uyb0RvYy54bWysU01v2zAMvQ/YfxB0X+wEiLEacYoiabfD&#10;sAVo9wNYWbIF6AuUFif/fpTsBd12G3YRKFN85Ht83t1frGFniVF71/H1quZMOuF77YaOf395+vCR&#10;s5jA9WC8kx2/ysjv9+/f7abQyo0fveklMgJxsZ1Cx8eUQltVUYzSQlz5IB0llUcLia44VD3CROjW&#10;VJu6bqrJYx/QCxkjfT3OSb4v+EpJkb4pFWVipuM0WyonlvM1n9V+B+2AEEYtljHgH6awoB01vUEd&#10;IQH7gfovKKsF+uhVWglvK6+UFrJwIDbr+g82zyMEWbiQODHcZIr/D1Z8PZ+Q6b7jTcOZA0s7ek4I&#10;ehgTe0D0Ezt450hHj4yekF5TiC2VHdwJl1sMJ8zkLwotU0aHz2SFIgcRZJei9vWmtrwkJujjuqlr&#10;WiFngnKbTdPcbcs+qhkoAwaM6ZP0luWg43EZ7DbR3ATOX2KiUajwV0Eudv5JG1MWbBybOn633Wyp&#10;G5DNlIFEoQ1EPLqBMzAD+VckLGNHb3SfqzNO8aI8GGRnIBelyzqrQM1+e5U7HyGO86OSms2VQJtH&#10;17N0DaRtQg1uMHKBMC53kMWoC4ks7yxojl59fy06V/lGJiidF8Nml729U/z2t9r/BAAA//8DAFBL&#10;AwQUAAYACAAAACEA4/k3ueAAAAAKAQAADwAAAGRycy9kb3ducmV2LnhtbEyPwU6EMBCG7ya+QzMm&#10;3twC666ClI1KPJjsRdhkPRY6C0Q6JW2Xxbe3nvQ4M1/++f58t+iRzWjdYEhAvIqAIbVGDdQJONRv&#10;d4/AnJek5GgIBXyjg11xfZXLTJkLfeBc+Y6FEHKZFNB7P2Wcu7ZHLd3KTEjhdjJWSx9G23Fl5SWE&#10;65EnUbTlWg4UPvRywtce26/qrAUkVO/LUp3i5vB+fOHVXH/aYynE7c3y/ATM4+L/YPjVD+pQBKfG&#10;nEk5NgpYP6SbgArYJCmwAGzXcVg0Au6jNAVe5Px/heIHAAD//wMAUEsBAi0AFAAGAAgAAAAhALaD&#10;OJL+AAAA4QEAABMAAAAAAAAAAAAAAAAAAAAAAFtDb250ZW50X1R5cGVzXS54bWxQSwECLQAUAAYA&#10;CAAAACEAOP0h/9YAAACUAQAACwAAAAAAAAAAAAAAAAAvAQAAX3JlbHMvLnJlbHNQSwECLQAUAAYA&#10;CAAAACEAC25o9d8BAACeAwAADgAAAAAAAAAAAAAAAAAuAgAAZHJzL2Uyb0RvYy54bWxQSwECLQAU&#10;AAYACAAAACEA4/k3ueAAAAAKAQAADwAAAAAAAAAAAAAAAAA5BAAAZHJzL2Rvd25yZXYueG1sUEsF&#10;BgAAAAAEAAQA8wAAAEYFAAAAAA==&#10;" strokecolor="black [3213]">
                <v:stroke endarrow="block"/>
              </v:shape>
            </w:pict>
          </mc:Fallback>
        </mc:AlternateContent>
      </w:r>
      <w:r w:rsidR="007C4554" w:rsidRPr="00CF7453">
        <w:rPr>
          <w:rFonts w:asciiTheme="minorHAnsi" w:hAnsiTheme="minorHAnsi"/>
          <w:noProof/>
          <w:color w:val="000000"/>
        </w:rPr>
        <mc:AlternateContent>
          <mc:Choice Requires="wps">
            <w:drawing>
              <wp:anchor distT="0" distB="0" distL="114300" distR="114300" simplePos="0" relativeHeight="251350016" behindDoc="0" locked="0" layoutInCell="1" allowOverlap="1" wp14:anchorId="60B7179B" wp14:editId="71E71AEF">
                <wp:simplePos x="0" y="0"/>
                <wp:positionH relativeFrom="column">
                  <wp:posOffset>3981450</wp:posOffset>
                </wp:positionH>
                <wp:positionV relativeFrom="paragraph">
                  <wp:posOffset>50165</wp:posOffset>
                </wp:positionV>
                <wp:extent cx="2200275" cy="447675"/>
                <wp:effectExtent l="0" t="0" r="28575" b="28575"/>
                <wp:wrapNone/>
                <wp:docPr id="45" name="Rounded Rectangle 45"/>
                <wp:cNvGraphicFramePr/>
                <a:graphic xmlns:a="http://schemas.openxmlformats.org/drawingml/2006/main">
                  <a:graphicData uri="http://schemas.microsoft.com/office/word/2010/wordprocessingShape">
                    <wps:wsp>
                      <wps:cNvSpPr/>
                      <wps:spPr>
                        <a:xfrm>
                          <a:off x="0" y="0"/>
                          <a:ext cx="2200275" cy="447675"/>
                        </a:xfrm>
                        <a:prstGeom prst="roundRect">
                          <a:avLst/>
                        </a:prstGeom>
                        <a:solidFill>
                          <a:schemeClr val="bg2"/>
                        </a:solidFill>
                        <a:ln w="25400" cap="flat" cmpd="sng" algn="ctr">
                          <a:solidFill>
                            <a:schemeClr val="tx1"/>
                          </a:solidFill>
                          <a:prstDash val="solid"/>
                        </a:ln>
                        <a:effectLst/>
                      </wps:spPr>
                      <wps:txbx>
                        <w:txbxContent>
                          <w:p w14:paraId="2808A6EB" w14:textId="29063721" w:rsidR="007C4554" w:rsidRDefault="009F3F24" w:rsidP="007C4554">
                            <w:pPr>
                              <w:jc w:val="center"/>
                            </w:pPr>
                            <w:r>
                              <w:t>Securitisation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5" o:spid="_x0000_s1047" style="position:absolute;left:0;text-align:left;margin-left:313.5pt;margin-top:3.95pt;width:173.25pt;height:35.25pt;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lcgIAAPoEAAAOAAAAZHJzL2Uyb0RvYy54bWysVEtv2zAMvg/YfxB0X50YbrsFdYogRYcB&#10;RVs0HXpmZPkBSKImKbG7Xz9Kdpq262nYRSZFio+PH31xOWjF9tL5Dk3J5yczzqQRWHWmKfnPx+sv&#10;XznzAUwFCo0s+bP0/HL5+dNFbxcyxxZVJR2jIMYvelvyNgS7yDIvWqnBn6CVhow1Og2BVNdklYOe&#10;omuV5bPZWdajq6xDIb2n26vRyJcpfl1LEe7q2svAVMmptpBOl85tPLPlBSwaB7btxFQG/EMVGjpD&#10;SV9CXUEAtnPdX6F0Jxx6rMOJQJ1hXXdCph6om/nsXTebFqxMvRA43r7A5P9fWHG7v3esq0penHJm&#10;QNOMHnBnKlmxB0IPTKMkIxsB1Vu/IP+NvXeT5kmMXQ+10/FL/bAhgfv8Aq4cAhN0mdO48nNKIshW&#10;FOdnJFOY7PjaOh++S9QsCiV3sYxYQwIW9jc+jP4Hv5jRo+qq606ppETWyLVybA80722TTxneeCnD&#10;eirntJgRIQQQ6WoFgURtCQZvGs5ANcRmEVxK/eZ1YuYxRxjmH+WIJV6Bb8dCUoDJTZlYqUzUnDqK&#10;uI5IRikM2yENJE+R49UWq2eaksORvt6K644S3IAP9+CIr9QI7WC4o6NWSN3hJHHWovv90X30JxqR&#10;lbOe+E+d/9qBk5ypH4YI9m1eFHFhklKcnuekuNeW7WuL2ek1EuRz2nYrkhj9gzqItUP9RKu6ilnJ&#10;BEZQ7hHjSVmHcS9p2YVcrZIbLYmFcGM2VsTgEboI7ePwBM5OPAnEsFs87Aos3jFl9I0vDa52Aesu&#10;0eiIK3EwKrRgiY3TzyBu8Gs9eR1/Wcs/AAAA//8DAFBLAwQUAAYACAAAACEAztrhK+EAAAAIAQAA&#10;DwAAAGRycy9kb3ducmV2LnhtbEyPS0/DMBCE70j8B2uRuCDqUNrmQZwKkJB6qKAUDhydZPMQ8TqK&#10;nTTw61lOcBzNaOabdDubTkw4uNaSgptFAAKpsGVLtYL3t6frCITzmkrdWUIFX+hgm52fpTop7Yle&#10;cTr6WnAJuUQraLzvEyld0aDRbmF7JPYqOxjtWQ61LAd94nLTyWUQbKTRLfFCo3t8bLD4PI5GwUs+&#10;yn318bxbPcRXu+9wPR0OUaXU5cV8fwfC4+z/wvCLz+iQMVNuRyqd6BRsliF/8QrCGAT7cXi7BpGz&#10;jlYgs1T+P5D9AAAA//8DAFBLAQItABQABgAIAAAAIQC2gziS/gAAAOEBAAATAAAAAAAAAAAAAAAA&#10;AAAAAABbQ29udGVudF9UeXBlc10ueG1sUEsBAi0AFAAGAAgAAAAhADj9If/WAAAAlAEAAAsAAAAA&#10;AAAAAAAAAAAALwEAAF9yZWxzLy5yZWxzUEsBAi0AFAAGAAgAAAAhAP8SXeVyAgAA+gQAAA4AAAAA&#10;AAAAAAAAAAAALgIAAGRycy9lMm9Eb2MueG1sUEsBAi0AFAAGAAgAAAAhAM7a4SvhAAAACAEAAA8A&#10;AAAAAAAAAAAAAAAAzAQAAGRycy9kb3ducmV2LnhtbFBLBQYAAAAABAAEAPMAAADaBQAAAAA=&#10;" fillcolor="#eeece1 [3214]" strokecolor="black [3213]" strokeweight="2pt">
                <v:textbox>
                  <w:txbxContent>
                    <w:p w14:paraId="2808A6EB" w14:textId="29063721" w:rsidR="007C4554" w:rsidRDefault="009F3F24" w:rsidP="007C4554">
                      <w:pPr>
                        <w:jc w:val="center"/>
                      </w:pPr>
                      <w:r>
                        <w:t>Securitisation</w:t>
                      </w:r>
                    </w:p>
                  </w:txbxContent>
                </v:textbox>
              </v:roundrect>
            </w:pict>
          </mc:Fallback>
        </mc:AlternateContent>
      </w:r>
      <w:r w:rsidR="00010948" w:rsidRPr="00CF7453">
        <w:rPr>
          <w:rFonts w:asciiTheme="minorHAnsi" w:hAnsiTheme="minorHAnsi"/>
          <w:noProof/>
          <w:color w:val="000000"/>
        </w:rPr>
        <mc:AlternateContent>
          <mc:Choice Requires="wps">
            <w:drawing>
              <wp:anchor distT="0" distB="0" distL="114300" distR="114300" simplePos="0" relativeHeight="251245568" behindDoc="0" locked="0" layoutInCell="1" allowOverlap="1" wp14:anchorId="78DF2DE4" wp14:editId="4A013C5C">
                <wp:simplePos x="0" y="0"/>
                <wp:positionH relativeFrom="column">
                  <wp:posOffset>152400</wp:posOffset>
                </wp:positionH>
                <wp:positionV relativeFrom="paragraph">
                  <wp:posOffset>31115</wp:posOffset>
                </wp:positionV>
                <wp:extent cx="2305050" cy="1171575"/>
                <wp:effectExtent l="0" t="0" r="19050" b="28575"/>
                <wp:wrapNone/>
                <wp:docPr id="16" name="Rounded Rectangle 16"/>
                <wp:cNvGraphicFramePr/>
                <a:graphic xmlns:a="http://schemas.openxmlformats.org/drawingml/2006/main">
                  <a:graphicData uri="http://schemas.microsoft.com/office/word/2010/wordprocessingShape">
                    <wps:wsp>
                      <wps:cNvSpPr/>
                      <wps:spPr>
                        <a:xfrm>
                          <a:off x="0" y="0"/>
                          <a:ext cx="2305050" cy="1171575"/>
                        </a:xfrm>
                        <a:prstGeom prst="roundRect">
                          <a:avLst/>
                        </a:prstGeom>
                        <a:solidFill>
                          <a:schemeClr val="bg2"/>
                        </a:solidFill>
                        <a:ln w="25400" cap="flat" cmpd="sng" algn="ctr">
                          <a:solidFill>
                            <a:schemeClr val="tx1"/>
                          </a:solidFill>
                          <a:prstDash val="solid"/>
                        </a:ln>
                        <a:effectLst/>
                      </wps:spPr>
                      <wps:txbx>
                        <w:txbxContent>
                          <w:p w14:paraId="0514953D" w14:textId="179B21E7" w:rsidR="003D04A5" w:rsidRDefault="00010948" w:rsidP="003D04A5">
                            <w:pPr>
                              <w:jc w:val="center"/>
                            </w:pPr>
                            <w:r>
                              <w:t xml:space="preserve"> </w:t>
                            </w:r>
                            <w:r w:rsidR="003D04A5">
                              <w:t>No poverty, zero hunger, good health, reduced inequality, gender equality</w:t>
                            </w:r>
                            <w:r>
                              <w:t>, peace justice and strong institutions, partnership for the goal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48" style="position:absolute;left:0;text-align:left;margin-left:12pt;margin-top:2.45pt;width:181.5pt;height:92.25pt;z-index:25124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NIvcwIAAPsEAAAOAAAAZHJzL2Uyb0RvYy54bWysVN9P2zAQfp+0/8Hy+0jTtcAqWlSBmCYh&#10;qICJ56tjJ5Fsn2e7Tdhfv7MTKDCepqmSe+c734/vvsvZeW8020sfWrRLXh5NOJNWYNXaesl/Plx9&#10;OeUsRLAVaLRyyZ9k4Oerz5/OOreQU2xQV9IzCmLDonNL3sToFkURRCMNhCN00pJRoTcQSfV1UXno&#10;KLrRxXQyOS469JXzKGQIdHs5GPkqx1dKinirVJCR6SWn2mI+fT636SxWZ7CoPbimFWMZ8A9VGGgt&#10;JX0JdQkR2M63f4UyrfAYUMUjgaZApVohcw/UTTl51819A07mXgic4F5gCv8vrLjZbzxrK5rdMWcW&#10;DM3oDne2khW7I/TA1loyshFQnQsL8r93Gz9qgcTUda+8Sf/UD+szuE8v4Mo+MkGX06+TOf04E2Qr&#10;y5NyfjJPUYvDc+dD/C7RsCQsuU91pCIysrC/DnHwf/ZLKQPqtrpqtc5Koo280J7tgQa+radjhjde&#10;2rKO6pnPJqkaINYpDZFE4wiHYGvOQNdEZxF9Tv3mdabmIUfsy49ypBIvITRDITnA6KZtqlRmbo4d&#10;JWAHKJMU+22fJzLN1aerLVZPNCaPA3+DE1ctJbiGEDfgibDUCC1hvKVDaaTucJQ4a9D//ug++ROP&#10;yMpZRwtAnf/agZec6R+WGPatnM3SxmRlNj+ZkuJfW7avLXZnLpAgL2ndnchi8o/6WVQezSPt6jpl&#10;JRNYQbkHjEflIg6LSdsu5Hqd3WhLHMRre+9ECp6gS9A+9I/g3ciTSBS7wedlgcU7pgy+6aXF9S6i&#10;ajONDrgSB5NCG5bZOH4N0gq/1rPX4Zu1+gMAAP//AwBQSwMEFAAGAAgAAAAhAJ9tciHgAAAACAEA&#10;AA8AAABkcnMvZG93bnJldi54bWxMj09Pg0AUxO8mfofNM/Fi2sWKFpClUROTHhptqwePCzz+RPYt&#10;YReKfnqfJz1OZjLzm3Qzm05MOLjWkoLrZQACqbBlS7WC97fnRQTCeU2l7iyhgi90sMnOz1KdlPZE&#10;B5yOvhZcQi7RChrv+0RKVzRotFvaHom9yg5Ge5ZDLctBn7jcdHIVBHfS6JZ4odE9PjVYfB5Ho+A1&#10;H+Wu+njZho/x1fZ7fTvt91Gl1OXF/HAPwuPs/8Lwi8/okDFTbkcqnegUrEK+4hWEMQi2b6I165xz&#10;URyCzFL5/0D2AwAA//8DAFBLAQItABQABgAIAAAAIQC2gziS/gAAAOEBAAATAAAAAAAAAAAAAAAA&#10;AAAAAABbQ29udGVudF9UeXBlc10ueG1sUEsBAi0AFAAGAAgAAAAhADj9If/WAAAAlAEAAAsAAAAA&#10;AAAAAAAAAAAALwEAAF9yZWxzLy5yZWxzUEsBAi0AFAAGAAgAAAAhAPNw0i9zAgAA+wQAAA4AAAAA&#10;AAAAAAAAAAAALgIAAGRycy9lMm9Eb2MueG1sUEsBAi0AFAAGAAgAAAAhAJ9tciHgAAAACAEAAA8A&#10;AAAAAAAAAAAAAAAAzQQAAGRycy9kb3ducmV2LnhtbFBLBQYAAAAABAAEAPMAAADaBQAAAAA=&#10;" fillcolor="#eeece1 [3214]" strokecolor="black [3213]" strokeweight="2pt">
                <v:textbox>
                  <w:txbxContent>
                    <w:p w14:paraId="0514953D" w14:textId="179B21E7" w:rsidR="003D04A5" w:rsidRDefault="00010948" w:rsidP="003D04A5">
                      <w:pPr>
                        <w:jc w:val="center"/>
                      </w:pPr>
                      <w:r>
                        <w:t xml:space="preserve"> </w:t>
                      </w:r>
                      <w:r w:rsidR="003D04A5">
                        <w:t>No poverty, zero hunger, good health, reduced inequality, gender equality</w:t>
                      </w:r>
                      <w:r>
                        <w:t>, peace justice and strong institutions, partnership for the goal</w:t>
                      </w:r>
                    </w:p>
                  </w:txbxContent>
                </v:textbox>
              </v:roundrect>
            </w:pict>
          </mc:Fallback>
        </mc:AlternateContent>
      </w:r>
    </w:p>
    <w:p w14:paraId="0E9F18FB" w14:textId="4DD76906" w:rsidR="003E457C" w:rsidRPr="00CF7453" w:rsidRDefault="00881822" w:rsidP="00CF7453">
      <w:pPr>
        <w:pStyle w:val="NormalWeb"/>
        <w:jc w:val="both"/>
        <w:rPr>
          <w:rFonts w:asciiTheme="minorHAnsi" w:hAnsiTheme="minorHAnsi"/>
          <w:color w:val="000000"/>
        </w:rPr>
      </w:pPr>
      <w:r w:rsidRPr="00CF7453">
        <w:rPr>
          <w:rFonts w:asciiTheme="minorHAnsi" w:hAnsiTheme="minorHAnsi"/>
          <w:noProof/>
          <w:color w:val="000000"/>
        </w:rPr>
        <mc:AlternateContent>
          <mc:Choice Requires="wps">
            <w:drawing>
              <wp:anchor distT="0" distB="0" distL="114300" distR="114300" simplePos="0" relativeHeight="252013568" behindDoc="0" locked="0" layoutInCell="1" allowOverlap="1" wp14:anchorId="28758621" wp14:editId="2C7560E0">
                <wp:simplePos x="0" y="0"/>
                <wp:positionH relativeFrom="column">
                  <wp:posOffset>2466974</wp:posOffset>
                </wp:positionH>
                <wp:positionV relativeFrom="paragraph">
                  <wp:posOffset>276859</wp:posOffset>
                </wp:positionV>
                <wp:extent cx="1628775" cy="3333750"/>
                <wp:effectExtent l="38100" t="38100" r="28575" b="19050"/>
                <wp:wrapNone/>
                <wp:docPr id="78" name="Straight Arrow Connector 78"/>
                <wp:cNvGraphicFramePr/>
                <a:graphic xmlns:a="http://schemas.openxmlformats.org/drawingml/2006/main">
                  <a:graphicData uri="http://schemas.microsoft.com/office/word/2010/wordprocessingShape">
                    <wps:wsp>
                      <wps:cNvCnPr/>
                      <wps:spPr>
                        <a:xfrm flipH="1" flipV="1">
                          <a:off x="0" y="0"/>
                          <a:ext cx="1628775" cy="33337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C23F6A" id="Straight Arrow Connector 78" o:spid="_x0000_s1026" type="#_x0000_t32" style="position:absolute;margin-left:194.25pt;margin-top:21.8pt;width:128.25pt;height:262.5pt;flip:x y;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aIe7wEAAL0DAAAOAAAAZHJzL2Uyb0RvYy54bWysU8Fu2zAMvQ/YPwi6L04ypOmCOMWQrNth&#10;2AK03Z2VJVuALAmkFid/P0r2gm67FfNBoEzzke/xeXt37p04aSQbfC0Xs7kU2qvQWN/W8unx/t2t&#10;FJTAN+CC17W8aJJ3u7dvtkPc6GXogms0CgbxtBliLbuU4qaqSHW6B5qFqD0nTcAeEl+xrRqEgdF7&#10;Vy3n85tqCNhEDEoT8dvDmJS7gm+MVum7MaSTcLXk2VI5sZzP+ax2W9i0CLGzahoDXjFFD9Zz0yvU&#10;ARKIn2j/geqtwkDBpJkKfRWMsUoXDsxmMf+LzUMHURcuLA7Fq0z0/2DVt9MRhW1queZNeeh5Rw8J&#10;wbZdEh8RwyD2wXvWMaDgT1ivIdKGy/b+iNON4hEz+bPBXhhn4xe2gizRjxzlHFMV56L75aq7Pieh&#10;+OXiZnm7Xq+kUJx7z896VTZTjZC5PCKlzzr0Ige1pGnE62xjEzh9pcRDceHvglzsw711rqzaeTHU&#10;8sNqmbsBG844SBz2kSUg30oBrmUnq4RlbArONrk649CF9g7FCdhM7MEmDI9MQQoHlDjBvMqTReIJ&#10;/ijN4xyAurG4pEbvJbDuk29EukSWPqEF3zo9QTif2+ri44lZVn/UO0fPobmUNVT5xh4pnSc/ZxO+&#10;vHP88q/b/QIAAP//AwBQSwMEFAAGAAgAAAAhACzeyizeAAAACgEAAA8AAABkcnMvZG93bnJldi54&#10;bWxMj8tugzAQRfeV8g/WROquMSlgIYqJqkpZdJmQD5jgCZD6QbFJaL++7qpdjubo3nOr3WI0u9Hk&#10;B2clbDcJMLKtU4PtJJya/VMBzAe0CrWzJOGLPOzq1UOFpXJ3e6DbMXQshlhfooQ+hLHk3Lc9GfQb&#10;N5KNv4ubDIZ4Th1XE95juNH8OUkENzjY2NDjSG89tR/H2Ui4znybnVLxPuw7fbg06vuzwauUj+vl&#10;9QVYoCX8wfCrH9Whjk5nN1vlmZaQFkUeUQlZKoBFQGR5HHeWkItCAK8r/n9C/QMAAP//AwBQSwEC&#10;LQAUAAYACAAAACEAtoM4kv4AAADhAQAAEwAAAAAAAAAAAAAAAAAAAAAAW0NvbnRlbnRfVHlwZXNd&#10;LnhtbFBLAQItABQABgAIAAAAIQA4/SH/1gAAAJQBAAALAAAAAAAAAAAAAAAAAC8BAABfcmVscy8u&#10;cmVsc1BLAQItABQABgAIAAAAIQAagaIe7wEAAL0DAAAOAAAAAAAAAAAAAAAAAC4CAABkcnMvZTJv&#10;RG9jLnhtbFBLAQItABQABgAIAAAAIQAs3sos3gAAAAoBAAAPAAAAAAAAAAAAAAAAAEkEAABkcnMv&#10;ZG93bnJldi54bWxQSwUGAAAAAAQABADzAAAAVAUAAAAA&#10;" strokecolor="windowText">
                <v:stroke endarrow="block"/>
              </v:shape>
            </w:pict>
          </mc:Fallback>
        </mc:AlternateContent>
      </w:r>
      <w:r w:rsidR="004667CF" w:rsidRPr="00CF7453">
        <w:rPr>
          <w:rFonts w:asciiTheme="minorHAnsi" w:hAnsiTheme="minorHAnsi"/>
          <w:noProof/>
          <w:color w:val="000000"/>
        </w:rPr>
        <mc:AlternateContent>
          <mc:Choice Requires="wps">
            <w:drawing>
              <wp:anchor distT="0" distB="0" distL="114300" distR="114300" simplePos="0" relativeHeight="251846656" behindDoc="0" locked="0" layoutInCell="1" allowOverlap="1" wp14:anchorId="57A38C7D" wp14:editId="2E1247D8">
                <wp:simplePos x="0" y="0"/>
                <wp:positionH relativeFrom="column">
                  <wp:posOffset>2171700</wp:posOffset>
                </wp:positionH>
                <wp:positionV relativeFrom="paragraph">
                  <wp:posOffset>76835</wp:posOffset>
                </wp:positionV>
                <wp:extent cx="2047875" cy="4314825"/>
                <wp:effectExtent l="38100" t="0" r="28575" b="47625"/>
                <wp:wrapNone/>
                <wp:docPr id="67" name="Straight Arrow Connector 67"/>
                <wp:cNvGraphicFramePr/>
                <a:graphic xmlns:a="http://schemas.openxmlformats.org/drawingml/2006/main">
                  <a:graphicData uri="http://schemas.microsoft.com/office/word/2010/wordprocessingShape">
                    <wps:wsp>
                      <wps:cNvCnPr/>
                      <wps:spPr>
                        <a:xfrm flipH="1">
                          <a:off x="0" y="0"/>
                          <a:ext cx="2047875" cy="43148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1A99CE" id="Straight Arrow Connector 67" o:spid="_x0000_s1026" type="#_x0000_t32" style="position:absolute;margin-left:171pt;margin-top:6.05pt;width:161.25pt;height:339.75pt;flip:x;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1b7AEAALMDAAAOAAAAZHJzL2Uyb0RvYy54bWysU8GO0zAQvSPxD5bvNG1ptyVqukItCwcE&#10;lXb5gFnHSSw5tjVjmvbvGTvZaoEbogfL4/F7nvf6sru/9FacNZLxrpKL2VwK7ZSvjWsr+ePp4d1W&#10;CorgarDe6UpeNcn7/ds3uyGUeuk7b2uNgkkclUOoZBdjKIuCVKd7oJkP2nGz8dhD5BLbokYYmL23&#10;xXI+vysGj3VArzQRnx7Hptxn/qbRKn5vGtJR2ErybDGvmNfntBb7HZQtQuiMmsaAf5iiB+P40RvV&#10;ESKIn2j+ouqNQk++iTPl+8I3jVE6a2A1i/kfah47CDprYXMo3Gyi/0ervp1PKExdybuNFA56/o8e&#10;I4Jpuyg+IvpBHLxz7KNHwVfYryFQybCDO+FUUThhEn9psBeNNeELRyHbwQLFJbt9vbmtL1EoPlzO&#10;V5vtZi2F4t7q/WK1Xa4TfzESJcKAFD9r34u0qSRNg90mGh+B81eKI/AFkMDOPxhr+RxK68RQyQ9r&#10;fkAo4Jg1FiJv+8DCybVSgG05vypiHpu8NXVCJzBd6WBRnIEjxMmr/fDEEqSwQJEbrCv/ptF/g6Zx&#10;jkDdCM6tdA3KCMZ+crWI18CGRzTgWqsnCuvSFZ3TOylLno8up92zr6/Z/CJVnIxs2pTiFL3XNe9f&#10;f2v7XwAAAP//AwBQSwMEFAAGAAgAAAAhAN6OUszjAAAACgEAAA8AAABkcnMvZG93bnJldi54bWxM&#10;j8FOwzAQRO9I/IO1SNyok9BGbYhTVUCFqMShLZV6dGI3iWqvQ+w24e9ZTnDb0Yxm3+TL0Rp21b1v&#10;HQqIJxEwjZVTLdYCPvfrhzkwHyQqaRxqAd/aw7K4vcllptyAW33dhZpRCfpMCmhC6DLOfdVoK/3E&#10;dRrJO7neykCyr7nq5UDl1vAkilJuZYv0oZGdfm50dd5drIDZS/n6pg7v+832dJx/rVcfZzMshLi/&#10;G1dPwIIew18YfvEJHQpiKt0FlWdGwOM0oS2BjCQGRoE0nc6AlXQs4hR4kfP/E4ofAAAA//8DAFBL&#10;AQItABQABgAIAAAAIQC2gziS/gAAAOEBAAATAAAAAAAAAAAAAAAAAAAAAABbQ29udGVudF9UeXBl&#10;c10ueG1sUEsBAi0AFAAGAAgAAAAhADj9If/WAAAAlAEAAAsAAAAAAAAAAAAAAAAALwEAAF9yZWxz&#10;Ly5yZWxzUEsBAi0AFAAGAAgAAAAhACDsjVvsAQAAswMAAA4AAAAAAAAAAAAAAAAALgIAAGRycy9l&#10;Mm9Eb2MueG1sUEsBAi0AFAAGAAgAAAAhAN6OUszjAAAACgEAAA8AAAAAAAAAAAAAAAAARgQAAGRy&#10;cy9kb3ducmV2LnhtbFBLBQYAAAAABAAEAPMAAABWBQAAAAA=&#10;" strokecolor="windowText">
                <v:stroke endarrow="block"/>
              </v:shape>
            </w:pict>
          </mc:Fallback>
        </mc:AlternateContent>
      </w:r>
      <w:r w:rsidR="009F6771" w:rsidRPr="00CF7453">
        <w:rPr>
          <w:rFonts w:asciiTheme="minorHAnsi" w:hAnsiTheme="minorHAnsi"/>
          <w:noProof/>
          <w:color w:val="000000"/>
        </w:rPr>
        <mc:AlternateContent>
          <mc:Choice Requires="wps">
            <w:drawing>
              <wp:anchor distT="0" distB="0" distL="114300" distR="114300" simplePos="0" relativeHeight="251742208" behindDoc="0" locked="0" layoutInCell="1" allowOverlap="1" wp14:anchorId="0C3F6ECA" wp14:editId="0E5AF47A">
                <wp:simplePos x="0" y="0"/>
                <wp:positionH relativeFrom="column">
                  <wp:posOffset>2466975</wp:posOffset>
                </wp:positionH>
                <wp:positionV relativeFrom="paragraph">
                  <wp:posOffset>48260</wp:posOffset>
                </wp:positionV>
                <wp:extent cx="1581150" cy="1276350"/>
                <wp:effectExtent l="38100" t="38100" r="19050" b="19050"/>
                <wp:wrapNone/>
                <wp:docPr id="61" name="Straight Arrow Connector 61"/>
                <wp:cNvGraphicFramePr/>
                <a:graphic xmlns:a="http://schemas.openxmlformats.org/drawingml/2006/main">
                  <a:graphicData uri="http://schemas.microsoft.com/office/word/2010/wordprocessingShape">
                    <wps:wsp>
                      <wps:cNvCnPr/>
                      <wps:spPr>
                        <a:xfrm flipH="1" flipV="1">
                          <a:off x="0" y="0"/>
                          <a:ext cx="1581150" cy="1276350"/>
                        </a:xfrm>
                        <a:prstGeom prst="straightConnector1">
                          <a:avLst/>
                        </a:prstGeom>
                        <a:noFill/>
                        <a:ln w="9525" cap="flat" cmpd="sng" algn="ctr">
                          <a:solidFill>
                            <a:schemeClr val="tx1"/>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09454E" id="Straight Arrow Connector 61" o:spid="_x0000_s1026" type="#_x0000_t32" style="position:absolute;margin-left:194.25pt;margin-top:3.8pt;width:124.5pt;height:100.5pt;flip:x 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0MM4gEAAKgDAAAOAAAAZHJzL2Uyb0RvYy54bWysU02P0zAQvSPxHyzfaZqiliVqukItCwcE&#10;lRa4zzp2YslfGpsm/feMnVAtcENcrBmP5828l5f9/WQNu0iM2ruW16s1Z9IJ32nXt/zb14dXd5zF&#10;BK4D451s+VVGfn94+WI/hkZu/OBNJ5ERiIvNGFo+pBSaqopikBbiygfpqKg8WkiUYl91CCOhW1Nt&#10;1utdNXrsAnohY6Tb01zkh4KvlBTpi1JRJmZaTrulcmI5n/JZHfbQ9Ahh0GJZA/5hCwva0dAb1AkS&#10;sB+o/4KyWqCPXqWV8LbySmkhCwdiU6//YPM4QJCFC4kTw02m+P9gxefLGZnuWr6rOXNg6Rs9JgTd&#10;D4m9Q/QjO3rnSEePjJ6QXmOIDbUd3RmXLIYzZvKTQsuU0eEjWYGX6HuOco2osqnofr3pLqfEBF3W&#10;27u63tLnEVSrN292rykh7GqGzO0BY/ogvWU5aHlcVrztNg+By6eY5sZfDbnZ+QdtDN1DYxwbW/52&#10;u9nSNCDDKQOJQhtIguh6zsD05GSRsKwdvdFd7s7NxZXyaJBdgPyUpqIHbfnbqzz5BHGYH5XSbLME&#10;2rx3HUvXQCon1OB6IxeixuUJslh2IZGFnqXN0ZPvrkXxKmdkh6LPYt3st+c5xc9/sMNPAAAA//8D&#10;AFBLAwQUAAYACAAAACEAc72DuOAAAAAJAQAADwAAAGRycy9kb3ducmV2LnhtbEyPMU/DMBSEdyT+&#10;g/WQWBC1aUUaQpyqRXRgQpRKwObGjzjCfo5stwn/HjPBeLrT3Xf1anKWnTDE3pOEm5kAhtR63VMn&#10;Yf+6vS6BxaRIK+sJJXxjhFVzflarSvuRXvC0Sx3LJRQrJcGkNFScx9agU3HmB6TsffrgVMoydFwH&#10;NeZyZ/lciII71VNeMGrAB4Pt1+7oJAQxjds3bz8243P7tFmbx/eru72UlxfT+h5Ywin9heEXP6ND&#10;k5kO/kg6MithUZa3OSphWQDLfrFYZn2QMBdlAbyp+f8HzQ8AAAD//wMAUEsBAi0AFAAGAAgAAAAh&#10;ALaDOJL+AAAA4QEAABMAAAAAAAAAAAAAAAAAAAAAAFtDb250ZW50X1R5cGVzXS54bWxQSwECLQAU&#10;AAYACAAAACEAOP0h/9YAAACUAQAACwAAAAAAAAAAAAAAAAAvAQAAX3JlbHMvLnJlbHNQSwECLQAU&#10;AAYACAAAACEA+etDDOIBAACoAwAADgAAAAAAAAAAAAAAAAAuAgAAZHJzL2Uyb0RvYy54bWxQSwEC&#10;LQAUAAYACAAAACEAc72DuOAAAAAJAQAADwAAAAAAAAAAAAAAAAA8BAAAZHJzL2Rvd25yZXYueG1s&#10;UEsFBgAAAAAEAAQA8wAAAEkFAAAAAA==&#10;" strokecolor="black [3213]">
                <v:stroke endarrow="block"/>
              </v:shape>
            </w:pict>
          </mc:Fallback>
        </mc:AlternateContent>
      </w:r>
      <w:r w:rsidR="007C4554" w:rsidRPr="00CF7453">
        <w:rPr>
          <w:rFonts w:asciiTheme="minorHAnsi" w:hAnsiTheme="minorHAnsi"/>
          <w:noProof/>
          <w:color w:val="000000"/>
        </w:rPr>
        <mc:AlternateContent>
          <mc:Choice Requires="wps">
            <w:drawing>
              <wp:anchor distT="0" distB="0" distL="114300" distR="114300" simplePos="0" relativeHeight="251369472" behindDoc="0" locked="0" layoutInCell="1" allowOverlap="1" wp14:anchorId="79A9A13B" wp14:editId="526198FA">
                <wp:simplePos x="0" y="0"/>
                <wp:positionH relativeFrom="column">
                  <wp:posOffset>3990975</wp:posOffset>
                </wp:positionH>
                <wp:positionV relativeFrom="paragraph">
                  <wp:posOffset>191135</wp:posOffset>
                </wp:positionV>
                <wp:extent cx="2200275" cy="390525"/>
                <wp:effectExtent l="0" t="0" r="28575" b="28575"/>
                <wp:wrapNone/>
                <wp:docPr id="46" name="Rounded Rectangle 46"/>
                <wp:cNvGraphicFramePr/>
                <a:graphic xmlns:a="http://schemas.openxmlformats.org/drawingml/2006/main">
                  <a:graphicData uri="http://schemas.microsoft.com/office/word/2010/wordprocessingShape">
                    <wps:wsp>
                      <wps:cNvSpPr/>
                      <wps:spPr>
                        <a:xfrm>
                          <a:off x="0" y="0"/>
                          <a:ext cx="2200275" cy="390525"/>
                        </a:xfrm>
                        <a:prstGeom prst="roundRect">
                          <a:avLst/>
                        </a:prstGeom>
                        <a:solidFill>
                          <a:schemeClr val="bg2"/>
                        </a:solidFill>
                        <a:ln w="25400" cap="flat" cmpd="sng" algn="ctr">
                          <a:solidFill>
                            <a:schemeClr val="tx1"/>
                          </a:solidFill>
                          <a:prstDash val="solid"/>
                        </a:ln>
                        <a:effectLst/>
                      </wps:spPr>
                      <wps:txbx>
                        <w:txbxContent>
                          <w:p w14:paraId="1626A69D" w14:textId="6E7DBFB5" w:rsidR="007C4554" w:rsidRDefault="009F3F24" w:rsidP="007C4554">
                            <w:pPr>
                              <w:jc w:val="center"/>
                            </w:pPr>
                            <w:r>
                              <w:t>Crowd Funding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6" o:spid="_x0000_s1049" style="position:absolute;left:0;text-align:left;margin-left:314.25pt;margin-top:15.05pt;width:173.25pt;height:30.75pt;z-index:25136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19dQIAAPoEAAAOAAAAZHJzL2Uyb0RvYy54bWysVEtv2zAMvg/YfxB0X524SR9BnSJI0WFA&#10;0RZth54ZWbINyKImKbG7Xz9KdpO262nYRSZFio+PH31x2bea7aTzDZqCT48mnEkjsGxMVfCfT9ff&#10;zjjzAUwJGo0s+Iv0/HL59ctFZxcyxxp1KR2jIMYvOlvwOgS7yDIvatmCP0IrDRkVuhYCqa7KSgcd&#10;RW91lk8mJ1mHrrQOhfSebq8GI1+m+EpJEe6U8jIwXXCqLaTTpXMTz2x5AYvKga0bMZYB/1BFC42h&#10;pPtQVxCAbV3zV6i2EQ49qnAksM1QqUbI1AN1M5186OaxBitTLwSOt3uY/P8LK2539441ZcFnJ5wZ&#10;aGlGD7g1pSzZA6EHptKSkY2A6qxfkP+jvXej5kmMXffKtfFL/bA+gfuyB1f2gQm6zGlc+emcM0G2&#10;4/PJPJ/HoNnhtXU+fJfYsigU3MUyYg0JWNjd+DD4v/rFjB51U143WiclskautWM7oHlvqnzM8M5L&#10;G9ZROfPZhAghgEinNAQSW0sweFNxBroiNovgUup3rxMzDzlCP/0sRyzxCnw9FJICjG7axEploubY&#10;UcR1QDJKod/0aSD5cXwSrzZYvtCUHA709VZcN5TgBny4B0d8pUZoB8MdHUojdYejxFmN7vdn99Gf&#10;aERWzjriP3X+awtOcqZ/GCLY+XQ2iwuTlNn8NCfFvbVs3lrMtl0jQT6lbbciidE/6FdROWyfaVVX&#10;MSuZwAjKPWA8Kusw7CUtu5CrVXKjJbEQbsyjFTF4hC5C+9Q/g7MjTwIx7BZfdwUWH5gy+MaXBlfb&#10;gKpJNDrgShyMCi1YYuP4M4gb/FZPXodf1vIPAAAA//8DAFBLAwQUAAYACAAAACEAPav0tuMAAAAJ&#10;AQAADwAAAGRycy9kb3ducmV2LnhtbEyPy07DMBBF90j8gzVIbFDrpJA0DXEqQELqooK2sGDpxM5D&#10;xOModtLA1zOsYDejObpzbradTccmPbjWooBwGQDTWFrVYi3g/e15kQBzXqKSnUUt4Es72OaXF5lM&#10;lT3jUU8nXzMKQZdKAY33fcq5KxttpFvaXiPdKjsY6Wkdaq4GeaZw0/FVEMTcyBbpQyN7/dTo8vM0&#10;GgGvxcj31cfL7u5xc7P7XkfT4ZBUQlxfzQ/3wLye/R8Mv/qkDjk5FXZE5VgnIF4lEaECboMQGAGb&#10;dUTlChrCGHie8f8N8h8AAAD//wMAUEsBAi0AFAAGAAgAAAAhALaDOJL+AAAA4QEAABMAAAAAAAAA&#10;AAAAAAAAAAAAAFtDb250ZW50X1R5cGVzXS54bWxQSwECLQAUAAYACAAAACEAOP0h/9YAAACUAQAA&#10;CwAAAAAAAAAAAAAAAAAvAQAAX3JlbHMvLnJlbHNQSwECLQAUAAYACAAAACEAkiXNfXUCAAD6BAAA&#10;DgAAAAAAAAAAAAAAAAAuAgAAZHJzL2Uyb0RvYy54bWxQSwECLQAUAAYACAAAACEAPav0tuMAAAAJ&#10;AQAADwAAAAAAAAAAAAAAAADPBAAAZHJzL2Rvd25yZXYueG1sUEsFBgAAAAAEAAQA8wAAAN8FAAAA&#10;AA==&#10;" fillcolor="#eeece1 [3214]" strokecolor="black [3213]" strokeweight="2pt">
                <v:textbox>
                  <w:txbxContent>
                    <w:p w14:paraId="1626A69D" w14:textId="6E7DBFB5" w:rsidR="007C4554" w:rsidRDefault="009F3F24" w:rsidP="007C4554">
                      <w:pPr>
                        <w:jc w:val="center"/>
                      </w:pPr>
                      <w:r>
                        <w:t>Crowd Funding</w:t>
                      </w:r>
                    </w:p>
                  </w:txbxContent>
                </v:textbox>
              </v:roundrect>
            </w:pict>
          </mc:Fallback>
        </mc:AlternateContent>
      </w:r>
    </w:p>
    <w:p w14:paraId="1FC26F6E" w14:textId="5EADD529" w:rsidR="001A2CB6" w:rsidRPr="00CF7453" w:rsidRDefault="00385A7B" w:rsidP="00CF7453">
      <w:pPr>
        <w:pStyle w:val="NormalWeb"/>
        <w:jc w:val="both"/>
        <w:rPr>
          <w:rFonts w:asciiTheme="minorHAnsi" w:hAnsiTheme="minorHAnsi"/>
          <w:color w:val="000000"/>
        </w:rPr>
      </w:pPr>
      <w:r w:rsidRPr="00CF7453">
        <w:rPr>
          <w:rFonts w:asciiTheme="minorHAnsi" w:hAnsiTheme="minorHAnsi"/>
          <w:noProof/>
          <w:color w:val="000000"/>
        </w:rPr>
        <mc:AlternateContent>
          <mc:Choice Requires="wps">
            <w:drawing>
              <wp:anchor distT="0" distB="0" distL="114300" distR="114300" simplePos="0" relativeHeight="251776000" behindDoc="0" locked="0" layoutInCell="1" allowOverlap="1" wp14:anchorId="69ACAD7E" wp14:editId="0536928E">
                <wp:simplePos x="0" y="0"/>
                <wp:positionH relativeFrom="column">
                  <wp:posOffset>2324099</wp:posOffset>
                </wp:positionH>
                <wp:positionV relativeFrom="paragraph">
                  <wp:posOffset>74931</wp:posOffset>
                </wp:positionV>
                <wp:extent cx="1647825" cy="3238500"/>
                <wp:effectExtent l="38100" t="0" r="28575" b="57150"/>
                <wp:wrapNone/>
                <wp:docPr id="64" name="Straight Arrow Connector 64"/>
                <wp:cNvGraphicFramePr/>
                <a:graphic xmlns:a="http://schemas.openxmlformats.org/drawingml/2006/main">
                  <a:graphicData uri="http://schemas.microsoft.com/office/word/2010/wordprocessingShape">
                    <wps:wsp>
                      <wps:cNvCnPr/>
                      <wps:spPr>
                        <a:xfrm flipH="1">
                          <a:off x="0" y="0"/>
                          <a:ext cx="1647825" cy="3238500"/>
                        </a:xfrm>
                        <a:prstGeom prst="straightConnector1">
                          <a:avLst/>
                        </a:prstGeom>
                        <a:noFill/>
                        <a:ln w="9525" cap="flat" cmpd="sng" algn="ctr">
                          <a:solidFill>
                            <a:schemeClr val="tx1"/>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208729" id="Straight Arrow Connector 64" o:spid="_x0000_s1026" type="#_x0000_t32" style="position:absolute;margin-left:183pt;margin-top:5.9pt;width:129.75pt;height:255p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x3wEAAJ4DAAAOAAAAZHJzL2Uyb0RvYy54bWysU12P0zAQfEfiP1h+p2l711KipifUcvCA&#10;oNLBD9hz7MSSv7Q2TfrvWTuhOuAN8WLZWe/MzniyfxitYReJUXvX8NViyZl0wrfadQ3//u3xzY6z&#10;mMC1YLyTDb/KyB8Or1/th1DLte+9aSUyAnGxHkLD+5RCXVVR9NJCXPggHRWVRwuJjthVLcJA6NZU&#10;6+VyWw0e24BeyBjp62kq8kPBV0qK9FWpKBMzDafZUlmxrM95rQ57qDuE0GsxjwH/MIUF7Yj0BnWC&#10;BOwH6r+grBboo1dpIbytvFJayKKB1KyWf6h56iHIooXMieFmU/x/sOLL5YxMtw3f3nPmwNIbPSUE&#10;3fWJvUf0Azt658hHj4yukF9DiDW1Hd0Z51MMZ8ziR4WWKaPDJ4pCsYMEsrG4fb25LcfEBH1cbe/f&#10;7tYbzgTV7tZ3u82yvEc1AWXAgDF9lN6yvGl4nAe7TTSRwOVzTDQKNf5qyM3OP2pjygMbx4aGv9sU&#10;NqCYKQOJiG0g4dF1nIHpKL8iYRk7eqPb3J1xShbl0SC7AKUojavsApH9disznyD206VSmsKVQJsP&#10;rmXpGsjbhBpcZ+QMYVxmkCWos4hs72Ro3j379lp8rvKJQlCY58DmlL080/7lb3X4CQAA//8DAFBL&#10;AwQUAAYACAAAACEAiOgmgt4AAAAKAQAADwAAAGRycy9kb3ducmV2LnhtbEyPQU+EMBCF7yb+h2ZM&#10;vLkFDMQgZaMSDyZehE3WY6GzQKRTQrss/nvHkx7nvZc37yv2m53EiosfHSmIdxEIpM6ZkXoFh+b1&#10;7gGED5qMnhyhgm/0sC+vrwqdG3ehD1zr0AsuIZ9rBUMIcy6l7wa02u/cjMTeyS1WBz6XXppFX7jc&#10;TjKJokxaPRJ/GPSMLwN2X/XZKkioea8qc4rbw9vxWdZr87kcK6Vub7anRxABt/AXht/5PB1K3tS6&#10;MxkvJgX3WcYsgY2YETiQJWkKolWQJqzIspD/EcofAAAA//8DAFBLAQItABQABgAIAAAAIQC2gziS&#10;/gAAAOEBAAATAAAAAAAAAAAAAAAAAAAAAABbQ29udGVudF9UeXBlc10ueG1sUEsBAi0AFAAGAAgA&#10;AAAhADj9If/WAAAAlAEAAAsAAAAAAAAAAAAAAAAALwEAAF9yZWxzLy5yZWxzUEsBAi0AFAAGAAgA&#10;AAAhANCT+nHfAQAAngMAAA4AAAAAAAAAAAAAAAAALgIAAGRycy9lMm9Eb2MueG1sUEsBAi0AFAAG&#10;AAgAAAAhAIjoJoLeAAAACgEAAA8AAAAAAAAAAAAAAAAAOQQAAGRycy9kb3ducmV2LnhtbFBLBQYA&#10;AAAABAAEAPMAAABEBQAAAAA=&#10;" strokecolor="black [3213]">
                <v:stroke endarrow="block"/>
              </v:shape>
            </w:pict>
          </mc:Fallback>
        </mc:AlternateContent>
      </w:r>
      <w:r w:rsidR="00F15FC1" w:rsidRPr="00CF7453">
        <w:rPr>
          <w:rFonts w:asciiTheme="minorHAnsi" w:hAnsiTheme="minorHAnsi"/>
          <w:noProof/>
          <w:color w:val="000000"/>
        </w:rPr>
        <mc:AlternateContent>
          <mc:Choice Requires="wps">
            <w:drawing>
              <wp:anchor distT="0" distB="0" distL="114300" distR="114300" simplePos="0" relativeHeight="251553792" behindDoc="0" locked="0" layoutInCell="1" allowOverlap="1" wp14:anchorId="32FBE073" wp14:editId="19A0FBFF">
                <wp:simplePos x="0" y="0"/>
                <wp:positionH relativeFrom="column">
                  <wp:posOffset>2486025</wp:posOffset>
                </wp:positionH>
                <wp:positionV relativeFrom="paragraph">
                  <wp:posOffset>189229</wp:posOffset>
                </wp:positionV>
                <wp:extent cx="1581150" cy="1819275"/>
                <wp:effectExtent l="38100" t="38100" r="19050" b="28575"/>
                <wp:wrapNone/>
                <wp:docPr id="60" name="Straight Arrow Connector 60"/>
                <wp:cNvGraphicFramePr/>
                <a:graphic xmlns:a="http://schemas.openxmlformats.org/drawingml/2006/main">
                  <a:graphicData uri="http://schemas.microsoft.com/office/word/2010/wordprocessingShape">
                    <wps:wsp>
                      <wps:cNvCnPr/>
                      <wps:spPr>
                        <a:xfrm flipH="1" flipV="1">
                          <a:off x="0" y="0"/>
                          <a:ext cx="1581150" cy="1819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1784A3" id="Straight Arrow Connector 60" o:spid="_x0000_s1026" type="#_x0000_t32" style="position:absolute;margin-left:195.75pt;margin-top:14.9pt;width:124.5pt;height:143.25pt;flip:x y;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3w69QEAAE8EAAAOAAAAZHJzL2Uyb0RvYy54bWysVE2P0zAQvSPxHyzfaZpKXUrVdIW6LBwQ&#10;VLvA3evYjSV/aTw07b9n7KQpXxICcbHG9rx5854n2dyenGVHBckE3/B6NudMeRla4w8N//zp/sWK&#10;s4TCt8IGrxp+Vonfbp8/2/RxrRahC7ZVwKiIT+s+NrxDjOuqSrJTTqRZiMrTpQ7gBNIWDlULoqfq&#10;zlaL+fym6gO0EYJUKdHp3XDJt6W+1kriR62TQmYbTr1hWaGsT3mtthuxPoCInZFjG+IfunDCeCKd&#10;St0JFOwrmF9KOSMhpKBxJoOrgtZGqqKB1NTzn9Q8diKqooXMSXGyKf2/svLDcQ/MtA2/IXu8cPRG&#10;jwjCHDpkrwFCz3bBe/IxAKMU8quPaU2wnd/DuEtxD1n8SYNj2pr4jkaBl+hLjvIdSWWn4vt58l2d&#10;kEk6rJerul4Sv6S7elW/WrxcZqZqKJnhERK+VcGxHDQ8jS1OvQ0k4vg+4QC8ADLY+rymYE17b6wt&#10;mzxgameBHQWNBp7qkfCHLBTGvvEtw3MkXxCM8AerxsxctcpmDPJLhGerBsYHpcnWLK7ILwN95RNS&#10;Ko8XTuspO8M0dTcB538GjvkZqsqw/w14QhTm4HECO+MD/I79apMe8i8ODLqzBU+hPZfBKNbQ1JZn&#10;HL+w/Fl8vy/w639g+w0AAP//AwBQSwMEFAAGAAgAAAAhAAkOtd7hAAAACgEAAA8AAABkcnMvZG93&#10;bnJldi54bWxMj8FOwzAQRO9I/IO1SFwQtdNC1IQ4VYvogROiVKLc3NjEEfY6it0m/D3LCY478zQ7&#10;U60m79jZDLELKCGbCWAGm6A7bCXs37a3S2AxKdTKBTQSvk2EVX15UalShxFfzXmXWkYhGEslwabU&#10;l5zHxhqv4iz0Bsn7DINXic6h5XpQI4V7x+dC5NyrDumDVb15tKb52p28hEFM4/Y9uI/N+NI8b9b2&#10;6XBT7KW8vprWD8CSmdIfDL/1qTrU1OkYTqgjcxIWRXZPqIR5QRMIyO8ECUdysnwBvK74/wn1DwAA&#10;AP//AwBQSwECLQAUAAYACAAAACEAtoM4kv4AAADhAQAAEwAAAAAAAAAAAAAAAAAAAAAAW0NvbnRl&#10;bnRfVHlwZXNdLnhtbFBLAQItABQABgAIAAAAIQA4/SH/1gAAAJQBAAALAAAAAAAAAAAAAAAAAC8B&#10;AABfcmVscy8ucmVsc1BLAQItABQABgAIAAAAIQCUj3w69QEAAE8EAAAOAAAAAAAAAAAAAAAAAC4C&#10;AABkcnMvZTJvRG9jLnhtbFBLAQItABQABgAIAAAAIQAJDrXe4QAAAAoBAAAPAAAAAAAAAAAAAAAA&#10;AE8EAABkcnMvZG93bnJldi54bWxQSwUGAAAAAAQABADzAAAAXQUAAAAA&#10;" strokecolor="black [3213]">
                <v:stroke endarrow="block"/>
              </v:shape>
            </w:pict>
          </mc:Fallback>
        </mc:AlternateContent>
      </w:r>
      <w:r w:rsidR="007C4554" w:rsidRPr="00CF7453">
        <w:rPr>
          <w:rFonts w:asciiTheme="minorHAnsi" w:hAnsiTheme="minorHAnsi"/>
          <w:noProof/>
          <w:color w:val="000000"/>
        </w:rPr>
        <mc:AlternateContent>
          <mc:Choice Requires="wps">
            <w:drawing>
              <wp:anchor distT="0" distB="0" distL="114300" distR="114300" simplePos="0" relativeHeight="251389952" behindDoc="0" locked="0" layoutInCell="1" allowOverlap="1" wp14:anchorId="2AA89064" wp14:editId="4FF03822">
                <wp:simplePos x="0" y="0"/>
                <wp:positionH relativeFrom="column">
                  <wp:posOffset>4029075</wp:posOffset>
                </wp:positionH>
                <wp:positionV relativeFrom="paragraph">
                  <wp:posOffset>265430</wp:posOffset>
                </wp:positionV>
                <wp:extent cx="2162175" cy="390525"/>
                <wp:effectExtent l="0" t="0" r="28575" b="28575"/>
                <wp:wrapNone/>
                <wp:docPr id="47" name="Rounded Rectangle 47"/>
                <wp:cNvGraphicFramePr/>
                <a:graphic xmlns:a="http://schemas.openxmlformats.org/drawingml/2006/main">
                  <a:graphicData uri="http://schemas.microsoft.com/office/word/2010/wordprocessingShape">
                    <wps:wsp>
                      <wps:cNvSpPr/>
                      <wps:spPr>
                        <a:xfrm>
                          <a:off x="0" y="0"/>
                          <a:ext cx="2162175" cy="390525"/>
                        </a:xfrm>
                        <a:prstGeom prst="roundRect">
                          <a:avLst/>
                        </a:prstGeom>
                        <a:solidFill>
                          <a:schemeClr val="bg2"/>
                        </a:solidFill>
                        <a:ln w="25400" cap="flat" cmpd="sng" algn="ctr">
                          <a:solidFill>
                            <a:schemeClr val="tx1"/>
                          </a:solidFill>
                          <a:prstDash val="solid"/>
                        </a:ln>
                        <a:effectLst/>
                      </wps:spPr>
                      <wps:txbx>
                        <w:txbxContent>
                          <w:p w14:paraId="693070F9" w14:textId="5964DA59" w:rsidR="009F3F24" w:rsidRDefault="009F3F24" w:rsidP="009F3F24">
                            <w:pPr>
                              <w:jc w:val="center"/>
                            </w:pPr>
                            <w:r>
                              <w:t>Loan syndication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7" o:spid="_x0000_s1050" style="position:absolute;left:0;text-align:left;margin-left:317.25pt;margin-top:20.9pt;width:170.25pt;height:30.75pt;z-index:25138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BpcwIAAPoEAAAOAAAAZHJzL2Uyb0RvYy54bWysVN9P2zAQfp+0/8Hy+0iTtTAqUlSBmCYh&#10;qICJ56tjJ5Ecn2e7Tdhfv7MTKDCepr04d77fn7/L2fnQabaXzrdoSp4fzTiTRmDVmrrkPx+uvnzj&#10;zAcwFWg0suRP0vPz1edPZ71dygIb1JV0jJIYv+xtyZsQ7DLLvGhkB/4IrTRkVOg6CKS6Oqsc9JS9&#10;01kxmx1nPbrKOhTSe7q9HI18lfIrJUW4VcrLwHTJqbeQTpfObTyz1Rksawe2acXUBvxDFx20hoq+&#10;pLqEAGzn2r9Sda1w6FGFI4Fdhkq1QqYZaJp89m6a+wasTLMQON6+wOT/X1pxs9841lYln59wZqCj&#10;N7rDnalkxe4IPTC1loxsBFRv/ZL87+3GTZonMU49KNfFL83DhgTu0wu4cghM0GWRHxf5yYIzQbav&#10;p7NFsYhJs0O0dT58l9ixKJTcxTZiDwlY2F/7MPo/+8WKHnVbXbVaJyWyRl5ox/ZA772ti6nCGy9t&#10;WE/tLOYzIoQAIp3SEEjsLMHgTc0Z6JrYLIJLpd9EJ2YeaoQh/6hGbPESfDM2khJMbtrETmWi5jRR&#10;xHVEMkph2A7pQYp5DIlXW6ye6JUcjvT1Vly1VOAafNiAI77SILSD4ZYOpZGmw0nirEH3+6P76E80&#10;IitnPfGfJv+1Ayc50z8MEew0n8/jwiRlvjgpSHGvLdvXFrPrLpAgz2nbrUhi9A/6WVQOu0da1XWs&#10;SiYwgmqPGE/KRRj3kpZdyPU6udGSWAjX5t6KmDxCF6F9GB7B2YkngRh2g8+7Ast3TBl9Y6TB9S6g&#10;ahONDrgSB6NCC5bYOP0M4ga/1pPX4Ze1+gMAAP//AwBQSwMEFAAGAAgAAAAhAP95VAjiAAAACgEA&#10;AA8AAABkcnMvZG93bnJldi54bWxMj8tOhEAQRfcm/kOnTNwYpxmBeSDNRE1MZmF0HF24bKB4RLqa&#10;0A2Dfr3lSpeVOrn33HQ3m05MOLjWkoLlIgCBVNiypVrB+9vj9QaE85pK3VlCBV/oYJedn6U6Ke2J&#10;XnE6+lpwCLlEK2i87xMpXdGg0W5heyT+VXYw2vM51LIc9InDTSdvgmAljW6JGxrd40ODxedxNApe&#10;8lE+VR/P++h+e7X/XsfT4bCplLq8mO9uQXic/R8Mv/qsDhk75Xak0olOwSqMYkYVREuewMB2HfO4&#10;nMkgDEFmqfw/IfsBAAD//wMAUEsBAi0AFAAGAAgAAAAhALaDOJL+AAAA4QEAABMAAAAAAAAAAAAA&#10;AAAAAAAAAFtDb250ZW50X1R5cGVzXS54bWxQSwECLQAUAAYACAAAACEAOP0h/9YAAACUAQAACwAA&#10;AAAAAAAAAAAAAAAvAQAAX3JlbHMvLnJlbHNQSwECLQAUAAYACAAAACEAfmTAaXMCAAD6BAAADgAA&#10;AAAAAAAAAAAAAAAuAgAAZHJzL2Uyb0RvYy54bWxQSwECLQAUAAYACAAAACEA/3lUCOIAAAAKAQAA&#10;DwAAAAAAAAAAAAAAAADNBAAAZHJzL2Rvd25yZXYueG1sUEsFBgAAAAAEAAQA8wAAANwFAAAAAA==&#10;" fillcolor="#eeece1 [3214]" strokecolor="black [3213]" strokeweight="2pt">
                <v:textbox>
                  <w:txbxContent>
                    <w:p w14:paraId="693070F9" w14:textId="5964DA59" w:rsidR="009F3F24" w:rsidRDefault="009F3F24" w:rsidP="009F3F24">
                      <w:pPr>
                        <w:jc w:val="center"/>
                      </w:pPr>
                      <w:r>
                        <w:t>Loan syndication</w:t>
                      </w:r>
                    </w:p>
                  </w:txbxContent>
                </v:textbox>
              </v:roundrect>
            </w:pict>
          </mc:Fallback>
        </mc:AlternateContent>
      </w:r>
    </w:p>
    <w:p w14:paraId="013982E4" w14:textId="3F515A8D" w:rsidR="001A2CB6" w:rsidRPr="00CF7453" w:rsidRDefault="0056486B" w:rsidP="00CF7453">
      <w:pPr>
        <w:pStyle w:val="NormalWeb"/>
        <w:jc w:val="both"/>
        <w:rPr>
          <w:rFonts w:asciiTheme="minorHAnsi" w:hAnsiTheme="minorHAnsi"/>
          <w:color w:val="000000"/>
        </w:rPr>
      </w:pPr>
      <w:r w:rsidRPr="00CF7453">
        <w:rPr>
          <w:rFonts w:asciiTheme="minorHAnsi" w:hAnsiTheme="minorHAnsi"/>
          <w:noProof/>
          <w:color w:val="000000"/>
        </w:rPr>
        <mc:AlternateContent>
          <mc:Choice Requires="wps">
            <w:drawing>
              <wp:anchor distT="0" distB="0" distL="114300" distR="114300" simplePos="0" relativeHeight="251997184" behindDoc="0" locked="0" layoutInCell="1" allowOverlap="1" wp14:anchorId="10EE41D1" wp14:editId="4DA649AA">
                <wp:simplePos x="0" y="0"/>
                <wp:positionH relativeFrom="column">
                  <wp:posOffset>2409824</wp:posOffset>
                </wp:positionH>
                <wp:positionV relativeFrom="paragraph">
                  <wp:posOffset>53975</wp:posOffset>
                </wp:positionV>
                <wp:extent cx="1590675" cy="3638550"/>
                <wp:effectExtent l="38100" t="38100" r="28575" b="19050"/>
                <wp:wrapNone/>
                <wp:docPr id="77" name="Straight Arrow Connector 77"/>
                <wp:cNvGraphicFramePr/>
                <a:graphic xmlns:a="http://schemas.openxmlformats.org/drawingml/2006/main">
                  <a:graphicData uri="http://schemas.microsoft.com/office/word/2010/wordprocessingShape">
                    <wps:wsp>
                      <wps:cNvCnPr/>
                      <wps:spPr>
                        <a:xfrm flipH="1" flipV="1">
                          <a:off x="0" y="0"/>
                          <a:ext cx="1590675" cy="36385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46936C" id="Straight Arrow Connector 77" o:spid="_x0000_s1026" type="#_x0000_t32" style="position:absolute;margin-left:189.75pt;margin-top:4.25pt;width:125.25pt;height:286.5pt;flip:x y;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Xa18QEAAL0DAAAOAAAAZHJzL2Uyb0RvYy54bWysU8Fu2zAMvQ/YPwi6L05SJG2DOMWQrNth&#10;2AK0252VJVuALAmkFid/P0r2gm67DfNBIE3zke/peftw7p04aSQbfC0Xs7kU2qvQWN/W8tvz47s7&#10;KSiBb8AFr2t50SQfdm/fbIe40cvQBddoFAziaTPEWnYpxU1Vkep0DzQLUXsumoA9JE6xrRqEgdF7&#10;Vy3n83U1BGwiBqWJ+O1hLMpdwTdGq/TVGNJJuFrybqmcWM6XfFa7LWxahNhZNa0B/7BFD9bz0CvU&#10;ARKIH2j/guqtwkDBpJkKfRWMsUoXDsxmMf+DzVMHURcuLA7Fq0z0/2DVl9MRhW1qeXsrhYee7+gp&#10;Idi2S+I9YhjEPnjPOgYU/AnrNUTacNveH3HKKB4xkz8b7IVxNn5iK8gSfc9RrjFVcS66X66663MS&#10;il8uVvfz9e1KCsW1m/XN3WpVbqYaIXN7REofdehFDmpJ04rX3cYhcPpMiZfixl8NudmHR+tcuWrn&#10;xVDL+9UyTwM2nHGQOOwjS0C+lQJcy05WCcvaFJxtcnfGoQvtHYoTsJnYg00YnpmCFA4ocYF5lSeL&#10;xBv81prXOQB1Y3Mpjd5LYN0H34h0iSx9Qgu+dXqCcD6P1cXHE7Os/qh3jl5CcynXUOWMPVImT37O&#10;Jnydc/z6r9v9BAAA//8DAFBLAwQUAAYACAAAACEAhwKUdN4AAAAJAQAADwAAAGRycy9kb3ducmV2&#10;LnhtbEyPQU+DQBCF7yb+h82YeLMLIojI0hiTHjy29Ads2SlQ2Vlklxb99Y4ne5q8vJc33yvXix3E&#10;GSffO1IQryIQSI0zPbUK9vXmIQfhgyajB0eo4Bs9rKvbm1IXxl1oi+ddaAWXkC+0gi6EsZDSNx1a&#10;7VduRGLv6CarA8uplWbSFy63g3yMokxa3RN/6PSI7x02n7vZKjjNMn7aJ9lHv2mH7bE2P1+1Pil1&#10;f7e8vYIIuIT/MPzhMzpUzHRwMxkvBgXJ80vKUQU5H/azJOJtBwVpHqcgq1JeL6h+AQAA//8DAFBL&#10;AQItABQABgAIAAAAIQC2gziS/gAAAOEBAAATAAAAAAAAAAAAAAAAAAAAAABbQ29udGVudF9UeXBl&#10;c10ueG1sUEsBAi0AFAAGAAgAAAAhADj9If/WAAAAlAEAAAsAAAAAAAAAAAAAAAAALwEAAF9yZWxz&#10;Ly5yZWxzUEsBAi0AFAAGAAgAAAAhAIt9drXxAQAAvQMAAA4AAAAAAAAAAAAAAAAALgIAAGRycy9l&#10;Mm9Eb2MueG1sUEsBAi0AFAAGAAgAAAAhAIcClHTeAAAACQEAAA8AAAAAAAAAAAAAAAAASwQAAGRy&#10;cy9kb3ducmV2LnhtbFBLBQYAAAAABAAEAPMAAABWBQAAAAA=&#10;" strokecolor="windowText">
                <v:stroke endarrow="block"/>
              </v:shape>
            </w:pict>
          </mc:Fallback>
        </mc:AlternateContent>
      </w:r>
      <w:r w:rsidR="004667CF" w:rsidRPr="00CF7453">
        <w:rPr>
          <w:rFonts w:asciiTheme="minorHAnsi" w:hAnsiTheme="minorHAnsi"/>
          <w:noProof/>
          <w:color w:val="000000"/>
        </w:rPr>
        <mc:AlternateContent>
          <mc:Choice Requires="wps">
            <w:drawing>
              <wp:anchor distT="0" distB="0" distL="114300" distR="114300" simplePos="0" relativeHeight="251891712" behindDoc="0" locked="0" layoutInCell="1" allowOverlap="1" wp14:anchorId="10E16BC8" wp14:editId="7F64EC60">
                <wp:simplePos x="0" y="0"/>
                <wp:positionH relativeFrom="column">
                  <wp:posOffset>2247900</wp:posOffset>
                </wp:positionH>
                <wp:positionV relativeFrom="paragraph">
                  <wp:posOffset>34925</wp:posOffset>
                </wp:positionV>
                <wp:extent cx="1895475" cy="3629025"/>
                <wp:effectExtent l="38100" t="0" r="28575" b="47625"/>
                <wp:wrapNone/>
                <wp:docPr id="69" name="Straight Arrow Connector 69"/>
                <wp:cNvGraphicFramePr/>
                <a:graphic xmlns:a="http://schemas.openxmlformats.org/drawingml/2006/main">
                  <a:graphicData uri="http://schemas.microsoft.com/office/word/2010/wordprocessingShape">
                    <wps:wsp>
                      <wps:cNvCnPr/>
                      <wps:spPr>
                        <a:xfrm flipH="1">
                          <a:off x="0" y="0"/>
                          <a:ext cx="1895475" cy="36290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6D155E" id="Straight Arrow Connector 69" o:spid="_x0000_s1026" type="#_x0000_t32" style="position:absolute;margin-left:177pt;margin-top:2.75pt;width:149.25pt;height:285.75pt;flip:x;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Pl86wEAALMDAAAOAAAAZHJzL2Uyb0RvYy54bWysU8GO0zAQvSPxD5bvNGmhZRs1XaGWhQOC&#10;Srt8wKzjJJYc25oxTfv3jJ1QLXBD9GB5PH7P815fdveXwYqzRjLe1XK5KKXQTvnGuK6W358e3txJ&#10;QRFcA9Y7XcurJnm/f/1qN4ZKr3zvbaNRMImjagy17GMMVVGQ6vUAtPBBO262HgeIXGJXNAgjsw+2&#10;WJXlphg9NgG90kR8epyacp/521ar+K1tSUdha8mzxbxiXp/TWux3UHUIoTdqHgP+YYoBjONHb1RH&#10;iCB+oPmLajAKPfk2LpQfCt+2RumsgdUsyz/UPPYQdNbC5lC42UT/j1Z9PZ9QmKaWm60UDgb+jx4j&#10;gun6KD4g+lEcvHPso0fBV9ivMVDFsIM74VxROGESf2lxEK014TNHIdvBAsUlu329ua0vUSg+XN5t&#10;1+/er6VQ3Hu7WW3L1TrxFxNRIgxI8ZP2g0ibWtI82G2i6RE4f6E4AX8BEtj5B2Mtn0NlnRhruV3z&#10;A0IBx6y1EHk7BBZOrpMCbMf5VRHz2OStaRI6gelKB4viDBwhTl7jxyeWIIUFitxgXfk3j/4bNI1z&#10;BOoncG6la1BFMPaja0S8BjY8ogHXWT1TWJeu6JzeWVnyfHI57Z59c83mF6niZGTT5hSn6L2sef/y&#10;W9v/BAAA//8DAFBLAwQUAAYACAAAACEAJERAsuEAAAAJAQAADwAAAGRycy9kb3ducmV2LnhtbEyP&#10;wU7DMBBE70j8g7VI3KhDIW0JcaoKqBBIHNqCxNGJt0lUex1itwl/z3KC245m9HYmX47OihP2ofWk&#10;4HqSgECqvGmpVvC+W18tQISoyWjrCRV8Y4BlcX6W68z4gTZ42sZaMIRCphU0MXaZlKFq0Okw8R0S&#10;e3vfOx1Z9rU0vR4Y7qycJslMOt0Sf2h0hw8NVoft0SlIH8unZ/Pxsnvd7D8XX+vV28EOd0pdXoyr&#10;exARx/gXht/6XB0K7lT6I5kgrIKb9Ja3RIalINifpVM+StbzeQKyyOX/BcUPAAAA//8DAFBLAQIt&#10;ABQABgAIAAAAIQC2gziS/gAAAOEBAAATAAAAAAAAAAAAAAAAAAAAAABbQ29udGVudF9UeXBlc10u&#10;eG1sUEsBAi0AFAAGAAgAAAAhADj9If/WAAAAlAEAAAsAAAAAAAAAAAAAAAAALwEAAF9yZWxzLy5y&#10;ZWxzUEsBAi0AFAAGAAgAAAAhAHa0+XzrAQAAswMAAA4AAAAAAAAAAAAAAAAALgIAAGRycy9lMm9E&#10;b2MueG1sUEsBAi0AFAAGAAgAAAAhACREQLLhAAAACQEAAA8AAAAAAAAAAAAAAAAARQQAAGRycy9k&#10;b3ducmV2LnhtbFBLBQYAAAAABAAEAPMAAABTBQAAAAA=&#10;" strokecolor="windowText">
                <v:stroke endarrow="block"/>
              </v:shape>
            </w:pict>
          </mc:Fallback>
        </mc:AlternateContent>
      </w:r>
      <w:r w:rsidR="00B34FC3" w:rsidRPr="00CF7453">
        <w:rPr>
          <w:rFonts w:asciiTheme="minorHAnsi" w:hAnsiTheme="minorHAnsi"/>
          <w:noProof/>
          <w:color w:val="000000"/>
        </w:rPr>
        <mc:AlternateContent>
          <mc:Choice Requires="wps">
            <w:drawing>
              <wp:anchor distT="0" distB="0" distL="114300" distR="114300" simplePos="0" relativeHeight="251267072" behindDoc="0" locked="0" layoutInCell="1" allowOverlap="1" wp14:anchorId="15486865" wp14:editId="5DCD151C">
                <wp:simplePos x="0" y="0"/>
                <wp:positionH relativeFrom="column">
                  <wp:posOffset>123825</wp:posOffset>
                </wp:positionH>
                <wp:positionV relativeFrom="paragraph">
                  <wp:posOffset>244476</wp:posOffset>
                </wp:positionV>
                <wp:extent cx="2314575" cy="781050"/>
                <wp:effectExtent l="0" t="0" r="28575" b="19050"/>
                <wp:wrapNone/>
                <wp:docPr id="17" name="Rounded Rectangle 17"/>
                <wp:cNvGraphicFramePr/>
                <a:graphic xmlns:a="http://schemas.openxmlformats.org/drawingml/2006/main">
                  <a:graphicData uri="http://schemas.microsoft.com/office/word/2010/wordprocessingShape">
                    <wps:wsp>
                      <wps:cNvSpPr/>
                      <wps:spPr>
                        <a:xfrm>
                          <a:off x="0" y="0"/>
                          <a:ext cx="2314575" cy="781050"/>
                        </a:xfrm>
                        <a:prstGeom prst="roundRect">
                          <a:avLst/>
                        </a:prstGeom>
                        <a:solidFill>
                          <a:schemeClr val="bg2"/>
                        </a:solidFill>
                        <a:ln w="25400" cap="flat" cmpd="sng" algn="ctr">
                          <a:solidFill>
                            <a:schemeClr val="tx1"/>
                          </a:solidFill>
                          <a:prstDash val="solid"/>
                        </a:ln>
                        <a:effectLst/>
                      </wps:spPr>
                      <wps:txbx>
                        <w:txbxContent>
                          <w:p w14:paraId="64D4C67A" w14:textId="0EED9DB5" w:rsidR="003D04A5" w:rsidRDefault="003D04A5" w:rsidP="003D04A5">
                            <w:pPr>
                              <w:jc w:val="center"/>
                            </w:pPr>
                            <w:r>
                              <w:t>Quality education, clean water and sanitation, affordable and clean energy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51" style="position:absolute;left:0;text-align:left;margin-left:9.75pt;margin-top:19.25pt;width:182.25pt;height:61.5pt;z-index:25126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XNJdgIAAPoEAAAOAAAAZHJzL2Uyb0RvYy54bWysVE1PGzEQvVfqf7B8L5tNkwIRCYpAVJUQ&#10;REDFeeL1fkhe27Wd7NJf32fvQoByqnrxznjG8/HmzZ6d961ie+l8Y/SS50cTzqQWpmh0teQ/H66+&#10;nHDmA+mClNFyyZ+k5+erz5/OOruQU1MbVUjHEET7RWeXvA7BLrLMi1q25I+MlRrG0riWAlRXZYWj&#10;DtFblU0nk29ZZ1xhnRHSe9xeDka+SvHLUopwW5ZeBqaWHLWFdLp0buOZrc5oUTmydSPGMugfqmip&#10;0Uj6EuqSArGda/4K1TbCGW/KcCRMm5mybIRMPaCbfPKum/uarEy9ABxvX2Dy/y+suNlvHGsKzO6Y&#10;M00tZnRndrqQBbsDeqQrJRlsAKqzfgH/e7txo+Yhxq770rXxi35Yn8B9egFX9oEJXE6/5rP58Zwz&#10;AdvxST6ZJ/Szw2vrfPguTcuisOQulhFrSMDS/toHpIX/s1/M6I1qiqtGqaRE1sgL5dieMO9tNY1l&#10;48UbL6VZh3LmswkIIQikKxUFiK0FDF5XnJGqwGYRXEr95nVi5iFH6POPcsQSL8nXQyEpwOimdKxU&#10;JmqOHUVcBySjFPptnwYynccn8WpriidMyZmBvt6KqwYJrsmHDTnwFY1gB8MtjlIZdGdGibPauN8f&#10;3Ud/0AhWzjrwH53/2pGTnKkfGgQ7zWezuDBJweCmUNxry/a1Re/aCwPIc2y7FUmM/kE9i6Uz7SNW&#10;dR2zwkRaIPeA8ahchGEvsexCrtfJDUtiKVzreyti8AhdhPahfyRnR54EMOzGPO8KLd4xZfCNL7VZ&#10;74Ipm0SjA65gSFSwYIkr488gbvBrPXkdflmrPwAAAP//AwBQSwMEFAAGAAgAAAAhANPM/J/hAAAA&#10;CQEAAA8AAABkcnMvZG93bnJldi54bWxMj81OwzAQhO9IvIO1SFxQ65Q2JQ1xKkBC6qGCtnDg6CSb&#10;HxGvo9hJA0/PcoLTavSNZmeS7WRaMWLvGksKFvMABFJui4YqBe9vz7MIhPOaCt1aQgVf6GCbXl4k&#10;Oi7smY44nnwlOIRcrBXU3nexlC6v0Wg3tx0Ss9L2RnuWfSWLXp853LTyNgjW0uiG+EOtO3yqMf88&#10;DUbBazbIffnxsls9bm5233fheDhEpVLXV9PDPQiPk/8zw299rg4pd8rsQIUTLetNyE4Fy4gv82W0&#10;4m0Zg/UiBJkm8v+C9AcAAP//AwBQSwECLQAUAAYACAAAACEAtoM4kv4AAADhAQAAEwAAAAAAAAAA&#10;AAAAAAAAAAAAW0NvbnRlbnRfVHlwZXNdLnhtbFBLAQItABQABgAIAAAAIQA4/SH/1gAAAJQBAAAL&#10;AAAAAAAAAAAAAAAAAC8BAABfcmVscy8ucmVsc1BLAQItABQABgAIAAAAIQBHRXNJdgIAAPoEAAAO&#10;AAAAAAAAAAAAAAAAAC4CAABkcnMvZTJvRG9jLnhtbFBLAQItABQABgAIAAAAIQDTzPyf4QAAAAkB&#10;AAAPAAAAAAAAAAAAAAAAANAEAABkcnMvZG93bnJldi54bWxQSwUGAAAAAAQABADzAAAA3gUAAAAA&#10;" fillcolor="#eeece1 [3214]" strokecolor="black [3213]" strokeweight="2pt">
                <v:textbox>
                  <w:txbxContent>
                    <w:p w14:paraId="64D4C67A" w14:textId="0EED9DB5" w:rsidR="003D04A5" w:rsidRDefault="003D04A5" w:rsidP="003D04A5">
                      <w:pPr>
                        <w:jc w:val="center"/>
                      </w:pPr>
                      <w:r>
                        <w:t>Quality education, clean water and sanitation, affordable and clean energy</w:t>
                      </w:r>
                    </w:p>
                  </w:txbxContent>
                </v:textbox>
              </v:roundrect>
            </w:pict>
          </mc:Fallback>
        </mc:AlternateContent>
      </w:r>
    </w:p>
    <w:p w14:paraId="165F1396" w14:textId="446295C6" w:rsidR="001A2CB6" w:rsidRPr="00CF7453" w:rsidRDefault="007C4554" w:rsidP="00CF7453">
      <w:pPr>
        <w:pStyle w:val="NormalWeb"/>
        <w:jc w:val="both"/>
        <w:rPr>
          <w:rFonts w:asciiTheme="minorHAnsi" w:hAnsiTheme="minorHAnsi"/>
          <w:color w:val="000000"/>
        </w:rPr>
      </w:pPr>
      <w:r w:rsidRPr="00CF7453">
        <w:rPr>
          <w:rFonts w:asciiTheme="minorHAnsi" w:hAnsiTheme="minorHAnsi"/>
          <w:noProof/>
          <w:color w:val="000000"/>
        </w:rPr>
        <mc:AlternateContent>
          <mc:Choice Requires="wps">
            <w:drawing>
              <wp:anchor distT="0" distB="0" distL="114300" distR="114300" simplePos="0" relativeHeight="251402240" behindDoc="0" locked="0" layoutInCell="1" allowOverlap="1" wp14:anchorId="5ED2F82F" wp14:editId="1FAFC54A">
                <wp:simplePos x="0" y="0"/>
                <wp:positionH relativeFrom="column">
                  <wp:posOffset>4038600</wp:posOffset>
                </wp:positionH>
                <wp:positionV relativeFrom="paragraph">
                  <wp:posOffset>33020</wp:posOffset>
                </wp:positionV>
                <wp:extent cx="2143125" cy="390525"/>
                <wp:effectExtent l="0" t="0" r="28575" b="28575"/>
                <wp:wrapNone/>
                <wp:docPr id="48" name="Rounded Rectangle 48"/>
                <wp:cNvGraphicFramePr/>
                <a:graphic xmlns:a="http://schemas.openxmlformats.org/drawingml/2006/main">
                  <a:graphicData uri="http://schemas.microsoft.com/office/word/2010/wordprocessingShape">
                    <wps:wsp>
                      <wps:cNvSpPr/>
                      <wps:spPr>
                        <a:xfrm>
                          <a:off x="0" y="0"/>
                          <a:ext cx="2143125" cy="390525"/>
                        </a:xfrm>
                        <a:prstGeom prst="roundRect">
                          <a:avLst/>
                        </a:prstGeom>
                        <a:solidFill>
                          <a:schemeClr val="bg2"/>
                        </a:solidFill>
                        <a:ln w="25400" cap="flat" cmpd="sng" algn="ctr">
                          <a:solidFill>
                            <a:schemeClr val="tx1"/>
                          </a:solidFill>
                          <a:prstDash val="solid"/>
                        </a:ln>
                        <a:effectLst/>
                      </wps:spPr>
                      <wps:txbx>
                        <w:txbxContent>
                          <w:p w14:paraId="23424A5E" w14:textId="403FA580" w:rsidR="009F3F24" w:rsidRDefault="00E42A10" w:rsidP="009F3F24">
                            <w:pPr>
                              <w:jc w:val="center"/>
                            </w:pPr>
                            <w:r>
                              <w:t>Build then sell (BTS)</w:t>
                            </w:r>
                            <w:r w:rsidR="009F3F24">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8" o:spid="_x0000_s1052" style="position:absolute;left:0;text-align:left;margin-left:318pt;margin-top:2.6pt;width:168.75pt;height:30.75pt;z-index:25140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3b6dAIAAPoEAAAOAAAAZHJzL2Uyb0RvYy54bWysVN9P2zAQfp+0/8Hy+0gTWjYqUlSBmCYh&#10;qICJ56tjJ5Ecn2e7Tdhfv7MTKDCepr04d77z/fjuu5ydD51me+l8i6bk+dGMM2kEVq2pS/7z4erL&#10;N858AFOBRiNL/iQ9P199/nTW26UssEFdSccoiPHL3pa8CcEus8yLRnbgj9BKQ0aFroNAqquzykFP&#10;0TudFbPZSdajq6xDIb2n28vRyFcpvlJShFulvAxMl5xqC+l06dzGM1udwbJ2YJtWTGXAP1TRQWso&#10;6UuoSwjAdq79K1TXCoceVTgS2GWoVCtk6oG6yWfvurlvwMrUC4Hj7QtM/v+FFTf7jWNtVfI5TcpA&#10;RzO6w52pZMXuCD0wtZaMbARUb/2S/O/txk2aJzF2PSjXxS/1w4YE7tMLuHIITNBlkc+P82LBmSDb&#10;8elsQTKFyQ6vrfPhu8SORaHkLpYRa0jAwv7ah9H/2S9m9Kjb6qrVOimRNfJCO7YHmve2LqYMb7y0&#10;YT2Vs5jPiBACiHRKQyCxswSDNzVnoGtiswgupX7zOjHzkCMM+Uc5YomX4JuxkBRgctMmVioTNaeO&#10;Iq4jklEKw3ZIAylO4pN4tcXqiabkcKSvt+KqpQTX4MMGHPGVGqEdDLd0KI3UHU4SZw263x/dR3+i&#10;EVk564n/1PmvHTjJmf5hiGCn+XweFyYp88XXghT32rJ9bTG77gIJ8py23YokRv+gn0XlsHukVV3H&#10;rGQCIyj3iPGkXIRxL2nZhVyvkxstiYVwbe6tiMEjdBHah+ERnJ14EohhN/i8K7B8x5TRN740uN4F&#10;VG2i0QFX4mBUaMESG6efQdzg13ryOvyyVn8AAAD//wMAUEsDBBQABgAIAAAAIQAfZvpJ4QAAAAgB&#10;AAAPAAAAZHJzL2Rvd25yZXYueG1sTI9NT4NAEIbvJv6HzZh4MXaxFWiRpVETkx4ardWDxwWGj8jO&#10;Enah6K93POlx8kze93nT7Ww6MeHgWksKbhYBCKTCli3VCt7fnq7XIJzXVOrOEir4Qgfb7Pws1Ulp&#10;T/SK09HXgkPIJVpB432fSOmKBo12C9sjMavsYLTnc6hlOegTh5tOLoMgkka3xA2N7vGxweLzOBoF&#10;L/ko99XH8+72YXO1+47D6XBYV0pdXsz3dyA8zv7vGX71WR0ydsrtSKUTnYJoFfEWryBcgmC+iVch&#10;iJxBFIPMUvl/QPYDAAD//wMAUEsBAi0AFAAGAAgAAAAhALaDOJL+AAAA4QEAABMAAAAAAAAAAAAA&#10;AAAAAAAAAFtDb250ZW50X1R5cGVzXS54bWxQSwECLQAUAAYACAAAACEAOP0h/9YAAACUAQAACwAA&#10;AAAAAAAAAAAAAAAvAQAAX3JlbHMvLnJlbHNQSwECLQAUAAYACAAAACEAeUN2+nQCAAD6BAAADgAA&#10;AAAAAAAAAAAAAAAuAgAAZHJzL2Uyb0RvYy54bWxQSwECLQAUAAYACAAAACEAH2b6SeEAAAAIAQAA&#10;DwAAAAAAAAAAAAAAAADOBAAAZHJzL2Rvd25yZXYueG1sUEsFBgAAAAAEAAQA8wAAANwFAAAAAA==&#10;" fillcolor="#eeece1 [3214]" strokecolor="black [3213]" strokeweight="2pt">
                <v:textbox>
                  <w:txbxContent>
                    <w:p w14:paraId="23424A5E" w14:textId="403FA580" w:rsidR="009F3F24" w:rsidRDefault="00E42A10" w:rsidP="009F3F24">
                      <w:pPr>
                        <w:jc w:val="center"/>
                      </w:pPr>
                      <w:r>
                        <w:t>Build then sell (BTS)</w:t>
                      </w:r>
                      <w:r w:rsidR="009F3F24">
                        <w:t xml:space="preserve"> </w:t>
                      </w:r>
                    </w:p>
                  </w:txbxContent>
                </v:textbox>
              </v:roundrect>
            </w:pict>
          </mc:Fallback>
        </mc:AlternateContent>
      </w:r>
    </w:p>
    <w:p w14:paraId="587F2228" w14:textId="7E0EDF9B" w:rsidR="001A2CB6" w:rsidRPr="00CF7453" w:rsidRDefault="00BF2BB2" w:rsidP="00CF7453">
      <w:pPr>
        <w:pStyle w:val="NormalWeb"/>
        <w:jc w:val="both"/>
        <w:rPr>
          <w:rFonts w:asciiTheme="minorHAnsi" w:hAnsiTheme="minorHAnsi"/>
          <w:color w:val="000000"/>
        </w:rPr>
      </w:pPr>
      <w:r w:rsidRPr="00CF7453">
        <w:rPr>
          <w:rFonts w:asciiTheme="minorHAnsi" w:hAnsiTheme="minorHAnsi"/>
          <w:noProof/>
          <w:color w:val="000000"/>
        </w:rPr>
        <mc:AlternateContent>
          <mc:Choice Requires="wps">
            <w:drawing>
              <wp:anchor distT="0" distB="0" distL="114300" distR="114300" simplePos="0" relativeHeight="251942912" behindDoc="0" locked="0" layoutInCell="1" allowOverlap="1" wp14:anchorId="593D5B00" wp14:editId="353073DC">
                <wp:simplePos x="0" y="0"/>
                <wp:positionH relativeFrom="column">
                  <wp:posOffset>2438399</wp:posOffset>
                </wp:positionH>
                <wp:positionV relativeFrom="paragraph">
                  <wp:posOffset>164464</wp:posOffset>
                </wp:positionV>
                <wp:extent cx="1657350" cy="807085"/>
                <wp:effectExtent l="38100" t="38100" r="19050" b="31115"/>
                <wp:wrapNone/>
                <wp:docPr id="74" name="Straight Arrow Connector 74"/>
                <wp:cNvGraphicFramePr/>
                <a:graphic xmlns:a="http://schemas.openxmlformats.org/drawingml/2006/main">
                  <a:graphicData uri="http://schemas.microsoft.com/office/word/2010/wordprocessingShape">
                    <wps:wsp>
                      <wps:cNvCnPr/>
                      <wps:spPr>
                        <a:xfrm flipH="1" flipV="1">
                          <a:off x="0" y="0"/>
                          <a:ext cx="1657350" cy="80708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53982E" id="Straight Arrow Connector 74" o:spid="_x0000_s1026" type="#_x0000_t32" style="position:absolute;margin-left:192pt;margin-top:12.95pt;width:130.5pt;height:63.55pt;flip:x y;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oZ8AEAALwDAAAOAAAAZHJzL2Uyb0RvYy54bWysU8GO0zAQvSPxD5bvNNlCtyVqukItCwfE&#10;VtqF+6zjJJYc25oxTfv3jJ1QLXBD5GDNePzG855ftnfnwYqTRjLe1fJmUUqhnfKNcV0tvz3dv9lI&#10;QRFcA9Y7XcuLJnm3e/1qO4ZKL33vbaNRcBNH1Rhq2ccYqqIg1esBaOGDdlxsPQ4QOcWuaBBG7j7Y&#10;YlmWt8XosQnolSbi3cNUlLvcv221ig9tSzoKW0ueLeYV8/qc1mK3hapDCL1R8xjwD1MMYBxfem11&#10;gAjiB5q/Wg1GoSffxoXyQ+Hb1iidOTCbm/IPNo89BJ25sDgUrjLR/2urvp6OKExTy/U7KRwM/EaP&#10;EcF0fRQfEP0o9t451tGj4COs1xioYtjeHXHOKBwxkT+3OIjWmvCZrSBz9D1FqcZUxTnrfrnqrs9R&#10;KN68uV2t3674eRTXNuW63KzSRcXUMaEDUvyk/SBSUEuaJ7yONt0Bpy8UJ+AvQAI7f2+s5X2orBNj&#10;Ld+vliu+DNhvrYXI4RBYAXKdFGA7NrKKmKcmb02T0AlMF9pbFCdgL7EFGz8+MQMpLFDkAtPK3zz6&#10;b9A0zgGon8C5lI5BFcHYj64R8RJY+YgGXGf13MK6dERnG8/MkviT3Cl69s0lv0KRMrZIFm22c/Lg&#10;y5zjlz/d7icAAAD//wMAUEsDBBQABgAIAAAAIQDUn3yH3wAAAAoBAAAPAAAAZHJzL2Rvd25yZXYu&#10;eG1sTI/LTsMwEEX3SPyDNZXYUafNQyXEqRBSFyzb9AOm8TRJG9shdtrA1zOsYDkzR3fOLbaz6cWN&#10;Rt85q2C1jECQrZ3ubKPgWO2eNyB8QKuxd5YUfJGHbfn4UGCu3d3u6XYIjeAQ63NU0IYw5FL6uiWD&#10;fukGsnw7u9Fg4HFspB7xzuGml+soyqTBzvKHFgd6b6m+Hiaj4DLJVXKMs49u1/T7c6W/Pyu8KPW0&#10;mN9eQQSawx8Mv/qsDiU7ndxktRe9gniTcJegYJ2+gGAgS1JenJhM4whkWcj/FcofAAAA//8DAFBL&#10;AQItABQABgAIAAAAIQC2gziS/gAAAOEBAAATAAAAAAAAAAAAAAAAAAAAAABbQ29udGVudF9UeXBl&#10;c10ueG1sUEsBAi0AFAAGAAgAAAAhADj9If/WAAAAlAEAAAsAAAAAAAAAAAAAAAAALwEAAF9yZWxz&#10;Ly5yZWxzUEsBAi0AFAAGAAgAAAAhAChpKhnwAQAAvAMAAA4AAAAAAAAAAAAAAAAALgIAAGRycy9l&#10;Mm9Eb2MueG1sUEsBAi0AFAAGAAgAAAAhANSffIffAAAACgEAAA8AAAAAAAAAAAAAAAAASgQAAGRy&#10;cy9kb3ducmV2LnhtbFBLBQYAAAAABAAEAPMAAABWBQAAAAA=&#10;" strokecolor="windowText">
                <v:stroke endarrow="block"/>
              </v:shape>
            </w:pict>
          </mc:Fallback>
        </mc:AlternateContent>
      </w:r>
      <w:r w:rsidR="007C4554" w:rsidRPr="00CF7453">
        <w:rPr>
          <w:rFonts w:asciiTheme="minorHAnsi" w:hAnsiTheme="minorHAnsi"/>
          <w:noProof/>
          <w:color w:val="000000"/>
        </w:rPr>
        <mc:AlternateContent>
          <mc:Choice Requires="wps">
            <w:drawing>
              <wp:anchor distT="0" distB="0" distL="114300" distR="114300" simplePos="0" relativeHeight="251419648" behindDoc="0" locked="0" layoutInCell="1" allowOverlap="1" wp14:anchorId="66AD0C47" wp14:editId="1ED99FCE">
                <wp:simplePos x="0" y="0"/>
                <wp:positionH relativeFrom="column">
                  <wp:posOffset>4029075</wp:posOffset>
                </wp:positionH>
                <wp:positionV relativeFrom="paragraph">
                  <wp:posOffset>183515</wp:posOffset>
                </wp:positionV>
                <wp:extent cx="2162175" cy="495300"/>
                <wp:effectExtent l="0" t="0" r="28575" b="19050"/>
                <wp:wrapNone/>
                <wp:docPr id="49" name="Rounded Rectangle 49"/>
                <wp:cNvGraphicFramePr/>
                <a:graphic xmlns:a="http://schemas.openxmlformats.org/drawingml/2006/main">
                  <a:graphicData uri="http://schemas.microsoft.com/office/word/2010/wordprocessingShape">
                    <wps:wsp>
                      <wps:cNvSpPr/>
                      <wps:spPr>
                        <a:xfrm>
                          <a:off x="0" y="0"/>
                          <a:ext cx="2162175" cy="495300"/>
                        </a:xfrm>
                        <a:prstGeom prst="roundRect">
                          <a:avLst/>
                        </a:prstGeom>
                        <a:solidFill>
                          <a:schemeClr val="bg2"/>
                        </a:solidFill>
                        <a:ln w="25400" cap="flat" cmpd="sng" algn="ctr">
                          <a:solidFill>
                            <a:schemeClr val="tx1"/>
                          </a:solidFill>
                          <a:prstDash val="solid"/>
                        </a:ln>
                        <a:effectLst/>
                      </wps:spPr>
                      <wps:txbx>
                        <w:txbxContent>
                          <w:p w14:paraId="65D7E835" w14:textId="77777777" w:rsidR="00E42A10" w:rsidRDefault="00E42A10" w:rsidP="00E42A10">
                            <w:pPr>
                              <w:jc w:val="center"/>
                            </w:pPr>
                            <w:r>
                              <w:t>Sell the build (STB)</w:t>
                            </w:r>
                          </w:p>
                          <w:p w14:paraId="0DCC7A0C" w14:textId="77777777" w:rsidR="00E42A10" w:rsidRDefault="00E42A10" w:rsidP="00E42A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9" o:spid="_x0000_s1053" style="position:absolute;left:0;text-align:left;margin-left:317.25pt;margin-top:14.45pt;width:170.25pt;height:39pt;z-index:25141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7VAdQIAAPoEAAAOAAAAZHJzL2Uyb0RvYy54bWysVEtP3DAQvlfqf7B8L9mku1BWZNEKRFUJ&#10;wQqoOM86zkOyPa7t3YT++o6dwALlVPXizHjen7/J2fmgFdtL5zs0Jc+PZpxJI7DqTFPynw9XX75x&#10;5gOYChQaWfIn6fn56vOns94uZYEtqko6RkmMX/a25G0IdpllXrRSgz9CKw0Za3QaAqmuySoHPWXX&#10;Kitms+OsR1dZh0J6T7eXo5GvUv66liLc1rWXgamSU28hnS6d23hmqzNYNg5s24mpDfiHLjR0hoq+&#10;pLqEAGznur9S6U449FiHI4E6w7ruhEwz0DT57N009y1YmWYhcLx9gcn/v7TiZr9xrKtKPj/lzICm&#10;N7rDnalkxe4IPTCNkoxsBFRv/ZL87+3GTZonMU491E7HL83DhgTu0wu4cghM0GWRHxf5yYIzQbb5&#10;6eLrLKGfHaKt8+G7RM2iUHIX24g9JGBhf+0DlSX/Z79Y0aPqqqtOqaRE1sgL5dge6L23TRHbpog3&#10;XsqwntpZzKkBJoBIVysIJGpLMHjTcAaqITaL4FLpN9GJmYcaYcg/qhFbvATfjo2kBJObMrFTmag5&#10;TRRxHZGMUhi2Q3qQ4iSGxKstVk/0Sg5H+norrjoqcA0+bMARX2kQ2sFwS0etkKbDSeKsRff7o/vo&#10;TzQiK2c98Z8m/7UDJzlTPwwR7DSfz+PCJGW+OClIca8t29cWs9MXSJDntO1WJDH6B/Us1g71I63q&#10;OlYlExhBtUeMJ+UijHtJyy7kep3caEkshGtzb0VMHqGL0D4Mj+DsxJNADLvB512B5TumjL4x0uB6&#10;F7DuEo0OuBJDokILlrgy/QziBr/Wk9fhl7X6AwAA//8DAFBLAwQUAAYACAAAACEASJ2VmOMAAAAK&#10;AQAADwAAAGRycy9kb3ducmV2LnhtbEyPy07DMBBF90j8gzVIbFDrUJo0CXEqQELqooK2sGDpxJOH&#10;iO0odtLA1zOsYDmao3vPzbaz7tiEg2utEXC7DIChKa1qTS3g/e15EQNzXholO2tQwBc62OaXF5lM&#10;lT2bI04nXzMKMS6VAhrv+5RzVzaopVvaHg39Kjto6ekcaq4GeaZw3fFVEERcy9ZQQyN7fGqw/DyN&#10;WsBrMfJ99fGyWz8mN7vvTTgdDnElxPXV/HAPzOPs/2D41Sd1yMmpsKNRjnUCort1SKiAVZwAIyDZ&#10;hDSuIDKIEuB5xv9PyH8AAAD//wMAUEsBAi0AFAAGAAgAAAAhALaDOJL+AAAA4QEAABMAAAAAAAAA&#10;AAAAAAAAAAAAAFtDb250ZW50X1R5cGVzXS54bWxQSwECLQAUAAYACAAAACEAOP0h/9YAAACUAQAA&#10;CwAAAAAAAAAAAAAAAAAvAQAAX3JlbHMvLnJlbHNQSwECLQAUAAYACAAAACEADXe1QHUCAAD6BAAA&#10;DgAAAAAAAAAAAAAAAAAuAgAAZHJzL2Uyb0RvYy54bWxQSwECLQAUAAYACAAAACEASJ2VmOMAAAAK&#10;AQAADwAAAAAAAAAAAAAAAADPBAAAZHJzL2Rvd25yZXYueG1sUEsFBgAAAAAEAAQA8wAAAN8FAAAA&#10;AA==&#10;" fillcolor="#eeece1 [3214]" strokecolor="black [3213]" strokeweight="2pt">
                <v:textbox>
                  <w:txbxContent>
                    <w:p w14:paraId="65D7E835" w14:textId="77777777" w:rsidR="00E42A10" w:rsidRDefault="00E42A10" w:rsidP="00E42A10">
                      <w:pPr>
                        <w:jc w:val="center"/>
                      </w:pPr>
                      <w:r>
                        <w:t>Sell the build (STB)</w:t>
                      </w:r>
                    </w:p>
                    <w:p w14:paraId="0DCC7A0C" w14:textId="77777777" w:rsidR="00E42A10" w:rsidRDefault="00E42A10" w:rsidP="00E42A10">
                      <w:pPr>
                        <w:jc w:val="center"/>
                      </w:pPr>
                    </w:p>
                  </w:txbxContent>
                </v:textbox>
              </v:roundrect>
            </w:pict>
          </mc:Fallback>
        </mc:AlternateContent>
      </w:r>
    </w:p>
    <w:p w14:paraId="204E3482" w14:textId="4848FCCB" w:rsidR="001A2CB6" w:rsidRPr="00CF7453" w:rsidRDefault="00603E8A" w:rsidP="00CF7453">
      <w:pPr>
        <w:pStyle w:val="NormalWeb"/>
        <w:jc w:val="both"/>
        <w:rPr>
          <w:rFonts w:asciiTheme="minorHAnsi" w:hAnsiTheme="minorHAnsi"/>
          <w:color w:val="000000"/>
        </w:rPr>
      </w:pPr>
      <w:r w:rsidRPr="00CF7453">
        <w:rPr>
          <w:rFonts w:asciiTheme="minorHAnsi" w:hAnsiTheme="minorHAnsi"/>
          <w:noProof/>
          <w:color w:val="000000"/>
        </w:rPr>
        <mc:AlternateContent>
          <mc:Choice Requires="wps">
            <w:drawing>
              <wp:anchor distT="0" distB="0" distL="114300" distR="114300" simplePos="0" relativeHeight="251757568" behindDoc="0" locked="0" layoutInCell="1" allowOverlap="1" wp14:anchorId="488788E1" wp14:editId="1DD4765C">
                <wp:simplePos x="0" y="0"/>
                <wp:positionH relativeFrom="column">
                  <wp:posOffset>2305049</wp:posOffset>
                </wp:positionH>
                <wp:positionV relativeFrom="paragraph">
                  <wp:posOffset>10161</wp:posOffset>
                </wp:positionV>
                <wp:extent cx="1762125" cy="2609850"/>
                <wp:effectExtent l="38100" t="0" r="28575" b="57150"/>
                <wp:wrapNone/>
                <wp:docPr id="63" name="Straight Arrow Connector 63"/>
                <wp:cNvGraphicFramePr/>
                <a:graphic xmlns:a="http://schemas.openxmlformats.org/drawingml/2006/main">
                  <a:graphicData uri="http://schemas.microsoft.com/office/word/2010/wordprocessingShape">
                    <wps:wsp>
                      <wps:cNvCnPr/>
                      <wps:spPr>
                        <a:xfrm flipH="1">
                          <a:off x="0" y="0"/>
                          <a:ext cx="1762125" cy="2609850"/>
                        </a:xfrm>
                        <a:prstGeom prst="straightConnector1">
                          <a:avLst/>
                        </a:prstGeom>
                        <a:noFill/>
                        <a:ln w="9525" cap="flat" cmpd="sng" algn="ctr">
                          <a:solidFill>
                            <a:schemeClr val="tx1"/>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E48E48" id="Straight Arrow Connector 63" o:spid="_x0000_s1026" type="#_x0000_t32" style="position:absolute;margin-left:181.5pt;margin-top:.8pt;width:138.75pt;height:205.5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pr3wEAAJ4DAAAOAAAAZHJzL2Uyb0RvYy54bWysU12P0zAQfEfiP1h+p0mLWu6ipifUcvCA&#10;oNLBD9hz7MSSv7Q2TfrvWTuhOuAN8WLZWe/Mzniyf5isYReJUXvX8vWq5kw64Tvt+pZ///b45o6z&#10;mMB1YLyTLb/KyB8Or1/tx9DIjR+86SQyAnGxGUPLh5RCU1VRDNJCXPkgHRWVRwuJjthXHcJI6NZU&#10;m7reVaPHLqAXMkb6epqL/FDwlZIifVUqysRMy2m2VFYs63Neq8Memh4hDFosY8A/TGFBOyK9QZ0g&#10;AfuB+i8oqwX66FVaCW8rr5QWsmggNev6DzVPAwRZtJA5Mdxsiv8PVny5nJHpruW7t5w5sPRGTwlB&#10;90Ni7xH9yI7eOfLRI6Mr5NcYYkNtR3fG5RTDGbP4SaFlyujwiaJQ7CCBbCpuX29uyykxQR/X73ab&#10;9WbLmaDaZlff323Le1QzUAYMGNNH6S3Lm5bHZbDbRDMJXD7HRKNQ46+G3Oz8ozamPLBxbGz5/baw&#10;AcVMGUhEbAMJj67nDExP+RUJy9jRG93l7oxTsiiPBtkFKEVpWmcXiOy3W5n5BHGYL5XSHK4E2nxw&#10;HUvXQN4m1OB6IxcI4zKDLEFdRGR7Z0Pz7tl31+JzlU8UgsK8BDan7OWZ9i9/q8NPAAAA//8DAFBL&#10;AwQUAAYACAAAACEApERxl94AAAAJAQAADwAAAGRycy9kb3ducmV2LnhtbEyPQU+EMBCF7yb+h2ZM&#10;vLkFdm0MUjYq8WDiRdhkPRY6C0Q6JW2XxX9vPelx8k3e+16xX83EFnR+tCQh3STAkDqrR+olHJrX&#10;uwdgPijSarKEEr7Rw768vipUru2FPnCpQ89iCPlcSRhCmHPOfTegUX5jZ6TITtYZFeLpeq6dusRw&#10;M/EsSQQ3aqTYMKgZXwbsvuqzkZBR815V+pS2h7fjM6+X5tMdKylvb9anR2AB1/D3DL/6UR3K6NTa&#10;M2nPJglbsY1bQgQCWORil9wDayXs0kwALwv+f0H5AwAA//8DAFBLAQItABQABgAIAAAAIQC2gziS&#10;/gAAAOEBAAATAAAAAAAAAAAAAAAAAAAAAABbQ29udGVudF9UeXBlc10ueG1sUEsBAi0AFAAGAAgA&#10;AAAhADj9If/WAAAAlAEAAAsAAAAAAAAAAAAAAAAALwEAAF9yZWxzLy5yZWxzUEsBAi0AFAAGAAgA&#10;AAAhAFFsWmvfAQAAngMAAA4AAAAAAAAAAAAAAAAALgIAAGRycy9lMm9Eb2MueG1sUEsBAi0AFAAG&#10;AAgAAAAhAKREcZfeAAAACQEAAA8AAAAAAAAAAAAAAAAAOQQAAGRycy9kb3ducmV2LnhtbFBLBQYA&#10;AAAABAAEAPMAAABEBQAAAAA=&#10;" strokecolor="black [3213]">
                <v:stroke endarrow="block"/>
              </v:shape>
            </w:pict>
          </mc:Fallback>
        </mc:AlternateContent>
      </w:r>
      <w:r w:rsidR="00B34FC3" w:rsidRPr="00CF7453">
        <w:rPr>
          <w:rFonts w:asciiTheme="minorHAnsi" w:hAnsiTheme="minorHAnsi"/>
          <w:noProof/>
          <w:color w:val="000000"/>
        </w:rPr>
        <mc:AlternateContent>
          <mc:Choice Requires="wps">
            <w:drawing>
              <wp:anchor distT="0" distB="0" distL="114300" distR="114300" simplePos="0" relativeHeight="251284480" behindDoc="0" locked="0" layoutInCell="1" allowOverlap="1" wp14:anchorId="6F19C877" wp14:editId="7ACD56B3">
                <wp:simplePos x="0" y="0"/>
                <wp:positionH relativeFrom="column">
                  <wp:posOffset>152400</wp:posOffset>
                </wp:positionH>
                <wp:positionV relativeFrom="paragraph">
                  <wp:posOffset>57785</wp:posOffset>
                </wp:positionV>
                <wp:extent cx="2257425" cy="8001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2257425" cy="800100"/>
                        </a:xfrm>
                        <a:prstGeom prst="roundRect">
                          <a:avLst/>
                        </a:prstGeom>
                        <a:solidFill>
                          <a:schemeClr val="bg2"/>
                        </a:solidFill>
                        <a:ln w="25400" cap="flat" cmpd="sng" algn="ctr">
                          <a:solidFill>
                            <a:schemeClr val="tx1"/>
                          </a:solidFill>
                          <a:prstDash val="solid"/>
                        </a:ln>
                        <a:effectLst/>
                      </wps:spPr>
                      <wps:txbx>
                        <w:txbxContent>
                          <w:p w14:paraId="0B6BCED5" w14:textId="58500139" w:rsidR="003D04A5" w:rsidRDefault="003D04A5" w:rsidP="003D04A5">
                            <w:pPr>
                              <w:jc w:val="center"/>
                            </w:pPr>
                            <w:r>
                              <w:t>Decent work and economic growth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54" style="position:absolute;left:0;text-align:left;margin-left:12pt;margin-top:4.55pt;width:177.75pt;height:63pt;z-index:25128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GucwIAAPoEAAAOAAAAZHJzL2Uyb0RvYy54bWysVFtP2zAUfp+0/2D5faSN2gEVLapATJMQ&#10;IC7i+dRxLpJje7bbhP36fXZSCoynaS/OOT73z9/J2XnfKraTzjdGL/n0aMKZ1MIUja6W/Onx6tsJ&#10;Zz6QLkgZLZf8RXp+vvr65ayzC5mb2qhCOoYk2i86u+R1CHaRZV7UsiV/ZKzUMJbGtRSguiorHHXI&#10;3qosn0y+Z51xhXVGSO9xezkY+SrlL0spwm1ZehmYWnL0FtLp0rmJZ7Y6o0XlyNaNGNugf+iipUaj&#10;6GuqSwrEtq75K1XbCGe8KcORMG1myrIRMs2AaaaTD9M81GRlmgXgePsKk/9/acXN7s6xpsDbnXKm&#10;qcUb3ZutLmTB7oEe6UpJBhuA6qxfwP/B3rlR8xDj1H3p2vjFPKxP4L68giv7wAQu83x+PMvnnAnY&#10;TiaYNqGfHaKt8+GHNC2LwpK72EbsIQFLu2sfUBb+e79Y0RvVFFeNUkmJrJEXyrEd4b03VR7bRsQ7&#10;L6VZh3bmMzTABIF0paIAsbWAweuKM1IV2CyCS6XfRSdmHmqEfvpZjdjiJfl6aCQlGN2Ujp3KRM1x&#10;oojrgGSUQr/p04PkJzEkXm1M8YJXcmagr7fiqkGBa/Lhjhz4ikGwg+EWR6kMpjOjxFlt3O/P7qM/&#10;aAQrZx34j8l/bclJztRPDYKdTmezuDBJmc2PcyjurWXz1qK37YUB5FNsuxVJjP5B7cXSmfYZq7qO&#10;VWEiLVB7wHhULsKwl1h2Idfr5IYlsRSu9YMVMXmELkL72D+TsyNPAhh2Y/a7QosPTBl8Y6Q2620w&#10;ZZNodMAVDIkKFixxZfwZxA1+qyevwy9r9QcAAP//AwBQSwMEFAAGAAgAAAAhAHGqVprhAAAACAEA&#10;AA8AAABkcnMvZG93bnJldi54bWxMj09Pg0AUxO8mfofNM/Fi7EJbbEGWRk1MejBaqwePCzz+RPYt&#10;YReKfnqfJz1OZjLzm3Q3m05MOLjWkoJwEYBAKmzZUq3g/e3xegvCeU2l7iyhgi90sMvOz1KdlPZE&#10;rzgdfS24hFyiFTTe94mUrmjQaLewPRJ7lR2M9iyHWpaDPnG56eQyCG6k0S3xQqN7fGiw+DyORsFL&#10;Psqn6uN5v76Pr/bfm2g6HLaVUpcX890tCI+z/wvDLz6jQ8ZMuR2pdKJTsFzzFa8gDkGwvdrEEYic&#10;c6soBJml8v+B7AcAAP//AwBQSwECLQAUAAYACAAAACEAtoM4kv4AAADhAQAAEwAAAAAAAAAAAAAA&#10;AAAAAAAAW0NvbnRlbnRfVHlwZXNdLnhtbFBLAQItABQABgAIAAAAIQA4/SH/1gAAAJQBAAALAAAA&#10;AAAAAAAAAAAAAC8BAABfcmVscy8ucmVsc1BLAQItABQABgAIAAAAIQCzTRGucwIAAPoEAAAOAAAA&#10;AAAAAAAAAAAAAC4CAABkcnMvZTJvRG9jLnhtbFBLAQItABQABgAIAAAAIQBxqlaa4QAAAAgBAAAP&#10;AAAAAAAAAAAAAAAAAM0EAABkcnMvZG93bnJldi54bWxQSwUGAAAAAAQABADzAAAA2wUAAAAA&#10;" fillcolor="#eeece1 [3214]" strokecolor="black [3213]" strokeweight="2pt">
                <v:textbox>
                  <w:txbxContent>
                    <w:p w14:paraId="0B6BCED5" w14:textId="58500139" w:rsidR="003D04A5" w:rsidRDefault="003D04A5" w:rsidP="003D04A5">
                      <w:pPr>
                        <w:jc w:val="center"/>
                      </w:pPr>
                      <w:r>
                        <w:t>Decent work and economic growth</w:t>
                      </w:r>
                    </w:p>
                  </w:txbxContent>
                </v:textbox>
              </v:roundrect>
            </w:pict>
          </mc:Fallback>
        </mc:AlternateContent>
      </w:r>
    </w:p>
    <w:p w14:paraId="5D2034A0" w14:textId="5CBF4FC2" w:rsidR="00B34FC3" w:rsidRPr="00CF7453" w:rsidRDefault="00656689" w:rsidP="00CF7453">
      <w:pPr>
        <w:pStyle w:val="NormalWeb"/>
        <w:jc w:val="both"/>
        <w:rPr>
          <w:rFonts w:asciiTheme="minorHAnsi" w:hAnsiTheme="minorHAnsi"/>
          <w:color w:val="000000"/>
        </w:rPr>
      </w:pPr>
      <w:r w:rsidRPr="00CF7453">
        <w:rPr>
          <w:rFonts w:asciiTheme="minorHAnsi" w:hAnsiTheme="minorHAnsi"/>
          <w:noProof/>
          <w:color w:val="000000"/>
        </w:rPr>
        <mc:AlternateContent>
          <mc:Choice Requires="wps">
            <w:drawing>
              <wp:anchor distT="0" distB="0" distL="114300" distR="114300" simplePos="0" relativeHeight="251912192" behindDoc="0" locked="0" layoutInCell="1" allowOverlap="1" wp14:anchorId="02D1FC9B" wp14:editId="32840278">
                <wp:simplePos x="0" y="0"/>
                <wp:positionH relativeFrom="column">
                  <wp:posOffset>2409824</wp:posOffset>
                </wp:positionH>
                <wp:positionV relativeFrom="paragraph">
                  <wp:posOffset>265429</wp:posOffset>
                </wp:positionV>
                <wp:extent cx="1647825" cy="45719"/>
                <wp:effectExtent l="19050" t="76200" r="28575" b="50165"/>
                <wp:wrapNone/>
                <wp:docPr id="70" name="Straight Arrow Connector 70"/>
                <wp:cNvGraphicFramePr/>
                <a:graphic xmlns:a="http://schemas.openxmlformats.org/drawingml/2006/main">
                  <a:graphicData uri="http://schemas.microsoft.com/office/word/2010/wordprocessingShape">
                    <wps:wsp>
                      <wps:cNvCnPr/>
                      <wps:spPr>
                        <a:xfrm flipH="1" flipV="1">
                          <a:off x="0" y="0"/>
                          <a:ext cx="1647825" cy="45719"/>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62AA78" id="Straight Arrow Connector 70" o:spid="_x0000_s1026" type="#_x0000_t32" style="position:absolute;margin-left:189.75pt;margin-top:20.9pt;width:129.75pt;height:3.6pt;flip:x y;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EQ7QEAALsDAAAOAAAAZHJzL2Uyb0RvYy54bWysU8GO0zAQvSPxD5bvNG213e5GTVeoZeGA&#10;oNIu3GcdJ7Hk2NaMaZq/Z+yEaoEbIgdr7PGbmff8snu49FacNZLxrpKrxVIK7ZSvjWsr+e358d2d&#10;FBTB1WC905UcNcmH/ds3uyGUeu07b2uNgos4KodQyS7GUBYFqU73QAsftONk47GHyFtsixph4Oq9&#10;LdbL5W0xeKwDeqWJ+PQ4JeU+128areLXpiEdha0kzxbzinl9SWux30HZIoTOqHkM+IcpejCOm15L&#10;HSGC+IHmr1K9UejJN3GhfF/4pjFKZw7MZrX8g81TB0FnLiwOhatM9P/Kqi/nEwpTV3LL8jjo+Y2e&#10;IoJpuyjeI/pBHLxzrKNHwVdYryFQybCDO+G8o3DCRP7SYC8aa8IntoLM0fcUpRxTFZes+3jVXV+i&#10;UHy4ur3Z3q03UijO3Wy2q/vUp5gKJnBAih+170UKKknzgNfJphZw/kxxAv4CJLDzj8ZaPofSOjFU&#10;8n6TewHbrbEQuW0fWAByrRRgW/axipiHJm9NndAJTCMdLIozsJXYgbUfnpmAFBYocoJZ5W8e/Tdo&#10;GucI1E3gnErXoIxg7AdXizgGFj6iAddaPZewLl3R2cUzs6T9pHaKXnw95kco0o4dkkWb3Zws+HrP&#10;8et/bv8TAAD//wMAUEsDBBQABgAIAAAAIQC0R7fK3QAAAAkBAAAPAAAAZHJzL2Rvd25yZXYueG1s&#10;TI/NTsNADITvSLzDykjc6CakBBqyqRBSDxzb9AHcrJuk7E/IbtrA02NO9GTZMxp/U65na8SZxtB7&#10;pyBdJCDINV73rlWwrzcPLyBCRKfReEcKvinAurq9KbHQ/uK2dN7FVnCICwUq6GIcCilD05HFsPAD&#10;OdaOfrQYeR1bqUe8cLg18jFJcmmxd/yhw4HeO2o+d5NVcJpkutxn+Ue/ac32WOufrxpPSt3fzW+v&#10;ICLN8d8Mf/iMDhUzHfzkdBBGQfa8emKrgmXKFdiQZysud+ADT1mV8rpB9QsAAP//AwBQSwECLQAU&#10;AAYACAAAACEAtoM4kv4AAADhAQAAEwAAAAAAAAAAAAAAAAAAAAAAW0NvbnRlbnRfVHlwZXNdLnht&#10;bFBLAQItABQABgAIAAAAIQA4/SH/1gAAAJQBAAALAAAAAAAAAAAAAAAAAC8BAABfcmVscy8ucmVs&#10;c1BLAQItABQABgAIAAAAIQCLDHEQ7QEAALsDAAAOAAAAAAAAAAAAAAAAAC4CAABkcnMvZTJvRG9j&#10;LnhtbFBLAQItABQABgAIAAAAIQC0R7fK3QAAAAkBAAAPAAAAAAAAAAAAAAAAAEcEAABkcnMvZG93&#10;bnJldi54bWxQSwUGAAAAAAQABADzAAAAUQUAAAAA&#10;" strokecolor="windowText">
                <v:stroke endarrow="block"/>
              </v:shape>
            </w:pict>
          </mc:Fallback>
        </mc:AlternateContent>
      </w:r>
      <w:r w:rsidR="00603E8A" w:rsidRPr="00CF7453">
        <w:rPr>
          <w:rFonts w:asciiTheme="minorHAnsi" w:hAnsiTheme="minorHAnsi"/>
          <w:noProof/>
          <w:color w:val="000000"/>
        </w:rPr>
        <mc:AlternateContent>
          <mc:Choice Requires="wps">
            <w:drawing>
              <wp:anchor distT="0" distB="0" distL="114300" distR="114300" simplePos="0" relativeHeight="251797504" behindDoc="0" locked="0" layoutInCell="1" allowOverlap="1" wp14:anchorId="44666B1E" wp14:editId="0D5F8FBC">
                <wp:simplePos x="0" y="0"/>
                <wp:positionH relativeFrom="column">
                  <wp:posOffset>2314575</wp:posOffset>
                </wp:positionH>
                <wp:positionV relativeFrom="paragraph">
                  <wp:posOffset>370204</wp:posOffset>
                </wp:positionV>
                <wp:extent cx="1724025" cy="2409825"/>
                <wp:effectExtent l="38100" t="0" r="28575" b="47625"/>
                <wp:wrapNone/>
                <wp:docPr id="65" name="Straight Arrow Connector 65"/>
                <wp:cNvGraphicFramePr/>
                <a:graphic xmlns:a="http://schemas.openxmlformats.org/drawingml/2006/main">
                  <a:graphicData uri="http://schemas.microsoft.com/office/word/2010/wordprocessingShape">
                    <wps:wsp>
                      <wps:cNvCnPr/>
                      <wps:spPr>
                        <a:xfrm flipH="1">
                          <a:off x="0" y="0"/>
                          <a:ext cx="1724025" cy="2409825"/>
                        </a:xfrm>
                        <a:prstGeom prst="straightConnector1">
                          <a:avLst/>
                        </a:prstGeom>
                        <a:noFill/>
                        <a:ln w="9525" cap="flat" cmpd="sng" algn="ctr">
                          <a:solidFill>
                            <a:schemeClr val="tx1"/>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5AFE04" id="Straight Arrow Connector 65" o:spid="_x0000_s1026" type="#_x0000_t32" style="position:absolute;margin-left:182.25pt;margin-top:29.15pt;width:135.75pt;height:189.75pt;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kRX3AEAAJ4DAAAOAAAAZHJzL2Uyb0RvYy54bWysU8tu2zAQvBfoPxC815KNJk0Ey0Fh53Eo&#10;WgNpP2BDkRIBvrBkLPnvu6RUI21vRS/ELrk7uzMabe8ma9hJYtTetXy9qjmTTvhOu77lP74/fLjh&#10;LCZwHRjvZMvPMvK73ft32zE0cuMHbzqJjEBcbMbQ8iGl0FRVFIO0EFc+SEePyqOFRCn2VYcwEro1&#10;1aaur6vRYxfQCxkj3R7mR74r+EpJkb4pFWVipuW0WyonlvMln9VuC02PEAYtljXgH7awoB0NvUAd&#10;IAF7Rf0XlNUCffQqrYS3lVdKC1k4EJt1/Qeb5wGCLFxInBguMsX/Byu+no7IdNfy6yvOHFj6Rs8J&#10;QfdDYp8R/cj23jnS0SOjEtJrDLGhtr074pLFcMRMflJomTI6PJEVihxEkE1F7fNFbTklJuhy/Wnz&#10;sd7QVEFvFN7eUEKI1QyUAQPG9Ci9ZTloeVwWu2w0D4HTl5jmxl8Nudn5B20M3UNjHBtbfntVpgHZ&#10;TBlINNgGIh5dzxmYnvwrEpa1oze6y925uXhR7g2yE5CL0rRetvytKk8+QBzmovKUy6BJoM2961g6&#10;B9I2oQbXG7lAGJdLZDHqQiLLOwuaoxffnYvOVc7IBEWfxbDZZW9zit/+VrufAAAA//8DAFBLAwQU&#10;AAYACAAAACEAGBpI8uEAAAAKAQAADwAAAGRycy9kb3ducmV2LnhtbEyPQU+DQBCF7yb+h82YeLNL&#10;S4sEWRqVeDDxIjSpx4XdApGdJbtbiv/e8WSPk/ny3vfy/WJGNmvnB4sC1qsImMbWqgE7AYf67SEF&#10;5oNEJUeLWsCP9rAvbm9ymSl7wU89V6FjFII+kwL6EKaMc9/22ki/spNG+p2sMzLQ6TqunLxQuBn5&#10;JooSbuSA1NDLSb/2uv2uzkbABuuPslSndXN4P77waq6/3LEU4v5ueX4CFvQS/mH40yd1KMipsWdU&#10;no0C4mS7I1TALo2BEZDECY1rBGzjxxR4kfPrCcUvAAAA//8DAFBLAQItABQABgAIAAAAIQC2gziS&#10;/gAAAOEBAAATAAAAAAAAAAAAAAAAAAAAAABbQ29udGVudF9UeXBlc10ueG1sUEsBAi0AFAAGAAgA&#10;AAAhADj9If/WAAAAlAEAAAsAAAAAAAAAAAAAAAAALwEAAF9yZWxzLy5yZWxzUEsBAi0AFAAGAAgA&#10;AAAhAK3mRFfcAQAAngMAAA4AAAAAAAAAAAAAAAAALgIAAGRycy9lMm9Eb2MueG1sUEsBAi0AFAAG&#10;AAgAAAAhABgaSPLhAAAACgEAAA8AAAAAAAAAAAAAAAAANgQAAGRycy9kb3ducmV2LnhtbFBLBQYA&#10;AAAABAAEAPMAAABEBQAAAAA=&#10;" strokecolor="black [3213]">
                <v:stroke endarrow="block"/>
              </v:shape>
            </w:pict>
          </mc:Fallback>
        </mc:AlternateContent>
      </w:r>
      <w:r w:rsidR="00843511" w:rsidRPr="00CF7453">
        <w:rPr>
          <w:rFonts w:asciiTheme="minorHAnsi" w:hAnsiTheme="minorHAnsi"/>
          <w:noProof/>
          <w:color w:val="000000"/>
        </w:rPr>
        <mc:AlternateContent>
          <mc:Choice Requires="wps">
            <w:drawing>
              <wp:anchor distT="0" distB="0" distL="114300" distR="114300" simplePos="0" relativeHeight="251442176" behindDoc="0" locked="0" layoutInCell="1" allowOverlap="1" wp14:anchorId="0B95612F" wp14:editId="2619E67B">
                <wp:simplePos x="0" y="0"/>
                <wp:positionH relativeFrom="column">
                  <wp:posOffset>4029075</wp:posOffset>
                </wp:positionH>
                <wp:positionV relativeFrom="paragraph">
                  <wp:posOffset>8255</wp:posOffset>
                </wp:positionV>
                <wp:extent cx="2162175" cy="723900"/>
                <wp:effectExtent l="0" t="0" r="28575" b="19050"/>
                <wp:wrapNone/>
                <wp:docPr id="50" name="Rounded Rectangle 50"/>
                <wp:cNvGraphicFramePr/>
                <a:graphic xmlns:a="http://schemas.openxmlformats.org/drawingml/2006/main">
                  <a:graphicData uri="http://schemas.microsoft.com/office/word/2010/wordprocessingShape">
                    <wps:wsp>
                      <wps:cNvSpPr/>
                      <wps:spPr>
                        <a:xfrm>
                          <a:off x="0" y="0"/>
                          <a:ext cx="2162175" cy="723900"/>
                        </a:xfrm>
                        <a:prstGeom prst="roundRect">
                          <a:avLst/>
                        </a:prstGeom>
                        <a:solidFill>
                          <a:schemeClr val="bg2"/>
                        </a:solidFill>
                        <a:ln w="25400" cap="flat" cmpd="sng" algn="ctr">
                          <a:solidFill>
                            <a:schemeClr val="tx1"/>
                          </a:solidFill>
                          <a:prstDash val="solid"/>
                        </a:ln>
                        <a:effectLst/>
                      </wps:spPr>
                      <wps:txbx>
                        <w:txbxContent>
                          <w:p w14:paraId="00E89F37" w14:textId="0418441A" w:rsidR="00E42A10" w:rsidRDefault="00E42A10" w:rsidP="00E42A10">
                            <w:pPr>
                              <w:jc w:val="center"/>
                            </w:pPr>
                            <w:r>
                              <w:t>PPP/PFI (Private Public Partnership / Private Finance Initiative)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0" o:spid="_x0000_s1055" style="position:absolute;left:0;text-align:left;margin-left:317.25pt;margin-top:.65pt;width:170.25pt;height:57pt;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XOdQIAAPoEAAAOAAAAZHJzL2Uyb0RvYy54bWysVN9P2zAQfp+0/8Hy+0iTtTAqUlSBmCYh&#10;qICJ56tjJ5Ecn2e7Tdhfv7MTKDCepr04d77fn7/L2fnQabaXzrdoSp4fzTiTRmDVmrrkPx+uvnzj&#10;zAcwFWg0suRP0vPz1edPZ71dygIb1JV0jJIYv+xtyZsQ7DLLvGhkB/4IrTRkVOg6CKS6Oqsc9JS9&#10;01kxmx1nPbrKOhTSe7q9HI18lfIrJUW4VcrLwHTJqbeQTpfObTyz1Rksawe2acXUBvxDFx20hoq+&#10;pLqEAGzn2r9Sda1w6FGFI4Fdhkq1QqYZaJp89m6a+wasTLMQON6+wOT/X1pxs9841lYlXxA8Bjp6&#10;ozvcmUpW7I7QA1NrychGQPXWL8n/3m7cpHkS49SDcl380jxsSOA+vYArh8AEXRb5cZGfLDgTZDsp&#10;vp7OUtLsEG2dD98ldiwKJXexjdhDAhb21z5QWfJ/9osVPeq2umq1TkpkjbzQju2B3ntbF7Ftinjj&#10;pQ3rqZ3FnBpgAoh0SkMgsbMEgzc1Z6BrYrMILpV+E52YeagRhvyjGrHFS/DN2EhKMLlpEzuViZrT&#10;RBHXEckohWE7pAcpTmNIvNpi9USv5HCkr7fiqqUC1+DDBhzxlQahHQy3dCiNNB1OEmcNut8f3Ud/&#10;ohFZOeuJ/zT5rx04yZn+YYhgp/l8HhcmKfPFSUGKe23ZvraYXXeBBHlO225FEqN/0M+ictg90qqu&#10;Y1UygRFUe8R4Ui7CuJe07EKu18mNlsRCuDb3VsTkEboI7cPwCM5OPAnEsBt83hVYvmPK6BsjDa53&#10;AVWbaHTAlRgSFVqwxJXpZxA3+LWevA6/rNUfAAAA//8DAFBLAwQUAAYACAAAACEAu/Euo+AAAAAJ&#10;AQAADwAAAGRycy9kb3ducmV2LnhtbEyPSU/DMBCF70j8B2uQuCDqlDRdQpwKkJB6QNCFA0cnmSwi&#10;HkexkwZ+PcMJjk/f01uS7WRaMWLvGksK5rMABFJui4YqBe+n59s1COc1Fbq1hAq+0ME2vbxIdFzY&#10;Mx1wPPpKcAi5WCuove9iKV1eo9FuZjskZqXtjfYs+0oWvT5zuGnlXRAspdENcUOtO3yqMf88DkbB&#10;WzbIl/Ljdbd43NzsvlfRuN+vS6Wur6aHexAeJ/9nht/5PB1S3pTZgQonWgXLcBGxlUEIgvlmFfG3&#10;jPU8CkGmifz/IP0BAAD//wMAUEsBAi0AFAAGAAgAAAAhALaDOJL+AAAA4QEAABMAAAAAAAAAAAAA&#10;AAAAAAAAAFtDb250ZW50X1R5cGVzXS54bWxQSwECLQAUAAYACAAAACEAOP0h/9YAAACUAQAACwAA&#10;AAAAAAAAAAAAAAAvAQAAX3JlbHMvLnJlbHNQSwECLQAUAAYACAAAACEAv9x1znUCAAD6BAAADgAA&#10;AAAAAAAAAAAAAAAuAgAAZHJzL2Uyb0RvYy54bWxQSwECLQAUAAYACAAAACEAu/Euo+AAAAAJAQAA&#10;DwAAAAAAAAAAAAAAAADPBAAAZHJzL2Rvd25yZXYueG1sUEsFBgAAAAAEAAQA8wAAANwFAAAAAA==&#10;" fillcolor="#eeece1 [3214]" strokecolor="black [3213]" strokeweight="2pt">
                <v:textbox>
                  <w:txbxContent>
                    <w:p w14:paraId="00E89F37" w14:textId="0418441A" w:rsidR="00E42A10" w:rsidRDefault="00E42A10" w:rsidP="00E42A10">
                      <w:pPr>
                        <w:jc w:val="center"/>
                      </w:pPr>
                      <w:r>
                        <w:t>PPP/PFI (Private Public Partnership / Private Finance Initiative)</w:t>
                      </w:r>
                    </w:p>
                  </w:txbxContent>
                </v:textbox>
              </v:roundrect>
            </w:pict>
          </mc:Fallback>
        </mc:AlternateContent>
      </w:r>
    </w:p>
    <w:p w14:paraId="49FAC1B1" w14:textId="1B9D804A" w:rsidR="00B34FC3" w:rsidRPr="00CF7453" w:rsidRDefault="0083648C" w:rsidP="00CF7453">
      <w:pPr>
        <w:pStyle w:val="NormalWeb"/>
        <w:jc w:val="both"/>
        <w:rPr>
          <w:rFonts w:asciiTheme="minorHAnsi" w:hAnsiTheme="minorHAnsi"/>
          <w:color w:val="000000"/>
        </w:rPr>
      </w:pPr>
      <w:r w:rsidRPr="00CF7453">
        <w:rPr>
          <w:rFonts w:asciiTheme="minorHAnsi" w:hAnsiTheme="minorHAnsi"/>
          <w:noProof/>
          <w:color w:val="000000"/>
        </w:rPr>
        <mc:AlternateContent>
          <mc:Choice Requires="wps">
            <w:drawing>
              <wp:anchor distT="0" distB="0" distL="114300" distR="114300" simplePos="0" relativeHeight="251928576" behindDoc="0" locked="0" layoutInCell="1" allowOverlap="1" wp14:anchorId="75475A12" wp14:editId="4AABC597">
                <wp:simplePos x="0" y="0"/>
                <wp:positionH relativeFrom="column">
                  <wp:posOffset>2409825</wp:posOffset>
                </wp:positionH>
                <wp:positionV relativeFrom="paragraph">
                  <wp:posOffset>254001</wp:posOffset>
                </wp:positionV>
                <wp:extent cx="1619250" cy="171450"/>
                <wp:effectExtent l="38100" t="0" r="19050" b="95250"/>
                <wp:wrapNone/>
                <wp:docPr id="72" name="Straight Arrow Connector 72"/>
                <wp:cNvGraphicFramePr/>
                <a:graphic xmlns:a="http://schemas.openxmlformats.org/drawingml/2006/main">
                  <a:graphicData uri="http://schemas.microsoft.com/office/word/2010/wordprocessingShape">
                    <wps:wsp>
                      <wps:cNvCnPr/>
                      <wps:spPr>
                        <a:xfrm flipH="1">
                          <a:off x="0" y="0"/>
                          <a:ext cx="1619250" cy="1714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D62B43" id="Straight Arrow Connector 72" o:spid="_x0000_s1026" type="#_x0000_t32" style="position:absolute;margin-left:189.75pt;margin-top:20pt;width:127.5pt;height:13.5pt;flip:x;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7T86gEAALIDAAAOAAAAZHJzL2Uyb0RvYy54bWysU8GO0zAQvSPxD5bvNE1Fd9mo6Qq1LBwQ&#10;VNrlA2YdJ7Hk2NaMaZq/Z+xkqwVuiBysGY/ned7zy+7+Mlhx1kjGu1qWq7UU2infGNfV8sfTw7sP&#10;UlAE14D1Ttdy0iTv92/f7MZQ6Y3vvW00CgZxVI2hln2MoSoKUr0egFY+aMfF1uMAkVPsigZhZPTB&#10;Fpv1+qYYPTYBvdJEvHuci3Kf8dtWq/i9bUlHYWvJs8W8Yl6f01rsd1B1CKE3ahkD/mGKAYzjS69Q&#10;R4ggfqL5C2owCj35Nq6UHwrftkbpzIHZlOs/2Dz2EHTmwuJQuMpE/w9WfTufUJimlrcbKRwM/EaP&#10;EcF0fRQfEf0oDt451tGj4COs1xio4raDO+GSUThhIn9pcRCtNeELWyHLwQTFJas9XdXWlygUb5Y3&#10;5d1my4+iuFbelu85ZsBixkl4ASl+1n4QKaglLXNdB5rvgPNXinPjS0Nqdv7BWMv7UFknxlrebTdb&#10;vgzYZa2FyOEQmDe5TgqwHdtXRcxTk7emSd2pmSY6WBRnYAex8Ro/PjEDKSxQ5ALTyt8y+m+taZwj&#10;UD8351I6BlUEYz+5RsQpsN4RDbjO6gXCunREZ/MuzJLks8gpevbNlLUvUsbGyKItJk7Oe51z/PpX&#10;2/8CAAD//wMAUEsDBBQABgAIAAAAIQAC1GX64QAAAAkBAAAPAAAAZHJzL2Rvd25yZXYueG1sTI/N&#10;TsMwEITvSLyDtUjcqA39D3GqCqgQSBzagsTRibdJ1HgdYrcJb89ygtvuzmj2m3Q1uEacsQu1Jw23&#10;IwUCqfC2plLD+35zswARoiFrGk+o4RsDrLLLi9Qk1ve0xfMuloJDKCRGQxVjm0gZigqdCSPfIrF2&#10;8J0zkdeulLYzPYe7Rt4pNZPO1MQfKtPiQ4XFcXdyGqaP+dOz/XjZv24Pn4uvzfrt2PRLra+vhvU9&#10;iIhD/DPDLz6jQ8ZMuT+RDaLRMJ4vp2zVMFHciQ2z8YQPOQ9zBTJL5f8G2Q8AAAD//wMAUEsBAi0A&#10;FAAGAAgAAAAhALaDOJL+AAAA4QEAABMAAAAAAAAAAAAAAAAAAAAAAFtDb250ZW50X1R5cGVzXS54&#10;bWxQSwECLQAUAAYACAAAACEAOP0h/9YAAACUAQAACwAAAAAAAAAAAAAAAAAvAQAAX3JlbHMvLnJl&#10;bHNQSwECLQAUAAYACAAAACEA6QO0/OoBAACyAwAADgAAAAAAAAAAAAAAAAAuAgAAZHJzL2Uyb0Rv&#10;Yy54bWxQSwECLQAUAAYACAAAACEAAtRl+uEAAAAJAQAADwAAAAAAAAAAAAAAAABEBAAAZHJzL2Rv&#10;d25yZXYueG1sUEsFBgAAAAAEAAQA8wAAAFIFAAAAAA==&#10;" strokecolor="windowText">
                <v:stroke endarrow="block"/>
              </v:shape>
            </w:pict>
          </mc:Fallback>
        </mc:AlternateContent>
      </w:r>
      <w:r w:rsidR="004D4303" w:rsidRPr="00CF7453">
        <w:rPr>
          <w:rFonts w:asciiTheme="minorHAnsi" w:hAnsiTheme="minorHAnsi"/>
          <w:noProof/>
          <w:color w:val="000000"/>
        </w:rPr>
        <mc:AlternateContent>
          <mc:Choice Requires="wps">
            <w:drawing>
              <wp:anchor distT="0" distB="0" distL="114300" distR="114300" simplePos="0" relativeHeight="251302912" behindDoc="0" locked="0" layoutInCell="1" allowOverlap="1" wp14:anchorId="2B3B6256" wp14:editId="3AC80194">
                <wp:simplePos x="0" y="0"/>
                <wp:positionH relativeFrom="column">
                  <wp:posOffset>171449</wp:posOffset>
                </wp:positionH>
                <wp:positionV relativeFrom="paragraph">
                  <wp:posOffset>196850</wp:posOffset>
                </wp:positionV>
                <wp:extent cx="2219325" cy="7810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2219325" cy="781050"/>
                        </a:xfrm>
                        <a:prstGeom prst="roundRect">
                          <a:avLst/>
                        </a:prstGeom>
                        <a:solidFill>
                          <a:schemeClr val="bg2"/>
                        </a:solidFill>
                        <a:ln w="25400" cap="flat" cmpd="sng" algn="ctr">
                          <a:solidFill>
                            <a:schemeClr val="tx1"/>
                          </a:solidFill>
                          <a:prstDash val="solid"/>
                        </a:ln>
                        <a:effectLst/>
                      </wps:spPr>
                      <wps:txbx>
                        <w:txbxContent>
                          <w:p w14:paraId="492C0678" w14:textId="78DD41F7" w:rsidR="003D04A5" w:rsidRDefault="00C045AA" w:rsidP="003D04A5">
                            <w:pPr>
                              <w:jc w:val="center"/>
                            </w:pPr>
                            <w:r>
                              <w:t>Infrastructure</w:t>
                            </w:r>
                            <w:r w:rsidR="00010948">
                              <w:t>, climate action, life below water and life on land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56" style="position:absolute;left:0;text-align:left;margin-left:13.5pt;margin-top:15.5pt;width:174.75pt;height:61.5pt;z-index:25130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dtZeAIAAPoEAAAOAAAAZHJzL2Uyb0RvYy54bWysVE1v2zAMvQ/YfxB0X524ydoGcYogRYcB&#10;RRu0HXpmZPkDkERNUmJ3v36U7DZtt9OwiyyKFPn49OjlZa8VO0jnWzQFn55MOJNGYNmauuA/Hq+/&#10;nHPmA5gSFBpZ8Gfp+eXq86dlZxcyxwZVKR2jJMYvOlvwJgS7yDIvGqnBn6CVhpwVOg2BTFdnpYOO&#10;smuV5ZPJ16xDV1qHQnpPp1eDk69S/qqSItxVlZeBqYITtpBWl9ZdXLPVEha1A9u0YoQB/4BCQ2uo&#10;6GuqKwjA9q79I5VuhUOPVTgRqDOsqlbI1AN1M5186OahAStTL0SOt680+f+XVtweto61ZcHzKWcG&#10;NL3RPe5NKUt2T+yBqZVk5COiOusXFP9gt260PG1j133ldPxSP6xP5D6/kiv7wAQd5vn04jSfcybI&#10;d3Y+ncwT+9nxtnU+fJOoWdwU3EUYEUMiFg43PlBZin+JixU9qra8bpVKRlSN3CjHDkDvvavzCJtu&#10;vItShnUEZz6bkCAEkOgqBYG22hIN3tScgapJzSK4VPrd7aTMY43QJ2o+1ogQr8A3A5CUYISiTEQq&#10;kzTHjiKvA5NxF/pdnx7kNPETj3ZYPtMrORzk6624bqnADfiwBUd6pUZoBsMdLZVC6g7HHWcNul9/&#10;O4/xJCPyctaR/qnzn3twkjP13ZDALqazWRyYZMzmZzkZ7q1n99Zj9nqDRDlpiNClbYwP6mVbOdRP&#10;NKrrWJVcYATVHjgejU0Y5pKGXcj1OoXRkFgIN+bBipg8UhepfeyfwNlRJ4EUdosvswKLD0oZYuNN&#10;g+t9wKpNMjrySgqJBg1Y0sr4M4gT/NZOUcdf1uo3AAAA//8DAFBLAwQUAAYACAAAACEAeEgtAeIA&#10;AAAJAQAADwAAAGRycy9kb3ducmV2LnhtbEyPS0vEQBCE74L/YWjBi7iTfWSzxkwWFYQ9iO7Dg8dJ&#10;0nlgpidkJtnor7c96akpqqj+KtlOphUj9q6xpGA+C0Ag5bZoqFLwfnq+3YBwXlOhW0uo4AsdbNPL&#10;i0THhT3TAcejrwSXkIu1gtr7LpbS5TUa7Wa2Q2KvtL3RnmVfyaLXZy43rVwEwVoa3RB/qHWHTzXm&#10;n8fBKHjLBvlSfrzuVo93N7vvKBz3+02p1PXV9HAPwuPk/8Lwi8/okDJTZgcqnGgVLCKe4hUs53zZ&#10;X0brEETGwXAVgEwT+X9B+gMAAP//AwBQSwECLQAUAAYACAAAACEAtoM4kv4AAADhAQAAEwAAAAAA&#10;AAAAAAAAAAAAAAAAW0NvbnRlbnRfVHlwZXNdLnhtbFBLAQItABQABgAIAAAAIQA4/SH/1gAAAJQB&#10;AAALAAAAAAAAAAAAAAAAAC8BAABfcmVscy8ucmVsc1BLAQItABQABgAIAAAAIQD0idtZeAIAAPoE&#10;AAAOAAAAAAAAAAAAAAAAAC4CAABkcnMvZTJvRG9jLnhtbFBLAQItABQABgAIAAAAIQB4SC0B4gAA&#10;AAkBAAAPAAAAAAAAAAAAAAAAANIEAABkcnMvZG93bnJldi54bWxQSwUGAAAAAAQABADzAAAA4QUA&#10;AAAA&#10;" fillcolor="#eeece1 [3214]" strokecolor="black [3213]" strokeweight="2pt">
                <v:textbox>
                  <w:txbxContent>
                    <w:p w14:paraId="492C0678" w14:textId="78DD41F7" w:rsidR="003D04A5" w:rsidRDefault="00C045AA" w:rsidP="003D04A5">
                      <w:pPr>
                        <w:jc w:val="center"/>
                      </w:pPr>
                      <w:r>
                        <w:t>Infrastructure</w:t>
                      </w:r>
                      <w:r w:rsidR="00010948">
                        <w:t>, climate action, life below water and life on land</w:t>
                      </w:r>
                    </w:p>
                  </w:txbxContent>
                </v:textbox>
              </v:roundrect>
            </w:pict>
          </mc:Fallback>
        </mc:AlternateContent>
      </w:r>
    </w:p>
    <w:p w14:paraId="33E57EA4" w14:textId="739B1F0F" w:rsidR="00B34FC3" w:rsidRPr="00CF7453" w:rsidRDefault="00EA5148" w:rsidP="00CF7453">
      <w:pPr>
        <w:pStyle w:val="NormalWeb"/>
        <w:jc w:val="both"/>
        <w:rPr>
          <w:rFonts w:asciiTheme="minorHAnsi" w:hAnsiTheme="minorHAnsi"/>
          <w:color w:val="000000"/>
        </w:rPr>
      </w:pPr>
      <w:r w:rsidRPr="00CF7453">
        <w:rPr>
          <w:rFonts w:asciiTheme="minorHAnsi" w:hAnsiTheme="minorHAnsi"/>
          <w:noProof/>
          <w:color w:val="000000"/>
        </w:rPr>
        <mc:AlternateContent>
          <mc:Choice Requires="wps">
            <w:drawing>
              <wp:anchor distT="0" distB="0" distL="114300" distR="114300" simplePos="0" relativeHeight="251459584" behindDoc="0" locked="0" layoutInCell="1" allowOverlap="1" wp14:anchorId="0F062B83" wp14:editId="25F16ECC">
                <wp:simplePos x="0" y="0"/>
                <wp:positionH relativeFrom="column">
                  <wp:posOffset>4019550</wp:posOffset>
                </wp:positionH>
                <wp:positionV relativeFrom="paragraph">
                  <wp:posOffset>69215</wp:posOffset>
                </wp:positionV>
                <wp:extent cx="2162175" cy="457200"/>
                <wp:effectExtent l="0" t="0" r="28575" b="19050"/>
                <wp:wrapNone/>
                <wp:docPr id="51" name="Rounded Rectangle 51"/>
                <wp:cNvGraphicFramePr/>
                <a:graphic xmlns:a="http://schemas.openxmlformats.org/drawingml/2006/main">
                  <a:graphicData uri="http://schemas.microsoft.com/office/word/2010/wordprocessingShape">
                    <wps:wsp>
                      <wps:cNvSpPr/>
                      <wps:spPr>
                        <a:xfrm>
                          <a:off x="0" y="0"/>
                          <a:ext cx="2162175" cy="457200"/>
                        </a:xfrm>
                        <a:prstGeom prst="roundRect">
                          <a:avLst/>
                        </a:prstGeom>
                        <a:solidFill>
                          <a:schemeClr val="bg2"/>
                        </a:solidFill>
                        <a:ln w="25400" cap="flat" cmpd="sng" algn="ctr">
                          <a:solidFill>
                            <a:schemeClr val="tx1"/>
                          </a:solidFill>
                          <a:prstDash val="solid"/>
                        </a:ln>
                        <a:effectLst/>
                      </wps:spPr>
                      <wps:txbx>
                        <w:txbxContent>
                          <w:p w14:paraId="597A1518" w14:textId="77640969" w:rsidR="00E42A10" w:rsidRDefault="00E42A10" w:rsidP="00E42A10">
                            <w:pPr>
                              <w:jc w:val="center"/>
                            </w:pPr>
                            <w:r>
                              <w:t>Mezzanine Capital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1" o:spid="_x0000_s1057" style="position:absolute;left:0;text-align:left;margin-left:316.5pt;margin-top:5.45pt;width:170.25pt;height:36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atTdQIAAPoEAAAOAAAAZHJzL2Uyb0RvYy54bWysVE1v2zAMvQ/YfxB0X51kSbsFcYqgRYcB&#10;RVu0HXpmZMk2IImapMTufv0o2U2bbqdhF5kUKX48Pnp13hvN9tKHFm3JpycTzqQVWLW2LvmPx6tP&#10;XzgLEWwFGq0s+bMM/Hz98cOqc0s5wwZ1JT2jIDYsO1fyJka3LIogGmkgnKCTlowKvYFIqq+LykNH&#10;0Y0uZpPJadGhr5xHIUOg28vByNc5vlJSxFulgoxMl5xqi/n0+dyms1ivYFl7cE0rxjLgH6ow0FpK&#10;egh1CRHYzrd/hDKt8BhQxROBpkClWiFzD9TNdPKum4cGnMy9EDjBHWAK/y+suNnfedZWJV9MObNg&#10;aEb3uLOVrNg9oQe21pKRjYDqXFiS/4O786MWSExd98qb9KV+WJ/BfT6AK/vIBF3Opqez6dmCM0G2&#10;+eKMppeCFq+vnQ/xm0TDklByn8pINWRgYX8d4uD/4pcyBtRtddVqnZXEGnmhPdsDzXtbz8YMR17a&#10;so7KWcypACaASKc0RBKNIxiCrTkDXRObRfQ59dHrzMzXHLHP0FAXR16pxEsIzVBINo2laJsqlZma&#10;Y0cJ1wHJJMV+2+eBfD6AvsXqmabkcaBvcOKqpQTXEOIdeOIrNUI7GG/pUBqpOxwlzhr0v/52n/yJ&#10;RmTlrCP+U+c/d+AlZ/q7JYJ9nc7naWGyksfFmX9r2b612J25QIKcOETVZZEe+6hfROXRPNGqblJW&#10;MoEVlHvAeFQu4rCXtOxCbjbZjZbEQby2D06k4Am6BO1j/wTejTyJxLAbfNkVWL5jyuCbXlrc7CKq&#10;NtMoQT3gShxMCi1YZuP4M0gb/FbPXq+/rPVvAAAA//8DAFBLAwQUAAYACAAAACEADazFoeIAAAAJ&#10;AQAADwAAAGRycy9kb3ducmV2LnhtbEyPT0+DQBTE7yZ+h80z8WLsYrEtIEujJiY9NFqrB48LPP5E&#10;9i1hF4p+ep8nPU5mMvObdDubTkw4uNaSgptFAAKpsGVLtYL3t6frCITzmkrdWUIFX+hgm52fpTop&#10;7YlecTr6WnAJuUQraLzvEyld0aDRbmF7JPYqOxjtWQ61LAd94nLTyWUQrKXRLfFCo3t8bLD4PI5G&#10;wUs+yn318by7fYivdt+b1XQ4RJVSlxfz/R0Ij7P/C8MvPqNDxky5Hal0olOwDkP+4tkIYhAciDfh&#10;CkSuIFrGILNU/n+Q/QAAAP//AwBQSwECLQAUAAYACAAAACEAtoM4kv4AAADhAQAAEwAAAAAAAAAA&#10;AAAAAAAAAAAAW0NvbnRlbnRfVHlwZXNdLnhtbFBLAQItABQABgAIAAAAIQA4/SH/1gAAAJQBAAAL&#10;AAAAAAAAAAAAAAAAAC8BAABfcmVscy8ucmVsc1BLAQItABQABgAIAAAAIQB3qatTdQIAAPoEAAAO&#10;AAAAAAAAAAAAAAAAAC4CAABkcnMvZTJvRG9jLnhtbFBLAQItABQABgAIAAAAIQANrMWh4gAAAAkB&#10;AAAPAAAAAAAAAAAAAAAAAM8EAABkcnMvZG93bnJldi54bWxQSwUGAAAAAAQABADzAAAA3gUAAAAA&#10;" fillcolor="#eeece1 [3214]" strokecolor="black [3213]" strokeweight="2pt">
                <v:textbox>
                  <w:txbxContent>
                    <w:p w14:paraId="597A1518" w14:textId="77640969" w:rsidR="00E42A10" w:rsidRDefault="00E42A10" w:rsidP="00E42A10">
                      <w:pPr>
                        <w:jc w:val="center"/>
                      </w:pPr>
                      <w:r>
                        <w:t>Mezzanine Capital</w:t>
                      </w:r>
                    </w:p>
                  </w:txbxContent>
                </v:textbox>
              </v:roundrect>
            </w:pict>
          </mc:Fallback>
        </mc:AlternateContent>
      </w:r>
    </w:p>
    <w:p w14:paraId="06381D2B" w14:textId="1840A635" w:rsidR="00B34FC3" w:rsidRPr="00CF7453" w:rsidRDefault="00744290" w:rsidP="00CF7453">
      <w:pPr>
        <w:pStyle w:val="NormalWeb"/>
        <w:jc w:val="both"/>
        <w:rPr>
          <w:rFonts w:asciiTheme="minorHAnsi" w:hAnsiTheme="minorHAnsi"/>
          <w:color w:val="000000"/>
        </w:rPr>
      </w:pPr>
      <w:r w:rsidRPr="00CF7453">
        <w:rPr>
          <w:rFonts w:asciiTheme="minorHAnsi" w:hAnsiTheme="minorHAnsi"/>
          <w:noProof/>
          <w:color w:val="000000"/>
        </w:rPr>
        <mc:AlternateContent>
          <mc:Choice Requires="wps">
            <w:drawing>
              <wp:anchor distT="0" distB="0" distL="114300" distR="114300" simplePos="0" relativeHeight="251955200" behindDoc="0" locked="0" layoutInCell="1" allowOverlap="1" wp14:anchorId="05CB58CF" wp14:editId="3A344E65">
                <wp:simplePos x="0" y="0"/>
                <wp:positionH relativeFrom="column">
                  <wp:posOffset>2323465</wp:posOffset>
                </wp:positionH>
                <wp:positionV relativeFrom="paragraph">
                  <wp:posOffset>12700</wp:posOffset>
                </wp:positionV>
                <wp:extent cx="1714500" cy="1790700"/>
                <wp:effectExtent l="38100" t="0" r="19050" b="57150"/>
                <wp:wrapNone/>
                <wp:docPr id="75" name="Straight Arrow Connector 75"/>
                <wp:cNvGraphicFramePr/>
                <a:graphic xmlns:a="http://schemas.openxmlformats.org/drawingml/2006/main">
                  <a:graphicData uri="http://schemas.microsoft.com/office/word/2010/wordprocessingShape">
                    <wps:wsp>
                      <wps:cNvCnPr/>
                      <wps:spPr>
                        <a:xfrm flipH="1">
                          <a:off x="0" y="0"/>
                          <a:ext cx="1714500" cy="179070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E4309E" id="Straight Arrow Connector 75" o:spid="_x0000_s1026" type="#_x0000_t32" style="position:absolute;margin-left:182.95pt;margin-top:1pt;width:135pt;height:141pt;flip:x;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tRT6gEAALMDAAAOAAAAZHJzL2Uyb0RvYy54bWysU8GO0zAQvSPxD5bvNElFKRs1XaGWhQOC&#10;Srt8wKzjJJYc25oxTfv3jJ1QLXBD5GDNeDzP855fdveX0YqzRjLeNbJalVJop3xrXN/I708Pb95L&#10;QRFcC9Y73cirJnm/f/1qN4Var/3gbatRMIijegqNHGIMdVGQGvQItPJBOy52HkeInGJftAgTo4+2&#10;WJflu2Ly2Ab0ShPx7nEuyn3G7zqt4reuIx2FbSTPFvOKeX1Oa7HfQd0jhMGoZQz4hylGMI4vvUEd&#10;IYL4geYvqNEo9OS7uFJ+LHzXGaUzB2ZTlX+weRwg6MyFxaFwk4n+H6z6ej6hMG0jtxspHIz8Ro8R&#10;wfRDFB8Q/SQO3jnW0aPgI6zXFKjmtoM74ZJROGEif+lwFJ014TNbIcvBBMUlq329qa0vUSjerLbV&#10;203Jj6K4Vm3vyi0njFjMQAkwIMVP2o8iBY2kZbDbRPMlcP5CcW781ZCanX8w1vI+1NaJqZF3mzVz&#10;VMA26yxEDsfAxMn1UoDt2b8qYh6bvDVt6k7NdKWDRXEGthA7r/XTE1OQwgJFLjCv/C2j/9aaxjkC&#10;DXNzLqVjUEcw9qNrRbwGFjyiAddbvUBYl47o7N6FWdJ8VjlFz769ZvGLlLEzsmiLi5P1XuYcv/zX&#10;9j8BAAD//wMAUEsDBBQABgAIAAAAIQDXIlY/3wAAAAkBAAAPAAAAZHJzL2Rvd25yZXYueG1sTI/N&#10;TsJAFIX3Jr7D5Jq4k6kgTamdEqISI4kLQBOX086lbejcqZ2B1rf3stLll3NyfrLlaFtxxt43jhTc&#10;TyIQSKUzDVUKPvbruwSED5qMbh2hgh/0sMyvrzKdGjfQFs+7UAkOIZ9qBXUIXSqlL2u02k9ch8Ta&#10;wfVWB8a+kqbXA4fbVk6jKJZWN8QNte7wqcbyuDtZBfPn4uXVfL7tN9vDV/K9Xr0f22Gh1O3NuHoE&#10;EXAMf2a4zOfpkPOmwp3IeNEqmMXzBVsVTPkS6/HswgVz8hCBzDP5/0H+CwAA//8DAFBLAQItABQA&#10;BgAIAAAAIQC2gziS/gAAAOEBAAATAAAAAAAAAAAAAAAAAAAAAABbQ29udGVudF9UeXBlc10ueG1s&#10;UEsBAi0AFAAGAAgAAAAhADj9If/WAAAAlAEAAAsAAAAAAAAAAAAAAAAALwEAAF9yZWxzLy5yZWxz&#10;UEsBAi0AFAAGAAgAAAAhAPXq1FPqAQAAswMAAA4AAAAAAAAAAAAAAAAALgIAAGRycy9lMm9Eb2Mu&#10;eG1sUEsBAi0AFAAGAAgAAAAhANciVj/fAAAACQEAAA8AAAAAAAAAAAAAAAAARAQAAGRycy9kb3du&#10;cmV2LnhtbFBLBQYAAAAABAAEAPMAAABQBQAAAAA=&#10;" strokecolor="windowText">
                <v:stroke endarrow="block"/>
              </v:shape>
            </w:pict>
          </mc:Fallback>
        </mc:AlternateContent>
      </w:r>
      <w:r w:rsidR="00EA5148" w:rsidRPr="00CF7453">
        <w:rPr>
          <w:rFonts w:asciiTheme="minorHAnsi" w:hAnsiTheme="minorHAnsi"/>
          <w:noProof/>
          <w:color w:val="000000"/>
        </w:rPr>
        <mc:AlternateContent>
          <mc:Choice Requires="wps">
            <w:drawing>
              <wp:anchor distT="0" distB="0" distL="114300" distR="114300" simplePos="0" relativeHeight="251473920" behindDoc="0" locked="0" layoutInCell="1" allowOverlap="1" wp14:anchorId="19DD0274" wp14:editId="03B03AB5">
                <wp:simplePos x="0" y="0"/>
                <wp:positionH relativeFrom="column">
                  <wp:posOffset>4048125</wp:posOffset>
                </wp:positionH>
                <wp:positionV relativeFrom="paragraph">
                  <wp:posOffset>250825</wp:posOffset>
                </wp:positionV>
                <wp:extent cx="2162175" cy="457200"/>
                <wp:effectExtent l="0" t="0" r="28575" b="19050"/>
                <wp:wrapNone/>
                <wp:docPr id="52" name="Rounded Rectangle 52"/>
                <wp:cNvGraphicFramePr/>
                <a:graphic xmlns:a="http://schemas.openxmlformats.org/drawingml/2006/main">
                  <a:graphicData uri="http://schemas.microsoft.com/office/word/2010/wordprocessingShape">
                    <wps:wsp>
                      <wps:cNvSpPr/>
                      <wps:spPr>
                        <a:xfrm>
                          <a:off x="0" y="0"/>
                          <a:ext cx="2162175" cy="457200"/>
                        </a:xfrm>
                        <a:prstGeom prst="roundRect">
                          <a:avLst/>
                        </a:prstGeom>
                        <a:solidFill>
                          <a:schemeClr val="bg2"/>
                        </a:solidFill>
                        <a:ln w="25400" cap="flat" cmpd="sng" algn="ctr">
                          <a:solidFill>
                            <a:schemeClr val="tx1"/>
                          </a:solidFill>
                          <a:prstDash val="solid"/>
                        </a:ln>
                        <a:effectLst/>
                      </wps:spPr>
                      <wps:txbx>
                        <w:txbxContent>
                          <w:p w14:paraId="068BB1B4" w14:textId="2F2A3A74" w:rsidR="00E42A10" w:rsidRDefault="00E42A10" w:rsidP="00E42A10">
                            <w:pPr>
                              <w:jc w:val="center"/>
                            </w:pPr>
                            <w:r>
                              <w:t>Participating Mortgages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58" style="position:absolute;left:0;text-align:left;margin-left:318.75pt;margin-top:19.75pt;width:170.25pt;height:36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KcOdQIAAPoEAAAOAAAAZHJzL2Uyb0RvYy54bWysVEtv2zAMvg/YfxB0Xx1nSbsFdYqgRYcB&#10;RVu0HXpmZMk2IImapMTufv0o2U0f22nYRSZFio+PH316NhjN9tKHDm3Fy6MZZ9IKrDvbVPzHw+Wn&#10;L5yFCLYGjVZW/EkGfrb++OG0dys5xxZ1LT2jIDaselfxNka3KoogWmkgHKGTlowKvYFIqm+K2kNP&#10;0Y0u5rPZcdGjr51HIUOg24vRyNc5vlJSxBulgoxMV5xqi/n0+dyms1ifwqrx4NpOTGXAP1RhoLOU&#10;9BDqAiKwne/+CGU64TGgikcCTYFKdULmHqibcvaum/sWnMy9EDjBHWAK/y+suN7fetbVFV/OObNg&#10;aEZ3uLO1rNkdoQe20ZKRjYDqXViR/7279ZMWSExdD8qb9KV+2JDBfTqAK4fIBF3Oy+N5ebLkTJBt&#10;sTyh6aWgxctr50P8JtGwJFTcpzJSDRlY2F+FOPo/+6WMAXVXX3ZaZyWxRp5rz/ZA8942uWzK8MZL&#10;W9ZTOcsFFcAEEOmUhkiicQRDsA1noBtis4g+p37zOjPzJUccyqmLN16pxAsI7VhINk1u2qZKZabm&#10;1FHCdUQySXHYDnkgnw+gb7F+oil5HOkbnLjsKMEVhHgLnvhKjdAOxhs6lEbqDieJsxb9r7/dJ3+i&#10;EVk564n/1PnPHXjJmf5uiWBfy8UiLUxW8rg4868t29cWuzPnSJCXtO1OZJEe+6ifReXRPNKqblJW&#10;MoEVlHvEeFLO47iXtOxCbjbZjZbEQbyy906k4Am6BO3D8AjeTTyJxLBrfN4VWL1jyuibXlrc7CKq&#10;LtMoQT3iShxMCi1YZuP0M0gb/FrPXi+/rPVvAAAA//8DAFBLAwQUAAYACAAAACEASnfZbeMAAAAK&#10;AQAADwAAAGRycy9kb3ducmV2LnhtbEyPy07DMBBF90j8gzVIbBB1QknzIE4FSEhdVFAKC5ZO7DxE&#10;PI5iJw18PcMKVqPRHN05N98upmezHl1nUUC4CoBprKzqsBHw/vZ0nQBzXqKSvUUt4Es72BbnZ7nM&#10;lD3hq56PvmEUgi6TAlrvh4xzV7XaSLeyg0a61XY00tM6NlyN8kThpuc3QbDhRnZIH1o56MdWV5/H&#10;yQh4KSe+rz+ed7cP6dXuO47mwyGphbi8WO7vgHm9+D8YfvVJHQpyKu2EyrFewGYdR4QKWKc0CUjj&#10;hMqVRIZhBLzI+f8KxQ8AAAD//wMAUEsBAi0AFAAGAAgAAAAhALaDOJL+AAAA4QEAABMAAAAAAAAA&#10;AAAAAAAAAAAAAFtDb250ZW50X1R5cGVzXS54bWxQSwECLQAUAAYACAAAACEAOP0h/9YAAACUAQAA&#10;CwAAAAAAAAAAAAAAAAAvAQAAX3JlbHMvLnJlbHNQSwECLQAUAAYACAAAACEAxtCnDnUCAAD6BAAA&#10;DgAAAAAAAAAAAAAAAAAuAgAAZHJzL2Uyb0RvYy54bWxQSwECLQAUAAYACAAAACEASnfZbeMAAAAK&#10;AQAADwAAAAAAAAAAAAAAAADPBAAAZHJzL2Rvd25yZXYueG1sUEsFBgAAAAAEAAQA8wAAAN8FAAAA&#10;AA==&#10;" fillcolor="#eeece1 [3214]" strokecolor="black [3213]" strokeweight="2pt">
                <v:textbox>
                  <w:txbxContent>
                    <w:p w14:paraId="068BB1B4" w14:textId="2F2A3A74" w:rsidR="00E42A10" w:rsidRDefault="00E42A10" w:rsidP="00E42A10">
                      <w:pPr>
                        <w:jc w:val="center"/>
                      </w:pPr>
                      <w:r>
                        <w:t>Participating Mortgages</w:t>
                      </w:r>
                    </w:p>
                  </w:txbxContent>
                </v:textbox>
              </v:roundrect>
            </w:pict>
          </mc:Fallback>
        </mc:AlternateContent>
      </w:r>
    </w:p>
    <w:p w14:paraId="31C3A7F4" w14:textId="0CEC0F3E" w:rsidR="00B34FC3" w:rsidRPr="00CF7453" w:rsidRDefault="004D4303" w:rsidP="00CF7453">
      <w:pPr>
        <w:pStyle w:val="NormalWeb"/>
        <w:jc w:val="both"/>
        <w:rPr>
          <w:rFonts w:asciiTheme="minorHAnsi" w:hAnsiTheme="minorHAnsi"/>
          <w:color w:val="000000"/>
        </w:rPr>
      </w:pPr>
      <w:r w:rsidRPr="00CF7453">
        <w:rPr>
          <w:rFonts w:asciiTheme="minorHAnsi" w:hAnsiTheme="minorHAnsi"/>
          <w:noProof/>
          <w:color w:val="000000"/>
        </w:rPr>
        <mc:AlternateContent>
          <mc:Choice Requires="wps">
            <w:drawing>
              <wp:anchor distT="0" distB="0" distL="114300" distR="114300" simplePos="0" relativeHeight="251525120" behindDoc="0" locked="0" layoutInCell="1" allowOverlap="1" wp14:anchorId="24AFDD2A" wp14:editId="1AC8E635">
                <wp:simplePos x="0" y="0"/>
                <wp:positionH relativeFrom="column">
                  <wp:posOffset>142874</wp:posOffset>
                </wp:positionH>
                <wp:positionV relativeFrom="paragraph">
                  <wp:posOffset>10795</wp:posOffset>
                </wp:positionV>
                <wp:extent cx="2219325" cy="609600"/>
                <wp:effectExtent l="0" t="0" r="28575" b="19050"/>
                <wp:wrapNone/>
                <wp:docPr id="58" name="Rounded Rectangle 58"/>
                <wp:cNvGraphicFramePr/>
                <a:graphic xmlns:a="http://schemas.openxmlformats.org/drawingml/2006/main">
                  <a:graphicData uri="http://schemas.microsoft.com/office/word/2010/wordprocessingShape">
                    <wps:wsp>
                      <wps:cNvSpPr/>
                      <wps:spPr>
                        <a:xfrm>
                          <a:off x="0" y="0"/>
                          <a:ext cx="2219325" cy="609600"/>
                        </a:xfrm>
                        <a:prstGeom prst="roundRect">
                          <a:avLst/>
                        </a:prstGeom>
                        <a:solidFill>
                          <a:schemeClr val="bg2"/>
                        </a:solidFill>
                        <a:ln w="25400" cap="flat" cmpd="sng" algn="ctr">
                          <a:solidFill>
                            <a:schemeClr val="tx1"/>
                          </a:solidFill>
                          <a:prstDash val="solid"/>
                        </a:ln>
                        <a:effectLst/>
                      </wps:spPr>
                      <wps:txbx>
                        <w:txbxContent>
                          <w:p w14:paraId="73ABAD31" w14:textId="15A6977F" w:rsidR="004D4303" w:rsidRDefault="004D4303" w:rsidP="004D4303">
                            <w:pPr>
                              <w:jc w:val="center"/>
                            </w:pPr>
                            <w:r>
                              <w:t>Industry innovation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8" o:spid="_x0000_s1059" style="position:absolute;left:0;text-align:left;margin-left:11.25pt;margin-top:.85pt;width:174.75pt;height:48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2TVdgIAAPoEAAAOAAAAZHJzL2Uyb0RvYy54bWysVN9P2zAQfp+0/8Hy+0ibtmxUTVEFYpqE&#10;oAImnq+OnURyfJ7tNmF//c5OoMB4mvbi3Pl+f/4uq/O+1ewgnW/QFHx6MuFMGoFlY6qC/3y4+vKN&#10;Mx/AlKDRyII/Sc/P158/rTq7lDnWqEvpGCUxftnZgtch2GWWeVHLFvwJWmnIqNC1EEh1VVY66Ch7&#10;q7N8MjnNOnSldSik93R7ORj5OuVXSopwq5SXgemCU28hnS6du3hm6xUsKwe2bsTYBvxDFy00hoq+&#10;pLqEAGzvmr9StY1w6FGFE4Fthko1QqYZaJrp5N009zVYmWYhcLx9gcn/v7Ti5rB1rCkLvqCXMtDS&#10;G93h3pSyZHeEHphKS0Y2Aqqzfkn+93brRs2TGKfulWvjl+ZhfQL36QVc2Qcm6DLPp2ezfMGZINvp&#10;5Ox0ktDPjtHW+fBdYsuiUHAX24g9JGDhcO0DlSX/Z79Y0aNuyqtG66RE1sgL7dgB6L13VR7bpog3&#10;XtqwjtpZzKkBJoBIpzQEEltLMHhTcQa6IjaL4FLpN9GJmccaoZ9+VCO2eAm+HhpJCUY3bWKnMlFz&#10;nCjiOiAZpdDv+vQgs1kMiVc7LJ/olRwO9PVWXDVU4Bp82IIjvtIgtIPhlg6lkabDUeKsRvf7o/vo&#10;TzQiK2cd8Z8m/7UHJznTPwwR7Gw6n8eFScp88TUnxb227F5bzL69QIJ8SttuRRKjf9DPonLYPtKq&#10;bmJVMoERVHvAeFQuwrCXtOxCbjbJjZbEQrg291bE5BG6CO1D/wjOjjwJxLAbfN4VWL5jyuAbIw1u&#10;9gFVk2h0xJUYEhVasMSV8WcQN/i1nryOv6z1HwAAAP//AwBQSwMEFAAGAAgAAAAhADofUpjgAAAA&#10;BwEAAA8AAABkcnMvZG93bnJldi54bWxMj81OwzAQhO9IvIO1SFwQdQgUtyFOBUhIPVRQCgeOTrL5&#10;EfE6ip008PQsJzjOzmjm23Qz205MOPjWkYarRQQCqXBlS7WG97enyxUIHwyVpnOEGr7QwyY7PUlN&#10;UrojveJ0CLXgEvKJ0dCE0CdS+qJBa/zC9UjsVW6wJrAcalkO5sjltpNxFN1Ka1rihcb0+Nhg8XkY&#10;rYaXfJS76uN5e/Owvth+q+W0368qrc/P5vs7EAHn8BeGX3xGh4yZcjdS6UWnIY6XnOS7AsH2tYr5&#10;tVzDWimQWSr/82c/AAAA//8DAFBLAQItABQABgAIAAAAIQC2gziS/gAAAOEBAAATAAAAAAAAAAAA&#10;AAAAAAAAAABbQ29udGVudF9UeXBlc10ueG1sUEsBAi0AFAAGAAgAAAAhADj9If/WAAAAlAEAAAsA&#10;AAAAAAAAAAAAAAAALwEAAF9yZWxzLy5yZWxzUEsBAi0AFAAGAAgAAAAhADrLZNV2AgAA+gQAAA4A&#10;AAAAAAAAAAAAAAAALgIAAGRycy9lMm9Eb2MueG1sUEsBAi0AFAAGAAgAAAAhADofUpjgAAAABwEA&#10;AA8AAAAAAAAAAAAAAAAA0AQAAGRycy9kb3ducmV2LnhtbFBLBQYAAAAABAAEAPMAAADdBQAAAAA=&#10;" fillcolor="#eeece1 [3214]" strokecolor="black [3213]" strokeweight="2pt">
                <v:textbox>
                  <w:txbxContent>
                    <w:p w14:paraId="73ABAD31" w14:textId="15A6977F" w:rsidR="004D4303" w:rsidRDefault="004D4303" w:rsidP="004D4303">
                      <w:pPr>
                        <w:jc w:val="center"/>
                      </w:pPr>
                      <w:r>
                        <w:t>Industry innovation</w:t>
                      </w:r>
                    </w:p>
                  </w:txbxContent>
                </v:textbox>
              </v:roundrect>
            </w:pict>
          </mc:Fallback>
        </mc:AlternateContent>
      </w:r>
    </w:p>
    <w:p w14:paraId="73412475" w14:textId="5BCDE750" w:rsidR="001A2CB6" w:rsidRPr="00CF7453" w:rsidRDefault="00EA5148" w:rsidP="00CF7453">
      <w:pPr>
        <w:pStyle w:val="NormalWeb"/>
        <w:jc w:val="both"/>
        <w:rPr>
          <w:rFonts w:asciiTheme="minorHAnsi" w:hAnsiTheme="minorHAnsi"/>
          <w:color w:val="000000"/>
        </w:rPr>
      </w:pPr>
      <w:r w:rsidRPr="00CF7453">
        <w:rPr>
          <w:rFonts w:asciiTheme="minorHAnsi" w:hAnsiTheme="minorHAnsi"/>
          <w:noProof/>
          <w:color w:val="000000"/>
        </w:rPr>
        <mc:AlternateContent>
          <mc:Choice Requires="wps">
            <w:drawing>
              <wp:anchor distT="0" distB="0" distL="114300" distR="114300" simplePos="0" relativeHeight="251495424" behindDoc="0" locked="0" layoutInCell="1" allowOverlap="1" wp14:anchorId="5F065A8A" wp14:editId="2834386D">
                <wp:simplePos x="0" y="0"/>
                <wp:positionH relativeFrom="column">
                  <wp:posOffset>4029075</wp:posOffset>
                </wp:positionH>
                <wp:positionV relativeFrom="paragraph">
                  <wp:posOffset>98425</wp:posOffset>
                </wp:positionV>
                <wp:extent cx="2162175" cy="457200"/>
                <wp:effectExtent l="0" t="0" r="28575" b="19050"/>
                <wp:wrapNone/>
                <wp:docPr id="53" name="Rounded Rectangle 53"/>
                <wp:cNvGraphicFramePr/>
                <a:graphic xmlns:a="http://schemas.openxmlformats.org/drawingml/2006/main">
                  <a:graphicData uri="http://schemas.microsoft.com/office/word/2010/wordprocessingShape">
                    <wps:wsp>
                      <wps:cNvSpPr/>
                      <wps:spPr>
                        <a:xfrm>
                          <a:off x="0" y="0"/>
                          <a:ext cx="2162175" cy="457200"/>
                        </a:xfrm>
                        <a:prstGeom prst="roundRect">
                          <a:avLst/>
                        </a:prstGeom>
                        <a:solidFill>
                          <a:schemeClr val="bg2"/>
                        </a:solidFill>
                        <a:ln w="25400" cap="flat" cmpd="sng" algn="ctr">
                          <a:solidFill>
                            <a:schemeClr val="tx1"/>
                          </a:solidFill>
                          <a:prstDash val="solid"/>
                        </a:ln>
                        <a:effectLst/>
                      </wps:spPr>
                      <wps:txbx>
                        <w:txbxContent>
                          <w:p w14:paraId="6A5CE536" w14:textId="2E887527" w:rsidR="00E42A10" w:rsidRDefault="00E42A10" w:rsidP="00E42A10">
                            <w:pPr>
                              <w:jc w:val="center"/>
                            </w:pPr>
                            <w:r>
                              <w:t>Convertible mortgages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3" o:spid="_x0000_s1060" style="position:absolute;left:0;text-align:left;margin-left:317.25pt;margin-top:7.75pt;width:170.25pt;height:36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8ctcwIAAPoEAAAOAAAAZHJzL2Uyb0RvYy54bWysVN9P2zAQfp+0/8Hy+0hTWtiqpqgCMU1C&#10;UAETz1fHTiI5tnd2m7C/fmcnpcB4mvbi3PnO9+O777K86FvN9hJ9Y03B85MJZ9IIWzamKvjPx+sv&#10;XznzAUwJ2hpZ8Gfp+cXq86dl5xZyamurS4mMghi/6FzB6xDcIsu8qGUL/sQ6acioLLYQSMUqKxE6&#10;it7qbDqZnGWdxdKhFdJ7ur0ajHyV4islRbhTysvAdMGptpBOTOc2ntlqCYsKwdWNGMuAf6iihcZQ&#10;0pdQVxCA7bD5K1TbCLTeqnAibJtZpRohUw/UTT55181DDU6mXggc715g8v8vrLjdb5A1ZcHnp5wZ&#10;aGlG93ZnSlmye0IPTKUlIxsB1Tm/IP8Ht8FR8yTGrnuFbfxSP6xP4D6/gCv7wARdTvOzaX4+50yQ&#10;bTY/p+nFoNnxtUMfvkvbsigUHGMZsYYELOxvfBj8D34xo7e6Ka8brZMSWSMvNbI90Ly31XTM8MZL&#10;G9ZROfMZFcAEEOmUhkBi6wgGbyrOQFfEZhEwpX7zOjHzmCP0+Uc5YolX4OuhkBRgdNMmVioTNceO&#10;Iq4DklEK/bZPAzmdxSfxamvLZ5oS2oG+3onrhhLcgA8bQOIrNUI7GO7oUNpSd3aUOKst/v7oPvoT&#10;jcjKWUf8p85/7QAlZ/qHIYJ9y2ezuDBJSePiDF9btq8tZtdeWoI8p213Ion0GIM+iApt+0Sruo5Z&#10;yQRGUO4B41G5DMNe0rILuV4nN1oSB+HGPDgRg0foIrSP/ROgG3kSiGG39rArsHjHlME3vjR2vQtW&#10;NYlGR1yJg1GhBUtsHH8GcYNf68nr+Mta/QEAAP//AwBQSwMEFAAGAAgAAAAhAKq2LJjiAAAACQEA&#10;AA8AAABkcnMvZG93bnJldi54bWxMj0tPwzAQhO9I/Adrkbgg6gB1k4Y4FSAh9YCgDw4cndh5iHgd&#10;xU4a+PUsJzitRvNpdibbzLZjkxl861DCzSICZrB0usVawvvx+ToB5oNCrTqHRsKX8bDJz88ylWp3&#10;wr2ZDqFmFII+VRKaEPqUc182xiq/cL1B8io3WBVIDjXXgzpRuO34bRStuFUt0odG9eapMeXnYbQS&#10;3oqRv1Qfr9vl4/pq+x2LabdLKikvL+aHe2DBzOEPht/6VB1y6lS4EbVnnYTV3VIQSoagS8A6FjSu&#10;kJDEAnie8f8L8h8AAAD//wMAUEsBAi0AFAAGAAgAAAAhALaDOJL+AAAA4QEAABMAAAAAAAAAAAAA&#10;AAAAAAAAAFtDb250ZW50X1R5cGVzXS54bWxQSwECLQAUAAYACAAAACEAOP0h/9YAAACUAQAACwAA&#10;AAAAAAAAAAAAAAAvAQAAX3JlbHMvLnJlbHNQSwECLQAUAAYACAAAACEACSfHLXMCAAD6BAAADgAA&#10;AAAAAAAAAAAAAAAuAgAAZHJzL2Uyb0RvYy54bWxQSwECLQAUAAYACAAAACEAqrYsmOIAAAAJAQAA&#10;DwAAAAAAAAAAAAAAAADNBAAAZHJzL2Rvd25yZXYueG1sUEsFBgAAAAAEAAQA8wAAANwFAAAAAA==&#10;" fillcolor="#eeece1 [3214]" strokecolor="black [3213]" strokeweight="2pt">
                <v:textbox>
                  <w:txbxContent>
                    <w:p w14:paraId="6A5CE536" w14:textId="2E887527" w:rsidR="00E42A10" w:rsidRDefault="00E42A10" w:rsidP="00E42A10">
                      <w:pPr>
                        <w:jc w:val="center"/>
                      </w:pPr>
                      <w:r>
                        <w:t>Convertible mortgages</w:t>
                      </w:r>
                    </w:p>
                  </w:txbxContent>
                </v:textbox>
              </v:roundrect>
            </w:pict>
          </mc:Fallback>
        </mc:AlternateContent>
      </w:r>
    </w:p>
    <w:p w14:paraId="35010D48" w14:textId="3E5CD39A" w:rsidR="00B34FC3" w:rsidRPr="00CF7453" w:rsidRDefault="004D4303" w:rsidP="00CF7453">
      <w:pPr>
        <w:pStyle w:val="NormalWeb"/>
        <w:jc w:val="both"/>
        <w:rPr>
          <w:rFonts w:asciiTheme="minorHAnsi" w:hAnsiTheme="minorHAnsi"/>
          <w:color w:val="000000"/>
        </w:rPr>
      </w:pPr>
      <w:r w:rsidRPr="00CF7453">
        <w:rPr>
          <w:rFonts w:asciiTheme="minorHAnsi" w:hAnsiTheme="minorHAnsi"/>
          <w:noProof/>
          <w:color w:val="000000"/>
        </w:rPr>
        <mc:AlternateContent>
          <mc:Choice Requires="wps">
            <w:drawing>
              <wp:anchor distT="0" distB="0" distL="114300" distR="114300" simplePos="0" relativeHeight="251323392" behindDoc="0" locked="0" layoutInCell="1" allowOverlap="1" wp14:anchorId="53CC8618" wp14:editId="766577C6">
                <wp:simplePos x="0" y="0"/>
                <wp:positionH relativeFrom="column">
                  <wp:posOffset>142875</wp:posOffset>
                </wp:positionH>
                <wp:positionV relativeFrom="paragraph">
                  <wp:posOffset>16510</wp:posOffset>
                </wp:positionV>
                <wp:extent cx="2181225" cy="781050"/>
                <wp:effectExtent l="0" t="0" r="28575" b="19050"/>
                <wp:wrapNone/>
                <wp:docPr id="22" name="Rounded Rectangle 22"/>
                <wp:cNvGraphicFramePr/>
                <a:graphic xmlns:a="http://schemas.openxmlformats.org/drawingml/2006/main">
                  <a:graphicData uri="http://schemas.microsoft.com/office/word/2010/wordprocessingShape">
                    <wps:wsp>
                      <wps:cNvSpPr/>
                      <wps:spPr>
                        <a:xfrm>
                          <a:off x="0" y="0"/>
                          <a:ext cx="2181225" cy="781050"/>
                        </a:xfrm>
                        <a:prstGeom prst="roundRect">
                          <a:avLst/>
                        </a:prstGeom>
                        <a:solidFill>
                          <a:schemeClr val="bg2"/>
                        </a:solidFill>
                        <a:ln w="25400" cap="flat" cmpd="sng" algn="ctr">
                          <a:solidFill>
                            <a:schemeClr val="tx1"/>
                          </a:solidFill>
                          <a:prstDash val="solid"/>
                        </a:ln>
                        <a:effectLst/>
                      </wps:spPr>
                      <wps:txbx>
                        <w:txbxContent>
                          <w:p w14:paraId="5778E89D" w14:textId="65FB3522" w:rsidR="003D04A5" w:rsidRDefault="003D04A5" w:rsidP="003D04A5">
                            <w:pPr>
                              <w:jc w:val="center"/>
                            </w:pPr>
                            <w:r>
                              <w:t>Sustainable cities and communities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61" style="position:absolute;left:0;text-align:left;margin-left:11.25pt;margin-top:1.3pt;width:171.75pt;height:61.5pt;z-index:25132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XZeAIAAPoEAAAOAAAAZHJzL2Uyb0RvYy54bWysVE1v2zAMvQ/YfxB0Xx17ydoFdYqgRYcB&#10;RVu0HXpmZMk2IIuapMTufv0o2WnTbKdhF5kUKX48Pvr8Yug020nnWzQlz09mnEkjsGpNXfIfT9ef&#10;zjjzAUwFGo0s+Yv0/GL18cN5b5eywAZ1JR2jIMYve1vyJgS7zDIvGtmBP0ErDRkVug4Cqa7OKgc9&#10;Re90VsxmX7IeXWUdCuk93V6NRr5K8ZWSItwp5WVguuRUW0inS+cmntnqHJa1A9u0YioD/qGKDlpD&#10;SV9DXUEAtnXtH6G6Vjj0qMKJwC5DpVohUw/UTT476uaxAStTLwSOt68w+f8XVtzu7h1rq5IXBWcG&#10;OprRA25NJSv2QOiBqbVkZCOgeuuX5P9o792keRJj14NyXfxSP2xI4L68giuHwARdFvlZXhQLzgTZ&#10;Ts/y2SKhn729ts6HbxI7FoWSu1hGrCEBC7sbHygt+e/9YkaPuq2uW62TElkjL7VjO6B5b+pUNr14&#10;56UN66mcxXxGhBBApFMaAomdJRi8qTkDXRObRXAp9bvXiZlvOcKQR2iOc8QSr8A3YyEpwOSmTaxU&#10;JmpOHUVcRySjFIbNkAbyebEHfYPVC03J4Uhfb8V1SwluwId7cMRXaoR2MNzRoTRSdzhJnDXofv3t&#10;PvoTjcjKWU/8p85/bsFJzvR3QwT7ms/ncWGSMl+cFqS4Q8vm0GK23SUS5DltuxVJjP5B70XlsHum&#10;VV3HrGQCIyj3iPGkXIZxL2nZhVyvkxstiYVwYx6tiMEjdBHap+EZnJ14Eohht7jfFVgeMWX0jS8N&#10;rrcBVZtoFKEecaXpRYUWLM1x+hnEDT7Uk9fbL2v1GwAA//8DAFBLAwQUAAYACAAAACEANDOvG+AA&#10;AAAIAQAADwAAAGRycy9kb3ducmV2LnhtbEyPzUrEQBCE74LvMLTgRdyJ0YxrzGRRQdiD6Lp68DhJ&#10;Oj+Y6QmZSTb69LYnPTVFfVRXZZvF9mLG0XeONFysIhBIpas6ajS8vz2er0H4YKgyvSPU8IUeNvnx&#10;UWbSyh3oFed9aASHkE+NhjaEIZXSly1a41duQGKvdqM1geXYyGo0Bw63vYyjSElrOuIPrRnwocXy&#10;cz9ZDS/FJJ/qj+ft1f3N2fb7Opl3u3Wt9enJcncLIuAS/mD4rc/VIedOhZuo8qLXEMcJk3wVCLYv&#10;leJpBXNxokDmmfw/IP8BAAD//wMAUEsBAi0AFAAGAAgAAAAhALaDOJL+AAAA4QEAABMAAAAAAAAA&#10;AAAAAAAAAAAAAFtDb250ZW50X1R5cGVzXS54bWxQSwECLQAUAAYACAAAACEAOP0h/9YAAACUAQAA&#10;CwAAAAAAAAAAAAAAAAAvAQAAX3JlbHMvLnJlbHNQSwECLQAUAAYACAAAACEAj28l2XgCAAD6BAAA&#10;DgAAAAAAAAAAAAAAAAAuAgAAZHJzL2Uyb0RvYy54bWxQSwECLQAUAAYACAAAACEANDOvG+AAAAAI&#10;AQAADwAAAAAAAAAAAAAAAADSBAAAZHJzL2Rvd25yZXYueG1sUEsFBgAAAAAEAAQA8wAAAN8FAAAA&#10;AA==&#10;" fillcolor="#eeece1 [3214]" strokecolor="black [3213]" strokeweight="2pt">
                <v:textbox>
                  <w:txbxContent>
                    <w:p w14:paraId="5778E89D" w14:textId="65FB3522" w:rsidR="003D04A5" w:rsidRDefault="003D04A5" w:rsidP="003D04A5">
                      <w:pPr>
                        <w:jc w:val="center"/>
                      </w:pPr>
                      <w:r>
                        <w:t>Sustainable cities and communities</w:t>
                      </w:r>
                    </w:p>
                  </w:txbxContent>
                </v:textbox>
              </v:roundrect>
            </w:pict>
          </mc:Fallback>
        </mc:AlternateContent>
      </w:r>
      <w:r w:rsidR="00EA5148" w:rsidRPr="00CF7453">
        <w:rPr>
          <w:rFonts w:asciiTheme="minorHAnsi" w:hAnsiTheme="minorHAnsi"/>
          <w:noProof/>
          <w:color w:val="000000"/>
        </w:rPr>
        <mc:AlternateContent>
          <mc:Choice Requires="wps">
            <w:drawing>
              <wp:anchor distT="0" distB="0" distL="114300" distR="114300" simplePos="0" relativeHeight="251511808" behindDoc="0" locked="0" layoutInCell="1" allowOverlap="1" wp14:anchorId="7DF73FBF" wp14:editId="2DB0E064">
                <wp:simplePos x="0" y="0"/>
                <wp:positionH relativeFrom="column">
                  <wp:posOffset>4038600</wp:posOffset>
                </wp:positionH>
                <wp:positionV relativeFrom="paragraph">
                  <wp:posOffset>311785</wp:posOffset>
                </wp:positionV>
                <wp:extent cx="2219325" cy="457200"/>
                <wp:effectExtent l="0" t="0" r="28575" b="19050"/>
                <wp:wrapNone/>
                <wp:docPr id="54" name="Rounded Rectangle 54"/>
                <wp:cNvGraphicFramePr/>
                <a:graphic xmlns:a="http://schemas.openxmlformats.org/drawingml/2006/main">
                  <a:graphicData uri="http://schemas.microsoft.com/office/word/2010/wordprocessingShape">
                    <wps:wsp>
                      <wps:cNvSpPr/>
                      <wps:spPr>
                        <a:xfrm>
                          <a:off x="0" y="0"/>
                          <a:ext cx="2219325" cy="457200"/>
                        </a:xfrm>
                        <a:prstGeom prst="roundRect">
                          <a:avLst/>
                        </a:prstGeom>
                        <a:solidFill>
                          <a:schemeClr val="bg2"/>
                        </a:solidFill>
                        <a:ln w="25400" cap="flat" cmpd="sng" algn="ctr">
                          <a:solidFill>
                            <a:schemeClr val="tx1"/>
                          </a:solidFill>
                          <a:prstDash val="solid"/>
                        </a:ln>
                        <a:effectLst/>
                      </wps:spPr>
                      <wps:txbx>
                        <w:txbxContent>
                          <w:p w14:paraId="64DB20DA" w14:textId="135AB7EF" w:rsidR="00E42A10" w:rsidRDefault="00E42A10" w:rsidP="00E42A10">
                            <w:pPr>
                              <w:jc w:val="center"/>
                            </w:pPr>
                            <w:r>
                              <w:t>Joint ventures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4" o:spid="_x0000_s1062" style="position:absolute;left:0;text-align:left;margin-left:318pt;margin-top:24.55pt;width:174.75pt;height:36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LbCcwIAAPoEAAAOAAAAZHJzL2Uyb0RvYy54bWysVN1P2zAQf5+0/8Hy+0hbWjYqUlSBmCYh&#10;qICJ56tjJ5H8tbPbhP31OzuBAuNp2otz5zvfx+9+l7Pz3mi2lxhaZ0s+PZpwJq1wVWvrkv98uPry&#10;jbMQwVagnZUlf5KBn68+fzrr/FLOXON0JZFREBuWnS95E6NfFkUQjTQQjpyXlozKoYFIKtZFhdBR&#10;dKOL2WRyUnQOK49OyBDo9nIw8lWOr5QU8VapICPTJafaYj4xn9t0FqszWNYIvmnFWAb8QxUGWktJ&#10;X0JdQgS2w/avUKYV6IJT8Ug4UzilWiFzD9TNdPKum/sGvMy9EDjBv8AU/l9YcbPfIGurki/mnFkw&#10;NKM7t7OVrNgdoQe21pKRjYDqfFiS/73f4KgFElPXvUKTvtQP6zO4Ty/gyj4yQZez2fT0eLbgTJBt&#10;vvhK00tBi8NrjyF+l86wJJQcUxmphgws7K9DHPyf/VLG4HRbXbVaZyWxRl5oZHugeW/r2ZjhjZe2&#10;rKNyFnMqgAkg0ikNkUTjCYZga85A18RmETGnfvM6M/OQI/bTj3KkEi8hNEMhOcDopm2qVGZqjh0l&#10;XAckkxT7bZ8HcnySnqSrraueaEroBvoGL65aSnANIW4Aia/UCO1gvKVDaUfduVHirHH4+6P75E80&#10;IitnHfGfOv+1A5Sc6R+WCHY6nc/TwmQlj4szfG3ZvrbYnblwBPmUtt2LLNJjjPpZVOjMI63qOmUl&#10;E1hBuQeMR+UiDntJyy7kep3daEk8xGt770UKnqBL0D70j4B+5Ekkht24512B5TumDL7ppXXrXXSq&#10;zTQ64EocTAotWGbj+DNIG/xaz16HX9bqDwAAAP//AwBQSwMEFAAGAAgAAAAhAMFCJYzjAAAACgEA&#10;AA8AAABkcnMvZG93bnJldi54bWxMj01PhDAURfcm/ofmmbgxTmEcEJAyUROTWUx0HF24LPTxEekr&#10;oYVBf711pcuXd3Lvufl20T2bcbSdIQHhKgCGVBnVUSPg/e3pOgFmnSQle0Mo4AstbIvzs1xmypzo&#10;Feeja5gPIZtJAa1zQ8a5rVrU0q7MgOR/tRm1dP4cG65GefLhuufrIIi5lh35hlYO+Nhi9XmctICX&#10;cuL7+uN5t3lIr3bft9F8OCS1EJcXy/0dMIeL+4PhV9+rQ+GdSjORsqwXEN/EfosTsElDYB5IkygC&#10;VnpyHYbAi5z/n1D8AAAA//8DAFBLAQItABQABgAIAAAAIQC2gziS/gAAAOEBAAATAAAAAAAAAAAA&#10;AAAAAAAAAABbQ29udGVudF9UeXBlc10ueG1sUEsBAi0AFAAGAAgAAAAhADj9If/WAAAAlAEAAAsA&#10;AAAAAAAAAAAAAAAALwEAAF9yZWxzLy5yZWxzUEsBAi0AFAAGAAgAAAAhAAjstsJzAgAA+gQAAA4A&#10;AAAAAAAAAAAAAAAALgIAAGRycy9lMm9Eb2MueG1sUEsBAi0AFAAGAAgAAAAhAMFCJYzjAAAACgEA&#10;AA8AAAAAAAAAAAAAAAAAzQQAAGRycy9kb3ducmV2LnhtbFBLBQYAAAAABAAEAPMAAADdBQAAAAA=&#10;" fillcolor="#eeece1 [3214]" strokecolor="black [3213]" strokeweight="2pt">
                <v:textbox>
                  <w:txbxContent>
                    <w:p w14:paraId="64DB20DA" w14:textId="135AB7EF" w:rsidR="00E42A10" w:rsidRDefault="00E42A10" w:rsidP="00E42A10">
                      <w:pPr>
                        <w:jc w:val="center"/>
                      </w:pPr>
                      <w:r>
                        <w:t>Joint ventures</w:t>
                      </w:r>
                    </w:p>
                  </w:txbxContent>
                </v:textbox>
              </v:roundrect>
            </w:pict>
          </mc:Fallback>
        </mc:AlternateContent>
      </w:r>
    </w:p>
    <w:p w14:paraId="50EB3530" w14:textId="0A2E8F18" w:rsidR="00B34FC3" w:rsidRPr="00CF7453" w:rsidRDefault="0003489F" w:rsidP="00CF7453">
      <w:pPr>
        <w:pStyle w:val="NormalWeb"/>
        <w:jc w:val="both"/>
        <w:rPr>
          <w:rFonts w:asciiTheme="minorHAnsi" w:hAnsiTheme="minorHAnsi"/>
          <w:color w:val="000000"/>
        </w:rPr>
      </w:pPr>
      <w:r w:rsidRPr="00CF7453">
        <w:rPr>
          <w:rFonts w:asciiTheme="minorHAnsi" w:hAnsiTheme="minorHAnsi"/>
          <w:noProof/>
          <w:color w:val="000000"/>
        </w:rPr>
        <mc:AlternateContent>
          <mc:Choice Requires="wps">
            <w:drawing>
              <wp:anchor distT="0" distB="0" distL="114300" distR="114300" simplePos="0" relativeHeight="251969536" behindDoc="0" locked="0" layoutInCell="1" allowOverlap="1" wp14:anchorId="678D5DEC" wp14:editId="759D20BC">
                <wp:simplePos x="0" y="0"/>
                <wp:positionH relativeFrom="column">
                  <wp:posOffset>2343150</wp:posOffset>
                </wp:positionH>
                <wp:positionV relativeFrom="paragraph">
                  <wp:posOffset>195580</wp:posOffset>
                </wp:positionV>
                <wp:extent cx="1676400" cy="190500"/>
                <wp:effectExtent l="38100" t="0" r="19050" b="95250"/>
                <wp:wrapNone/>
                <wp:docPr id="76" name="Straight Arrow Connector 76"/>
                <wp:cNvGraphicFramePr/>
                <a:graphic xmlns:a="http://schemas.openxmlformats.org/drawingml/2006/main">
                  <a:graphicData uri="http://schemas.microsoft.com/office/word/2010/wordprocessingShape">
                    <wps:wsp>
                      <wps:cNvCnPr/>
                      <wps:spPr>
                        <a:xfrm flipH="1">
                          <a:off x="0" y="0"/>
                          <a:ext cx="1676400" cy="19050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F6C3B3" id="Straight Arrow Connector 76" o:spid="_x0000_s1026" type="#_x0000_t32" style="position:absolute;margin-left:184.5pt;margin-top:15.4pt;width:132pt;height:15pt;flip:x;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Yk6gEAALIDAAAOAAAAZHJzL2Uyb0RvYy54bWysU8Fu2zAMvQ/YPwi6L3aCJV2NOEWRrNth&#10;2AK0/QBWlm0BsiSQWpz8/SjZDbrtNswHgRTFJ76n5+3debDipJGMd7VcLkoptFO+Ma6r5fPTw4dP&#10;UlAE14D1Ttfyokne7d6/246h0ivfe9toFAziqBpDLfsYQ1UUpHo9AC180I6LrccBIqfYFQ3CyOiD&#10;LVZluSlGj01ArzQR7x6motxl/LbVKv5oW9JR2FrybDGvmNeXtBa7LVQdQuiNmseAf5hiAOP40ivU&#10;ASKIn2j+ghqMQk++jQvlh8K3rVE6c2A2y/IPNo89BJ25sDgUrjLR/4NV309HFKap5c1GCgcDv9Fj&#10;RDBdH8U9oh/F3jvHOnoUfIT1GgNV3LZ3R5wzCkdM5M8tDqK1JnxlK2Q5mKA4Z7UvV7X1OQrFm8vN&#10;zeZjyY+iuLa8LdccM2Ax4SS8gBS/aD+IFNSS5rmuA013wOkbxanxtSE1O/9grOV9qKwTYy1v16s1&#10;XwbsstZC5HAIzJtcJwXYju2rIuapyVvTpO7UTBfaWxQnYAex8Ro/PjEDKSxQ5ALTyt88+m+taZwD&#10;UD8151I6BlUEYz+7RsRLYL0jGnCd1TOEdemIzuadmSXJJ5FT9OKbS9a+SBkbI4s2mzg5723O8dtf&#10;bfcLAAD//wMAUEsDBBQABgAIAAAAIQA44v2C3gAAAAkBAAAPAAAAZHJzL2Rvd25yZXYueG1sTE9B&#10;TsMwELwj8QdrkbhRByKiNsSpKqBCIPXQFiSOTrxNotrrELtN+D3LCW6zM6PZmWI5OSvOOITOk4Lb&#10;WQICqfamo0bB+359MwcRoiajrSdU8I0BluXlRaFz40fa4nkXG8EhFHKtoI2xz6UMdYtOh5nvkVg7&#10;+MHpyOfQSDPokcOdlXdJkkmnO+IPre7xscX6uDs5BfdP1fOL+Xjdv20Pn/Ov9WpztONCqeurafUA&#10;IuIU/8zwW5+rQ8mdKn8iE4RVkGYL3hIZJDyBDVmaMlExYEKWhfy/oPwBAAD//wMAUEsBAi0AFAAG&#10;AAgAAAAhALaDOJL+AAAA4QEAABMAAAAAAAAAAAAAAAAAAAAAAFtDb250ZW50X1R5cGVzXS54bWxQ&#10;SwECLQAUAAYACAAAACEAOP0h/9YAAACUAQAACwAAAAAAAAAAAAAAAAAvAQAAX3JlbHMvLnJlbHNQ&#10;SwECLQAUAAYACAAAACEAlycmJOoBAACyAwAADgAAAAAAAAAAAAAAAAAuAgAAZHJzL2Uyb0RvYy54&#10;bWxQSwECLQAUAAYACAAAACEAOOL9gt4AAAAJAQAADwAAAAAAAAAAAAAAAABEBAAAZHJzL2Rvd25y&#10;ZXYueG1sUEsFBgAAAAAEAAQA8wAAAE8FAAAAAA==&#10;" strokecolor="windowText">
                <v:stroke endarrow="block"/>
              </v:shape>
            </w:pict>
          </mc:Fallback>
        </mc:AlternateContent>
      </w:r>
    </w:p>
    <w:p w14:paraId="24968A9E" w14:textId="0514E53F" w:rsidR="00B34FC3" w:rsidRPr="00CF7453" w:rsidRDefault="00B34FC3" w:rsidP="00CF7453">
      <w:pPr>
        <w:pStyle w:val="NormalWeb"/>
        <w:jc w:val="both"/>
        <w:rPr>
          <w:rFonts w:asciiTheme="minorHAnsi" w:hAnsiTheme="minorHAnsi"/>
          <w:color w:val="000000"/>
        </w:rPr>
      </w:pPr>
    </w:p>
    <w:p w14:paraId="3E508772" w14:textId="77777777" w:rsidR="00B34FC3" w:rsidRPr="00CF7453" w:rsidRDefault="00B34FC3" w:rsidP="00CF7453">
      <w:pPr>
        <w:pStyle w:val="NormalWeb"/>
        <w:jc w:val="both"/>
        <w:rPr>
          <w:rFonts w:asciiTheme="minorHAnsi" w:hAnsiTheme="minorHAnsi"/>
          <w:color w:val="000000"/>
        </w:rPr>
      </w:pPr>
    </w:p>
    <w:p w14:paraId="24219913" w14:textId="747833A4" w:rsidR="003D04A5" w:rsidRPr="00CF7453" w:rsidRDefault="00DB048A" w:rsidP="00CF7453">
      <w:pPr>
        <w:pStyle w:val="NormalWeb"/>
        <w:jc w:val="both"/>
        <w:rPr>
          <w:rFonts w:asciiTheme="minorHAnsi" w:hAnsiTheme="minorHAnsi"/>
          <w:i/>
          <w:color w:val="000000"/>
        </w:rPr>
      </w:pPr>
      <w:r w:rsidRPr="00CF7453">
        <w:rPr>
          <w:rFonts w:asciiTheme="minorHAnsi" w:hAnsiTheme="minorHAnsi"/>
          <w:i/>
          <w:color w:val="000000"/>
        </w:rPr>
        <w:t>Figure 5:</w:t>
      </w:r>
      <w:r w:rsidR="00535C3E" w:rsidRPr="00CF7453">
        <w:rPr>
          <w:rFonts w:asciiTheme="minorHAnsi" w:hAnsiTheme="minorHAnsi"/>
          <w:i/>
          <w:color w:val="000000"/>
        </w:rPr>
        <w:t xml:space="preserve"> </w:t>
      </w:r>
      <w:r w:rsidR="00CE1378" w:rsidRPr="00CF7453">
        <w:rPr>
          <w:rFonts w:asciiTheme="minorHAnsi" w:hAnsiTheme="minorHAnsi"/>
          <w:i/>
          <w:color w:val="000000"/>
        </w:rPr>
        <w:t xml:space="preserve">Project </w:t>
      </w:r>
      <w:r w:rsidR="00454792" w:rsidRPr="00CF7453">
        <w:rPr>
          <w:rFonts w:asciiTheme="minorHAnsi" w:hAnsiTheme="minorHAnsi"/>
          <w:i/>
          <w:color w:val="000000"/>
        </w:rPr>
        <w:t>sustainability funding</w:t>
      </w:r>
      <w:r w:rsidR="00483981" w:rsidRPr="00CF7453">
        <w:rPr>
          <w:rFonts w:asciiTheme="minorHAnsi" w:hAnsiTheme="minorHAnsi"/>
          <w:i/>
          <w:color w:val="000000"/>
        </w:rPr>
        <w:t xml:space="preserve"> matrix</w:t>
      </w:r>
    </w:p>
    <w:p w14:paraId="37FA34A3" w14:textId="77777777" w:rsidR="003D04A5" w:rsidRPr="00CF7453" w:rsidRDefault="003D04A5" w:rsidP="00CF7453">
      <w:pPr>
        <w:pStyle w:val="NormalWeb"/>
        <w:jc w:val="both"/>
        <w:rPr>
          <w:rFonts w:asciiTheme="minorHAnsi" w:hAnsiTheme="minorHAnsi"/>
          <w:color w:val="000000"/>
        </w:rPr>
      </w:pPr>
    </w:p>
    <w:p w14:paraId="71406DDE" w14:textId="2200F477" w:rsidR="00017DFC" w:rsidRPr="00CF7453" w:rsidRDefault="004F7577" w:rsidP="00CF7453">
      <w:pPr>
        <w:pStyle w:val="NormalWeb"/>
        <w:jc w:val="both"/>
        <w:rPr>
          <w:rFonts w:asciiTheme="minorHAnsi" w:hAnsiTheme="minorHAnsi"/>
          <w:b/>
          <w:i/>
          <w:color w:val="000000"/>
        </w:rPr>
      </w:pPr>
      <w:r w:rsidRPr="00CF7453">
        <w:rPr>
          <w:rFonts w:asciiTheme="minorHAnsi" w:hAnsiTheme="minorHAnsi"/>
          <w:b/>
          <w:i/>
          <w:color w:val="000000"/>
        </w:rPr>
        <w:lastRenderedPageBreak/>
        <w:t xml:space="preserve">4.2:1. </w:t>
      </w:r>
      <w:r w:rsidR="009F34AA" w:rsidRPr="00CF7453">
        <w:rPr>
          <w:rFonts w:asciiTheme="minorHAnsi" w:hAnsiTheme="minorHAnsi"/>
          <w:b/>
          <w:i/>
          <w:color w:val="000000"/>
        </w:rPr>
        <w:t xml:space="preserve">Justifications for the </w:t>
      </w:r>
      <w:r w:rsidR="00BD6B77" w:rsidRPr="00CF7453">
        <w:rPr>
          <w:rFonts w:asciiTheme="minorHAnsi" w:hAnsiTheme="minorHAnsi"/>
          <w:b/>
          <w:i/>
          <w:color w:val="000000"/>
        </w:rPr>
        <w:t>project sustainability</w:t>
      </w:r>
      <w:r w:rsidR="00454792" w:rsidRPr="00CF7453">
        <w:rPr>
          <w:rFonts w:asciiTheme="minorHAnsi" w:hAnsiTheme="minorHAnsi"/>
          <w:b/>
          <w:i/>
          <w:color w:val="000000"/>
        </w:rPr>
        <w:t xml:space="preserve"> </w:t>
      </w:r>
      <w:r w:rsidR="009F34AA" w:rsidRPr="00CF7453">
        <w:rPr>
          <w:rFonts w:asciiTheme="minorHAnsi" w:hAnsiTheme="minorHAnsi"/>
          <w:b/>
          <w:i/>
          <w:color w:val="000000"/>
        </w:rPr>
        <w:t>funding matrix</w:t>
      </w:r>
    </w:p>
    <w:p w14:paraId="50C3F792" w14:textId="7C21C2C0" w:rsidR="006C3ECF" w:rsidRPr="00CF7453" w:rsidRDefault="00BC23B2" w:rsidP="00CF7453">
      <w:pPr>
        <w:pStyle w:val="NormalWeb"/>
        <w:numPr>
          <w:ilvl w:val="0"/>
          <w:numId w:val="39"/>
        </w:numPr>
        <w:jc w:val="both"/>
        <w:rPr>
          <w:rFonts w:asciiTheme="minorHAnsi" w:hAnsiTheme="minorHAnsi"/>
          <w:b/>
          <w:color w:val="000000"/>
        </w:rPr>
      </w:pPr>
      <w:r w:rsidRPr="00CF7453">
        <w:rPr>
          <w:rFonts w:asciiTheme="minorHAnsi" w:hAnsiTheme="minorHAnsi"/>
          <w:b/>
          <w:color w:val="000000"/>
        </w:rPr>
        <w:t>It provides funding over the life cycle of the project:</w:t>
      </w:r>
      <w:r w:rsidR="00812901" w:rsidRPr="00CF7453">
        <w:rPr>
          <w:rFonts w:asciiTheme="minorHAnsi" w:hAnsiTheme="minorHAnsi"/>
          <w:b/>
          <w:color w:val="000000"/>
        </w:rPr>
        <w:t xml:space="preserve"> </w:t>
      </w:r>
      <w:r w:rsidR="00812901" w:rsidRPr="00CF7453">
        <w:rPr>
          <w:rFonts w:asciiTheme="minorHAnsi" w:hAnsiTheme="minorHAnsi"/>
          <w:color w:val="000000"/>
        </w:rPr>
        <w:t>The creation, operation and management of real estate’s projects especially ones as large as commercial real estate projects over its life cycle</w:t>
      </w:r>
      <w:r w:rsidR="0096493E" w:rsidRPr="00CF7453">
        <w:rPr>
          <w:rFonts w:asciiTheme="minorHAnsi" w:hAnsiTheme="minorHAnsi"/>
          <w:color w:val="000000"/>
        </w:rPr>
        <w:t xml:space="preserve"> </w:t>
      </w:r>
      <w:r w:rsidR="00812901" w:rsidRPr="00CF7453">
        <w:rPr>
          <w:rFonts w:asciiTheme="minorHAnsi" w:hAnsiTheme="minorHAnsi"/>
          <w:color w:val="000000"/>
        </w:rPr>
        <w:t>involves the owner (sponsors) and a wide range of professionals</w:t>
      </w:r>
      <w:r w:rsidR="00FE35D3" w:rsidRPr="00CF7453">
        <w:rPr>
          <w:rFonts w:asciiTheme="minorHAnsi" w:hAnsiTheme="minorHAnsi"/>
          <w:color w:val="000000"/>
        </w:rPr>
        <w:t xml:space="preserve"> (Sing, 2002</w:t>
      </w:r>
      <w:r w:rsidR="00534B29" w:rsidRPr="00CF7453">
        <w:rPr>
          <w:rFonts w:asciiTheme="minorHAnsi" w:hAnsiTheme="minorHAnsi"/>
          <w:color w:val="000000"/>
        </w:rPr>
        <w:t xml:space="preserve">). </w:t>
      </w:r>
      <w:r w:rsidR="00812901" w:rsidRPr="00CF7453">
        <w:rPr>
          <w:rFonts w:asciiTheme="minorHAnsi" w:hAnsiTheme="minorHAnsi"/>
          <w:color w:val="000000"/>
        </w:rPr>
        <w:t>It also involves firms in the architecture, engineering, constructions and facilities management (Kamara, 2012)</w:t>
      </w:r>
      <w:r w:rsidR="001D3CEE" w:rsidRPr="00CF7453">
        <w:rPr>
          <w:rFonts w:asciiTheme="minorHAnsi" w:hAnsiTheme="minorHAnsi"/>
          <w:color w:val="000000"/>
        </w:rPr>
        <w:t xml:space="preserve">. The funding </w:t>
      </w:r>
      <w:r w:rsidR="001A3E42" w:rsidRPr="00CF7453">
        <w:rPr>
          <w:rFonts w:asciiTheme="minorHAnsi" w:hAnsiTheme="minorHAnsi"/>
          <w:color w:val="000000"/>
        </w:rPr>
        <w:t>decision for these types of projects is</w:t>
      </w:r>
      <w:r w:rsidR="00812901" w:rsidRPr="00CF7453">
        <w:rPr>
          <w:rFonts w:asciiTheme="minorHAnsi" w:hAnsiTheme="minorHAnsi"/>
          <w:color w:val="000000"/>
        </w:rPr>
        <w:t xml:space="preserve"> what makes it successful and hence impactful (sustainable). Funding options like Public Private Partnership (PPP) if used will make these </w:t>
      </w:r>
      <w:r w:rsidR="001A3E42" w:rsidRPr="00CF7453">
        <w:rPr>
          <w:rFonts w:asciiTheme="minorHAnsi" w:hAnsiTheme="minorHAnsi"/>
          <w:color w:val="000000"/>
        </w:rPr>
        <w:t>kinds</w:t>
      </w:r>
      <w:r w:rsidR="00812901" w:rsidRPr="00CF7453">
        <w:rPr>
          <w:rFonts w:asciiTheme="minorHAnsi" w:hAnsiTheme="minorHAnsi"/>
          <w:color w:val="000000"/>
        </w:rPr>
        <w:t xml:space="preserve"> of projects sustainable. This is because </w:t>
      </w:r>
      <w:r w:rsidR="00DF0657" w:rsidRPr="00CF7453">
        <w:rPr>
          <w:rFonts w:asciiTheme="minorHAnsi" w:hAnsiTheme="minorHAnsi"/>
          <w:color w:val="000000"/>
        </w:rPr>
        <w:t>such projects are</w:t>
      </w:r>
      <w:r w:rsidR="00812901" w:rsidRPr="00CF7453">
        <w:rPr>
          <w:rFonts w:asciiTheme="minorHAnsi" w:hAnsiTheme="minorHAnsi"/>
          <w:color w:val="000000"/>
        </w:rPr>
        <w:t xml:space="preserve"> long-tenured and often</w:t>
      </w:r>
      <w:r w:rsidR="00D47316" w:rsidRPr="00CF7453">
        <w:rPr>
          <w:rFonts w:asciiTheme="minorHAnsi" w:hAnsiTheme="minorHAnsi"/>
          <w:color w:val="000000"/>
        </w:rPr>
        <w:t xml:space="preserve"> needs</w:t>
      </w:r>
      <w:r w:rsidR="00812901" w:rsidRPr="00CF7453">
        <w:rPr>
          <w:rFonts w:asciiTheme="minorHAnsi" w:hAnsiTheme="minorHAnsi"/>
          <w:color w:val="000000"/>
        </w:rPr>
        <w:t xml:space="preserve"> very large sums, consequently </w:t>
      </w:r>
      <w:r w:rsidR="00452085" w:rsidRPr="00CF7453">
        <w:rPr>
          <w:rFonts w:asciiTheme="minorHAnsi" w:hAnsiTheme="minorHAnsi"/>
          <w:color w:val="000000"/>
        </w:rPr>
        <w:t>PPP</w:t>
      </w:r>
      <w:r w:rsidR="00812901" w:rsidRPr="00CF7453">
        <w:rPr>
          <w:rFonts w:asciiTheme="minorHAnsi" w:hAnsiTheme="minorHAnsi"/>
          <w:color w:val="000000"/>
        </w:rPr>
        <w:t xml:space="preserve"> will adequately take care of materials, payment of salaries for both skilled and unskilled worker</w:t>
      </w:r>
      <w:r w:rsidR="001E284A" w:rsidRPr="00CF7453">
        <w:rPr>
          <w:rFonts w:asciiTheme="minorHAnsi" w:hAnsiTheme="minorHAnsi"/>
          <w:color w:val="000000"/>
        </w:rPr>
        <w:t>s</w:t>
      </w:r>
      <w:r w:rsidR="00925CDD" w:rsidRPr="00CF7453">
        <w:rPr>
          <w:rFonts w:asciiTheme="minorHAnsi" w:hAnsiTheme="minorHAnsi"/>
          <w:color w:val="000000"/>
        </w:rPr>
        <w:t xml:space="preserve">; the covenants </w:t>
      </w:r>
      <w:r w:rsidR="00D90184" w:rsidRPr="00CF7453">
        <w:rPr>
          <w:rFonts w:asciiTheme="minorHAnsi" w:hAnsiTheme="minorHAnsi"/>
          <w:color w:val="000000"/>
        </w:rPr>
        <w:t>could</w:t>
      </w:r>
      <w:r w:rsidR="00925CDD" w:rsidRPr="00CF7453">
        <w:rPr>
          <w:rFonts w:asciiTheme="minorHAnsi" w:hAnsiTheme="minorHAnsi"/>
          <w:color w:val="000000"/>
        </w:rPr>
        <w:t xml:space="preserve"> incorporate government</w:t>
      </w:r>
      <w:r w:rsidR="00812901" w:rsidRPr="00CF7453">
        <w:rPr>
          <w:rFonts w:asciiTheme="minorHAnsi" w:hAnsiTheme="minorHAnsi"/>
          <w:color w:val="000000"/>
        </w:rPr>
        <w:t xml:space="preserve"> policies such as bridging of inequalities by employment of minority indigenes</w:t>
      </w:r>
      <w:r w:rsidR="00925CDD" w:rsidRPr="00CF7453">
        <w:rPr>
          <w:rFonts w:asciiTheme="minorHAnsi" w:hAnsiTheme="minorHAnsi"/>
          <w:color w:val="000000"/>
        </w:rPr>
        <w:t>,</w:t>
      </w:r>
      <w:r w:rsidR="00812901" w:rsidRPr="00CF7453">
        <w:rPr>
          <w:rFonts w:asciiTheme="minorHAnsi" w:hAnsiTheme="minorHAnsi"/>
          <w:color w:val="000000"/>
        </w:rPr>
        <w:t xml:space="preserve"> as well as bridging gender inequalities.</w:t>
      </w:r>
      <w:r w:rsidR="005D4AD4" w:rsidRPr="00CF7453">
        <w:rPr>
          <w:rFonts w:asciiTheme="minorHAnsi" w:hAnsiTheme="minorHAnsi"/>
          <w:color w:val="000000"/>
        </w:rPr>
        <w:t xml:space="preserve"> This makes such projects socially sustainable because adequate funding is sourced to fulfil </w:t>
      </w:r>
      <w:r w:rsidR="00925CDD" w:rsidRPr="00CF7453">
        <w:rPr>
          <w:rFonts w:asciiTheme="minorHAnsi" w:hAnsiTheme="minorHAnsi"/>
          <w:color w:val="000000"/>
        </w:rPr>
        <w:t>the mission of sustainability.</w:t>
      </w:r>
    </w:p>
    <w:p w14:paraId="74CEF613" w14:textId="417282C3" w:rsidR="00BC23B2" w:rsidRPr="00CF7453" w:rsidRDefault="002D1DE3" w:rsidP="00CF7453">
      <w:pPr>
        <w:pStyle w:val="NormalWeb"/>
        <w:ind w:left="360"/>
        <w:jc w:val="both"/>
        <w:rPr>
          <w:rFonts w:asciiTheme="minorHAnsi" w:hAnsiTheme="minorHAnsi"/>
          <w:color w:val="000000"/>
        </w:rPr>
      </w:pPr>
      <w:r w:rsidRPr="00CF7453">
        <w:rPr>
          <w:rFonts w:asciiTheme="minorHAnsi" w:hAnsiTheme="minorHAnsi"/>
          <w:color w:val="000000"/>
        </w:rPr>
        <w:t xml:space="preserve">Public Private Partnership (PPP)/ </w:t>
      </w:r>
      <w:r w:rsidR="006C3ECF" w:rsidRPr="00CF7453">
        <w:rPr>
          <w:rFonts w:asciiTheme="minorHAnsi" w:hAnsiTheme="minorHAnsi"/>
          <w:color w:val="000000"/>
        </w:rPr>
        <w:t xml:space="preserve">Private Finance Initiates (PFI) </w:t>
      </w:r>
      <w:r w:rsidR="003E2F9E" w:rsidRPr="00CF7453">
        <w:rPr>
          <w:rFonts w:asciiTheme="minorHAnsi" w:hAnsiTheme="minorHAnsi"/>
          <w:color w:val="000000"/>
        </w:rPr>
        <w:t>do</w:t>
      </w:r>
      <w:r w:rsidR="006C3ECF" w:rsidRPr="00CF7453">
        <w:rPr>
          <w:rFonts w:asciiTheme="minorHAnsi" w:hAnsiTheme="minorHAnsi"/>
          <w:color w:val="000000"/>
        </w:rPr>
        <w:t xml:space="preserve"> not only meet with the social needs of the society</w:t>
      </w:r>
      <w:r w:rsidR="001238DE" w:rsidRPr="00CF7453">
        <w:rPr>
          <w:rFonts w:asciiTheme="minorHAnsi" w:hAnsiTheme="minorHAnsi"/>
          <w:color w:val="000000"/>
        </w:rPr>
        <w:t xml:space="preserve"> through projects</w:t>
      </w:r>
      <w:r w:rsidR="00180CAE" w:rsidRPr="00CF7453">
        <w:rPr>
          <w:rFonts w:asciiTheme="minorHAnsi" w:hAnsiTheme="minorHAnsi"/>
          <w:color w:val="000000"/>
        </w:rPr>
        <w:t xml:space="preserve">. </w:t>
      </w:r>
      <w:r w:rsidR="003E2F9E" w:rsidRPr="00CF7453">
        <w:rPr>
          <w:rFonts w:asciiTheme="minorHAnsi" w:hAnsiTheme="minorHAnsi"/>
          <w:color w:val="000000"/>
        </w:rPr>
        <w:t>It</w:t>
      </w:r>
      <w:r w:rsidR="006C3ECF" w:rsidRPr="00CF7453">
        <w:rPr>
          <w:rFonts w:asciiTheme="minorHAnsi" w:hAnsiTheme="minorHAnsi"/>
          <w:color w:val="000000"/>
        </w:rPr>
        <w:t xml:space="preserve"> also provide</w:t>
      </w:r>
      <w:r w:rsidR="00EE4E4A" w:rsidRPr="00CF7453">
        <w:rPr>
          <w:rFonts w:asciiTheme="minorHAnsi" w:hAnsiTheme="minorHAnsi"/>
          <w:color w:val="000000"/>
        </w:rPr>
        <w:t>s</w:t>
      </w:r>
      <w:r w:rsidR="006C3ECF" w:rsidRPr="00CF7453">
        <w:rPr>
          <w:rFonts w:asciiTheme="minorHAnsi" w:hAnsiTheme="minorHAnsi"/>
          <w:color w:val="000000"/>
        </w:rPr>
        <w:t xml:space="preserve"> funding for large commercial real estate’s projects that will</w:t>
      </w:r>
      <w:r w:rsidR="00B63B6E" w:rsidRPr="00CF7453">
        <w:rPr>
          <w:rFonts w:asciiTheme="minorHAnsi" w:hAnsiTheme="minorHAnsi"/>
          <w:color w:val="000000"/>
        </w:rPr>
        <w:t xml:space="preserve"> accommodate</w:t>
      </w:r>
      <w:r w:rsidR="001E4AB4" w:rsidRPr="00CF7453">
        <w:rPr>
          <w:rFonts w:asciiTheme="minorHAnsi" w:hAnsiTheme="minorHAnsi"/>
          <w:color w:val="000000"/>
        </w:rPr>
        <w:t xml:space="preserve"> </w:t>
      </w:r>
      <w:r w:rsidR="00B63B6E" w:rsidRPr="00CF7453">
        <w:rPr>
          <w:rFonts w:asciiTheme="minorHAnsi" w:hAnsiTheme="minorHAnsi"/>
          <w:color w:val="000000"/>
        </w:rPr>
        <w:t xml:space="preserve"> </w:t>
      </w:r>
      <w:r w:rsidR="006C3ECF" w:rsidRPr="00CF7453">
        <w:rPr>
          <w:rFonts w:asciiTheme="minorHAnsi" w:hAnsiTheme="minorHAnsi"/>
          <w:color w:val="000000"/>
        </w:rPr>
        <w:t xml:space="preserve"> </w:t>
      </w:r>
      <w:r w:rsidR="001E4AB4" w:rsidRPr="00CF7453">
        <w:rPr>
          <w:rFonts w:asciiTheme="minorHAnsi" w:hAnsiTheme="minorHAnsi"/>
          <w:color w:val="000000"/>
        </w:rPr>
        <w:t xml:space="preserve">interactive economic nodes such as airports, highways and </w:t>
      </w:r>
      <w:r w:rsidR="00A01023" w:rsidRPr="00CF7453">
        <w:rPr>
          <w:rFonts w:asciiTheme="minorHAnsi" w:hAnsiTheme="minorHAnsi"/>
          <w:color w:val="000000"/>
        </w:rPr>
        <w:t>communication,</w:t>
      </w:r>
      <w:r w:rsidR="00655C95" w:rsidRPr="00CF7453">
        <w:rPr>
          <w:rFonts w:asciiTheme="minorHAnsi" w:hAnsiTheme="minorHAnsi"/>
          <w:color w:val="000000"/>
        </w:rPr>
        <w:t xml:space="preserve"> </w:t>
      </w:r>
      <w:r w:rsidR="001E4AB4" w:rsidRPr="00CF7453">
        <w:rPr>
          <w:rFonts w:asciiTheme="minorHAnsi" w:hAnsiTheme="minorHAnsi"/>
          <w:color w:val="000000"/>
        </w:rPr>
        <w:t xml:space="preserve">ultimately </w:t>
      </w:r>
      <w:r w:rsidR="006C1650" w:rsidRPr="00CF7453">
        <w:rPr>
          <w:rFonts w:asciiTheme="minorHAnsi" w:hAnsiTheme="minorHAnsi"/>
          <w:color w:val="000000"/>
        </w:rPr>
        <w:t xml:space="preserve">making the aggregates of such projects, </w:t>
      </w:r>
      <w:r w:rsidR="001E4AB4" w:rsidRPr="00CF7453">
        <w:rPr>
          <w:rFonts w:asciiTheme="minorHAnsi" w:hAnsiTheme="minorHAnsi"/>
          <w:color w:val="000000"/>
        </w:rPr>
        <w:t xml:space="preserve">smart or intelligent cities (Gibson et al, 1992). This leads to decent work and economic </w:t>
      </w:r>
      <w:r w:rsidR="00C52F3B" w:rsidRPr="00CF7453">
        <w:rPr>
          <w:rFonts w:asciiTheme="minorHAnsi" w:hAnsiTheme="minorHAnsi"/>
          <w:color w:val="000000"/>
        </w:rPr>
        <w:t>growth,</w:t>
      </w:r>
      <w:r w:rsidR="001E4AB4" w:rsidRPr="00CF7453">
        <w:rPr>
          <w:rFonts w:asciiTheme="minorHAnsi" w:hAnsiTheme="minorHAnsi"/>
          <w:color w:val="000000"/>
        </w:rPr>
        <w:t xml:space="preserve"> sustainable cities and communities</w:t>
      </w:r>
      <w:r w:rsidR="00C52F3B" w:rsidRPr="00CF7453">
        <w:rPr>
          <w:rFonts w:asciiTheme="minorHAnsi" w:hAnsiTheme="minorHAnsi"/>
          <w:color w:val="000000"/>
        </w:rPr>
        <w:t>, interdisplinary collaborations and ultimately reduced hunger and poverty.</w:t>
      </w:r>
    </w:p>
    <w:p w14:paraId="3108456B" w14:textId="5263DA97" w:rsidR="00056D91" w:rsidRPr="00CF7453" w:rsidRDefault="00056D91" w:rsidP="00CF7453">
      <w:pPr>
        <w:pStyle w:val="NormalWeb"/>
        <w:ind w:left="360"/>
        <w:jc w:val="both"/>
        <w:rPr>
          <w:rFonts w:asciiTheme="minorHAnsi" w:hAnsiTheme="minorHAnsi"/>
          <w:noProof/>
          <w:color w:val="000000"/>
        </w:rPr>
      </w:pPr>
      <w:r w:rsidRPr="00CF7453">
        <w:rPr>
          <w:rFonts w:asciiTheme="minorHAnsi" w:hAnsiTheme="minorHAnsi"/>
          <w:color w:val="000000"/>
        </w:rPr>
        <w:t>PPP/PFI funding since it is a project lifecycle funding also takes care of environmental sustainability because it makes adequate provisions for clean water and sanitation as well as affordable clean energy.</w:t>
      </w:r>
      <w:r w:rsidR="00B26554" w:rsidRPr="00CF7453">
        <w:rPr>
          <w:rFonts w:asciiTheme="minorHAnsi" w:hAnsiTheme="minorHAnsi"/>
          <w:noProof/>
          <w:color w:val="000000"/>
        </w:rPr>
        <w:t xml:space="preserve"> </w:t>
      </w:r>
    </w:p>
    <w:p w14:paraId="5D97B7A4" w14:textId="2E071179" w:rsidR="00B26554" w:rsidRPr="00CF7453" w:rsidRDefault="00BA582B" w:rsidP="00CF7453">
      <w:pPr>
        <w:pStyle w:val="NormalWeb"/>
        <w:numPr>
          <w:ilvl w:val="0"/>
          <w:numId w:val="39"/>
        </w:numPr>
        <w:jc w:val="both"/>
        <w:rPr>
          <w:rFonts w:asciiTheme="minorHAnsi" w:hAnsiTheme="minorHAnsi"/>
          <w:b/>
          <w:color w:val="000000"/>
        </w:rPr>
      </w:pPr>
      <w:r w:rsidRPr="00CF7453">
        <w:rPr>
          <w:rFonts w:asciiTheme="minorHAnsi" w:hAnsiTheme="minorHAnsi"/>
          <w:b/>
          <w:color w:val="000000"/>
        </w:rPr>
        <w:t xml:space="preserve">Provides funding for innovation and infrastructure: </w:t>
      </w:r>
      <w:r w:rsidR="002734A4" w:rsidRPr="00CF7453">
        <w:rPr>
          <w:rFonts w:asciiTheme="minorHAnsi" w:hAnsiTheme="minorHAnsi" w:cs="Arial"/>
        </w:rPr>
        <w:t>Crowd funding is a creative and innovative finance option that can be used at the start of</w:t>
      </w:r>
      <w:r w:rsidR="00F0052D" w:rsidRPr="00CF7453">
        <w:rPr>
          <w:rFonts w:asciiTheme="minorHAnsi" w:hAnsiTheme="minorHAnsi" w:cs="Arial"/>
        </w:rPr>
        <w:t>f</w:t>
      </w:r>
      <w:r w:rsidR="002734A4" w:rsidRPr="00CF7453">
        <w:rPr>
          <w:rFonts w:asciiTheme="minorHAnsi" w:hAnsiTheme="minorHAnsi" w:cs="Arial"/>
        </w:rPr>
        <w:t xml:space="preserve"> a new project before other means of innovative funding such as venture capital </w:t>
      </w:r>
      <w:r w:rsidR="005A653E" w:rsidRPr="00CF7453">
        <w:rPr>
          <w:rFonts w:asciiTheme="minorHAnsi" w:hAnsiTheme="minorHAnsi" w:cs="Arial"/>
        </w:rPr>
        <w:t>is</w:t>
      </w:r>
      <w:r w:rsidR="002734A4" w:rsidRPr="00CF7453">
        <w:rPr>
          <w:rFonts w:asciiTheme="minorHAnsi" w:hAnsiTheme="minorHAnsi" w:cs="Arial"/>
        </w:rPr>
        <w:t xml:space="preserve"> sourced. This type of financing enables developers to commence projects with some degree on independence that is commonly not considered for bank financing or investment by large financial institutions </w:t>
      </w:r>
      <w:r w:rsidR="00420128" w:rsidRPr="00CF7453">
        <w:rPr>
          <w:rFonts w:asciiTheme="minorHAnsi" w:hAnsiTheme="minorHAnsi" w:cs="Arial"/>
        </w:rPr>
        <w:t>(Lam</w:t>
      </w:r>
      <w:r w:rsidR="002734A4" w:rsidRPr="00CF7453">
        <w:rPr>
          <w:rFonts w:asciiTheme="minorHAnsi" w:hAnsiTheme="minorHAnsi" w:cs="Arial"/>
        </w:rPr>
        <w:t xml:space="preserve"> &amp; Law, 2016). Crowd funding is relatively new as compared with most other types of innovative financing. The use of social media and the internet as a whole has enhanced its effectiveness and popularity in contemporary times. The risk is widely spread because it taps relatively small contribution from a large number of individuals using internets, without assistance of financial intermediaries. It is a relationship between the entrepreneurs, investors (crowd funders) and the intermediaries (crowd funding platforms).</w:t>
      </w:r>
    </w:p>
    <w:p w14:paraId="73CD5B97" w14:textId="04B27F92" w:rsidR="00E95FC6" w:rsidRPr="00CF7453" w:rsidRDefault="00E95FC6" w:rsidP="00CF7453">
      <w:pPr>
        <w:pStyle w:val="NormalWeb"/>
        <w:ind w:left="360"/>
        <w:jc w:val="both"/>
        <w:rPr>
          <w:rFonts w:asciiTheme="minorHAnsi" w:hAnsiTheme="minorHAnsi"/>
          <w:color w:val="000000"/>
        </w:rPr>
      </w:pPr>
      <w:r w:rsidRPr="00CF7453">
        <w:rPr>
          <w:rFonts w:asciiTheme="minorHAnsi" w:hAnsiTheme="minorHAnsi"/>
          <w:color w:val="000000"/>
        </w:rPr>
        <w:t xml:space="preserve">Crowd funding can be used to develop more innovations in the contemporary </w:t>
      </w:r>
      <w:r w:rsidR="00272663" w:rsidRPr="00CF7453">
        <w:rPr>
          <w:rFonts w:asciiTheme="minorHAnsi" w:hAnsiTheme="minorHAnsi"/>
          <w:color w:val="000000"/>
        </w:rPr>
        <w:t xml:space="preserve">developments in </w:t>
      </w:r>
      <w:r w:rsidRPr="00CF7453">
        <w:rPr>
          <w:rFonts w:asciiTheme="minorHAnsi" w:hAnsiTheme="minorHAnsi"/>
          <w:color w:val="000000"/>
        </w:rPr>
        <w:t>the real estate sector which a</w:t>
      </w:r>
      <w:r w:rsidR="0040654D" w:rsidRPr="00CF7453">
        <w:rPr>
          <w:rFonts w:asciiTheme="minorHAnsi" w:hAnsiTheme="minorHAnsi"/>
          <w:color w:val="000000"/>
        </w:rPr>
        <w:t>re</w:t>
      </w:r>
      <w:r w:rsidRPr="00CF7453">
        <w:rPr>
          <w:rFonts w:asciiTheme="minorHAnsi" w:hAnsiTheme="minorHAnsi"/>
          <w:color w:val="000000"/>
        </w:rPr>
        <w:t xml:space="preserve"> technological based innovations. This includes research and development (R &amp; D) into lean, </w:t>
      </w:r>
      <w:r w:rsidR="004C52EA" w:rsidRPr="00CF7453">
        <w:rPr>
          <w:rFonts w:asciiTheme="minorHAnsi" w:hAnsiTheme="minorHAnsi"/>
          <w:color w:val="000000"/>
        </w:rPr>
        <w:t xml:space="preserve">internet of things, </w:t>
      </w:r>
      <w:r w:rsidRPr="00CF7453">
        <w:rPr>
          <w:rFonts w:asciiTheme="minorHAnsi" w:hAnsiTheme="minorHAnsi"/>
          <w:color w:val="000000"/>
        </w:rPr>
        <w:t>cost effective and resource efficient technologies over a wide range that can be sold to real estate firms to enhance projects as well as protect returns to the investors.</w:t>
      </w:r>
      <w:r w:rsidR="00F81D47" w:rsidRPr="00CF7453">
        <w:rPr>
          <w:rFonts w:asciiTheme="minorHAnsi" w:hAnsiTheme="minorHAnsi"/>
          <w:color w:val="000000"/>
        </w:rPr>
        <w:t xml:space="preserve"> This kind of </w:t>
      </w:r>
      <w:r w:rsidR="00F3300E" w:rsidRPr="00CF7453">
        <w:rPr>
          <w:rFonts w:asciiTheme="minorHAnsi" w:hAnsiTheme="minorHAnsi"/>
          <w:color w:val="000000"/>
        </w:rPr>
        <w:t>outputs</w:t>
      </w:r>
      <w:r w:rsidR="00F81D47" w:rsidRPr="00CF7453">
        <w:rPr>
          <w:rFonts w:asciiTheme="minorHAnsi" w:hAnsiTheme="minorHAnsi"/>
          <w:color w:val="000000"/>
        </w:rPr>
        <w:t xml:space="preserve"> through Crowd funding makes projects more sustainable.</w:t>
      </w:r>
    </w:p>
    <w:p w14:paraId="6663C429" w14:textId="54D85F3F" w:rsidR="00B0336B" w:rsidRPr="00CF7453" w:rsidRDefault="00FA61C0" w:rsidP="00CF7453">
      <w:pPr>
        <w:pStyle w:val="NormalWeb"/>
        <w:numPr>
          <w:ilvl w:val="0"/>
          <w:numId w:val="39"/>
        </w:numPr>
        <w:jc w:val="both"/>
        <w:rPr>
          <w:rFonts w:asciiTheme="minorHAnsi" w:hAnsiTheme="minorHAnsi"/>
          <w:bCs/>
        </w:rPr>
      </w:pPr>
      <w:r w:rsidRPr="00CF7453">
        <w:rPr>
          <w:rFonts w:asciiTheme="minorHAnsi" w:hAnsiTheme="minorHAnsi"/>
          <w:b/>
          <w:color w:val="000000"/>
        </w:rPr>
        <w:lastRenderedPageBreak/>
        <w:t xml:space="preserve">Provides decent work and economic growth: </w:t>
      </w:r>
      <w:r w:rsidR="00042EAD" w:rsidRPr="00CF7453">
        <w:rPr>
          <w:rFonts w:asciiTheme="minorHAnsi" w:hAnsiTheme="minorHAnsi"/>
          <w:color w:val="000000"/>
        </w:rPr>
        <w:t xml:space="preserve">Securitisation is a good funding option that can </w:t>
      </w:r>
      <w:r w:rsidR="008F0004" w:rsidRPr="00CF7453">
        <w:rPr>
          <w:rFonts w:asciiTheme="minorHAnsi" w:hAnsiTheme="minorHAnsi"/>
          <w:color w:val="000000"/>
        </w:rPr>
        <w:t>facilitate</w:t>
      </w:r>
      <w:r w:rsidR="00042EAD" w:rsidRPr="00CF7453">
        <w:rPr>
          <w:rFonts w:asciiTheme="minorHAnsi" w:hAnsiTheme="minorHAnsi"/>
          <w:color w:val="000000"/>
        </w:rPr>
        <w:t xml:space="preserve"> decent work as well as economic growth. </w:t>
      </w:r>
      <w:r w:rsidR="00B0336B" w:rsidRPr="00CF7453">
        <w:rPr>
          <w:rFonts w:asciiTheme="minorHAnsi" w:hAnsiTheme="minorHAnsi"/>
          <w:color w:val="000000"/>
        </w:rPr>
        <w:t xml:space="preserve">Securitisation is a finance technique where debts are sold to </w:t>
      </w:r>
      <w:r w:rsidR="00900B10" w:rsidRPr="00CF7453">
        <w:rPr>
          <w:rFonts w:asciiTheme="minorHAnsi" w:hAnsiTheme="minorHAnsi"/>
          <w:color w:val="000000"/>
        </w:rPr>
        <w:t xml:space="preserve">investors. </w:t>
      </w:r>
      <w:r w:rsidR="00B0336B" w:rsidRPr="00CF7453">
        <w:rPr>
          <w:rFonts w:asciiTheme="minorHAnsi" w:hAnsiTheme="minorHAnsi" w:cs="Arial"/>
        </w:rPr>
        <w:t xml:space="preserve">Despite how profitable securitisation is to all the stakeholders, it could be very dangerous if backed by poor credits, inadequate valuation methods and insufficient regulatory oversight. This was the danger the world was thrown into because of actions and inactions of the rating agencies; regulatory agencies and financial institutions with large </w:t>
      </w:r>
      <w:r w:rsidR="00DB448B" w:rsidRPr="00CF7453">
        <w:rPr>
          <w:rFonts w:asciiTheme="minorHAnsi" w:hAnsiTheme="minorHAnsi" w:cs="Arial"/>
        </w:rPr>
        <w:t>and unrestrained risks appetite</w:t>
      </w:r>
      <w:r w:rsidR="00B0336B" w:rsidRPr="00CF7453">
        <w:rPr>
          <w:rFonts w:asciiTheme="minorHAnsi" w:hAnsiTheme="minorHAnsi" w:cs="Arial"/>
        </w:rPr>
        <w:t xml:space="preserve"> (</w:t>
      </w:r>
      <w:r w:rsidR="00342D87" w:rsidRPr="00CF7453">
        <w:rPr>
          <w:rFonts w:asciiTheme="minorHAnsi" w:hAnsiTheme="minorHAnsi" w:cs="Arial"/>
        </w:rPr>
        <w:t>Smith, 2017</w:t>
      </w:r>
      <w:r w:rsidR="00B0336B" w:rsidRPr="00CF7453">
        <w:rPr>
          <w:rFonts w:asciiTheme="minorHAnsi" w:hAnsiTheme="minorHAnsi" w:cs="Arial"/>
        </w:rPr>
        <w:t>).</w:t>
      </w:r>
      <w:r w:rsidR="00E11670" w:rsidRPr="00CF7453">
        <w:rPr>
          <w:rFonts w:asciiTheme="minorHAnsi" w:hAnsiTheme="minorHAnsi" w:cs="Arial"/>
        </w:rPr>
        <w:t xml:space="preserve"> </w:t>
      </w:r>
      <w:r w:rsidR="00B0336B" w:rsidRPr="00CF7453">
        <w:rPr>
          <w:rFonts w:asciiTheme="minorHAnsi" w:hAnsiTheme="minorHAnsi" w:cs="Arial"/>
        </w:rPr>
        <w:t xml:space="preserve"> However, all of these excesses are now being contained by the regulatory authorities.</w:t>
      </w:r>
      <w:bookmarkStart w:id="5" w:name="_Toc461127309"/>
      <w:r w:rsidR="002B6804" w:rsidRPr="00CF7453">
        <w:rPr>
          <w:rFonts w:asciiTheme="minorHAnsi" w:hAnsiTheme="minorHAnsi" w:cs="Arial"/>
        </w:rPr>
        <w:t xml:space="preserve"> </w:t>
      </w:r>
      <w:r w:rsidR="002814BD" w:rsidRPr="00CF7453">
        <w:rPr>
          <w:rFonts w:asciiTheme="minorHAnsi" w:hAnsiTheme="minorHAnsi"/>
          <w:bCs/>
        </w:rPr>
        <w:t>T</w:t>
      </w:r>
      <w:r w:rsidR="00B0336B" w:rsidRPr="00CF7453">
        <w:rPr>
          <w:rFonts w:asciiTheme="minorHAnsi" w:hAnsiTheme="minorHAnsi"/>
          <w:bCs/>
        </w:rPr>
        <w:t>he Bank of England wants to encourage investors and banks back in to the securitisation market</w:t>
      </w:r>
      <w:r w:rsidR="00D20837" w:rsidRPr="00CF7453">
        <w:rPr>
          <w:rFonts w:asciiTheme="minorHAnsi" w:hAnsiTheme="minorHAnsi"/>
          <w:bCs/>
        </w:rPr>
        <w:t>.</w:t>
      </w:r>
      <w:r w:rsidR="00B0336B" w:rsidRPr="00CF7453">
        <w:rPr>
          <w:rFonts w:asciiTheme="minorHAnsi" w:hAnsiTheme="minorHAnsi"/>
          <w:bCs/>
        </w:rPr>
        <w:t xml:space="preserve"> It expedient to provide </w:t>
      </w:r>
      <w:r w:rsidR="00A8007B" w:rsidRPr="00CF7453">
        <w:rPr>
          <w:rFonts w:asciiTheme="minorHAnsi" w:hAnsiTheme="minorHAnsi"/>
          <w:bCs/>
        </w:rPr>
        <w:t xml:space="preserve">long -term housing </w:t>
      </w:r>
      <w:r w:rsidR="005C57E3" w:rsidRPr="00CF7453">
        <w:rPr>
          <w:rFonts w:asciiTheme="minorHAnsi" w:hAnsiTheme="minorHAnsi"/>
          <w:bCs/>
        </w:rPr>
        <w:t>lending with</w:t>
      </w:r>
      <w:r w:rsidR="00B0336B" w:rsidRPr="00CF7453">
        <w:rPr>
          <w:rFonts w:asciiTheme="minorHAnsi" w:hAnsiTheme="minorHAnsi"/>
          <w:bCs/>
        </w:rPr>
        <w:t xml:space="preserve"> long-term savings and loans through securitisation to avoid funding mis-match.</w:t>
      </w:r>
      <w:bookmarkStart w:id="6" w:name="_Toc461127310"/>
      <w:bookmarkEnd w:id="5"/>
      <w:r w:rsidR="00B0336B" w:rsidRPr="00CF7453">
        <w:rPr>
          <w:rFonts w:asciiTheme="minorHAnsi" w:hAnsiTheme="minorHAnsi"/>
          <w:bCs/>
        </w:rPr>
        <w:t xml:space="preserve">  This position by David Rule, was concurred to by former Chancellor, George Osborne when he welcomed the proposal to improve business funding through securitisation </w:t>
      </w:r>
      <w:bookmarkEnd w:id="6"/>
      <w:r w:rsidR="00B0336B" w:rsidRPr="00CF7453">
        <w:rPr>
          <w:rFonts w:asciiTheme="minorHAnsi" w:hAnsiTheme="minorHAnsi"/>
          <w:bCs/>
        </w:rPr>
        <w:t>(Wallace, 2015)</w:t>
      </w:r>
    </w:p>
    <w:p w14:paraId="33954762" w14:textId="7DBFF7D5" w:rsidR="007539D7" w:rsidRPr="00CF7453" w:rsidRDefault="007539D7" w:rsidP="00CF7453">
      <w:pPr>
        <w:ind w:left="360"/>
        <w:jc w:val="both"/>
        <w:rPr>
          <w:rFonts w:eastAsia="Times New Roman" w:cs="Times New Roman"/>
          <w:bCs/>
          <w:sz w:val="24"/>
          <w:szCs w:val="24"/>
        </w:rPr>
      </w:pPr>
      <w:r w:rsidRPr="00CF7453">
        <w:rPr>
          <w:rFonts w:eastAsia="Times New Roman" w:cs="Times New Roman"/>
          <w:bCs/>
          <w:sz w:val="24"/>
          <w:szCs w:val="24"/>
        </w:rPr>
        <w:t xml:space="preserve">Securitisation does not only provide funding for the real estate </w:t>
      </w:r>
      <w:r w:rsidR="006F46CD" w:rsidRPr="00CF7453">
        <w:rPr>
          <w:rFonts w:eastAsia="Times New Roman" w:cs="Times New Roman"/>
          <w:bCs/>
          <w:sz w:val="24"/>
          <w:szCs w:val="24"/>
        </w:rPr>
        <w:t>projects</w:t>
      </w:r>
      <w:r w:rsidRPr="00CF7453">
        <w:rPr>
          <w:rFonts w:eastAsia="Times New Roman" w:cs="Times New Roman"/>
          <w:bCs/>
          <w:sz w:val="24"/>
          <w:szCs w:val="24"/>
        </w:rPr>
        <w:t xml:space="preserve"> but makes good </w:t>
      </w:r>
      <w:r w:rsidR="00900B10" w:rsidRPr="00CF7453">
        <w:rPr>
          <w:rFonts w:eastAsia="Times New Roman" w:cs="Times New Roman"/>
          <w:bCs/>
          <w:sz w:val="24"/>
          <w:szCs w:val="24"/>
        </w:rPr>
        <w:t xml:space="preserve">returns </w:t>
      </w:r>
      <w:r w:rsidRPr="00CF7453">
        <w:rPr>
          <w:rFonts w:eastAsia="Times New Roman" w:cs="Times New Roman"/>
          <w:bCs/>
          <w:sz w:val="24"/>
          <w:szCs w:val="24"/>
        </w:rPr>
        <w:t xml:space="preserve"> for the investors, provides funding for jobs for people in the </w:t>
      </w:r>
      <w:r w:rsidR="00E679C0" w:rsidRPr="00CF7453">
        <w:rPr>
          <w:rFonts w:eastAsia="Times New Roman" w:cs="Times New Roman"/>
          <w:bCs/>
          <w:sz w:val="24"/>
          <w:szCs w:val="24"/>
        </w:rPr>
        <w:t>construction</w:t>
      </w:r>
      <w:r w:rsidRPr="00CF7453">
        <w:rPr>
          <w:rFonts w:eastAsia="Times New Roman" w:cs="Times New Roman"/>
          <w:bCs/>
          <w:sz w:val="24"/>
          <w:szCs w:val="24"/>
        </w:rPr>
        <w:t xml:space="preserve"> and other associate</w:t>
      </w:r>
      <w:r w:rsidR="007D135F" w:rsidRPr="00CF7453">
        <w:rPr>
          <w:rFonts w:eastAsia="Times New Roman" w:cs="Times New Roman"/>
          <w:bCs/>
          <w:sz w:val="24"/>
          <w:szCs w:val="24"/>
        </w:rPr>
        <w:t xml:space="preserve">d sectors. The </w:t>
      </w:r>
      <w:r w:rsidR="00B11339" w:rsidRPr="00CF7453">
        <w:rPr>
          <w:rFonts w:eastAsia="Times New Roman" w:cs="Times New Roman"/>
          <w:bCs/>
          <w:sz w:val="24"/>
          <w:szCs w:val="24"/>
        </w:rPr>
        <w:t>ripple-</w:t>
      </w:r>
      <w:r w:rsidR="007D135F" w:rsidRPr="00CF7453">
        <w:rPr>
          <w:rFonts w:eastAsia="Times New Roman" w:cs="Times New Roman"/>
          <w:bCs/>
          <w:sz w:val="24"/>
          <w:szCs w:val="24"/>
        </w:rPr>
        <w:t>effect of securitisation</w:t>
      </w:r>
      <w:r w:rsidRPr="00CF7453">
        <w:rPr>
          <w:rFonts w:eastAsia="Times New Roman" w:cs="Times New Roman"/>
          <w:bCs/>
          <w:sz w:val="24"/>
          <w:szCs w:val="24"/>
        </w:rPr>
        <w:t xml:space="preserve"> improves </w:t>
      </w:r>
      <w:r w:rsidR="005C57E3" w:rsidRPr="00CF7453">
        <w:rPr>
          <w:rFonts w:eastAsia="Times New Roman" w:cs="Times New Roman"/>
          <w:bCs/>
          <w:sz w:val="24"/>
          <w:szCs w:val="24"/>
        </w:rPr>
        <w:t>economic</w:t>
      </w:r>
      <w:r w:rsidRPr="00CF7453">
        <w:rPr>
          <w:rFonts w:eastAsia="Times New Roman" w:cs="Times New Roman"/>
          <w:bCs/>
          <w:sz w:val="24"/>
          <w:szCs w:val="24"/>
        </w:rPr>
        <w:t xml:space="preserve"> growth and hence a more sustainable environment.</w:t>
      </w:r>
    </w:p>
    <w:p w14:paraId="6B1395E7" w14:textId="66DC0AD9" w:rsidR="00357B27" w:rsidRPr="00CF7453" w:rsidRDefault="00CD7C85" w:rsidP="00CF7453">
      <w:pPr>
        <w:pStyle w:val="NormalWeb"/>
        <w:numPr>
          <w:ilvl w:val="0"/>
          <w:numId w:val="39"/>
        </w:numPr>
        <w:jc w:val="both"/>
        <w:rPr>
          <w:rFonts w:asciiTheme="minorHAnsi" w:hAnsiTheme="minorHAnsi"/>
          <w:b/>
          <w:color w:val="000000"/>
        </w:rPr>
      </w:pPr>
      <w:r w:rsidRPr="00CF7453">
        <w:rPr>
          <w:rFonts w:asciiTheme="minorHAnsi" w:hAnsiTheme="minorHAnsi"/>
          <w:b/>
          <w:color w:val="000000"/>
        </w:rPr>
        <w:t>Provides Sustainable cities and communiti</w:t>
      </w:r>
      <w:r w:rsidR="00832305" w:rsidRPr="00CF7453">
        <w:rPr>
          <w:rFonts w:asciiTheme="minorHAnsi" w:hAnsiTheme="minorHAnsi"/>
          <w:b/>
          <w:color w:val="000000"/>
        </w:rPr>
        <w:t xml:space="preserve">es: </w:t>
      </w:r>
      <w:r w:rsidR="004833B2" w:rsidRPr="00CF7453">
        <w:rPr>
          <w:rFonts w:asciiTheme="minorHAnsi" w:hAnsiTheme="minorHAnsi"/>
          <w:color w:val="000000"/>
        </w:rPr>
        <w:t>Creative and innovative finance such as mezzanine finance , joint ventures , sell then build (STB), public private partnership (PPP), securitisation and loan syndication could facilitate the building of projects that will make up smart cities and communities.</w:t>
      </w:r>
    </w:p>
    <w:p w14:paraId="0F4861C9" w14:textId="1B0C3186" w:rsidR="004833B2" w:rsidRPr="00CF7453" w:rsidRDefault="00A47104" w:rsidP="00CF7453">
      <w:pPr>
        <w:pStyle w:val="NormalWeb"/>
        <w:ind w:left="360"/>
        <w:jc w:val="both"/>
        <w:rPr>
          <w:rFonts w:asciiTheme="minorHAnsi" w:hAnsiTheme="minorHAnsi"/>
          <w:color w:val="000000"/>
        </w:rPr>
      </w:pPr>
      <w:r w:rsidRPr="00CF7453">
        <w:rPr>
          <w:rFonts w:asciiTheme="minorHAnsi" w:hAnsiTheme="minorHAnsi"/>
          <w:color w:val="000000"/>
        </w:rPr>
        <w:t>Sustainable projects are integral parts of smart cities (Gibson et al, 1992). Smart cities are sometimes referred to as</w:t>
      </w:r>
      <w:r w:rsidR="00FA74D2" w:rsidRPr="00CF7453">
        <w:rPr>
          <w:rFonts w:asciiTheme="minorHAnsi" w:hAnsiTheme="minorHAnsi"/>
          <w:color w:val="000000"/>
        </w:rPr>
        <w:t xml:space="preserve">, “intelligent cities”. These are network cities of dispersed, highly interactive nodes linked by </w:t>
      </w:r>
      <w:r w:rsidR="008A11B8" w:rsidRPr="00CF7453">
        <w:rPr>
          <w:rFonts w:asciiTheme="minorHAnsi" w:hAnsiTheme="minorHAnsi"/>
          <w:color w:val="000000"/>
        </w:rPr>
        <w:t>networks</w:t>
      </w:r>
      <w:r w:rsidR="00FA74D2" w:rsidRPr="00CF7453">
        <w:rPr>
          <w:rFonts w:asciiTheme="minorHAnsi" w:hAnsiTheme="minorHAnsi"/>
          <w:color w:val="000000"/>
        </w:rPr>
        <w:t xml:space="preserve"> such as airports, highways and communications.</w:t>
      </w:r>
      <w:r w:rsidR="00490BFE" w:rsidRPr="00CF7453">
        <w:rPr>
          <w:rFonts w:asciiTheme="minorHAnsi" w:hAnsiTheme="minorHAnsi"/>
          <w:color w:val="000000"/>
        </w:rPr>
        <w:t xml:space="preserve"> These types of projects are highly capital intensive and can only be accommodated by a blend of different </w:t>
      </w:r>
      <w:r w:rsidR="0001260B" w:rsidRPr="00CF7453">
        <w:rPr>
          <w:rFonts w:asciiTheme="minorHAnsi" w:hAnsiTheme="minorHAnsi"/>
          <w:color w:val="000000"/>
        </w:rPr>
        <w:t>financing</w:t>
      </w:r>
      <w:r w:rsidR="003933A6" w:rsidRPr="00CF7453">
        <w:rPr>
          <w:rFonts w:asciiTheme="minorHAnsi" w:hAnsiTheme="minorHAnsi"/>
          <w:color w:val="000000"/>
        </w:rPr>
        <w:t xml:space="preserve"> (Gargasson &amp; Solome, 2010).</w:t>
      </w:r>
    </w:p>
    <w:p w14:paraId="046CCC58" w14:textId="2428153B" w:rsidR="0046107B" w:rsidRPr="00CF7453" w:rsidRDefault="0046107B" w:rsidP="00CF7453">
      <w:pPr>
        <w:pStyle w:val="NormalWeb"/>
        <w:ind w:left="360"/>
        <w:jc w:val="both"/>
        <w:rPr>
          <w:rFonts w:asciiTheme="minorHAnsi" w:hAnsiTheme="minorHAnsi"/>
          <w:color w:val="000000"/>
        </w:rPr>
      </w:pPr>
      <w:r w:rsidRPr="00CF7453">
        <w:rPr>
          <w:rFonts w:asciiTheme="minorHAnsi" w:hAnsiTheme="minorHAnsi"/>
          <w:color w:val="000000"/>
        </w:rPr>
        <w:t xml:space="preserve">Mezzanine finance is very important for these </w:t>
      </w:r>
      <w:r w:rsidR="00671ACE" w:rsidRPr="00CF7453">
        <w:rPr>
          <w:rFonts w:asciiTheme="minorHAnsi" w:hAnsiTheme="minorHAnsi"/>
          <w:color w:val="000000"/>
        </w:rPr>
        <w:t>kinds</w:t>
      </w:r>
      <w:r w:rsidRPr="00CF7453">
        <w:rPr>
          <w:rFonts w:asciiTheme="minorHAnsi" w:hAnsiTheme="minorHAnsi"/>
          <w:color w:val="000000"/>
        </w:rPr>
        <w:t xml:space="preserve"> of large projects because it does not require highly liquid collateral like bank financing.</w:t>
      </w:r>
      <w:r w:rsidR="00881955" w:rsidRPr="00CF7453">
        <w:rPr>
          <w:rFonts w:asciiTheme="minorHAnsi" w:hAnsiTheme="minorHAnsi"/>
          <w:color w:val="000000"/>
        </w:rPr>
        <w:t xml:space="preserve"> </w:t>
      </w:r>
      <w:r w:rsidR="00DC119D" w:rsidRPr="00CF7453">
        <w:rPr>
          <w:rFonts w:asciiTheme="minorHAnsi" w:hAnsiTheme="minorHAnsi"/>
          <w:color w:val="000000"/>
        </w:rPr>
        <w:t>It is accompanied by an increased rate of return</w:t>
      </w:r>
      <w:r w:rsidR="000D6664" w:rsidRPr="00CF7453">
        <w:rPr>
          <w:rFonts w:asciiTheme="minorHAnsi" w:hAnsiTheme="minorHAnsi"/>
          <w:color w:val="000000"/>
        </w:rPr>
        <w:t xml:space="preserve"> for the investors.</w:t>
      </w:r>
      <w:r w:rsidR="00AA1498" w:rsidRPr="00CF7453">
        <w:rPr>
          <w:rFonts w:asciiTheme="minorHAnsi" w:hAnsiTheme="minorHAnsi"/>
          <w:color w:val="000000"/>
        </w:rPr>
        <w:t xml:space="preserve"> Mezzanine loan is different from Mezzanine finance. Mezzanine </w:t>
      </w:r>
      <w:r w:rsidR="00191F27" w:rsidRPr="00CF7453">
        <w:rPr>
          <w:rFonts w:asciiTheme="minorHAnsi" w:hAnsiTheme="minorHAnsi"/>
          <w:color w:val="000000"/>
        </w:rPr>
        <w:t>finance</w:t>
      </w:r>
      <w:r w:rsidR="00821B71" w:rsidRPr="00CF7453">
        <w:rPr>
          <w:rFonts w:asciiTheme="minorHAnsi" w:hAnsiTheme="minorHAnsi"/>
          <w:color w:val="000000"/>
        </w:rPr>
        <w:t xml:space="preserve"> is broader and</w:t>
      </w:r>
      <w:r w:rsidR="00191F27" w:rsidRPr="00CF7453">
        <w:rPr>
          <w:rFonts w:asciiTheme="minorHAnsi" w:hAnsiTheme="minorHAnsi"/>
          <w:color w:val="000000"/>
        </w:rPr>
        <w:t xml:space="preserve"> also</w:t>
      </w:r>
      <w:r w:rsidR="00AA1498" w:rsidRPr="00CF7453">
        <w:rPr>
          <w:rFonts w:asciiTheme="minorHAnsi" w:hAnsiTheme="minorHAnsi"/>
          <w:color w:val="000000"/>
        </w:rPr>
        <w:t xml:space="preserve"> includes financial instruments such as stocks, bonds and options used in securities market </w:t>
      </w:r>
      <w:r w:rsidR="0082053A" w:rsidRPr="00CF7453">
        <w:rPr>
          <w:rFonts w:asciiTheme="minorHAnsi" w:hAnsiTheme="minorHAnsi"/>
          <w:color w:val="000000"/>
        </w:rPr>
        <w:t>(Sazonov</w:t>
      </w:r>
      <w:r w:rsidR="00191F27" w:rsidRPr="00CF7453">
        <w:rPr>
          <w:rFonts w:asciiTheme="minorHAnsi" w:hAnsiTheme="minorHAnsi"/>
          <w:color w:val="000000"/>
        </w:rPr>
        <w:t xml:space="preserve"> et al, 2016</w:t>
      </w:r>
      <w:r w:rsidR="00AA1498" w:rsidRPr="00CF7453">
        <w:rPr>
          <w:rFonts w:asciiTheme="minorHAnsi" w:hAnsiTheme="minorHAnsi"/>
          <w:color w:val="000000"/>
        </w:rPr>
        <w:t>)</w:t>
      </w:r>
      <w:r w:rsidR="00761BF9" w:rsidRPr="00CF7453">
        <w:rPr>
          <w:rFonts w:asciiTheme="minorHAnsi" w:hAnsiTheme="minorHAnsi"/>
          <w:color w:val="000000"/>
        </w:rPr>
        <w:t xml:space="preserve">. Mezzanine finance is flexible and could take the form of </w:t>
      </w:r>
      <w:r w:rsidR="00B3386B" w:rsidRPr="00CF7453">
        <w:rPr>
          <w:rFonts w:asciiTheme="minorHAnsi" w:hAnsiTheme="minorHAnsi"/>
          <w:color w:val="000000"/>
        </w:rPr>
        <w:t>bridge</w:t>
      </w:r>
      <w:r w:rsidR="00761BF9" w:rsidRPr="00CF7453">
        <w:rPr>
          <w:rFonts w:asciiTheme="minorHAnsi" w:hAnsiTheme="minorHAnsi"/>
          <w:color w:val="000000"/>
        </w:rPr>
        <w:t xml:space="preserve"> finance</w:t>
      </w:r>
      <w:r w:rsidR="00821B71" w:rsidRPr="00CF7453">
        <w:rPr>
          <w:rFonts w:asciiTheme="minorHAnsi" w:hAnsiTheme="minorHAnsi"/>
          <w:color w:val="000000"/>
        </w:rPr>
        <w:t xml:space="preserve">. </w:t>
      </w:r>
      <w:r w:rsidR="007A5B75" w:rsidRPr="00CF7453">
        <w:rPr>
          <w:rFonts w:asciiTheme="minorHAnsi" w:hAnsiTheme="minorHAnsi"/>
          <w:color w:val="000000"/>
        </w:rPr>
        <w:t>Mezzanine</w:t>
      </w:r>
      <w:r w:rsidR="00821B71" w:rsidRPr="00CF7453">
        <w:rPr>
          <w:rFonts w:asciiTheme="minorHAnsi" w:hAnsiTheme="minorHAnsi"/>
          <w:color w:val="000000"/>
        </w:rPr>
        <w:t xml:space="preserve"> finance can be sourced from a country and used in another for real </w:t>
      </w:r>
      <w:r w:rsidR="007A5B75" w:rsidRPr="00CF7453">
        <w:rPr>
          <w:rFonts w:asciiTheme="minorHAnsi" w:hAnsiTheme="minorHAnsi"/>
          <w:color w:val="000000"/>
        </w:rPr>
        <w:t>estate’s</w:t>
      </w:r>
      <w:r w:rsidR="00821B71" w:rsidRPr="00CF7453">
        <w:rPr>
          <w:rFonts w:asciiTheme="minorHAnsi" w:hAnsiTheme="minorHAnsi"/>
          <w:color w:val="000000"/>
        </w:rPr>
        <w:t xml:space="preserve"> projects.</w:t>
      </w:r>
      <w:r w:rsidR="00B3386B" w:rsidRPr="00CF7453">
        <w:rPr>
          <w:rFonts w:asciiTheme="minorHAnsi" w:hAnsiTheme="minorHAnsi"/>
          <w:color w:val="000000"/>
        </w:rPr>
        <w:t xml:space="preserve"> Especially in the emerging economies where there is </w:t>
      </w:r>
      <w:r w:rsidR="00F849F5" w:rsidRPr="00CF7453">
        <w:rPr>
          <w:rFonts w:asciiTheme="minorHAnsi" w:hAnsiTheme="minorHAnsi"/>
          <w:color w:val="000000"/>
        </w:rPr>
        <w:t>shortages</w:t>
      </w:r>
      <w:r w:rsidR="00B3386B" w:rsidRPr="00CF7453">
        <w:rPr>
          <w:rFonts w:asciiTheme="minorHAnsi" w:hAnsiTheme="minorHAnsi"/>
          <w:color w:val="000000"/>
        </w:rPr>
        <w:t xml:space="preserve"> of sustainable projects (Jayanti and Gowda</w:t>
      </w:r>
      <w:r w:rsidR="002A473F" w:rsidRPr="00CF7453">
        <w:rPr>
          <w:rFonts w:asciiTheme="minorHAnsi" w:hAnsiTheme="minorHAnsi"/>
          <w:color w:val="000000"/>
        </w:rPr>
        <w:t>, 2014</w:t>
      </w:r>
      <w:r w:rsidR="00B3386B" w:rsidRPr="00CF7453">
        <w:rPr>
          <w:rFonts w:asciiTheme="minorHAnsi" w:hAnsiTheme="minorHAnsi"/>
          <w:color w:val="000000"/>
        </w:rPr>
        <w:t>).</w:t>
      </w:r>
      <w:r w:rsidR="00105E78" w:rsidRPr="00CF7453">
        <w:rPr>
          <w:rFonts w:asciiTheme="minorHAnsi" w:hAnsiTheme="minorHAnsi"/>
          <w:color w:val="000000"/>
        </w:rPr>
        <w:t xml:space="preserve"> The usage of Mezzanine finance could cover every phase of the project, from working capital requirement (payment of salaries and purchase of raw materials</w:t>
      </w:r>
      <w:r w:rsidR="001F44B3" w:rsidRPr="00CF7453">
        <w:rPr>
          <w:rFonts w:asciiTheme="minorHAnsi" w:hAnsiTheme="minorHAnsi"/>
          <w:color w:val="000000"/>
        </w:rPr>
        <w:t>),</w:t>
      </w:r>
      <w:r w:rsidR="00105E78" w:rsidRPr="00CF7453">
        <w:rPr>
          <w:rFonts w:asciiTheme="minorHAnsi" w:hAnsiTheme="minorHAnsi"/>
          <w:color w:val="000000"/>
        </w:rPr>
        <w:t xml:space="preserve"> business expansion and capital </w:t>
      </w:r>
      <w:r w:rsidR="001F44B3" w:rsidRPr="00CF7453">
        <w:rPr>
          <w:rFonts w:asciiTheme="minorHAnsi" w:hAnsiTheme="minorHAnsi"/>
          <w:color w:val="000000"/>
        </w:rPr>
        <w:t xml:space="preserve">investment. </w:t>
      </w:r>
      <w:r w:rsidR="00085C48" w:rsidRPr="00CF7453">
        <w:rPr>
          <w:rFonts w:asciiTheme="minorHAnsi" w:hAnsiTheme="minorHAnsi"/>
          <w:color w:val="000000"/>
        </w:rPr>
        <w:t xml:space="preserve">Hedge funds, pension funds, private equity </w:t>
      </w:r>
      <w:r w:rsidR="007C59A7" w:rsidRPr="00CF7453">
        <w:rPr>
          <w:rFonts w:asciiTheme="minorHAnsi" w:hAnsiTheme="minorHAnsi"/>
          <w:color w:val="000000"/>
        </w:rPr>
        <w:t>funds,</w:t>
      </w:r>
      <w:r w:rsidR="00085C48" w:rsidRPr="00CF7453">
        <w:rPr>
          <w:rFonts w:asciiTheme="minorHAnsi" w:hAnsiTheme="minorHAnsi"/>
          <w:color w:val="000000"/>
        </w:rPr>
        <w:t xml:space="preserve"> insurance companies and banks with the relevant departments </w:t>
      </w:r>
      <w:r w:rsidR="007C59A7" w:rsidRPr="00CF7453">
        <w:rPr>
          <w:rFonts w:asciiTheme="minorHAnsi" w:hAnsiTheme="minorHAnsi"/>
          <w:color w:val="000000"/>
        </w:rPr>
        <w:t>usually</w:t>
      </w:r>
      <w:r w:rsidR="00085C48" w:rsidRPr="00CF7453">
        <w:rPr>
          <w:rFonts w:asciiTheme="minorHAnsi" w:hAnsiTheme="minorHAnsi"/>
          <w:color w:val="000000"/>
        </w:rPr>
        <w:t xml:space="preserve"> act as mezzanine i</w:t>
      </w:r>
      <w:r w:rsidR="007627E9" w:rsidRPr="00CF7453">
        <w:rPr>
          <w:rFonts w:asciiTheme="minorHAnsi" w:hAnsiTheme="minorHAnsi"/>
          <w:color w:val="000000"/>
        </w:rPr>
        <w:t>nvestors (Sazonov et al, 2016).</w:t>
      </w:r>
    </w:p>
    <w:p w14:paraId="4AB82FED" w14:textId="55FD2738" w:rsidR="00540047" w:rsidRPr="00CF7453" w:rsidRDefault="00C40643" w:rsidP="00CF7453">
      <w:pPr>
        <w:pStyle w:val="NormalWeb"/>
        <w:ind w:left="360"/>
        <w:jc w:val="both"/>
        <w:rPr>
          <w:rFonts w:asciiTheme="minorHAnsi" w:hAnsiTheme="minorHAnsi"/>
          <w:color w:val="000000"/>
        </w:rPr>
      </w:pPr>
      <w:r w:rsidRPr="00CF7453">
        <w:rPr>
          <w:rFonts w:asciiTheme="minorHAnsi" w:hAnsiTheme="minorHAnsi"/>
          <w:color w:val="000000"/>
        </w:rPr>
        <w:t xml:space="preserve">Furthermore, </w:t>
      </w:r>
      <w:r w:rsidR="0091114E" w:rsidRPr="00CF7453">
        <w:rPr>
          <w:rFonts w:asciiTheme="minorHAnsi" w:hAnsiTheme="minorHAnsi"/>
          <w:color w:val="000000"/>
        </w:rPr>
        <w:t>Syndicated loans are</w:t>
      </w:r>
      <w:r w:rsidR="00706C1A" w:rsidRPr="00CF7453">
        <w:rPr>
          <w:rFonts w:asciiTheme="minorHAnsi" w:hAnsiTheme="minorHAnsi"/>
          <w:color w:val="000000"/>
        </w:rPr>
        <w:t xml:space="preserve"> also a very viable innovative finance</w:t>
      </w:r>
      <w:r w:rsidR="00540047" w:rsidRPr="00CF7453">
        <w:rPr>
          <w:rFonts w:asciiTheme="minorHAnsi" w:hAnsiTheme="minorHAnsi"/>
          <w:color w:val="000000"/>
        </w:rPr>
        <w:t xml:space="preserve"> option that can be used to finance the establishment of sustainable projects hence sustainable cities and communities. </w:t>
      </w:r>
      <w:r w:rsidR="00DE1676" w:rsidRPr="00CF7453">
        <w:rPr>
          <w:rFonts w:asciiTheme="minorHAnsi" w:hAnsiTheme="minorHAnsi"/>
          <w:color w:val="000000"/>
        </w:rPr>
        <w:t xml:space="preserve">Syndicated loans are parcelled amongst a number of banks, ranging from </w:t>
      </w:r>
      <w:r w:rsidR="00DE1676" w:rsidRPr="00CF7453">
        <w:rPr>
          <w:rFonts w:asciiTheme="minorHAnsi" w:hAnsiTheme="minorHAnsi"/>
          <w:color w:val="000000"/>
        </w:rPr>
        <w:lastRenderedPageBreak/>
        <w:t>two (2) lenders to more than thirty (30) in some cases (</w:t>
      </w:r>
      <w:r w:rsidR="00E00C22" w:rsidRPr="00CF7453">
        <w:rPr>
          <w:rFonts w:asciiTheme="minorHAnsi" w:hAnsiTheme="minorHAnsi"/>
          <w:color w:val="000000"/>
        </w:rPr>
        <w:t>Berlin,</w:t>
      </w:r>
      <w:r w:rsidR="00FC08DF" w:rsidRPr="00CF7453">
        <w:rPr>
          <w:rFonts w:asciiTheme="minorHAnsi" w:hAnsiTheme="minorHAnsi"/>
          <w:color w:val="000000"/>
        </w:rPr>
        <w:t xml:space="preserve"> 2007)</w:t>
      </w:r>
      <w:r w:rsidR="00FB6115" w:rsidRPr="00CF7453">
        <w:rPr>
          <w:rFonts w:asciiTheme="minorHAnsi" w:hAnsiTheme="minorHAnsi"/>
          <w:color w:val="000000"/>
        </w:rPr>
        <w:t xml:space="preserve">. Large real estate’s development firms that are involved in the building of sustainable communities can borrow very large sums at lower rates and longer tenures when no single lender is too heavily exposed. </w:t>
      </w:r>
    </w:p>
    <w:p w14:paraId="4FFA14D3" w14:textId="1E95064B" w:rsidR="00BD1FE2" w:rsidRPr="00CF7453" w:rsidRDefault="00BD1FE2" w:rsidP="00CF7453">
      <w:pPr>
        <w:pStyle w:val="NormalWeb"/>
        <w:ind w:left="360"/>
        <w:jc w:val="both"/>
        <w:rPr>
          <w:rFonts w:asciiTheme="minorHAnsi" w:hAnsiTheme="minorHAnsi"/>
          <w:color w:val="000000"/>
        </w:rPr>
      </w:pPr>
      <w:r w:rsidRPr="00CF7453">
        <w:rPr>
          <w:rFonts w:asciiTheme="minorHAnsi" w:hAnsiTheme="minorHAnsi"/>
          <w:color w:val="000000"/>
        </w:rPr>
        <w:t>Other sources of funding such as sell then build (STB</w:t>
      </w:r>
      <w:r w:rsidR="00AF2F7B" w:rsidRPr="00CF7453">
        <w:rPr>
          <w:rFonts w:asciiTheme="minorHAnsi" w:hAnsiTheme="minorHAnsi"/>
          <w:color w:val="000000"/>
        </w:rPr>
        <w:t>),</w:t>
      </w:r>
      <w:r w:rsidRPr="00CF7453">
        <w:rPr>
          <w:rFonts w:asciiTheme="minorHAnsi" w:hAnsiTheme="minorHAnsi"/>
          <w:color w:val="000000"/>
        </w:rPr>
        <w:t xml:space="preserve"> joint ventures, participating mortgages and convertible mortgages are innovative finance options that could support the creation of sustainable cities and communities. Sustainable cities are communities are usually well equipped with good infrastructure, quality education, clean water and sanitation and clean energy which are all indicators of a sustainable environment. </w:t>
      </w:r>
      <w:r w:rsidR="004F7A85" w:rsidRPr="00CF7453">
        <w:rPr>
          <w:rFonts w:asciiTheme="minorHAnsi" w:hAnsiTheme="minorHAnsi"/>
          <w:color w:val="000000"/>
        </w:rPr>
        <w:t xml:space="preserve">All of </w:t>
      </w:r>
      <w:r w:rsidR="00AF2F7B" w:rsidRPr="00CF7453">
        <w:rPr>
          <w:rFonts w:asciiTheme="minorHAnsi" w:hAnsiTheme="minorHAnsi"/>
          <w:color w:val="000000"/>
        </w:rPr>
        <w:t>these sustainable provisions</w:t>
      </w:r>
      <w:r w:rsidR="004F7A85" w:rsidRPr="00CF7453">
        <w:rPr>
          <w:rFonts w:asciiTheme="minorHAnsi" w:hAnsiTheme="minorHAnsi"/>
          <w:color w:val="000000"/>
        </w:rPr>
        <w:t xml:space="preserve"> are only feasible through the right choices of funding.</w:t>
      </w:r>
    </w:p>
    <w:p w14:paraId="447A1705" w14:textId="4D97EC0B" w:rsidR="0034079E" w:rsidRPr="00CF7453" w:rsidRDefault="009270EC" w:rsidP="00CF7453">
      <w:pPr>
        <w:pStyle w:val="ListParagraph"/>
        <w:numPr>
          <w:ilvl w:val="0"/>
          <w:numId w:val="33"/>
        </w:numPr>
        <w:jc w:val="both"/>
        <w:rPr>
          <w:rStyle w:val="Heading2Char"/>
          <w:rFonts w:asciiTheme="minorHAnsi" w:eastAsiaTheme="minorHAnsi" w:hAnsiTheme="minorHAnsi" w:cs="Arial"/>
          <w:b w:val="0"/>
          <w:bCs w:val="0"/>
          <w:szCs w:val="24"/>
          <w:u w:val="none"/>
        </w:rPr>
      </w:pPr>
      <w:r w:rsidRPr="00CF7453">
        <w:rPr>
          <w:rStyle w:val="Heading2Char"/>
          <w:rFonts w:asciiTheme="minorHAnsi" w:hAnsiTheme="minorHAnsi"/>
          <w:szCs w:val="24"/>
          <w:u w:val="none"/>
        </w:rPr>
        <w:t>An evaluation of empirical literature on case studies of sustainable projects that used creative and innovative financing</w:t>
      </w:r>
    </w:p>
    <w:p w14:paraId="3EFF112C" w14:textId="552C3A87" w:rsidR="00FF550A" w:rsidRPr="00CF7453" w:rsidRDefault="00271D25" w:rsidP="00CF7453">
      <w:pPr>
        <w:jc w:val="both"/>
        <w:rPr>
          <w:rFonts w:cs="Arial"/>
          <w:sz w:val="24"/>
          <w:szCs w:val="24"/>
        </w:rPr>
      </w:pPr>
      <w:r w:rsidRPr="00CF7453">
        <w:rPr>
          <w:rFonts w:cs="Arial"/>
          <w:sz w:val="24"/>
          <w:szCs w:val="24"/>
        </w:rPr>
        <w:t>Research has showed that there is an increasing use of creative and innovative financing for large mix use properties in Europe</w:t>
      </w:r>
      <w:r w:rsidR="004E314E" w:rsidRPr="00CF7453">
        <w:rPr>
          <w:rFonts w:cs="Arial"/>
          <w:sz w:val="24"/>
          <w:szCs w:val="24"/>
        </w:rPr>
        <w:t xml:space="preserve"> </w:t>
      </w:r>
      <w:r w:rsidR="00A14836" w:rsidRPr="00CF7453">
        <w:rPr>
          <w:rFonts w:cs="Arial"/>
          <w:sz w:val="24"/>
          <w:szCs w:val="24"/>
        </w:rPr>
        <w:t>(</w:t>
      </w:r>
      <w:r w:rsidR="00C06989" w:rsidRPr="00CF7453">
        <w:rPr>
          <w:rFonts w:cs="Arial"/>
          <w:sz w:val="24"/>
          <w:szCs w:val="24"/>
        </w:rPr>
        <w:t xml:space="preserve">Iblher &amp; </w:t>
      </w:r>
      <w:r w:rsidR="001A1F1A" w:rsidRPr="00CF7453">
        <w:rPr>
          <w:rFonts w:cs="Arial"/>
          <w:sz w:val="24"/>
          <w:szCs w:val="24"/>
        </w:rPr>
        <w:t>Lucius, 2003</w:t>
      </w:r>
      <w:r w:rsidR="00880967" w:rsidRPr="00CF7453">
        <w:rPr>
          <w:rFonts w:cs="Arial"/>
          <w:sz w:val="24"/>
          <w:szCs w:val="24"/>
        </w:rPr>
        <w:t xml:space="preserve">). </w:t>
      </w:r>
      <w:r w:rsidRPr="00CF7453">
        <w:rPr>
          <w:rFonts w:cs="Arial"/>
          <w:sz w:val="24"/>
          <w:szCs w:val="24"/>
        </w:rPr>
        <w:t xml:space="preserve">There is a great blend of equity and </w:t>
      </w:r>
      <w:r w:rsidR="00B83AA9" w:rsidRPr="00CF7453">
        <w:rPr>
          <w:rFonts w:cs="Arial"/>
          <w:sz w:val="24"/>
          <w:szCs w:val="24"/>
        </w:rPr>
        <w:t>debt, which</w:t>
      </w:r>
      <w:r w:rsidRPr="00CF7453">
        <w:rPr>
          <w:rFonts w:cs="Arial"/>
          <w:sz w:val="24"/>
          <w:szCs w:val="24"/>
        </w:rPr>
        <w:t xml:space="preserve"> can be considered </w:t>
      </w:r>
      <w:r w:rsidR="00B83AA9" w:rsidRPr="00CF7453">
        <w:rPr>
          <w:rFonts w:cs="Arial"/>
          <w:sz w:val="24"/>
          <w:szCs w:val="24"/>
        </w:rPr>
        <w:t>innovative</w:t>
      </w:r>
      <w:r w:rsidR="00015A0B" w:rsidRPr="00CF7453">
        <w:rPr>
          <w:rFonts w:cs="Arial"/>
          <w:sz w:val="24"/>
          <w:szCs w:val="24"/>
        </w:rPr>
        <w:t xml:space="preserve"> finance</w:t>
      </w:r>
      <w:r w:rsidR="00991DDF" w:rsidRPr="00CF7453">
        <w:rPr>
          <w:rFonts w:cs="Arial"/>
          <w:sz w:val="24"/>
          <w:szCs w:val="24"/>
        </w:rPr>
        <w:t xml:space="preserve"> </w:t>
      </w:r>
    </w:p>
    <w:p w14:paraId="5A42AB56" w14:textId="248C73CB" w:rsidR="006E41A3" w:rsidRPr="00CF7453" w:rsidRDefault="006E41A3" w:rsidP="00CF7453">
      <w:pPr>
        <w:jc w:val="both"/>
        <w:rPr>
          <w:rFonts w:cs="Arial"/>
          <w:sz w:val="24"/>
          <w:szCs w:val="24"/>
        </w:rPr>
      </w:pPr>
      <w:r w:rsidRPr="00CF7453">
        <w:rPr>
          <w:rFonts w:cs="Arial"/>
          <w:sz w:val="24"/>
          <w:szCs w:val="24"/>
        </w:rPr>
        <w:t>The Battersea project</w:t>
      </w:r>
      <w:r w:rsidR="000964B1" w:rsidRPr="00CF7453">
        <w:rPr>
          <w:rFonts w:cs="Arial"/>
          <w:sz w:val="24"/>
          <w:szCs w:val="24"/>
        </w:rPr>
        <w:t xml:space="preserve"> (</w:t>
      </w:r>
      <w:r w:rsidR="000964B1" w:rsidRPr="00CF7453">
        <w:rPr>
          <w:rFonts w:cs="Arial"/>
          <w:i/>
          <w:sz w:val="24"/>
          <w:szCs w:val="24"/>
        </w:rPr>
        <w:t>figure 6)</w:t>
      </w:r>
      <w:r w:rsidRPr="00CF7453">
        <w:rPr>
          <w:rFonts w:cs="Arial"/>
          <w:i/>
          <w:sz w:val="24"/>
          <w:szCs w:val="24"/>
        </w:rPr>
        <w:t xml:space="preserve"> </w:t>
      </w:r>
      <w:r w:rsidRPr="00CF7453">
        <w:rPr>
          <w:rFonts w:cs="Arial"/>
          <w:sz w:val="24"/>
          <w:szCs w:val="24"/>
        </w:rPr>
        <w:t>which is a mix of resident</w:t>
      </w:r>
      <w:r w:rsidR="000844A1" w:rsidRPr="00CF7453">
        <w:rPr>
          <w:rFonts w:cs="Arial"/>
          <w:sz w:val="24"/>
          <w:szCs w:val="24"/>
        </w:rPr>
        <w:t xml:space="preserve">ial and commercial scheme </w:t>
      </w:r>
      <w:r w:rsidR="001B2DDF" w:rsidRPr="00CF7453">
        <w:rPr>
          <w:rFonts w:cs="Arial"/>
          <w:sz w:val="24"/>
          <w:szCs w:val="24"/>
        </w:rPr>
        <w:t>used debt</w:t>
      </w:r>
      <w:r w:rsidR="000844A1" w:rsidRPr="00CF7453">
        <w:rPr>
          <w:rFonts w:cs="Arial"/>
          <w:sz w:val="24"/>
          <w:szCs w:val="24"/>
        </w:rPr>
        <w:t xml:space="preserve">-equity from </w:t>
      </w:r>
      <w:r w:rsidR="00B864D4" w:rsidRPr="00CF7453">
        <w:rPr>
          <w:rFonts w:cs="Arial"/>
          <w:sz w:val="24"/>
          <w:szCs w:val="24"/>
        </w:rPr>
        <w:t xml:space="preserve">non- domestic investors and pension funds along with international </w:t>
      </w:r>
      <w:r w:rsidR="00B21E86" w:rsidRPr="00CF7453">
        <w:rPr>
          <w:rFonts w:cs="Arial"/>
          <w:sz w:val="24"/>
          <w:szCs w:val="24"/>
        </w:rPr>
        <w:t>banks (</w:t>
      </w:r>
      <w:r w:rsidR="00B864D4" w:rsidRPr="00CF7453">
        <w:rPr>
          <w:rFonts w:cs="Arial"/>
          <w:sz w:val="24"/>
          <w:szCs w:val="24"/>
        </w:rPr>
        <w:t>loan sy</w:t>
      </w:r>
      <w:r w:rsidR="00C70A60" w:rsidRPr="00CF7453">
        <w:rPr>
          <w:rFonts w:cs="Arial"/>
          <w:sz w:val="24"/>
          <w:szCs w:val="24"/>
        </w:rPr>
        <w:t xml:space="preserve">ndication). This project has </w:t>
      </w:r>
      <w:r w:rsidR="00B864D4" w:rsidRPr="00CF7453">
        <w:rPr>
          <w:rFonts w:cs="Arial"/>
          <w:sz w:val="24"/>
          <w:szCs w:val="24"/>
        </w:rPr>
        <w:t xml:space="preserve">600 </w:t>
      </w:r>
      <w:r w:rsidR="00D7325B" w:rsidRPr="00CF7453">
        <w:rPr>
          <w:rFonts w:cs="Arial"/>
          <w:sz w:val="24"/>
          <w:szCs w:val="24"/>
        </w:rPr>
        <w:t>houses,</w:t>
      </w:r>
      <w:r w:rsidR="00B864D4" w:rsidRPr="00CF7453">
        <w:rPr>
          <w:rFonts w:cs="Arial"/>
          <w:sz w:val="24"/>
          <w:szCs w:val="24"/>
        </w:rPr>
        <w:t xml:space="preserve"> as well as commercial space hence was to meet great need in the housing sector. However, the development took between 10 to 12 years with a gross development value of £8billion</w:t>
      </w:r>
      <w:r w:rsidR="00B42B90" w:rsidRPr="00CF7453">
        <w:rPr>
          <w:rFonts w:cs="Arial"/>
          <w:sz w:val="24"/>
          <w:szCs w:val="24"/>
        </w:rPr>
        <w:t xml:space="preserve"> (Squires et al, 2016).   </w:t>
      </w:r>
      <w:r w:rsidR="00B864D4" w:rsidRPr="00CF7453">
        <w:rPr>
          <w:rFonts w:cs="Arial"/>
          <w:sz w:val="24"/>
          <w:szCs w:val="24"/>
        </w:rPr>
        <w:t>. There were series of re-financings before the completion of this project</w:t>
      </w:r>
      <w:r w:rsidR="009F6397" w:rsidRPr="00CF7453">
        <w:rPr>
          <w:rFonts w:cs="Arial"/>
          <w:sz w:val="24"/>
          <w:szCs w:val="24"/>
        </w:rPr>
        <w:t>. Thi</w:t>
      </w:r>
      <w:r w:rsidR="00E52793" w:rsidRPr="00CF7453">
        <w:rPr>
          <w:rFonts w:cs="Arial"/>
          <w:sz w:val="24"/>
          <w:szCs w:val="24"/>
        </w:rPr>
        <w:t>s project is</w:t>
      </w:r>
      <w:r w:rsidR="009F6397" w:rsidRPr="00CF7453">
        <w:rPr>
          <w:rFonts w:cs="Arial"/>
          <w:sz w:val="24"/>
          <w:szCs w:val="24"/>
        </w:rPr>
        <w:t xml:space="preserve"> economically viable because</w:t>
      </w:r>
      <w:r w:rsidR="00B864D4" w:rsidRPr="00CF7453">
        <w:rPr>
          <w:rFonts w:cs="Arial"/>
          <w:sz w:val="24"/>
          <w:szCs w:val="24"/>
        </w:rPr>
        <w:t xml:space="preserve"> London</w:t>
      </w:r>
      <w:r w:rsidR="003753A1" w:rsidRPr="00CF7453">
        <w:rPr>
          <w:rFonts w:cs="Arial"/>
          <w:sz w:val="24"/>
          <w:szCs w:val="24"/>
        </w:rPr>
        <w:t xml:space="preserve"> where it is situated</w:t>
      </w:r>
      <w:r w:rsidR="00B864D4" w:rsidRPr="00CF7453">
        <w:rPr>
          <w:rFonts w:cs="Arial"/>
          <w:sz w:val="24"/>
          <w:szCs w:val="24"/>
        </w:rPr>
        <w:t xml:space="preserve"> has a buoyant housing market</w:t>
      </w:r>
    </w:p>
    <w:p w14:paraId="1FF62E1D" w14:textId="787EA230" w:rsidR="001048BC" w:rsidRPr="00CF7453" w:rsidRDefault="001048BC" w:rsidP="00CF7453">
      <w:pPr>
        <w:jc w:val="both"/>
        <w:rPr>
          <w:rFonts w:cs="Arial"/>
          <w:sz w:val="24"/>
          <w:szCs w:val="24"/>
        </w:rPr>
      </w:pPr>
      <w:r w:rsidRPr="00CF7453">
        <w:rPr>
          <w:noProof/>
          <w:sz w:val="24"/>
          <w:szCs w:val="24"/>
          <w:lang w:eastAsia="en-GB"/>
        </w:rPr>
        <w:drawing>
          <wp:inline distT="0" distB="0" distL="0" distR="0" wp14:anchorId="2D210BB7" wp14:editId="3F614E9C">
            <wp:extent cx="5731510" cy="2560074"/>
            <wp:effectExtent l="0" t="0" r="2540" b="0"/>
            <wp:docPr id="1" name="Picture 1" descr="Image result for battersea power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attersea power st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2560074"/>
                    </a:xfrm>
                    <a:prstGeom prst="rect">
                      <a:avLst/>
                    </a:prstGeom>
                    <a:noFill/>
                    <a:ln>
                      <a:noFill/>
                    </a:ln>
                  </pic:spPr>
                </pic:pic>
              </a:graphicData>
            </a:graphic>
          </wp:inline>
        </w:drawing>
      </w:r>
    </w:p>
    <w:p w14:paraId="1311954F" w14:textId="4E645029" w:rsidR="001048BC" w:rsidRPr="00CF7453" w:rsidRDefault="005B4856" w:rsidP="00CF7453">
      <w:pPr>
        <w:jc w:val="both"/>
        <w:rPr>
          <w:rFonts w:cs="Arial"/>
          <w:i/>
          <w:sz w:val="24"/>
          <w:szCs w:val="24"/>
        </w:rPr>
      </w:pPr>
      <w:r w:rsidRPr="00CF7453">
        <w:rPr>
          <w:rFonts w:cs="Arial"/>
          <w:i/>
          <w:sz w:val="24"/>
          <w:szCs w:val="24"/>
        </w:rPr>
        <w:t>Figure</w:t>
      </w:r>
      <w:r w:rsidR="0078250D" w:rsidRPr="00CF7453">
        <w:rPr>
          <w:rFonts w:cs="Arial"/>
          <w:i/>
          <w:sz w:val="24"/>
          <w:szCs w:val="24"/>
        </w:rPr>
        <w:t xml:space="preserve"> 6</w:t>
      </w:r>
      <w:r w:rsidR="008D3BB3" w:rsidRPr="00CF7453">
        <w:rPr>
          <w:rFonts w:cs="Arial"/>
          <w:i/>
          <w:sz w:val="24"/>
          <w:szCs w:val="24"/>
        </w:rPr>
        <w:t xml:space="preserve">: </w:t>
      </w:r>
      <w:r w:rsidR="001048BC" w:rsidRPr="00CF7453">
        <w:rPr>
          <w:rFonts w:cs="Arial"/>
          <w:i/>
          <w:sz w:val="24"/>
          <w:szCs w:val="24"/>
        </w:rPr>
        <w:t xml:space="preserve">Battersea power station project. </w:t>
      </w:r>
      <w:r w:rsidR="00DE53F4" w:rsidRPr="00CF7453">
        <w:rPr>
          <w:rFonts w:cs="Arial"/>
          <w:i/>
          <w:sz w:val="24"/>
          <w:szCs w:val="24"/>
        </w:rPr>
        <w:t>Source</w:t>
      </w:r>
      <w:r w:rsidR="001048BC" w:rsidRPr="00CF7453">
        <w:rPr>
          <w:rFonts w:cs="Arial"/>
          <w:i/>
          <w:sz w:val="24"/>
          <w:szCs w:val="24"/>
        </w:rPr>
        <w:t xml:space="preserve"> </w:t>
      </w:r>
      <w:r w:rsidR="00CF3B7B" w:rsidRPr="00CF7453">
        <w:rPr>
          <w:rFonts w:cs="Arial"/>
          <w:i/>
          <w:sz w:val="24"/>
          <w:szCs w:val="24"/>
          <w:shd w:val="clear" w:color="auto" w:fill="FFFFFF"/>
        </w:rPr>
        <w:t>https://www.batterseapowerstation.co.uk</w:t>
      </w:r>
    </w:p>
    <w:p w14:paraId="4AB3E0BA" w14:textId="5F0499B2" w:rsidR="00E747FF" w:rsidRPr="00CF7453" w:rsidRDefault="00E747FF" w:rsidP="00CF7453">
      <w:pPr>
        <w:jc w:val="both"/>
        <w:rPr>
          <w:rFonts w:cs="Arial"/>
          <w:sz w:val="24"/>
          <w:szCs w:val="24"/>
        </w:rPr>
      </w:pPr>
      <w:r w:rsidRPr="00CF7453">
        <w:rPr>
          <w:rFonts w:cs="Arial"/>
          <w:sz w:val="24"/>
          <w:szCs w:val="24"/>
        </w:rPr>
        <w:t>Another interesting project that used creative and innovative financing is the Leipziger Plaz, in Berlin</w:t>
      </w:r>
      <w:r w:rsidR="00F61354" w:rsidRPr="00CF7453">
        <w:rPr>
          <w:rFonts w:cs="Arial"/>
          <w:sz w:val="24"/>
          <w:szCs w:val="24"/>
        </w:rPr>
        <w:t xml:space="preserve"> (</w:t>
      </w:r>
      <w:r w:rsidR="00F61354" w:rsidRPr="00CF7453">
        <w:rPr>
          <w:rFonts w:cs="Arial"/>
          <w:i/>
          <w:sz w:val="24"/>
          <w:szCs w:val="24"/>
        </w:rPr>
        <w:t>figure 7</w:t>
      </w:r>
      <w:r w:rsidR="00F61354" w:rsidRPr="00CF7453">
        <w:rPr>
          <w:rFonts w:cs="Arial"/>
          <w:sz w:val="24"/>
          <w:szCs w:val="24"/>
        </w:rPr>
        <w:t>)</w:t>
      </w:r>
      <w:r w:rsidRPr="00CF7453">
        <w:rPr>
          <w:rFonts w:cs="Arial"/>
          <w:sz w:val="24"/>
          <w:szCs w:val="24"/>
        </w:rPr>
        <w:t>. It is a large residential development covering 76,000m</w:t>
      </w:r>
      <w:r w:rsidR="001F2B08" w:rsidRPr="00CF7453">
        <w:rPr>
          <w:rFonts w:cs="Arial"/>
          <w:sz w:val="24"/>
          <w:szCs w:val="24"/>
          <w:vertAlign w:val="superscript"/>
        </w:rPr>
        <w:t>2</w:t>
      </w:r>
      <w:r w:rsidR="00C15E60" w:rsidRPr="00CF7453">
        <w:rPr>
          <w:rFonts w:cs="Arial"/>
          <w:sz w:val="24"/>
          <w:szCs w:val="24"/>
          <w:vertAlign w:val="superscript"/>
        </w:rPr>
        <w:t xml:space="preserve"> </w:t>
      </w:r>
      <w:r w:rsidR="001F2B08" w:rsidRPr="00CF7453">
        <w:rPr>
          <w:rFonts w:cs="Arial"/>
          <w:sz w:val="24"/>
          <w:szCs w:val="24"/>
          <w:vertAlign w:val="superscript"/>
        </w:rPr>
        <w:t xml:space="preserve"> </w:t>
      </w:r>
      <w:r w:rsidR="001F2B08" w:rsidRPr="00CF7453">
        <w:rPr>
          <w:rFonts w:cs="Arial"/>
          <w:sz w:val="24"/>
          <w:szCs w:val="24"/>
        </w:rPr>
        <w:t>.</w:t>
      </w:r>
      <w:r w:rsidRPr="00CF7453">
        <w:rPr>
          <w:rFonts w:cs="Arial"/>
          <w:sz w:val="24"/>
          <w:szCs w:val="24"/>
        </w:rPr>
        <w:t xml:space="preserve"> It used a mixture of debt and equity financing and land assembly </w:t>
      </w:r>
      <w:r w:rsidR="002618F1" w:rsidRPr="00CF7453">
        <w:rPr>
          <w:rFonts w:cs="Arial"/>
          <w:sz w:val="24"/>
          <w:szCs w:val="24"/>
        </w:rPr>
        <w:t>finance.</w:t>
      </w:r>
      <w:r w:rsidRPr="00CF7453">
        <w:rPr>
          <w:rFonts w:cs="Arial"/>
          <w:sz w:val="24"/>
          <w:szCs w:val="24"/>
        </w:rPr>
        <w:t xml:space="preserve"> This project also show</w:t>
      </w:r>
      <w:r w:rsidR="009D7162" w:rsidRPr="00CF7453">
        <w:rPr>
          <w:rFonts w:cs="Arial"/>
          <w:sz w:val="24"/>
          <w:szCs w:val="24"/>
        </w:rPr>
        <w:t>-</w:t>
      </w:r>
      <w:r w:rsidRPr="00CF7453">
        <w:rPr>
          <w:rFonts w:cs="Arial"/>
          <w:sz w:val="24"/>
          <w:szCs w:val="24"/>
        </w:rPr>
        <w:t xml:space="preserve"> </w:t>
      </w:r>
      <w:r w:rsidRPr="00CF7453">
        <w:rPr>
          <w:rFonts w:cs="Arial"/>
          <w:sz w:val="24"/>
          <w:szCs w:val="24"/>
        </w:rPr>
        <w:lastRenderedPageBreak/>
        <w:t xml:space="preserve">cased the flexibility in contemporary real estate </w:t>
      </w:r>
      <w:r w:rsidR="002618F1" w:rsidRPr="00CF7453">
        <w:rPr>
          <w:rFonts w:cs="Arial"/>
          <w:sz w:val="24"/>
          <w:szCs w:val="24"/>
        </w:rPr>
        <w:t xml:space="preserve">financing. The debt finance </w:t>
      </w:r>
      <w:r w:rsidR="005D7410" w:rsidRPr="00CF7453">
        <w:rPr>
          <w:rFonts w:cs="Arial"/>
          <w:sz w:val="24"/>
          <w:szCs w:val="24"/>
        </w:rPr>
        <w:t>was</w:t>
      </w:r>
      <w:r w:rsidR="002618F1" w:rsidRPr="00CF7453">
        <w:rPr>
          <w:rFonts w:cs="Arial"/>
          <w:sz w:val="24"/>
          <w:szCs w:val="24"/>
        </w:rPr>
        <w:t xml:space="preserve"> syndicated loan from a consortium of banks. T</w:t>
      </w:r>
      <w:r w:rsidR="005D7410" w:rsidRPr="00CF7453">
        <w:rPr>
          <w:rFonts w:cs="Arial"/>
          <w:sz w:val="24"/>
          <w:szCs w:val="24"/>
        </w:rPr>
        <w:t>here were also private investors and institutional investors who part-financed this project.</w:t>
      </w:r>
    </w:p>
    <w:p w14:paraId="20C70F6A" w14:textId="1A77A2E7" w:rsidR="00FB5A79" w:rsidRPr="00CF7453" w:rsidRDefault="00FB5A79" w:rsidP="00CF7453">
      <w:pPr>
        <w:jc w:val="both"/>
        <w:rPr>
          <w:rFonts w:cs="Arial"/>
          <w:sz w:val="24"/>
          <w:szCs w:val="24"/>
        </w:rPr>
      </w:pPr>
      <w:r w:rsidRPr="00CF7453">
        <w:rPr>
          <w:noProof/>
          <w:sz w:val="24"/>
          <w:szCs w:val="24"/>
          <w:lang w:eastAsia="en-GB"/>
        </w:rPr>
        <w:drawing>
          <wp:inline distT="0" distB="0" distL="0" distR="0" wp14:anchorId="7AB14252" wp14:editId="16D2ADF1">
            <wp:extent cx="5535168" cy="2621280"/>
            <wp:effectExtent l="0" t="0" r="8890" b="7620"/>
            <wp:docPr id="18" name="Picture 18" descr="Image result for leipziger platz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eipziger platz berl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5168" cy="2621280"/>
                    </a:xfrm>
                    <a:prstGeom prst="rect">
                      <a:avLst/>
                    </a:prstGeom>
                    <a:noFill/>
                    <a:ln>
                      <a:noFill/>
                    </a:ln>
                  </pic:spPr>
                </pic:pic>
              </a:graphicData>
            </a:graphic>
          </wp:inline>
        </w:drawing>
      </w:r>
    </w:p>
    <w:p w14:paraId="2B67B0C6" w14:textId="26381F7B" w:rsidR="00FB5A79" w:rsidRPr="00CF7453" w:rsidRDefault="005B4856" w:rsidP="00CF7453">
      <w:pPr>
        <w:jc w:val="both"/>
        <w:rPr>
          <w:rFonts w:cs="Arial"/>
          <w:i/>
          <w:sz w:val="24"/>
          <w:szCs w:val="24"/>
        </w:rPr>
      </w:pPr>
      <w:r w:rsidRPr="00CF7453">
        <w:rPr>
          <w:rFonts w:cs="Arial"/>
          <w:i/>
          <w:sz w:val="24"/>
          <w:szCs w:val="24"/>
        </w:rPr>
        <w:t xml:space="preserve">Figure </w:t>
      </w:r>
      <w:r w:rsidR="0078250D" w:rsidRPr="00CF7453">
        <w:rPr>
          <w:rFonts w:cs="Arial"/>
          <w:i/>
          <w:sz w:val="24"/>
          <w:szCs w:val="24"/>
        </w:rPr>
        <w:t>7</w:t>
      </w:r>
      <w:r w:rsidR="008D3BB3" w:rsidRPr="00CF7453">
        <w:rPr>
          <w:rFonts w:cs="Arial"/>
          <w:i/>
          <w:sz w:val="24"/>
          <w:szCs w:val="24"/>
        </w:rPr>
        <w:t>:</w:t>
      </w:r>
      <w:r w:rsidR="001C30BD" w:rsidRPr="00CF7453">
        <w:rPr>
          <w:rFonts w:cs="Arial"/>
          <w:i/>
          <w:sz w:val="24"/>
          <w:szCs w:val="24"/>
        </w:rPr>
        <w:t xml:space="preserve"> </w:t>
      </w:r>
      <w:r w:rsidR="00FB5A79" w:rsidRPr="00CF7453">
        <w:rPr>
          <w:rFonts w:cs="Arial"/>
          <w:i/>
          <w:sz w:val="24"/>
          <w:szCs w:val="24"/>
        </w:rPr>
        <w:t>Leipziger Plaz. Source</w:t>
      </w:r>
      <w:r w:rsidR="00B82DEA" w:rsidRPr="00CF7453">
        <w:rPr>
          <w:rFonts w:cs="Arial"/>
          <w:i/>
          <w:sz w:val="24"/>
          <w:szCs w:val="24"/>
        </w:rPr>
        <w:t xml:space="preserve"> http:/</w:t>
      </w:r>
      <w:r w:rsidR="00A653D8" w:rsidRPr="00CF7453">
        <w:rPr>
          <w:rFonts w:cs="Arial"/>
          <w:i/>
          <w:sz w:val="24"/>
          <w:szCs w:val="24"/>
        </w:rPr>
        <w:t>/www.leipziger-platz-berlin.org</w:t>
      </w:r>
    </w:p>
    <w:p w14:paraId="18407F96" w14:textId="1D87FC77" w:rsidR="00A42A2F" w:rsidRPr="00CF7453" w:rsidRDefault="00564B09" w:rsidP="00CF7453">
      <w:pPr>
        <w:jc w:val="both"/>
        <w:rPr>
          <w:rFonts w:cs="Arial"/>
          <w:sz w:val="24"/>
          <w:szCs w:val="24"/>
        </w:rPr>
      </w:pPr>
      <w:r w:rsidRPr="00CF7453">
        <w:rPr>
          <w:rFonts w:cs="Arial"/>
          <w:sz w:val="24"/>
          <w:szCs w:val="24"/>
        </w:rPr>
        <w:t xml:space="preserve">Build then </w:t>
      </w:r>
      <w:r w:rsidR="00BE382D" w:rsidRPr="00CF7453">
        <w:rPr>
          <w:rFonts w:cs="Arial"/>
          <w:sz w:val="24"/>
          <w:szCs w:val="24"/>
        </w:rPr>
        <w:t>Sell (</w:t>
      </w:r>
      <w:r w:rsidR="00801E85" w:rsidRPr="00CF7453">
        <w:rPr>
          <w:rFonts w:cs="Arial"/>
          <w:sz w:val="24"/>
          <w:szCs w:val="24"/>
        </w:rPr>
        <w:t xml:space="preserve">BTS) </w:t>
      </w:r>
      <w:r w:rsidRPr="00CF7453">
        <w:rPr>
          <w:rFonts w:cs="Arial"/>
          <w:sz w:val="24"/>
          <w:szCs w:val="24"/>
        </w:rPr>
        <w:t>and Sell then Build</w:t>
      </w:r>
      <w:r w:rsidR="00801E85" w:rsidRPr="00CF7453">
        <w:rPr>
          <w:rFonts w:cs="Arial"/>
          <w:sz w:val="24"/>
          <w:szCs w:val="24"/>
        </w:rPr>
        <w:t xml:space="preserve"> (STB)</w:t>
      </w:r>
      <w:r w:rsidRPr="00CF7453">
        <w:rPr>
          <w:rFonts w:cs="Arial"/>
          <w:sz w:val="24"/>
          <w:szCs w:val="24"/>
        </w:rPr>
        <w:t xml:space="preserve"> </w:t>
      </w:r>
      <w:r w:rsidR="00B61A84" w:rsidRPr="00CF7453">
        <w:rPr>
          <w:rFonts w:cs="Arial"/>
          <w:sz w:val="24"/>
          <w:szCs w:val="24"/>
        </w:rPr>
        <w:t>were</w:t>
      </w:r>
      <w:r w:rsidR="00A42A2F" w:rsidRPr="00CF7453">
        <w:rPr>
          <w:rFonts w:cs="Arial"/>
          <w:sz w:val="24"/>
          <w:szCs w:val="24"/>
        </w:rPr>
        <w:t xml:space="preserve"> used Malaysia where the Government intervened to tackle the problem of abandoned housing</w:t>
      </w:r>
      <w:r w:rsidRPr="00CF7453">
        <w:rPr>
          <w:rFonts w:cs="Arial"/>
          <w:sz w:val="24"/>
          <w:szCs w:val="24"/>
        </w:rPr>
        <w:t xml:space="preserve"> </w:t>
      </w:r>
      <w:r w:rsidR="00622C94" w:rsidRPr="00CF7453">
        <w:rPr>
          <w:rFonts w:cs="Arial"/>
          <w:sz w:val="24"/>
          <w:szCs w:val="24"/>
        </w:rPr>
        <w:t>project</w:t>
      </w:r>
      <w:r w:rsidR="00DE46A9" w:rsidRPr="00CF7453">
        <w:rPr>
          <w:rFonts w:cs="Arial"/>
          <w:sz w:val="24"/>
          <w:szCs w:val="24"/>
        </w:rPr>
        <w:t xml:space="preserve">. </w:t>
      </w:r>
      <w:r w:rsidR="0067448E" w:rsidRPr="00CF7453">
        <w:rPr>
          <w:rFonts w:cs="Arial"/>
          <w:sz w:val="24"/>
          <w:szCs w:val="24"/>
        </w:rPr>
        <w:t xml:space="preserve">In </w:t>
      </w:r>
      <w:r w:rsidR="002A1882" w:rsidRPr="00CF7453">
        <w:rPr>
          <w:rFonts w:cs="Arial"/>
          <w:sz w:val="24"/>
          <w:szCs w:val="24"/>
        </w:rPr>
        <w:t>the STB</w:t>
      </w:r>
      <w:r w:rsidR="001B0448" w:rsidRPr="00CF7453">
        <w:rPr>
          <w:rFonts w:cs="Arial"/>
          <w:sz w:val="24"/>
          <w:szCs w:val="24"/>
        </w:rPr>
        <w:t>, the</w:t>
      </w:r>
      <w:r w:rsidR="00A42A2F" w:rsidRPr="00CF7453">
        <w:rPr>
          <w:rFonts w:cs="Arial"/>
          <w:sz w:val="24"/>
          <w:szCs w:val="24"/>
        </w:rPr>
        <w:t xml:space="preserve"> buyer often makes down payment of about 10% and makes further payments for the different phases of the projects as development continues. This is innovative as it is not conventional and provides the capital needed for project. In the BTS the government</w:t>
      </w:r>
      <w:r w:rsidR="001C4448" w:rsidRPr="00CF7453">
        <w:rPr>
          <w:rFonts w:cs="Arial"/>
          <w:sz w:val="24"/>
          <w:szCs w:val="24"/>
        </w:rPr>
        <w:t xml:space="preserve"> </w:t>
      </w:r>
      <w:r w:rsidR="00A42A2F" w:rsidRPr="00CF7453">
        <w:rPr>
          <w:rFonts w:cs="Arial"/>
          <w:sz w:val="24"/>
          <w:szCs w:val="24"/>
        </w:rPr>
        <w:t xml:space="preserve">provides concessionary credit by waivers of deposit for developer’s license and provides fast track planning approval process (Yusof et al, 2011). This model of real estate financing </w:t>
      </w:r>
      <w:r w:rsidR="001B2DDF" w:rsidRPr="00CF7453">
        <w:rPr>
          <w:rFonts w:cs="Arial"/>
          <w:sz w:val="24"/>
          <w:szCs w:val="24"/>
        </w:rPr>
        <w:t>is</w:t>
      </w:r>
      <w:r w:rsidR="00A42A2F" w:rsidRPr="00CF7453">
        <w:rPr>
          <w:rFonts w:cs="Arial"/>
          <w:sz w:val="24"/>
          <w:szCs w:val="24"/>
        </w:rPr>
        <w:t xml:space="preserve"> </w:t>
      </w:r>
      <w:r w:rsidR="00245A2F" w:rsidRPr="00CF7453">
        <w:rPr>
          <w:rFonts w:cs="Arial"/>
          <w:sz w:val="24"/>
          <w:szCs w:val="24"/>
        </w:rPr>
        <w:t xml:space="preserve">very effective </w:t>
      </w:r>
      <w:r w:rsidR="00AA20D3" w:rsidRPr="00CF7453">
        <w:rPr>
          <w:rFonts w:cs="Arial"/>
          <w:sz w:val="24"/>
          <w:szCs w:val="24"/>
        </w:rPr>
        <w:t>for commercial</w:t>
      </w:r>
      <w:r w:rsidR="00DC0849" w:rsidRPr="00CF7453">
        <w:rPr>
          <w:rFonts w:cs="Arial"/>
          <w:sz w:val="24"/>
          <w:szCs w:val="24"/>
        </w:rPr>
        <w:t xml:space="preserve"> real estate projects</w:t>
      </w:r>
      <w:r w:rsidR="00A42A2F" w:rsidRPr="00CF7453">
        <w:rPr>
          <w:rFonts w:cs="Arial"/>
          <w:sz w:val="24"/>
          <w:szCs w:val="24"/>
        </w:rPr>
        <w:t>.</w:t>
      </w:r>
    </w:p>
    <w:p w14:paraId="55314AF1" w14:textId="77777777" w:rsidR="001B2440" w:rsidRPr="00CF7453" w:rsidRDefault="001B2440" w:rsidP="00CF7453">
      <w:pPr>
        <w:jc w:val="both"/>
        <w:rPr>
          <w:rFonts w:cs="Arial"/>
          <w:b/>
          <w:i/>
          <w:sz w:val="24"/>
          <w:szCs w:val="24"/>
        </w:rPr>
      </w:pPr>
      <w:r w:rsidRPr="00CF7453">
        <w:rPr>
          <w:rFonts w:cs="Arial"/>
          <w:b/>
          <w:i/>
          <w:sz w:val="24"/>
          <w:szCs w:val="24"/>
        </w:rPr>
        <w:t>What made these projects sustainable?</w:t>
      </w:r>
    </w:p>
    <w:p w14:paraId="7802046A" w14:textId="7B883BE9" w:rsidR="00CF77CE" w:rsidRPr="00CF7453" w:rsidRDefault="008462C1" w:rsidP="00CF7453">
      <w:pPr>
        <w:jc w:val="both"/>
        <w:rPr>
          <w:rFonts w:cs="Arial"/>
          <w:sz w:val="24"/>
          <w:szCs w:val="24"/>
        </w:rPr>
      </w:pPr>
      <w:r w:rsidRPr="00CF7453">
        <w:rPr>
          <w:rFonts w:cs="Arial"/>
          <w:sz w:val="24"/>
          <w:szCs w:val="24"/>
        </w:rPr>
        <w:t xml:space="preserve">These projects were all sustainable projects because they contributed individually to meeting </w:t>
      </w:r>
      <w:r w:rsidR="001C46C2" w:rsidRPr="00CF7453">
        <w:rPr>
          <w:rFonts w:cs="Arial"/>
          <w:sz w:val="24"/>
          <w:szCs w:val="24"/>
        </w:rPr>
        <w:t xml:space="preserve">some and sometimes </w:t>
      </w:r>
      <w:r w:rsidRPr="00CF7453">
        <w:rPr>
          <w:rFonts w:cs="Arial"/>
          <w:sz w:val="24"/>
          <w:szCs w:val="24"/>
        </w:rPr>
        <w:t xml:space="preserve">all the </w:t>
      </w:r>
      <w:r w:rsidR="001077F2" w:rsidRPr="00CF7453">
        <w:rPr>
          <w:rFonts w:cs="Arial"/>
          <w:sz w:val="24"/>
          <w:szCs w:val="24"/>
        </w:rPr>
        <w:t>United Nations</w:t>
      </w:r>
      <w:r w:rsidRPr="00CF7453">
        <w:rPr>
          <w:rFonts w:cs="Arial"/>
          <w:sz w:val="24"/>
          <w:szCs w:val="24"/>
        </w:rPr>
        <w:t xml:space="preserve"> sustainable development goals</w:t>
      </w:r>
      <w:r w:rsidR="001964EE" w:rsidRPr="00CF7453">
        <w:rPr>
          <w:rFonts w:cs="Arial"/>
          <w:sz w:val="24"/>
          <w:szCs w:val="24"/>
        </w:rPr>
        <w:t xml:space="preserve"> (</w:t>
      </w:r>
      <w:r w:rsidR="00D37B00" w:rsidRPr="00CF7453">
        <w:rPr>
          <w:rFonts w:cs="Arial"/>
          <w:i/>
          <w:sz w:val="24"/>
          <w:szCs w:val="24"/>
        </w:rPr>
        <w:t xml:space="preserve">see </w:t>
      </w:r>
      <w:r w:rsidR="001964EE" w:rsidRPr="00CF7453">
        <w:rPr>
          <w:rFonts w:cs="Arial"/>
          <w:i/>
          <w:sz w:val="24"/>
          <w:szCs w:val="24"/>
        </w:rPr>
        <w:t xml:space="preserve">figure </w:t>
      </w:r>
      <w:r w:rsidR="00D37B00" w:rsidRPr="00CF7453">
        <w:rPr>
          <w:rFonts w:cs="Arial"/>
          <w:i/>
          <w:sz w:val="24"/>
          <w:szCs w:val="24"/>
        </w:rPr>
        <w:t>3</w:t>
      </w:r>
      <w:r w:rsidR="00D37B00" w:rsidRPr="00CF7453">
        <w:rPr>
          <w:rFonts w:cs="Arial"/>
          <w:sz w:val="24"/>
          <w:szCs w:val="24"/>
        </w:rPr>
        <w:t>)</w:t>
      </w:r>
      <w:r w:rsidRPr="00CF7453">
        <w:rPr>
          <w:rFonts w:cs="Arial"/>
          <w:sz w:val="24"/>
          <w:szCs w:val="24"/>
        </w:rPr>
        <w:t xml:space="preserve">. </w:t>
      </w:r>
      <w:r w:rsidR="00D37B00" w:rsidRPr="00CF7453">
        <w:rPr>
          <w:rFonts w:cs="Arial"/>
          <w:sz w:val="24"/>
          <w:szCs w:val="24"/>
        </w:rPr>
        <w:t>This was possible because the developers and investors used different creative and innovative finance to actualise the projects (</w:t>
      </w:r>
      <w:r w:rsidR="00D37B00" w:rsidRPr="00CF7453">
        <w:rPr>
          <w:rFonts w:cs="Arial"/>
          <w:i/>
          <w:sz w:val="24"/>
          <w:szCs w:val="24"/>
        </w:rPr>
        <w:t>see</w:t>
      </w:r>
      <w:r w:rsidR="001A0EF8" w:rsidRPr="00CF7453">
        <w:rPr>
          <w:rFonts w:cs="Arial"/>
          <w:i/>
          <w:sz w:val="24"/>
          <w:szCs w:val="24"/>
        </w:rPr>
        <w:t xml:space="preserve"> figure 5</w:t>
      </w:r>
      <w:r w:rsidR="001A0EF8" w:rsidRPr="00CF7453">
        <w:rPr>
          <w:rFonts w:cs="Arial"/>
          <w:sz w:val="24"/>
          <w:szCs w:val="24"/>
        </w:rPr>
        <w:t>)</w:t>
      </w:r>
    </w:p>
    <w:p w14:paraId="7E4FBA4B" w14:textId="215CEA05" w:rsidR="00382001" w:rsidRPr="00CF7453" w:rsidRDefault="005319E0" w:rsidP="00CF7453">
      <w:pPr>
        <w:pStyle w:val="NormalWeb"/>
        <w:numPr>
          <w:ilvl w:val="0"/>
          <w:numId w:val="33"/>
        </w:numPr>
        <w:jc w:val="both"/>
        <w:rPr>
          <w:rFonts w:asciiTheme="minorHAnsi" w:hAnsiTheme="minorHAnsi"/>
          <w:b/>
          <w:color w:val="000000"/>
        </w:rPr>
      </w:pPr>
      <w:r w:rsidRPr="00CF7453">
        <w:rPr>
          <w:rFonts w:asciiTheme="minorHAnsi" w:hAnsiTheme="minorHAnsi"/>
          <w:b/>
          <w:color w:val="000000"/>
        </w:rPr>
        <w:t>Conclusion and recommendation</w:t>
      </w:r>
    </w:p>
    <w:p w14:paraId="39BD9CE2" w14:textId="3E6AC6AF" w:rsidR="00E71D35" w:rsidRPr="00CF7453" w:rsidRDefault="00E133E4" w:rsidP="00CF7453">
      <w:pPr>
        <w:pStyle w:val="NormalWeb"/>
        <w:jc w:val="both"/>
        <w:rPr>
          <w:rFonts w:asciiTheme="minorHAnsi" w:hAnsiTheme="minorHAnsi"/>
          <w:color w:val="000000"/>
        </w:rPr>
      </w:pPr>
      <w:r w:rsidRPr="00CF7453">
        <w:rPr>
          <w:rFonts w:asciiTheme="minorHAnsi" w:hAnsiTheme="minorHAnsi"/>
          <w:color w:val="000000"/>
        </w:rPr>
        <w:t xml:space="preserve">This study shows that we can </w:t>
      </w:r>
      <w:r w:rsidR="00FE014F" w:rsidRPr="00CF7453">
        <w:rPr>
          <w:rFonts w:asciiTheme="minorHAnsi" w:hAnsiTheme="minorHAnsi"/>
          <w:color w:val="000000"/>
        </w:rPr>
        <w:t xml:space="preserve">only </w:t>
      </w:r>
      <w:r w:rsidR="0014480C" w:rsidRPr="00CF7453">
        <w:rPr>
          <w:rFonts w:asciiTheme="minorHAnsi" w:hAnsiTheme="minorHAnsi"/>
          <w:color w:val="000000"/>
        </w:rPr>
        <w:t>say</w:t>
      </w:r>
      <w:r w:rsidRPr="00CF7453">
        <w:rPr>
          <w:rFonts w:asciiTheme="minorHAnsi" w:hAnsiTheme="minorHAnsi"/>
          <w:color w:val="000000"/>
        </w:rPr>
        <w:t xml:space="preserve"> a project is sustainable when it meets </w:t>
      </w:r>
      <w:r w:rsidR="00352789" w:rsidRPr="00CF7453">
        <w:rPr>
          <w:rFonts w:asciiTheme="minorHAnsi" w:hAnsiTheme="minorHAnsi"/>
          <w:color w:val="000000"/>
        </w:rPr>
        <w:t xml:space="preserve">some or </w:t>
      </w:r>
      <w:r w:rsidRPr="00CF7453">
        <w:rPr>
          <w:rFonts w:asciiTheme="minorHAnsi" w:hAnsiTheme="minorHAnsi"/>
          <w:color w:val="000000"/>
        </w:rPr>
        <w:t>all of the United Nation’s seventeen (17) sustainable development goals (</w:t>
      </w:r>
      <w:r w:rsidRPr="00CF7453">
        <w:rPr>
          <w:rFonts w:asciiTheme="minorHAnsi" w:hAnsiTheme="minorHAnsi"/>
          <w:i/>
          <w:color w:val="000000"/>
        </w:rPr>
        <w:t xml:space="preserve">see figure3).  </w:t>
      </w:r>
      <w:r w:rsidRPr="00CF7453">
        <w:rPr>
          <w:rFonts w:asciiTheme="minorHAnsi" w:hAnsiTheme="minorHAnsi"/>
          <w:color w:val="000000"/>
        </w:rPr>
        <w:t xml:space="preserve">Furthermore, in contemporary times, </w:t>
      </w:r>
      <w:r w:rsidR="00A40B38" w:rsidRPr="00CF7453">
        <w:rPr>
          <w:rFonts w:asciiTheme="minorHAnsi" w:hAnsiTheme="minorHAnsi"/>
          <w:color w:val="000000"/>
        </w:rPr>
        <w:t>it is only possible to</w:t>
      </w:r>
      <w:r w:rsidRPr="00CF7453">
        <w:rPr>
          <w:rFonts w:asciiTheme="minorHAnsi" w:hAnsiTheme="minorHAnsi"/>
          <w:color w:val="000000"/>
        </w:rPr>
        <w:t xml:space="preserve"> achieve sustainability in real estate projects through the usage of creative and innovative financing. This is because the world is facing reduced real estate project funding from the financial markets and the government</w:t>
      </w:r>
      <w:r w:rsidR="00D1286B" w:rsidRPr="00CF7453">
        <w:rPr>
          <w:rFonts w:asciiTheme="minorHAnsi" w:hAnsiTheme="minorHAnsi"/>
          <w:color w:val="000000"/>
        </w:rPr>
        <w:t>s</w:t>
      </w:r>
      <w:r w:rsidRPr="00CF7453">
        <w:rPr>
          <w:rFonts w:asciiTheme="minorHAnsi" w:hAnsiTheme="minorHAnsi"/>
          <w:color w:val="000000"/>
        </w:rPr>
        <w:t>.</w:t>
      </w:r>
      <w:r w:rsidR="0014480C" w:rsidRPr="00CF7453">
        <w:rPr>
          <w:rFonts w:asciiTheme="minorHAnsi" w:hAnsiTheme="minorHAnsi"/>
          <w:color w:val="000000"/>
        </w:rPr>
        <w:t xml:space="preserve"> Despite this short-falls in funding, there is an increasing real estate’s projects </w:t>
      </w:r>
      <w:r w:rsidR="0014480C" w:rsidRPr="00CF7453">
        <w:rPr>
          <w:rFonts w:asciiTheme="minorHAnsi" w:hAnsiTheme="minorHAnsi"/>
          <w:color w:val="000000"/>
        </w:rPr>
        <w:lastRenderedPageBreak/>
        <w:t xml:space="preserve">shortage, especially in the emerging economies. This gap in the real estate’s sector must be met in a manner that will engender sustainability. </w:t>
      </w:r>
    </w:p>
    <w:p w14:paraId="1C350C3D" w14:textId="049D86CE" w:rsidR="00854E85" w:rsidRPr="00CF7453" w:rsidRDefault="00854E85" w:rsidP="00CF7453">
      <w:pPr>
        <w:pStyle w:val="NormalWeb"/>
        <w:jc w:val="both"/>
        <w:rPr>
          <w:rFonts w:asciiTheme="minorHAnsi" w:hAnsiTheme="minorHAnsi"/>
          <w:color w:val="000000"/>
        </w:rPr>
      </w:pPr>
      <w:r w:rsidRPr="00CF7453">
        <w:rPr>
          <w:rFonts w:asciiTheme="minorHAnsi" w:hAnsiTheme="minorHAnsi"/>
          <w:color w:val="000000"/>
        </w:rPr>
        <w:t>This study recommends more usage of creative an</w:t>
      </w:r>
      <w:r w:rsidR="00323885" w:rsidRPr="00CF7453">
        <w:rPr>
          <w:rFonts w:asciiTheme="minorHAnsi" w:hAnsiTheme="minorHAnsi"/>
          <w:color w:val="000000"/>
        </w:rPr>
        <w:t>d</w:t>
      </w:r>
      <w:r w:rsidRPr="00CF7453">
        <w:rPr>
          <w:rFonts w:asciiTheme="minorHAnsi" w:hAnsiTheme="minorHAnsi"/>
          <w:color w:val="000000"/>
        </w:rPr>
        <w:t xml:space="preserve"> innovative financing for real estate projects in the developed economies where it is increasingly being used as well as replicating this best practise</w:t>
      </w:r>
      <w:r w:rsidR="001C1AC6" w:rsidRPr="00CF7453">
        <w:rPr>
          <w:rFonts w:asciiTheme="minorHAnsi" w:hAnsiTheme="minorHAnsi"/>
          <w:color w:val="000000"/>
        </w:rPr>
        <w:t xml:space="preserve"> in the emerging economies. The</w:t>
      </w:r>
      <w:r w:rsidRPr="00CF7453">
        <w:rPr>
          <w:rFonts w:asciiTheme="minorHAnsi" w:hAnsiTheme="minorHAnsi"/>
          <w:color w:val="000000"/>
        </w:rPr>
        <w:t xml:space="preserve"> study further developed a, “sustainable project funding matrix”, (</w:t>
      </w:r>
      <w:r w:rsidRPr="00CF7453">
        <w:rPr>
          <w:rFonts w:asciiTheme="minorHAnsi" w:hAnsiTheme="minorHAnsi"/>
          <w:i/>
          <w:color w:val="000000"/>
        </w:rPr>
        <w:t>see figure 5</w:t>
      </w:r>
      <w:r w:rsidRPr="00CF7453">
        <w:rPr>
          <w:rFonts w:asciiTheme="minorHAnsi" w:hAnsiTheme="minorHAnsi"/>
          <w:color w:val="000000"/>
        </w:rPr>
        <w:t>)</w:t>
      </w:r>
      <w:r w:rsidR="00E96B42" w:rsidRPr="00CF7453">
        <w:rPr>
          <w:rFonts w:asciiTheme="minorHAnsi" w:hAnsiTheme="minorHAnsi"/>
          <w:color w:val="000000"/>
        </w:rPr>
        <w:t xml:space="preserve">. This matrix can be used as a guide </w:t>
      </w:r>
      <w:r w:rsidR="00F90D3D" w:rsidRPr="00CF7453">
        <w:rPr>
          <w:rFonts w:asciiTheme="minorHAnsi" w:hAnsiTheme="minorHAnsi"/>
          <w:color w:val="000000"/>
        </w:rPr>
        <w:t>by</w:t>
      </w:r>
      <w:r w:rsidR="00E96B42" w:rsidRPr="00CF7453">
        <w:rPr>
          <w:rFonts w:asciiTheme="minorHAnsi" w:hAnsiTheme="minorHAnsi"/>
          <w:color w:val="000000"/>
        </w:rPr>
        <w:t xml:space="preserve"> decision makers with respect to project funding decisions that can enhance different areas of sustainability.</w:t>
      </w:r>
    </w:p>
    <w:p w14:paraId="5AE6E8E0" w14:textId="77777777" w:rsidR="00C2049E" w:rsidRPr="009D386B" w:rsidRDefault="00C2049E" w:rsidP="00426F68">
      <w:pPr>
        <w:pStyle w:val="NormalWeb"/>
        <w:jc w:val="both"/>
        <w:rPr>
          <w:rFonts w:asciiTheme="minorHAnsi" w:hAnsiTheme="minorHAnsi"/>
          <w:color w:val="000000"/>
        </w:rPr>
      </w:pPr>
    </w:p>
    <w:p w14:paraId="3A386956" w14:textId="77777777" w:rsidR="00E71D35" w:rsidRPr="009D386B" w:rsidRDefault="00E71D35" w:rsidP="00426F68">
      <w:pPr>
        <w:pStyle w:val="NormalWeb"/>
        <w:jc w:val="both"/>
        <w:rPr>
          <w:rFonts w:asciiTheme="minorHAnsi" w:hAnsiTheme="minorHAnsi"/>
          <w:color w:val="000000"/>
        </w:rPr>
      </w:pPr>
    </w:p>
    <w:p w14:paraId="212DDCEA" w14:textId="77777777" w:rsidR="00E71D35" w:rsidRPr="009D386B" w:rsidRDefault="00E71D35" w:rsidP="00426F68">
      <w:pPr>
        <w:pStyle w:val="NormalWeb"/>
        <w:jc w:val="both"/>
        <w:rPr>
          <w:rFonts w:asciiTheme="minorHAnsi" w:hAnsiTheme="minorHAnsi"/>
          <w:color w:val="000000"/>
        </w:rPr>
      </w:pPr>
    </w:p>
    <w:p w14:paraId="7780BA39" w14:textId="77777777" w:rsidR="00E71D35" w:rsidRPr="009D386B" w:rsidRDefault="00E71D35" w:rsidP="00426F68">
      <w:pPr>
        <w:pStyle w:val="NormalWeb"/>
        <w:jc w:val="both"/>
        <w:rPr>
          <w:rFonts w:asciiTheme="minorHAnsi" w:hAnsiTheme="minorHAnsi"/>
          <w:color w:val="000000"/>
        </w:rPr>
      </w:pPr>
    </w:p>
    <w:p w14:paraId="207505E9" w14:textId="77777777" w:rsidR="00E71D35" w:rsidRPr="009D386B" w:rsidRDefault="00E71D35" w:rsidP="00426F68">
      <w:pPr>
        <w:pStyle w:val="NormalWeb"/>
        <w:jc w:val="both"/>
        <w:rPr>
          <w:rFonts w:asciiTheme="minorHAnsi" w:hAnsiTheme="minorHAnsi"/>
          <w:color w:val="000000"/>
        </w:rPr>
      </w:pPr>
    </w:p>
    <w:p w14:paraId="44707005" w14:textId="77777777" w:rsidR="00E71D35" w:rsidRPr="009D386B" w:rsidRDefault="00E71D35" w:rsidP="00426F68">
      <w:pPr>
        <w:pStyle w:val="NormalWeb"/>
        <w:jc w:val="both"/>
        <w:rPr>
          <w:rFonts w:asciiTheme="minorHAnsi" w:hAnsiTheme="minorHAnsi"/>
          <w:color w:val="000000"/>
        </w:rPr>
      </w:pPr>
    </w:p>
    <w:p w14:paraId="67BE986F" w14:textId="77777777" w:rsidR="00E71D35" w:rsidRPr="009D386B" w:rsidRDefault="00E71D35" w:rsidP="00E71D35">
      <w:pPr>
        <w:pStyle w:val="NormalWeb"/>
        <w:spacing w:before="0" w:beforeAutospacing="0" w:after="0" w:afterAutospacing="0"/>
        <w:rPr>
          <w:rFonts w:asciiTheme="minorHAnsi" w:hAnsiTheme="minorHAnsi"/>
          <w:b/>
          <w:color w:val="000000" w:themeColor="text1"/>
        </w:rPr>
      </w:pPr>
      <w:r w:rsidRPr="009D386B">
        <w:rPr>
          <w:rFonts w:asciiTheme="minorHAnsi" w:hAnsiTheme="minorHAnsi"/>
          <w:b/>
          <w:color w:val="000000" w:themeColor="text1"/>
        </w:rPr>
        <w:t xml:space="preserve">References: </w:t>
      </w:r>
    </w:p>
    <w:p w14:paraId="15EABB96" w14:textId="2AF57295" w:rsidR="00E71D35" w:rsidRPr="009D386B" w:rsidRDefault="00E71D35" w:rsidP="00E71D35">
      <w:pPr>
        <w:pStyle w:val="ListParagraph"/>
        <w:numPr>
          <w:ilvl w:val="0"/>
          <w:numId w:val="41"/>
        </w:numPr>
        <w:spacing w:after="0"/>
        <w:ind w:left="0"/>
        <w:rPr>
          <w:rFonts w:cs="Arial"/>
          <w:sz w:val="24"/>
          <w:szCs w:val="24"/>
        </w:rPr>
      </w:pPr>
      <w:r w:rsidRPr="009D386B">
        <w:rPr>
          <w:sz w:val="24"/>
          <w:szCs w:val="24"/>
        </w:rPr>
        <w:t xml:space="preserve">Ahvenniemi, H., Huovila, A., Pinto-Seppä, I. and Airaksinen, M. (2017) </w:t>
      </w:r>
      <w:r w:rsidR="009E6094" w:rsidRPr="009D386B">
        <w:rPr>
          <w:sz w:val="24"/>
          <w:szCs w:val="24"/>
        </w:rPr>
        <w:t>what</w:t>
      </w:r>
      <w:r w:rsidRPr="009D386B">
        <w:rPr>
          <w:sz w:val="24"/>
          <w:szCs w:val="24"/>
        </w:rPr>
        <w:t xml:space="preserve"> are the differences between sustainable and smart cities? </w:t>
      </w:r>
      <w:r w:rsidRPr="009D386B">
        <w:rPr>
          <w:i/>
          <w:iCs/>
          <w:sz w:val="24"/>
          <w:szCs w:val="24"/>
        </w:rPr>
        <w:t>Cities, </w:t>
      </w:r>
      <w:r w:rsidRPr="009D386B">
        <w:rPr>
          <w:sz w:val="24"/>
          <w:szCs w:val="24"/>
        </w:rPr>
        <w:t xml:space="preserve">February 2017, </w:t>
      </w:r>
      <w:r w:rsidR="009E6094" w:rsidRPr="009D386B">
        <w:rPr>
          <w:sz w:val="24"/>
          <w:szCs w:val="24"/>
        </w:rPr>
        <w:t>60,</w:t>
      </w:r>
      <w:r w:rsidRPr="009D386B">
        <w:rPr>
          <w:sz w:val="24"/>
          <w:szCs w:val="24"/>
        </w:rPr>
        <w:t xml:space="preserve"> pp. 234-245. DOI: </w:t>
      </w:r>
      <w:hyperlink r:id="rId15" w:tgtFrame="_blank" w:history="1">
        <w:r w:rsidRPr="009D386B">
          <w:rPr>
            <w:sz w:val="24"/>
            <w:szCs w:val="24"/>
            <w:u w:val="single"/>
          </w:rPr>
          <w:t>http://0-dx.doi.org.lispac.lsbu.ac.uk/10.1016/j.cities.2016.09.009</w:t>
        </w:r>
      </w:hyperlink>
      <w:r w:rsidRPr="009D386B">
        <w:rPr>
          <w:sz w:val="24"/>
          <w:szCs w:val="24"/>
        </w:rPr>
        <w:t>.</w:t>
      </w:r>
    </w:p>
    <w:p w14:paraId="692B1420" w14:textId="77777777" w:rsidR="00E71D35" w:rsidRPr="009D386B" w:rsidRDefault="00E71D35" w:rsidP="00E71D35">
      <w:pPr>
        <w:pStyle w:val="ListParagraph"/>
        <w:numPr>
          <w:ilvl w:val="0"/>
          <w:numId w:val="41"/>
        </w:numPr>
        <w:spacing w:after="0"/>
        <w:ind w:left="0"/>
        <w:rPr>
          <w:rFonts w:cs="Arial"/>
          <w:sz w:val="24"/>
          <w:szCs w:val="24"/>
        </w:rPr>
      </w:pPr>
      <w:r w:rsidRPr="009D386B">
        <w:rPr>
          <w:sz w:val="24"/>
          <w:szCs w:val="24"/>
        </w:rPr>
        <w:t>Ball, M., Lizieri, C., MacGregor, B. D. and MyiLibrary (2002) </w:t>
      </w:r>
      <w:r w:rsidRPr="009D386B">
        <w:rPr>
          <w:i/>
          <w:iCs/>
          <w:sz w:val="24"/>
          <w:szCs w:val="24"/>
        </w:rPr>
        <w:t>The economics of commercial property markets. </w:t>
      </w:r>
      <w:r w:rsidRPr="009D386B">
        <w:rPr>
          <w:sz w:val="24"/>
          <w:szCs w:val="24"/>
        </w:rPr>
        <w:t>London: Taylor &amp; Francis e-Library.</w:t>
      </w:r>
    </w:p>
    <w:p w14:paraId="1592C1C8" w14:textId="4D68F2B7" w:rsidR="002D306E" w:rsidRPr="009D386B" w:rsidRDefault="002D306E" w:rsidP="00E71D35">
      <w:pPr>
        <w:pStyle w:val="ListParagraph"/>
        <w:numPr>
          <w:ilvl w:val="0"/>
          <w:numId w:val="41"/>
        </w:numPr>
        <w:spacing w:after="0"/>
        <w:ind w:left="0"/>
        <w:rPr>
          <w:rFonts w:cs="Arial"/>
          <w:sz w:val="24"/>
          <w:szCs w:val="24"/>
        </w:rPr>
      </w:pPr>
      <w:r w:rsidRPr="009D386B">
        <w:rPr>
          <w:rFonts w:cs="Arial"/>
          <w:i/>
          <w:sz w:val="24"/>
          <w:szCs w:val="24"/>
        </w:rPr>
        <w:t xml:space="preserve">Battersea power station project. Available  at </w:t>
      </w:r>
      <w:hyperlink r:id="rId16" w:history="1">
        <w:r w:rsidRPr="009D386B">
          <w:rPr>
            <w:rStyle w:val="Hyperlink"/>
            <w:rFonts w:cs="Arial"/>
            <w:i/>
            <w:sz w:val="24"/>
            <w:szCs w:val="24"/>
            <w:shd w:val="clear" w:color="auto" w:fill="FFFFFF"/>
          </w:rPr>
          <w:t>https://www.batterseapowerstation.co.uk</w:t>
        </w:r>
      </w:hyperlink>
      <w:r w:rsidRPr="009D386B">
        <w:rPr>
          <w:rFonts w:cs="Arial"/>
          <w:i/>
          <w:sz w:val="24"/>
          <w:szCs w:val="24"/>
          <w:shd w:val="clear" w:color="auto" w:fill="FFFFFF"/>
        </w:rPr>
        <w:t>( Accessed on 31</w:t>
      </w:r>
      <w:r w:rsidRPr="009D386B">
        <w:rPr>
          <w:rFonts w:cs="Arial"/>
          <w:i/>
          <w:sz w:val="24"/>
          <w:szCs w:val="24"/>
          <w:shd w:val="clear" w:color="auto" w:fill="FFFFFF"/>
          <w:vertAlign w:val="superscript"/>
        </w:rPr>
        <w:t>st</w:t>
      </w:r>
      <w:r w:rsidRPr="009D386B">
        <w:rPr>
          <w:rFonts w:cs="Arial"/>
          <w:i/>
          <w:sz w:val="24"/>
          <w:szCs w:val="24"/>
          <w:shd w:val="clear" w:color="auto" w:fill="FFFFFF"/>
        </w:rPr>
        <w:t xml:space="preserve"> July, 2017)</w:t>
      </w:r>
    </w:p>
    <w:p w14:paraId="34AFF707" w14:textId="77777777" w:rsidR="00E71D35" w:rsidRPr="009D386B" w:rsidRDefault="00E71D35" w:rsidP="00E71D35">
      <w:pPr>
        <w:pStyle w:val="ListParagraph"/>
        <w:numPr>
          <w:ilvl w:val="0"/>
          <w:numId w:val="41"/>
        </w:numPr>
        <w:spacing w:after="0"/>
        <w:ind w:left="0"/>
        <w:rPr>
          <w:sz w:val="24"/>
          <w:szCs w:val="24"/>
        </w:rPr>
      </w:pPr>
      <w:r w:rsidRPr="009D386B">
        <w:rPr>
          <w:sz w:val="24"/>
          <w:szCs w:val="24"/>
        </w:rPr>
        <w:t>Berlin, M. (2007) Dancing with Wolves: Syndicated Loans and the Economics of Multiple Lenders, </w:t>
      </w:r>
      <w:r w:rsidRPr="009D386B">
        <w:rPr>
          <w:i/>
          <w:iCs/>
          <w:sz w:val="24"/>
          <w:szCs w:val="24"/>
        </w:rPr>
        <w:t>Business Review (Federal Reserve Bank of Philadelphia)</w:t>
      </w:r>
      <w:proofErr w:type="gramStart"/>
      <w:r w:rsidRPr="009D386B">
        <w:rPr>
          <w:i/>
          <w:iCs/>
          <w:sz w:val="24"/>
          <w:szCs w:val="24"/>
        </w:rPr>
        <w:t>, </w:t>
      </w:r>
      <w:r w:rsidRPr="009D386B">
        <w:rPr>
          <w:sz w:val="24"/>
          <w:szCs w:val="24"/>
        </w:rPr>
        <w:t>,</w:t>
      </w:r>
      <w:proofErr w:type="gramEnd"/>
      <w:r w:rsidRPr="009D386B">
        <w:rPr>
          <w:sz w:val="24"/>
          <w:szCs w:val="24"/>
        </w:rPr>
        <w:t xml:space="preserve"> pp. 1-8.</w:t>
      </w:r>
    </w:p>
    <w:p w14:paraId="5DA4947E" w14:textId="77777777" w:rsidR="00E71D35" w:rsidRPr="009D386B" w:rsidRDefault="00E71D35" w:rsidP="00E71D35">
      <w:pPr>
        <w:pStyle w:val="ListParagraph"/>
        <w:numPr>
          <w:ilvl w:val="0"/>
          <w:numId w:val="41"/>
        </w:numPr>
        <w:spacing w:after="0"/>
        <w:ind w:left="0"/>
        <w:rPr>
          <w:sz w:val="24"/>
          <w:szCs w:val="24"/>
        </w:rPr>
      </w:pPr>
      <w:r w:rsidRPr="009D386B">
        <w:rPr>
          <w:color w:val="000000"/>
          <w:sz w:val="24"/>
          <w:szCs w:val="24"/>
        </w:rPr>
        <w:t>Brunnhuber, S. (2015) How to Finance our Sustainable Development Goals (SDGs): Socioecological Quantitative Easing (QE) as a Parallel Currency to Make the World a Better Place, </w:t>
      </w:r>
      <w:r w:rsidRPr="009D386B">
        <w:rPr>
          <w:i/>
          <w:iCs/>
          <w:color w:val="000000"/>
          <w:sz w:val="24"/>
          <w:szCs w:val="24"/>
        </w:rPr>
        <w:t>Cadmus, </w:t>
      </w:r>
      <w:r w:rsidRPr="009D386B">
        <w:rPr>
          <w:color w:val="000000"/>
          <w:sz w:val="24"/>
          <w:szCs w:val="24"/>
        </w:rPr>
        <w:t>2 (5), pp. 112-118.</w:t>
      </w:r>
    </w:p>
    <w:p w14:paraId="0DE19485" w14:textId="77777777" w:rsidR="00E71D35" w:rsidRPr="009D386B" w:rsidRDefault="00E71D35" w:rsidP="00E71D35">
      <w:pPr>
        <w:pStyle w:val="ListParagraph"/>
        <w:numPr>
          <w:ilvl w:val="0"/>
          <w:numId w:val="41"/>
        </w:numPr>
        <w:spacing w:after="0"/>
        <w:ind w:left="0"/>
        <w:rPr>
          <w:sz w:val="24"/>
          <w:szCs w:val="24"/>
        </w:rPr>
      </w:pPr>
      <w:r w:rsidRPr="009D386B">
        <w:rPr>
          <w:sz w:val="24"/>
          <w:szCs w:val="24"/>
        </w:rPr>
        <w:t>Dresner, S. (2008) </w:t>
      </w:r>
      <w:proofErr w:type="gramStart"/>
      <w:r w:rsidRPr="009D386B">
        <w:rPr>
          <w:i/>
          <w:iCs/>
          <w:sz w:val="24"/>
          <w:szCs w:val="24"/>
        </w:rPr>
        <w:t>The</w:t>
      </w:r>
      <w:proofErr w:type="gramEnd"/>
      <w:r w:rsidRPr="009D386B">
        <w:rPr>
          <w:i/>
          <w:iCs/>
          <w:sz w:val="24"/>
          <w:szCs w:val="24"/>
        </w:rPr>
        <w:t xml:space="preserve"> principles of sustainability. </w:t>
      </w:r>
      <w:r w:rsidRPr="009D386B">
        <w:rPr>
          <w:sz w:val="24"/>
          <w:szCs w:val="24"/>
        </w:rPr>
        <w:t>London; Sterling, VA: Earthscan.</w:t>
      </w:r>
    </w:p>
    <w:p w14:paraId="220B77A1" w14:textId="77777777" w:rsidR="00E71D35" w:rsidRPr="009D386B" w:rsidRDefault="00E71D35" w:rsidP="00E71D35">
      <w:pPr>
        <w:pStyle w:val="ListParagraph"/>
        <w:numPr>
          <w:ilvl w:val="0"/>
          <w:numId w:val="41"/>
        </w:numPr>
        <w:spacing w:after="0"/>
        <w:ind w:left="0"/>
        <w:rPr>
          <w:sz w:val="24"/>
          <w:szCs w:val="24"/>
        </w:rPr>
      </w:pPr>
      <w:r w:rsidRPr="009D386B">
        <w:rPr>
          <w:sz w:val="24"/>
          <w:szCs w:val="24"/>
        </w:rPr>
        <w:t>Edwards, B. and Turrent, D. (2000) </w:t>
      </w:r>
      <w:r w:rsidRPr="009D386B">
        <w:rPr>
          <w:i/>
          <w:iCs/>
          <w:sz w:val="24"/>
          <w:szCs w:val="24"/>
        </w:rPr>
        <w:t>Sustainable housing: principles &amp; practice. </w:t>
      </w:r>
      <w:r w:rsidRPr="009D386B">
        <w:rPr>
          <w:sz w:val="24"/>
          <w:szCs w:val="24"/>
        </w:rPr>
        <w:t>London: E &amp; FN Spon.</w:t>
      </w:r>
    </w:p>
    <w:p w14:paraId="2CF90FA4" w14:textId="77777777" w:rsidR="00E71D35" w:rsidRPr="009D386B" w:rsidRDefault="00E71D35" w:rsidP="00E71D35">
      <w:pPr>
        <w:pStyle w:val="ListParagraph"/>
        <w:numPr>
          <w:ilvl w:val="0"/>
          <w:numId w:val="41"/>
        </w:numPr>
        <w:spacing w:after="0"/>
        <w:ind w:left="0"/>
        <w:rPr>
          <w:sz w:val="24"/>
          <w:szCs w:val="24"/>
        </w:rPr>
      </w:pPr>
      <w:r w:rsidRPr="009D386B">
        <w:rPr>
          <w:sz w:val="24"/>
          <w:szCs w:val="24"/>
        </w:rPr>
        <w:t xml:space="preserve">Gargasson, J. and Salome, B. (2010) </w:t>
      </w:r>
      <w:proofErr w:type="gramStart"/>
      <w:r w:rsidRPr="009D386B">
        <w:rPr>
          <w:sz w:val="24"/>
          <w:szCs w:val="24"/>
        </w:rPr>
        <w:t>The</w:t>
      </w:r>
      <w:proofErr w:type="gramEnd"/>
      <w:r w:rsidRPr="009D386B">
        <w:rPr>
          <w:sz w:val="24"/>
          <w:szCs w:val="24"/>
        </w:rPr>
        <w:t xml:space="preserve"> role of innovative financing mechanism for health. Available at : </w:t>
      </w:r>
      <w:hyperlink r:id="rId17" w:history="1">
        <w:r w:rsidRPr="009D386B">
          <w:rPr>
            <w:rStyle w:val="Hyperlink"/>
            <w:rFonts w:cs="Arial"/>
            <w:color w:val="auto"/>
            <w:sz w:val="24"/>
            <w:szCs w:val="24"/>
            <w:shd w:val="clear" w:color="auto" w:fill="FFFFFF"/>
          </w:rPr>
          <w:t>www.who.int/healthsystems/topics/financing/healthreport/InnovativeBP12FINAL.pdf (Accessed</w:t>
        </w:r>
      </w:hyperlink>
      <w:r w:rsidRPr="009D386B">
        <w:rPr>
          <w:rFonts w:cs="Arial"/>
          <w:sz w:val="24"/>
          <w:szCs w:val="24"/>
          <w:shd w:val="clear" w:color="auto" w:fill="FFFFFF"/>
        </w:rPr>
        <w:t xml:space="preserve"> 29</w:t>
      </w:r>
      <w:r w:rsidRPr="009D386B">
        <w:rPr>
          <w:rFonts w:cs="Arial"/>
          <w:sz w:val="24"/>
          <w:szCs w:val="24"/>
          <w:shd w:val="clear" w:color="auto" w:fill="FFFFFF"/>
          <w:vertAlign w:val="superscript"/>
        </w:rPr>
        <w:t>th</w:t>
      </w:r>
      <w:r w:rsidRPr="009D386B">
        <w:rPr>
          <w:rFonts w:cs="Arial"/>
          <w:sz w:val="24"/>
          <w:szCs w:val="24"/>
          <w:shd w:val="clear" w:color="auto" w:fill="FFFFFF"/>
        </w:rPr>
        <w:t xml:space="preserve"> July, 2017)</w:t>
      </w:r>
    </w:p>
    <w:p w14:paraId="69D9CA3C" w14:textId="77777777" w:rsidR="00E71D35" w:rsidRPr="009D386B" w:rsidRDefault="00E71D35" w:rsidP="00E71D35">
      <w:pPr>
        <w:pStyle w:val="ListParagraph"/>
        <w:numPr>
          <w:ilvl w:val="0"/>
          <w:numId w:val="41"/>
        </w:numPr>
        <w:spacing w:after="0"/>
        <w:ind w:left="0"/>
        <w:rPr>
          <w:sz w:val="24"/>
          <w:szCs w:val="24"/>
        </w:rPr>
      </w:pPr>
      <w:r w:rsidRPr="009D386B">
        <w:rPr>
          <w:sz w:val="24"/>
          <w:szCs w:val="24"/>
        </w:rPr>
        <w:lastRenderedPageBreak/>
        <w:t>Gibson, D.V., Kozmetsky, G. &amp; Smilor, R.W. (1992) </w:t>
      </w:r>
      <w:r w:rsidRPr="009D386B">
        <w:rPr>
          <w:i/>
          <w:iCs/>
          <w:sz w:val="24"/>
          <w:szCs w:val="24"/>
        </w:rPr>
        <w:t>The technopolis phenomenon: Smart cities, fast systems, global networks, </w:t>
      </w:r>
      <w:r w:rsidRPr="009D386B">
        <w:rPr>
          <w:sz w:val="24"/>
          <w:szCs w:val="24"/>
        </w:rPr>
        <w:t>Rowman &amp; Littlefield. Urban studies (Routledge). Aug94, Vol. 31 issue 7, p1239</w:t>
      </w:r>
    </w:p>
    <w:p w14:paraId="633060D2" w14:textId="77777777" w:rsidR="00E71D35" w:rsidRPr="009D386B" w:rsidRDefault="00E71D35" w:rsidP="00E71D35">
      <w:pPr>
        <w:pStyle w:val="ListParagraph"/>
        <w:numPr>
          <w:ilvl w:val="0"/>
          <w:numId w:val="41"/>
        </w:numPr>
        <w:spacing w:after="0"/>
        <w:ind w:left="0"/>
        <w:rPr>
          <w:sz w:val="24"/>
          <w:szCs w:val="24"/>
        </w:rPr>
      </w:pPr>
      <w:r w:rsidRPr="009D386B">
        <w:rPr>
          <w:sz w:val="24"/>
          <w:szCs w:val="24"/>
        </w:rPr>
        <w:t xml:space="preserve">Girishankar, N. (2009). Innovating development finance-from financing sources to financial solutions. Available at : </w:t>
      </w:r>
    </w:p>
    <w:p w14:paraId="51FF5040" w14:textId="77777777" w:rsidR="00E71D35" w:rsidRPr="009D386B" w:rsidRDefault="005717F6" w:rsidP="00E71D35">
      <w:pPr>
        <w:pStyle w:val="ListParagraph"/>
        <w:spacing w:after="0"/>
        <w:ind w:left="0"/>
        <w:rPr>
          <w:sz w:val="24"/>
          <w:szCs w:val="24"/>
        </w:rPr>
      </w:pPr>
      <w:hyperlink r:id="rId18" w:history="1">
        <w:r w:rsidR="00E71D35" w:rsidRPr="009D386B">
          <w:rPr>
            <w:rStyle w:val="Hyperlink"/>
            <w:color w:val="auto"/>
            <w:sz w:val="24"/>
            <w:szCs w:val="24"/>
          </w:rPr>
          <w:t>http://siteresources.worldbank.org/CFPEXT/Resources/CFP_Working_Paper_No1.pdf</w:t>
        </w:r>
      </w:hyperlink>
      <w:r w:rsidR="00E71D35" w:rsidRPr="009D386B">
        <w:rPr>
          <w:sz w:val="24"/>
          <w:szCs w:val="24"/>
        </w:rPr>
        <w:t xml:space="preserve"> (Accessed 28th July, 2017)</w:t>
      </w:r>
    </w:p>
    <w:p w14:paraId="4AB679AC" w14:textId="77777777" w:rsidR="00E71D35" w:rsidRPr="009D386B" w:rsidRDefault="00E71D35" w:rsidP="00E71D35">
      <w:pPr>
        <w:pStyle w:val="ListParagraph"/>
        <w:numPr>
          <w:ilvl w:val="0"/>
          <w:numId w:val="41"/>
        </w:numPr>
        <w:spacing w:after="0" w:line="240" w:lineRule="auto"/>
        <w:ind w:left="0"/>
        <w:rPr>
          <w:rFonts w:eastAsia="Times New Roman" w:cs="Times New Roman"/>
          <w:sz w:val="24"/>
          <w:szCs w:val="24"/>
          <w:lang w:eastAsia="en-GB"/>
        </w:rPr>
      </w:pPr>
      <w:r w:rsidRPr="009D386B">
        <w:rPr>
          <w:sz w:val="24"/>
          <w:szCs w:val="24"/>
        </w:rPr>
        <w:t>Gueye, K. (2002) Financing Sustainable Development: Trends and Emerging Policy Approaches in Asia and the Pacific, </w:t>
      </w:r>
      <w:r w:rsidRPr="009D386B">
        <w:rPr>
          <w:i/>
          <w:iCs/>
          <w:sz w:val="24"/>
          <w:szCs w:val="24"/>
        </w:rPr>
        <w:t>International Review for Environmental Strategies, </w:t>
      </w:r>
      <w:r w:rsidRPr="009D386B">
        <w:rPr>
          <w:sz w:val="24"/>
          <w:szCs w:val="24"/>
        </w:rPr>
        <w:t>3 (1), pp. 153-163.</w:t>
      </w:r>
    </w:p>
    <w:p w14:paraId="55668DD4" w14:textId="77777777" w:rsidR="00E71D35" w:rsidRPr="009D386B" w:rsidRDefault="00E71D35" w:rsidP="00E71D35">
      <w:pPr>
        <w:pStyle w:val="ListParagraph"/>
        <w:numPr>
          <w:ilvl w:val="0"/>
          <w:numId w:val="41"/>
        </w:numPr>
        <w:spacing w:after="0"/>
        <w:ind w:left="0"/>
        <w:rPr>
          <w:rFonts w:cs="Arial"/>
          <w:sz w:val="24"/>
          <w:szCs w:val="24"/>
        </w:rPr>
      </w:pPr>
      <w:r w:rsidRPr="009D386B">
        <w:rPr>
          <w:sz w:val="24"/>
          <w:szCs w:val="24"/>
        </w:rPr>
        <w:t>Gup, B. E. (1992) </w:t>
      </w:r>
      <w:r w:rsidRPr="009D386B">
        <w:rPr>
          <w:i/>
          <w:iCs/>
          <w:sz w:val="24"/>
          <w:szCs w:val="24"/>
        </w:rPr>
        <w:t>The basics of investing. </w:t>
      </w:r>
      <w:r w:rsidRPr="009D386B">
        <w:rPr>
          <w:sz w:val="24"/>
          <w:szCs w:val="24"/>
        </w:rPr>
        <w:t xml:space="preserve">5th </w:t>
      </w:r>
      <w:proofErr w:type="gramStart"/>
      <w:r w:rsidRPr="009D386B">
        <w:rPr>
          <w:sz w:val="24"/>
          <w:szCs w:val="24"/>
        </w:rPr>
        <w:t>ed</w:t>
      </w:r>
      <w:proofErr w:type="gramEnd"/>
      <w:r w:rsidRPr="009D386B">
        <w:rPr>
          <w:sz w:val="24"/>
          <w:szCs w:val="24"/>
        </w:rPr>
        <w:t>. New York; Chichester: Wiley.</w:t>
      </w:r>
    </w:p>
    <w:p w14:paraId="5A5BEFC1" w14:textId="77777777" w:rsidR="00E71D35" w:rsidRPr="009D386B" w:rsidRDefault="00E71D35" w:rsidP="00E71D35">
      <w:pPr>
        <w:pStyle w:val="ListParagraph"/>
        <w:numPr>
          <w:ilvl w:val="0"/>
          <w:numId w:val="41"/>
        </w:numPr>
        <w:spacing w:after="0" w:line="240" w:lineRule="auto"/>
        <w:ind w:left="0"/>
        <w:rPr>
          <w:rFonts w:cs="Arial"/>
          <w:sz w:val="24"/>
          <w:szCs w:val="24"/>
        </w:rPr>
      </w:pPr>
      <w:r w:rsidRPr="009D386B">
        <w:rPr>
          <w:sz w:val="24"/>
          <w:szCs w:val="24"/>
        </w:rPr>
        <w:t>Hui, E. C. M., Wang, Z. and Wong, H. (2014) Risk and credit change in Asian securitized real estate market, </w:t>
      </w:r>
      <w:r w:rsidRPr="009D386B">
        <w:rPr>
          <w:i/>
          <w:iCs/>
          <w:sz w:val="24"/>
          <w:szCs w:val="24"/>
        </w:rPr>
        <w:t>Habitat International, </w:t>
      </w:r>
      <w:r w:rsidRPr="009D386B">
        <w:rPr>
          <w:sz w:val="24"/>
          <w:szCs w:val="24"/>
        </w:rPr>
        <w:t>43 , pp. 221-230.</w:t>
      </w:r>
    </w:p>
    <w:p w14:paraId="1409B4FA" w14:textId="77777777" w:rsidR="00E71D35" w:rsidRPr="009D386B" w:rsidRDefault="00E71D35" w:rsidP="00E71D35">
      <w:pPr>
        <w:pStyle w:val="ListParagraph"/>
        <w:numPr>
          <w:ilvl w:val="0"/>
          <w:numId w:val="41"/>
        </w:numPr>
        <w:spacing w:after="0" w:line="240" w:lineRule="auto"/>
        <w:ind w:left="0"/>
        <w:rPr>
          <w:rFonts w:cs="Arial"/>
          <w:sz w:val="24"/>
          <w:szCs w:val="24"/>
        </w:rPr>
      </w:pPr>
      <w:r w:rsidRPr="009D386B">
        <w:rPr>
          <w:sz w:val="24"/>
          <w:szCs w:val="24"/>
        </w:rPr>
        <w:t>Huston, S., Rahimzad, R. and Parsa, A. (2015) ‘Smart’ sustainable urban regeneration: Institutions, quality and financial innovation, </w:t>
      </w:r>
      <w:r w:rsidRPr="009D386B">
        <w:rPr>
          <w:i/>
          <w:iCs/>
          <w:sz w:val="24"/>
          <w:szCs w:val="24"/>
        </w:rPr>
        <w:t>Cities, </w:t>
      </w:r>
      <w:proofErr w:type="gramStart"/>
      <w:r w:rsidRPr="009D386B">
        <w:rPr>
          <w:sz w:val="24"/>
          <w:szCs w:val="24"/>
        </w:rPr>
        <w:t>48 ,</w:t>
      </w:r>
      <w:proofErr w:type="gramEnd"/>
      <w:r w:rsidRPr="009D386B">
        <w:rPr>
          <w:sz w:val="24"/>
          <w:szCs w:val="24"/>
        </w:rPr>
        <w:t xml:space="preserve"> pp. 66-75.</w:t>
      </w:r>
    </w:p>
    <w:p w14:paraId="5370A9F2" w14:textId="77777777" w:rsidR="00E71D35" w:rsidRPr="009D386B" w:rsidRDefault="00E71D35" w:rsidP="00E71D35">
      <w:pPr>
        <w:pStyle w:val="ListParagraph"/>
        <w:numPr>
          <w:ilvl w:val="0"/>
          <w:numId w:val="41"/>
        </w:numPr>
        <w:spacing w:after="0"/>
        <w:ind w:left="0"/>
        <w:rPr>
          <w:rFonts w:eastAsia="Times New Roman" w:cs="Times New Roman"/>
          <w:sz w:val="24"/>
          <w:szCs w:val="24"/>
          <w:shd w:val="clear" w:color="auto" w:fill="FFFFFF"/>
          <w:lang w:eastAsia="en-GB"/>
        </w:rPr>
      </w:pPr>
      <w:r w:rsidRPr="009D386B">
        <w:rPr>
          <w:sz w:val="24"/>
          <w:szCs w:val="24"/>
        </w:rPr>
        <w:t>Engle, M. (1999) Qualitative Data Analysis: An Expanded Sourcebook (2nd Ed.), by Matthew B. Miles and A. Michael Huberman. Thousand Oaks, CA: Sage Publications, 1994, 336 pp, </w:t>
      </w:r>
      <w:r w:rsidRPr="009D386B">
        <w:rPr>
          <w:i/>
          <w:iCs/>
          <w:sz w:val="24"/>
          <w:szCs w:val="24"/>
        </w:rPr>
        <w:t>American Journal of Evaluation, </w:t>
      </w:r>
      <w:r w:rsidRPr="009D386B">
        <w:rPr>
          <w:sz w:val="24"/>
          <w:szCs w:val="24"/>
        </w:rPr>
        <w:t>20 (1), pp. 159.</w:t>
      </w:r>
    </w:p>
    <w:p w14:paraId="24347B90" w14:textId="29F89FC3" w:rsidR="00E71D35" w:rsidRPr="009D386B" w:rsidRDefault="00E71D35" w:rsidP="00E71D35">
      <w:pPr>
        <w:pStyle w:val="ListParagraph"/>
        <w:numPr>
          <w:ilvl w:val="0"/>
          <w:numId w:val="41"/>
        </w:numPr>
        <w:spacing w:after="0"/>
        <w:ind w:left="0"/>
        <w:rPr>
          <w:color w:val="000000"/>
          <w:sz w:val="24"/>
          <w:szCs w:val="24"/>
        </w:rPr>
      </w:pPr>
      <w:r w:rsidRPr="009D386B">
        <w:rPr>
          <w:color w:val="000000"/>
          <w:sz w:val="24"/>
          <w:szCs w:val="24"/>
        </w:rPr>
        <w:t xml:space="preserve">Iblher, F., &amp; Lucius, D. I. (2003). Innovative real estate financing in </w:t>
      </w:r>
      <w:r w:rsidR="009E6094" w:rsidRPr="009D386B">
        <w:rPr>
          <w:color w:val="000000"/>
          <w:sz w:val="24"/>
          <w:szCs w:val="24"/>
        </w:rPr>
        <w:t>Germany</w:t>
      </w:r>
      <w:r w:rsidRPr="009D386B">
        <w:rPr>
          <w:color w:val="000000"/>
          <w:sz w:val="24"/>
          <w:szCs w:val="24"/>
        </w:rPr>
        <w:t xml:space="preserve"> – a financial desert? Property Management, 21(1), 82-96.</w:t>
      </w:r>
    </w:p>
    <w:p w14:paraId="2A3A4E09" w14:textId="5C6E410D" w:rsidR="00472142" w:rsidRPr="009D386B" w:rsidRDefault="00472142" w:rsidP="00E71D35">
      <w:pPr>
        <w:pStyle w:val="ListParagraph"/>
        <w:numPr>
          <w:ilvl w:val="0"/>
          <w:numId w:val="41"/>
        </w:numPr>
        <w:spacing w:after="0"/>
        <w:ind w:left="0"/>
        <w:rPr>
          <w:color w:val="000000"/>
          <w:sz w:val="24"/>
          <w:szCs w:val="24"/>
        </w:rPr>
      </w:pPr>
      <w:r w:rsidRPr="009D386B">
        <w:rPr>
          <w:color w:val="000000"/>
          <w:sz w:val="24"/>
          <w:szCs w:val="24"/>
        </w:rPr>
        <w:t>Jayanti, R. K. and Rajeev Gowda, M. V. (2014) Sustainability dilemmas in emerging economies, </w:t>
      </w:r>
      <w:r w:rsidRPr="009D386B">
        <w:rPr>
          <w:i/>
          <w:iCs/>
          <w:color w:val="000000"/>
          <w:sz w:val="24"/>
          <w:szCs w:val="24"/>
        </w:rPr>
        <w:t>IIMB Management Review, </w:t>
      </w:r>
      <w:r w:rsidRPr="009D386B">
        <w:rPr>
          <w:color w:val="000000"/>
          <w:sz w:val="24"/>
          <w:szCs w:val="24"/>
        </w:rPr>
        <w:t>June 2014, 26 (2), pp. 130-142. DOI: </w:t>
      </w:r>
      <w:hyperlink r:id="rId19" w:tgtFrame="_blank" w:history="1">
        <w:r w:rsidRPr="009D386B">
          <w:rPr>
            <w:color w:val="0000FF"/>
            <w:sz w:val="24"/>
            <w:szCs w:val="24"/>
            <w:u w:val="single"/>
          </w:rPr>
          <w:t>http://dx.doi.org/10.1016/j.iimb.2014.03.004</w:t>
        </w:r>
      </w:hyperlink>
      <w:r w:rsidRPr="009D386B">
        <w:rPr>
          <w:color w:val="000000"/>
          <w:sz w:val="24"/>
          <w:szCs w:val="24"/>
        </w:rPr>
        <w:t>.</w:t>
      </w:r>
    </w:p>
    <w:p w14:paraId="0C750434" w14:textId="77777777" w:rsidR="00E71D35" w:rsidRPr="009D386B" w:rsidRDefault="00E71D35" w:rsidP="00E71D35">
      <w:pPr>
        <w:pStyle w:val="ListParagraph"/>
        <w:numPr>
          <w:ilvl w:val="0"/>
          <w:numId w:val="41"/>
        </w:numPr>
        <w:spacing w:after="0"/>
        <w:ind w:left="0"/>
        <w:rPr>
          <w:rFonts w:cs="Arial"/>
          <w:sz w:val="24"/>
          <w:szCs w:val="24"/>
        </w:rPr>
      </w:pPr>
      <w:r w:rsidRPr="009D386B">
        <w:rPr>
          <w:sz w:val="24"/>
          <w:szCs w:val="24"/>
        </w:rPr>
        <w:t>Kamara, J.M. 2012, "Integration in the project development process of a Private Finance Initiative (PFI) project", </w:t>
      </w:r>
      <w:r w:rsidRPr="009D386B">
        <w:rPr>
          <w:i/>
          <w:iCs/>
          <w:sz w:val="24"/>
          <w:szCs w:val="24"/>
        </w:rPr>
        <w:t>Architectural Engineering &amp; Design Management, </w:t>
      </w:r>
      <w:r w:rsidRPr="009D386B">
        <w:rPr>
          <w:sz w:val="24"/>
          <w:szCs w:val="24"/>
        </w:rPr>
        <w:t>vol. 8, no. 4, pp. 228-245.</w:t>
      </w:r>
    </w:p>
    <w:p w14:paraId="002EFDE9" w14:textId="77777777" w:rsidR="00E71D35" w:rsidRPr="009D386B" w:rsidRDefault="00E71D35" w:rsidP="00E71D35">
      <w:pPr>
        <w:pStyle w:val="ListParagraph"/>
        <w:numPr>
          <w:ilvl w:val="0"/>
          <w:numId w:val="41"/>
        </w:numPr>
        <w:spacing w:after="0" w:line="240" w:lineRule="auto"/>
        <w:ind w:left="0"/>
        <w:rPr>
          <w:rFonts w:cs="Arial"/>
          <w:sz w:val="24"/>
          <w:szCs w:val="24"/>
        </w:rPr>
      </w:pPr>
      <w:r w:rsidRPr="009D386B">
        <w:rPr>
          <w:sz w:val="24"/>
          <w:szCs w:val="24"/>
        </w:rPr>
        <w:t>La Franchi, D. (2008), "Bridging the Financial Gap", </w:t>
      </w:r>
      <w:r w:rsidRPr="009D386B">
        <w:rPr>
          <w:i/>
          <w:iCs/>
          <w:sz w:val="24"/>
          <w:szCs w:val="24"/>
        </w:rPr>
        <w:t>Economic Development Journal, </w:t>
      </w:r>
      <w:r w:rsidRPr="009D386B">
        <w:rPr>
          <w:sz w:val="24"/>
          <w:szCs w:val="24"/>
        </w:rPr>
        <w:t>vol. 7, no. 4, pp. 5-11.</w:t>
      </w:r>
    </w:p>
    <w:p w14:paraId="651AA70F" w14:textId="77777777" w:rsidR="003347CA" w:rsidRPr="009D386B" w:rsidRDefault="00E71D35" w:rsidP="00B921BB">
      <w:pPr>
        <w:pStyle w:val="ListParagraph"/>
        <w:numPr>
          <w:ilvl w:val="0"/>
          <w:numId w:val="41"/>
        </w:numPr>
        <w:spacing w:after="0" w:line="240" w:lineRule="auto"/>
        <w:ind w:left="0"/>
        <w:rPr>
          <w:rFonts w:cs="Arial"/>
          <w:sz w:val="24"/>
          <w:szCs w:val="24"/>
        </w:rPr>
      </w:pPr>
      <w:r w:rsidRPr="009D386B">
        <w:rPr>
          <w:sz w:val="24"/>
          <w:szCs w:val="24"/>
        </w:rPr>
        <w:t>Lam, P. T. I. and Law, A. O. K. (2016) Crowdfunding for renewable and sustainable energy projects: An exploratory case study approach, </w:t>
      </w:r>
      <w:r w:rsidRPr="009D386B">
        <w:rPr>
          <w:i/>
          <w:iCs/>
          <w:sz w:val="24"/>
          <w:szCs w:val="24"/>
        </w:rPr>
        <w:t>Renewable and Sustainable Energy Reviews, </w:t>
      </w:r>
      <w:r w:rsidRPr="009D386B">
        <w:rPr>
          <w:sz w:val="24"/>
          <w:szCs w:val="24"/>
        </w:rPr>
        <w:t>July 2016, 60, pp. 11-20. DOI: </w:t>
      </w:r>
      <w:hyperlink r:id="rId20" w:tgtFrame="_blank" w:history="1">
        <w:r w:rsidRPr="009D386B">
          <w:rPr>
            <w:sz w:val="24"/>
            <w:szCs w:val="24"/>
            <w:u w:val="single"/>
          </w:rPr>
          <w:t>http://dx.doi.org/10.1016/j.rser.2016.01.046</w:t>
        </w:r>
      </w:hyperlink>
      <w:r w:rsidRPr="009D386B">
        <w:rPr>
          <w:sz w:val="24"/>
          <w:szCs w:val="24"/>
        </w:rPr>
        <w:t>.</w:t>
      </w:r>
    </w:p>
    <w:p w14:paraId="1A09E372" w14:textId="4A87E6D4" w:rsidR="003C4984" w:rsidRPr="009D386B" w:rsidRDefault="003C4984" w:rsidP="00B921BB">
      <w:pPr>
        <w:pStyle w:val="ListParagraph"/>
        <w:numPr>
          <w:ilvl w:val="0"/>
          <w:numId w:val="41"/>
        </w:numPr>
        <w:spacing w:after="0" w:line="240" w:lineRule="auto"/>
        <w:ind w:left="0"/>
        <w:rPr>
          <w:rFonts w:cs="Arial"/>
          <w:sz w:val="24"/>
          <w:szCs w:val="24"/>
        </w:rPr>
      </w:pPr>
      <w:r w:rsidRPr="009D386B">
        <w:rPr>
          <w:sz w:val="24"/>
          <w:szCs w:val="24"/>
        </w:rPr>
        <w:t xml:space="preserve">Leipziger platz. Available at </w:t>
      </w:r>
      <w:hyperlink r:id="rId21" w:history="1">
        <w:r w:rsidRPr="009D386B">
          <w:rPr>
            <w:rStyle w:val="Hyperlink"/>
            <w:sz w:val="24"/>
            <w:szCs w:val="24"/>
          </w:rPr>
          <w:t>http://www.leipziger-platz-berlin.org</w:t>
        </w:r>
      </w:hyperlink>
      <w:r w:rsidRPr="009D386B">
        <w:rPr>
          <w:sz w:val="24"/>
          <w:szCs w:val="24"/>
        </w:rPr>
        <w:t xml:space="preserve"> </w:t>
      </w:r>
      <w:r w:rsidR="00B921BB" w:rsidRPr="009D386B">
        <w:rPr>
          <w:sz w:val="24"/>
          <w:szCs w:val="24"/>
        </w:rPr>
        <w:t>(Accessed</w:t>
      </w:r>
      <w:r w:rsidRPr="009D386B">
        <w:rPr>
          <w:sz w:val="24"/>
          <w:szCs w:val="24"/>
        </w:rPr>
        <w:t xml:space="preserve"> on 31</w:t>
      </w:r>
      <w:r w:rsidRPr="009D386B">
        <w:rPr>
          <w:sz w:val="24"/>
          <w:szCs w:val="24"/>
          <w:vertAlign w:val="superscript"/>
        </w:rPr>
        <w:t>st</w:t>
      </w:r>
      <w:r w:rsidRPr="009D386B">
        <w:rPr>
          <w:sz w:val="24"/>
          <w:szCs w:val="24"/>
        </w:rPr>
        <w:t xml:space="preserve"> July, 2017)</w:t>
      </w:r>
    </w:p>
    <w:p w14:paraId="241DF1D8" w14:textId="77777777" w:rsidR="00E71D35" w:rsidRPr="009D386B" w:rsidRDefault="00E71D35" w:rsidP="00E71D35">
      <w:pPr>
        <w:pStyle w:val="ListParagraph"/>
        <w:numPr>
          <w:ilvl w:val="0"/>
          <w:numId w:val="41"/>
        </w:numPr>
        <w:spacing w:after="0"/>
        <w:ind w:left="0"/>
        <w:rPr>
          <w:rFonts w:cs="Arial"/>
          <w:sz w:val="24"/>
          <w:szCs w:val="24"/>
        </w:rPr>
      </w:pPr>
      <w:r w:rsidRPr="009D386B">
        <w:rPr>
          <w:sz w:val="24"/>
          <w:szCs w:val="24"/>
        </w:rPr>
        <w:t>Lynn, D. J. and Wang, T. (2010) </w:t>
      </w:r>
      <w:r w:rsidRPr="009D386B">
        <w:rPr>
          <w:i/>
          <w:iCs/>
          <w:sz w:val="24"/>
          <w:szCs w:val="24"/>
        </w:rPr>
        <w:t>Emerging market real estate investment: investing in China, India, and Brazil. </w:t>
      </w:r>
      <w:r w:rsidRPr="009D386B">
        <w:rPr>
          <w:sz w:val="24"/>
          <w:szCs w:val="24"/>
        </w:rPr>
        <w:t>Hoboken, N.J.: Wiley.</w:t>
      </w:r>
    </w:p>
    <w:p w14:paraId="2BD3B50D" w14:textId="77777777" w:rsidR="00E71D35" w:rsidRPr="009D386B" w:rsidRDefault="00E71D35" w:rsidP="00E71D35">
      <w:pPr>
        <w:pStyle w:val="ListParagraph"/>
        <w:numPr>
          <w:ilvl w:val="0"/>
          <w:numId w:val="41"/>
        </w:numPr>
        <w:spacing w:after="0"/>
        <w:ind w:left="0"/>
        <w:rPr>
          <w:rFonts w:cs="Arial"/>
          <w:sz w:val="24"/>
          <w:szCs w:val="24"/>
        </w:rPr>
      </w:pPr>
      <w:proofErr w:type="spellStart"/>
      <w:r w:rsidRPr="009D386B">
        <w:rPr>
          <w:sz w:val="24"/>
          <w:szCs w:val="24"/>
        </w:rPr>
        <w:t>Loh</w:t>
      </w:r>
      <w:proofErr w:type="spellEnd"/>
      <w:r w:rsidRPr="009D386B">
        <w:rPr>
          <w:sz w:val="24"/>
          <w:szCs w:val="24"/>
        </w:rPr>
        <w:t>, B. (2010) Public Infrastructure Financing in Southeast Asia, </w:t>
      </w:r>
      <w:r w:rsidRPr="009D386B">
        <w:rPr>
          <w:i/>
          <w:iCs/>
          <w:sz w:val="24"/>
          <w:szCs w:val="24"/>
        </w:rPr>
        <w:t>Regional Outlook</w:t>
      </w:r>
      <w:proofErr w:type="gramStart"/>
      <w:r w:rsidRPr="009D386B">
        <w:rPr>
          <w:i/>
          <w:iCs/>
          <w:sz w:val="24"/>
          <w:szCs w:val="24"/>
        </w:rPr>
        <w:t>, </w:t>
      </w:r>
      <w:r w:rsidRPr="009D386B">
        <w:rPr>
          <w:sz w:val="24"/>
          <w:szCs w:val="24"/>
        </w:rPr>
        <w:t>,</w:t>
      </w:r>
      <w:proofErr w:type="gramEnd"/>
      <w:r w:rsidRPr="009D386B">
        <w:rPr>
          <w:sz w:val="24"/>
          <w:szCs w:val="24"/>
        </w:rPr>
        <w:t xml:space="preserve"> pp. 92-96.</w:t>
      </w:r>
    </w:p>
    <w:p w14:paraId="73D5756F" w14:textId="77777777" w:rsidR="00E71D35" w:rsidRPr="009D386B" w:rsidRDefault="00E71D35" w:rsidP="00E71D35">
      <w:pPr>
        <w:pStyle w:val="ListParagraph"/>
        <w:numPr>
          <w:ilvl w:val="0"/>
          <w:numId w:val="41"/>
        </w:numPr>
        <w:spacing w:after="0"/>
        <w:ind w:left="0"/>
        <w:rPr>
          <w:rFonts w:cs="Arial"/>
          <w:sz w:val="24"/>
          <w:szCs w:val="24"/>
        </w:rPr>
      </w:pPr>
      <w:proofErr w:type="spellStart"/>
      <w:r w:rsidRPr="009D386B">
        <w:rPr>
          <w:color w:val="000000"/>
          <w:sz w:val="24"/>
          <w:szCs w:val="24"/>
        </w:rPr>
        <w:t>Ngwu</w:t>
      </w:r>
      <w:proofErr w:type="spellEnd"/>
      <w:r w:rsidRPr="009D386B">
        <w:rPr>
          <w:color w:val="000000"/>
          <w:sz w:val="24"/>
          <w:szCs w:val="24"/>
        </w:rPr>
        <w:t>, F. N. and Chen, Z. (2016) Regulation of securitisation in China: Learning from the US experience, </w:t>
      </w:r>
      <w:r w:rsidRPr="009D386B">
        <w:rPr>
          <w:i/>
          <w:iCs/>
          <w:color w:val="000000"/>
          <w:sz w:val="24"/>
          <w:szCs w:val="24"/>
        </w:rPr>
        <w:t>Research in International Business and Finance, </w:t>
      </w:r>
      <w:proofErr w:type="gramStart"/>
      <w:r w:rsidRPr="009D386B">
        <w:rPr>
          <w:color w:val="000000"/>
          <w:sz w:val="24"/>
          <w:szCs w:val="24"/>
        </w:rPr>
        <w:t>37 ,</w:t>
      </w:r>
      <w:proofErr w:type="gramEnd"/>
      <w:r w:rsidRPr="009D386B">
        <w:rPr>
          <w:color w:val="000000"/>
          <w:sz w:val="24"/>
          <w:szCs w:val="24"/>
        </w:rPr>
        <w:t xml:space="preserve"> pp. 477-488.</w:t>
      </w:r>
    </w:p>
    <w:p w14:paraId="5F0708A0" w14:textId="77777777" w:rsidR="00E71D35" w:rsidRPr="009D386B" w:rsidRDefault="00E71D35" w:rsidP="00E71D35">
      <w:pPr>
        <w:pStyle w:val="ListParagraph"/>
        <w:numPr>
          <w:ilvl w:val="0"/>
          <w:numId w:val="41"/>
        </w:numPr>
        <w:spacing w:after="0"/>
        <w:ind w:left="0"/>
        <w:rPr>
          <w:rFonts w:cs="Arial"/>
          <w:sz w:val="24"/>
          <w:szCs w:val="24"/>
        </w:rPr>
      </w:pPr>
      <w:r w:rsidRPr="009D386B">
        <w:rPr>
          <w:sz w:val="24"/>
          <w:szCs w:val="24"/>
        </w:rPr>
        <w:t>McLean, A. J. and Eldred, G. W. (2003) </w:t>
      </w:r>
      <w:r w:rsidRPr="009D386B">
        <w:rPr>
          <w:i/>
          <w:iCs/>
          <w:sz w:val="24"/>
          <w:szCs w:val="24"/>
        </w:rPr>
        <w:t>Investing in real estate. </w:t>
      </w:r>
      <w:r w:rsidRPr="009D386B">
        <w:rPr>
          <w:sz w:val="24"/>
          <w:szCs w:val="24"/>
        </w:rPr>
        <w:t xml:space="preserve">4th </w:t>
      </w:r>
      <w:proofErr w:type="gramStart"/>
      <w:r w:rsidRPr="009D386B">
        <w:rPr>
          <w:sz w:val="24"/>
          <w:szCs w:val="24"/>
        </w:rPr>
        <w:t>ed</w:t>
      </w:r>
      <w:proofErr w:type="gramEnd"/>
      <w:r w:rsidRPr="009D386B">
        <w:rPr>
          <w:sz w:val="24"/>
          <w:szCs w:val="24"/>
        </w:rPr>
        <w:t>. New York; Chichester: Wiley.</w:t>
      </w:r>
    </w:p>
    <w:p w14:paraId="2BE2D225" w14:textId="77777777" w:rsidR="00E71D35" w:rsidRPr="009D386B" w:rsidRDefault="00E71D35" w:rsidP="00E71D35">
      <w:pPr>
        <w:pStyle w:val="ListParagraph"/>
        <w:numPr>
          <w:ilvl w:val="0"/>
          <w:numId w:val="41"/>
        </w:numPr>
        <w:autoSpaceDE w:val="0"/>
        <w:autoSpaceDN w:val="0"/>
        <w:adjustRightInd w:val="0"/>
        <w:spacing w:after="0" w:line="240" w:lineRule="auto"/>
        <w:ind w:left="0"/>
        <w:rPr>
          <w:rFonts w:cs="CenturyOSMTPro-Italic"/>
          <w:i/>
          <w:iCs/>
          <w:sz w:val="24"/>
          <w:szCs w:val="24"/>
        </w:rPr>
      </w:pPr>
      <w:r w:rsidRPr="009D386B">
        <w:rPr>
          <w:rFonts w:cs="CenturyOSMTPro"/>
          <w:sz w:val="24"/>
          <w:szCs w:val="24"/>
        </w:rPr>
        <w:t xml:space="preserve">Medda, F.R. and Modelewska, M. (2009), </w:t>
      </w:r>
      <w:r w:rsidRPr="009D386B">
        <w:rPr>
          <w:rFonts w:cs="CenturyOSMTPro-Italic"/>
          <w:i/>
          <w:iCs/>
          <w:sz w:val="24"/>
          <w:szCs w:val="24"/>
        </w:rPr>
        <w:t xml:space="preserve">Land Value Capture as a Funding Source for Urban. Available on : </w:t>
      </w:r>
      <w:r w:rsidRPr="009D386B">
        <w:rPr>
          <w:rFonts w:cs="Arial"/>
          <w:sz w:val="24"/>
          <w:szCs w:val="24"/>
          <w:shd w:val="clear" w:color="auto" w:fill="FFFFFF"/>
        </w:rPr>
        <w:t>https://www.ucl.ac.uk/qaser/pdf/publications/ernst_young</w:t>
      </w:r>
    </w:p>
    <w:p w14:paraId="37A49E1F" w14:textId="77777777" w:rsidR="00E71D35" w:rsidRPr="009D386B" w:rsidRDefault="00E71D35" w:rsidP="00E71D35">
      <w:pPr>
        <w:pStyle w:val="NormalWeb"/>
        <w:numPr>
          <w:ilvl w:val="0"/>
          <w:numId w:val="41"/>
        </w:numPr>
        <w:spacing w:before="0" w:beforeAutospacing="0" w:after="0" w:afterAutospacing="0"/>
        <w:ind w:left="0"/>
        <w:rPr>
          <w:rFonts w:asciiTheme="minorHAnsi" w:hAnsiTheme="minorHAnsi"/>
        </w:rPr>
      </w:pPr>
      <w:r w:rsidRPr="009D386B">
        <w:rPr>
          <w:rFonts w:asciiTheme="minorHAnsi" w:hAnsiTheme="minorHAnsi"/>
        </w:rPr>
        <w:lastRenderedPageBreak/>
        <w:t>Murray, S (2011) Sustainable lessons from the board room: Financial times [Online] available from &lt;http://lexicon.ft.com/Term?term=environmental-sustainability&amp;mhq5j=e1&gt; (Accessed 9/07/2017)</w:t>
      </w:r>
    </w:p>
    <w:p w14:paraId="4152EC72" w14:textId="77777777" w:rsidR="00E71D35" w:rsidRPr="009D386B" w:rsidRDefault="00E71D35" w:rsidP="00E71D35">
      <w:pPr>
        <w:pStyle w:val="NormalWeb"/>
        <w:numPr>
          <w:ilvl w:val="0"/>
          <w:numId w:val="41"/>
        </w:numPr>
        <w:spacing w:before="0" w:beforeAutospacing="0" w:after="0" w:afterAutospacing="0"/>
        <w:ind w:left="0"/>
        <w:rPr>
          <w:rFonts w:asciiTheme="minorHAnsi" w:hAnsiTheme="minorHAnsi"/>
        </w:rPr>
      </w:pPr>
      <w:r w:rsidRPr="009D386B">
        <w:rPr>
          <w:rFonts w:asciiTheme="minorHAnsi" w:hAnsiTheme="minorHAnsi"/>
        </w:rPr>
        <w:t>MAMUN, A. (2017) An Investigation into the Factors Causing Financial Crisis: Lessons from Recent Overwhelming Episodes, </w:t>
      </w:r>
      <w:r w:rsidRPr="009D386B">
        <w:rPr>
          <w:rFonts w:asciiTheme="minorHAnsi" w:hAnsiTheme="minorHAnsi"/>
          <w:i/>
          <w:iCs/>
        </w:rPr>
        <w:t>Journal of Academic Research in Economics, </w:t>
      </w:r>
      <w:r w:rsidRPr="009D386B">
        <w:rPr>
          <w:rFonts w:asciiTheme="minorHAnsi" w:hAnsiTheme="minorHAnsi"/>
        </w:rPr>
        <w:t>9 (1), pp. 7-18.</w:t>
      </w:r>
    </w:p>
    <w:p w14:paraId="25459B72" w14:textId="77777777" w:rsidR="00E71D35" w:rsidRPr="009D386B" w:rsidRDefault="00E71D35" w:rsidP="00E71D35">
      <w:pPr>
        <w:pStyle w:val="NormalWeb"/>
        <w:numPr>
          <w:ilvl w:val="0"/>
          <w:numId w:val="41"/>
        </w:numPr>
        <w:spacing w:before="0" w:beforeAutospacing="0" w:after="0" w:afterAutospacing="0"/>
        <w:ind w:left="0"/>
        <w:rPr>
          <w:rFonts w:asciiTheme="minorHAnsi" w:hAnsiTheme="minorHAnsi"/>
        </w:rPr>
      </w:pPr>
      <w:r w:rsidRPr="009D386B">
        <w:rPr>
          <w:rFonts w:asciiTheme="minorHAnsi" w:hAnsiTheme="minorHAnsi"/>
        </w:rPr>
        <w:t>Marsal-Llacuna, M. and Segal, M. E. (2016) The Intelligenter Method (I) for making “smarter” city projects and plans, </w:t>
      </w:r>
      <w:r w:rsidRPr="009D386B">
        <w:rPr>
          <w:rFonts w:asciiTheme="minorHAnsi" w:hAnsiTheme="minorHAnsi"/>
          <w:i/>
          <w:iCs/>
        </w:rPr>
        <w:t>Cities, </w:t>
      </w:r>
      <w:proofErr w:type="gramStart"/>
      <w:r w:rsidRPr="009D386B">
        <w:rPr>
          <w:rFonts w:asciiTheme="minorHAnsi" w:hAnsiTheme="minorHAnsi"/>
        </w:rPr>
        <w:t>55 ,</w:t>
      </w:r>
      <w:proofErr w:type="gramEnd"/>
      <w:r w:rsidRPr="009D386B">
        <w:rPr>
          <w:rFonts w:asciiTheme="minorHAnsi" w:hAnsiTheme="minorHAnsi"/>
        </w:rPr>
        <w:t xml:space="preserve"> pp. 127-138.</w:t>
      </w:r>
    </w:p>
    <w:p w14:paraId="7A692992" w14:textId="77777777" w:rsidR="00E71D35" w:rsidRPr="009D386B" w:rsidRDefault="00E71D35" w:rsidP="00E71D35">
      <w:pPr>
        <w:pStyle w:val="NormalWeb"/>
        <w:numPr>
          <w:ilvl w:val="0"/>
          <w:numId w:val="41"/>
        </w:numPr>
        <w:spacing w:before="0" w:beforeAutospacing="0" w:after="0" w:afterAutospacing="0"/>
        <w:ind w:left="0"/>
        <w:rPr>
          <w:rFonts w:asciiTheme="minorHAnsi" w:hAnsiTheme="minorHAnsi"/>
        </w:rPr>
      </w:pPr>
      <w:r w:rsidRPr="009D386B">
        <w:rPr>
          <w:rFonts w:asciiTheme="minorHAnsi" w:hAnsiTheme="minorHAnsi"/>
        </w:rPr>
        <w:t xml:space="preserve">Mckinsey Global Institution (2014), </w:t>
      </w:r>
      <w:proofErr w:type="gramStart"/>
      <w:r w:rsidRPr="009D386B">
        <w:rPr>
          <w:rFonts w:asciiTheme="minorHAnsi" w:hAnsiTheme="minorHAnsi"/>
        </w:rPr>
        <w:t>“ Tracking</w:t>
      </w:r>
      <w:proofErr w:type="gramEnd"/>
      <w:r w:rsidRPr="009D386B">
        <w:rPr>
          <w:rFonts w:asciiTheme="minorHAnsi" w:hAnsiTheme="minorHAnsi"/>
        </w:rPr>
        <w:t xml:space="preserve"> world’s affordable housing challenge. Available at: </w:t>
      </w:r>
      <w:hyperlink r:id="rId22" w:history="1">
        <w:r w:rsidRPr="009D386B">
          <w:rPr>
            <w:rStyle w:val="Hyperlink"/>
            <w:rFonts w:asciiTheme="minorHAnsi" w:hAnsiTheme="minorHAnsi"/>
          </w:rPr>
          <w:t>http://www.mckinsey.com/global-themes/urbanization/tackling-the-worlds-affordable-housing-challenge</w:t>
        </w:r>
      </w:hyperlink>
      <w:r w:rsidRPr="009D386B">
        <w:rPr>
          <w:rFonts w:asciiTheme="minorHAnsi" w:hAnsiTheme="minorHAnsi"/>
        </w:rPr>
        <w:t xml:space="preserve"> ( Accessed on 29</w:t>
      </w:r>
      <w:r w:rsidRPr="009D386B">
        <w:rPr>
          <w:rFonts w:asciiTheme="minorHAnsi" w:hAnsiTheme="minorHAnsi"/>
          <w:vertAlign w:val="superscript"/>
        </w:rPr>
        <w:t>th</w:t>
      </w:r>
      <w:r w:rsidRPr="009D386B">
        <w:rPr>
          <w:rFonts w:asciiTheme="minorHAnsi" w:hAnsiTheme="minorHAnsi"/>
        </w:rPr>
        <w:t xml:space="preserve"> July, 2017)</w:t>
      </w:r>
    </w:p>
    <w:p w14:paraId="2F6CB8FB" w14:textId="77777777" w:rsidR="00E71D35" w:rsidRPr="009D386B" w:rsidRDefault="00E71D35" w:rsidP="00E71D35">
      <w:pPr>
        <w:pStyle w:val="NormalWeb"/>
        <w:numPr>
          <w:ilvl w:val="0"/>
          <w:numId w:val="41"/>
        </w:numPr>
        <w:spacing w:before="0" w:beforeAutospacing="0" w:after="0" w:afterAutospacing="0"/>
        <w:ind w:left="0"/>
        <w:rPr>
          <w:rFonts w:asciiTheme="minorHAnsi" w:hAnsiTheme="minorHAnsi"/>
        </w:rPr>
      </w:pPr>
      <w:r w:rsidRPr="009D386B">
        <w:rPr>
          <w:rFonts w:asciiTheme="minorHAnsi" w:hAnsiTheme="minorHAnsi"/>
        </w:rPr>
        <w:t>Nersisyan, Y . and Wray, L. (2010). Transformation of the financial system: financialisation, concentration, and the shift to shadow banking.</w:t>
      </w:r>
    </w:p>
    <w:p w14:paraId="79014115" w14:textId="77777777" w:rsidR="00E71D35" w:rsidRPr="009D386B" w:rsidRDefault="00E71D35" w:rsidP="00E71D35">
      <w:pPr>
        <w:pStyle w:val="ListParagraph"/>
        <w:numPr>
          <w:ilvl w:val="0"/>
          <w:numId w:val="41"/>
        </w:numPr>
        <w:spacing w:after="0"/>
        <w:ind w:left="0"/>
        <w:rPr>
          <w:sz w:val="24"/>
          <w:szCs w:val="24"/>
        </w:rPr>
      </w:pPr>
      <w:r w:rsidRPr="009D386B">
        <w:rPr>
          <w:sz w:val="24"/>
          <w:szCs w:val="24"/>
        </w:rPr>
        <w:t>O'Brien, R., Iverson, I. and Marjolin, R. (1990) </w:t>
      </w:r>
      <w:r w:rsidRPr="009D386B">
        <w:rPr>
          <w:i/>
          <w:iCs/>
          <w:sz w:val="24"/>
          <w:szCs w:val="24"/>
        </w:rPr>
        <w:t>Finance and the international economy 3 :the AMEX bank review prize essays, in memory of Robert Marjolin. </w:t>
      </w:r>
      <w:r w:rsidRPr="009D386B">
        <w:rPr>
          <w:sz w:val="24"/>
          <w:szCs w:val="24"/>
        </w:rPr>
        <w:t>Oxford, England; New York: Oxford University Press for the AMEX Bank Review.</w:t>
      </w:r>
    </w:p>
    <w:p w14:paraId="402AC2E8" w14:textId="77777777" w:rsidR="00E71D35" w:rsidRPr="009D386B" w:rsidRDefault="00E71D35" w:rsidP="00E71D35">
      <w:pPr>
        <w:pStyle w:val="ListParagraph"/>
        <w:numPr>
          <w:ilvl w:val="0"/>
          <w:numId w:val="41"/>
        </w:numPr>
        <w:spacing w:after="0" w:line="240" w:lineRule="auto"/>
        <w:ind w:left="0"/>
        <w:rPr>
          <w:sz w:val="24"/>
          <w:szCs w:val="24"/>
        </w:rPr>
      </w:pPr>
      <w:r w:rsidRPr="009D386B">
        <w:rPr>
          <w:sz w:val="24"/>
          <w:szCs w:val="24"/>
        </w:rPr>
        <w:t>Orrick Jr., J. R. (2015) Financing Commercial Real Estate Projects, </w:t>
      </w:r>
      <w:r w:rsidRPr="009D386B">
        <w:rPr>
          <w:i/>
          <w:iCs/>
          <w:sz w:val="24"/>
          <w:szCs w:val="24"/>
        </w:rPr>
        <w:t>Probate &amp; Property, </w:t>
      </w:r>
      <w:r w:rsidRPr="009D386B">
        <w:rPr>
          <w:sz w:val="24"/>
          <w:szCs w:val="24"/>
        </w:rPr>
        <w:t xml:space="preserve">29 (6), pp. 28-32. </w:t>
      </w:r>
    </w:p>
    <w:p w14:paraId="438416EC" w14:textId="77777777" w:rsidR="00E71D35" w:rsidRPr="009D386B" w:rsidRDefault="00E71D35" w:rsidP="00E71D35">
      <w:pPr>
        <w:pStyle w:val="ListParagraph"/>
        <w:numPr>
          <w:ilvl w:val="0"/>
          <w:numId w:val="41"/>
        </w:numPr>
        <w:spacing w:after="0" w:line="240" w:lineRule="auto"/>
        <w:ind w:left="0"/>
        <w:rPr>
          <w:sz w:val="24"/>
          <w:szCs w:val="24"/>
        </w:rPr>
      </w:pPr>
      <w:r w:rsidRPr="009D386B">
        <w:rPr>
          <w:sz w:val="24"/>
          <w:szCs w:val="24"/>
        </w:rPr>
        <w:t>QUERCIA, R. G. and RILEY, S. (2017) Expanding the Mortgage Credit Box: Lessons from the Community Advantage Program, </w:t>
      </w:r>
      <w:r w:rsidRPr="009D386B">
        <w:rPr>
          <w:i/>
          <w:iCs/>
          <w:sz w:val="24"/>
          <w:szCs w:val="24"/>
        </w:rPr>
        <w:t>Boston College Journal of Law &amp; Social Justice, </w:t>
      </w:r>
      <w:r w:rsidRPr="009D386B">
        <w:rPr>
          <w:sz w:val="24"/>
          <w:szCs w:val="24"/>
        </w:rPr>
        <w:t>37 (2), pp. 315-338.</w:t>
      </w:r>
    </w:p>
    <w:p w14:paraId="3D703101" w14:textId="77777777" w:rsidR="00E71D35" w:rsidRPr="009D386B" w:rsidRDefault="00E71D35" w:rsidP="00E71D35">
      <w:pPr>
        <w:pStyle w:val="ListParagraph"/>
        <w:numPr>
          <w:ilvl w:val="0"/>
          <w:numId w:val="41"/>
        </w:numPr>
        <w:spacing w:after="0" w:line="240" w:lineRule="auto"/>
        <w:ind w:left="0"/>
        <w:rPr>
          <w:sz w:val="24"/>
          <w:szCs w:val="24"/>
        </w:rPr>
      </w:pPr>
      <w:r w:rsidRPr="009D386B">
        <w:rPr>
          <w:sz w:val="24"/>
          <w:szCs w:val="24"/>
        </w:rPr>
        <w:t>Randall Wray, L. and Nersisyan, Y. (2015) 3. Understanding Money and Macroeconomic Policy, </w:t>
      </w:r>
      <w:r w:rsidRPr="009D386B">
        <w:rPr>
          <w:i/>
          <w:iCs/>
          <w:sz w:val="24"/>
          <w:szCs w:val="24"/>
        </w:rPr>
        <w:t>Political Quarterly, </w:t>
      </w:r>
      <w:r w:rsidRPr="009D386B">
        <w:rPr>
          <w:sz w:val="24"/>
          <w:szCs w:val="24"/>
        </w:rPr>
        <w:t>86 , pp. 47-65.</w:t>
      </w:r>
    </w:p>
    <w:p w14:paraId="1414C1F7" w14:textId="77777777" w:rsidR="00E71D35" w:rsidRPr="009D386B" w:rsidRDefault="00E71D35" w:rsidP="00E71D35">
      <w:pPr>
        <w:pStyle w:val="ListParagraph"/>
        <w:numPr>
          <w:ilvl w:val="0"/>
          <w:numId w:val="41"/>
        </w:numPr>
        <w:spacing w:after="0" w:line="240" w:lineRule="auto"/>
        <w:ind w:left="0"/>
        <w:rPr>
          <w:sz w:val="24"/>
          <w:szCs w:val="24"/>
        </w:rPr>
      </w:pPr>
      <w:r w:rsidRPr="009D386B">
        <w:rPr>
          <w:sz w:val="24"/>
          <w:szCs w:val="24"/>
        </w:rPr>
        <w:t>Vanags, J. and Butane, I. (2013) Major Aspects of Development of Sustainable Investment Environment in Real Estate Industry, </w:t>
      </w:r>
      <w:r w:rsidRPr="009D386B">
        <w:rPr>
          <w:i/>
          <w:iCs/>
          <w:sz w:val="24"/>
          <w:szCs w:val="24"/>
        </w:rPr>
        <w:t>Procedia Engineering, </w:t>
      </w:r>
      <w:r w:rsidRPr="009D386B">
        <w:rPr>
          <w:sz w:val="24"/>
          <w:szCs w:val="24"/>
        </w:rPr>
        <w:t>2013th, 57 , pp. 1223-1229. DOI: </w:t>
      </w:r>
      <w:hyperlink r:id="rId23" w:tgtFrame="_blank" w:history="1">
        <w:r w:rsidRPr="009D386B">
          <w:rPr>
            <w:sz w:val="24"/>
            <w:szCs w:val="24"/>
            <w:u w:val="single"/>
          </w:rPr>
          <w:t>http://dx.doi.org/10.1016/j.proeng.2013.04.154</w:t>
        </w:r>
      </w:hyperlink>
      <w:r w:rsidRPr="009D386B">
        <w:rPr>
          <w:sz w:val="24"/>
          <w:szCs w:val="24"/>
        </w:rPr>
        <w:t>.</w:t>
      </w:r>
    </w:p>
    <w:p w14:paraId="7B61E8F5" w14:textId="77777777" w:rsidR="00E71D35" w:rsidRPr="009D386B" w:rsidRDefault="00E71D35" w:rsidP="00E71D35">
      <w:pPr>
        <w:pStyle w:val="ListParagraph"/>
        <w:numPr>
          <w:ilvl w:val="0"/>
          <w:numId w:val="41"/>
        </w:numPr>
        <w:spacing w:after="0"/>
        <w:ind w:left="0"/>
        <w:rPr>
          <w:rFonts w:cs="Arial"/>
          <w:sz w:val="24"/>
          <w:szCs w:val="24"/>
        </w:rPr>
      </w:pPr>
      <w:r w:rsidRPr="009D386B">
        <w:rPr>
          <w:rFonts w:cs="Arial"/>
          <w:sz w:val="24"/>
          <w:szCs w:val="24"/>
          <w:shd w:val="clear" w:color="auto" w:fill="FFFFFF"/>
        </w:rPr>
        <w:t>Wallace, T (2015). “Bank Of England Wants To Re-Start Mortgage Securitisation”, The Telegraph, 17 June,  Available at</w:t>
      </w:r>
      <w:r w:rsidRPr="009D386B">
        <w:rPr>
          <w:rFonts w:cs="Arial"/>
          <w:i/>
          <w:sz w:val="24"/>
          <w:szCs w:val="24"/>
          <w:shd w:val="clear" w:color="auto" w:fill="FFFFFF"/>
        </w:rPr>
        <w:t xml:space="preserve">: </w:t>
      </w:r>
      <w:hyperlink r:id="rId24" w:history="1">
        <w:r w:rsidRPr="009D386B">
          <w:rPr>
            <w:rStyle w:val="Hyperlink"/>
            <w:rFonts w:cs="Arial"/>
            <w:i/>
            <w:color w:val="auto"/>
            <w:sz w:val="24"/>
            <w:szCs w:val="24"/>
            <w:shd w:val="clear" w:color="auto" w:fill="FFFFFF"/>
          </w:rPr>
          <w:t>http://www.telegraph.co.uk/finance/11681597/Bank-of-England-wants-to-re-start-mortgage-securitisation.html</w:t>
        </w:r>
      </w:hyperlink>
      <w:r w:rsidRPr="009D386B">
        <w:rPr>
          <w:rFonts w:cs="Arial"/>
          <w:sz w:val="24"/>
          <w:szCs w:val="24"/>
          <w:shd w:val="clear" w:color="auto" w:fill="FFFFFF"/>
        </w:rPr>
        <w:t xml:space="preserve"> (Accessed: 16 July, 2017)</w:t>
      </w:r>
    </w:p>
    <w:p w14:paraId="76330319" w14:textId="77777777" w:rsidR="00E71D35" w:rsidRPr="009D386B" w:rsidRDefault="00E71D35" w:rsidP="00E71D35">
      <w:pPr>
        <w:pStyle w:val="ListParagraph"/>
        <w:numPr>
          <w:ilvl w:val="0"/>
          <w:numId w:val="41"/>
        </w:numPr>
        <w:spacing w:after="0"/>
        <w:ind w:left="0"/>
        <w:rPr>
          <w:rFonts w:cs="Arial"/>
          <w:sz w:val="24"/>
          <w:szCs w:val="24"/>
        </w:rPr>
      </w:pPr>
      <w:r w:rsidRPr="009D386B">
        <w:rPr>
          <w:color w:val="000000"/>
          <w:sz w:val="24"/>
          <w:szCs w:val="24"/>
        </w:rPr>
        <w:t>SMITH, D. K., CLARKE, T. and ROGERS, J. (2017) Banking and the Limits of Professionalism, </w:t>
      </w:r>
      <w:r w:rsidRPr="009D386B">
        <w:rPr>
          <w:i/>
          <w:iCs/>
          <w:color w:val="000000"/>
          <w:sz w:val="24"/>
          <w:szCs w:val="24"/>
        </w:rPr>
        <w:t>University of New South Wales Law Journal, </w:t>
      </w:r>
      <w:r w:rsidRPr="009D386B">
        <w:rPr>
          <w:color w:val="000000"/>
          <w:sz w:val="24"/>
          <w:szCs w:val="24"/>
        </w:rPr>
        <w:t>40 (1), pp. 411-455.</w:t>
      </w:r>
    </w:p>
    <w:p w14:paraId="1E0ADF47" w14:textId="77777777" w:rsidR="00E71D35" w:rsidRPr="009D386B" w:rsidRDefault="00E71D35" w:rsidP="00E71D35">
      <w:pPr>
        <w:pStyle w:val="ListParagraph"/>
        <w:numPr>
          <w:ilvl w:val="0"/>
          <w:numId w:val="41"/>
        </w:numPr>
        <w:spacing w:after="0" w:line="240" w:lineRule="auto"/>
        <w:ind w:left="0"/>
        <w:rPr>
          <w:rFonts w:cs="Arial"/>
          <w:sz w:val="24"/>
          <w:szCs w:val="24"/>
        </w:rPr>
      </w:pPr>
      <w:r w:rsidRPr="009D386B">
        <w:rPr>
          <w:sz w:val="24"/>
          <w:szCs w:val="24"/>
        </w:rPr>
        <w:t>Singh, A.J. (2002), "The evolution of innovative debt and equity structures: The securitisation of US lodging real estate finance", </w:t>
      </w:r>
      <w:r w:rsidRPr="009D386B">
        <w:rPr>
          <w:i/>
          <w:iCs/>
          <w:sz w:val="24"/>
          <w:szCs w:val="24"/>
        </w:rPr>
        <w:t>Briefings in Real Estate Finance, </w:t>
      </w:r>
      <w:r w:rsidRPr="009D386B">
        <w:rPr>
          <w:sz w:val="24"/>
          <w:szCs w:val="24"/>
        </w:rPr>
        <w:t>vol. 2, no. 2, pp. 139.</w:t>
      </w:r>
    </w:p>
    <w:p w14:paraId="222470C0" w14:textId="77777777" w:rsidR="00E71D35" w:rsidRPr="009D386B" w:rsidRDefault="00E71D35" w:rsidP="00E71D35">
      <w:pPr>
        <w:pStyle w:val="ListParagraph"/>
        <w:numPr>
          <w:ilvl w:val="0"/>
          <w:numId w:val="41"/>
        </w:numPr>
        <w:spacing w:after="0"/>
        <w:ind w:left="0"/>
        <w:rPr>
          <w:rFonts w:cs="Arial"/>
          <w:sz w:val="24"/>
          <w:szCs w:val="24"/>
        </w:rPr>
      </w:pPr>
      <w:r w:rsidRPr="009D386B">
        <w:rPr>
          <w:sz w:val="24"/>
          <w:szCs w:val="24"/>
        </w:rPr>
        <w:t>Silvius, A., Brink, J. and Kohler, A. (  2012 ). The impact of sustainability on project management. 1</w:t>
      </w:r>
      <w:r w:rsidRPr="009D386B">
        <w:rPr>
          <w:sz w:val="24"/>
          <w:szCs w:val="24"/>
          <w:vertAlign w:val="superscript"/>
        </w:rPr>
        <w:t>st</w:t>
      </w:r>
      <w:r w:rsidRPr="009D386B">
        <w:rPr>
          <w:sz w:val="24"/>
          <w:szCs w:val="24"/>
        </w:rPr>
        <w:t xml:space="preserve"> ed. (ebook) Available at: </w:t>
      </w:r>
      <w:hyperlink r:id="rId25" w:history="1">
        <w:r w:rsidRPr="009D386B">
          <w:rPr>
            <w:rStyle w:val="Hyperlink"/>
            <w:color w:val="auto"/>
            <w:sz w:val="24"/>
            <w:szCs w:val="24"/>
          </w:rPr>
          <w:t>http://books.publishing.monash.edu/apps/</w:t>
        </w:r>
      </w:hyperlink>
    </w:p>
    <w:p w14:paraId="6B0633F0" w14:textId="77777777" w:rsidR="00E71D35" w:rsidRPr="009D386B" w:rsidRDefault="00E71D35" w:rsidP="00E71D35">
      <w:pPr>
        <w:pStyle w:val="ListParagraph"/>
        <w:spacing w:after="0"/>
        <w:ind w:left="0"/>
        <w:rPr>
          <w:rFonts w:cs="Arial"/>
          <w:sz w:val="24"/>
          <w:szCs w:val="24"/>
        </w:rPr>
      </w:pPr>
      <w:proofErr w:type="gramStart"/>
      <w:r w:rsidRPr="009D386B">
        <w:rPr>
          <w:sz w:val="24"/>
          <w:szCs w:val="24"/>
        </w:rPr>
        <w:t>bookworm/view/The+</w:t>
      </w:r>
      <w:proofErr w:type="gramEnd"/>
      <w:r w:rsidRPr="009D386B">
        <w:rPr>
          <w:sz w:val="24"/>
          <w:szCs w:val="24"/>
        </w:rPr>
        <w:t>Project+as+a+Social+System%3A+Asia-Pacific+Perspectives+on+Project+Management/171/OEBPS/ c11.htm  ( Accessed 24</w:t>
      </w:r>
      <w:r w:rsidRPr="009D386B">
        <w:rPr>
          <w:sz w:val="24"/>
          <w:szCs w:val="24"/>
          <w:vertAlign w:val="superscript"/>
        </w:rPr>
        <w:t>th</w:t>
      </w:r>
      <w:r w:rsidRPr="009D386B">
        <w:rPr>
          <w:sz w:val="24"/>
          <w:szCs w:val="24"/>
        </w:rPr>
        <w:t xml:space="preserve"> July,2014)</w:t>
      </w:r>
    </w:p>
    <w:p w14:paraId="6803753F" w14:textId="77777777" w:rsidR="00E71D35" w:rsidRPr="009D386B" w:rsidRDefault="00E71D35" w:rsidP="00E71D35">
      <w:pPr>
        <w:pStyle w:val="ListParagraph"/>
        <w:numPr>
          <w:ilvl w:val="0"/>
          <w:numId w:val="41"/>
        </w:numPr>
        <w:spacing w:after="0" w:line="240" w:lineRule="auto"/>
        <w:ind w:left="0"/>
        <w:rPr>
          <w:rFonts w:eastAsia="Times New Roman" w:cs="Times New Roman"/>
          <w:sz w:val="24"/>
          <w:szCs w:val="24"/>
          <w:lang w:eastAsia="en-GB"/>
        </w:rPr>
      </w:pPr>
      <w:r w:rsidRPr="009D386B">
        <w:rPr>
          <w:sz w:val="24"/>
          <w:szCs w:val="24"/>
        </w:rPr>
        <w:t xml:space="preserve">Sun, Z., Li, X. and </w:t>
      </w:r>
      <w:proofErr w:type="spellStart"/>
      <w:r w:rsidRPr="009D386B">
        <w:rPr>
          <w:sz w:val="24"/>
          <w:szCs w:val="24"/>
        </w:rPr>
        <w:t>Xie</w:t>
      </w:r>
      <w:proofErr w:type="spellEnd"/>
      <w:r w:rsidRPr="009D386B">
        <w:rPr>
          <w:sz w:val="24"/>
          <w:szCs w:val="24"/>
        </w:rPr>
        <w:t>, Y. (2014) A comparison of innovative financing and general fiscal investment strategies for second-class highways: Perspectives for building a sustainable financing strategy, </w:t>
      </w:r>
      <w:r w:rsidRPr="009D386B">
        <w:rPr>
          <w:i/>
          <w:iCs/>
          <w:sz w:val="24"/>
          <w:szCs w:val="24"/>
        </w:rPr>
        <w:t>Transport Policy, </w:t>
      </w:r>
      <w:proofErr w:type="gramStart"/>
      <w:r w:rsidRPr="009D386B">
        <w:rPr>
          <w:sz w:val="24"/>
          <w:szCs w:val="24"/>
        </w:rPr>
        <w:t>35 ,</w:t>
      </w:r>
      <w:proofErr w:type="gramEnd"/>
      <w:r w:rsidRPr="009D386B">
        <w:rPr>
          <w:sz w:val="24"/>
          <w:szCs w:val="24"/>
        </w:rPr>
        <w:t xml:space="preserve"> pp. 193-201.</w:t>
      </w:r>
    </w:p>
    <w:p w14:paraId="67B5E3DA" w14:textId="77777777" w:rsidR="00E71D35" w:rsidRPr="009D386B" w:rsidRDefault="00E71D35" w:rsidP="00E71D35">
      <w:pPr>
        <w:pStyle w:val="ListParagraph"/>
        <w:numPr>
          <w:ilvl w:val="0"/>
          <w:numId w:val="41"/>
        </w:numPr>
        <w:spacing w:after="0" w:line="240" w:lineRule="auto"/>
        <w:ind w:left="0"/>
        <w:rPr>
          <w:sz w:val="24"/>
          <w:szCs w:val="24"/>
        </w:rPr>
      </w:pPr>
      <w:r w:rsidRPr="009D386B">
        <w:rPr>
          <w:sz w:val="24"/>
          <w:szCs w:val="24"/>
        </w:rPr>
        <w:t>Sazonov, S. P., Ezangina, I. A., Makarova, E. A., Gorshkova, N. V. and Vaysbeyn, K. D. (2016) Alternative Sources of Business Development: Mezzanine Financing, </w:t>
      </w:r>
      <w:r w:rsidRPr="009D386B">
        <w:rPr>
          <w:i/>
          <w:iCs/>
          <w:sz w:val="24"/>
          <w:szCs w:val="24"/>
        </w:rPr>
        <w:t>Scientific Papers of the University of Pardubice.Series D, Faculty of Economics &amp; Administration, </w:t>
      </w:r>
      <w:r w:rsidRPr="009D386B">
        <w:rPr>
          <w:sz w:val="24"/>
          <w:szCs w:val="24"/>
        </w:rPr>
        <w:t>23 (37), pp. 143-155.</w:t>
      </w:r>
    </w:p>
    <w:p w14:paraId="47F30699" w14:textId="77777777" w:rsidR="00E71D35" w:rsidRPr="009D386B" w:rsidRDefault="00E71D35" w:rsidP="00E71D35">
      <w:pPr>
        <w:pStyle w:val="ListParagraph"/>
        <w:numPr>
          <w:ilvl w:val="0"/>
          <w:numId w:val="41"/>
        </w:numPr>
        <w:spacing w:after="0"/>
        <w:ind w:left="0"/>
        <w:rPr>
          <w:color w:val="000000"/>
          <w:sz w:val="24"/>
          <w:szCs w:val="24"/>
        </w:rPr>
      </w:pPr>
      <w:r w:rsidRPr="009D386B">
        <w:rPr>
          <w:color w:val="000000"/>
          <w:sz w:val="24"/>
          <w:szCs w:val="24"/>
        </w:rPr>
        <w:lastRenderedPageBreak/>
        <w:t>Squires, G., Hutchison, N., Adair, A., Berry, J., McGreal, S., &amp; Organ, S. (2016). Innovative real estate development finance – evidence from Europe. J of Fin Man of Prop and Cons, 21(1), 54-72.</w:t>
      </w:r>
    </w:p>
    <w:p w14:paraId="515104B5" w14:textId="77777777" w:rsidR="00E71D35" w:rsidRPr="009D386B" w:rsidRDefault="00E71D35" w:rsidP="00E71D35">
      <w:pPr>
        <w:pStyle w:val="ListParagraph"/>
        <w:numPr>
          <w:ilvl w:val="0"/>
          <w:numId w:val="41"/>
        </w:numPr>
        <w:spacing w:after="0"/>
        <w:ind w:left="0"/>
        <w:rPr>
          <w:color w:val="000000"/>
          <w:sz w:val="24"/>
          <w:szCs w:val="24"/>
        </w:rPr>
      </w:pPr>
      <w:r w:rsidRPr="009D386B">
        <w:rPr>
          <w:color w:val="000000"/>
          <w:sz w:val="24"/>
          <w:szCs w:val="24"/>
        </w:rPr>
        <w:t>United nations sustainable development knowledge platform. Available at :</w:t>
      </w:r>
      <w:r w:rsidRPr="009D386B">
        <w:rPr>
          <w:sz w:val="24"/>
          <w:szCs w:val="24"/>
        </w:rPr>
        <w:t xml:space="preserve"> </w:t>
      </w:r>
      <w:hyperlink r:id="rId26" w:history="1">
        <w:r w:rsidRPr="009D386B">
          <w:rPr>
            <w:rStyle w:val="Hyperlink"/>
            <w:sz w:val="24"/>
            <w:szCs w:val="24"/>
          </w:rPr>
          <w:t>https://sustainabledevelopment.un.org/(Accessed</w:t>
        </w:r>
      </w:hyperlink>
      <w:r w:rsidRPr="009D386B">
        <w:rPr>
          <w:color w:val="000000"/>
          <w:sz w:val="24"/>
          <w:szCs w:val="24"/>
        </w:rPr>
        <w:t xml:space="preserve"> on 29</w:t>
      </w:r>
      <w:r w:rsidRPr="009D386B">
        <w:rPr>
          <w:color w:val="000000"/>
          <w:sz w:val="24"/>
          <w:szCs w:val="24"/>
          <w:vertAlign w:val="superscript"/>
        </w:rPr>
        <w:t>th</w:t>
      </w:r>
      <w:r w:rsidRPr="009D386B">
        <w:rPr>
          <w:color w:val="000000"/>
          <w:sz w:val="24"/>
          <w:szCs w:val="24"/>
        </w:rPr>
        <w:t xml:space="preserve"> July, 2017)</w:t>
      </w:r>
    </w:p>
    <w:p w14:paraId="2C2E6786" w14:textId="77777777" w:rsidR="00E71D35" w:rsidRPr="009D386B" w:rsidRDefault="00E71D35" w:rsidP="00E71D35">
      <w:pPr>
        <w:pStyle w:val="ListParagraph"/>
        <w:numPr>
          <w:ilvl w:val="0"/>
          <w:numId w:val="41"/>
        </w:numPr>
        <w:spacing w:after="0" w:line="240" w:lineRule="auto"/>
        <w:ind w:left="0"/>
        <w:rPr>
          <w:sz w:val="24"/>
          <w:szCs w:val="24"/>
        </w:rPr>
      </w:pPr>
      <w:r w:rsidRPr="009D386B">
        <w:rPr>
          <w:sz w:val="24"/>
          <w:szCs w:val="24"/>
        </w:rPr>
        <w:t>Tilford, S. (2015).  "Britain, immigration and Brexit", </w:t>
      </w:r>
      <w:r w:rsidRPr="009D386B">
        <w:rPr>
          <w:i/>
          <w:iCs/>
          <w:sz w:val="24"/>
          <w:szCs w:val="24"/>
        </w:rPr>
        <w:t>CER Bulletin, </w:t>
      </w:r>
      <w:r w:rsidRPr="009D386B">
        <w:rPr>
          <w:sz w:val="24"/>
          <w:szCs w:val="24"/>
        </w:rPr>
        <w:t>vol. 30, pp. 64-162. Available at : http://www.cer.eu/publications/archive/bulletin-article/2015/britain-immigration-and-brexit</w:t>
      </w:r>
    </w:p>
    <w:p w14:paraId="0B465C5F" w14:textId="77777777" w:rsidR="00E71D35" w:rsidRPr="009D386B" w:rsidRDefault="00E71D35" w:rsidP="00E71D35">
      <w:pPr>
        <w:pStyle w:val="ListParagraph"/>
        <w:numPr>
          <w:ilvl w:val="0"/>
          <w:numId w:val="41"/>
        </w:numPr>
        <w:spacing w:after="0" w:line="240" w:lineRule="auto"/>
        <w:ind w:left="0"/>
        <w:rPr>
          <w:rFonts w:eastAsia="Times New Roman" w:cs="Times New Roman"/>
          <w:sz w:val="24"/>
          <w:szCs w:val="24"/>
          <w:lang w:eastAsia="en-GB"/>
        </w:rPr>
      </w:pPr>
      <w:r w:rsidRPr="009D386B">
        <w:rPr>
          <w:sz w:val="24"/>
          <w:szCs w:val="24"/>
        </w:rPr>
        <w:t>Tustin, M. (2017) Legal Interventions to Meaningfully Increase Housing Supply in New Zealand Cities with Housing Shortages, </w:t>
      </w:r>
      <w:r w:rsidRPr="009D386B">
        <w:rPr>
          <w:i/>
          <w:iCs/>
          <w:sz w:val="24"/>
          <w:szCs w:val="24"/>
        </w:rPr>
        <w:t>Victoria University of Wellington Law Review, </w:t>
      </w:r>
      <w:r w:rsidRPr="009D386B">
        <w:rPr>
          <w:sz w:val="24"/>
          <w:szCs w:val="24"/>
        </w:rPr>
        <w:t>48 (1), pp. 133-161.</w:t>
      </w:r>
    </w:p>
    <w:p w14:paraId="25525013" w14:textId="77777777" w:rsidR="00E71D35" w:rsidRPr="009D386B" w:rsidRDefault="00E71D35" w:rsidP="00E71D35">
      <w:pPr>
        <w:pStyle w:val="ListParagraph"/>
        <w:numPr>
          <w:ilvl w:val="0"/>
          <w:numId w:val="41"/>
        </w:numPr>
        <w:spacing w:after="0"/>
        <w:ind w:left="0"/>
        <w:rPr>
          <w:sz w:val="24"/>
          <w:szCs w:val="24"/>
        </w:rPr>
      </w:pPr>
      <w:r w:rsidRPr="009D386B">
        <w:rPr>
          <w:sz w:val="24"/>
          <w:szCs w:val="24"/>
        </w:rPr>
        <w:t>YANDLE, B. (2010) Lost Trust The Real Cause of the Financial Meltdown, </w:t>
      </w:r>
      <w:r w:rsidRPr="009D386B">
        <w:rPr>
          <w:i/>
          <w:iCs/>
          <w:sz w:val="24"/>
          <w:szCs w:val="24"/>
        </w:rPr>
        <w:t>Independent Review, </w:t>
      </w:r>
      <w:r w:rsidRPr="009D386B">
        <w:rPr>
          <w:sz w:val="24"/>
          <w:szCs w:val="24"/>
        </w:rPr>
        <w:t>14 (3), pp. 341-361</w:t>
      </w:r>
    </w:p>
    <w:p w14:paraId="61D6BF25" w14:textId="77777777" w:rsidR="00E71D35" w:rsidRPr="009D386B" w:rsidRDefault="00E71D35" w:rsidP="00E71D35">
      <w:pPr>
        <w:pStyle w:val="ListParagraph"/>
        <w:numPr>
          <w:ilvl w:val="0"/>
          <w:numId w:val="41"/>
        </w:numPr>
        <w:spacing w:after="0"/>
        <w:ind w:left="0"/>
        <w:rPr>
          <w:sz w:val="24"/>
          <w:szCs w:val="24"/>
        </w:rPr>
      </w:pPr>
      <w:r w:rsidRPr="009D386B">
        <w:rPr>
          <w:sz w:val="24"/>
          <w:szCs w:val="24"/>
        </w:rPr>
        <w:t>Zhang, W. and Wu, H. (2014) A Research on the Diversification of Financing Modes of Real Estate Enterprises in China, in: </w:t>
      </w:r>
      <w:r w:rsidRPr="009D386B">
        <w:rPr>
          <w:i/>
          <w:iCs/>
          <w:sz w:val="24"/>
          <w:szCs w:val="24"/>
        </w:rPr>
        <w:t>2014 International Conference on Global Economy, Commerce and Service Science (GECSS-14), </w:t>
      </w:r>
      <w:r w:rsidRPr="009D386B">
        <w:rPr>
          <w:sz w:val="24"/>
          <w:szCs w:val="24"/>
        </w:rPr>
        <w:t>Atlantis Press.</w:t>
      </w:r>
    </w:p>
    <w:p w14:paraId="066FCAE8" w14:textId="77777777" w:rsidR="00E71D35" w:rsidRPr="009D386B" w:rsidRDefault="00E71D35" w:rsidP="00E71D35">
      <w:pPr>
        <w:pStyle w:val="ListParagraph"/>
        <w:numPr>
          <w:ilvl w:val="0"/>
          <w:numId w:val="41"/>
        </w:numPr>
        <w:spacing w:after="0"/>
        <w:ind w:left="0"/>
        <w:rPr>
          <w:sz w:val="24"/>
          <w:szCs w:val="24"/>
        </w:rPr>
      </w:pPr>
      <w:r w:rsidRPr="009D386B">
        <w:rPr>
          <w:sz w:val="24"/>
          <w:szCs w:val="24"/>
        </w:rPr>
        <w:t>Zhang, X., Wu, Y., Shen, L. and Skitmore, M. (2014) A prototype system dynamic model for assessing the sustainability of construction projects, </w:t>
      </w:r>
      <w:r w:rsidRPr="009D386B">
        <w:rPr>
          <w:i/>
          <w:iCs/>
          <w:sz w:val="24"/>
          <w:szCs w:val="24"/>
        </w:rPr>
        <w:t>International Journal of Project Management, </w:t>
      </w:r>
      <w:r w:rsidRPr="009D386B">
        <w:rPr>
          <w:sz w:val="24"/>
          <w:szCs w:val="24"/>
        </w:rPr>
        <w:t>32 (1), pp. 66-76.</w:t>
      </w:r>
    </w:p>
    <w:p w14:paraId="09C7DF4E" w14:textId="77777777" w:rsidR="00E71D35" w:rsidRPr="009D386B" w:rsidRDefault="00E71D35" w:rsidP="00E71D35">
      <w:pPr>
        <w:pStyle w:val="ListParagraph"/>
        <w:numPr>
          <w:ilvl w:val="0"/>
          <w:numId w:val="41"/>
        </w:numPr>
        <w:spacing w:after="0"/>
        <w:ind w:left="0"/>
        <w:rPr>
          <w:sz w:val="24"/>
          <w:szCs w:val="24"/>
        </w:rPr>
      </w:pPr>
      <w:r w:rsidRPr="009D386B">
        <w:rPr>
          <w:sz w:val="24"/>
          <w:szCs w:val="24"/>
        </w:rPr>
        <w:t>Zittoun, T. (2017) Modalities of generalization through single case studies, </w:t>
      </w:r>
      <w:r w:rsidRPr="009D386B">
        <w:rPr>
          <w:i/>
          <w:iCs/>
          <w:sz w:val="24"/>
          <w:szCs w:val="24"/>
        </w:rPr>
        <w:t>Integrative Psychological and Behavioral Science, </w:t>
      </w:r>
      <w:r w:rsidRPr="009D386B">
        <w:rPr>
          <w:sz w:val="24"/>
          <w:szCs w:val="24"/>
        </w:rPr>
        <w:t>51 (2), pp. 171-194.</w:t>
      </w:r>
    </w:p>
    <w:p w14:paraId="28864862" w14:textId="77777777" w:rsidR="00E71D35" w:rsidRPr="009D386B" w:rsidRDefault="00E71D35" w:rsidP="00426F68">
      <w:pPr>
        <w:pStyle w:val="NormalWeb"/>
        <w:jc w:val="both"/>
        <w:rPr>
          <w:rFonts w:asciiTheme="minorHAnsi" w:hAnsiTheme="minorHAnsi"/>
          <w:color w:val="000000"/>
        </w:rPr>
      </w:pPr>
    </w:p>
    <w:p w14:paraId="55545237" w14:textId="77777777" w:rsidR="00566180" w:rsidRPr="009D386B" w:rsidRDefault="00566180" w:rsidP="00426F68">
      <w:pPr>
        <w:pStyle w:val="NormalWeb"/>
        <w:jc w:val="both"/>
        <w:rPr>
          <w:rFonts w:asciiTheme="minorHAnsi" w:hAnsiTheme="minorHAnsi"/>
          <w:color w:val="000000"/>
        </w:rPr>
      </w:pPr>
      <w:bookmarkStart w:id="7" w:name="_GoBack"/>
      <w:bookmarkEnd w:id="7"/>
    </w:p>
    <w:sectPr w:rsidR="00566180" w:rsidRPr="009D38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OSMTPro">
    <w:panose1 w:val="00000000000000000000"/>
    <w:charset w:val="00"/>
    <w:family w:val="auto"/>
    <w:notTrueType/>
    <w:pitch w:val="default"/>
    <w:sig w:usb0="00000003" w:usb1="00000000" w:usb2="00000000" w:usb3="00000000" w:csb0="00000001" w:csb1="00000000"/>
  </w:font>
  <w:font w:name="CenturyOSMTPro-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D5B"/>
    <w:multiLevelType w:val="hybridMultilevel"/>
    <w:tmpl w:val="3DCE9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8A067E"/>
    <w:multiLevelType w:val="hybridMultilevel"/>
    <w:tmpl w:val="869EF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533B40"/>
    <w:multiLevelType w:val="hybridMultilevel"/>
    <w:tmpl w:val="6CF80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1B0AA3"/>
    <w:multiLevelType w:val="hybridMultilevel"/>
    <w:tmpl w:val="83EA3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BA3BBE"/>
    <w:multiLevelType w:val="hybridMultilevel"/>
    <w:tmpl w:val="3EF8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487612"/>
    <w:multiLevelType w:val="hybridMultilevel"/>
    <w:tmpl w:val="C7580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1370E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16381045"/>
    <w:multiLevelType w:val="hybridMultilevel"/>
    <w:tmpl w:val="08900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D70A1F"/>
    <w:multiLevelType w:val="hybridMultilevel"/>
    <w:tmpl w:val="02340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02B586A"/>
    <w:multiLevelType w:val="hybridMultilevel"/>
    <w:tmpl w:val="20D4D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70241A"/>
    <w:multiLevelType w:val="hybridMultilevel"/>
    <w:tmpl w:val="7F741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E10A90"/>
    <w:multiLevelType w:val="hybridMultilevel"/>
    <w:tmpl w:val="E1620840"/>
    <w:lvl w:ilvl="0" w:tplc="BCB85500">
      <w:start w:val="1"/>
      <w:numFmt w:val="bullet"/>
      <w:lvlText w:val="•"/>
      <w:lvlJc w:val="left"/>
      <w:pPr>
        <w:tabs>
          <w:tab w:val="num" w:pos="720"/>
        </w:tabs>
        <w:ind w:left="720" w:hanging="360"/>
      </w:pPr>
      <w:rPr>
        <w:rFonts w:ascii="Arial" w:hAnsi="Arial" w:hint="default"/>
      </w:rPr>
    </w:lvl>
    <w:lvl w:ilvl="1" w:tplc="41EEBDE8" w:tentative="1">
      <w:start w:val="1"/>
      <w:numFmt w:val="bullet"/>
      <w:lvlText w:val="•"/>
      <w:lvlJc w:val="left"/>
      <w:pPr>
        <w:tabs>
          <w:tab w:val="num" w:pos="1440"/>
        </w:tabs>
        <w:ind w:left="1440" w:hanging="360"/>
      </w:pPr>
      <w:rPr>
        <w:rFonts w:ascii="Arial" w:hAnsi="Arial" w:hint="default"/>
      </w:rPr>
    </w:lvl>
    <w:lvl w:ilvl="2" w:tplc="F0CAF44A" w:tentative="1">
      <w:start w:val="1"/>
      <w:numFmt w:val="bullet"/>
      <w:lvlText w:val="•"/>
      <w:lvlJc w:val="left"/>
      <w:pPr>
        <w:tabs>
          <w:tab w:val="num" w:pos="2160"/>
        </w:tabs>
        <w:ind w:left="2160" w:hanging="360"/>
      </w:pPr>
      <w:rPr>
        <w:rFonts w:ascii="Arial" w:hAnsi="Arial" w:hint="default"/>
      </w:rPr>
    </w:lvl>
    <w:lvl w:ilvl="3" w:tplc="55BED6D0" w:tentative="1">
      <w:start w:val="1"/>
      <w:numFmt w:val="bullet"/>
      <w:lvlText w:val="•"/>
      <w:lvlJc w:val="left"/>
      <w:pPr>
        <w:tabs>
          <w:tab w:val="num" w:pos="2880"/>
        </w:tabs>
        <w:ind w:left="2880" w:hanging="360"/>
      </w:pPr>
      <w:rPr>
        <w:rFonts w:ascii="Arial" w:hAnsi="Arial" w:hint="default"/>
      </w:rPr>
    </w:lvl>
    <w:lvl w:ilvl="4" w:tplc="61BE2B16" w:tentative="1">
      <w:start w:val="1"/>
      <w:numFmt w:val="bullet"/>
      <w:lvlText w:val="•"/>
      <w:lvlJc w:val="left"/>
      <w:pPr>
        <w:tabs>
          <w:tab w:val="num" w:pos="3600"/>
        </w:tabs>
        <w:ind w:left="3600" w:hanging="360"/>
      </w:pPr>
      <w:rPr>
        <w:rFonts w:ascii="Arial" w:hAnsi="Arial" w:hint="default"/>
      </w:rPr>
    </w:lvl>
    <w:lvl w:ilvl="5" w:tplc="629464EE" w:tentative="1">
      <w:start w:val="1"/>
      <w:numFmt w:val="bullet"/>
      <w:lvlText w:val="•"/>
      <w:lvlJc w:val="left"/>
      <w:pPr>
        <w:tabs>
          <w:tab w:val="num" w:pos="4320"/>
        </w:tabs>
        <w:ind w:left="4320" w:hanging="360"/>
      </w:pPr>
      <w:rPr>
        <w:rFonts w:ascii="Arial" w:hAnsi="Arial" w:hint="default"/>
      </w:rPr>
    </w:lvl>
    <w:lvl w:ilvl="6" w:tplc="64A219EE" w:tentative="1">
      <w:start w:val="1"/>
      <w:numFmt w:val="bullet"/>
      <w:lvlText w:val="•"/>
      <w:lvlJc w:val="left"/>
      <w:pPr>
        <w:tabs>
          <w:tab w:val="num" w:pos="5040"/>
        </w:tabs>
        <w:ind w:left="5040" w:hanging="360"/>
      </w:pPr>
      <w:rPr>
        <w:rFonts w:ascii="Arial" w:hAnsi="Arial" w:hint="default"/>
      </w:rPr>
    </w:lvl>
    <w:lvl w:ilvl="7" w:tplc="0C5A14C6" w:tentative="1">
      <w:start w:val="1"/>
      <w:numFmt w:val="bullet"/>
      <w:lvlText w:val="•"/>
      <w:lvlJc w:val="left"/>
      <w:pPr>
        <w:tabs>
          <w:tab w:val="num" w:pos="5760"/>
        </w:tabs>
        <w:ind w:left="5760" w:hanging="360"/>
      </w:pPr>
      <w:rPr>
        <w:rFonts w:ascii="Arial" w:hAnsi="Arial" w:hint="default"/>
      </w:rPr>
    </w:lvl>
    <w:lvl w:ilvl="8" w:tplc="6928A3C4" w:tentative="1">
      <w:start w:val="1"/>
      <w:numFmt w:val="bullet"/>
      <w:lvlText w:val="•"/>
      <w:lvlJc w:val="left"/>
      <w:pPr>
        <w:tabs>
          <w:tab w:val="num" w:pos="6480"/>
        </w:tabs>
        <w:ind w:left="6480" w:hanging="360"/>
      </w:pPr>
      <w:rPr>
        <w:rFonts w:ascii="Arial" w:hAnsi="Arial" w:hint="default"/>
      </w:rPr>
    </w:lvl>
  </w:abstractNum>
  <w:abstractNum w:abstractNumId="12">
    <w:nsid w:val="2C225409"/>
    <w:multiLevelType w:val="hybridMultilevel"/>
    <w:tmpl w:val="5090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8144F7"/>
    <w:multiLevelType w:val="hybridMultilevel"/>
    <w:tmpl w:val="ED78C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EF82CF8"/>
    <w:multiLevelType w:val="hybridMultilevel"/>
    <w:tmpl w:val="9D203CCC"/>
    <w:lvl w:ilvl="0" w:tplc="08090013">
      <w:start w:val="1"/>
      <w:numFmt w:val="upperRoman"/>
      <w:lvlText w:val="%1."/>
      <w:lvlJc w:val="righ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905E0E"/>
    <w:multiLevelType w:val="hybridMultilevel"/>
    <w:tmpl w:val="2D14AF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41B2E6B"/>
    <w:multiLevelType w:val="hybridMultilevel"/>
    <w:tmpl w:val="E89A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FD4D51"/>
    <w:multiLevelType w:val="hybridMultilevel"/>
    <w:tmpl w:val="C2D29C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C610BA"/>
    <w:multiLevelType w:val="hybridMultilevel"/>
    <w:tmpl w:val="B6E625EA"/>
    <w:lvl w:ilvl="0" w:tplc="E7A2F764">
      <w:start w:val="1"/>
      <w:numFmt w:val="bullet"/>
      <w:lvlText w:val=""/>
      <w:lvlJc w:val="left"/>
      <w:pPr>
        <w:tabs>
          <w:tab w:val="num" w:pos="785"/>
        </w:tabs>
        <w:ind w:left="785" w:hanging="360"/>
      </w:pPr>
      <w:rPr>
        <w:rFonts w:ascii="Wingdings 2" w:hAnsi="Wingdings 2" w:hint="default"/>
      </w:rPr>
    </w:lvl>
    <w:lvl w:ilvl="1" w:tplc="62EC8996" w:tentative="1">
      <w:start w:val="1"/>
      <w:numFmt w:val="bullet"/>
      <w:lvlText w:val=""/>
      <w:lvlJc w:val="left"/>
      <w:pPr>
        <w:tabs>
          <w:tab w:val="num" w:pos="1440"/>
        </w:tabs>
        <w:ind w:left="1440" w:hanging="360"/>
      </w:pPr>
      <w:rPr>
        <w:rFonts w:ascii="Wingdings 2" w:hAnsi="Wingdings 2" w:hint="default"/>
      </w:rPr>
    </w:lvl>
    <w:lvl w:ilvl="2" w:tplc="D9BE0BFC" w:tentative="1">
      <w:start w:val="1"/>
      <w:numFmt w:val="bullet"/>
      <w:lvlText w:val=""/>
      <w:lvlJc w:val="left"/>
      <w:pPr>
        <w:tabs>
          <w:tab w:val="num" w:pos="2160"/>
        </w:tabs>
        <w:ind w:left="2160" w:hanging="360"/>
      </w:pPr>
      <w:rPr>
        <w:rFonts w:ascii="Wingdings 2" w:hAnsi="Wingdings 2" w:hint="default"/>
      </w:rPr>
    </w:lvl>
    <w:lvl w:ilvl="3" w:tplc="03FAEE16" w:tentative="1">
      <w:start w:val="1"/>
      <w:numFmt w:val="bullet"/>
      <w:lvlText w:val=""/>
      <w:lvlJc w:val="left"/>
      <w:pPr>
        <w:tabs>
          <w:tab w:val="num" w:pos="2880"/>
        </w:tabs>
        <w:ind w:left="2880" w:hanging="360"/>
      </w:pPr>
      <w:rPr>
        <w:rFonts w:ascii="Wingdings 2" w:hAnsi="Wingdings 2" w:hint="default"/>
      </w:rPr>
    </w:lvl>
    <w:lvl w:ilvl="4" w:tplc="7C204CB6" w:tentative="1">
      <w:start w:val="1"/>
      <w:numFmt w:val="bullet"/>
      <w:lvlText w:val=""/>
      <w:lvlJc w:val="left"/>
      <w:pPr>
        <w:tabs>
          <w:tab w:val="num" w:pos="3600"/>
        </w:tabs>
        <w:ind w:left="3600" w:hanging="360"/>
      </w:pPr>
      <w:rPr>
        <w:rFonts w:ascii="Wingdings 2" w:hAnsi="Wingdings 2" w:hint="default"/>
      </w:rPr>
    </w:lvl>
    <w:lvl w:ilvl="5" w:tplc="3BE4FCE4" w:tentative="1">
      <w:start w:val="1"/>
      <w:numFmt w:val="bullet"/>
      <w:lvlText w:val=""/>
      <w:lvlJc w:val="left"/>
      <w:pPr>
        <w:tabs>
          <w:tab w:val="num" w:pos="4320"/>
        </w:tabs>
        <w:ind w:left="4320" w:hanging="360"/>
      </w:pPr>
      <w:rPr>
        <w:rFonts w:ascii="Wingdings 2" w:hAnsi="Wingdings 2" w:hint="default"/>
      </w:rPr>
    </w:lvl>
    <w:lvl w:ilvl="6" w:tplc="3FEA81CA" w:tentative="1">
      <w:start w:val="1"/>
      <w:numFmt w:val="bullet"/>
      <w:lvlText w:val=""/>
      <w:lvlJc w:val="left"/>
      <w:pPr>
        <w:tabs>
          <w:tab w:val="num" w:pos="5040"/>
        </w:tabs>
        <w:ind w:left="5040" w:hanging="360"/>
      </w:pPr>
      <w:rPr>
        <w:rFonts w:ascii="Wingdings 2" w:hAnsi="Wingdings 2" w:hint="default"/>
      </w:rPr>
    </w:lvl>
    <w:lvl w:ilvl="7" w:tplc="B7E4584C" w:tentative="1">
      <w:start w:val="1"/>
      <w:numFmt w:val="bullet"/>
      <w:lvlText w:val=""/>
      <w:lvlJc w:val="left"/>
      <w:pPr>
        <w:tabs>
          <w:tab w:val="num" w:pos="5760"/>
        </w:tabs>
        <w:ind w:left="5760" w:hanging="360"/>
      </w:pPr>
      <w:rPr>
        <w:rFonts w:ascii="Wingdings 2" w:hAnsi="Wingdings 2" w:hint="default"/>
      </w:rPr>
    </w:lvl>
    <w:lvl w:ilvl="8" w:tplc="BE9CFB62" w:tentative="1">
      <w:start w:val="1"/>
      <w:numFmt w:val="bullet"/>
      <w:lvlText w:val=""/>
      <w:lvlJc w:val="left"/>
      <w:pPr>
        <w:tabs>
          <w:tab w:val="num" w:pos="6480"/>
        </w:tabs>
        <w:ind w:left="6480" w:hanging="360"/>
      </w:pPr>
      <w:rPr>
        <w:rFonts w:ascii="Wingdings 2" w:hAnsi="Wingdings 2" w:hint="default"/>
      </w:rPr>
    </w:lvl>
  </w:abstractNum>
  <w:abstractNum w:abstractNumId="19">
    <w:nsid w:val="3B4D2C44"/>
    <w:multiLevelType w:val="hybridMultilevel"/>
    <w:tmpl w:val="B3A69BD2"/>
    <w:lvl w:ilvl="0" w:tplc="3BE41CC6">
      <w:start w:val="1"/>
      <w:numFmt w:val="bullet"/>
      <w:lvlText w:val="•"/>
      <w:lvlJc w:val="left"/>
      <w:pPr>
        <w:tabs>
          <w:tab w:val="num" w:pos="720"/>
        </w:tabs>
        <w:ind w:left="720" w:hanging="360"/>
      </w:pPr>
      <w:rPr>
        <w:rFonts w:ascii="Arial" w:hAnsi="Arial" w:hint="default"/>
      </w:rPr>
    </w:lvl>
    <w:lvl w:ilvl="1" w:tplc="1B34E720" w:tentative="1">
      <w:start w:val="1"/>
      <w:numFmt w:val="bullet"/>
      <w:lvlText w:val="•"/>
      <w:lvlJc w:val="left"/>
      <w:pPr>
        <w:tabs>
          <w:tab w:val="num" w:pos="1440"/>
        </w:tabs>
        <w:ind w:left="1440" w:hanging="360"/>
      </w:pPr>
      <w:rPr>
        <w:rFonts w:ascii="Arial" w:hAnsi="Arial" w:hint="default"/>
      </w:rPr>
    </w:lvl>
    <w:lvl w:ilvl="2" w:tplc="3E6056E6" w:tentative="1">
      <w:start w:val="1"/>
      <w:numFmt w:val="bullet"/>
      <w:lvlText w:val="•"/>
      <w:lvlJc w:val="left"/>
      <w:pPr>
        <w:tabs>
          <w:tab w:val="num" w:pos="2160"/>
        </w:tabs>
        <w:ind w:left="2160" w:hanging="360"/>
      </w:pPr>
      <w:rPr>
        <w:rFonts w:ascii="Arial" w:hAnsi="Arial" w:hint="default"/>
      </w:rPr>
    </w:lvl>
    <w:lvl w:ilvl="3" w:tplc="2382AFD2" w:tentative="1">
      <w:start w:val="1"/>
      <w:numFmt w:val="bullet"/>
      <w:lvlText w:val="•"/>
      <w:lvlJc w:val="left"/>
      <w:pPr>
        <w:tabs>
          <w:tab w:val="num" w:pos="2880"/>
        </w:tabs>
        <w:ind w:left="2880" w:hanging="360"/>
      </w:pPr>
      <w:rPr>
        <w:rFonts w:ascii="Arial" w:hAnsi="Arial" w:hint="default"/>
      </w:rPr>
    </w:lvl>
    <w:lvl w:ilvl="4" w:tplc="7A160DF6" w:tentative="1">
      <w:start w:val="1"/>
      <w:numFmt w:val="bullet"/>
      <w:lvlText w:val="•"/>
      <w:lvlJc w:val="left"/>
      <w:pPr>
        <w:tabs>
          <w:tab w:val="num" w:pos="3600"/>
        </w:tabs>
        <w:ind w:left="3600" w:hanging="360"/>
      </w:pPr>
      <w:rPr>
        <w:rFonts w:ascii="Arial" w:hAnsi="Arial" w:hint="default"/>
      </w:rPr>
    </w:lvl>
    <w:lvl w:ilvl="5" w:tplc="EA3C957A" w:tentative="1">
      <w:start w:val="1"/>
      <w:numFmt w:val="bullet"/>
      <w:lvlText w:val="•"/>
      <w:lvlJc w:val="left"/>
      <w:pPr>
        <w:tabs>
          <w:tab w:val="num" w:pos="4320"/>
        </w:tabs>
        <w:ind w:left="4320" w:hanging="360"/>
      </w:pPr>
      <w:rPr>
        <w:rFonts w:ascii="Arial" w:hAnsi="Arial" w:hint="default"/>
      </w:rPr>
    </w:lvl>
    <w:lvl w:ilvl="6" w:tplc="DC74CA50" w:tentative="1">
      <w:start w:val="1"/>
      <w:numFmt w:val="bullet"/>
      <w:lvlText w:val="•"/>
      <w:lvlJc w:val="left"/>
      <w:pPr>
        <w:tabs>
          <w:tab w:val="num" w:pos="5040"/>
        </w:tabs>
        <w:ind w:left="5040" w:hanging="360"/>
      </w:pPr>
      <w:rPr>
        <w:rFonts w:ascii="Arial" w:hAnsi="Arial" w:hint="default"/>
      </w:rPr>
    </w:lvl>
    <w:lvl w:ilvl="7" w:tplc="0CEE43A4" w:tentative="1">
      <w:start w:val="1"/>
      <w:numFmt w:val="bullet"/>
      <w:lvlText w:val="•"/>
      <w:lvlJc w:val="left"/>
      <w:pPr>
        <w:tabs>
          <w:tab w:val="num" w:pos="5760"/>
        </w:tabs>
        <w:ind w:left="5760" w:hanging="360"/>
      </w:pPr>
      <w:rPr>
        <w:rFonts w:ascii="Arial" w:hAnsi="Arial" w:hint="default"/>
      </w:rPr>
    </w:lvl>
    <w:lvl w:ilvl="8" w:tplc="42D8EBF8" w:tentative="1">
      <w:start w:val="1"/>
      <w:numFmt w:val="bullet"/>
      <w:lvlText w:val="•"/>
      <w:lvlJc w:val="left"/>
      <w:pPr>
        <w:tabs>
          <w:tab w:val="num" w:pos="6480"/>
        </w:tabs>
        <w:ind w:left="6480" w:hanging="360"/>
      </w:pPr>
      <w:rPr>
        <w:rFonts w:ascii="Arial" w:hAnsi="Arial" w:hint="default"/>
      </w:rPr>
    </w:lvl>
  </w:abstractNum>
  <w:abstractNum w:abstractNumId="20">
    <w:nsid w:val="3C293556"/>
    <w:multiLevelType w:val="hybridMultilevel"/>
    <w:tmpl w:val="B3DA532C"/>
    <w:lvl w:ilvl="0" w:tplc="4B346156">
      <w:start w:val="1"/>
      <w:numFmt w:val="bullet"/>
      <w:lvlText w:val="•"/>
      <w:lvlJc w:val="left"/>
      <w:pPr>
        <w:tabs>
          <w:tab w:val="num" w:pos="720"/>
        </w:tabs>
        <w:ind w:left="720" w:hanging="360"/>
      </w:pPr>
      <w:rPr>
        <w:rFonts w:ascii="Arial" w:hAnsi="Arial" w:hint="default"/>
      </w:rPr>
    </w:lvl>
    <w:lvl w:ilvl="1" w:tplc="8D4C1BDE" w:tentative="1">
      <w:start w:val="1"/>
      <w:numFmt w:val="bullet"/>
      <w:lvlText w:val="•"/>
      <w:lvlJc w:val="left"/>
      <w:pPr>
        <w:tabs>
          <w:tab w:val="num" w:pos="1440"/>
        </w:tabs>
        <w:ind w:left="1440" w:hanging="360"/>
      </w:pPr>
      <w:rPr>
        <w:rFonts w:ascii="Arial" w:hAnsi="Arial" w:hint="default"/>
      </w:rPr>
    </w:lvl>
    <w:lvl w:ilvl="2" w:tplc="752CB21C" w:tentative="1">
      <w:start w:val="1"/>
      <w:numFmt w:val="bullet"/>
      <w:lvlText w:val="•"/>
      <w:lvlJc w:val="left"/>
      <w:pPr>
        <w:tabs>
          <w:tab w:val="num" w:pos="2160"/>
        </w:tabs>
        <w:ind w:left="2160" w:hanging="360"/>
      </w:pPr>
      <w:rPr>
        <w:rFonts w:ascii="Arial" w:hAnsi="Arial" w:hint="default"/>
      </w:rPr>
    </w:lvl>
    <w:lvl w:ilvl="3" w:tplc="7640F7EC" w:tentative="1">
      <w:start w:val="1"/>
      <w:numFmt w:val="bullet"/>
      <w:lvlText w:val="•"/>
      <w:lvlJc w:val="left"/>
      <w:pPr>
        <w:tabs>
          <w:tab w:val="num" w:pos="2880"/>
        </w:tabs>
        <w:ind w:left="2880" w:hanging="360"/>
      </w:pPr>
      <w:rPr>
        <w:rFonts w:ascii="Arial" w:hAnsi="Arial" w:hint="default"/>
      </w:rPr>
    </w:lvl>
    <w:lvl w:ilvl="4" w:tplc="A18E2C50" w:tentative="1">
      <w:start w:val="1"/>
      <w:numFmt w:val="bullet"/>
      <w:lvlText w:val="•"/>
      <w:lvlJc w:val="left"/>
      <w:pPr>
        <w:tabs>
          <w:tab w:val="num" w:pos="3600"/>
        </w:tabs>
        <w:ind w:left="3600" w:hanging="360"/>
      </w:pPr>
      <w:rPr>
        <w:rFonts w:ascii="Arial" w:hAnsi="Arial" w:hint="default"/>
      </w:rPr>
    </w:lvl>
    <w:lvl w:ilvl="5" w:tplc="8806D806" w:tentative="1">
      <w:start w:val="1"/>
      <w:numFmt w:val="bullet"/>
      <w:lvlText w:val="•"/>
      <w:lvlJc w:val="left"/>
      <w:pPr>
        <w:tabs>
          <w:tab w:val="num" w:pos="4320"/>
        </w:tabs>
        <w:ind w:left="4320" w:hanging="360"/>
      </w:pPr>
      <w:rPr>
        <w:rFonts w:ascii="Arial" w:hAnsi="Arial" w:hint="default"/>
      </w:rPr>
    </w:lvl>
    <w:lvl w:ilvl="6" w:tplc="D80A7260" w:tentative="1">
      <w:start w:val="1"/>
      <w:numFmt w:val="bullet"/>
      <w:lvlText w:val="•"/>
      <w:lvlJc w:val="left"/>
      <w:pPr>
        <w:tabs>
          <w:tab w:val="num" w:pos="5040"/>
        </w:tabs>
        <w:ind w:left="5040" w:hanging="360"/>
      </w:pPr>
      <w:rPr>
        <w:rFonts w:ascii="Arial" w:hAnsi="Arial" w:hint="default"/>
      </w:rPr>
    </w:lvl>
    <w:lvl w:ilvl="7" w:tplc="46F81A0C" w:tentative="1">
      <w:start w:val="1"/>
      <w:numFmt w:val="bullet"/>
      <w:lvlText w:val="•"/>
      <w:lvlJc w:val="left"/>
      <w:pPr>
        <w:tabs>
          <w:tab w:val="num" w:pos="5760"/>
        </w:tabs>
        <w:ind w:left="5760" w:hanging="360"/>
      </w:pPr>
      <w:rPr>
        <w:rFonts w:ascii="Arial" w:hAnsi="Arial" w:hint="default"/>
      </w:rPr>
    </w:lvl>
    <w:lvl w:ilvl="8" w:tplc="A02099F0" w:tentative="1">
      <w:start w:val="1"/>
      <w:numFmt w:val="bullet"/>
      <w:lvlText w:val="•"/>
      <w:lvlJc w:val="left"/>
      <w:pPr>
        <w:tabs>
          <w:tab w:val="num" w:pos="6480"/>
        </w:tabs>
        <w:ind w:left="6480" w:hanging="360"/>
      </w:pPr>
      <w:rPr>
        <w:rFonts w:ascii="Arial" w:hAnsi="Arial" w:hint="default"/>
      </w:rPr>
    </w:lvl>
  </w:abstractNum>
  <w:abstractNum w:abstractNumId="21">
    <w:nsid w:val="3C9271F6"/>
    <w:multiLevelType w:val="hybridMultilevel"/>
    <w:tmpl w:val="8E2EE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BC5CEF"/>
    <w:multiLevelType w:val="hybridMultilevel"/>
    <w:tmpl w:val="8898B3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E6B4A"/>
    <w:multiLevelType w:val="hybridMultilevel"/>
    <w:tmpl w:val="8E724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26588E"/>
    <w:multiLevelType w:val="hybridMultilevel"/>
    <w:tmpl w:val="2D98757A"/>
    <w:lvl w:ilvl="0" w:tplc="4AD66EA8">
      <w:start w:val="1"/>
      <w:numFmt w:val="bullet"/>
      <w:lvlText w:val="•"/>
      <w:lvlJc w:val="left"/>
      <w:pPr>
        <w:tabs>
          <w:tab w:val="num" w:pos="720"/>
        </w:tabs>
        <w:ind w:left="720" w:hanging="360"/>
      </w:pPr>
      <w:rPr>
        <w:rFonts w:ascii="Arial" w:hAnsi="Arial" w:hint="default"/>
      </w:rPr>
    </w:lvl>
    <w:lvl w:ilvl="1" w:tplc="9EB653D2" w:tentative="1">
      <w:start w:val="1"/>
      <w:numFmt w:val="bullet"/>
      <w:lvlText w:val="•"/>
      <w:lvlJc w:val="left"/>
      <w:pPr>
        <w:tabs>
          <w:tab w:val="num" w:pos="1440"/>
        </w:tabs>
        <w:ind w:left="1440" w:hanging="360"/>
      </w:pPr>
      <w:rPr>
        <w:rFonts w:ascii="Arial" w:hAnsi="Arial" w:hint="default"/>
      </w:rPr>
    </w:lvl>
    <w:lvl w:ilvl="2" w:tplc="1FA6A5B2" w:tentative="1">
      <w:start w:val="1"/>
      <w:numFmt w:val="bullet"/>
      <w:lvlText w:val="•"/>
      <w:lvlJc w:val="left"/>
      <w:pPr>
        <w:tabs>
          <w:tab w:val="num" w:pos="2160"/>
        </w:tabs>
        <w:ind w:left="2160" w:hanging="360"/>
      </w:pPr>
      <w:rPr>
        <w:rFonts w:ascii="Arial" w:hAnsi="Arial" w:hint="default"/>
      </w:rPr>
    </w:lvl>
    <w:lvl w:ilvl="3" w:tplc="0868E0B6" w:tentative="1">
      <w:start w:val="1"/>
      <w:numFmt w:val="bullet"/>
      <w:lvlText w:val="•"/>
      <w:lvlJc w:val="left"/>
      <w:pPr>
        <w:tabs>
          <w:tab w:val="num" w:pos="2880"/>
        </w:tabs>
        <w:ind w:left="2880" w:hanging="360"/>
      </w:pPr>
      <w:rPr>
        <w:rFonts w:ascii="Arial" w:hAnsi="Arial" w:hint="default"/>
      </w:rPr>
    </w:lvl>
    <w:lvl w:ilvl="4" w:tplc="26DC1C72" w:tentative="1">
      <w:start w:val="1"/>
      <w:numFmt w:val="bullet"/>
      <w:lvlText w:val="•"/>
      <w:lvlJc w:val="left"/>
      <w:pPr>
        <w:tabs>
          <w:tab w:val="num" w:pos="3600"/>
        </w:tabs>
        <w:ind w:left="3600" w:hanging="360"/>
      </w:pPr>
      <w:rPr>
        <w:rFonts w:ascii="Arial" w:hAnsi="Arial" w:hint="default"/>
      </w:rPr>
    </w:lvl>
    <w:lvl w:ilvl="5" w:tplc="A57CF1B4" w:tentative="1">
      <w:start w:val="1"/>
      <w:numFmt w:val="bullet"/>
      <w:lvlText w:val="•"/>
      <w:lvlJc w:val="left"/>
      <w:pPr>
        <w:tabs>
          <w:tab w:val="num" w:pos="4320"/>
        </w:tabs>
        <w:ind w:left="4320" w:hanging="360"/>
      </w:pPr>
      <w:rPr>
        <w:rFonts w:ascii="Arial" w:hAnsi="Arial" w:hint="default"/>
      </w:rPr>
    </w:lvl>
    <w:lvl w:ilvl="6" w:tplc="1E6EBB7C" w:tentative="1">
      <w:start w:val="1"/>
      <w:numFmt w:val="bullet"/>
      <w:lvlText w:val="•"/>
      <w:lvlJc w:val="left"/>
      <w:pPr>
        <w:tabs>
          <w:tab w:val="num" w:pos="5040"/>
        </w:tabs>
        <w:ind w:left="5040" w:hanging="360"/>
      </w:pPr>
      <w:rPr>
        <w:rFonts w:ascii="Arial" w:hAnsi="Arial" w:hint="default"/>
      </w:rPr>
    </w:lvl>
    <w:lvl w:ilvl="7" w:tplc="0F964C1C" w:tentative="1">
      <w:start w:val="1"/>
      <w:numFmt w:val="bullet"/>
      <w:lvlText w:val="•"/>
      <w:lvlJc w:val="left"/>
      <w:pPr>
        <w:tabs>
          <w:tab w:val="num" w:pos="5760"/>
        </w:tabs>
        <w:ind w:left="5760" w:hanging="360"/>
      </w:pPr>
      <w:rPr>
        <w:rFonts w:ascii="Arial" w:hAnsi="Arial" w:hint="default"/>
      </w:rPr>
    </w:lvl>
    <w:lvl w:ilvl="8" w:tplc="1E7CC534" w:tentative="1">
      <w:start w:val="1"/>
      <w:numFmt w:val="bullet"/>
      <w:lvlText w:val="•"/>
      <w:lvlJc w:val="left"/>
      <w:pPr>
        <w:tabs>
          <w:tab w:val="num" w:pos="6480"/>
        </w:tabs>
        <w:ind w:left="6480" w:hanging="360"/>
      </w:pPr>
      <w:rPr>
        <w:rFonts w:ascii="Arial" w:hAnsi="Arial" w:hint="default"/>
      </w:rPr>
    </w:lvl>
  </w:abstractNum>
  <w:abstractNum w:abstractNumId="25">
    <w:nsid w:val="4B1D62C6"/>
    <w:multiLevelType w:val="hybridMultilevel"/>
    <w:tmpl w:val="00E6D94A"/>
    <w:lvl w:ilvl="0" w:tplc="661A94B0">
      <w:start w:val="1"/>
      <w:numFmt w:val="bullet"/>
      <w:lvlText w:val=""/>
      <w:lvlJc w:val="left"/>
      <w:pPr>
        <w:tabs>
          <w:tab w:val="num" w:pos="720"/>
        </w:tabs>
        <w:ind w:left="720" w:hanging="360"/>
      </w:pPr>
      <w:rPr>
        <w:rFonts w:ascii="Wingdings 2" w:hAnsi="Wingdings 2" w:hint="default"/>
      </w:rPr>
    </w:lvl>
    <w:lvl w:ilvl="1" w:tplc="A094E1EE" w:tentative="1">
      <w:start w:val="1"/>
      <w:numFmt w:val="bullet"/>
      <w:lvlText w:val=""/>
      <w:lvlJc w:val="left"/>
      <w:pPr>
        <w:tabs>
          <w:tab w:val="num" w:pos="1440"/>
        </w:tabs>
        <w:ind w:left="1440" w:hanging="360"/>
      </w:pPr>
      <w:rPr>
        <w:rFonts w:ascii="Wingdings 2" w:hAnsi="Wingdings 2" w:hint="default"/>
      </w:rPr>
    </w:lvl>
    <w:lvl w:ilvl="2" w:tplc="19169ECC" w:tentative="1">
      <w:start w:val="1"/>
      <w:numFmt w:val="bullet"/>
      <w:lvlText w:val=""/>
      <w:lvlJc w:val="left"/>
      <w:pPr>
        <w:tabs>
          <w:tab w:val="num" w:pos="2160"/>
        </w:tabs>
        <w:ind w:left="2160" w:hanging="360"/>
      </w:pPr>
      <w:rPr>
        <w:rFonts w:ascii="Wingdings 2" w:hAnsi="Wingdings 2" w:hint="default"/>
      </w:rPr>
    </w:lvl>
    <w:lvl w:ilvl="3" w:tplc="A9269AD6" w:tentative="1">
      <w:start w:val="1"/>
      <w:numFmt w:val="bullet"/>
      <w:lvlText w:val=""/>
      <w:lvlJc w:val="left"/>
      <w:pPr>
        <w:tabs>
          <w:tab w:val="num" w:pos="2880"/>
        </w:tabs>
        <w:ind w:left="2880" w:hanging="360"/>
      </w:pPr>
      <w:rPr>
        <w:rFonts w:ascii="Wingdings 2" w:hAnsi="Wingdings 2" w:hint="default"/>
      </w:rPr>
    </w:lvl>
    <w:lvl w:ilvl="4" w:tplc="979E2DBE" w:tentative="1">
      <w:start w:val="1"/>
      <w:numFmt w:val="bullet"/>
      <w:lvlText w:val=""/>
      <w:lvlJc w:val="left"/>
      <w:pPr>
        <w:tabs>
          <w:tab w:val="num" w:pos="3600"/>
        </w:tabs>
        <w:ind w:left="3600" w:hanging="360"/>
      </w:pPr>
      <w:rPr>
        <w:rFonts w:ascii="Wingdings 2" w:hAnsi="Wingdings 2" w:hint="default"/>
      </w:rPr>
    </w:lvl>
    <w:lvl w:ilvl="5" w:tplc="24043330" w:tentative="1">
      <w:start w:val="1"/>
      <w:numFmt w:val="bullet"/>
      <w:lvlText w:val=""/>
      <w:lvlJc w:val="left"/>
      <w:pPr>
        <w:tabs>
          <w:tab w:val="num" w:pos="4320"/>
        </w:tabs>
        <w:ind w:left="4320" w:hanging="360"/>
      </w:pPr>
      <w:rPr>
        <w:rFonts w:ascii="Wingdings 2" w:hAnsi="Wingdings 2" w:hint="default"/>
      </w:rPr>
    </w:lvl>
    <w:lvl w:ilvl="6" w:tplc="463CE0C8" w:tentative="1">
      <w:start w:val="1"/>
      <w:numFmt w:val="bullet"/>
      <w:lvlText w:val=""/>
      <w:lvlJc w:val="left"/>
      <w:pPr>
        <w:tabs>
          <w:tab w:val="num" w:pos="5040"/>
        </w:tabs>
        <w:ind w:left="5040" w:hanging="360"/>
      </w:pPr>
      <w:rPr>
        <w:rFonts w:ascii="Wingdings 2" w:hAnsi="Wingdings 2" w:hint="default"/>
      </w:rPr>
    </w:lvl>
    <w:lvl w:ilvl="7" w:tplc="16FC454A" w:tentative="1">
      <w:start w:val="1"/>
      <w:numFmt w:val="bullet"/>
      <w:lvlText w:val=""/>
      <w:lvlJc w:val="left"/>
      <w:pPr>
        <w:tabs>
          <w:tab w:val="num" w:pos="5760"/>
        </w:tabs>
        <w:ind w:left="5760" w:hanging="360"/>
      </w:pPr>
      <w:rPr>
        <w:rFonts w:ascii="Wingdings 2" w:hAnsi="Wingdings 2" w:hint="default"/>
      </w:rPr>
    </w:lvl>
    <w:lvl w:ilvl="8" w:tplc="75E2C5D2" w:tentative="1">
      <w:start w:val="1"/>
      <w:numFmt w:val="bullet"/>
      <w:lvlText w:val=""/>
      <w:lvlJc w:val="left"/>
      <w:pPr>
        <w:tabs>
          <w:tab w:val="num" w:pos="6480"/>
        </w:tabs>
        <w:ind w:left="6480" w:hanging="360"/>
      </w:pPr>
      <w:rPr>
        <w:rFonts w:ascii="Wingdings 2" w:hAnsi="Wingdings 2" w:hint="default"/>
      </w:rPr>
    </w:lvl>
  </w:abstractNum>
  <w:abstractNum w:abstractNumId="26">
    <w:nsid w:val="4C80066C"/>
    <w:multiLevelType w:val="hybridMultilevel"/>
    <w:tmpl w:val="332A5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A4510C"/>
    <w:multiLevelType w:val="hybridMultilevel"/>
    <w:tmpl w:val="8D740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2316540"/>
    <w:multiLevelType w:val="hybridMultilevel"/>
    <w:tmpl w:val="7FA6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7B40B7"/>
    <w:multiLevelType w:val="hybridMultilevel"/>
    <w:tmpl w:val="BA865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C54302"/>
    <w:multiLevelType w:val="hybridMultilevel"/>
    <w:tmpl w:val="DAF8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CD6F3C"/>
    <w:multiLevelType w:val="hybridMultilevel"/>
    <w:tmpl w:val="1FA09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D065A5"/>
    <w:multiLevelType w:val="hybridMultilevel"/>
    <w:tmpl w:val="7B7A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F27311"/>
    <w:multiLevelType w:val="hybridMultilevel"/>
    <w:tmpl w:val="9844D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82927B3"/>
    <w:multiLevelType w:val="hybridMultilevel"/>
    <w:tmpl w:val="556A5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734105"/>
    <w:multiLevelType w:val="hybridMultilevel"/>
    <w:tmpl w:val="2FC60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712D63"/>
    <w:multiLevelType w:val="hybridMultilevel"/>
    <w:tmpl w:val="19EE3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37">
    <w:nsid w:val="70DC6523"/>
    <w:multiLevelType w:val="hybridMultilevel"/>
    <w:tmpl w:val="954E5F6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82A3161"/>
    <w:multiLevelType w:val="multilevel"/>
    <w:tmpl w:val="D99235D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7B8F6BFD"/>
    <w:multiLevelType w:val="hybridMultilevel"/>
    <w:tmpl w:val="2AE62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8"/>
  </w:num>
  <w:num w:numId="3">
    <w:abstractNumId w:val="23"/>
  </w:num>
  <w:num w:numId="4">
    <w:abstractNumId w:val="29"/>
  </w:num>
  <w:num w:numId="5">
    <w:abstractNumId w:val="39"/>
  </w:num>
  <w:num w:numId="6">
    <w:abstractNumId w:val="18"/>
  </w:num>
  <w:num w:numId="7">
    <w:abstractNumId w:val="19"/>
  </w:num>
  <w:num w:numId="8">
    <w:abstractNumId w:val="20"/>
  </w:num>
  <w:num w:numId="9">
    <w:abstractNumId w:val="11"/>
  </w:num>
  <w:num w:numId="10">
    <w:abstractNumId w:val="24"/>
  </w:num>
  <w:num w:numId="11">
    <w:abstractNumId w:val="25"/>
  </w:num>
  <w:num w:numId="12">
    <w:abstractNumId w:val="10"/>
  </w:num>
  <w:num w:numId="13">
    <w:abstractNumId w:val="6"/>
  </w:num>
  <w:num w:numId="14">
    <w:abstractNumId w:val="15"/>
  </w:num>
  <w:num w:numId="15">
    <w:abstractNumId w:val="36"/>
  </w:num>
  <w:num w:numId="16">
    <w:abstractNumId w:val="22"/>
  </w:num>
  <w:num w:numId="17">
    <w:abstractNumId w:val="12"/>
  </w:num>
  <w:num w:numId="18">
    <w:abstractNumId w:val="28"/>
  </w:num>
  <w:num w:numId="19">
    <w:abstractNumId w:val="33"/>
  </w:num>
  <w:num w:numId="20">
    <w:abstractNumId w:val="1"/>
  </w:num>
  <w:num w:numId="21">
    <w:abstractNumId w:val="0"/>
  </w:num>
  <w:num w:numId="22">
    <w:abstractNumId w:val="17"/>
  </w:num>
  <w:num w:numId="23">
    <w:abstractNumId w:val="27"/>
  </w:num>
  <w:num w:numId="24">
    <w:abstractNumId w:val="2"/>
  </w:num>
  <w:num w:numId="25">
    <w:abstractNumId w:val="37"/>
  </w:num>
  <w:num w:numId="26">
    <w:abstractNumId w:val="21"/>
  </w:num>
  <w:num w:numId="27">
    <w:abstractNumId w:val="5"/>
  </w:num>
  <w:num w:numId="28">
    <w:abstractNumId w:val="16"/>
  </w:num>
  <w:num w:numId="29">
    <w:abstractNumId w:val="26"/>
  </w:num>
  <w:num w:numId="30">
    <w:abstractNumId w:val="3"/>
  </w:num>
  <w:num w:numId="31">
    <w:abstractNumId w:val="31"/>
  </w:num>
  <w:num w:numId="32">
    <w:abstractNumId w:val="13"/>
  </w:num>
  <w:num w:numId="33">
    <w:abstractNumId w:val="38"/>
  </w:num>
  <w:num w:numId="34">
    <w:abstractNumId w:val="30"/>
  </w:num>
  <w:num w:numId="35">
    <w:abstractNumId w:val="32"/>
  </w:num>
  <w:num w:numId="36">
    <w:abstractNumId w:val="34"/>
  </w:num>
  <w:num w:numId="37">
    <w:abstractNumId w:val="4"/>
  </w:num>
  <w:num w:numId="38">
    <w:abstractNumId w:val="7"/>
  </w:num>
  <w:num w:numId="39">
    <w:abstractNumId w:val="14"/>
  </w:num>
  <w:num w:numId="40">
    <w:abstractNumId w:val="9"/>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C55"/>
    <w:rsid w:val="0000077D"/>
    <w:rsid w:val="00000B42"/>
    <w:rsid w:val="000026AA"/>
    <w:rsid w:val="000027E4"/>
    <w:rsid w:val="000029A9"/>
    <w:rsid w:val="00002A9C"/>
    <w:rsid w:val="000030F2"/>
    <w:rsid w:val="00004652"/>
    <w:rsid w:val="00006577"/>
    <w:rsid w:val="00006DDA"/>
    <w:rsid w:val="00007693"/>
    <w:rsid w:val="00007C4F"/>
    <w:rsid w:val="00007DD7"/>
    <w:rsid w:val="00007F04"/>
    <w:rsid w:val="00010948"/>
    <w:rsid w:val="0001260B"/>
    <w:rsid w:val="00012783"/>
    <w:rsid w:val="00013CFE"/>
    <w:rsid w:val="00015633"/>
    <w:rsid w:val="00015A0B"/>
    <w:rsid w:val="00015F94"/>
    <w:rsid w:val="000162F3"/>
    <w:rsid w:val="000164C8"/>
    <w:rsid w:val="00016FEA"/>
    <w:rsid w:val="00017DFC"/>
    <w:rsid w:val="0002012C"/>
    <w:rsid w:val="00021636"/>
    <w:rsid w:val="00023AE8"/>
    <w:rsid w:val="00023C54"/>
    <w:rsid w:val="00024ACF"/>
    <w:rsid w:val="000251AC"/>
    <w:rsid w:val="00026030"/>
    <w:rsid w:val="00026817"/>
    <w:rsid w:val="00026A16"/>
    <w:rsid w:val="00026FD6"/>
    <w:rsid w:val="00027FE6"/>
    <w:rsid w:val="000318D8"/>
    <w:rsid w:val="000324CC"/>
    <w:rsid w:val="00032D1F"/>
    <w:rsid w:val="0003489F"/>
    <w:rsid w:val="00036BF1"/>
    <w:rsid w:val="000376C1"/>
    <w:rsid w:val="00040E2B"/>
    <w:rsid w:val="00041414"/>
    <w:rsid w:val="000428B2"/>
    <w:rsid w:val="00042EAD"/>
    <w:rsid w:val="00044AB6"/>
    <w:rsid w:val="00046549"/>
    <w:rsid w:val="00047B2E"/>
    <w:rsid w:val="00050BF3"/>
    <w:rsid w:val="00051D7A"/>
    <w:rsid w:val="00052A5E"/>
    <w:rsid w:val="0005359F"/>
    <w:rsid w:val="00054689"/>
    <w:rsid w:val="00056D91"/>
    <w:rsid w:val="00057214"/>
    <w:rsid w:val="00060286"/>
    <w:rsid w:val="00061A00"/>
    <w:rsid w:val="00062546"/>
    <w:rsid w:val="0006313E"/>
    <w:rsid w:val="00064024"/>
    <w:rsid w:val="00064388"/>
    <w:rsid w:val="00064D56"/>
    <w:rsid w:val="000651A3"/>
    <w:rsid w:val="000654EB"/>
    <w:rsid w:val="000703EC"/>
    <w:rsid w:val="0007060C"/>
    <w:rsid w:val="00071F91"/>
    <w:rsid w:val="000744E0"/>
    <w:rsid w:val="000754C4"/>
    <w:rsid w:val="000768E3"/>
    <w:rsid w:val="00077BA4"/>
    <w:rsid w:val="00081204"/>
    <w:rsid w:val="00082AF2"/>
    <w:rsid w:val="0008440A"/>
    <w:rsid w:val="000844A1"/>
    <w:rsid w:val="0008454D"/>
    <w:rsid w:val="0008464F"/>
    <w:rsid w:val="00084DCF"/>
    <w:rsid w:val="00084FBD"/>
    <w:rsid w:val="00085317"/>
    <w:rsid w:val="00085C48"/>
    <w:rsid w:val="00085F98"/>
    <w:rsid w:val="0008687F"/>
    <w:rsid w:val="000922FC"/>
    <w:rsid w:val="000929C8"/>
    <w:rsid w:val="00092C84"/>
    <w:rsid w:val="00092D54"/>
    <w:rsid w:val="000945C1"/>
    <w:rsid w:val="00094ACE"/>
    <w:rsid w:val="000964B1"/>
    <w:rsid w:val="00096F33"/>
    <w:rsid w:val="000A1780"/>
    <w:rsid w:val="000A189D"/>
    <w:rsid w:val="000A1BFF"/>
    <w:rsid w:val="000A20BC"/>
    <w:rsid w:val="000A22C9"/>
    <w:rsid w:val="000A383E"/>
    <w:rsid w:val="000A4E05"/>
    <w:rsid w:val="000A4EEE"/>
    <w:rsid w:val="000A5D12"/>
    <w:rsid w:val="000A5E51"/>
    <w:rsid w:val="000A61D1"/>
    <w:rsid w:val="000A63C6"/>
    <w:rsid w:val="000A6569"/>
    <w:rsid w:val="000B01A0"/>
    <w:rsid w:val="000B1049"/>
    <w:rsid w:val="000B1BE5"/>
    <w:rsid w:val="000B1CD6"/>
    <w:rsid w:val="000B2034"/>
    <w:rsid w:val="000B25A6"/>
    <w:rsid w:val="000B387E"/>
    <w:rsid w:val="000B4D1C"/>
    <w:rsid w:val="000B5419"/>
    <w:rsid w:val="000B6040"/>
    <w:rsid w:val="000B6C09"/>
    <w:rsid w:val="000C141B"/>
    <w:rsid w:val="000C17A1"/>
    <w:rsid w:val="000C2A52"/>
    <w:rsid w:val="000C3690"/>
    <w:rsid w:val="000C3A3C"/>
    <w:rsid w:val="000C43A9"/>
    <w:rsid w:val="000C48D4"/>
    <w:rsid w:val="000C4903"/>
    <w:rsid w:val="000C4A48"/>
    <w:rsid w:val="000C58AF"/>
    <w:rsid w:val="000C72E5"/>
    <w:rsid w:val="000C794F"/>
    <w:rsid w:val="000C7D36"/>
    <w:rsid w:val="000D062C"/>
    <w:rsid w:val="000D0D2D"/>
    <w:rsid w:val="000D393E"/>
    <w:rsid w:val="000D3AB0"/>
    <w:rsid w:val="000D451E"/>
    <w:rsid w:val="000D4CD3"/>
    <w:rsid w:val="000D6664"/>
    <w:rsid w:val="000D7139"/>
    <w:rsid w:val="000D7737"/>
    <w:rsid w:val="000E2409"/>
    <w:rsid w:val="000E279A"/>
    <w:rsid w:val="000E296B"/>
    <w:rsid w:val="000E3210"/>
    <w:rsid w:val="000E65FD"/>
    <w:rsid w:val="000E7EA4"/>
    <w:rsid w:val="000F1136"/>
    <w:rsid w:val="000F309B"/>
    <w:rsid w:val="000F614D"/>
    <w:rsid w:val="000F65D2"/>
    <w:rsid w:val="000F7D93"/>
    <w:rsid w:val="00100E15"/>
    <w:rsid w:val="00100EE8"/>
    <w:rsid w:val="00101E3D"/>
    <w:rsid w:val="00102345"/>
    <w:rsid w:val="001027BF"/>
    <w:rsid w:val="00102E87"/>
    <w:rsid w:val="00102F51"/>
    <w:rsid w:val="00103782"/>
    <w:rsid w:val="001039BD"/>
    <w:rsid w:val="00103A61"/>
    <w:rsid w:val="001048BC"/>
    <w:rsid w:val="00105E78"/>
    <w:rsid w:val="0010612F"/>
    <w:rsid w:val="001062A0"/>
    <w:rsid w:val="001077F2"/>
    <w:rsid w:val="0011024E"/>
    <w:rsid w:val="001103C9"/>
    <w:rsid w:val="0011104A"/>
    <w:rsid w:val="001153A8"/>
    <w:rsid w:val="00115700"/>
    <w:rsid w:val="001159EB"/>
    <w:rsid w:val="00116640"/>
    <w:rsid w:val="00120460"/>
    <w:rsid w:val="001205A6"/>
    <w:rsid w:val="00121D7B"/>
    <w:rsid w:val="0012202F"/>
    <w:rsid w:val="00122A53"/>
    <w:rsid w:val="001238DE"/>
    <w:rsid w:val="00124A41"/>
    <w:rsid w:val="0012610C"/>
    <w:rsid w:val="001262A4"/>
    <w:rsid w:val="001265CC"/>
    <w:rsid w:val="00126A9E"/>
    <w:rsid w:val="001274D4"/>
    <w:rsid w:val="00127F08"/>
    <w:rsid w:val="00131655"/>
    <w:rsid w:val="00131AEE"/>
    <w:rsid w:val="00133101"/>
    <w:rsid w:val="00133555"/>
    <w:rsid w:val="00133AD0"/>
    <w:rsid w:val="00134569"/>
    <w:rsid w:val="00134B82"/>
    <w:rsid w:val="00134F88"/>
    <w:rsid w:val="001362EE"/>
    <w:rsid w:val="00137235"/>
    <w:rsid w:val="00137A1F"/>
    <w:rsid w:val="00140675"/>
    <w:rsid w:val="0014480C"/>
    <w:rsid w:val="00150557"/>
    <w:rsid w:val="0015066B"/>
    <w:rsid w:val="00150B94"/>
    <w:rsid w:val="00151EB5"/>
    <w:rsid w:val="001557CC"/>
    <w:rsid w:val="00155D34"/>
    <w:rsid w:val="001567C6"/>
    <w:rsid w:val="00161C42"/>
    <w:rsid w:val="001634CF"/>
    <w:rsid w:val="00163C7D"/>
    <w:rsid w:val="00164321"/>
    <w:rsid w:val="00164519"/>
    <w:rsid w:val="00165224"/>
    <w:rsid w:val="001702DF"/>
    <w:rsid w:val="0017158B"/>
    <w:rsid w:val="00171ABC"/>
    <w:rsid w:val="00172C8A"/>
    <w:rsid w:val="0017301B"/>
    <w:rsid w:val="00174103"/>
    <w:rsid w:val="00176990"/>
    <w:rsid w:val="00180696"/>
    <w:rsid w:val="00180CAE"/>
    <w:rsid w:val="001814E5"/>
    <w:rsid w:val="00181783"/>
    <w:rsid w:val="001817D6"/>
    <w:rsid w:val="0018287C"/>
    <w:rsid w:val="00183732"/>
    <w:rsid w:val="00183CEA"/>
    <w:rsid w:val="00183E93"/>
    <w:rsid w:val="00184498"/>
    <w:rsid w:val="00184652"/>
    <w:rsid w:val="001850BB"/>
    <w:rsid w:val="00187B3A"/>
    <w:rsid w:val="00191C1F"/>
    <w:rsid w:val="00191F27"/>
    <w:rsid w:val="00192054"/>
    <w:rsid w:val="00192F6B"/>
    <w:rsid w:val="001934D9"/>
    <w:rsid w:val="00193883"/>
    <w:rsid w:val="00194A11"/>
    <w:rsid w:val="00195034"/>
    <w:rsid w:val="00195494"/>
    <w:rsid w:val="00196053"/>
    <w:rsid w:val="001964EE"/>
    <w:rsid w:val="00196D8C"/>
    <w:rsid w:val="001971C5"/>
    <w:rsid w:val="001978BC"/>
    <w:rsid w:val="001A0953"/>
    <w:rsid w:val="001A0EF8"/>
    <w:rsid w:val="001A14AF"/>
    <w:rsid w:val="001A14B0"/>
    <w:rsid w:val="001A1B73"/>
    <w:rsid w:val="001A1F1A"/>
    <w:rsid w:val="001A2CB6"/>
    <w:rsid w:val="001A32C3"/>
    <w:rsid w:val="001A3532"/>
    <w:rsid w:val="001A3E42"/>
    <w:rsid w:val="001A4D36"/>
    <w:rsid w:val="001A623D"/>
    <w:rsid w:val="001A6303"/>
    <w:rsid w:val="001A6EFF"/>
    <w:rsid w:val="001A71C6"/>
    <w:rsid w:val="001A7423"/>
    <w:rsid w:val="001A7FD6"/>
    <w:rsid w:val="001B02D5"/>
    <w:rsid w:val="001B0448"/>
    <w:rsid w:val="001B1037"/>
    <w:rsid w:val="001B168F"/>
    <w:rsid w:val="001B2440"/>
    <w:rsid w:val="001B2BC8"/>
    <w:rsid w:val="001B2DDF"/>
    <w:rsid w:val="001B2E1B"/>
    <w:rsid w:val="001B5D0C"/>
    <w:rsid w:val="001B729C"/>
    <w:rsid w:val="001C14E0"/>
    <w:rsid w:val="001C1AC6"/>
    <w:rsid w:val="001C227C"/>
    <w:rsid w:val="001C30BD"/>
    <w:rsid w:val="001C3761"/>
    <w:rsid w:val="001C37AD"/>
    <w:rsid w:val="001C3932"/>
    <w:rsid w:val="001C4036"/>
    <w:rsid w:val="001C4050"/>
    <w:rsid w:val="001C4448"/>
    <w:rsid w:val="001C46C2"/>
    <w:rsid w:val="001C6124"/>
    <w:rsid w:val="001C6F8E"/>
    <w:rsid w:val="001D0EC5"/>
    <w:rsid w:val="001D30C8"/>
    <w:rsid w:val="001D3CEE"/>
    <w:rsid w:val="001D6323"/>
    <w:rsid w:val="001E0928"/>
    <w:rsid w:val="001E1837"/>
    <w:rsid w:val="001E284A"/>
    <w:rsid w:val="001E3794"/>
    <w:rsid w:val="001E3D29"/>
    <w:rsid w:val="001E4AB4"/>
    <w:rsid w:val="001E509D"/>
    <w:rsid w:val="001E5231"/>
    <w:rsid w:val="001E61BB"/>
    <w:rsid w:val="001E6D9D"/>
    <w:rsid w:val="001E7833"/>
    <w:rsid w:val="001F00A1"/>
    <w:rsid w:val="001F00CB"/>
    <w:rsid w:val="001F0210"/>
    <w:rsid w:val="001F2B08"/>
    <w:rsid w:val="001F398B"/>
    <w:rsid w:val="001F44B3"/>
    <w:rsid w:val="001F4F21"/>
    <w:rsid w:val="001F52EB"/>
    <w:rsid w:val="001F7297"/>
    <w:rsid w:val="001F7FD7"/>
    <w:rsid w:val="00200A92"/>
    <w:rsid w:val="0020197F"/>
    <w:rsid w:val="00201F54"/>
    <w:rsid w:val="00201F59"/>
    <w:rsid w:val="00202BA0"/>
    <w:rsid w:val="00204136"/>
    <w:rsid w:val="002045F0"/>
    <w:rsid w:val="00205B9D"/>
    <w:rsid w:val="002103A5"/>
    <w:rsid w:val="0021135C"/>
    <w:rsid w:val="002129A4"/>
    <w:rsid w:val="00215EF3"/>
    <w:rsid w:val="002162F7"/>
    <w:rsid w:val="00220637"/>
    <w:rsid w:val="002206C9"/>
    <w:rsid w:val="002220AC"/>
    <w:rsid w:val="002224A6"/>
    <w:rsid w:val="00222F2A"/>
    <w:rsid w:val="00223661"/>
    <w:rsid w:val="002236D8"/>
    <w:rsid w:val="0022413F"/>
    <w:rsid w:val="00224366"/>
    <w:rsid w:val="002248A0"/>
    <w:rsid w:val="002254B6"/>
    <w:rsid w:val="00225C33"/>
    <w:rsid w:val="00226654"/>
    <w:rsid w:val="0022728D"/>
    <w:rsid w:val="0022747F"/>
    <w:rsid w:val="00230273"/>
    <w:rsid w:val="002303FD"/>
    <w:rsid w:val="00230A1C"/>
    <w:rsid w:val="00232861"/>
    <w:rsid w:val="00233B08"/>
    <w:rsid w:val="00233B0B"/>
    <w:rsid w:val="00233FDC"/>
    <w:rsid w:val="002350E5"/>
    <w:rsid w:val="00235D63"/>
    <w:rsid w:val="00235E4D"/>
    <w:rsid w:val="00236DE3"/>
    <w:rsid w:val="002377BC"/>
    <w:rsid w:val="002377DE"/>
    <w:rsid w:val="00241526"/>
    <w:rsid w:val="00242AF7"/>
    <w:rsid w:val="0024334A"/>
    <w:rsid w:val="002440AC"/>
    <w:rsid w:val="00245A2F"/>
    <w:rsid w:val="00245A76"/>
    <w:rsid w:val="00246A55"/>
    <w:rsid w:val="00246CB2"/>
    <w:rsid w:val="00247FE7"/>
    <w:rsid w:val="002500CE"/>
    <w:rsid w:val="00250BDD"/>
    <w:rsid w:val="002511B2"/>
    <w:rsid w:val="00252274"/>
    <w:rsid w:val="00252EC7"/>
    <w:rsid w:val="00254EDA"/>
    <w:rsid w:val="00254EFA"/>
    <w:rsid w:val="00255230"/>
    <w:rsid w:val="00256588"/>
    <w:rsid w:val="002604AD"/>
    <w:rsid w:val="002618F1"/>
    <w:rsid w:val="00261C53"/>
    <w:rsid w:val="002634D8"/>
    <w:rsid w:val="00265786"/>
    <w:rsid w:val="00266DE7"/>
    <w:rsid w:val="00267C0B"/>
    <w:rsid w:val="00271802"/>
    <w:rsid w:val="00271D25"/>
    <w:rsid w:val="00271DEF"/>
    <w:rsid w:val="002724A2"/>
    <w:rsid w:val="00272663"/>
    <w:rsid w:val="00272CF7"/>
    <w:rsid w:val="002734A4"/>
    <w:rsid w:val="0027375C"/>
    <w:rsid w:val="0027429F"/>
    <w:rsid w:val="00275A40"/>
    <w:rsid w:val="00277A8E"/>
    <w:rsid w:val="00277EE3"/>
    <w:rsid w:val="00277F7E"/>
    <w:rsid w:val="00281365"/>
    <w:rsid w:val="002814BD"/>
    <w:rsid w:val="00281CA3"/>
    <w:rsid w:val="002835B0"/>
    <w:rsid w:val="00283E4A"/>
    <w:rsid w:val="0028489C"/>
    <w:rsid w:val="00284E8F"/>
    <w:rsid w:val="00286079"/>
    <w:rsid w:val="00286324"/>
    <w:rsid w:val="00292477"/>
    <w:rsid w:val="00292743"/>
    <w:rsid w:val="00293A5C"/>
    <w:rsid w:val="00294DFC"/>
    <w:rsid w:val="00295193"/>
    <w:rsid w:val="00295467"/>
    <w:rsid w:val="002961DE"/>
    <w:rsid w:val="00297CFE"/>
    <w:rsid w:val="002A1032"/>
    <w:rsid w:val="002A1252"/>
    <w:rsid w:val="002A1882"/>
    <w:rsid w:val="002A2659"/>
    <w:rsid w:val="002A473F"/>
    <w:rsid w:val="002A5E2C"/>
    <w:rsid w:val="002A62F1"/>
    <w:rsid w:val="002A741E"/>
    <w:rsid w:val="002B0513"/>
    <w:rsid w:val="002B0567"/>
    <w:rsid w:val="002B2235"/>
    <w:rsid w:val="002B24F5"/>
    <w:rsid w:val="002B32AA"/>
    <w:rsid w:val="002B3312"/>
    <w:rsid w:val="002B3DD2"/>
    <w:rsid w:val="002B6804"/>
    <w:rsid w:val="002B6834"/>
    <w:rsid w:val="002B6DD0"/>
    <w:rsid w:val="002B7D8A"/>
    <w:rsid w:val="002C02A5"/>
    <w:rsid w:val="002C052E"/>
    <w:rsid w:val="002C08FF"/>
    <w:rsid w:val="002C1040"/>
    <w:rsid w:val="002C3047"/>
    <w:rsid w:val="002C565E"/>
    <w:rsid w:val="002C6746"/>
    <w:rsid w:val="002C69F2"/>
    <w:rsid w:val="002C6F35"/>
    <w:rsid w:val="002C76A1"/>
    <w:rsid w:val="002C7A8A"/>
    <w:rsid w:val="002D0142"/>
    <w:rsid w:val="002D0605"/>
    <w:rsid w:val="002D1DE3"/>
    <w:rsid w:val="002D306E"/>
    <w:rsid w:val="002D34A4"/>
    <w:rsid w:val="002D34B8"/>
    <w:rsid w:val="002D3861"/>
    <w:rsid w:val="002D3B76"/>
    <w:rsid w:val="002D4395"/>
    <w:rsid w:val="002D4703"/>
    <w:rsid w:val="002D6C8A"/>
    <w:rsid w:val="002D7662"/>
    <w:rsid w:val="002E0656"/>
    <w:rsid w:val="002E0E42"/>
    <w:rsid w:val="002E24EF"/>
    <w:rsid w:val="002E2DC8"/>
    <w:rsid w:val="002E2E47"/>
    <w:rsid w:val="002E4A6A"/>
    <w:rsid w:val="002E51E3"/>
    <w:rsid w:val="002E5DF2"/>
    <w:rsid w:val="002E6454"/>
    <w:rsid w:val="002E64D0"/>
    <w:rsid w:val="002E737A"/>
    <w:rsid w:val="002E7A8F"/>
    <w:rsid w:val="002F12B5"/>
    <w:rsid w:val="002F23C0"/>
    <w:rsid w:val="002F2527"/>
    <w:rsid w:val="002F2676"/>
    <w:rsid w:val="002F3765"/>
    <w:rsid w:val="002F4ADA"/>
    <w:rsid w:val="002F5723"/>
    <w:rsid w:val="002F5825"/>
    <w:rsid w:val="002F69E0"/>
    <w:rsid w:val="0030050B"/>
    <w:rsid w:val="00301AA6"/>
    <w:rsid w:val="00301C7A"/>
    <w:rsid w:val="00301CAA"/>
    <w:rsid w:val="00301EA3"/>
    <w:rsid w:val="00302A6E"/>
    <w:rsid w:val="00303CE5"/>
    <w:rsid w:val="0030547D"/>
    <w:rsid w:val="00305A74"/>
    <w:rsid w:val="003076A7"/>
    <w:rsid w:val="0030798F"/>
    <w:rsid w:val="003101DA"/>
    <w:rsid w:val="003102C0"/>
    <w:rsid w:val="0031171A"/>
    <w:rsid w:val="00311FD6"/>
    <w:rsid w:val="00312043"/>
    <w:rsid w:val="00312061"/>
    <w:rsid w:val="00312511"/>
    <w:rsid w:val="003126C2"/>
    <w:rsid w:val="00312F81"/>
    <w:rsid w:val="003131DA"/>
    <w:rsid w:val="003135A5"/>
    <w:rsid w:val="003139EE"/>
    <w:rsid w:val="003164D6"/>
    <w:rsid w:val="003173C5"/>
    <w:rsid w:val="003230D2"/>
    <w:rsid w:val="00323885"/>
    <w:rsid w:val="00323F60"/>
    <w:rsid w:val="00324559"/>
    <w:rsid w:val="00324F49"/>
    <w:rsid w:val="00324F67"/>
    <w:rsid w:val="003262D5"/>
    <w:rsid w:val="00327E14"/>
    <w:rsid w:val="00331E30"/>
    <w:rsid w:val="00331EA7"/>
    <w:rsid w:val="003326BA"/>
    <w:rsid w:val="00333BE7"/>
    <w:rsid w:val="003347CA"/>
    <w:rsid w:val="003352A8"/>
    <w:rsid w:val="00336E3F"/>
    <w:rsid w:val="00337B81"/>
    <w:rsid w:val="00337BEA"/>
    <w:rsid w:val="0034079E"/>
    <w:rsid w:val="00341E51"/>
    <w:rsid w:val="00342C87"/>
    <w:rsid w:val="00342D87"/>
    <w:rsid w:val="00343407"/>
    <w:rsid w:val="00343D5B"/>
    <w:rsid w:val="00345AE4"/>
    <w:rsid w:val="00346028"/>
    <w:rsid w:val="00346D91"/>
    <w:rsid w:val="00347821"/>
    <w:rsid w:val="003500CE"/>
    <w:rsid w:val="0035139E"/>
    <w:rsid w:val="00352084"/>
    <w:rsid w:val="00352789"/>
    <w:rsid w:val="00352ABE"/>
    <w:rsid w:val="00354B0E"/>
    <w:rsid w:val="00357B1E"/>
    <w:rsid w:val="00357B27"/>
    <w:rsid w:val="00357E27"/>
    <w:rsid w:val="00360351"/>
    <w:rsid w:val="00360A62"/>
    <w:rsid w:val="0036117E"/>
    <w:rsid w:val="003623FF"/>
    <w:rsid w:val="00362557"/>
    <w:rsid w:val="003628FE"/>
    <w:rsid w:val="00366663"/>
    <w:rsid w:val="003667B4"/>
    <w:rsid w:val="00366FD2"/>
    <w:rsid w:val="00367045"/>
    <w:rsid w:val="00373BD3"/>
    <w:rsid w:val="0037403F"/>
    <w:rsid w:val="003752A5"/>
    <w:rsid w:val="003753A1"/>
    <w:rsid w:val="00375CD8"/>
    <w:rsid w:val="00376167"/>
    <w:rsid w:val="00376776"/>
    <w:rsid w:val="00376B17"/>
    <w:rsid w:val="00376F9F"/>
    <w:rsid w:val="00377A26"/>
    <w:rsid w:val="00380871"/>
    <w:rsid w:val="003808E2"/>
    <w:rsid w:val="00381609"/>
    <w:rsid w:val="00381E39"/>
    <w:rsid w:val="00382001"/>
    <w:rsid w:val="00382B59"/>
    <w:rsid w:val="00383F43"/>
    <w:rsid w:val="003845C9"/>
    <w:rsid w:val="00384F37"/>
    <w:rsid w:val="00385A7B"/>
    <w:rsid w:val="00386608"/>
    <w:rsid w:val="00393159"/>
    <w:rsid w:val="003933A6"/>
    <w:rsid w:val="00393A41"/>
    <w:rsid w:val="00393C0F"/>
    <w:rsid w:val="00394EFE"/>
    <w:rsid w:val="00395FD6"/>
    <w:rsid w:val="00397014"/>
    <w:rsid w:val="00397DD9"/>
    <w:rsid w:val="003A0D68"/>
    <w:rsid w:val="003A20DE"/>
    <w:rsid w:val="003A38BE"/>
    <w:rsid w:val="003A4826"/>
    <w:rsid w:val="003A5ED8"/>
    <w:rsid w:val="003A612D"/>
    <w:rsid w:val="003A7928"/>
    <w:rsid w:val="003B01B1"/>
    <w:rsid w:val="003B18AA"/>
    <w:rsid w:val="003B2490"/>
    <w:rsid w:val="003B50AB"/>
    <w:rsid w:val="003B5309"/>
    <w:rsid w:val="003B5E30"/>
    <w:rsid w:val="003B7142"/>
    <w:rsid w:val="003B7BFC"/>
    <w:rsid w:val="003C1A54"/>
    <w:rsid w:val="003C241A"/>
    <w:rsid w:val="003C28C8"/>
    <w:rsid w:val="003C2A71"/>
    <w:rsid w:val="003C481C"/>
    <w:rsid w:val="003C4984"/>
    <w:rsid w:val="003D04A5"/>
    <w:rsid w:val="003D0C95"/>
    <w:rsid w:val="003D0D57"/>
    <w:rsid w:val="003D0DB4"/>
    <w:rsid w:val="003D107F"/>
    <w:rsid w:val="003D139D"/>
    <w:rsid w:val="003D169E"/>
    <w:rsid w:val="003D339A"/>
    <w:rsid w:val="003D483A"/>
    <w:rsid w:val="003D4E41"/>
    <w:rsid w:val="003D503B"/>
    <w:rsid w:val="003D62C5"/>
    <w:rsid w:val="003E1ADD"/>
    <w:rsid w:val="003E2474"/>
    <w:rsid w:val="003E27DC"/>
    <w:rsid w:val="003E2B2F"/>
    <w:rsid w:val="003E2D6F"/>
    <w:rsid w:val="003E2F9E"/>
    <w:rsid w:val="003E457C"/>
    <w:rsid w:val="003E493F"/>
    <w:rsid w:val="003E59AC"/>
    <w:rsid w:val="003E6A15"/>
    <w:rsid w:val="003E6AF5"/>
    <w:rsid w:val="003E76C1"/>
    <w:rsid w:val="003F0161"/>
    <w:rsid w:val="003F1AD5"/>
    <w:rsid w:val="003F31C6"/>
    <w:rsid w:val="003F3890"/>
    <w:rsid w:val="003F3A34"/>
    <w:rsid w:val="003F4461"/>
    <w:rsid w:val="003F6A39"/>
    <w:rsid w:val="003F6C4A"/>
    <w:rsid w:val="003F74BC"/>
    <w:rsid w:val="003F7AE9"/>
    <w:rsid w:val="00400D3B"/>
    <w:rsid w:val="004019AB"/>
    <w:rsid w:val="00402B71"/>
    <w:rsid w:val="00403755"/>
    <w:rsid w:val="00404357"/>
    <w:rsid w:val="0040465A"/>
    <w:rsid w:val="00404CCC"/>
    <w:rsid w:val="0040654D"/>
    <w:rsid w:val="00407BFF"/>
    <w:rsid w:val="00407CD9"/>
    <w:rsid w:val="0041162A"/>
    <w:rsid w:val="0041304E"/>
    <w:rsid w:val="00420128"/>
    <w:rsid w:val="00420188"/>
    <w:rsid w:val="004215ED"/>
    <w:rsid w:val="00421A75"/>
    <w:rsid w:val="00423CBD"/>
    <w:rsid w:val="00423D68"/>
    <w:rsid w:val="00423DBD"/>
    <w:rsid w:val="00424513"/>
    <w:rsid w:val="00426F68"/>
    <w:rsid w:val="00427B1E"/>
    <w:rsid w:val="00430251"/>
    <w:rsid w:val="0043025F"/>
    <w:rsid w:val="004312A7"/>
    <w:rsid w:val="0043145D"/>
    <w:rsid w:val="00432615"/>
    <w:rsid w:val="00432AC0"/>
    <w:rsid w:val="00433143"/>
    <w:rsid w:val="0043398D"/>
    <w:rsid w:val="00433F21"/>
    <w:rsid w:val="00436F4E"/>
    <w:rsid w:val="004432F8"/>
    <w:rsid w:val="004445B5"/>
    <w:rsid w:val="004453F0"/>
    <w:rsid w:val="00445BED"/>
    <w:rsid w:val="00446B7C"/>
    <w:rsid w:val="00446BC9"/>
    <w:rsid w:val="00446D0B"/>
    <w:rsid w:val="004504D9"/>
    <w:rsid w:val="00452085"/>
    <w:rsid w:val="00452148"/>
    <w:rsid w:val="00452592"/>
    <w:rsid w:val="00453796"/>
    <w:rsid w:val="00454454"/>
    <w:rsid w:val="00454792"/>
    <w:rsid w:val="00454872"/>
    <w:rsid w:val="0045534D"/>
    <w:rsid w:val="004565A9"/>
    <w:rsid w:val="004571C2"/>
    <w:rsid w:val="0046091D"/>
    <w:rsid w:val="00460AB3"/>
    <w:rsid w:val="0046107B"/>
    <w:rsid w:val="00461193"/>
    <w:rsid w:val="004621B1"/>
    <w:rsid w:val="004637F3"/>
    <w:rsid w:val="004641CB"/>
    <w:rsid w:val="00464691"/>
    <w:rsid w:val="004650FD"/>
    <w:rsid w:val="004663D5"/>
    <w:rsid w:val="004667CF"/>
    <w:rsid w:val="00466DF8"/>
    <w:rsid w:val="0047003D"/>
    <w:rsid w:val="004707D6"/>
    <w:rsid w:val="00470DB6"/>
    <w:rsid w:val="004718F8"/>
    <w:rsid w:val="00472142"/>
    <w:rsid w:val="004743B1"/>
    <w:rsid w:val="00475246"/>
    <w:rsid w:val="00480F95"/>
    <w:rsid w:val="00481A1F"/>
    <w:rsid w:val="004833B2"/>
    <w:rsid w:val="00483981"/>
    <w:rsid w:val="0048419E"/>
    <w:rsid w:val="00485B25"/>
    <w:rsid w:val="004860F5"/>
    <w:rsid w:val="00487DF8"/>
    <w:rsid w:val="00490BFE"/>
    <w:rsid w:val="0049141D"/>
    <w:rsid w:val="00491D7C"/>
    <w:rsid w:val="00491E1F"/>
    <w:rsid w:val="00492F21"/>
    <w:rsid w:val="004941B5"/>
    <w:rsid w:val="00494A5B"/>
    <w:rsid w:val="00495E53"/>
    <w:rsid w:val="00497B62"/>
    <w:rsid w:val="00497F77"/>
    <w:rsid w:val="004A3C15"/>
    <w:rsid w:val="004A3F91"/>
    <w:rsid w:val="004A4938"/>
    <w:rsid w:val="004A54A5"/>
    <w:rsid w:val="004B073F"/>
    <w:rsid w:val="004B1742"/>
    <w:rsid w:val="004B2994"/>
    <w:rsid w:val="004B3800"/>
    <w:rsid w:val="004B477F"/>
    <w:rsid w:val="004B4944"/>
    <w:rsid w:val="004B5182"/>
    <w:rsid w:val="004B5724"/>
    <w:rsid w:val="004B5E26"/>
    <w:rsid w:val="004B6AFF"/>
    <w:rsid w:val="004B78AD"/>
    <w:rsid w:val="004C29FE"/>
    <w:rsid w:val="004C2E71"/>
    <w:rsid w:val="004C3735"/>
    <w:rsid w:val="004C3F3B"/>
    <w:rsid w:val="004C4586"/>
    <w:rsid w:val="004C48FD"/>
    <w:rsid w:val="004C52EA"/>
    <w:rsid w:val="004C794B"/>
    <w:rsid w:val="004C7C2A"/>
    <w:rsid w:val="004D10F6"/>
    <w:rsid w:val="004D150D"/>
    <w:rsid w:val="004D35F6"/>
    <w:rsid w:val="004D35FE"/>
    <w:rsid w:val="004D4303"/>
    <w:rsid w:val="004D45F3"/>
    <w:rsid w:val="004D4F71"/>
    <w:rsid w:val="004D6AD4"/>
    <w:rsid w:val="004E13CD"/>
    <w:rsid w:val="004E314E"/>
    <w:rsid w:val="004E789F"/>
    <w:rsid w:val="004E7A73"/>
    <w:rsid w:val="004F02F5"/>
    <w:rsid w:val="004F2197"/>
    <w:rsid w:val="004F21BC"/>
    <w:rsid w:val="004F2661"/>
    <w:rsid w:val="004F368D"/>
    <w:rsid w:val="004F3AB4"/>
    <w:rsid w:val="004F4B44"/>
    <w:rsid w:val="004F6483"/>
    <w:rsid w:val="004F6BDC"/>
    <w:rsid w:val="004F7577"/>
    <w:rsid w:val="004F7A85"/>
    <w:rsid w:val="00501518"/>
    <w:rsid w:val="00502026"/>
    <w:rsid w:val="0050245D"/>
    <w:rsid w:val="00502EB9"/>
    <w:rsid w:val="0050328B"/>
    <w:rsid w:val="00503B7D"/>
    <w:rsid w:val="00504485"/>
    <w:rsid w:val="00504541"/>
    <w:rsid w:val="0050570B"/>
    <w:rsid w:val="005063C0"/>
    <w:rsid w:val="00510D31"/>
    <w:rsid w:val="005130E5"/>
    <w:rsid w:val="00513E83"/>
    <w:rsid w:val="005146DC"/>
    <w:rsid w:val="0052179D"/>
    <w:rsid w:val="00521BCF"/>
    <w:rsid w:val="00522932"/>
    <w:rsid w:val="00522967"/>
    <w:rsid w:val="00522A2D"/>
    <w:rsid w:val="00523B5A"/>
    <w:rsid w:val="0052512C"/>
    <w:rsid w:val="00527744"/>
    <w:rsid w:val="00527C5E"/>
    <w:rsid w:val="0053027C"/>
    <w:rsid w:val="005319E0"/>
    <w:rsid w:val="00531B53"/>
    <w:rsid w:val="00531D66"/>
    <w:rsid w:val="00532360"/>
    <w:rsid w:val="00532D47"/>
    <w:rsid w:val="00532E8E"/>
    <w:rsid w:val="005335C5"/>
    <w:rsid w:val="00533DDA"/>
    <w:rsid w:val="00534B29"/>
    <w:rsid w:val="00534E4C"/>
    <w:rsid w:val="00535C3E"/>
    <w:rsid w:val="005363CA"/>
    <w:rsid w:val="00536496"/>
    <w:rsid w:val="00540046"/>
    <w:rsid w:val="00540047"/>
    <w:rsid w:val="005414D8"/>
    <w:rsid w:val="00542240"/>
    <w:rsid w:val="00542543"/>
    <w:rsid w:val="00542EE9"/>
    <w:rsid w:val="00543F04"/>
    <w:rsid w:val="00544660"/>
    <w:rsid w:val="005463E3"/>
    <w:rsid w:val="00547F04"/>
    <w:rsid w:val="005515BB"/>
    <w:rsid w:val="00552C6F"/>
    <w:rsid w:val="00552EED"/>
    <w:rsid w:val="0055376D"/>
    <w:rsid w:val="0055483B"/>
    <w:rsid w:val="00557FC2"/>
    <w:rsid w:val="00560B53"/>
    <w:rsid w:val="00560C97"/>
    <w:rsid w:val="00560F5E"/>
    <w:rsid w:val="0056117C"/>
    <w:rsid w:val="00561A75"/>
    <w:rsid w:val="0056286E"/>
    <w:rsid w:val="00562959"/>
    <w:rsid w:val="00562D7A"/>
    <w:rsid w:val="0056486B"/>
    <w:rsid w:val="00564B09"/>
    <w:rsid w:val="00565D19"/>
    <w:rsid w:val="00566180"/>
    <w:rsid w:val="0056696D"/>
    <w:rsid w:val="005669FA"/>
    <w:rsid w:val="005717F6"/>
    <w:rsid w:val="00572410"/>
    <w:rsid w:val="00573551"/>
    <w:rsid w:val="00573690"/>
    <w:rsid w:val="00573CC9"/>
    <w:rsid w:val="00573F3C"/>
    <w:rsid w:val="005744F0"/>
    <w:rsid w:val="00574C25"/>
    <w:rsid w:val="00575E54"/>
    <w:rsid w:val="00576766"/>
    <w:rsid w:val="00576AE9"/>
    <w:rsid w:val="00576F31"/>
    <w:rsid w:val="00577CEB"/>
    <w:rsid w:val="005833D3"/>
    <w:rsid w:val="00585A28"/>
    <w:rsid w:val="005873A9"/>
    <w:rsid w:val="005906B9"/>
    <w:rsid w:val="00590DF1"/>
    <w:rsid w:val="00591027"/>
    <w:rsid w:val="00591DEA"/>
    <w:rsid w:val="00592CDD"/>
    <w:rsid w:val="005932A2"/>
    <w:rsid w:val="00594EBF"/>
    <w:rsid w:val="005955E4"/>
    <w:rsid w:val="005962B3"/>
    <w:rsid w:val="0059667D"/>
    <w:rsid w:val="005A0DDB"/>
    <w:rsid w:val="005A11BD"/>
    <w:rsid w:val="005A1B01"/>
    <w:rsid w:val="005A40F4"/>
    <w:rsid w:val="005A4757"/>
    <w:rsid w:val="005A653E"/>
    <w:rsid w:val="005A73C7"/>
    <w:rsid w:val="005B08CF"/>
    <w:rsid w:val="005B2232"/>
    <w:rsid w:val="005B2677"/>
    <w:rsid w:val="005B4856"/>
    <w:rsid w:val="005B4D40"/>
    <w:rsid w:val="005B4E00"/>
    <w:rsid w:val="005B5AA6"/>
    <w:rsid w:val="005B5AF2"/>
    <w:rsid w:val="005B5CE7"/>
    <w:rsid w:val="005B5FA4"/>
    <w:rsid w:val="005C0860"/>
    <w:rsid w:val="005C18F2"/>
    <w:rsid w:val="005C2530"/>
    <w:rsid w:val="005C2C78"/>
    <w:rsid w:val="005C420B"/>
    <w:rsid w:val="005C4EED"/>
    <w:rsid w:val="005C51C4"/>
    <w:rsid w:val="005C55B3"/>
    <w:rsid w:val="005C5789"/>
    <w:rsid w:val="005C57E3"/>
    <w:rsid w:val="005C7957"/>
    <w:rsid w:val="005D0671"/>
    <w:rsid w:val="005D13A5"/>
    <w:rsid w:val="005D1D62"/>
    <w:rsid w:val="005D1FA4"/>
    <w:rsid w:val="005D22C2"/>
    <w:rsid w:val="005D2C97"/>
    <w:rsid w:val="005D4A03"/>
    <w:rsid w:val="005D4AD4"/>
    <w:rsid w:val="005D62C1"/>
    <w:rsid w:val="005D7410"/>
    <w:rsid w:val="005E1333"/>
    <w:rsid w:val="005E26FB"/>
    <w:rsid w:val="005E3506"/>
    <w:rsid w:val="005E5E2D"/>
    <w:rsid w:val="005E6DE8"/>
    <w:rsid w:val="005E7023"/>
    <w:rsid w:val="005F2CBA"/>
    <w:rsid w:val="005F4B1D"/>
    <w:rsid w:val="005F5228"/>
    <w:rsid w:val="005F61AB"/>
    <w:rsid w:val="005F667F"/>
    <w:rsid w:val="006001F3"/>
    <w:rsid w:val="00601B8F"/>
    <w:rsid w:val="00603355"/>
    <w:rsid w:val="00603CFD"/>
    <w:rsid w:val="00603E8A"/>
    <w:rsid w:val="006046BC"/>
    <w:rsid w:val="00604930"/>
    <w:rsid w:val="006057DB"/>
    <w:rsid w:val="0060587D"/>
    <w:rsid w:val="00605C7D"/>
    <w:rsid w:val="00606A8D"/>
    <w:rsid w:val="0060756F"/>
    <w:rsid w:val="006105A0"/>
    <w:rsid w:val="0061237C"/>
    <w:rsid w:val="00612D23"/>
    <w:rsid w:val="0061391D"/>
    <w:rsid w:val="00613C67"/>
    <w:rsid w:val="00613F3D"/>
    <w:rsid w:val="0061409A"/>
    <w:rsid w:val="0061428A"/>
    <w:rsid w:val="006145E2"/>
    <w:rsid w:val="00614772"/>
    <w:rsid w:val="00614A07"/>
    <w:rsid w:val="00615FAA"/>
    <w:rsid w:val="00616F50"/>
    <w:rsid w:val="00617FD7"/>
    <w:rsid w:val="00620F89"/>
    <w:rsid w:val="00621C2C"/>
    <w:rsid w:val="00622C94"/>
    <w:rsid w:val="006231C6"/>
    <w:rsid w:val="00623AA3"/>
    <w:rsid w:val="006243E6"/>
    <w:rsid w:val="0062603F"/>
    <w:rsid w:val="00626461"/>
    <w:rsid w:val="00626809"/>
    <w:rsid w:val="00627806"/>
    <w:rsid w:val="00627C75"/>
    <w:rsid w:val="00627FB0"/>
    <w:rsid w:val="00630E74"/>
    <w:rsid w:val="006319AF"/>
    <w:rsid w:val="00633610"/>
    <w:rsid w:val="00633C50"/>
    <w:rsid w:val="00634266"/>
    <w:rsid w:val="00635B39"/>
    <w:rsid w:val="00636386"/>
    <w:rsid w:val="006364A0"/>
    <w:rsid w:val="0063714F"/>
    <w:rsid w:val="006403BD"/>
    <w:rsid w:val="0064099B"/>
    <w:rsid w:val="00640C82"/>
    <w:rsid w:val="00641B8F"/>
    <w:rsid w:val="00642567"/>
    <w:rsid w:val="006439C9"/>
    <w:rsid w:val="00643D9A"/>
    <w:rsid w:val="00644496"/>
    <w:rsid w:val="0064661F"/>
    <w:rsid w:val="00646ED0"/>
    <w:rsid w:val="0064728F"/>
    <w:rsid w:val="00647666"/>
    <w:rsid w:val="0065048B"/>
    <w:rsid w:val="00651FEA"/>
    <w:rsid w:val="006522FF"/>
    <w:rsid w:val="006528B7"/>
    <w:rsid w:val="00653E6A"/>
    <w:rsid w:val="00654437"/>
    <w:rsid w:val="00654A12"/>
    <w:rsid w:val="00654FB4"/>
    <w:rsid w:val="00655C95"/>
    <w:rsid w:val="0065617C"/>
    <w:rsid w:val="00656689"/>
    <w:rsid w:val="006579D6"/>
    <w:rsid w:val="00660D6A"/>
    <w:rsid w:val="0066362D"/>
    <w:rsid w:val="006638DA"/>
    <w:rsid w:val="00664236"/>
    <w:rsid w:val="006653EA"/>
    <w:rsid w:val="006657B3"/>
    <w:rsid w:val="006666ED"/>
    <w:rsid w:val="00667C2B"/>
    <w:rsid w:val="00671493"/>
    <w:rsid w:val="00671ACE"/>
    <w:rsid w:val="00671C6A"/>
    <w:rsid w:val="00672EEF"/>
    <w:rsid w:val="00672EFF"/>
    <w:rsid w:val="006741B9"/>
    <w:rsid w:val="006743FF"/>
    <w:rsid w:val="0067448E"/>
    <w:rsid w:val="00674A38"/>
    <w:rsid w:val="0068064B"/>
    <w:rsid w:val="006812FA"/>
    <w:rsid w:val="00681AAC"/>
    <w:rsid w:val="00682EE6"/>
    <w:rsid w:val="0068301A"/>
    <w:rsid w:val="0068615C"/>
    <w:rsid w:val="006877B2"/>
    <w:rsid w:val="00687EF1"/>
    <w:rsid w:val="00687FEC"/>
    <w:rsid w:val="00690639"/>
    <w:rsid w:val="006913C2"/>
    <w:rsid w:val="00693BE2"/>
    <w:rsid w:val="006940C9"/>
    <w:rsid w:val="00694100"/>
    <w:rsid w:val="00695028"/>
    <w:rsid w:val="00695BB7"/>
    <w:rsid w:val="00696A82"/>
    <w:rsid w:val="006A2651"/>
    <w:rsid w:val="006A33B7"/>
    <w:rsid w:val="006A3A18"/>
    <w:rsid w:val="006A4C41"/>
    <w:rsid w:val="006A51CB"/>
    <w:rsid w:val="006A61C7"/>
    <w:rsid w:val="006A66D2"/>
    <w:rsid w:val="006A67D4"/>
    <w:rsid w:val="006B1F3D"/>
    <w:rsid w:val="006B5ECC"/>
    <w:rsid w:val="006B67AE"/>
    <w:rsid w:val="006B69B8"/>
    <w:rsid w:val="006B798E"/>
    <w:rsid w:val="006C0F76"/>
    <w:rsid w:val="006C14A4"/>
    <w:rsid w:val="006C1650"/>
    <w:rsid w:val="006C3ECF"/>
    <w:rsid w:val="006C43FD"/>
    <w:rsid w:val="006C4BC9"/>
    <w:rsid w:val="006C5E89"/>
    <w:rsid w:val="006D0815"/>
    <w:rsid w:val="006D224E"/>
    <w:rsid w:val="006D23FF"/>
    <w:rsid w:val="006D2D6F"/>
    <w:rsid w:val="006D391D"/>
    <w:rsid w:val="006D4BED"/>
    <w:rsid w:val="006D6823"/>
    <w:rsid w:val="006D6B83"/>
    <w:rsid w:val="006E0442"/>
    <w:rsid w:val="006E12EB"/>
    <w:rsid w:val="006E1C4E"/>
    <w:rsid w:val="006E1C7A"/>
    <w:rsid w:val="006E2681"/>
    <w:rsid w:val="006E3275"/>
    <w:rsid w:val="006E38C2"/>
    <w:rsid w:val="006E398E"/>
    <w:rsid w:val="006E41A3"/>
    <w:rsid w:val="006E5502"/>
    <w:rsid w:val="006E5A67"/>
    <w:rsid w:val="006E6D5C"/>
    <w:rsid w:val="006E77DA"/>
    <w:rsid w:val="006F03DB"/>
    <w:rsid w:val="006F2D91"/>
    <w:rsid w:val="006F3014"/>
    <w:rsid w:val="006F46CD"/>
    <w:rsid w:val="006F48BD"/>
    <w:rsid w:val="006F5516"/>
    <w:rsid w:val="006F5AA0"/>
    <w:rsid w:val="006F7222"/>
    <w:rsid w:val="007002F2"/>
    <w:rsid w:val="00700BEC"/>
    <w:rsid w:val="007011C2"/>
    <w:rsid w:val="007011FB"/>
    <w:rsid w:val="00701290"/>
    <w:rsid w:val="007030C8"/>
    <w:rsid w:val="0070524B"/>
    <w:rsid w:val="00705B3E"/>
    <w:rsid w:val="00705CE9"/>
    <w:rsid w:val="007069DB"/>
    <w:rsid w:val="00706C1A"/>
    <w:rsid w:val="007075CB"/>
    <w:rsid w:val="00707736"/>
    <w:rsid w:val="00707DCC"/>
    <w:rsid w:val="007105D3"/>
    <w:rsid w:val="00710C25"/>
    <w:rsid w:val="00713163"/>
    <w:rsid w:val="00713903"/>
    <w:rsid w:val="007174AD"/>
    <w:rsid w:val="00717F94"/>
    <w:rsid w:val="0072103A"/>
    <w:rsid w:val="00723493"/>
    <w:rsid w:val="0072461E"/>
    <w:rsid w:val="00724678"/>
    <w:rsid w:val="00724742"/>
    <w:rsid w:val="0072507F"/>
    <w:rsid w:val="007261B3"/>
    <w:rsid w:val="0072637B"/>
    <w:rsid w:val="0073091A"/>
    <w:rsid w:val="00732598"/>
    <w:rsid w:val="00732642"/>
    <w:rsid w:val="007330AD"/>
    <w:rsid w:val="00733B63"/>
    <w:rsid w:val="0073465C"/>
    <w:rsid w:val="00734E73"/>
    <w:rsid w:val="0073620A"/>
    <w:rsid w:val="007367D2"/>
    <w:rsid w:val="00737DCE"/>
    <w:rsid w:val="007407A3"/>
    <w:rsid w:val="00740CFF"/>
    <w:rsid w:val="00740EEA"/>
    <w:rsid w:val="00742568"/>
    <w:rsid w:val="00744290"/>
    <w:rsid w:val="00744361"/>
    <w:rsid w:val="00745664"/>
    <w:rsid w:val="00747FC5"/>
    <w:rsid w:val="0075035A"/>
    <w:rsid w:val="00752980"/>
    <w:rsid w:val="00752DE1"/>
    <w:rsid w:val="007539D7"/>
    <w:rsid w:val="00753A5A"/>
    <w:rsid w:val="00753DAD"/>
    <w:rsid w:val="0075457D"/>
    <w:rsid w:val="00755D16"/>
    <w:rsid w:val="007568C7"/>
    <w:rsid w:val="007578CB"/>
    <w:rsid w:val="00761BF9"/>
    <w:rsid w:val="007627E9"/>
    <w:rsid w:val="00764C48"/>
    <w:rsid w:val="00764ECC"/>
    <w:rsid w:val="0076679E"/>
    <w:rsid w:val="0076768E"/>
    <w:rsid w:val="0077200D"/>
    <w:rsid w:val="007720AF"/>
    <w:rsid w:val="00772BE3"/>
    <w:rsid w:val="0077350B"/>
    <w:rsid w:val="00773D74"/>
    <w:rsid w:val="007744FA"/>
    <w:rsid w:val="00774768"/>
    <w:rsid w:val="00774877"/>
    <w:rsid w:val="00775CC6"/>
    <w:rsid w:val="00781D8B"/>
    <w:rsid w:val="00782328"/>
    <w:rsid w:val="0078250D"/>
    <w:rsid w:val="00783398"/>
    <w:rsid w:val="00783812"/>
    <w:rsid w:val="00783F03"/>
    <w:rsid w:val="00784A16"/>
    <w:rsid w:val="0078726A"/>
    <w:rsid w:val="007908BC"/>
    <w:rsid w:val="007924B0"/>
    <w:rsid w:val="00795BBD"/>
    <w:rsid w:val="00795F77"/>
    <w:rsid w:val="00796EA0"/>
    <w:rsid w:val="00797D2E"/>
    <w:rsid w:val="007A015D"/>
    <w:rsid w:val="007A0EFA"/>
    <w:rsid w:val="007A1B38"/>
    <w:rsid w:val="007A30FC"/>
    <w:rsid w:val="007A5B75"/>
    <w:rsid w:val="007A733B"/>
    <w:rsid w:val="007B07A2"/>
    <w:rsid w:val="007B131A"/>
    <w:rsid w:val="007B53E3"/>
    <w:rsid w:val="007B5453"/>
    <w:rsid w:val="007B5667"/>
    <w:rsid w:val="007B5DF0"/>
    <w:rsid w:val="007B6E3E"/>
    <w:rsid w:val="007B74DC"/>
    <w:rsid w:val="007B7FBC"/>
    <w:rsid w:val="007C0B51"/>
    <w:rsid w:val="007C0D80"/>
    <w:rsid w:val="007C0F2A"/>
    <w:rsid w:val="007C18F5"/>
    <w:rsid w:val="007C1C87"/>
    <w:rsid w:val="007C2CC4"/>
    <w:rsid w:val="007C3DA1"/>
    <w:rsid w:val="007C412A"/>
    <w:rsid w:val="007C4554"/>
    <w:rsid w:val="007C49A0"/>
    <w:rsid w:val="007C59A7"/>
    <w:rsid w:val="007C5DB6"/>
    <w:rsid w:val="007C5F26"/>
    <w:rsid w:val="007C75B1"/>
    <w:rsid w:val="007D0C9B"/>
    <w:rsid w:val="007D135F"/>
    <w:rsid w:val="007D3341"/>
    <w:rsid w:val="007D4401"/>
    <w:rsid w:val="007D5B5C"/>
    <w:rsid w:val="007D6126"/>
    <w:rsid w:val="007D75EB"/>
    <w:rsid w:val="007D774B"/>
    <w:rsid w:val="007D7AF9"/>
    <w:rsid w:val="007D7E58"/>
    <w:rsid w:val="007E186C"/>
    <w:rsid w:val="007E1EC5"/>
    <w:rsid w:val="007E23AD"/>
    <w:rsid w:val="007E3695"/>
    <w:rsid w:val="007E4B91"/>
    <w:rsid w:val="007E50A5"/>
    <w:rsid w:val="007E5C4F"/>
    <w:rsid w:val="007E62E1"/>
    <w:rsid w:val="007E6CB1"/>
    <w:rsid w:val="007E78BF"/>
    <w:rsid w:val="007F1E17"/>
    <w:rsid w:val="007F24F3"/>
    <w:rsid w:val="007F2766"/>
    <w:rsid w:val="007F3ADD"/>
    <w:rsid w:val="007F5419"/>
    <w:rsid w:val="007F6031"/>
    <w:rsid w:val="007F6760"/>
    <w:rsid w:val="007F7131"/>
    <w:rsid w:val="007F7E8C"/>
    <w:rsid w:val="0080060B"/>
    <w:rsid w:val="00800A85"/>
    <w:rsid w:val="00800E8F"/>
    <w:rsid w:val="008018F8"/>
    <w:rsid w:val="00801E85"/>
    <w:rsid w:val="00802A84"/>
    <w:rsid w:val="008030E7"/>
    <w:rsid w:val="00805C90"/>
    <w:rsid w:val="00805D25"/>
    <w:rsid w:val="00807176"/>
    <w:rsid w:val="008107AD"/>
    <w:rsid w:val="00811559"/>
    <w:rsid w:val="00812901"/>
    <w:rsid w:val="0081409B"/>
    <w:rsid w:val="00814208"/>
    <w:rsid w:val="00816015"/>
    <w:rsid w:val="00816717"/>
    <w:rsid w:val="0081734D"/>
    <w:rsid w:val="008200AE"/>
    <w:rsid w:val="00820455"/>
    <w:rsid w:val="0082053A"/>
    <w:rsid w:val="00820587"/>
    <w:rsid w:val="00821B71"/>
    <w:rsid w:val="00822525"/>
    <w:rsid w:val="00822E47"/>
    <w:rsid w:val="00823A6F"/>
    <w:rsid w:val="0082417A"/>
    <w:rsid w:val="00824B47"/>
    <w:rsid w:val="008256F6"/>
    <w:rsid w:val="008267B6"/>
    <w:rsid w:val="008268AA"/>
    <w:rsid w:val="00826E41"/>
    <w:rsid w:val="00830D90"/>
    <w:rsid w:val="00831C46"/>
    <w:rsid w:val="00832305"/>
    <w:rsid w:val="00832CBA"/>
    <w:rsid w:val="00833C86"/>
    <w:rsid w:val="00834242"/>
    <w:rsid w:val="00836223"/>
    <w:rsid w:val="0083648C"/>
    <w:rsid w:val="00836647"/>
    <w:rsid w:val="00837512"/>
    <w:rsid w:val="00837BBE"/>
    <w:rsid w:val="00837D01"/>
    <w:rsid w:val="00837EFD"/>
    <w:rsid w:val="00840673"/>
    <w:rsid w:val="0084100F"/>
    <w:rsid w:val="008426C4"/>
    <w:rsid w:val="008432B8"/>
    <w:rsid w:val="00843511"/>
    <w:rsid w:val="00843BFE"/>
    <w:rsid w:val="00844325"/>
    <w:rsid w:val="008447B0"/>
    <w:rsid w:val="0084615D"/>
    <w:rsid w:val="008462C1"/>
    <w:rsid w:val="00846501"/>
    <w:rsid w:val="008505AB"/>
    <w:rsid w:val="00850D05"/>
    <w:rsid w:val="00850FA9"/>
    <w:rsid w:val="00852EB1"/>
    <w:rsid w:val="0085342C"/>
    <w:rsid w:val="00854E85"/>
    <w:rsid w:val="008562E3"/>
    <w:rsid w:val="00857148"/>
    <w:rsid w:val="0086132E"/>
    <w:rsid w:val="0086156B"/>
    <w:rsid w:val="00861660"/>
    <w:rsid w:val="0086195D"/>
    <w:rsid w:val="00861A7D"/>
    <w:rsid w:val="008624E9"/>
    <w:rsid w:val="008625FC"/>
    <w:rsid w:val="0086364D"/>
    <w:rsid w:val="008647F4"/>
    <w:rsid w:val="008650CF"/>
    <w:rsid w:val="0086593C"/>
    <w:rsid w:val="00865B33"/>
    <w:rsid w:val="008669C1"/>
    <w:rsid w:val="00867335"/>
    <w:rsid w:val="008674EB"/>
    <w:rsid w:val="0087066D"/>
    <w:rsid w:val="00870D8B"/>
    <w:rsid w:val="00872AE4"/>
    <w:rsid w:val="00873364"/>
    <w:rsid w:val="00873800"/>
    <w:rsid w:val="00873F07"/>
    <w:rsid w:val="00874D80"/>
    <w:rsid w:val="00874DCE"/>
    <w:rsid w:val="008751AF"/>
    <w:rsid w:val="008758EB"/>
    <w:rsid w:val="008767F6"/>
    <w:rsid w:val="00876D96"/>
    <w:rsid w:val="0087751D"/>
    <w:rsid w:val="008776F3"/>
    <w:rsid w:val="00877753"/>
    <w:rsid w:val="00880967"/>
    <w:rsid w:val="008817FF"/>
    <w:rsid w:val="00881822"/>
    <w:rsid w:val="00881955"/>
    <w:rsid w:val="008819EA"/>
    <w:rsid w:val="00881FC2"/>
    <w:rsid w:val="00882134"/>
    <w:rsid w:val="00883A8C"/>
    <w:rsid w:val="00883EBD"/>
    <w:rsid w:val="008846F9"/>
    <w:rsid w:val="00884A7B"/>
    <w:rsid w:val="008868FB"/>
    <w:rsid w:val="008876F3"/>
    <w:rsid w:val="0089296E"/>
    <w:rsid w:val="00893BAC"/>
    <w:rsid w:val="0089475C"/>
    <w:rsid w:val="008964DD"/>
    <w:rsid w:val="00897C34"/>
    <w:rsid w:val="008A0F48"/>
    <w:rsid w:val="008A11B8"/>
    <w:rsid w:val="008A27BC"/>
    <w:rsid w:val="008A5C3D"/>
    <w:rsid w:val="008A60DC"/>
    <w:rsid w:val="008B138C"/>
    <w:rsid w:val="008B2293"/>
    <w:rsid w:val="008B248D"/>
    <w:rsid w:val="008B2DDF"/>
    <w:rsid w:val="008B4CD3"/>
    <w:rsid w:val="008B55AF"/>
    <w:rsid w:val="008B74AA"/>
    <w:rsid w:val="008C126B"/>
    <w:rsid w:val="008C1788"/>
    <w:rsid w:val="008C24BF"/>
    <w:rsid w:val="008C37D9"/>
    <w:rsid w:val="008C5213"/>
    <w:rsid w:val="008C588A"/>
    <w:rsid w:val="008C6C1A"/>
    <w:rsid w:val="008D0478"/>
    <w:rsid w:val="008D1A1C"/>
    <w:rsid w:val="008D1B11"/>
    <w:rsid w:val="008D265E"/>
    <w:rsid w:val="008D35D9"/>
    <w:rsid w:val="008D3BB3"/>
    <w:rsid w:val="008D6BBB"/>
    <w:rsid w:val="008D75AF"/>
    <w:rsid w:val="008D782F"/>
    <w:rsid w:val="008E217C"/>
    <w:rsid w:val="008E4610"/>
    <w:rsid w:val="008E47C3"/>
    <w:rsid w:val="008E4C8B"/>
    <w:rsid w:val="008E7627"/>
    <w:rsid w:val="008E79C8"/>
    <w:rsid w:val="008E7BCA"/>
    <w:rsid w:val="008F0004"/>
    <w:rsid w:val="008F07C7"/>
    <w:rsid w:val="008F0B3E"/>
    <w:rsid w:val="008F2745"/>
    <w:rsid w:val="008F47C0"/>
    <w:rsid w:val="008F5AFE"/>
    <w:rsid w:val="008F7CEF"/>
    <w:rsid w:val="00900B10"/>
    <w:rsid w:val="00901977"/>
    <w:rsid w:val="00902432"/>
    <w:rsid w:val="0090299D"/>
    <w:rsid w:val="00902BA8"/>
    <w:rsid w:val="009043E3"/>
    <w:rsid w:val="00904E92"/>
    <w:rsid w:val="00905F67"/>
    <w:rsid w:val="00906FA7"/>
    <w:rsid w:val="00907759"/>
    <w:rsid w:val="009078E6"/>
    <w:rsid w:val="00910569"/>
    <w:rsid w:val="009105AE"/>
    <w:rsid w:val="0091090B"/>
    <w:rsid w:val="0091114E"/>
    <w:rsid w:val="0091289D"/>
    <w:rsid w:val="0091367E"/>
    <w:rsid w:val="00913E12"/>
    <w:rsid w:val="00914463"/>
    <w:rsid w:val="0091669A"/>
    <w:rsid w:val="00917228"/>
    <w:rsid w:val="00917521"/>
    <w:rsid w:val="00920BBF"/>
    <w:rsid w:val="00922B2B"/>
    <w:rsid w:val="00923C62"/>
    <w:rsid w:val="009243E6"/>
    <w:rsid w:val="0092499F"/>
    <w:rsid w:val="00924A51"/>
    <w:rsid w:val="00925615"/>
    <w:rsid w:val="00925CDD"/>
    <w:rsid w:val="00926502"/>
    <w:rsid w:val="00926589"/>
    <w:rsid w:val="009270EC"/>
    <w:rsid w:val="009271E2"/>
    <w:rsid w:val="00927433"/>
    <w:rsid w:val="009279CD"/>
    <w:rsid w:val="00927B19"/>
    <w:rsid w:val="009312CC"/>
    <w:rsid w:val="0093228A"/>
    <w:rsid w:val="0093240D"/>
    <w:rsid w:val="00932F76"/>
    <w:rsid w:val="0093406D"/>
    <w:rsid w:val="009343BE"/>
    <w:rsid w:val="00934FA9"/>
    <w:rsid w:val="0093746F"/>
    <w:rsid w:val="00937EE4"/>
    <w:rsid w:val="009402CB"/>
    <w:rsid w:val="009404E0"/>
    <w:rsid w:val="00940806"/>
    <w:rsid w:val="00941216"/>
    <w:rsid w:val="00942A5E"/>
    <w:rsid w:val="00942C7F"/>
    <w:rsid w:val="00943551"/>
    <w:rsid w:val="00943904"/>
    <w:rsid w:val="00943B76"/>
    <w:rsid w:val="00943D0F"/>
    <w:rsid w:val="009443D5"/>
    <w:rsid w:val="0094577C"/>
    <w:rsid w:val="00946566"/>
    <w:rsid w:val="00946644"/>
    <w:rsid w:val="00950061"/>
    <w:rsid w:val="0095075A"/>
    <w:rsid w:val="009514BE"/>
    <w:rsid w:val="00952D74"/>
    <w:rsid w:val="00955361"/>
    <w:rsid w:val="00955A7E"/>
    <w:rsid w:val="0095716D"/>
    <w:rsid w:val="00961855"/>
    <w:rsid w:val="00962474"/>
    <w:rsid w:val="009628A0"/>
    <w:rsid w:val="00962F5D"/>
    <w:rsid w:val="00964864"/>
    <w:rsid w:val="0096493E"/>
    <w:rsid w:val="0096591F"/>
    <w:rsid w:val="00966C6F"/>
    <w:rsid w:val="0097013A"/>
    <w:rsid w:val="00970557"/>
    <w:rsid w:val="009712FF"/>
    <w:rsid w:val="00971833"/>
    <w:rsid w:val="00973FED"/>
    <w:rsid w:val="00974783"/>
    <w:rsid w:val="009752CE"/>
    <w:rsid w:val="00975E3F"/>
    <w:rsid w:val="009773BD"/>
    <w:rsid w:val="009830DB"/>
    <w:rsid w:val="0098446D"/>
    <w:rsid w:val="00984AFA"/>
    <w:rsid w:val="00986AC9"/>
    <w:rsid w:val="0098722C"/>
    <w:rsid w:val="00991DDF"/>
    <w:rsid w:val="009937B1"/>
    <w:rsid w:val="009945B8"/>
    <w:rsid w:val="00995FE1"/>
    <w:rsid w:val="0099638D"/>
    <w:rsid w:val="009973ED"/>
    <w:rsid w:val="009A07A7"/>
    <w:rsid w:val="009A0AF9"/>
    <w:rsid w:val="009A0C27"/>
    <w:rsid w:val="009A0CAC"/>
    <w:rsid w:val="009A12DF"/>
    <w:rsid w:val="009A30CF"/>
    <w:rsid w:val="009A3566"/>
    <w:rsid w:val="009A50BA"/>
    <w:rsid w:val="009A5B0A"/>
    <w:rsid w:val="009A6763"/>
    <w:rsid w:val="009A68E5"/>
    <w:rsid w:val="009A74E7"/>
    <w:rsid w:val="009A77C4"/>
    <w:rsid w:val="009B05FE"/>
    <w:rsid w:val="009B160B"/>
    <w:rsid w:val="009B28C7"/>
    <w:rsid w:val="009B4CFF"/>
    <w:rsid w:val="009B4E26"/>
    <w:rsid w:val="009B5A45"/>
    <w:rsid w:val="009B6D3E"/>
    <w:rsid w:val="009B72F9"/>
    <w:rsid w:val="009B773C"/>
    <w:rsid w:val="009C0ED3"/>
    <w:rsid w:val="009C16CB"/>
    <w:rsid w:val="009C1CB7"/>
    <w:rsid w:val="009C4DF3"/>
    <w:rsid w:val="009C7061"/>
    <w:rsid w:val="009C7E14"/>
    <w:rsid w:val="009D1AF6"/>
    <w:rsid w:val="009D1DF6"/>
    <w:rsid w:val="009D2392"/>
    <w:rsid w:val="009D28D2"/>
    <w:rsid w:val="009D386B"/>
    <w:rsid w:val="009D3934"/>
    <w:rsid w:val="009D39A0"/>
    <w:rsid w:val="009D4313"/>
    <w:rsid w:val="009D462F"/>
    <w:rsid w:val="009D515B"/>
    <w:rsid w:val="009D59D6"/>
    <w:rsid w:val="009D5D9F"/>
    <w:rsid w:val="009D61AA"/>
    <w:rsid w:val="009D6783"/>
    <w:rsid w:val="009D685C"/>
    <w:rsid w:val="009D6A5E"/>
    <w:rsid w:val="009D6A8B"/>
    <w:rsid w:val="009D6ED1"/>
    <w:rsid w:val="009D7162"/>
    <w:rsid w:val="009D758C"/>
    <w:rsid w:val="009E1D1E"/>
    <w:rsid w:val="009E1E92"/>
    <w:rsid w:val="009E2B0E"/>
    <w:rsid w:val="009E2FA2"/>
    <w:rsid w:val="009E3C4D"/>
    <w:rsid w:val="009E3C53"/>
    <w:rsid w:val="009E4F16"/>
    <w:rsid w:val="009E6094"/>
    <w:rsid w:val="009E6B71"/>
    <w:rsid w:val="009F2921"/>
    <w:rsid w:val="009F2947"/>
    <w:rsid w:val="009F34AA"/>
    <w:rsid w:val="009F37BE"/>
    <w:rsid w:val="009F3F24"/>
    <w:rsid w:val="009F55E2"/>
    <w:rsid w:val="009F609A"/>
    <w:rsid w:val="009F6397"/>
    <w:rsid w:val="009F6771"/>
    <w:rsid w:val="009F7447"/>
    <w:rsid w:val="009F7B9A"/>
    <w:rsid w:val="009F7F87"/>
    <w:rsid w:val="00A0008B"/>
    <w:rsid w:val="00A00461"/>
    <w:rsid w:val="00A007B8"/>
    <w:rsid w:val="00A01023"/>
    <w:rsid w:val="00A02622"/>
    <w:rsid w:val="00A03B45"/>
    <w:rsid w:val="00A0404A"/>
    <w:rsid w:val="00A05FF7"/>
    <w:rsid w:val="00A0742A"/>
    <w:rsid w:val="00A1040C"/>
    <w:rsid w:val="00A11E76"/>
    <w:rsid w:val="00A1308A"/>
    <w:rsid w:val="00A132CE"/>
    <w:rsid w:val="00A14836"/>
    <w:rsid w:val="00A159DE"/>
    <w:rsid w:val="00A1700A"/>
    <w:rsid w:val="00A17A95"/>
    <w:rsid w:val="00A17D09"/>
    <w:rsid w:val="00A2248D"/>
    <w:rsid w:val="00A22E12"/>
    <w:rsid w:val="00A234E6"/>
    <w:rsid w:val="00A2368D"/>
    <w:rsid w:val="00A23A9B"/>
    <w:rsid w:val="00A23E91"/>
    <w:rsid w:val="00A24466"/>
    <w:rsid w:val="00A26781"/>
    <w:rsid w:val="00A26B4C"/>
    <w:rsid w:val="00A26DDC"/>
    <w:rsid w:val="00A27021"/>
    <w:rsid w:val="00A27243"/>
    <w:rsid w:val="00A276D7"/>
    <w:rsid w:val="00A30575"/>
    <w:rsid w:val="00A30C36"/>
    <w:rsid w:val="00A31069"/>
    <w:rsid w:val="00A321F9"/>
    <w:rsid w:val="00A323EE"/>
    <w:rsid w:val="00A3272D"/>
    <w:rsid w:val="00A32763"/>
    <w:rsid w:val="00A32946"/>
    <w:rsid w:val="00A32AC5"/>
    <w:rsid w:val="00A337EA"/>
    <w:rsid w:val="00A36C5A"/>
    <w:rsid w:val="00A37756"/>
    <w:rsid w:val="00A37E9D"/>
    <w:rsid w:val="00A40A3B"/>
    <w:rsid w:val="00A40B38"/>
    <w:rsid w:val="00A40C31"/>
    <w:rsid w:val="00A42A2F"/>
    <w:rsid w:val="00A42B02"/>
    <w:rsid w:val="00A43B95"/>
    <w:rsid w:val="00A44F5C"/>
    <w:rsid w:val="00A46BB0"/>
    <w:rsid w:val="00A4705F"/>
    <w:rsid w:val="00A47104"/>
    <w:rsid w:val="00A472E7"/>
    <w:rsid w:val="00A503B0"/>
    <w:rsid w:val="00A50CAF"/>
    <w:rsid w:val="00A5159A"/>
    <w:rsid w:val="00A5259A"/>
    <w:rsid w:val="00A53142"/>
    <w:rsid w:val="00A53932"/>
    <w:rsid w:val="00A56C3C"/>
    <w:rsid w:val="00A57288"/>
    <w:rsid w:val="00A57E8C"/>
    <w:rsid w:val="00A60E0F"/>
    <w:rsid w:val="00A60E7D"/>
    <w:rsid w:val="00A64ADF"/>
    <w:rsid w:val="00A653D8"/>
    <w:rsid w:val="00A65F36"/>
    <w:rsid w:val="00A66C55"/>
    <w:rsid w:val="00A675B7"/>
    <w:rsid w:val="00A703D8"/>
    <w:rsid w:val="00A70896"/>
    <w:rsid w:val="00A708C6"/>
    <w:rsid w:val="00A71264"/>
    <w:rsid w:val="00A71287"/>
    <w:rsid w:val="00A72BC2"/>
    <w:rsid w:val="00A730E0"/>
    <w:rsid w:val="00A73FFD"/>
    <w:rsid w:val="00A747BA"/>
    <w:rsid w:val="00A7522D"/>
    <w:rsid w:val="00A769F1"/>
    <w:rsid w:val="00A8007B"/>
    <w:rsid w:val="00A80C4E"/>
    <w:rsid w:val="00A82387"/>
    <w:rsid w:val="00A85E09"/>
    <w:rsid w:val="00A86088"/>
    <w:rsid w:val="00A86222"/>
    <w:rsid w:val="00A86244"/>
    <w:rsid w:val="00A86FCB"/>
    <w:rsid w:val="00A87546"/>
    <w:rsid w:val="00A87670"/>
    <w:rsid w:val="00A9095D"/>
    <w:rsid w:val="00A90D46"/>
    <w:rsid w:val="00A91301"/>
    <w:rsid w:val="00A91394"/>
    <w:rsid w:val="00A918B5"/>
    <w:rsid w:val="00A921F5"/>
    <w:rsid w:val="00A92E7B"/>
    <w:rsid w:val="00A9521C"/>
    <w:rsid w:val="00A9554D"/>
    <w:rsid w:val="00A96D09"/>
    <w:rsid w:val="00AA1498"/>
    <w:rsid w:val="00AA20D3"/>
    <w:rsid w:val="00AA2163"/>
    <w:rsid w:val="00AA3AF3"/>
    <w:rsid w:val="00AA4042"/>
    <w:rsid w:val="00AA5CE2"/>
    <w:rsid w:val="00AA6DB2"/>
    <w:rsid w:val="00AA76F6"/>
    <w:rsid w:val="00AB1797"/>
    <w:rsid w:val="00AB2ABC"/>
    <w:rsid w:val="00AB2C12"/>
    <w:rsid w:val="00AB2C2C"/>
    <w:rsid w:val="00AB4FFD"/>
    <w:rsid w:val="00AB5C01"/>
    <w:rsid w:val="00AC0226"/>
    <w:rsid w:val="00AC0956"/>
    <w:rsid w:val="00AC0FD8"/>
    <w:rsid w:val="00AC16A5"/>
    <w:rsid w:val="00AC2313"/>
    <w:rsid w:val="00AC372C"/>
    <w:rsid w:val="00AC46FF"/>
    <w:rsid w:val="00AC49E6"/>
    <w:rsid w:val="00AC4A40"/>
    <w:rsid w:val="00AC614B"/>
    <w:rsid w:val="00AC6433"/>
    <w:rsid w:val="00AC6C9B"/>
    <w:rsid w:val="00AC7D1F"/>
    <w:rsid w:val="00AD04C1"/>
    <w:rsid w:val="00AD101C"/>
    <w:rsid w:val="00AD2545"/>
    <w:rsid w:val="00AD2CF4"/>
    <w:rsid w:val="00AD2D40"/>
    <w:rsid w:val="00AD3B0E"/>
    <w:rsid w:val="00AD45F7"/>
    <w:rsid w:val="00AD48EF"/>
    <w:rsid w:val="00AD52A3"/>
    <w:rsid w:val="00AD53E5"/>
    <w:rsid w:val="00AD553A"/>
    <w:rsid w:val="00AD5A03"/>
    <w:rsid w:val="00AD69C2"/>
    <w:rsid w:val="00AD6A7B"/>
    <w:rsid w:val="00AD7B56"/>
    <w:rsid w:val="00AE06E5"/>
    <w:rsid w:val="00AE0FE0"/>
    <w:rsid w:val="00AE1B00"/>
    <w:rsid w:val="00AE26B5"/>
    <w:rsid w:val="00AE27A2"/>
    <w:rsid w:val="00AE45E3"/>
    <w:rsid w:val="00AE5154"/>
    <w:rsid w:val="00AE5B36"/>
    <w:rsid w:val="00AE6F82"/>
    <w:rsid w:val="00AF0AE0"/>
    <w:rsid w:val="00AF1229"/>
    <w:rsid w:val="00AF2F7B"/>
    <w:rsid w:val="00AF32B8"/>
    <w:rsid w:val="00AF44DC"/>
    <w:rsid w:val="00AF5A28"/>
    <w:rsid w:val="00AF61E4"/>
    <w:rsid w:val="00AF64C4"/>
    <w:rsid w:val="00AF6547"/>
    <w:rsid w:val="00B004FA"/>
    <w:rsid w:val="00B023CC"/>
    <w:rsid w:val="00B025BA"/>
    <w:rsid w:val="00B02D50"/>
    <w:rsid w:val="00B0336B"/>
    <w:rsid w:val="00B03CF7"/>
    <w:rsid w:val="00B03F3D"/>
    <w:rsid w:val="00B042BA"/>
    <w:rsid w:val="00B054FF"/>
    <w:rsid w:val="00B063A9"/>
    <w:rsid w:val="00B0648E"/>
    <w:rsid w:val="00B07264"/>
    <w:rsid w:val="00B07530"/>
    <w:rsid w:val="00B07BE5"/>
    <w:rsid w:val="00B106E4"/>
    <w:rsid w:val="00B10BCC"/>
    <w:rsid w:val="00B10F88"/>
    <w:rsid w:val="00B11339"/>
    <w:rsid w:val="00B11C2C"/>
    <w:rsid w:val="00B126A3"/>
    <w:rsid w:val="00B12F35"/>
    <w:rsid w:val="00B16705"/>
    <w:rsid w:val="00B17131"/>
    <w:rsid w:val="00B173A1"/>
    <w:rsid w:val="00B2106A"/>
    <w:rsid w:val="00B210CE"/>
    <w:rsid w:val="00B21CE8"/>
    <w:rsid w:val="00B21E86"/>
    <w:rsid w:val="00B231B4"/>
    <w:rsid w:val="00B24540"/>
    <w:rsid w:val="00B24DBD"/>
    <w:rsid w:val="00B26554"/>
    <w:rsid w:val="00B26928"/>
    <w:rsid w:val="00B2766D"/>
    <w:rsid w:val="00B27B6A"/>
    <w:rsid w:val="00B27F46"/>
    <w:rsid w:val="00B32113"/>
    <w:rsid w:val="00B3386B"/>
    <w:rsid w:val="00B338F6"/>
    <w:rsid w:val="00B34101"/>
    <w:rsid w:val="00B344FA"/>
    <w:rsid w:val="00B34E01"/>
    <w:rsid w:val="00B34FC3"/>
    <w:rsid w:val="00B351E9"/>
    <w:rsid w:val="00B3585D"/>
    <w:rsid w:val="00B37518"/>
    <w:rsid w:val="00B40114"/>
    <w:rsid w:val="00B40471"/>
    <w:rsid w:val="00B40487"/>
    <w:rsid w:val="00B4079B"/>
    <w:rsid w:val="00B41DAB"/>
    <w:rsid w:val="00B42466"/>
    <w:rsid w:val="00B42B90"/>
    <w:rsid w:val="00B45AD6"/>
    <w:rsid w:val="00B4672A"/>
    <w:rsid w:val="00B4771E"/>
    <w:rsid w:val="00B51F05"/>
    <w:rsid w:val="00B5229E"/>
    <w:rsid w:val="00B52510"/>
    <w:rsid w:val="00B52CFF"/>
    <w:rsid w:val="00B534F7"/>
    <w:rsid w:val="00B535F3"/>
    <w:rsid w:val="00B56242"/>
    <w:rsid w:val="00B5676F"/>
    <w:rsid w:val="00B61A84"/>
    <w:rsid w:val="00B620C6"/>
    <w:rsid w:val="00B62963"/>
    <w:rsid w:val="00B63B6E"/>
    <w:rsid w:val="00B642D3"/>
    <w:rsid w:val="00B647FB"/>
    <w:rsid w:val="00B6661E"/>
    <w:rsid w:val="00B6687B"/>
    <w:rsid w:val="00B66B0D"/>
    <w:rsid w:val="00B66E9B"/>
    <w:rsid w:val="00B67A2C"/>
    <w:rsid w:val="00B70C5C"/>
    <w:rsid w:val="00B71C6A"/>
    <w:rsid w:val="00B735AE"/>
    <w:rsid w:val="00B73914"/>
    <w:rsid w:val="00B74349"/>
    <w:rsid w:val="00B74AF7"/>
    <w:rsid w:val="00B754FD"/>
    <w:rsid w:val="00B81712"/>
    <w:rsid w:val="00B81E79"/>
    <w:rsid w:val="00B82C96"/>
    <w:rsid w:val="00B82DEA"/>
    <w:rsid w:val="00B83AA9"/>
    <w:rsid w:val="00B8458F"/>
    <w:rsid w:val="00B856AD"/>
    <w:rsid w:val="00B864D4"/>
    <w:rsid w:val="00B87F58"/>
    <w:rsid w:val="00B902D4"/>
    <w:rsid w:val="00B91745"/>
    <w:rsid w:val="00B91AB3"/>
    <w:rsid w:val="00B921BB"/>
    <w:rsid w:val="00B93C96"/>
    <w:rsid w:val="00B93ECD"/>
    <w:rsid w:val="00B94603"/>
    <w:rsid w:val="00B9469F"/>
    <w:rsid w:val="00B94BE3"/>
    <w:rsid w:val="00B95115"/>
    <w:rsid w:val="00B95B18"/>
    <w:rsid w:val="00B9752A"/>
    <w:rsid w:val="00B978C9"/>
    <w:rsid w:val="00B97DD4"/>
    <w:rsid w:val="00BA1937"/>
    <w:rsid w:val="00BA32D1"/>
    <w:rsid w:val="00BA3C1C"/>
    <w:rsid w:val="00BA4021"/>
    <w:rsid w:val="00BA56B4"/>
    <w:rsid w:val="00BA582B"/>
    <w:rsid w:val="00BA69CE"/>
    <w:rsid w:val="00BA755C"/>
    <w:rsid w:val="00BB054C"/>
    <w:rsid w:val="00BB137B"/>
    <w:rsid w:val="00BB13B9"/>
    <w:rsid w:val="00BB1D2F"/>
    <w:rsid w:val="00BB2067"/>
    <w:rsid w:val="00BB2B48"/>
    <w:rsid w:val="00BB2E7A"/>
    <w:rsid w:val="00BB4D5C"/>
    <w:rsid w:val="00BB7C65"/>
    <w:rsid w:val="00BC0B5B"/>
    <w:rsid w:val="00BC109C"/>
    <w:rsid w:val="00BC23B2"/>
    <w:rsid w:val="00BC2BF7"/>
    <w:rsid w:val="00BC36BD"/>
    <w:rsid w:val="00BC3DEF"/>
    <w:rsid w:val="00BC54A3"/>
    <w:rsid w:val="00BC6351"/>
    <w:rsid w:val="00BC7F1B"/>
    <w:rsid w:val="00BD124F"/>
    <w:rsid w:val="00BD1360"/>
    <w:rsid w:val="00BD1FE2"/>
    <w:rsid w:val="00BD2379"/>
    <w:rsid w:val="00BD24B3"/>
    <w:rsid w:val="00BD27A7"/>
    <w:rsid w:val="00BD2958"/>
    <w:rsid w:val="00BD3645"/>
    <w:rsid w:val="00BD3C91"/>
    <w:rsid w:val="00BD3EFE"/>
    <w:rsid w:val="00BD48EE"/>
    <w:rsid w:val="00BD4D78"/>
    <w:rsid w:val="00BD52BF"/>
    <w:rsid w:val="00BD5A94"/>
    <w:rsid w:val="00BD5D29"/>
    <w:rsid w:val="00BD667E"/>
    <w:rsid w:val="00BD6B77"/>
    <w:rsid w:val="00BD7B1B"/>
    <w:rsid w:val="00BE159C"/>
    <w:rsid w:val="00BE1F28"/>
    <w:rsid w:val="00BE28AD"/>
    <w:rsid w:val="00BE29DD"/>
    <w:rsid w:val="00BE382D"/>
    <w:rsid w:val="00BE4141"/>
    <w:rsid w:val="00BE532A"/>
    <w:rsid w:val="00BE5F5A"/>
    <w:rsid w:val="00BE6590"/>
    <w:rsid w:val="00BE72C4"/>
    <w:rsid w:val="00BF074F"/>
    <w:rsid w:val="00BF2BB2"/>
    <w:rsid w:val="00BF302B"/>
    <w:rsid w:val="00BF5383"/>
    <w:rsid w:val="00BF5794"/>
    <w:rsid w:val="00BF6237"/>
    <w:rsid w:val="00BF63B9"/>
    <w:rsid w:val="00BF6B33"/>
    <w:rsid w:val="00BF6D68"/>
    <w:rsid w:val="00BF74EF"/>
    <w:rsid w:val="00BF787B"/>
    <w:rsid w:val="00C00921"/>
    <w:rsid w:val="00C0244C"/>
    <w:rsid w:val="00C02792"/>
    <w:rsid w:val="00C03137"/>
    <w:rsid w:val="00C04562"/>
    <w:rsid w:val="00C045AA"/>
    <w:rsid w:val="00C0575D"/>
    <w:rsid w:val="00C06989"/>
    <w:rsid w:val="00C074D9"/>
    <w:rsid w:val="00C117C7"/>
    <w:rsid w:val="00C12AC3"/>
    <w:rsid w:val="00C138E7"/>
    <w:rsid w:val="00C14F7E"/>
    <w:rsid w:val="00C15103"/>
    <w:rsid w:val="00C15E60"/>
    <w:rsid w:val="00C165CC"/>
    <w:rsid w:val="00C167A1"/>
    <w:rsid w:val="00C169F4"/>
    <w:rsid w:val="00C17CAE"/>
    <w:rsid w:val="00C2049E"/>
    <w:rsid w:val="00C23BAF"/>
    <w:rsid w:val="00C257F5"/>
    <w:rsid w:val="00C27301"/>
    <w:rsid w:val="00C27AB2"/>
    <w:rsid w:val="00C27AF8"/>
    <w:rsid w:val="00C27C5D"/>
    <w:rsid w:val="00C32866"/>
    <w:rsid w:val="00C32A50"/>
    <w:rsid w:val="00C32D66"/>
    <w:rsid w:val="00C3396A"/>
    <w:rsid w:val="00C36146"/>
    <w:rsid w:val="00C3714E"/>
    <w:rsid w:val="00C40643"/>
    <w:rsid w:val="00C4104C"/>
    <w:rsid w:val="00C41BD6"/>
    <w:rsid w:val="00C42DFD"/>
    <w:rsid w:val="00C43120"/>
    <w:rsid w:val="00C46D93"/>
    <w:rsid w:val="00C47B7F"/>
    <w:rsid w:val="00C52F3B"/>
    <w:rsid w:val="00C53092"/>
    <w:rsid w:val="00C53B98"/>
    <w:rsid w:val="00C53C35"/>
    <w:rsid w:val="00C53E5D"/>
    <w:rsid w:val="00C546E6"/>
    <w:rsid w:val="00C55E6D"/>
    <w:rsid w:val="00C573ED"/>
    <w:rsid w:val="00C57947"/>
    <w:rsid w:val="00C62C3A"/>
    <w:rsid w:val="00C632A5"/>
    <w:rsid w:val="00C65892"/>
    <w:rsid w:val="00C6599A"/>
    <w:rsid w:val="00C665A3"/>
    <w:rsid w:val="00C66FF0"/>
    <w:rsid w:val="00C70A60"/>
    <w:rsid w:val="00C71F31"/>
    <w:rsid w:val="00C721B2"/>
    <w:rsid w:val="00C72810"/>
    <w:rsid w:val="00C72C70"/>
    <w:rsid w:val="00C72DC3"/>
    <w:rsid w:val="00C73F36"/>
    <w:rsid w:val="00C73FBC"/>
    <w:rsid w:val="00C7467C"/>
    <w:rsid w:val="00C74AB7"/>
    <w:rsid w:val="00C76CD3"/>
    <w:rsid w:val="00C76CF8"/>
    <w:rsid w:val="00C80F2E"/>
    <w:rsid w:val="00C81488"/>
    <w:rsid w:val="00C82584"/>
    <w:rsid w:val="00C825E0"/>
    <w:rsid w:val="00C82964"/>
    <w:rsid w:val="00C83138"/>
    <w:rsid w:val="00C83A3D"/>
    <w:rsid w:val="00C87713"/>
    <w:rsid w:val="00C8782E"/>
    <w:rsid w:val="00C87CAF"/>
    <w:rsid w:val="00C90ADA"/>
    <w:rsid w:val="00C92548"/>
    <w:rsid w:val="00C94DF2"/>
    <w:rsid w:val="00CA0187"/>
    <w:rsid w:val="00CA1B84"/>
    <w:rsid w:val="00CA2060"/>
    <w:rsid w:val="00CA3576"/>
    <w:rsid w:val="00CA39A4"/>
    <w:rsid w:val="00CA3F82"/>
    <w:rsid w:val="00CA464C"/>
    <w:rsid w:val="00CA5574"/>
    <w:rsid w:val="00CB0491"/>
    <w:rsid w:val="00CB09C7"/>
    <w:rsid w:val="00CB38F7"/>
    <w:rsid w:val="00CB5225"/>
    <w:rsid w:val="00CB57DD"/>
    <w:rsid w:val="00CB6B9D"/>
    <w:rsid w:val="00CB72D4"/>
    <w:rsid w:val="00CB7967"/>
    <w:rsid w:val="00CB7AB4"/>
    <w:rsid w:val="00CB7D92"/>
    <w:rsid w:val="00CC0654"/>
    <w:rsid w:val="00CC142F"/>
    <w:rsid w:val="00CC1870"/>
    <w:rsid w:val="00CC23CB"/>
    <w:rsid w:val="00CC245C"/>
    <w:rsid w:val="00CC2DD3"/>
    <w:rsid w:val="00CC3EDE"/>
    <w:rsid w:val="00CC6B21"/>
    <w:rsid w:val="00CC6E50"/>
    <w:rsid w:val="00CC7592"/>
    <w:rsid w:val="00CD0C9C"/>
    <w:rsid w:val="00CD2479"/>
    <w:rsid w:val="00CD28C3"/>
    <w:rsid w:val="00CD3164"/>
    <w:rsid w:val="00CD3202"/>
    <w:rsid w:val="00CD5D8D"/>
    <w:rsid w:val="00CD5FA3"/>
    <w:rsid w:val="00CD615C"/>
    <w:rsid w:val="00CD702C"/>
    <w:rsid w:val="00CD7A00"/>
    <w:rsid w:val="00CD7C85"/>
    <w:rsid w:val="00CE0511"/>
    <w:rsid w:val="00CE0560"/>
    <w:rsid w:val="00CE0C11"/>
    <w:rsid w:val="00CE1378"/>
    <w:rsid w:val="00CE1765"/>
    <w:rsid w:val="00CE1A7C"/>
    <w:rsid w:val="00CE1EFA"/>
    <w:rsid w:val="00CE213B"/>
    <w:rsid w:val="00CE3477"/>
    <w:rsid w:val="00CE3727"/>
    <w:rsid w:val="00CE5011"/>
    <w:rsid w:val="00CE50DC"/>
    <w:rsid w:val="00CE53F5"/>
    <w:rsid w:val="00CE628B"/>
    <w:rsid w:val="00CE62F9"/>
    <w:rsid w:val="00CE649E"/>
    <w:rsid w:val="00CF1E6D"/>
    <w:rsid w:val="00CF3B7B"/>
    <w:rsid w:val="00CF472B"/>
    <w:rsid w:val="00CF5169"/>
    <w:rsid w:val="00CF7453"/>
    <w:rsid w:val="00CF77CE"/>
    <w:rsid w:val="00D01966"/>
    <w:rsid w:val="00D023D2"/>
    <w:rsid w:val="00D0323B"/>
    <w:rsid w:val="00D0556C"/>
    <w:rsid w:val="00D06730"/>
    <w:rsid w:val="00D06B09"/>
    <w:rsid w:val="00D11B7C"/>
    <w:rsid w:val="00D121F3"/>
    <w:rsid w:val="00D1286B"/>
    <w:rsid w:val="00D1643D"/>
    <w:rsid w:val="00D205FE"/>
    <w:rsid w:val="00D20837"/>
    <w:rsid w:val="00D2339C"/>
    <w:rsid w:val="00D235AF"/>
    <w:rsid w:val="00D244FD"/>
    <w:rsid w:val="00D24D59"/>
    <w:rsid w:val="00D2626F"/>
    <w:rsid w:val="00D27EC6"/>
    <w:rsid w:val="00D3056D"/>
    <w:rsid w:val="00D307AB"/>
    <w:rsid w:val="00D31EFD"/>
    <w:rsid w:val="00D3289D"/>
    <w:rsid w:val="00D328B8"/>
    <w:rsid w:val="00D3323B"/>
    <w:rsid w:val="00D333C8"/>
    <w:rsid w:val="00D33C5E"/>
    <w:rsid w:val="00D371FC"/>
    <w:rsid w:val="00D37B00"/>
    <w:rsid w:val="00D425BE"/>
    <w:rsid w:val="00D42681"/>
    <w:rsid w:val="00D42688"/>
    <w:rsid w:val="00D433E9"/>
    <w:rsid w:val="00D43968"/>
    <w:rsid w:val="00D45369"/>
    <w:rsid w:val="00D47316"/>
    <w:rsid w:val="00D47795"/>
    <w:rsid w:val="00D518EA"/>
    <w:rsid w:val="00D5278D"/>
    <w:rsid w:val="00D52EE1"/>
    <w:rsid w:val="00D53BCE"/>
    <w:rsid w:val="00D54B22"/>
    <w:rsid w:val="00D5526E"/>
    <w:rsid w:val="00D55594"/>
    <w:rsid w:val="00D5625D"/>
    <w:rsid w:val="00D57E28"/>
    <w:rsid w:val="00D60506"/>
    <w:rsid w:val="00D608FE"/>
    <w:rsid w:val="00D609AA"/>
    <w:rsid w:val="00D63856"/>
    <w:rsid w:val="00D63C38"/>
    <w:rsid w:val="00D63FE2"/>
    <w:rsid w:val="00D644E9"/>
    <w:rsid w:val="00D65E77"/>
    <w:rsid w:val="00D67C70"/>
    <w:rsid w:val="00D70084"/>
    <w:rsid w:val="00D7260D"/>
    <w:rsid w:val="00D72B8A"/>
    <w:rsid w:val="00D7325B"/>
    <w:rsid w:val="00D74DAE"/>
    <w:rsid w:val="00D80966"/>
    <w:rsid w:val="00D81D37"/>
    <w:rsid w:val="00D83D03"/>
    <w:rsid w:val="00D84C85"/>
    <w:rsid w:val="00D8555D"/>
    <w:rsid w:val="00D85D29"/>
    <w:rsid w:val="00D86FFF"/>
    <w:rsid w:val="00D8709D"/>
    <w:rsid w:val="00D90184"/>
    <w:rsid w:val="00D907B7"/>
    <w:rsid w:val="00D90937"/>
    <w:rsid w:val="00D92521"/>
    <w:rsid w:val="00D93C21"/>
    <w:rsid w:val="00D95AB6"/>
    <w:rsid w:val="00D97E34"/>
    <w:rsid w:val="00DA07B7"/>
    <w:rsid w:val="00DA0DED"/>
    <w:rsid w:val="00DA12A0"/>
    <w:rsid w:val="00DA21CA"/>
    <w:rsid w:val="00DA3A37"/>
    <w:rsid w:val="00DA4DF4"/>
    <w:rsid w:val="00DA7151"/>
    <w:rsid w:val="00DA7718"/>
    <w:rsid w:val="00DB048A"/>
    <w:rsid w:val="00DB08F4"/>
    <w:rsid w:val="00DB1818"/>
    <w:rsid w:val="00DB42F5"/>
    <w:rsid w:val="00DB443B"/>
    <w:rsid w:val="00DB448B"/>
    <w:rsid w:val="00DB48B8"/>
    <w:rsid w:val="00DB619A"/>
    <w:rsid w:val="00DB7D88"/>
    <w:rsid w:val="00DC0584"/>
    <w:rsid w:val="00DC0849"/>
    <w:rsid w:val="00DC119D"/>
    <w:rsid w:val="00DC2EA8"/>
    <w:rsid w:val="00DC4E79"/>
    <w:rsid w:val="00DC503A"/>
    <w:rsid w:val="00DC65F0"/>
    <w:rsid w:val="00DC7096"/>
    <w:rsid w:val="00DC7451"/>
    <w:rsid w:val="00DD0104"/>
    <w:rsid w:val="00DD0C78"/>
    <w:rsid w:val="00DD0C92"/>
    <w:rsid w:val="00DD17CD"/>
    <w:rsid w:val="00DD1D26"/>
    <w:rsid w:val="00DD2589"/>
    <w:rsid w:val="00DD26FD"/>
    <w:rsid w:val="00DD401A"/>
    <w:rsid w:val="00DD4BD7"/>
    <w:rsid w:val="00DD4E60"/>
    <w:rsid w:val="00DD6614"/>
    <w:rsid w:val="00DD782D"/>
    <w:rsid w:val="00DD7A02"/>
    <w:rsid w:val="00DE1676"/>
    <w:rsid w:val="00DE28CC"/>
    <w:rsid w:val="00DE2D5F"/>
    <w:rsid w:val="00DE3107"/>
    <w:rsid w:val="00DE3692"/>
    <w:rsid w:val="00DE418B"/>
    <w:rsid w:val="00DE46A9"/>
    <w:rsid w:val="00DE53F4"/>
    <w:rsid w:val="00DE5635"/>
    <w:rsid w:val="00DE654A"/>
    <w:rsid w:val="00DE6EAE"/>
    <w:rsid w:val="00DE7A09"/>
    <w:rsid w:val="00DF0657"/>
    <w:rsid w:val="00DF1C46"/>
    <w:rsid w:val="00DF1D11"/>
    <w:rsid w:val="00DF228C"/>
    <w:rsid w:val="00DF4481"/>
    <w:rsid w:val="00DF6872"/>
    <w:rsid w:val="00DF6F5D"/>
    <w:rsid w:val="00DF78D1"/>
    <w:rsid w:val="00E00C22"/>
    <w:rsid w:val="00E024EC"/>
    <w:rsid w:val="00E03068"/>
    <w:rsid w:val="00E04735"/>
    <w:rsid w:val="00E066BD"/>
    <w:rsid w:val="00E07370"/>
    <w:rsid w:val="00E1103A"/>
    <w:rsid w:val="00E111DA"/>
    <w:rsid w:val="00E11670"/>
    <w:rsid w:val="00E12519"/>
    <w:rsid w:val="00E133E4"/>
    <w:rsid w:val="00E164BA"/>
    <w:rsid w:val="00E1696D"/>
    <w:rsid w:val="00E20FEA"/>
    <w:rsid w:val="00E21234"/>
    <w:rsid w:val="00E22C12"/>
    <w:rsid w:val="00E232A9"/>
    <w:rsid w:val="00E23BAF"/>
    <w:rsid w:val="00E24064"/>
    <w:rsid w:val="00E25ED3"/>
    <w:rsid w:val="00E2697B"/>
    <w:rsid w:val="00E26A15"/>
    <w:rsid w:val="00E308D5"/>
    <w:rsid w:val="00E31253"/>
    <w:rsid w:val="00E32A62"/>
    <w:rsid w:val="00E332C1"/>
    <w:rsid w:val="00E34380"/>
    <w:rsid w:val="00E3557C"/>
    <w:rsid w:val="00E36CE2"/>
    <w:rsid w:val="00E36EE1"/>
    <w:rsid w:val="00E374EA"/>
    <w:rsid w:val="00E4234E"/>
    <w:rsid w:val="00E42A10"/>
    <w:rsid w:val="00E4449D"/>
    <w:rsid w:val="00E446A4"/>
    <w:rsid w:val="00E44785"/>
    <w:rsid w:val="00E44F5F"/>
    <w:rsid w:val="00E45292"/>
    <w:rsid w:val="00E45735"/>
    <w:rsid w:val="00E45898"/>
    <w:rsid w:val="00E47A1B"/>
    <w:rsid w:val="00E50970"/>
    <w:rsid w:val="00E520FF"/>
    <w:rsid w:val="00E52382"/>
    <w:rsid w:val="00E52768"/>
    <w:rsid w:val="00E52793"/>
    <w:rsid w:val="00E5340E"/>
    <w:rsid w:val="00E53757"/>
    <w:rsid w:val="00E5384A"/>
    <w:rsid w:val="00E53A9E"/>
    <w:rsid w:val="00E54442"/>
    <w:rsid w:val="00E54B2D"/>
    <w:rsid w:val="00E5605D"/>
    <w:rsid w:val="00E56EB3"/>
    <w:rsid w:val="00E56FB4"/>
    <w:rsid w:val="00E62723"/>
    <w:rsid w:val="00E633A3"/>
    <w:rsid w:val="00E63DE1"/>
    <w:rsid w:val="00E66E74"/>
    <w:rsid w:val="00E679C0"/>
    <w:rsid w:val="00E70B47"/>
    <w:rsid w:val="00E71B01"/>
    <w:rsid w:val="00E71D35"/>
    <w:rsid w:val="00E725EA"/>
    <w:rsid w:val="00E73AA0"/>
    <w:rsid w:val="00E747FF"/>
    <w:rsid w:val="00E764E9"/>
    <w:rsid w:val="00E76F96"/>
    <w:rsid w:val="00E80628"/>
    <w:rsid w:val="00E812BF"/>
    <w:rsid w:val="00E82149"/>
    <w:rsid w:val="00E837E2"/>
    <w:rsid w:val="00E862B7"/>
    <w:rsid w:val="00E90CA8"/>
    <w:rsid w:val="00E9165B"/>
    <w:rsid w:val="00E9240E"/>
    <w:rsid w:val="00E92AB6"/>
    <w:rsid w:val="00E9476F"/>
    <w:rsid w:val="00E9514F"/>
    <w:rsid w:val="00E95FC6"/>
    <w:rsid w:val="00E96200"/>
    <w:rsid w:val="00E964D6"/>
    <w:rsid w:val="00E96B42"/>
    <w:rsid w:val="00E97536"/>
    <w:rsid w:val="00EA2B68"/>
    <w:rsid w:val="00EA5148"/>
    <w:rsid w:val="00EA51D7"/>
    <w:rsid w:val="00EA5C13"/>
    <w:rsid w:val="00EA6156"/>
    <w:rsid w:val="00EA64FE"/>
    <w:rsid w:val="00EA6D32"/>
    <w:rsid w:val="00EA7B07"/>
    <w:rsid w:val="00EA7C61"/>
    <w:rsid w:val="00EB08E4"/>
    <w:rsid w:val="00EB0AE6"/>
    <w:rsid w:val="00EB1228"/>
    <w:rsid w:val="00EB21A8"/>
    <w:rsid w:val="00EB38ED"/>
    <w:rsid w:val="00EB3D40"/>
    <w:rsid w:val="00EB3D48"/>
    <w:rsid w:val="00EB5402"/>
    <w:rsid w:val="00EB5B50"/>
    <w:rsid w:val="00EB695B"/>
    <w:rsid w:val="00EB73E1"/>
    <w:rsid w:val="00EB7B70"/>
    <w:rsid w:val="00EC0401"/>
    <w:rsid w:val="00EC060B"/>
    <w:rsid w:val="00EC1857"/>
    <w:rsid w:val="00EC1FD1"/>
    <w:rsid w:val="00EC2425"/>
    <w:rsid w:val="00EC273B"/>
    <w:rsid w:val="00EC2A95"/>
    <w:rsid w:val="00EC2E00"/>
    <w:rsid w:val="00EC43A0"/>
    <w:rsid w:val="00EC5AC4"/>
    <w:rsid w:val="00EC6D23"/>
    <w:rsid w:val="00EC6D85"/>
    <w:rsid w:val="00EC7236"/>
    <w:rsid w:val="00ED1257"/>
    <w:rsid w:val="00ED27F3"/>
    <w:rsid w:val="00ED3133"/>
    <w:rsid w:val="00ED44C1"/>
    <w:rsid w:val="00ED53E0"/>
    <w:rsid w:val="00ED6395"/>
    <w:rsid w:val="00ED641A"/>
    <w:rsid w:val="00ED6897"/>
    <w:rsid w:val="00EE0C0D"/>
    <w:rsid w:val="00EE1788"/>
    <w:rsid w:val="00EE2344"/>
    <w:rsid w:val="00EE288B"/>
    <w:rsid w:val="00EE3CBF"/>
    <w:rsid w:val="00EE3F33"/>
    <w:rsid w:val="00EE417A"/>
    <w:rsid w:val="00EE42EF"/>
    <w:rsid w:val="00EE4E4A"/>
    <w:rsid w:val="00EE603E"/>
    <w:rsid w:val="00EF0C96"/>
    <w:rsid w:val="00EF212B"/>
    <w:rsid w:val="00EF4CCB"/>
    <w:rsid w:val="00EF4E31"/>
    <w:rsid w:val="00EF522A"/>
    <w:rsid w:val="00EF741C"/>
    <w:rsid w:val="00F0052D"/>
    <w:rsid w:val="00F01E1E"/>
    <w:rsid w:val="00F02708"/>
    <w:rsid w:val="00F027E1"/>
    <w:rsid w:val="00F02B7E"/>
    <w:rsid w:val="00F02BB4"/>
    <w:rsid w:val="00F05B0B"/>
    <w:rsid w:val="00F05E30"/>
    <w:rsid w:val="00F06AEA"/>
    <w:rsid w:val="00F07005"/>
    <w:rsid w:val="00F07009"/>
    <w:rsid w:val="00F07916"/>
    <w:rsid w:val="00F12A21"/>
    <w:rsid w:val="00F13DE7"/>
    <w:rsid w:val="00F14E2D"/>
    <w:rsid w:val="00F152FE"/>
    <w:rsid w:val="00F15D78"/>
    <w:rsid w:val="00F15D8B"/>
    <w:rsid w:val="00F15FC1"/>
    <w:rsid w:val="00F210C1"/>
    <w:rsid w:val="00F211BC"/>
    <w:rsid w:val="00F21305"/>
    <w:rsid w:val="00F2180D"/>
    <w:rsid w:val="00F223D0"/>
    <w:rsid w:val="00F23E2A"/>
    <w:rsid w:val="00F24DB7"/>
    <w:rsid w:val="00F25273"/>
    <w:rsid w:val="00F2536A"/>
    <w:rsid w:val="00F25AAC"/>
    <w:rsid w:val="00F25DD0"/>
    <w:rsid w:val="00F26A66"/>
    <w:rsid w:val="00F30876"/>
    <w:rsid w:val="00F30E33"/>
    <w:rsid w:val="00F314BD"/>
    <w:rsid w:val="00F3227B"/>
    <w:rsid w:val="00F3300E"/>
    <w:rsid w:val="00F35DC0"/>
    <w:rsid w:val="00F35F23"/>
    <w:rsid w:val="00F35FEE"/>
    <w:rsid w:val="00F367CB"/>
    <w:rsid w:val="00F369A9"/>
    <w:rsid w:val="00F372DF"/>
    <w:rsid w:val="00F42156"/>
    <w:rsid w:val="00F42829"/>
    <w:rsid w:val="00F431A3"/>
    <w:rsid w:val="00F43C7F"/>
    <w:rsid w:val="00F45ACA"/>
    <w:rsid w:val="00F50FF6"/>
    <w:rsid w:val="00F51728"/>
    <w:rsid w:val="00F52BB7"/>
    <w:rsid w:val="00F532EE"/>
    <w:rsid w:val="00F5582A"/>
    <w:rsid w:val="00F5774F"/>
    <w:rsid w:val="00F57809"/>
    <w:rsid w:val="00F611A9"/>
    <w:rsid w:val="00F612DA"/>
    <w:rsid w:val="00F61354"/>
    <w:rsid w:val="00F61A96"/>
    <w:rsid w:val="00F62EAF"/>
    <w:rsid w:val="00F64007"/>
    <w:rsid w:val="00F642AF"/>
    <w:rsid w:val="00F65228"/>
    <w:rsid w:val="00F66C76"/>
    <w:rsid w:val="00F66FC7"/>
    <w:rsid w:val="00F67402"/>
    <w:rsid w:val="00F705D8"/>
    <w:rsid w:val="00F70B02"/>
    <w:rsid w:val="00F714F8"/>
    <w:rsid w:val="00F71BCC"/>
    <w:rsid w:val="00F71EBC"/>
    <w:rsid w:val="00F726BA"/>
    <w:rsid w:val="00F731F2"/>
    <w:rsid w:val="00F73695"/>
    <w:rsid w:val="00F75CF6"/>
    <w:rsid w:val="00F76FEF"/>
    <w:rsid w:val="00F80287"/>
    <w:rsid w:val="00F81BFA"/>
    <w:rsid w:val="00F81CEA"/>
    <w:rsid w:val="00F81D47"/>
    <w:rsid w:val="00F8215A"/>
    <w:rsid w:val="00F8301E"/>
    <w:rsid w:val="00F8315F"/>
    <w:rsid w:val="00F83265"/>
    <w:rsid w:val="00F841B0"/>
    <w:rsid w:val="00F849F5"/>
    <w:rsid w:val="00F87364"/>
    <w:rsid w:val="00F8773E"/>
    <w:rsid w:val="00F87DAB"/>
    <w:rsid w:val="00F90D3D"/>
    <w:rsid w:val="00F910C9"/>
    <w:rsid w:val="00F916BF"/>
    <w:rsid w:val="00F92E79"/>
    <w:rsid w:val="00F96A30"/>
    <w:rsid w:val="00F9738A"/>
    <w:rsid w:val="00F97DE9"/>
    <w:rsid w:val="00FA1784"/>
    <w:rsid w:val="00FA30C9"/>
    <w:rsid w:val="00FA3C17"/>
    <w:rsid w:val="00FA3CE9"/>
    <w:rsid w:val="00FA44E2"/>
    <w:rsid w:val="00FA4C3B"/>
    <w:rsid w:val="00FA4FC1"/>
    <w:rsid w:val="00FA5E25"/>
    <w:rsid w:val="00FA61C0"/>
    <w:rsid w:val="00FA68A4"/>
    <w:rsid w:val="00FA6DFB"/>
    <w:rsid w:val="00FA74D2"/>
    <w:rsid w:val="00FA7A07"/>
    <w:rsid w:val="00FB3B43"/>
    <w:rsid w:val="00FB3E43"/>
    <w:rsid w:val="00FB4C42"/>
    <w:rsid w:val="00FB51EA"/>
    <w:rsid w:val="00FB5711"/>
    <w:rsid w:val="00FB58E9"/>
    <w:rsid w:val="00FB5A79"/>
    <w:rsid w:val="00FB60C7"/>
    <w:rsid w:val="00FB6115"/>
    <w:rsid w:val="00FB7516"/>
    <w:rsid w:val="00FB7E24"/>
    <w:rsid w:val="00FC08DF"/>
    <w:rsid w:val="00FC1485"/>
    <w:rsid w:val="00FC1D1A"/>
    <w:rsid w:val="00FC28D3"/>
    <w:rsid w:val="00FC4115"/>
    <w:rsid w:val="00FC4F59"/>
    <w:rsid w:val="00FC5C98"/>
    <w:rsid w:val="00FC7834"/>
    <w:rsid w:val="00FD0F57"/>
    <w:rsid w:val="00FD16C1"/>
    <w:rsid w:val="00FD1802"/>
    <w:rsid w:val="00FD43F2"/>
    <w:rsid w:val="00FD49B2"/>
    <w:rsid w:val="00FD49B6"/>
    <w:rsid w:val="00FD49E5"/>
    <w:rsid w:val="00FD54DE"/>
    <w:rsid w:val="00FD5561"/>
    <w:rsid w:val="00FD66CA"/>
    <w:rsid w:val="00FD6DBE"/>
    <w:rsid w:val="00FD7339"/>
    <w:rsid w:val="00FE014F"/>
    <w:rsid w:val="00FE0D32"/>
    <w:rsid w:val="00FE16E9"/>
    <w:rsid w:val="00FE1992"/>
    <w:rsid w:val="00FE35D3"/>
    <w:rsid w:val="00FE4620"/>
    <w:rsid w:val="00FE50D4"/>
    <w:rsid w:val="00FE577C"/>
    <w:rsid w:val="00FF03AC"/>
    <w:rsid w:val="00FF04C0"/>
    <w:rsid w:val="00FF2B21"/>
    <w:rsid w:val="00FF38E3"/>
    <w:rsid w:val="00FF550A"/>
    <w:rsid w:val="00FF556E"/>
    <w:rsid w:val="00FF5F7E"/>
    <w:rsid w:val="00FF6551"/>
    <w:rsid w:val="00FF65B3"/>
    <w:rsid w:val="00FF7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2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57DB"/>
    <w:pPr>
      <w:keepNext/>
      <w:keepLines/>
      <w:numPr>
        <w:numId w:val="13"/>
      </w:numPr>
      <w:spacing w:before="480" w:after="0"/>
      <w:outlineLvl w:val="0"/>
    </w:pPr>
    <w:rPr>
      <w:rFonts w:ascii="Arial" w:eastAsiaTheme="majorEastAsia" w:hAnsi="Arial" w:cstheme="majorBidi"/>
      <w:b/>
      <w:bCs/>
      <w:sz w:val="24"/>
      <w:szCs w:val="28"/>
      <w:u w:val="single"/>
    </w:rPr>
  </w:style>
  <w:style w:type="paragraph" w:styleId="Heading2">
    <w:name w:val="heading 2"/>
    <w:basedOn w:val="Normal"/>
    <w:next w:val="Normal"/>
    <w:link w:val="Heading2Char"/>
    <w:uiPriority w:val="9"/>
    <w:unhideWhenUsed/>
    <w:qFormat/>
    <w:rsid w:val="006057DB"/>
    <w:pPr>
      <w:keepNext/>
      <w:keepLines/>
      <w:numPr>
        <w:ilvl w:val="1"/>
        <w:numId w:val="13"/>
      </w:numPr>
      <w:spacing w:before="200" w:after="0"/>
      <w:outlineLvl w:val="1"/>
    </w:pPr>
    <w:rPr>
      <w:rFonts w:ascii="Arial" w:eastAsiaTheme="majorEastAsia" w:hAnsi="Arial" w:cstheme="majorBidi"/>
      <w:b/>
      <w:bCs/>
      <w:sz w:val="24"/>
      <w:szCs w:val="26"/>
      <w:u w:val="single"/>
    </w:rPr>
  </w:style>
  <w:style w:type="paragraph" w:styleId="Heading3">
    <w:name w:val="heading 3"/>
    <w:basedOn w:val="Normal"/>
    <w:next w:val="Normal"/>
    <w:link w:val="Heading3Char"/>
    <w:uiPriority w:val="9"/>
    <w:unhideWhenUsed/>
    <w:qFormat/>
    <w:rsid w:val="006057DB"/>
    <w:pPr>
      <w:keepNext/>
      <w:keepLines/>
      <w:numPr>
        <w:ilvl w:val="2"/>
        <w:numId w:val="13"/>
      </w:numPr>
      <w:spacing w:before="40" w:after="0"/>
      <w:outlineLvl w:val="2"/>
    </w:pPr>
    <w:rPr>
      <w:rFonts w:ascii="Arial" w:eastAsiaTheme="majorEastAsia" w:hAnsi="Arial" w:cstheme="majorBidi"/>
      <w:b/>
      <w:sz w:val="24"/>
      <w:szCs w:val="24"/>
    </w:rPr>
  </w:style>
  <w:style w:type="paragraph" w:styleId="Heading4">
    <w:name w:val="heading 4"/>
    <w:basedOn w:val="Normal"/>
    <w:next w:val="Normal"/>
    <w:link w:val="Heading4Char"/>
    <w:uiPriority w:val="9"/>
    <w:unhideWhenUsed/>
    <w:qFormat/>
    <w:rsid w:val="006057DB"/>
    <w:pPr>
      <w:keepNext/>
      <w:keepLines/>
      <w:numPr>
        <w:ilvl w:val="3"/>
        <w:numId w:val="13"/>
      </w:numPr>
      <w:spacing w:before="40" w:after="0"/>
      <w:outlineLvl w:val="3"/>
    </w:pPr>
    <w:rPr>
      <w:rFonts w:asciiTheme="majorHAnsi" w:eastAsiaTheme="majorEastAsia" w:hAnsiTheme="majorHAnsi" w:cstheme="majorBidi"/>
      <w:i/>
      <w:iCs/>
      <w:color w:val="943634" w:themeColor="accent1" w:themeShade="BF"/>
    </w:rPr>
  </w:style>
  <w:style w:type="paragraph" w:styleId="Heading5">
    <w:name w:val="heading 5"/>
    <w:basedOn w:val="Normal"/>
    <w:next w:val="Normal"/>
    <w:link w:val="Heading5Char"/>
    <w:uiPriority w:val="9"/>
    <w:unhideWhenUsed/>
    <w:qFormat/>
    <w:rsid w:val="006057DB"/>
    <w:pPr>
      <w:keepNext/>
      <w:keepLines/>
      <w:numPr>
        <w:ilvl w:val="4"/>
        <w:numId w:val="13"/>
      </w:numPr>
      <w:spacing w:before="40" w:after="0"/>
      <w:outlineLvl w:val="4"/>
    </w:pPr>
    <w:rPr>
      <w:rFonts w:asciiTheme="majorHAnsi" w:eastAsiaTheme="majorEastAsia" w:hAnsiTheme="majorHAnsi" w:cstheme="majorBidi"/>
      <w:color w:val="943634" w:themeColor="accent1" w:themeShade="BF"/>
    </w:rPr>
  </w:style>
  <w:style w:type="paragraph" w:styleId="Heading6">
    <w:name w:val="heading 6"/>
    <w:basedOn w:val="Normal"/>
    <w:next w:val="Normal"/>
    <w:link w:val="Heading6Char"/>
    <w:uiPriority w:val="9"/>
    <w:semiHidden/>
    <w:unhideWhenUsed/>
    <w:qFormat/>
    <w:rsid w:val="006057DB"/>
    <w:pPr>
      <w:keepNext/>
      <w:keepLines/>
      <w:numPr>
        <w:ilvl w:val="5"/>
        <w:numId w:val="13"/>
      </w:numPr>
      <w:spacing w:before="40" w:after="0"/>
      <w:outlineLvl w:val="5"/>
    </w:pPr>
    <w:rPr>
      <w:rFonts w:asciiTheme="majorHAnsi" w:eastAsiaTheme="majorEastAsia" w:hAnsiTheme="majorHAnsi" w:cstheme="majorBidi"/>
      <w:color w:val="622423" w:themeColor="accent1" w:themeShade="7F"/>
    </w:rPr>
  </w:style>
  <w:style w:type="paragraph" w:styleId="Heading7">
    <w:name w:val="heading 7"/>
    <w:basedOn w:val="Normal"/>
    <w:next w:val="Normal"/>
    <w:link w:val="Heading7Char"/>
    <w:uiPriority w:val="9"/>
    <w:semiHidden/>
    <w:unhideWhenUsed/>
    <w:qFormat/>
    <w:rsid w:val="006057DB"/>
    <w:pPr>
      <w:keepNext/>
      <w:keepLines/>
      <w:numPr>
        <w:ilvl w:val="6"/>
        <w:numId w:val="13"/>
      </w:numPr>
      <w:spacing w:before="40" w:after="0"/>
      <w:outlineLvl w:val="6"/>
    </w:pPr>
    <w:rPr>
      <w:rFonts w:asciiTheme="majorHAnsi" w:eastAsiaTheme="majorEastAsia" w:hAnsiTheme="majorHAnsi" w:cstheme="majorBidi"/>
      <w:i/>
      <w:iCs/>
      <w:color w:val="622423" w:themeColor="accent1" w:themeShade="7F"/>
    </w:rPr>
  </w:style>
  <w:style w:type="paragraph" w:styleId="Heading8">
    <w:name w:val="heading 8"/>
    <w:basedOn w:val="Normal"/>
    <w:next w:val="Normal"/>
    <w:link w:val="Heading8Char"/>
    <w:uiPriority w:val="9"/>
    <w:semiHidden/>
    <w:unhideWhenUsed/>
    <w:qFormat/>
    <w:rsid w:val="006057DB"/>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57DB"/>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6C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56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C3C"/>
    <w:rPr>
      <w:rFonts w:ascii="Tahoma" w:hAnsi="Tahoma" w:cs="Tahoma"/>
      <w:sz w:val="16"/>
      <w:szCs w:val="16"/>
    </w:rPr>
  </w:style>
  <w:style w:type="character" w:styleId="Emphasis">
    <w:name w:val="Emphasis"/>
    <w:basedOn w:val="DefaultParagraphFont"/>
    <w:uiPriority w:val="20"/>
    <w:qFormat/>
    <w:rsid w:val="000A383E"/>
    <w:rPr>
      <w:i/>
      <w:iCs/>
    </w:rPr>
  </w:style>
  <w:style w:type="character" w:customStyle="1" w:styleId="Heading1Char">
    <w:name w:val="Heading 1 Char"/>
    <w:basedOn w:val="DefaultParagraphFont"/>
    <w:link w:val="Heading1"/>
    <w:uiPriority w:val="9"/>
    <w:rsid w:val="006057DB"/>
    <w:rPr>
      <w:rFonts w:ascii="Arial" w:eastAsiaTheme="majorEastAsia" w:hAnsi="Arial" w:cstheme="majorBidi"/>
      <w:b/>
      <w:bCs/>
      <w:sz w:val="24"/>
      <w:szCs w:val="28"/>
      <w:u w:val="single"/>
    </w:rPr>
  </w:style>
  <w:style w:type="character" w:customStyle="1" w:styleId="Heading2Char">
    <w:name w:val="Heading 2 Char"/>
    <w:basedOn w:val="DefaultParagraphFont"/>
    <w:link w:val="Heading2"/>
    <w:uiPriority w:val="9"/>
    <w:rsid w:val="006057DB"/>
    <w:rPr>
      <w:rFonts w:ascii="Arial" w:eastAsiaTheme="majorEastAsia" w:hAnsi="Arial" w:cstheme="majorBidi"/>
      <w:b/>
      <w:bCs/>
      <w:sz w:val="24"/>
      <w:szCs w:val="26"/>
      <w:u w:val="single"/>
    </w:rPr>
  </w:style>
  <w:style w:type="character" w:customStyle="1" w:styleId="Heading3Char">
    <w:name w:val="Heading 3 Char"/>
    <w:basedOn w:val="DefaultParagraphFont"/>
    <w:link w:val="Heading3"/>
    <w:uiPriority w:val="9"/>
    <w:rsid w:val="006057DB"/>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6057DB"/>
    <w:rPr>
      <w:rFonts w:asciiTheme="majorHAnsi" w:eastAsiaTheme="majorEastAsia" w:hAnsiTheme="majorHAnsi" w:cstheme="majorBidi"/>
      <w:i/>
      <w:iCs/>
      <w:color w:val="943634" w:themeColor="accent1" w:themeShade="BF"/>
    </w:rPr>
  </w:style>
  <w:style w:type="character" w:customStyle="1" w:styleId="Heading5Char">
    <w:name w:val="Heading 5 Char"/>
    <w:basedOn w:val="DefaultParagraphFont"/>
    <w:link w:val="Heading5"/>
    <w:uiPriority w:val="9"/>
    <w:rsid w:val="006057DB"/>
    <w:rPr>
      <w:rFonts w:asciiTheme="majorHAnsi" w:eastAsiaTheme="majorEastAsia" w:hAnsiTheme="majorHAnsi" w:cstheme="majorBidi"/>
      <w:color w:val="943634" w:themeColor="accent1" w:themeShade="BF"/>
    </w:rPr>
  </w:style>
  <w:style w:type="character" w:customStyle="1" w:styleId="Heading6Char">
    <w:name w:val="Heading 6 Char"/>
    <w:basedOn w:val="DefaultParagraphFont"/>
    <w:link w:val="Heading6"/>
    <w:uiPriority w:val="9"/>
    <w:semiHidden/>
    <w:rsid w:val="006057DB"/>
    <w:rPr>
      <w:rFonts w:asciiTheme="majorHAnsi" w:eastAsiaTheme="majorEastAsia" w:hAnsiTheme="majorHAnsi" w:cstheme="majorBidi"/>
      <w:color w:val="622423" w:themeColor="accent1" w:themeShade="7F"/>
    </w:rPr>
  </w:style>
  <w:style w:type="character" w:customStyle="1" w:styleId="Heading7Char">
    <w:name w:val="Heading 7 Char"/>
    <w:basedOn w:val="DefaultParagraphFont"/>
    <w:link w:val="Heading7"/>
    <w:uiPriority w:val="9"/>
    <w:semiHidden/>
    <w:rsid w:val="006057DB"/>
    <w:rPr>
      <w:rFonts w:asciiTheme="majorHAnsi" w:eastAsiaTheme="majorEastAsia" w:hAnsiTheme="majorHAnsi" w:cstheme="majorBidi"/>
      <w:i/>
      <w:iCs/>
      <w:color w:val="622423" w:themeColor="accent1" w:themeShade="7F"/>
    </w:rPr>
  </w:style>
  <w:style w:type="character" w:customStyle="1" w:styleId="Heading8Char">
    <w:name w:val="Heading 8 Char"/>
    <w:basedOn w:val="DefaultParagraphFont"/>
    <w:link w:val="Heading8"/>
    <w:uiPriority w:val="9"/>
    <w:semiHidden/>
    <w:rsid w:val="006057D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057DB"/>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B248D"/>
    <w:pPr>
      <w:ind w:left="720"/>
      <w:contextualSpacing/>
    </w:pPr>
  </w:style>
  <w:style w:type="table" w:styleId="TableGrid">
    <w:name w:val="Table Grid"/>
    <w:basedOn w:val="TableNormal"/>
    <w:uiPriority w:val="59"/>
    <w:rsid w:val="006F5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0EE8"/>
    <w:rPr>
      <w:sz w:val="16"/>
      <w:szCs w:val="16"/>
    </w:rPr>
  </w:style>
  <w:style w:type="paragraph" w:styleId="CommentText">
    <w:name w:val="annotation text"/>
    <w:basedOn w:val="Normal"/>
    <w:link w:val="CommentTextChar"/>
    <w:uiPriority w:val="99"/>
    <w:unhideWhenUsed/>
    <w:rsid w:val="00100EE8"/>
    <w:pPr>
      <w:spacing w:line="240" w:lineRule="auto"/>
    </w:pPr>
    <w:rPr>
      <w:sz w:val="20"/>
      <w:szCs w:val="20"/>
    </w:rPr>
  </w:style>
  <w:style w:type="character" w:customStyle="1" w:styleId="CommentTextChar">
    <w:name w:val="Comment Text Char"/>
    <w:basedOn w:val="DefaultParagraphFont"/>
    <w:link w:val="CommentText"/>
    <w:uiPriority w:val="99"/>
    <w:rsid w:val="00100EE8"/>
    <w:rPr>
      <w:sz w:val="20"/>
      <w:szCs w:val="20"/>
    </w:rPr>
  </w:style>
  <w:style w:type="paragraph" w:styleId="CommentSubject">
    <w:name w:val="annotation subject"/>
    <w:basedOn w:val="CommentText"/>
    <w:next w:val="CommentText"/>
    <w:link w:val="CommentSubjectChar"/>
    <w:uiPriority w:val="99"/>
    <w:semiHidden/>
    <w:unhideWhenUsed/>
    <w:rsid w:val="00100EE8"/>
    <w:rPr>
      <w:b/>
      <w:bCs/>
    </w:rPr>
  </w:style>
  <w:style w:type="character" w:customStyle="1" w:styleId="CommentSubjectChar">
    <w:name w:val="Comment Subject Char"/>
    <w:basedOn w:val="CommentTextChar"/>
    <w:link w:val="CommentSubject"/>
    <w:uiPriority w:val="99"/>
    <w:semiHidden/>
    <w:rsid w:val="00100EE8"/>
    <w:rPr>
      <w:b/>
      <w:bCs/>
      <w:sz w:val="20"/>
      <w:szCs w:val="20"/>
    </w:rPr>
  </w:style>
  <w:style w:type="character" w:styleId="Hyperlink">
    <w:name w:val="Hyperlink"/>
    <w:basedOn w:val="DefaultParagraphFont"/>
    <w:uiPriority w:val="99"/>
    <w:unhideWhenUsed/>
    <w:rsid w:val="00DA0D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57DB"/>
    <w:pPr>
      <w:keepNext/>
      <w:keepLines/>
      <w:numPr>
        <w:numId w:val="13"/>
      </w:numPr>
      <w:spacing w:before="480" w:after="0"/>
      <w:outlineLvl w:val="0"/>
    </w:pPr>
    <w:rPr>
      <w:rFonts w:ascii="Arial" w:eastAsiaTheme="majorEastAsia" w:hAnsi="Arial" w:cstheme="majorBidi"/>
      <w:b/>
      <w:bCs/>
      <w:sz w:val="24"/>
      <w:szCs w:val="28"/>
      <w:u w:val="single"/>
    </w:rPr>
  </w:style>
  <w:style w:type="paragraph" w:styleId="Heading2">
    <w:name w:val="heading 2"/>
    <w:basedOn w:val="Normal"/>
    <w:next w:val="Normal"/>
    <w:link w:val="Heading2Char"/>
    <w:uiPriority w:val="9"/>
    <w:unhideWhenUsed/>
    <w:qFormat/>
    <w:rsid w:val="006057DB"/>
    <w:pPr>
      <w:keepNext/>
      <w:keepLines/>
      <w:numPr>
        <w:ilvl w:val="1"/>
        <w:numId w:val="13"/>
      </w:numPr>
      <w:spacing w:before="200" w:after="0"/>
      <w:outlineLvl w:val="1"/>
    </w:pPr>
    <w:rPr>
      <w:rFonts w:ascii="Arial" w:eastAsiaTheme="majorEastAsia" w:hAnsi="Arial" w:cstheme="majorBidi"/>
      <w:b/>
      <w:bCs/>
      <w:sz w:val="24"/>
      <w:szCs w:val="26"/>
      <w:u w:val="single"/>
    </w:rPr>
  </w:style>
  <w:style w:type="paragraph" w:styleId="Heading3">
    <w:name w:val="heading 3"/>
    <w:basedOn w:val="Normal"/>
    <w:next w:val="Normal"/>
    <w:link w:val="Heading3Char"/>
    <w:uiPriority w:val="9"/>
    <w:unhideWhenUsed/>
    <w:qFormat/>
    <w:rsid w:val="006057DB"/>
    <w:pPr>
      <w:keepNext/>
      <w:keepLines/>
      <w:numPr>
        <w:ilvl w:val="2"/>
        <w:numId w:val="13"/>
      </w:numPr>
      <w:spacing w:before="40" w:after="0"/>
      <w:outlineLvl w:val="2"/>
    </w:pPr>
    <w:rPr>
      <w:rFonts w:ascii="Arial" w:eastAsiaTheme="majorEastAsia" w:hAnsi="Arial" w:cstheme="majorBidi"/>
      <w:b/>
      <w:sz w:val="24"/>
      <w:szCs w:val="24"/>
    </w:rPr>
  </w:style>
  <w:style w:type="paragraph" w:styleId="Heading4">
    <w:name w:val="heading 4"/>
    <w:basedOn w:val="Normal"/>
    <w:next w:val="Normal"/>
    <w:link w:val="Heading4Char"/>
    <w:uiPriority w:val="9"/>
    <w:unhideWhenUsed/>
    <w:qFormat/>
    <w:rsid w:val="006057DB"/>
    <w:pPr>
      <w:keepNext/>
      <w:keepLines/>
      <w:numPr>
        <w:ilvl w:val="3"/>
        <w:numId w:val="13"/>
      </w:numPr>
      <w:spacing w:before="40" w:after="0"/>
      <w:outlineLvl w:val="3"/>
    </w:pPr>
    <w:rPr>
      <w:rFonts w:asciiTheme="majorHAnsi" w:eastAsiaTheme="majorEastAsia" w:hAnsiTheme="majorHAnsi" w:cstheme="majorBidi"/>
      <w:i/>
      <w:iCs/>
      <w:color w:val="943634" w:themeColor="accent1" w:themeShade="BF"/>
    </w:rPr>
  </w:style>
  <w:style w:type="paragraph" w:styleId="Heading5">
    <w:name w:val="heading 5"/>
    <w:basedOn w:val="Normal"/>
    <w:next w:val="Normal"/>
    <w:link w:val="Heading5Char"/>
    <w:uiPriority w:val="9"/>
    <w:unhideWhenUsed/>
    <w:qFormat/>
    <w:rsid w:val="006057DB"/>
    <w:pPr>
      <w:keepNext/>
      <w:keepLines/>
      <w:numPr>
        <w:ilvl w:val="4"/>
        <w:numId w:val="13"/>
      </w:numPr>
      <w:spacing w:before="40" w:after="0"/>
      <w:outlineLvl w:val="4"/>
    </w:pPr>
    <w:rPr>
      <w:rFonts w:asciiTheme="majorHAnsi" w:eastAsiaTheme="majorEastAsia" w:hAnsiTheme="majorHAnsi" w:cstheme="majorBidi"/>
      <w:color w:val="943634" w:themeColor="accent1" w:themeShade="BF"/>
    </w:rPr>
  </w:style>
  <w:style w:type="paragraph" w:styleId="Heading6">
    <w:name w:val="heading 6"/>
    <w:basedOn w:val="Normal"/>
    <w:next w:val="Normal"/>
    <w:link w:val="Heading6Char"/>
    <w:uiPriority w:val="9"/>
    <w:semiHidden/>
    <w:unhideWhenUsed/>
    <w:qFormat/>
    <w:rsid w:val="006057DB"/>
    <w:pPr>
      <w:keepNext/>
      <w:keepLines/>
      <w:numPr>
        <w:ilvl w:val="5"/>
        <w:numId w:val="13"/>
      </w:numPr>
      <w:spacing w:before="40" w:after="0"/>
      <w:outlineLvl w:val="5"/>
    </w:pPr>
    <w:rPr>
      <w:rFonts w:asciiTheme="majorHAnsi" w:eastAsiaTheme="majorEastAsia" w:hAnsiTheme="majorHAnsi" w:cstheme="majorBidi"/>
      <w:color w:val="622423" w:themeColor="accent1" w:themeShade="7F"/>
    </w:rPr>
  </w:style>
  <w:style w:type="paragraph" w:styleId="Heading7">
    <w:name w:val="heading 7"/>
    <w:basedOn w:val="Normal"/>
    <w:next w:val="Normal"/>
    <w:link w:val="Heading7Char"/>
    <w:uiPriority w:val="9"/>
    <w:semiHidden/>
    <w:unhideWhenUsed/>
    <w:qFormat/>
    <w:rsid w:val="006057DB"/>
    <w:pPr>
      <w:keepNext/>
      <w:keepLines/>
      <w:numPr>
        <w:ilvl w:val="6"/>
        <w:numId w:val="13"/>
      </w:numPr>
      <w:spacing w:before="40" w:after="0"/>
      <w:outlineLvl w:val="6"/>
    </w:pPr>
    <w:rPr>
      <w:rFonts w:asciiTheme="majorHAnsi" w:eastAsiaTheme="majorEastAsia" w:hAnsiTheme="majorHAnsi" w:cstheme="majorBidi"/>
      <w:i/>
      <w:iCs/>
      <w:color w:val="622423" w:themeColor="accent1" w:themeShade="7F"/>
    </w:rPr>
  </w:style>
  <w:style w:type="paragraph" w:styleId="Heading8">
    <w:name w:val="heading 8"/>
    <w:basedOn w:val="Normal"/>
    <w:next w:val="Normal"/>
    <w:link w:val="Heading8Char"/>
    <w:uiPriority w:val="9"/>
    <w:semiHidden/>
    <w:unhideWhenUsed/>
    <w:qFormat/>
    <w:rsid w:val="006057DB"/>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57DB"/>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6C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56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C3C"/>
    <w:rPr>
      <w:rFonts w:ascii="Tahoma" w:hAnsi="Tahoma" w:cs="Tahoma"/>
      <w:sz w:val="16"/>
      <w:szCs w:val="16"/>
    </w:rPr>
  </w:style>
  <w:style w:type="character" w:styleId="Emphasis">
    <w:name w:val="Emphasis"/>
    <w:basedOn w:val="DefaultParagraphFont"/>
    <w:uiPriority w:val="20"/>
    <w:qFormat/>
    <w:rsid w:val="000A383E"/>
    <w:rPr>
      <w:i/>
      <w:iCs/>
    </w:rPr>
  </w:style>
  <w:style w:type="character" w:customStyle="1" w:styleId="Heading1Char">
    <w:name w:val="Heading 1 Char"/>
    <w:basedOn w:val="DefaultParagraphFont"/>
    <w:link w:val="Heading1"/>
    <w:uiPriority w:val="9"/>
    <w:rsid w:val="006057DB"/>
    <w:rPr>
      <w:rFonts w:ascii="Arial" w:eastAsiaTheme="majorEastAsia" w:hAnsi="Arial" w:cstheme="majorBidi"/>
      <w:b/>
      <w:bCs/>
      <w:sz w:val="24"/>
      <w:szCs w:val="28"/>
      <w:u w:val="single"/>
    </w:rPr>
  </w:style>
  <w:style w:type="character" w:customStyle="1" w:styleId="Heading2Char">
    <w:name w:val="Heading 2 Char"/>
    <w:basedOn w:val="DefaultParagraphFont"/>
    <w:link w:val="Heading2"/>
    <w:uiPriority w:val="9"/>
    <w:rsid w:val="006057DB"/>
    <w:rPr>
      <w:rFonts w:ascii="Arial" w:eastAsiaTheme="majorEastAsia" w:hAnsi="Arial" w:cstheme="majorBidi"/>
      <w:b/>
      <w:bCs/>
      <w:sz w:val="24"/>
      <w:szCs w:val="26"/>
      <w:u w:val="single"/>
    </w:rPr>
  </w:style>
  <w:style w:type="character" w:customStyle="1" w:styleId="Heading3Char">
    <w:name w:val="Heading 3 Char"/>
    <w:basedOn w:val="DefaultParagraphFont"/>
    <w:link w:val="Heading3"/>
    <w:uiPriority w:val="9"/>
    <w:rsid w:val="006057DB"/>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6057DB"/>
    <w:rPr>
      <w:rFonts w:asciiTheme="majorHAnsi" w:eastAsiaTheme="majorEastAsia" w:hAnsiTheme="majorHAnsi" w:cstheme="majorBidi"/>
      <w:i/>
      <w:iCs/>
      <w:color w:val="943634" w:themeColor="accent1" w:themeShade="BF"/>
    </w:rPr>
  </w:style>
  <w:style w:type="character" w:customStyle="1" w:styleId="Heading5Char">
    <w:name w:val="Heading 5 Char"/>
    <w:basedOn w:val="DefaultParagraphFont"/>
    <w:link w:val="Heading5"/>
    <w:uiPriority w:val="9"/>
    <w:rsid w:val="006057DB"/>
    <w:rPr>
      <w:rFonts w:asciiTheme="majorHAnsi" w:eastAsiaTheme="majorEastAsia" w:hAnsiTheme="majorHAnsi" w:cstheme="majorBidi"/>
      <w:color w:val="943634" w:themeColor="accent1" w:themeShade="BF"/>
    </w:rPr>
  </w:style>
  <w:style w:type="character" w:customStyle="1" w:styleId="Heading6Char">
    <w:name w:val="Heading 6 Char"/>
    <w:basedOn w:val="DefaultParagraphFont"/>
    <w:link w:val="Heading6"/>
    <w:uiPriority w:val="9"/>
    <w:semiHidden/>
    <w:rsid w:val="006057DB"/>
    <w:rPr>
      <w:rFonts w:asciiTheme="majorHAnsi" w:eastAsiaTheme="majorEastAsia" w:hAnsiTheme="majorHAnsi" w:cstheme="majorBidi"/>
      <w:color w:val="622423" w:themeColor="accent1" w:themeShade="7F"/>
    </w:rPr>
  </w:style>
  <w:style w:type="character" w:customStyle="1" w:styleId="Heading7Char">
    <w:name w:val="Heading 7 Char"/>
    <w:basedOn w:val="DefaultParagraphFont"/>
    <w:link w:val="Heading7"/>
    <w:uiPriority w:val="9"/>
    <w:semiHidden/>
    <w:rsid w:val="006057DB"/>
    <w:rPr>
      <w:rFonts w:asciiTheme="majorHAnsi" w:eastAsiaTheme="majorEastAsia" w:hAnsiTheme="majorHAnsi" w:cstheme="majorBidi"/>
      <w:i/>
      <w:iCs/>
      <w:color w:val="622423" w:themeColor="accent1" w:themeShade="7F"/>
    </w:rPr>
  </w:style>
  <w:style w:type="character" w:customStyle="1" w:styleId="Heading8Char">
    <w:name w:val="Heading 8 Char"/>
    <w:basedOn w:val="DefaultParagraphFont"/>
    <w:link w:val="Heading8"/>
    <w:uiPriority w:val="9"/>
    <w:semiHidden/>
    <w:rsid w:val="006057D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057DB"/>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B248D"/>
    <w:pPr>
      <w:ind w:left="720"/>
      <w:contextualSpacing/>
    </w:pPr>
  </w:style>
  <w:style w:type="table" w:styleId="TableGrid">
    <w:name w:val="Table Grid"/>
    <w:basedOn w:val="TableNormal"/>
    <w:uiPriority w:val="59"/>
    <w:rsid w:val="006F5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0EE8"/>
    <w:rPr>
      <w:sz w:val="16"/>
      <w:szCs w:val="16"/>
    </w:rPr>
  </w:style>
  <w:style w:type="paragraph" w:styleId="CommentText">
    <w:name w:val="annotation text"/>
    <w:basedOn w:val="Normal"/>
    <w:link w:val="CommentTextChar"/>
    <w:uiPriority w:val="99"/>
    <w:unhideWhenUsed/>
    <w:rsid w:val="00100EE8"/>
    <w:pPr>
      <w:spacing w:line="240" w:lineRule="auto"/>
    </w:pPr>
    <w:rPr>
      <w:sz w:val="20"/>
      <w:szCs w:val="20"/>
    </w:rPr>
  </w:style>
  <w:style w:type="character" w:customStyle="1" w:styleId="CommentTextChar">
    <w:name w:val="Comment Text Char"/>
    <w:basedOn w:val="DefaultParagraphFont"/>
    <w:link w:val="CommentText"/>
    <w:uiPriority w:val="99"/>
    <w:rsid w:val="00100EE8"/>
    <w:rPr>
      <w:sz w:val="20"/>
      <w:szCs w:val="20"/>
    </w:rPr>
  </w:style>
  <w:style w:type="paragraph" w:styleId="CommentSubject">
    <w:name w:val="annotation subject"/>
    <w:basedOn w:val="CommentText"/>
    <w:next w:val="CommentText"/>
    <w:link w:val="CommentSubjectChar"/>
    <w:uiPriority w:val="99"/>
    <w:semiHidden/>
    <w:unhideWhenUsed/>
    <w:rsid w:val="00100EE8"/>
    <w:rPr>
      <w:b/>
      <w:bCs/>
    </w:rPr>
  </w:style>
  <w:style w:type="character" w:customStyle="1" w:styleId="CommentSubjectChar">
    <w:name w:val="Comment Subject Char"/>
    <w:basedOn w:val="CommentTextChar"/>
    <w:link w:val="CommentSubject"/>
    <w:uiPriority w:val="99"/>
    <w:semiHidden/>
    <w:rsid w:val="00100EE8"/>
    <w:rPr>
      <w:b/>
      <w:bCs/>
      <w:sz w:val="20"/>
      <w:szCs w:val="20"/>
    </w:rPr>
  </w:style>
  <w:style w:type="character" w:styleId="Hyperlink">
    <w:name w:val="Hyperlink"/>
    <w:basedOn w:val="DefaultParagraphFont"/>
    <w:uiPriority w:val="99"/>
    <w:unhideWhenUsed/>
    <w:rsid w:val="00DA0D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92912">
      <w:bodyDiv w:val="1"/>
      <w:marLeft w:val="0"/>
      <w:marRight w:val="0"/>
      <w:marTop w:val="0"/>
      <w:marBottom w:val="0"/>
      <w:divBdr>
        <w:top w:val="none" w:sz="0" w:space="0" w:color="auto"/>
        <w:left w:val="none" w:sz="0" w:space="0" w:color="auto"/>
        <w:bottom w:val="none" w:sz="0" w:space="0" w:color="auto"/>
        <w:right w:val="none" w:sz="0" w:space="0" w:color="auto"/>
      </w:divBdr>
    </w:div>
    <w:div w:id="253130361">
      <w:bodyDiv w:val="1"/>
      <w:marLeft w:val="0"/>
      <w:marRight w:val="0"/>
      <w:marTop w:val="0"/>
      <w:marBottom w:val="0"/>
      <w:divBdr>
        <w:top w:val="none" w:sz="0" w:space="0" w:color="auto"/>
        <w:left w:val="none" w:sz="0" w:space="0" w:color="auto"/>
        <w:bottom w:val="none" w:sz="0" w:space="0" w:color="auto"/>
        <w:right w:val="none" w:sz="0" w:space="0" w:color="auto"/>
      </w:divBdr>
      <w:divsChild>
        <w:div w:id="430930566">
          <w:marLeft w:val="562"/>
          <w:marRight w:val="0"/>
          <w:marTop w:val="240"/>
          <w:marBottom w:val="0"/>
          <w:divBdr>
            <w:top w:val="none" w:sz="0" w:space="0" w:color="auto"/>
            <w:left w:val="none" w:sz="0" w:space="0" w:color="auto"/>
            <w:bottom w:val="none" w:sz="0" w:space="0" w:color="auto"/>
            <w:right w:val="none" w:sz="0" w:space="0" w:color="auto"/>
          </w:divBdr>
        </w:div>
        <w:div w:id="1773470906">
          <w:marLeft w:val="562"/>
          <w:marRight w:val="0"/>
          <w:marTop w:val="240"/>
          <w:marBottom w:val="0"/>
          <w:divBdr>
            <w:top w:val="none" w:sz="0" w:space="0" w:color="auto"/>
            <w:left w:val="none" w:sz="0" w:space="0" w:color="auto"/>
            <w:bottom w:val="none" w:sz="0" w:space="0" w:color="auto"/>
            <w:right w:val="none" w:sz="0" w:space="0" w:color="auto"/>
          </w:divBdr>
        </w:div>
        <w:div w:id="1073939491">
          <w:marLeft w:val="562"/>
          <w:marRight w:val="0"/>
          <w:marTop w:val="240"/>
          <w:marBottom w:val="0"/>
          <w:divBdr>
            <w:top w:val="none" w:sz="0" w:space="0" w:color="auto"/>
            <w:left w:val="none" w:sz="0" w:space="0" w:color="auto"/>
            <w:bottom w:val="none" w:sz="0" w:space="0" w:color="auto"/>
            <w:right w:val="none" w:sz="0" w:space="0" w:color="auto"/>
          </w:divBdr>
        </w:div>
        <w:div w:id="1768965999">
          <w:marLeft w:val="562"/>
          <w:marRight w:val="0"/>
          <w:marTop w:val="240"/>
          <w:marBottom w:val="0"/>
          <w:divBdr>
            <w:top w:val="none" w:sz="0" w:space="0" w:color="auto"/>
            <w:left w:val="none" w:sz="0" w:space="0" w:color="auto"/>
            <w:bottom w:val="none" w:sz="0" w:space="0" w:color="auto"/>
            <w:right w:val="none" w:sz="0" w:space="0" w:color="auto"/>
          </w:divBdr>
        </w:div>
        <w:div w:id="902834771">
          <w:marLeft w:val="562"/>
          <w:marRight w:val="0"/>
          <w:marTop w:val="240"/>
          <w:marBottom w:val="0"/>
          <w:divBdr>
            <w:top w:val="none" w:sz="0" w:space="0" w:color="auto"/>
            <w:left w:val="none" w:sz="0" w:space="0" w:color="auto"/>
            <w:bottom w:val="none" w:sz="0" w:space="0" w:color="auto"/>
            <w:right w:val="none" w:sz="0" w:space="0" w:color="auto"/>
          </w:divBdr>
        </w:div>
        <w:div w:id="229389222">
          <w:marLeft w:val="562"/>
          <w:marRight w:val="0"/>
          <w:marTop w:val="240"/>
          <w:marBottom w:val="0"/>
          <w:divBdr>
            <w:top w:val="none" w:sz="0" w:space="0" w:color="auto"/>
            <w:left w:val="none" w:sz="0" w:space="0" w:color="auto"/>
            <w:bottom w:val="none" w:sz="0" w:space="0" w:color="auto"/>
            <w:right w:val="none" w:sz="0" w:space="0" w:color="auto"/>
          </w:divBdr>
        </w:div>
      </w:divsChild>
    </w:div>
    <w:div w:id="442118567">
      <w:bodyDiv w:val="1"/>
      <w:marLeft w:val="0"/>
      <w:marRight w:val="0"/>
      <w:marTop w:val="0"/>
      <w:marBottom w:val="0"/>
      <w:divBdr>
        <w:top w:val="none" w:sz="0" w:space="0" w:color="auto"/>
        <w:left w:val="none" w:sz="0" w:space="0" w:color="auto"/>
        <w:bottom w:val="none" w:sz="0" w:space="0" w:color="auto"/>
        <w:right w:val="none" w:sz="0" w:space="0" w:color="auto"/>
      </w:divBdr>
    </w:div>
    <w:div w:id="941575722">
      <w:bodyDiv w:val="1"/>
      <w:marLeft w:val="0"/>
      <w:marRight w:val="0"/>
      <w:marTop w:val="0"/>
      <w:marBottom w:val="0"/>
      <w:divBdr>
        <w:top w:val="none" w:sz="0" w:space="0" w:color="auto"/>
        <w:left w:val="none" w:sz="0" w:space="0" w:color="auto"/>
        <w:bottom w:val="none" w:sz="0" w:space="0" w:color="auto"/>
        <w:right w:val="none" w:sz="0" w:space="0" w:color="auto"/>
      </w:divBdr>
    </w:div>
    <w:div w:id="971525038">
      <w:bodyDiv w:val="1"/>
      <w:marLeft w:val="0"/>
      <w:marRight w:val="0"/>
      <w:marTop w:val="0"/>
      <w:marBottom w:val="0"/>
      <w:divBdr>
        <w:top w:val="none" w:sz="0" w:space="0" w:color="auto"/>
        <w:left w:val="none" w:sz="0" w:space="0" w:color="auto"/>
        <w:bottom w:val="none" w:sz="0" w:space="0" w:color="auto"/>
        <w:right w:val="none" w:sz="0" w:space="0" w:color="auto"/>
      </w:divBdr>
      <w:divsChild>
        <w:div w:id="1152866823">
          <w:marLeft w:val="0"/>
          <w:marRight w:val="0"/>
          <w:marTop w:val="120"/>
          <w:marBottom w:val="0"/>
          <w:divBdr>
            <w:top w:val="none" w:sz="0" w:space="0" w:color="auto"/>
            <w:left w:val="none" w:sz="0" w:space="0" w:color="auto"/>
            <w:bottom w:val="none" w:sz="0" w:space="0" w:color="auto"/>
            <w:right w:val="none" w:sz="0" w:space="0" w:color="auto"/>
          </w:divBdr>
        </w:div>
        <w:div w:id="1302031049">
          <w:marLeft w:val="0"/>
          <w:marRight w:val="0"/>
          <w:marTop w:val="120"/>
          <w:marBottom w:val="0"/>
          <w:divBdr>
            <w:top w:val="none" w:sz="0" w:space="0" w:color="auto"/>
            <w:left w:val="none" w:sz="0" w:space="0" w:color="auto"/>
            <w:bottom w:val="none" w:sz="0" w:space="0" w:color="auto"/>
            <w:right w:val="none" w:sz="0" w:space="0" w:color="auto"/>
          </w:divBdr>
        </w:div>
        <w:div w:id="1717049418">
          <w:marLeft w:val="0"/>
          <w:marRight w:val="0"/>
          <w:marTop w:val="120"/>
          <w:marBottom w:val="0"/>
          <w:divBdr>
            <w:top w:val="none" w:sz="0" w:space="0" w:color="auto"/>
            <w:left w:val="none" w:sz="0" w:space="0" w:color="auto"/>
            <w:bottom w:val="none" w:sz="0" w:space="0" w:color="auto"/>
            <w:right w:val="none" w:sz="0" w:space="0" w:color="auto"/>
          </w:divBdr>
        </w:div>
        <w:div w:id="1227183604">
          <w:marLeft w:val="0"/>
          <w:marRight w:val="0"/>
          <w:marTop w:val="120"/>
          <w:marBottom w:val="0"/>
          <w:divBdr>
            <w:top w:val="none" w:sz="0" w:space="0" w:color="auto"/>
            <w:left w:val="none" w:sz="0" w:space="0" w:color="auto"/>
            <w:bottom w:val="none" w:sz="0" w:space="0" w:color="auto"/>
            <w:right w:val="none" w:sz="0" w:space="0" w:color="auto"/>
          </w:divBdr>
        </w:div>
        <w:div w:id="140273593">
          <w:marLeft w:val="0"/>
          <w:marRight w:val="0"/>
          <w:marTop w:val="120"/>
          <w:marBottom w:val="0"/>
          <w:divBdr>
            <w:top w:val="none" w:sz="0" w:space="0" w:color="auto"/>
            <w:left w:val="none" w:sz="0" w:space="0" w:color="auto"/>
            <w:bottom w:val="none" w:sz="0" w:space="0" w:color="auto"/>
            <w:right w:val="none" w:sz="0" w:space="0" w:color="auto"/>
          </w:divBdr>
        </w:div>
        <w:div w:id="1884366557">
          <w:marLeft w:val="0"/>
          <w:marRight w:val="0"/>
          <w:marTop w:val="120"/>
          <w:marBottom w:val="0"/>
          <w:divBdr>
            <w:top w:val="none" w:sz="0" w:space="0" w:color="auto"/>
            <w:left w:val="none" w:sz="0" w:space="0" w:color="auto"/>
            <w:bottom w:val="none" w:sz="0" w:space="0" w:color="auto"/>
            <w:right w:val="none" w:sz="0" w:space="0" w:color="auto"/>
          </w:divBdr>
        </w:div>
        <w:div w:id="519128895">
          <w:marLeft w:val="0"/>
          <w:marRight w:val="0"/>
          <w:marTop w:val="120"/>
          <w:marBottom w:val="0"/>
          <w:divBdr>
            <w:top w:val="none" w:sz="0" w:space="0" w:color="auto"/>
            <w:left w:val="none" w:sz="0" w:space="0" w:color="auto"/>
            <w:bottom w:val="none" w:sz="0" w:space="0" w:color="auto"/>
            <w:right w:val="none" w:sz="0" w:space="0" w:color="auto"/>
          </w:divBdr>
        </w:div>
        <w:div w:id="258098662">
          <w:marLeft w:val="274"/>
          <w:marRight w:val="0"/>
          <w:marTop w:val="120"/>
          <w:marBottom w:val="0"/>
          <w:divBdr>
            <w:top w:val="none" w:sz="0" w:space="0" w:color="auto"/>
            <w:left w:val="none" w:sz="0" w:space="0" w:color="auto"/>
            <w:bottom w:val="none" w:sz="0" w:space="0" w:color="auto"/>
            <w:right w:val="none" w:sz="0" w:space="0" w:color="auto"/>
          </w:divBdr>
        </w:div>
        <w:div w:id="1227574075">
          <w:marLeft w:val="0"/>
          <w:marRight w:val="0"/>
          <w:marTop w:val="120"/>
          <w:marBottom w:val="0"/>
          <w:divBdr>
            <w:top w:val="none" w:sz="0" w:space="0" w:color="auto"/>
            <w:left w:val="none" w:sz="0" w:space="0" w:color="auto"/>
            <w:bottom w:val="none" w:sz="0" w:space="0" w:color="auto"/>
            <w:right w:val="none" w:sz="0" w:space="0" w:color="auto"/>
          </w:divBdr>
        </w:div>
      </w:divsChild>
    </w:div>
    <w:div w:id="1331061632">
      <w:bodyDiv w:val="1"/>
      <w:marLeft w:val="0"/>
      <w:marRight w:val="0"/>
      <w:marTop w:val="0"/>
      <w:marBottom w:val="0"/>
      <w:divBdr>
        <w:top w:val="none" w:sz="0" w:space="0" w:color="auto"/>
        <w:left w:val="none" w:sz="0" w:space="0" w:color="auto"/>
        <w:bottom w:val="none" w:sz="0" w:space="0" w:color="auto"/>
        <w:right w:val="none" w:sz="0" w:space="0" w:color="auto"/>
      </w:divBdr>
      <w:divsChild>
        <w:div w:id="1222404802">
          <w:marLeft w:val="432"/>
          <w:marRight w:val="0"/>
          <w:marTop w:val="115"/>
          <w:marBottom w:val="0"/>
          <w:divBdr>
            <w:top w:val="none" w:sz="0" w:space="0" w:color="auto"/>
            <w:left w:val="none" w:sz="0" w:space="0" w:color="auto"/>
            <w:bottom w:val="none" w:sz="0" w:space="0" w:color="auto"/>
            <w:right w:val="none" w:sz="0" w:space="0" w:color="auto"/>
          </w:divBdr>
        </w:div>
        <w:div w:id="1606495687">
          <w:marLeft w:val="432"/>
          <w:marRight w:val="0"/>
          <w:marTop w:val="115"/>
          <w:marBottom w:val="0"/>
          <w:divBdr>
            <w:top w:val="none" w:sz="0" w:space="0" w:color="auto"/>
            <w:left w:val="none" w:sz="0" w:space="0" w:color="auto"/>
            <w:bottom w:val="none" w:sz="0" w:space="0" w:color="auto"/>
            <w:right w:val="none" w:sz="0" w:space="0" w:color="auto"/>
          </w:divBdr>
        </w:div>
      </w:divsChild>
    </w:div>
    <w:div w:id="1407650244">
      <w:bodyDiv w:val="1"/>
      <w:marLeft w:val="0"/>
      <w:marRight w:val="0"/>
      <w:marTop w:val="0"/>
      <w:marBottom w:val="0"/>
      <w:divBdr>
        <w:top w:val="none" w:sz="0" w:space="0" w:color="auto"/>
        <w:left w:val="none" w:sz="0" w:space="0" w:color="auto"/>
        <w:bottom w:val="none" w:sz="0" w:space="0" w:color="auto"/>
        <w:right w:val="none" w:sz="0" w:space="0" w:color="auto"/>
      </w:divBdr>
    </w:div>
    <w:div w:id="1490902132">
      <w:bodyDiv w:val="1"/>
      <w:marLeft w:val="0"/>
      <w:marRight w:val="0"/>
      <w:marTop w:val="0"/>
      <w:marBottom w:val="0"/>
      <w:divBdr>
        <w:top w:val="none" w:sz="0" w:space="0" w:color="auto"/>
        <w:left w:val="none" w:sz="0" w:space="0" w:color="auto"/>
        <w:bottom w:val="none" w:sz="0" w:space="0" w:color="auto"/>
        <w:right w:val="none" w:sz="0" w:space="0" w:color="auto"/>
      </w:divBdr>
    </w:div>
    <w:div w:id="1510484598">
      <w:bodyDiv w:val="1"/>
      <w:marLeft w:val="0"/>
      <w:marRight w:val="0"/>
      <w:marTop w:val="0"/>
      <w:marBottom w:val="0"/>
      <w:divBdr>
        <w:top w:val="none" w:sz="0" w:space="0" w:color="auto"/>
        <w:left w:val="none" w:sz="0" w:space="0" w:color="auto"/>
        <w:bottom w:val="none" w:sz="0" w:space="0" w:color="auto"/>
        <w:right w:val="none" w:sz="0" w:space="0" w:color="auto"/>
      </w:divBdr>
      <w:divsChild>
        <w:div w:id="1101877276">
          <w:marLeft w:val="432"/>
          <w:marRight w:val="0"/>
          <w:marTop w:val="125"/>
          <w:marBottom w:val="0"/>
          <w:divBdr>
            <w:top w:val="none" w:sz="0" w:space="0" w:color="auto"/>
            <w:left w:val="none" w:sz="0" w:space="0" w:color="auto"/>
            <w:bottom w:val="none" w:sz="0" w:space="0" w:color="auto"/>
            <w:right w:val="none" w:sz="0" w:space="0" w:color="auto"/>
          </w:divBdr>
        </w:div>
        <w:div w:id="1541475160">
          <w:marLeft w:val="432"/>
          <w:marRight w:val="0"/>
          <w:marTop w:val="125"/>
          <w:marBottom w:val="0"/>
          <w:divBdr>
            <w:top w:val="none" w:sz="0" w:space="0" w:color="auto"/>
            <w:left w:val="none" w:sz="0" w:space="0" w:color="auto"/>
            <w:bottom w:val="none" w:sz="0" w:space="0" w:color="auto"/>
            <w:right w:val="none" w:sz="0" w:space="0" w:color="auto"/>
          </w:divBdr>
        </w:div>
        <w:div w:id="1144662554">
          <w:marLeft w:val="432"/>
          <w:marRight w:val="0"/>
          <w:marTop w:val="125"/>
          <w:marBottom w:val="0"/>
          <w:divBdr>
            <w:top w:val="none" w:sz="0" w:space="0" w:color="auto"/>
            <w:left w:val="none" w:sz="0" w:space="0" w:color="auto"/>
            <w:bottom w:val="none" w:sz="0" w:space="0" w:color="auto"/>
            <w:right w:val="none" w:sz="0" w:space="0" w:color="auto"/>
          </w:divBdr>
        </w:div>
        <w:div w:id="39482688">
          <w:marLeft w:val="432"/>
          <w:marRight w:val="0"/>
          <w:marTop w:val="125"/>
          <w:marBottom w:val="0"/>
          <w:divBdr>
            <w:top w:val="none" w:sz="0" w:space="0" w:color="auto"/>
            <w:left w:val="none" w:sz="0" w:space="0" w:color="auto"/>
            <w:bottom w:val="none" w:sz="0" w:space="0" w:color="auto"/>
            <w:right w:val="none" w:sz="0" w:space="0" w:color="auto"/>
          </w:divBdr>
        </w:div>
        <w:div w:id="2054112058">
          <w:marLeft w:val="432"/>
          <w:marRight w:val="0"/>
          <w:marTop w:val="125"/>
          <w:marBottom w:val="0"/>
          <w:divBdr>
            <w:top w:val="none" w:sz="0" w:space="0" w:color="auto"/>
            <w:left w:val="none" w:sz="0" w:space="0" w:color="auto"/>
            <w:bottom w:val="none" w:sz="0" w:space="0" w:color="auto"/>
            <w:right w:val="none" w:sz="0" w:space="0" w:color="auto"/>
          </w:divBdr>
        </w:div>
        <w:div w:id="1172178863">
          <w:marLeft w:val="432"/>
          <w:marRight w:val="0"/>
          <w:marTop w:val="125"/>
          <w:marBottom w:val="0"/>
          <w:divBdr>
            <w:top w:val="none" w:sz="0" w:space="0" w:color="auto"/>
            <w:left w:val="none" w:sz="0" w:space="0" w:color="auto"/>
            <w:bottom w:val="none" w:sz="0" w:space="0" w:color="auto"/>
            <w:right w:val="none" w:sz="0" w:space="0" w:color="auto"/>
          </w:divBdr>
        </w:div>
      </w:divsChild>
    </w:div>
    <w:div w:id="1529946385">
      <w:bodyDiv w:val="1"/>
      <w:marLeft w:val="0"/>
      <w:marRight w:val="0"/>
      <w:marTop w:val="0"/>
      <w:marBottom w:val="0"/>
      <w:divBdr>
        <w:top w:val="none" w:sz="0" w:space="0" w:color="auto"/>
        <w:left w:val="none" w:sz="0" w:space="0" w:color="auto"/>
        <w:bottom w:val="none" w:sz="0" w:space="0" w:color="auto"/>
        <w:right w:val="none" w:sz="0" w:space="0" w:color="auto"/>
      </w:divBdr>
    </w:div>
    <w:div w:id="1534880154">
      <w:bodyDiv w:val="1"/>
      <w:marLeft w:val="0"/>
      <w:marRight w:val="0"/>
      <w:marTop w:val="0"/>
      <w:marBottom w:val="0"/>
      <w:divBdr>
        <w:top w:val="none" w:sz="0" w:space="0" w:color="auto"/>
        <w:left w:val="none" w:sz="0" w:space="0" w:color="auto"/>
        <w:bottom w:val="none" w:sz="0" w:space="0" w:color="auto"/>
        <w:right w:val="none" w:sz="0" w:space="0" w:color="auto"/>
      </w:divBdr>
      <w:divsChild>
        <w:div w:id="1018891645">
          <w:marLeft w:val="562"/>
          <w:marRight w:val="0"/>
          <w:marTop w:val="240"/>
          <w:marBottom w:val="0"/>
          <w:divBdr>
            <w:top w:val="none" w:sz="0" w:space="0" w:color="auto"/>
            <w:left w:val="none" w:sz="0" w:space="0" w:color="auto"/>
            <w:bottom w:val="none" w:sz="0" w:space="0" w:color="auto"/>
            <w:right w:val="none" w:sz="0" w:space="0" w:color="auto"/>
          </w:divBdr>
        </w:div>
        <w:div w:id="1571423440">
          <w:marLeft w:val="562"/>
          <w:marRight w:val="0"/>
          <w:marTop w:val="240"/>
          <w:marBottom w:val="0"/>
          <w:divBdr>
            <w:top w:val="none" w:sz="0" w:space="0" w:color="auto"/>
            <w:left w:val="none" w:sz="0" w:space="0" w:color="auto"/>
            <w:bottom w:val="none" w:sz="0" w:space="0" w:color="auto"/>
            <w:right w:val="none" w:sz="0" w:space="0" w:color="auto"/>
          </w:divBdr>
        </w:div>
        <w:div w:id="1195772120">
          <w:marLeft w:val="562"/>
          <w:marRight w:val="0"/>
          <w:marTop w:val="240"/>
          <w:marBottom w:val="0"/>
          <w:divBdr>
            <w:top w:val="none" w:sz="0" w:space="0" w:color="auto"/>
            <w:left w:val="none" w:sz="0" w:space="0" w:color="auto"/>
            <w:bottom w:val="none" w:sz="0" w:space="0" w:color="auto"/>
            <w:right w:val="none" w:sz="0" w:space="0" w:color="auto"/>
          </w:divBdr>
        </w:div>
        <w:div w:id="1141077977">
          <w:marLeft w:val="562"/>
          <w:marRight w:val="0"/>
          <w:marTop w:val="240"/>
          <w:marBottom w:val="0"/>
          <w:divBdr>
            <w:top w:val="none" w:sz="0" w:space="0" w:color="auto"/>
            <w:left w:val="none" w:sz="0" w:space="0" w:color="auto"/>
            <w:bottom w:val="none" w:sz="0" w:space="0" w:color="auto"/>
            <w:right w:val="none" w:sz="0" w:space="0" w:color="auto"/>
          </w:divBdr>
        </w:div>
        <w:div w:id="175579080">
          <w:marLeft w:val="562"/>
          <w:marRight w:val="0"/>
          <w:marTop w:val="240"/>
          <w:marBottom w:val="0"/>
          <w:divBdr>
            <w:top w:val="none" w:sz="0" w:space="0" w:color="auto"/>
            <w:left w:val="none" w:sz="0" w:space="0" w:color="auto"/>
            <w:bottom w:val="none" w:sz="0" w:space="0" w:color="auto"/>
            <w:right w:val="none" w:sz="0" w:space="0" w:color="auto"/>
          </w:divBdr>
        </w:div>
      </w:divsChild>
    </w:div>
    <w:div w:id="1541670080">
      <w:bodyDiv w:val="1"/>
      <w:marLeft w:val="0"/>
      <w:marRight w:val="0"/>
      <w:marTop w:val="0"/>
      <w:marBottom w:val="0"/>
      <w:divBdr>
        <w:top w:val="none" w:sz="0" w:space="0" w:color="auto"/>
        <w:left w:val="none" w:sz="0" w:space="0" w:color="auto"/>
        <w:bottom w:val="none" w:sz="0" w:space="0" w:color="auto"/>
        <w:right w:val="none" w:sz="0" w:space="0" w:color="auto"/>
      </w:divBdr>
      <w:divsChild>
        <w:div w:id="900167243">
          <w:marLeft w:val="562"/>
          <w:marRight w:val="0"/>
          <w:marTop w:val="240"/>
          <w:marBottom w:val="0"/>
          <w:divBdr>
            <w:top w:val="none" w:sz="0" w:space="0" w:color="auto"/>
            <w:left w:val="none" w:sz="0" w:space="0" w:color="auto"/>
            <w:bottom w:val="none" w:sz="0" w:space="0" w:color="auto"/>
            <w:right w:val="none" w:sz="0" w:space="0" w:color="auto"/>
          </w:divBdr>
        </w:div>
        <w:div w:id="1609001106">
          <w:marLeft w:val="562"/>
          <w:marRight w:val="0"/>
          <w:marTop w:val="240"/>
          <w:marBottom w:val="0"/>
          <w:divBdr>
            <w:top w:val="none" w:sz="0" w:space="0" w:color="auto"/>
            <w:left w:val="none" w:sz="0" w:space="0" w:color="auto"/>
            <w:bottom w:val="none" w:sz="0" w:space="0" w:color="auto"/>
            <w:right w:val="none" w:sz="0" w:space="0" w:color="auto"/>
          </w:divBdr>
        </w:div>
        <w:div w:id="1071536052">
          <w:marLeft w:val="562"/>
          <w:marRight w:val="0"/>
          <w:marTop w:val="240"/>
          <w:marBottom w:val="0"/>
          <w:divBdr>
            <w:top w:val="none" w:sz="0" w:space="0" w:color="auto"/>
            <w:left w:val="none" w:sz="0" w:space="0" w:color="auto"/>
            <w:bottom w:val="none" w:sz="0" w:space="0" w:color="auto"/>
            <w:right w:val="none" w:sz="0" w:space="0" w:color="auto"/>
          </w:divBdr>
        </w:div>
        <w:div w:id="488058047">
          <w:marLeft w:val="562"/>
          <w:marRight w:val="0"/>
          <w:marTop w:val="240"/>
          <w:marBottom w:val="0"/>
          <w:divBdr>
            <w:top w:val="none" w:sz="0" w:space="0" w:color="auto"/>
            <w:left w:val="none" w:sz="0" w:space="0" w:color="auto"/>
            <w:bottom w:val="none" w:sz="0" w:space="0" w:color="auto"/>
            <w:right w:val="none" w:sz="0" w:space="0" w:color="auto"/>
          </w:divBdr>
        </w:div>
        <w:div w:id="1573854683">
          <w:marLeft w:val="562"/>
          <w:marRight w:val="0"/>
          <w:marTop w:val="240"/>
          <w:marBottom w:val="0"/>
          <w:divBdr>
            <w:top w:val="none" w:sz="0" w:space="0" w:color="auto"/>
            <w:left w:val="none" w:sz="0" w:space="0" w:color="auto"/>
            <w:bottom w:val="none" w:sz="0" w:space="0" w:color="auto"/>
            <w:right w:val="none" w:sz="0" w:space="0" w:color="auto"/>
          </w:divBdr>
        </w:div>
        <w:div w:id="1156263601">
          <w:marLeft w:val="562"/>
          <w:marRight w:val="0"/>
          <w:marTop w:val="240"/>
          <w:marBottom w:val="0"/>
          <w:divBdr>
            <w:top w:val="none" w:sz="0" w:space="0" w:color="auto"/>
            <w:left w:val="none" w:sz="0" w:space="0" w:color="auto"/>
            <w:bottom w:val="none" w:sz="0" w:space="0" w:color="auto"/>
            <w:right w:val="none" w:sz="0" w:space="0" w:color="auto"/>
          </w:divBdr>
        </w:div>
      </w:divsChild>
    </w:div>
    <w:div w:id="1563101159">
      <w:bodyDiv w:val="1"/>
      <w:marLeft w:val="0"/>
      <w:marRight w:val="0"/>
      <w:marTop w:val="0"/>
      <w:marBottom w:val="0"/>
      <w:divBdr>
        <w:top w:val="none" w:sz="0" w:space="0" w:color="auto"/>
        <w:left w:val="none" w:sz="0" w:space="0" w:color="auto"/>
        <w:bottom w:val="none" w:sz="0" w:space="0" w:color="auto"/>
        <w:right w:val="none" w:sz="0" w:space="0" w:color="auto"/>
      </w:divBdr>
    </w:div>
    <w:div w:id="2016222514">
      <w:bodyDiv w:val="1"/>
      <w:marLeft w:val="0"/>
      <w:marRight w:val="0"/>
      <w:marTop w:val="0"/>
      <w:marBottom w:val="0"/>
      <w:divBdr>
        <w:top w:val="none" w:sz="0" w:space="0" w:color="auto"/>
        <w:left w:val="none" w:sz="0" w:space="0" w:color="auto"/>
        <w:bottom w:val="none" w:sz="0" w:space="0" w:color="auto"/>
        <w:right w:val="none" w:sz="0" w:space="0" w:color="auto"/>
      </w:divBdr>
    </w:div>
    <w:div w:id="2021199942">
      <w:bodyDiv w:val="1"/>
      <w:marLeft w:val="0"/>
      <w:marRight w:val="0"/>
      <w:marTop w:val="0"/>
      <w:marBottom w:val="0"/>
      <w:divBdr>
        <w:top w:val="none" w:sz="0" w:space="0" w:color="auto"/>
        <w:left w:val="none" w:sz="0" w:space="0" w:color="auto"/>
        <w:bottom w:val="none" w:sz="0" w:space="0" w:color="auto"/>
        <w:right w:val="none" w:sz="0" w:space="0" w:color="auto"/>
      </w:divBdr>
    </w:div>
    <w:div w:id="2026321486">
      <w:bodyDiv w:val="1"/>
      <w:marLeft w:val="0"/>
      <w:marRight w:val="0"/>
      <w:marTop w:val="0"/>
      <w:marBottom w:val="0"/>
      <w:divBdr>
        <w:top w:val="none" w:sz="0" w:space="0" w:color="auto"/>
        <w:left w:val="none" w:sz="0" w:space="0" w:color="auto"/>
        <w:bottom w:val="none" w:sz="0" w:space="0" w:color="auto"/>
        <w:right w:val="none" w:sz="0" w:space="0" w:color="auto"/>
      </w:divBdr>
    </w:div>
    <w:div w:id="2060473247">
      <w:bodyDiv w:val="1"/>
      <w:marLeft w:val="0"/>
      <w:marRight w:val="0"/>
      <w:marTop w:val="0"/>
      <w:marBottom w:val="0"/>
      <w:divBdr>
        <w:top w:val="none" w:sz="0" w:space="0" w:color="auto"/>
        <w:left w:val="none" w:sz="0" w:space="0" w:color="auto"/>
        <w:bottom w:val="none" w:sz="0" w:space="0" w:color="auto"/>
        <w:right w:val="none" w:sz="0" w:space="0" w:color="auto"/>
      </w:divBdr>
      <w:divsChild>
        <w:div w:id="785152305">
          <w:marLeft w:val="576"/>
          <w:marRight w:val="0"/>
          <w:marTop w:val="240"/>
          <w:marBottom w:val="0"/>
          <w:divBdr>
            <w:top w:val="none" w:sz="0" w:space="0" w:color="auto"/>
            <w:left w:val="none" w:sz="0" w:space="0" w:color="auto"/>
            <w:bottom w:val="none" w:sz="0" w:space="0" w:color="auto"/>
            <w:right w:val="none" w:sz="0" w:space="0" w:color="auto"/>
          </w:divBdr>
        </w:div>
        <w:div w:id="749548491">
          <w:marLeft w:val="576"/>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jpeg"/><Relationship Id="rId18" Type="http://schemas.openxmlformats.org/officeDocument/2006/relationships/hyperlink" Target="http://siteresources.worldbank.org/CFPEXT/Resources/CFP_Working_Paper_No1.pdf" TargetMode="External"/><Relationship Id="rId26" Type="http://schemas.openxmlformats.org/officeDocument/2006/relationships/hyperlink" Target="https://sustainabledevelopment.un.org/(Accessed" TargetMode="External"/><Relationship Id="rId3" Type="http://schemas.openxmlformats.org/officeDocument/2006/relationships/styles" Target="styles.xml"/><Relationship Id="rId21" Type="http://schemas.openxmlformats.org/officeDocument/2006/relationships/hyperlink" Target="http://www.leipziger-platz-berlin.org" TargetMode="External"/><Relationship Id="rId7" Type="http://schemas.openxmlformats.org/officeDocument/2006/relationships/diagramData" Target="diagrams/data1.xml"/><Relationship Id="rId12" Type="http://schemas.openxmlformats.org/officeDocument/2006/relationships/image" Target="media/image1.jpeg"/><Relationship Id="rId17" Type="http://schemas.openxmlformats.org/officeDocument/2006/relationships/hyperlink" Target="http://www.who.int/healthsystems/topics/financing/healthreport/InnovativeBP12FINAL.pdf%20(Accessed" TargetMode="External"/><Relationship Id="rId25" Type="http://schemas.openxmlformats.org/officeDocument/2006/relationships/hyperlink" Target="http://books.publishing.monash.edu/apps/" TargetMode="External"/><Relationship Id="rId2" Type="http://schemas.openxmlformats.org/officeDocument/2006/relationships/numbering" Target="numbering.xml"/><Relationship Id="rId16" Type="http://schemas.openxmlformats.org/officeDocument/2006/relationships/hyperlink" Target="https://www.batterseapowerstation.co.uk" TargetMode="External"/><Relationship Id="rId20" Type="http://schemas.openxmlformats.org/officeDocument/2006/relationships/hyperlink" Target="http://dx.doi.org/10.1016/j.rser.2016.01.04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24" Type="http://schemas.openxmlformats.org/officeDocument/2006/relationships/hyperlink" Target="http://www.telegraph.co.uk/finance/11681597/Bank-of-England-wants-to-re-start-mortgage-securitisation.html" TargetMode="External"/><Relationship Id="rId5" Type="http://schemas.openxmlformats.org/officeDocument/2006/relationships/settings" Target="settings.xml"/><Relationship Id="rId15" Type="http://schemas.openxmlformats.org/officeDocument/2006/relationships/hyperlink" Target="http://0-dx.doi.org.lispac.lsbu.ac.uk/10.1016/j.cities.2016.09.009" TargetMode="External"/><Relationship Id="rId23" Type="http://schemas.openxmlformats.org/officeDocument/2006/relationships/hyperlink" Target="http://dx.doi.org/10.1016/j.proeng.2013.04.154" TargetMode="External"/><Relationship Id="rId28"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hyperlink" Target="http://dx.doi.org/10.1016/j.iimb.2014.03.004" TargetMode="External"/><Relationship Id="rId4" Type="http://schemas.microsoft.com/office/2007/relationships/stylesWithEffects" Target="stylesWithEffects.xml"/><Relationship Id="rId9" Type="http://schemas.openxmlformats.org/officeDocument/2006/relationships/diagramQuickStyle" Target="diagrams/quickStyle1.xml"/><Relationship Id="rId14" Type="http://schemas.openxmlformats.org/officeDocument/2006/relationships/image" Target="media/image3.jpeg"/><Relationship Id="rId22" Type="http://schemas.openxmlformats.org/officeDocument/2006/relationships/hyperlink" Target="http://www.mckinsey.com/global-themes/urbanization/tackling-the-worlds-affordable-housing-challenge"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6FCBFE-56C8-4C79-828C-7C530C2B40B7}" type="doc">
      <dgm:prSet loTypeId="urn:microsoft.com/office/officeart/2005/8/layout/radial3" loCatId="relationship" qsTypeId="urn:microsoft.com/office/officeart/2005/8/quickstyle/simple1" qsCatId="simple" csTypeId="urn:microsoft.com/office/officeart/2005/8/colors/accent1_2" csCatId="accent1" phldr="1"/>
      <dgm:spPr/>
      <dgm:t>
        <a:bodyPr/>
        <a:lstStyle/>
        <a:p>
          <a:endParaRPr lang="en-US"/>
        </a:p>
      </dgm:t>
    </dgm:pt>
    <dgm:pt modelId="{602985C5-A6E8-4162-A391-335F695479F3}">
      <dgm:prSet phldrT="[Text]"/>
      <dgm:spPr>
        <a:solidFill>
          <a:schemeClr val="accent3">
            <a:alpha val="50000"/>
          </a:schemeClr>
        </a:solidFill>
        <a:ln>
          <a:solidFill>
            <a:schemeClr val="tx1"/>
          </a:solidFill>
        </a:ln>
      </dgm:spPr>
      <dgm:t>
        <a:bodyPr/>
        <a:lstStyle/>
        <a:p>
          <a:r>
            <a:rPr lang="en-US"/>
            <a:t>Sustainable project</a:t>
          </a:r>
        </a:p>
      </dgm:t>
    </dgm:pt>
    <dgm:pt modelId="{D8309370-7600-498A-8D80-61239B1068BD}" type="parTrans" cxnId="{E7F1D8DF-1863-485F-B959-28A52369F6FB}">
      <dgm:prSet/>
      <dgm:spPr/>
      <dgm:t>
        <a:bodyPr/>
        <a:lstStyle/>
        <a:p>
          <a:endParaRPr lang="en-US"/>
        </a:p>
      </dgm:t>
    </dgm:pt>
    <dgm:pt modelId="{117A1278-3119-4823-A4F8-9A5790263A12}" type="sibTrans" cxnId="{E7F1D8DF-1863-485F-B959-28A52369F6FB}">
      <dgm:prSet/>
      <dgm:spPr/>
      <dgm:t>
        <a:bodyPr/>
        <a:lstStyle/>
        <a:p>
          <a:endParaRPr lang="en-US"/>
        </a:p>
      </dgm:t>
    </dgm:pt>
    <dgm:pt modelId="{032A2424-CF73-43C8-98CA-2AECB4BA58E9}">
      <dgm:prSet phldrT="[Text]" custT="1"/>
      <dgm:spPr>
        <a:solidFill>
          <a:srgbClr val="FFC000">
            <a:alpha val="50000"/>
          </a:srgbClr>
        </a:solidFill>
        <a:ln>
          <a:solidFill>
            <a:schemeClr val="tx1"/>
          </a:solidFill>
        </a:ln>
      </dgm:spPr>
      <dgm:t>
        <a:bodyPr/>
        <a:lstStyle/>
        <a:p>
          <a:r>
            <a:rPr lang="en-US" sz="1200"/>
            <a:t>Economic variables</a:t>
          </a:r>
        </a:p>
      </dgm:t>
    </dgm:pt>
    <dgm:pt modelId="{47F17570-DF2E-47E2-BCC7-A9029E05947D}" type="parTrans" cxnId="{28A77D16-4006-4957-9632-00A3D233A9E9}">
      <dgm:prSet/>
      <dgm:spPr/>
      <dgm:t>
        <a:bodyPr/>
        <a:lstStyle/>
        <a:p>
          <a:endParaRPr lang="en-US"/>
        </a:p>
      </dgm:t>
    </dgm:pt>
    <dgm:pt modelId="{8039ED50-0447-4CC4-9652-8E7CD286D8B1}" type="sibTrans" cxnId="{28A77D16-4006-4957-9632-00A3D233A9E9}">
      <dgm:prSet/>
      <dgm:spPr/>
      <dgm:t>
        <a:bodyPr/>
        <a:lstStyle/>
        <a:p>
          <a:endParaRPr lang="en-US"/>
        </a:p>
      </dgm:t>
    </dgm:pt>
    <dgm:pt modelId="{8CEBA8CE-5899-4E74-88D7-C03ABF4F4E65}">
      <dgm:prSet phldrT="[Text]" custT="1"/>
      <dgm:spPr>
        <a:solidFill>
          <a:srgbClr val="FFC000">
            <a:alpha val="50000"/>
          </a:srgbClr>
        </a:solidFill>
        <a:ln>
          <a:solidFill>
            <a:schemeClr val="tx1"/>
          </a:solidFill>
        </a:ln>
      </dgm:spPr>
      <dgm:t>
        <a:bodyPr/>
        <a:lstStyle/>
        <a:p>
          <a:r>
            <a:rPr lang="en-US" sz="1200"/>
            <a:t>Environment variables</a:t>
          </a:r>
        </a:p>
      </dgm:t>
    </dgm:pt>
    <dgm:pt modelId="{14C40764-8016-4690-BADB-7DCA85BF5438}" type="parTrans" cxnId="{DF4E2003-FD2A-4AEC-9F2B-CA32EF1F8E6E}">
      <dgm:prSet/>
      <dgm:spPr/>
      <dgm:t>
        <a:bodyPr/>
        <a:lstStyle/>
        <a:p>
          <a:endParaRPr lang="en-US"/>
        </a:p>
      </dgm:t>
    </dgm:pt>
    <dgm:pt modelId="{633C7B89-970D-4BE9-97FD-4E02A89F18DC}" type="sibTrans" cxnId="{DF4E2003-FD2A-4AEC-9F2B-CA32EF1F8E6E}">
      <dgm:prSet/>
      <dgm:spPr/>
      <dgm:t>
        <a:bodyPr/>
        <a:lstStyle/>
        <a:p>
          <a:endParaRPr lang="en-US"/>
        </a:p>
      </dgm:t>
    </dgm:pt>
    <dgm:pt modelId="{F2D25875-53B2-4A7C-9621-84BC0921B088}">
      <dgm:prSet phldrT="[Text]" custT="1"/>
      <dgm:spPr>
        <a:solidFill>
          <a:srgbClr val="FFC000">
            <a:alpha val="50000"/>
          </a:srgbClr>
        </a:solidFill>
        <a:ln>
          <a:solidFill>
            <a:schemeClr val="tx1"/>
          </a:solidFill>
        </a:ln>
      </dgm:spPr>
      <dgm:t>
        <a:bodyPr/>
        <a:lstStyle/>
        <a:p>
          <a:r>
            <a:rPr lang="en-US" sz="1200"/>
            <a:t>Social Variables </a:t>
          </a:r>
        </a:p>
      </dgm:t>
    </dgm:pt>
    <dgm:pt modelId="{759DA71E-8415-404F-B485-02CF43517347}" type="parTrans" cxnId="{A5A3A872-CFF4-423D-8772-EAEC91F2DB28}">
      <dgm:prSet/>
      <dgm:spPr/>
      <dgm:t>
        <a:bodyPr/>
        <a:lstStyle/>
        <a:p>
          <a:endParaRPr lang="en-US"/>
        </a:p>
      </dgm:t>
    </dgm:pt>
    <dgm:pt modelId="{C2DAF79D-0511-45B6-AA04-2C5DEC47025A}" type="sibTrans" cxnId="{A5A3A872-CFF4-423D-8772-EAEC91F2DB28}">
      <dgm:prSet/>
      <dgm:spPr/>
      <dgm:t>
        <a:bodyPr/>
        <a:lstStyle/>
        <a:p>
          <a:endParaRPr lang="en-US"/>
        </a:p>
      </dgm:t>
    </dgm:pt>
    <dgm:pt modelId="{B8602A7B-AF83-44FD-9428-5A68E6204F72}" type="pres">
      <dgm:prSet presAssocID="{8E6FCBFE-56C8-4C79-828C-7C530C2B40B7}" presName="composite" presStyleCnt="0">
        <dgm:presLayoutVars>
          <dgm:chMax val="1"/>
          <dgm:dir/>
          <dgm:resizeHandles val="exact"/>
        </dgm:presLayoutVars>
      </dgm:prSet>
      <dgm:spPr/>
      <dgm:t>
        <a:bodyPr/>
        <a:lstStyle/>
        <a:p>
          <a:endParaRPr lang="en-GB"/>
        </a:p>
      </dgm:t>
    </dgm:pt>
    <dgm:pt modelId="{379BB31B-6EFE-4ECF-83EF-D0EA72982C64}" type="pres">
      <dgm:prSet presAssocID="{8E6FCBFE-56C8-4C79-828C-7C530C2B40B7}" presName="radial" presStyleCnt="0">
        <dgm:presLayoutVars>
          <dgm:animLvl val="ctr"/>
        </dgm:presLayoutVars>
      </dgm:prSet>
      <dgm:spPr/>
    </dgm:pt>
    <dgm:pt modelId="{E7AD5BA3-B496-4370-BB90-44FA564036E2}" type="pres">
      <dgm:prSet presAssocID="{602985C5-A6E8-4162-A391-335F695479F3}" presName="centerShape" presStyleLbl="vennNode1" presStyleIdx="0" presStyleCnt="4" custScaleX="90943" custScaleY="73178"/>
      <dgm:spPr/>
      <dgm:t>
        <a:bodyPr/>
        <a:lstStyle/>
        <a:p>
          <a:endParaRPr lang="en-GB"/>
        </a:p>
      </dgm:t>
    </dgm:pt>
    <dgm:pt modelId="{94F2154A-824D-4E46-8D9A-90FF61ACD98C}" type="pres">
      <dgm:prSet presAssocID="{032A2424-CF73-43C8-98CA-2AECB4BA58E9}" presName="node" presStyleLbl="vennNode1" presStyleIdx="1" presStyleCnt="4" custScaleX="131289" custScaleY="78353" custRadScaleRad="83166" custRadScaleInc="-691">
        <dgm:presLayoutVars>
          <dgm:bulletEnabled val="1"/>
        </dgm:presLayoutVars>
      </dgm:prSet>
      <dgm:spPr/>
      <dgm:t>
        <a:bodyPr/>
        <a:lstStyle/>
        <a:p>
          <a:endParaRPr lang="en-GB"/>
        </a:p>
      </dgm:t>
    </dgm:pt>
    <dgm:pt modelId="{8BF6E150-65FA-45DA-A9DE-80EC4D35833F}" type="pres">
      <dgm:prSet presAssocID="{8CEBA8CE-5899-4E74-88D7-C03ABF4F4E65}" presName="node" presStyleLbl="vennNode1" presStyleIdx="2" presStyleCnt="4" custScaleX="167727" custScaleY="116022" custRadScaleRad="107422" custRadScaleInc="-7498">
        <dgm:presLayoutVars>
          <dgm:bulletEnabled val="1"/>
        </dgm:presLayoutVars>
      </dgm:prSet>
      <dgm:spPr/>
      <dgm:t>
        <a:bodyPr/>
        <a:lstStyle/>
        <a:p>
          <a:endParaRPr lang="en-GB"/>
        </a:p>
      </dgm:t>
    </dgm:pt>
    <dgm:pt modelId="{C7F85919-8CE7-4980-AF3C-C4B9A18AB7B0}" type="pres">
      <dgm:prSet presAssocID="{F2D25875-53B2-4A7C-9621-84BC0921B088}" presName="node" presStyleLbl="vennNode1" presStyleIdx="3" presStyleCnt="4" custScaleX="162185" custScaleY="123657" custRadScaleRad="99058" custRadScaleInc="11510">
        <dgm:presLayoutVars>
          <dgm:bulletEnabled val="1"/>
        </dgm:presLayoutVars>
      </dgm:prSet>
      <dgm:spPr/>
      <dgm:t>
        <a:bodyPr/>
        <a:lstStyle/>
        <a:p>
          <a:endParaRPr lang="en-GB"/>
        </a:p>
      </dgm:t>
    </dgm:pt>
  </dgm:ptLst>
  <dgm:cxnLst>
    <dgm:cxn modelId="{1D2543E0-E566-45A3-BBA6-C9A5462CBC86}" type="presOf" srcId="{032A2424-CF73-43C8-98CA-2AECB4BA58E9}" destId="{94F2154A-824D-4E46-8D9A-90FF61ACD98C}" srcOrd="0" destOrd="0" presId="urn:microsoft.com/office/officeart/2005/8/layout/radial3"/>
    <dgm:cxn modelId="{A5A3A872-CFF4-423D-8772-EAEC91F2DB28}" srcId="{602985C5-A6E8-4162-A391-335F695479F3}" destId="{F2D25875-53B2-4A7C-9621-84BC0921B088}" srcOrd="2" destOrd="0" parTransId="{759DA71E-8415-404F-B485-02CF43517347}" sibTransId="{C2DAF79D-0511-45B6-AA04-2C5DEC47025A}"/>
    <dgm:cxn modelId="{6FD5E482-C382-4AB9-8013-205E9DF79B4D}" type="presOf" srcId="{8CEBA8CE-5899-4E74-88D7-C03ABF4F4E65}" destId="{8BF6E150-65FA-45DA-A9DE-80EC4D35833F}" srcOrd="0" destOrd="0" presId="urn:microsoft.com/office/officeart/2005/8/layout/radial3"/>
    <dgm:cxn modelId="{845763D8-85E6-4647-8A8F-E22DB38BC362}" type="presOf" srcId="{8E6FCBFE-56C8-4C79-828C-7C530C2B40B7}" destId="{B8602A7B-AF83-44FD-9428-5A68E6204F72}" srcOrd="0" destOrd="0" presId="urn:microsoft.com/office/officeart/2005/8/layout/radial3"/>
    <dgm:cxn modelId="{E7F1D8DF-1863-485F-B959-28A52369F6FB}" srcId="{8E6FCBFE-56C8-4C79-828C-7C530C2B40B7}" destId="{602985C5-A6E8-4162-A391-335F695479F3}" srcOrd="0" destOrd="0" parTransId="{D8309370-7600-498A-8D80-61239B1068BD}" sibTransId="{117A1278-3119-4823-A4F8-9A5790263A12}"/>
    <dgm:cxn modelId="{DF4E2003-FD2A-4AEC-9F2B-CA32EF1F8E6E}" srcId="{602985C5-A6E8-4162-A391-335F695479F3}" destId="{8CEBA8CE-5899-4E74-88D7-C03ABF4F4E65}" srcOrd="1" destOrd="0" parTransId="{14C40764-8016-4690-BADB-7DCA85BF5438}" sibTransId="{633C7B89-970D-4BE9-97FD-4E02A89F18DC}"/>
    <dgm:cxn modelId="{3F84D0B6-C9A5-4A24-A4D3-9D8E98050147}" type="presOf" srcId="{602985C5-A6E8-4162-A391-335F695479F3}" destId="{E7AD5BA3-B496-4370-BB90-44FA564036E2}" srcOrd="0" destOrd="0" presId="urn:microsoft.com/office/officeart/2005/8/layout/radial3"/>
    <dgm:cxn modelId="{E6774D6D-DA82-4DFC-9F4C-3D2CABB3E160}" type="presOf" srcId="{F2D25875-53B2-4A7C-9621-84BC0921B088}" destId="{C7F85919-8CE7-4980-AF3C-C4B9A18AB7B0}" srcOrd="0" destOrd="0" presId="urn:microsoft.com/office/officeart/2005/8/layout/radial3"/>
    <dgm:cxn modelId="{28A77D16-4006-4957-9632-00A3D233A9E9}" srcId="{602985C5-A6E8-4162-A391-335F695479F3}" destId="{032A2424-CF73-43C8-98CA-2AECB4BA58E9}" srcOrd="0" destOrd="0" parTransId="{47F17570-DF2E-47E2-BCC7-A9029E05947D}" sibTransId="{8039ED50-0447-4CC4-9652-8E7CD286D8B1}"/>
    <dgm:cxn modelId="{7AD321F6-02B5-44B3-BAA8-7E6F4E6EDA1E}" type="presParOf" srcId="{B8602A7B-AF83-44FD-9428-5A68E6204F72}" destId="{379BB31B-6EFE-4ECF-83EF-D0EA72982C64}" srcOrd="0" destOrd="0" presId="urn:microsoft.com/office/officeart/2005/8/layout/radial3"/>
    <dgm:cxn modelId="{C833D95F-E44C-4B98-A0CE-27380B839960}" type="presParOf" srcId="{379BB31B-6EFE-4ECF-83EF-D0EA72982C64}" destId="{E7AD5BA3-B496-4370-BB90-44FA564036E2}" srcOrd="0" destOrd="0" presId="urn:microsoft.com/office/officeart/2005/8/layout/radial3"/>
    <dgm:cxn modelId="{33BFB19B-A8CB-4CC6-93F1-F3B7C499B7C3}" type="presParOf" srcId="{379BB31B-6EFE-4ECF-83EF-D0EA72982C64}" destId="{94F2154A-824D-4E46-8D9A-90FF61ACD98C}" srcOrd="1" destOrd="0" presId="urn:microsoft.com/office/officeart/2005/8/layout/radial3"/>
    <dgm:cxn modelId="{E8177631-9CA0-41E9-8A49-D1A70B02FF0E}" type="presParOf" srcId="{379BB31B-6EFE-4ECF-83EF-D0EA72982C64}" destId="{8BF6E150-65FA-45DA-A9DE-80EC4D35833F}" srcOrd="2" destOrd="0" presId="urn:microsoft.com/office/officeart/2005/8/layout/radial3"/>
    <dgm:cxn modelId="{742EBDDD-8D7D-4FA4-82B4-8EB0F94DB82D}" type="presParOf" srcId="{379BB31B-6EFE-4ECF-83EF-D0EA72982C64}" destId="{C7F85919-8CE7-4980-AF3C-C4B9A18AB7B0}" srcOrd="3" destOrd="0" presId="urn:microsoft.com/office/officeart/2005/8/layout/radial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AD5BA3-B496-4370-BB90-44FA564036E2}">
      <dsp:nvSpPr>
        <dsp:cNvPr id="0" name=""/>
        <dsp:cNvSpPr/>
      </dsp:nvSpPr>
      <dsp:spPr>
        <a:xfrm>
          <a:off x="1972726" y="924815"/>
          <a:ext cx="1517824" cy="1221329"/>
        </a:xfrm>
        <a:prstGeom prst="ellipse">
          <a:avLst/>
        </a:prstGeom>
        <a:solidFill>
          <a:schemeClr val="accent3">
            <a:alpha val="5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kern="1200"/>
            <a:t>Sustainable project</a:t>
          </a:r>
        </a:p>
      </dsp:txBody>
      <dsp:txXfrm>
        <a:off x="2195006" y="1103674"/>
        <a:ext cx="1073264" cy="863611"/>
      </dsp:txXfrm>
    </dsp:sp>
    <dsp:sp modelId="{94F2154A-824D-4E46-8D9A-90FF61ACD98C}">
      <dsp:nvSpPr>
        <dsp:cNvPr id="0" name=""/>
        <dsp:cNvSpPr/>
      </dsp:nvSpPr>
      <dsp:spPr>
        <a:xfrm>
          <a:off x="2170771" y="305608"/>
          <a:ext cx="1095596" cy="653849"/>
        </a:xfrm>
        <a:prstGeom prst="ellipse">
          <a:avLst/>
        </a:prstGeom>
        <a:solidFill>
          <a:srgbClr val="FFC000">
            <a:alpha val="50000"/>
          </a:srgb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Economic variables</a:t>
          </a:r>
        </a:p>
      </dsp:txBody>
      <dsp:txXfrm>
        <a:off x="2331217" y="401362"/>
        <a:ext cx="774704" cy="462341"/>
      </dsp:txXfrm>
    </dsp:sp>
    <dsp:sp modelId="{8BF6E150-65FA-45DA-A9DE-80EC4D35833F}">
      <dsp:nvSpPr>
        <dsp:cNvPr id="0" name=""/>
        <dsp:cNvSpPr/>
      </dsp:nvSpPr>
      <dsp:spPr>
        <a:xfrm>
          <a:off x="3120733" y="1469436"/>
          <a:ext cx="1399668" cy="968194"/>
        </a:xfrm>
        <a:prstGeom prst="ellipse">
          <a:avLst/>
        </a:prstGeom>
        <a:solidFill>
          <a:srgbClr val="FFC000">
            <a:alpha val="50000"/>
          </a:srgb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Environment variables</a:t>
          </a:r>
        </a:p>
      </dsp:txBody>
      <dsp:txXfrm>
        <a:off x="3325710" y="1611225"/>
        <a:ext cx="989714" cy="684616"/>
      </dsp:txXfrm>
    </dsp:sp>
    <dsp:sp modelId="{C7F85919-8CE7-4980-AF3C-C4B9A18AB7B0}">
      <dsp:nvSpPr>
        <dsp:cNvPr id="0" name=""/>
        <dsp:cNvSpPr/>
      </dsp:nvSpPr>
      <dsp:spPr>
        <a:xfrm>
          <a:off x="1021971" y="1319392"/>
          <a:ext cx="1353420" cy="1031907"/>
        </a:xfrm>
        <a:prstGeom prst="ellipse">
          <a:avLst/>
        </a:prstGeom>
        <a:solidFill>
          <a:srgbClr val="FFC000">
            <a:alpha val="50000"/>
          </a:srgb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Social Variables </a:t>
          </a:r>
        </a:p>
      </dsp:txBody>
      <dsp:txXfrm>
        <a:off x="1220175" y="1470511"/>
        <a:ext cx="957012" cy="729669"/>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4">
      <a:dk1>
        <a:sysClr val="windowText" lastClr="000000"/>
      </a:dk1>
      <a:lt1>
        <a:srgbClr val="1F497D"/>
      </a:lt1>
      <a:dk2>
        <a:srgbClr val="1F497D"/>
      </a:dk2>
      <a:lt2>
        <a:srgbClr val="EEECE1"/>
      </a:lt2>
      <a:accent1>
        <a:srgbClr val="C0504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4F81BD"/>
        </a:solidFill>
        <a:ln w="25400" cap="flat" cmpd="sng" algn="ctr">
          <a:solidFill>
            <a:srgbClr val="4F81BD">
              <a:shade val="50000"/>
            </a:srgbClr>
          </a:solid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lnDef>
      <a:spPr>
        <a:ln>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D5017-1E77-43D0-A823-3EC9A8189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15</Pages>
  <Words>5138</Words>
  <Characters>29292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34362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Ogbenjuwa, Lucy Amuda</dc:creator>
  <cp:lastModifiedBy>Ogbenjuwa, Lucy Amuda</cp:lastModifiedBy>
  <cp:revision>15</cp:revision>
  <cp:lastPrinted>2017-07-29T17:56:00Z</cp:lastPrinted>
  <dcterms:created xsi:type="dcterms:W3CDTF">2017-09-21T16:05:00Z</dcterms:created>
  <dcterms:modified xsi:type="dcterms:W3CDTF">2017-09-21T17:02:00Z</dcterms:modified>
</cp:coreProperties>
</file>