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BF" w:rsidRPr="00AF131C" w:rsidRDefault="006B7341" w:rsidP="0099537D">
      <w:pPr>
        <w:spacing w:after="0" w:line="480" w:lineRule="auto"/>
        <w:jc w:val="center"/>
        <w:rPr>
          <w:rFonts w:ascii="Times New Roman" w:hAnsi="Times New Roman" w:cs="Times New Roman"/>
          <w:b/>
          <w:sz w:val="24"/>
          <w:szCs w:val="24"/>
        </w:rPr>
      </w:pPr>
      <w:r w:rsidRPr="00AF131C">
        <w:rPr>
          <w:rFonts w:ascii="Times New Roman" w:hAnsi="Times New Roman" w:cs="Times New Roman"/>
          <w:b/>
          <w:sz w:val="24"/>
          <w:szCs w:val="24"/>
        </w:rPr>
        <w:t>Betaine</w:t>
      </w:r>
      <w:r w:rsidR="002B6E4B" w:rsidRPr="00AF131C">
        <w:rPr>
          <w:rFonts w:ascii="Times New Roman" w:hAnsi="Times New Roman" w:cs="Times New Roman"/>
          <w:b/>
          <w:sz w:val="24"/>
          <w:szCs w:val="24"/>
        </w:rPr>
        <w:t xml:space="preserve"> </w:t>
      </w:r>
      <w:r w:rsidR="00C83EBF" w:rsidRPr="00AF131C">
        <w:rPr>
          <w:rFonts w:ascii="Times New Roman" w:hAnsi="Times New Roman" w:cs="Times New Roman"/>
          <w:b/>
          <w:sz w:val="24"/>
          <w:szCs w:val="24"/>
        </w:rPr>
        <w:t>in context</w:t>
      </w:r>
    </w:p>
    <w:p w:rsidR="00C83EBF" w:rsidRPr="00AF131C" w:rsidRDefault="00C83EBF" w:rsidP="0099537D">
      <w:pPr>
        <w:spacing w:after="0" w:line="480" w:lineRule="auto"/>
        <w:jc w:val="center"/>
        <w:rPr>
          <w:rFonts w:ascii="Times New Roman" w:hAnsi="Times New Roman" w:cs="Times New Roman"/>
          <w:sz w:val="24"/>
          <w:szCs w:val="24"/>
        </w:rPr>
      </w:pPr>
      <w:r w:rsidRPr="00AF131C">
        <w:rPr>
          <w:rFonts w:ascii="Times New Roman" w:hAnsi="Times New Roman" w:cs="Times New Roman"/>
          <w:sz w:val="24"/>
          <w:szCs w:val="24"/>
        </w:rPr>
        <w:t>Kosha Mehta and Vinood B. Patel</w:t>
      </w:r>
    </w:p>
    <w:p w:rsidR="0099537D" w:rsidRDefault="005A2BA6" w:rsidP="0099537D">
      <w:pPr>
        <w:spacing w:after="0" w:line="480" w:lineRule="auto"/>
        <w:rPr>
          <w:rFonts w:ascii="Times New Roman" w:hAnsi="Times New Roman" w:cs="Times New Roman"/>
          <w:b/>
          <w:sz w:val="24"/>
          <w:szCs w:val="24"/>
        </w:rPr>
      </w:pPr>
      <w:r w:rsidRPr="00AF131C">
        <w:rPr>
          <w:rFonts w:ascii="Times New Roman" w:hAnsi="Times New Roman" w:cs="Times New Roman"/>
          <w:b/>
          <w:sz w:val="24"/>
          <w:szCs w:val="24"/>
        </w:rPr>
        <w:t>Contacts:</w:t>
      </w:r>
    </w:p>
    <w:p w:rsidR="0099537D" w:rsidRPr="00450D80" w:rsidRDefault="0099537D" w:rsidP="0099537D">
      <w:pPr>
        <w:spacing w:after="0" w:line="480" w:lineRule="auto"/>
        <w:rPr>
          <w:rFonts w:ascii="Times New Roman" w:hAnsi="Times New Roman" w:cs="Times New Roman"/>
          <w:b/>
          <w:sz w:val="24"/>
          <w:szCs w:val="24"/>
        </w:rPr>
      </w:pPr>
      <w:r w:rsidRPr="0099537D">
        <w:rPr>
          <w:rFonts w:ascii="Times New Roman" w:hAnsi="Times New Roman" w:cs="Times New Roman"/>
          <w:b/>
          <w:sz w:val="24"/>
          <w:szCs w:val="24"/>
        </w:rPr>
        <w:t xml:space="preserve">Dr Vinood B. Patel </w:t>
      </w:r>
      <w:r>
        <w:rPr>
          <w:rFonts w:ascii="Times New Roman" w:hAnsi="Times New Roman" w:cs="Times New Roman"/>
          <w:b/>
          <w:sz w:val="24"/>
          <w:szCs w:val="24"/>
        </w:rPr>
        <w:t xml:space="preserve">and </w:t>
      </w:r>
      <w:r w:rsidRPr="00450D80">
        <w:rPr>
          <w:rFonts w:ascii="Times New Roman" w:hAnsi="Times New Roman" w:cs="Times New Roman"/>
          <w:b/>
          <w:sz w:val="24"/>
          <w:szCs w:val="24"/>
        </w:rPr>
        <w:t xml:space="preserve">Dr Kosha Mehta </w:t>
      </w:r>
    </w:p>
    <w:p w:rsidR="0099537D" w:rsidRPr="0099537D" w:rsidRDefault="0099537D" w:rsidP="0099537D">
      <w:pPr>
        <w:spacing w:after="0" w:line="480" w:lineRule="auto"/>
        <w:rPr>
          <w:rFonts w:ascii="Times New Roman" w:hAnsi="Times New Roman" w:cs="Times New Roman"/>
          <w:b/>
          <w:sz w:val="24"/>
          <w:szCs w:val="24"/>
        </w:rPr>
      </w:pPr>
      <w:r w:rsidRPr="00450D80">
        <w:rPr>
          <w:rFonts w:ascii="Times New Roman" w:hAnsi="Times New Roman" w:cs="Times New Roman"/>
          <w:sz w:val="24"/>
          <w:szCs w:val="24"/>
        </w:rPr>
        <w:t xml:space="preserve">Department of Biomedical Science, </w:t>
      </w:r>
      <w:r w:rsidRPr="00450D80">
        <w:rPr>
          <w:rFonts w:ascii="Times New Roman" w:hAnsi="Times New Roman" w:cs="Times New Roman"/>
          <w:sz w:val="24"/>
          <w:szCs w:val="24"/>
        </w:rPr>
        <w:br/>
        <w:t xml:space="preserve">Faculty of Science &amp; Technology, </w:t>
      </w:r>
      <w:r w:rsidRPr="00450D80">
        <w:rPr>
          <w:rFonts w:ascii="Times New Roman" w:hAnsi="Times New Roman" w:cs="Times New Roman"/>
          <w:sz w:val="24"/>
          <w:szCs w:val="24"/>
        </w:rPr>
        <w:br/>
        <w:t xml:space="preserve">University of Westminster, </w:t>
      </w:r>
      <w:r w:rsidRPr="00450D80">
        <w:rPr>
          <w:rFonts w:ascii="Times New Roman" w:hAnsi="Times New Roman" w:cs="Times New Roman"/>
          <w:sz w:val="24"/>
          <w:szCs w:val="24"/>
        </w:rPr>
        <w:br/>
        <w:t xml:space="preserve">115 New Cavendish Street, </w:t>
      </w:r>
      <w:r w:rsidRPr="00450D80">
        <w:rPr>
          <w:rFonts w:ascii="Times New Roman" w:hAnsi="Times New Roman" w:cs="Times New Roman"/>
          <w:sz w:val="24"/>
          <w:szCs w:val="24"/>
        </w:rPr>
        <w:br/>
        <w:t>London, W1W 6UW</w:t>
      </w:r>
      <w:r>
        <w:rPr>
          <w:rFonts w:ascii="Times New Roman" w:hAnsi="Times New Roman" w:cs="Times New Roman"/>
          <w:sz w:val="24"/>
          <w:szCs w:val="24"/>
        </w:rPr>
        <w:t>, UK</w:t>
      </w:r>
    </w:p>
    <w:p w:rsidR="0099537D" w:rsidRPr="00EE2A2E" w:rsidRDefault="0099537D" w:rsidP="0099537D">
      <w:pPr>
        <w:spacing w:after="0" w:line="480" w:lineRule="auto"/>
        <w:rPr>
          <w:rFonts w:ascii="Times New Roman" w:hAnsi="Times New Roman" w:cs="Times New Roman"/>
          <w:sz w:val="24"/>
          <w:szCs w:val="24"/>
        </w:rPr>
      </w:pPr>
      <w:r w:rsidRPr="00EE2A2E">
        <w:rPr>
          <w:rFonts w:ascii="Times New Roman" w:hAnsi="Times New Roman" w:cs="Times New Roman"/>
          <w:sz w:val="24"/>
          <w:szCs w:val="24"/>
        </w:rPr>
        <w:t>Dr Vinood B. Patel:</w:t>
      </w:r>
      <w:r w:rsidR="00EE2A2E" w:rsidRPr="00EE2A2E">
        <w:rPr>
          <w:rFonts w:ascii="Times New Roman" w:hAnsi="Times New Roman" w:cs="Times New Roman"/>
          <w:sz w:val="24"/>
          <w:szCs w:val="24"/>
        </w:rPr>
        <w:t xml:space="preserve"> </w:t>
      </w:r>
      <w:hyperlink r:id="rId8" w:tgtFrame="_blank" w:history="1">
        <w:r w:rsidRPr="00EE2A2E">
          <w:rPr>
            <w:rStyle w:val="Hyperlink"/>
            <w:rFonts w:ascii="Times New Roman" w:hAnsi="Times New Roman" w:cs="Times New Roman"/>
            <w:color w:val="auto"/>
            <w:sz w:val="24"/>
            <w:szCs w:val="24"/>
            <w:u w:val="none"/>
          </w:rPr>
          <w:t>v.b.patel@westminster.ac.uk</w:t>
        </w:r>
      </w:hyperlink>
    </w:p>
    <w:p w:rsidR="0099537D" w:rsidRPr="00450D80" w:rsidRDefault="0099537D" w:rsidP="0099537D">
      <w:pPr>
        <w:spacing w:after="0" w:line="480" w:lineRule="auto"/>
        <w:rPr>
          <w:rFonts w:ascii="Times New Roman" w:hAnsi="Times New Roman" w:cs="Times New Roman"/>
          <w:sz w:val="24"/>
          <w:szCs w:val="24"/>
        </w:rPr>
      </w:pPr>
      <w:r w:rsidRPr="00EE2A2E">
        <w:rPr>
          <w:rFonts w:ascii="Times New Roman" w:hAnsi="Times New Roman" w:cs="Times New Roman"/>
          <w:sz w:val="24"/>
          <w:szCs w:val="24"/>
        </w:rPr>
        <w:t>Dr Kosha Mehta:</w:t>
      </w:r>
      <w:r w:rsidR="00EE2A2E">
        <w:rPr>
          <w:rFonts w:ascii="Times New Roman" w:hAnsi="Times New Roman" w:cs="Times New Roman"/>
          <w:sz w:val="24"/>
          <w:szCs w:val="24"/>
        </w:rPr>
        <w:t xml:space="preserve"> </w:t>
      </w:r>
      <w:r w:rsidRPr="00450D80">
        <w:rPr>
          <w:rFonts w:ascii="Times New Roman" w:hAnsi="Times New Roman" w:cs="Times New Roman"/>
          <w:sz w:val="24"/>
          <w:szCs w:val="24"/>
        </w:rPr>
        <w:t xml:space="preserve">k.mehta1@westminster.ac.uk </w:t>
      </w:r>
    </w:p>
    <w:p w:rsidR="0099537D" w:rsidRDefault="0099537D" w:rsidP="0099537D">
      <w:pPr>
        <w:spacing w:after="0" w:line="480" w:lineRule="auto"/>
        <w:rPr>
          <w:rFonts w:ascii="Times New Roman" w:hAnsi="Times New Roman" w:cs="Times New Roman"/>
          <w:b/>
          <w:sz w:val="24"/>
          <w:szCs w:val="24"/>
        </w:rPr>
      </w:pPr>
      <w:bookmarkStart w:id="0" w:name="_GoBack"/>
      <w:bookmarkEnd w:id="0"/>
    </w:p>
    <w:p w:rsidR="00CA70C4" w:rsidRPr="00AF131C" w:rsidRDefault="00CA70C4" w:rsidP="0099537D">
      <w:pPr>
        <w:spacing w:after="0" w:line="480" w:lineRule="auto"/>
        <w:rPr>
          <w:rFonts w:ascii="Times New Roman" w:hAnsi="Times New Roman" w:cs="Times New Roman"/>
          <w:b/>
          <w:sz w:val="24"/>
          <w:szCs w:val="24"/>
        </w:rPr>
      </w:pPr>
      <w:r w:rsidRPr="00AF131C">
        <w:rPr>
          <w:rFonts w:ascii="Times New Roman" w:hAnsi="Times New Roman" w:cs="Times New Roman"/>
          <w:b/>
          <w:sz w:val="24"/>
          <w:szCs w:val="24"/>
        </w:rPr>
        <w:t>Departmental contact:</w:t>
      </w:r>
    </w:p>
    <w:p w:rsidR="00CA70C4" w:rsidRPr="00AF131C" w:rsidRDefault="00CA70C4" w:rsidP="0099537D">
      <w:pPr>
        <w:spacing w:after="0" w:line="480" w:lineRule="auto"/>
        <w:rPr>
          <w:rFonts w:ascii="Times New Roman" w:hAnsi="Times New Roman" w:cs="Times New Roman"/>
          <w:sz w:val="24"/>
          <w:szCs w:val="24"/>
        </w:rPr>
      </w:pPr>
      <w:r w:rsidRPr="00AF131C">
        <w:rPr>
          <w:rFonts w:ascii="Times New Roman" w:hAnsi="Times New Roman" w:cs="Times New Roman"/>
          <w:sz w:val="24"/>
          <w:szCs w:val="24"/>
        </w:rPr>
        <w:t xml:space="preserve">Department of Biomedical Science, </w:t>
      </w:r>
      <w:r w:rsidRPr="00AF131C">
        <w:rPr>
          <w:rFonts w:ascii="Times New Roman" w:hAnsi="Times New Roman" w:cs="Times New Roman"/>
          <w:sz w:val="24"/>
          <w:szCs w:val="24"/>
        </w:rPr>
        <w:br/>
        <w:t xml:space="preserve">Faculty of Science &amp; Technology, </w:t>
      </w:r>
      <w:r w:rsidRPr="00AF131C">
        <w:rPr>
          <w:rFonts w:ascii="Times New Roman" w:hAnsi="Times New Roman" w:cs="Times New Roman"/>
          <w:sz w:val="24"/>
          <w:szCs w:val="24"/>
        </w:rPr>
        <w:br/>
        <w:t xml:space="preserve">University of Westminster, </w:t>
      </w:r>
      <w:r w:rsidRPr="00AF131C">
        <w:rPr>
          <w:rFonts w:ascii="Times New Roman" w:hAnsi="Times New Roman" w:cs="Times New Roman"/>
          <w:sz w:val="24"/>
          <w:szCs w:val="24"/>
        </w:rPr>
        <w:br/>
        <w:t xml:space="preserve">115 New Cavendish Street, </w:t>
      </w:r>
      <w:r w:rsidRPr="00AF131C">
        <w:rPr>
          <w:rFonts w:ascii="Times New Roman" w:hAnsi="Times New Roman" w:cs="Times New Roman"/>
          <w:sz w:val="24"/>
          <w:szCs w:val="24"/>
        </w:rPr>
        <w:br/>
        <w:t>London</w:t>
      </w:r>
      <w:r w:rsidR="0099537D">
        <w:rPr>
          <w:rFonts w:ascii="Times New Roman" w:hAnsi="Times New Roman" w:cs="Times New Roman"/>
          <w:sz w:val="24"/>
          <w:szCs w:val="24"/>
        </w:rPr>
        <w:t xml:space="preserve"> W1W 6UW, UK</w:t>
      </w:r>
    </w:p>
    <w:p w:rsidR="00CA70C4" w:rsidRPr="00AF131C" w:rsidRDefault="00CA70C4" w:rsidP="0099537D">
      <w:pPr>
        <w:spacing w:after="0" w:line="480" w:lineRule="auto"/>
        <w:rPr>
          <w:rFonts w:ascii="Times New Roman" w:hAnsi="Times New Roman" w:cs="Times New Roman"/>
          <w:sz w:val="24"/>
          <w:szCs w:val="24"/>
        </w:rPr>
      </w:pPr>
      <w:r w:rsidRPr="00AF131C">
        <w:rPr>
          <w:rFonts w:ascii="Times New Roman" w:hAnsi="Times New Roman" w:cs="Times New Roman"/>
          <w:sz w:val="24"/>
          <w:szCs w:val="24"/>
        </w:rPr>
        <w:t>Tel: +44 (0) 207 911 5000 ext. 64178</w:t>
      </w:r>
    </w:p>
    <w:p w:rsidR="00CA70C4" w:rsidRPr="00AF131C" w:rsidRDefault="00CA70C4" w:rsidP="0099537D">
      <w:pPr>
        <w:spacing w:after="0" w:line="480" w:lineRule="auto"/>
        <w:rPr>
          <w:rFonts w:ascii="Times New Roman" w:hAnsi="Times New Roman" w:cs="Times New Roman"/>
          <w:sz w:val="24"/>
          <w:szCs w:val="24"/>
        </w:rPr>
      </w:pPr>
      <w:r w:rsidRPr="00AF131C">
        <w:rPr>
          <w:rFonts w:ascii="Times New Roman" w:hAnsi="Times New Roman" w:cs="Times New Roman"/>
          <w:sz w:val="24"/>
          <w:szCs w:val="24"/>
        </w:rPr>
        <w:t>Fax: +44 (0) 207 911 5078</w:t>
      </w:r>
    </w:p>
    <w:p w:rsidR="00CA70C4" w:rsidRPr="00AF131C" w:rsidRDefault="00CA70C4" w:rsidP="0099537D">
      <w:pPr>
        <w:spacing w:after="0" w:line="480" w:lineRule="auto"/>
        <w:rPr>
          <w:rFonts w:ascii="Times New Roman" w:hAnsi="Times New Roman" w:cs="Times New Roman"/>
          <w:sz w:val="24"/>
          <w:szCs w:val="24"/>
        </w:rPr>
      </w:pPr>
    </w:p>
    <w:p w:rsidR="002F30C5" w:rsidRPr="00AF131C" w:rsidRDefault="002F30C5" w:rsidP="0099537D">
      <w:pPr>
        <w:spacing w:after="0" w:line="480" w:lineRule="auto"/>
        <w:jc w:val="both"/>
        <w:rPr>
          <w:rFonts w:ascii="Times New Roman" w:hAnsi="Times New Roman" w:cs="Times New Roman"/>
          <w:b/>
          <w:sz w:val="24"/>
          <w:szCs w:val="24"/>
        </w:rPr>
      </w:pPr>
      <w:r w:rsidRPr="00AF131C">
        <w:rPr>
          <w:rFonts w:ascii="Times New Roman" w:hAnsi="Times New Roman" w:cs="Times New Roman"/>
          <w:b/>
          <w:sz w:val="24"/>
          <w:szCs w:val="24"/>
        </w:rPr>
        <w:t>List of abbreviations:</w:t>
      </w:r>
    </w:p>
    <w:p w:rsidR="002F30C5" w:rsidRPr="00AF131C" w:rsidRDefault="002F30C5" w:rsidP="0099537D">
      <w:p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 xml:space="preserve">BHMT  Betaine-homocysteine methyltransferase </w:t>
      </w:r>
    </w:p>
    <w:p w:rsidR="002F30C5" w:rsidRPr="00AF131C" w:rsidRDefault="002F30C5" w:rsidP="0099537D">
      <w:p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 xml:space="preserve">SAM  </w:t>
      </w:r>
      <w:r w:rsidRPr="00AF131C">
        <w:rPr>
          <w:rFonts w:ascii="Times New Roman" w:hAnsi="Times New Roman" w:cs="Times New Roman"/>
          <w:i/>
          <w:iCs/>
          <w:sz w:val="24"/>
          <w:szCs w:val="24"/>
        </w:rPr>
        <w:t>S</w:t>
      </w:r>
      <w:r w:rsidRPr="00AF131C">
        <w:rPr>
          <w:rFonts w:ascii="Times New Roman" w:hAnsi="Times New Roman" w:cs="Times New Roman"/>
          <w:sz w:val="24"/>
          <w:szCs w:val="24"/>
        </w:rPr>
        <w:t xml:space="preserve">-adenosylmethionine </w:t>
      </w:r>
    </w:p>
    <w:p w:rsidR="002F30C5" w:rsidRPr="00AF131C" w:rsidRDefault="002F30C5" w:rsidP="0099537D">
      <w:pPr>
        <w:spacing w:after="0" w:line="480" w:lineRule="auto"/>
        <w:jc w:val="both"/>
        <w:rPr>
          <w:rFonts w:ascii="Times New Roman" w:hAnsi="Times New Roman" w:cs="Times New Roman"/>
          <w:b/>
          <w:sz w:val="24"/>
          <w:szCs w:val="24"/>
        </w:rPr>
      </w:pPr>
    </w:p>
    <w:p w:rsidR="002F30C5" w:rsidRPr="00AF131C" w:rsidRDefault="002F30C5" w:rsidP="0099537D">
      <w:pPr>
        <w:spacing w:after="0" w:line="480" w:lineRule="auto"/>
        <w:jc w:val="both"/>
        <w:rPr>
          <w:rFonts w:ascii="Times New Roman" w:hAnsi="Times New Roman" w:cs="Times New Roman"/>
          <w:b/>
          <w:sz w:val="24"/>
          <w:szCs w:val="24"/>
        </w:rPr>
      </w:pPr>
      <w:r w:rsidRPr="00AF131C">
        <w:rPr>
          <w:rFonts w:ascii="Times New Roman" w:hAnsi="Times New Roman" w:cs="Times New Roman"/>
          <w:b/>
          <w:sz w:val="24"/>
          <w:szCs w:val="24"/>
        </w:rPr>
        <w:lastRenderedPageBreak/>
        <w:t>Abstract</w:t>
      </w:r>
    </w:p>
    <w:p w:rsidR="002F30C5" w:rsidRPr="00AF131C" w:rsidRDefault="002F30C5" w:rsidP="0099537D">
      <w:p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Betaine, an important nutritional component for human, has</w:t>
      </w:r>
      <w:r w:rsidR="00550237" w:rsidRPr="00AF131C">
        <w:rPr>
          <w:rFonts w:ascii="Times New Roman" w:hAnsi="Times New Roman" w:cs="Times New Roman"/>
          <w:sz w:val="24"/>
          <w:szCs w:val="24"/>
        </w:rPr>
        <w:t xml:space="preserve"> been reviewed in the synopsis. Its chemical structure, synthesis, utilisation and physiological significance have been briefed. Due to its ability to donate methyl group, it plays a pivotal role in numerous pathways, including the methionine cycle. A betaine–deficient diet can disturb </w:t>
      </w:r>
      <w:r w:rsidR="001D18DD" w:rsidRPr="00AF131C">
        <w:rPr>
          <w:rFonts w:ascii="Times New Roman" w:hAnsi="Times New Roman" w:cs="Times New Roman"/>
          <w:sz w:val="24"/>
          <w:szCs w:val="24"/>
        </w:rPr>
        <w:t>several cellular processes. Therefore, b</w:t>
      </w:r>
      <w:r w:rsidRPr="00AF131C">
        <w:rPr>
          <w:rFonts w:ascii="Times New Roman" w:hAnsi="Times New Roman" w:cs="Times New Roman"/>
          <w:sz w:val="24"/>
          <w:szCs w:val="24"/>
        </w:rPr>
        <w:t>etaine supplementation to ameliorate certain pathological conditions has</w:t>
      </w:r>
      <w:r w:rsidR="00550237" w:rsidRPr="00AF131C">
        <w:rPr>
          <w:rFonts w:ascii="Times New Roman" w:hAnsi="Times New Roman" w:cs="Times New Roman"/>
          <w:sz w:val="24"/>
          <w:szCs w:val="24"/>
        </w:rPr>
        <w:t xml:space="preserve"> </w:t>
      </w:r>
      <w:r w:rsidR="001D18DD" w:rsidRPr="00AF131C">
        <w:rPr>
          <w:rFonts w:ascii="Times New Roman" w:hAnsi="Times New Roman" w:cs="Times New Roman"/>
          <w:sz w:val="24"/>
          <w:szCs w:val="24"/>
        </w:rPr>
        <w:t xml:space="preserve">been envisaged. </w:t>
      </w:r>
    </w:p>
    <w:p w:rsidR="001D18DD" w:rsidRPr="00AF131C" w:rsidRDefault="001D18DD" w:rsidP="0099537D">
      <w:pPr>
        <w:spacing w:after="0" w:line="480" w:lineRule="auto"/>
        <w:jc w:val="both"/>
        <w:rPr>
          <w:rFonts w:ascii="Times New Roman" w:hAnsi="Times New Roman" w:cs="Times New Roman"/>
          <w:sz w:val="24"/>
          <w:szCs w:val="24"/>
        </w:rPr>
      </w:pPr>
    </w:p>
    <w:p w:rsidR="00CA70C4" w:rsidRDefault="00CA70C4" w:rsidP="0099537D">
      <w:pPr>
        <w:spacing w:after="0" w:line="480" w:lineRule="auto"/>
        <w:jc w:val="both"/>
        <w:rPr>
          <w:rFonts w:ascii="Times New Roman" w:hAnsi="Times New Roman" w:cs="Times New Roman"/>
          <w:sz w:val="24"/>
          <w:szCs w:val="24"/>
        </w:rPr>
      </w:pPr>
    </w:p>
    <w:p w:rsidR="00B01DAF" w:rsidRDefault="00B01DAF" w:rsidP="0099537D">
      <w:pPr>
        <w:spacing w:after="0" w:line="480" w:lineRule="auto"/>
        <w:jc w:val="both"/>
        <w:rPr>
          <w:rFonts w:ascii="Times New Roman" w:hAnsi="Times New Roman" w:cs="Times New Roman"/>
          <w:sz w:val="24"/>
          <w:szCs w:val="24"/>
        </w:rPr>
      </w:pPr>
    </w:p>
    <w:p w:rsidR="00B01DAF" w:rsidRPr="00AF131C" w:rsidRDefault="00B01DAF" w:rsidP="0099537D">
      <w:pPr>
        <w:spacing w:after="0" w:line="480" w:lineRule="auto"/>
        <w:jc w:val="both"/>
        <w:rPr>
          <w:rFonts w:ascii="Times New Roman" w:hAnsi="Times New Roman" w:cs="Times New Roman"/>
          <w:sz w:val="24"/>
          <w:szCs w:val="24"/>
        </w:rPr>
      </w:pPr>
    </w:p>
    <w:p w:rsidR="00023694" w:rsidRPr="00AF131C" w:rsidRDefault="009E75E6" w:rsidP="0099537D">
      <w:p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 xml:space="preserve">Betaine, also referred </w:t>
      </w:r>
      <w:r w:rsidR="00433A12" w:rsidRPr="00AF131C">
        <w:rPr>
          <w:rFonts w:ascii="Times New Roman" w:hAnsi="Times New Roman" w:cs="Times New Roman"/>
          <w:sz w:val="24"/>
          <w:szCs w:val="24"/>
        </w:rPr>
        <w:t xml:space="preserve">as trimethyglycine, oxyneurine and glycine-betaine </w:t>
      </w:r>
      <w:r w:rsidR="003A5115" w:rsidRPr="00AF131C">
        <w:rPr>
          <w:rFonts w:ascii="Times New Roman" w:hAnsi="Times New Roman" w:cs="Times New Roman"/>
          <w:sz w:val="24"/>
          <w:szCs w:val="24"/>
        </w:rPr>
        <w:t>is</w:t>
      </w:r>
      <w:r w:rsidR="00290872" w:rsidRPr="00AF131C">
        <w:rPr>
          <w:rFonts w:ascii="Times New Roman" w:hAnsi="Times New Roman" w:cs="Times New Roman"/>
          <w:sz w:val="24"/>
          <w:szCs w:val="24"/>
        </w:rPr>
        <w:t xml:space="preserve"> a naturally occurring </w:t>
      </w:r>
      <w:r w:rsidR="00710D5D" w:rsidRPr="00AF131C">
        <w:rPr>
          <w:rFonts w:ascii="Times New Roman" w:hAnsi="Times New Roman" w:cs="Times New Roman"/>
          <w:sz w:val="24"/>
          <w:szCs w:val="24"/>
        </w:rPr>
        <w:t xml:space="preserve">human nutrient </w:t>
      </w:r>
      <w:r w:rsidR="00290872" w:rsidRPr="00AF131C">
        <w:rPr>
          <w:rFonts w:ascii="Times New Roman" w:hAnsi="Times New Roman" w:cs="Times New Roman"/>
          <w:sz w:val="24"/>
          <w:szCs w:val="24"/>
        </w:rPr>
        <w:t xml:space="preserve">which was </w:t>
      </w:r>
      <w:r w:rsidR="003A5115" w:rsidRPr="00AF131C">
        <w:rPr>
          <w:rFonts w:ascii="Times New Roman" w:hAnsi="Times New Roman" w:cs="Times New Roman"/>
          <w:sz w:val="24"/>
          <w:szCs w:val="24"/>
        </w:rPr>
        <w:t xml:space="preserve">first discovered in sugar beets and was later found in </w:t>
      </w:r>
      <w:r w:rsidR="008002CD" w:rsidRPr="00AF131C">
        <w:rPr>
          <w:rFonts w:ascii="Times New Roman" w:hAnsi="Times New Roman" w:cs="Times New Roman"/>
          <w:sz w:val="24"/>
          <w:szCs w:val="24"/>
        </w:rPr>
        <w:t>several</w:t>
      </w:r>
      <w:r w:rsidR="003A5115" w:rsidRPr="00AF131C">
        <w:rPr>
          <w:rFonts w:ascii="Times New Roman" w:hAnsi="Times New Roman" w:cs="Times New Roman"/>
          <w:sz w:val="24"/>
          <w:szCs w:val="24"/>
        </w:rPr>
        <w:t xml:space="preserve"> </w:t>
      </w:r>
      <w:r w:rsidR="00E9462D" w:rsidRPr="00AF131C">
        <w:rPr>
          <w:rFonts w:ascii="Times New Roman" w:hAnsi="Times New Roman" w:cs="Times New Roman"/>
          <w:sz w:val="24"/>
          <w:szCs w:val="24"/>
        </w:rPr>
        <w:t xml:space="preserve">microorganisms, </w:t>
      </w:r>
      <w:r w:rsidR="009B74DC" w:rsidRPr="00AF131C">
        <w:rPr>
          <w:rFonts w:ascii="Times New Roman" w:hAnsi="Times New Roman" w:cs="Times New Roman"/>
          <w:sz w:val="24"/>
          <w:szCs w:val="24"/>
        </w:rPr>
        <w:t>marine invertebrates</w:t>
      </w:r>
      <w:r w:rsidR="003A5115" w:rsidRPr="00AF131C">
        <w:rPr>
          <w:rFonts w:ascii="Times New Roman" w:hAnsi="Times New Roman" w:cs="Times New Roman"/>
          <w:sz w:val="24"/>
          <w:szCs w:val="24"/>
        </w:rPr>
        <w:t>, plants</w:t>
      </w:r>
      <w:r w:rsidR="006B1FC3" w:rsidRPr="00AF131C">
        <w:rPr>
          <w:rFonts w:ascii="Times New Roman" w:hAnsi="Times New Roman" w:cs="Times New Roman"/>
          <w:sz w:val="24"/>
          <w:szCs w:val="24"/>
        </w:rPr>
        <w:t xml:space="preserve"> and animals. </w:t>
      </w:r>
      <w:r w:rsidR="0094622C" w:rsidRPr="00AF131C">
        <w:rPr>
          <w:rFonts w:ascii="Times New Roman" w:hAnsi="Times New Roman" w:cs="Times New Roman"/>
          <w:sz w:val="24"/>
          <w:szCs w:val="24"/>
        </w:rPr>
        <w:t xml:space="preserve">Chemically, it is a </w:t>
      </w:r>
      <w:r w:rsidR="00E87284" w:rsidRPr="00AF131C">
        <w:rPr>
          <w:rFonts w:ascii="Times New Roman" w:hAnsi="Times New Roman" w:cs="Times New Roman"/>
          <w:sz w:val="24"/>
          <w:szCs w:val="24"/>
        </w:rPr>
        <w:t xml:space="preserve">neutral </w:t>
      </w:r>
      <w:r w:rsidR="00D2650B" w:rsidRPr="00AF131C">
        <w:rPr>
          <w:rFonts w:ascii="Times New Roman" w:hAnsi="Times New Roman" w:cs="Times New Roman"/>
          <w:sz w:val="24"/>
          <w:szCs w:val="24"/>
        </w:rPr>
        <w:t>methyl derivative</w:t>
      </w:r>
      <w:r w:rsidR="00CD708F" w:rsidRPr="00AF131C">
        <w:rPr>
          <w:rFonts w:ascii="Times New Roman" w:hAnsi="Times New Roman" w:cs="Times New Roman"/>
          <w:sz w:val="24"/>
          <w:szCs w:val="24"/>
        </w:rPr>
        <w:t xml:space="preserve"> of glycine</w:t>
      </w:r>
      <w:r w:rsidR="00E74E7D" w:rsidRPr="00AF131C">
        <w:rPr>
          <w:rFonts w:ascii="Times New Roman" w:hAnsi="Times New Roman" w:cs="Times New Roman"/>
          <w:sz w:val="24"/>
          <w:szCs w:val="24"/>
        </w:rPr>
        <w:t xml:space="preserve"> with a positively charged tri-methylammonium group and a neg</w:t>
      </w:r>
      <w:r w:rsidR="007913EB" w:rsidRPr="00AF131C">
        <w:rPr>
          <w:rFonts w:ascii="Times New Roman" w:hAnsi="Times New Roman" w:cs="Times New Roman"/>
          <w:sz w:val="24"/>
          <w:szCs w:val="24"/>
        </w:rPr>
        <w:t>atively charged carboxyl group</w:t>
      </w:r>
      <w:r w:rsidR="00023694" w:rsidRPr="00AF131C">
        <w:rPr>
          <w:rFonts w:ascii="Times New Roman" w:hAnsi="Times New Roman" w:cs="Times New Roman"/>
          <w:sz w:val="24"/>
          <w:szCs w:val="24"/>
        </w:rPr>
        <w:t xml:space="preserve"> (Fig.1)</w:t>
      </w:r>
      <w:r w:rsidR="007913EB" w:rsidRPr="00AF131C">
        <w:rPr>
          <w:rFonts w:ascii="Times New Roman" w:hAnsi="Times New Roman" w:cs="Times New Roman"/>
          <w:sz w:val="24"/>
          <w:szCs w:val="24"/>
        </w:rPr>
        <w:t xml:space="preserve">, </w:t>
      </w:r>
      <w:r w:rsidR="00CD708F" w:rsidRPr="00AF131C">
        <w:rPr>
          <w:rFonts w:ascii="Times New Roman" w:hAnsi="Times New Roman" w:cs="Times New Roman"/>
          <w:sz w:val="24"/>
          <w:szCs w:val="24"/>
        </w:rPr>
        <w:t>a specific type of</w:t>
      </w:r>
      <w:r w:rsidR="00344F51" w:rsidRPr="00AF131C">
        <w:rPr>
          <w:rFonts w:ascii="Times New Roman" w:hAnsi="Times New Roman" w:cs="Times New Roman"/>
          <w:sz w:val="24"/>
          <w:szCs w:val="24"/>
        </w:rPr>
        <w:t xml:space="preserve"> zwitterion</w:t>
      </w:r>
      <w:r w:rsidR="00A835FA" w:rsidRPr="00AF131C">
        <w:rPr>
          <w:rFonts w:ascii="Times New Roman" w:hAnsi="Times New Roman" w:cs="Times New Roman"/>
          <w:sz w:val="24"/>
          <w:szCs w:val="24"/>
        </w:rPr>
        <w:t xml:space="preserve"> that </w:t>
      </w:r>
      <w:r w:rsidR="003415B3" w:rsidRPr="00AF131C">
        <w:rPr>
          <w:rFonts w:ascii="Times New Roman" w:hAnsi="Times New Roman" w:cs="Times New Roman"/>
          <w:sz w:val="24"/>
          <w:szCs w:val="24"/>
        </w:rPr>
        <w:t>perform</w:t>
      </w:r>
      <w:r w:rsidR="00A835FA" w:rsidRPr="00AF131C">
        <w:rPr>
          <w:rFonts w:ascii="Times New Roman" w:hAnsi="Times New Roman" w:cs="Times New Roman"/>
          <w:sz w:val="24"/>
          <w:szCs w:val="24"/>
        </w:rPr>
        <w:t>s</w:t>
      </w:r>
      <w:r w:rsidR="003415B3" w:rsidRPr="00AF131C">
        <w:rPr>
          <w:rFonts w:ascii="Times New Roman" w:hAnsi="Times New Roman" w:cs="Times New Roman"/>
          <w:sz w:val="24"/>
          <w:szCs w:val="24"/>
        </w:rPr>
        <w:t xml:space="preserve"> </w:t>
      </w:r>
      <w:r w:rsidR="00CD708F" w:rsidRPr="00AF131C">
        <w:rPr>
          <w:rFonts w:ascii="Times New Roman" w:hAnsi="Times New Roman" w:cs="Times New Roman"/>
          <w:sz w:val="24"/>
          <w:szCs w:val="24"/>
        </w:rPr>
        <w:t>methy</w:t>
      </w:r>
      <w:r w:rsidR="00E87284" w:rsidRPr="00AF131C">
        <w:rPr>
          <w:rFonts w:ascii="Times New Roman" w:hAnsi="Times New Roman" w:cs="Times New Roman"/>
          <w:sz w:val="24"/>
          <w:szCs w:val="24"/>
        </w:rPr>
        <w:t>lation</w:t>
      </w:r>
      <w:r w:rsidR="003415B3" w:rsidRPr="00AF131C">
        <w:rPr>
          <w:rFonts w:ascii="Times New Roman" w:hAnsi="Times New Roman" w:cs="Times New Roman"/>
          <w:sz w:val="24"/>
          <w:szCs w:val="24"/>
        </w:rPr>
        <w:t>,</w:t>
      </w:r>
      <w:r w:rsidR="00344F51" w:rsidRPr="00AF131C">
        <w:rPr>
          <w:rFonts w:ascii="Times New Roman" w:hAnsi="Times New Roman" w:cs="Times New Roman"/>
          <w:sz w:val="24"/>
          <w:szCs w:val="24"/>
        </w:rPr>
        <w:t xml:space="preserve"> </w:t>
      </w:r>
      <w:r w:rsidR="003415B3" w:rsidRPr="00AF131C">
        <w:rPr>
          <w:rFonts w:ascii="Times New Roman" w:hAnsi="Times New Roman" w:cs="Times New Roman"/>
          <w:sz w:val="24"/>
          <w:szCs w:val="24"/>
        </w:rPr>
        <w:t xml:space="preserve">in addition to </w:t>
      </w:r>
      <w:r w:rsidR="00102515" w:rsidRPr="00AF131C">
        <w:rPr>
          <w:rFonts w:ascii="Times New Roman" w:hAnsi="Times New Roman" w:cs="Times New Roman"/>
          <w:sz w:val="24"/>
          <w:szCs w:val="24"/>
        </w:rPr>
        <w:t>osmoregulation</w:t>
      </w:r>
      <w:r w:rsidR="00433A12" w:rsidRPr="00AF131C">
        <w:rPr>
          <w:rFonts w:ascii="Times New Roman" w:hAnsi="Times New Roman" w:cs="Times New Roman"/>
          <w:sz w:val="24"/>
          <w:szCs w:val="24"/>
        </w:rPr>
        <w:t xml:space="preserve">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&lt;EndNote&gt;&lt;Cite&gt;&lt;Author&gt;Craig&lt;/Author&gt;&lt;Year&gt;2004&lt;/Year&gt;&lt;RecNum&gt;1&lt;/RecNum&gt;&lt;record&gt;&lt;rec-number&gt;1&lt;/rec-number&gt;&lt;ref-type name="Journal Article"&gt;17&lt;/ref-type&gt;&lt;contributors&gt;&lt;authors&gt;&lt;author&gt;Craig, S. A.&lt;/author&gt;&lt;/authors&gt;&lt;/contributors&gt;&lt;auth-address&gt;Danisco USA Inc., 440 Saw Mill River Road, Ardsley, NY 10502, USA. stuart.craig@danisco.com&lt;/auth-address&gt;&lt;titles&gt;&lt;title&gt;Betaine in human nutrition&lt;/title&gt;&lt;secondary-title&gt;Am J Clin Nutr&lt;/secondary-title&gt;&lt;/titles&gt;&lt;periodical&gt;&lt;full-title&gt;Am J Clin Nutr&lt;/full-title&gt;&lt;/periodical&gt;&lt;pages&gt;539-49&lt;/pages&gt;&lt;volume&gt;80&lt;/volume&gt;&lt;number&gt;3&lt;/number&gt;&lt;keywords&gt;&lt;keyword&gt;Animals&lt;/keyword&gt;&lt;keyword&gt;Betaine/*administration &amp;amp; dosage/metabolism&lt;/keyword&gt;&lt;keyword&gt;Cardiovascular Diseases/metabolism/prevention &amp;amp; control&lt;/keyword&gt;&lt;keyword&gt;DNA Methylation/drug effects&lt;/keyword&gt;&lt;keyword&gt;Gastrointestinal Agents/administration &amp;amp; dosage/metabolism&lt;/keyword&gt;&lt;keyword&gt;Humans&lt;/keyword&gt;&lt;keyword&gt;Hyperhomocysteinemia/metabolism/prevention &amp;amp; control&lt;/keyword&gt;&lt;keyword&gt;Intestinal Absorption&lt;/keyword&gt;&lt;keyword&gt;Kidney Diseases/metabolism/prevention &amp;amp; control&lt;/keyword&gt;&lt;keyword&gt;Lipotropic Agents/administration &amp;amp; dosage/metabolism&lt;/keyword&gt;&lt;keyword&gt;Liver/drug effects/*metabolism&lt;/keyword&gt;&lt;keyword&gt;Liver Diseases/metabolism/prevention &amp;amp; control&lt;/keyword&gt;&lt;keyword&gt;Methionine/metabolism&lt;/keyword&gt;&lt;keyword&gt;Methyltransferases/metabolism&lt;/keyword&gt;&lt;keyword&gt;Osmolar Concentration&lt;/keyword&gt;&lt;/keywords&gt;&lt;dates&gt;&lt;year&gt;2004&lt;/year&gt;&lt;pub-dates&gt;&lt;date&gt;Sep&lt;/date&gt;&lt;/pub-dates&gt;&lt;/dates&gt;&lt;accession-num&gt;15321791&lt;/accession-num&gt;&lt;urls&gt;&lt;related-urls&gt;&lt;url&gt;http://www.ncbi.nlm.nih.gov/entrez/query.fcgi?cmd=Retrieve&amp;amp;db=PubMed&amp;amp;dopt=Citation&amp;amp;list_uids=15321791 &lt;/url&gt;&lt;/related-urls&gt;&lt;/urls&gt;&lt;/record&gt;&lt;/Cite&gt;&lt;/EndNote&gt;</w:instrText>
      </w:r>
      <w:r w:rsidR="009F6865" w:rsidRPr="00AF131C">
        <w:rPr>
          <w:rFonts w:ascii="Times New Roman" w:hAnsi="Times New Roman" w:cs="Times New Roman"/>
          <w:sz w:val="24"/>
          <w:szCs w:val="24"/>
        </w:rPr>
        <w:fldChar w:fldCharType="separate"/>
      </w:r>
      <w:r w:rsidR="006670B5" w:rsidRPr="00AF131C">
        <w:rPr>
          <w:rFonts w:ascii="Times New Roman" w:hAnsi="Times New Roman" w:cs="Times New Roman"/>
          <w:sz w:val="24"/>
          <w:szCs w:val="24"/>
        </w:rPr>
        <w:t>(Craig, 2004)</w:t>
      </w:r>
      <w:r w:rsidR="009F6865" w:rsidRPr="00AF131C">
        <w:rPr>
          <w:rFonts w:ascii="Times New Roman" w:hAnsi="Times New Roman" w:cs="Times New Roman"/>
          <w:sz w:val="24"/>
          <w:szCs w:val="24"/>
        </w:rPr>
        <w:fldChar w:fldCharType="end"/>
      </w:r>
      <w:r w:rsidR="00433A12" w:rsidRPr="00AF131C">
        <w:rPr>
          <w:rFonts w:ascii="Times New Roman" w:hAnsi="Times New Roman" w:cs="Times New Roman"/>
          <w:sz w:val="24"/>
          <w:szCs w:val="24"/>
        </w:rPr>
        <w:t>.</w:t>
      </w:r>
      <w:r w:rsidR="00023694" w:rsidRPr="00AF131C">
        <w:rPr>
          <w:rFonts w:ascii="Times New Roman" w:hAnsi="Times New Roman" w:cs="Times New Roman"/>
          <w:sz w:val="24"/>
          <w:szCs w:val="24"/>
        </w:rPr>
        <w:t xml:space="preserve"> </w:t>
      </w:r>
    </w:p>
    <w:p w:rsidR="00B01DAF" w:rsidRDefault="00B01DAF" w:rsidP="00B01DAF">
      <w:pPr>
        <w:spacing w:after="0" w:line="480" w:lineRule="auto"/>
        <w:ind w:left="720" w:hanging="720"/>
        <w:jc w:val="both"/>
        <w:rPr>
          <w:rFonts w:ascii="Times New Roman" w:hAnsi="Times New Roman" w:cs="Times New Roman"/>
          <w:b/>
          <w:sz w:val="24"/>
          <w:szCs w:val="24"/>
        </w:rPr>
      </w:pPr>
      <w:r w:rsidRPr="006E7EE4">
        <w:rPr>
          <w:noProof/>
        </w:rPr>
        <w:drawing>
          <wp:anchor distT="0" distB="0" distL="114300" distR="114300" simplePos="0" relativeHeight="251659264" behindDoc="0" locked="0" layoutInCell="1" allowOverlap="1" wp14:anchorId="5CC1DD9D" wp14:editId="145FA621">
            <wp:simplePos x="0" y="0"/>
            <wp:positionH relativeFrom="column">
              <wp:posOffset>8255</wp:posOffset>
            </wp:positionH>
            <wp:positionV relativeFrom="paragraph">
              <wp:posOffset>186690</wp:posOffset>
            </wp:positionV>
            <wp:extent cx="3128534" cy="1828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28534" cy="1828165"/>
                    </a:xfrm>
                    <a:prstGeom prst="rect">
                      <a:avLst/>
                    </a:prstGeom>
                  </pic:spPr>
                </pic:pic>
              </a:graphicData>
            </a:graphic>
            <wp14:sizeRelH relativeFrom="page">
              <wp14:pctWidth>0</wp14:pctWidth>
            </wp14:sizeRelH>
            <wp14:sizeRelV relativeFrom="page">
              <wp14:pctHeight>0</wp14:pctHeight>
            </wp14:sizeRelV>
          </wp:anchor>
        </w:drawing>
      </w:r>
    </w:p>
    <w:p w:rsidR="00B01DAF" w:rsidRDefault="00B01DAF" w:rsidP="00B01DAF">
      <w:pPr>
        <w:spacing w:after="0" w:line="480" w:lineRule="auto"/>
        <w:ind w:left="720" w:hanging="720"/>
        <w:jc w:val="both"/>
        <w:rPr>
          <w:rFonts w:ascii="Times New Roman" w:hAnsi="Times New Roman" w:cs="Times New Roman"/>
          <w:b/>
          <w:sz w:val="24"/>
          <w:szCs w:val="24"/>
        </w:rPr>
      </w:pPr>
    </w:p>
    <w:p w:rsidR="00B01DAF" w:rsidRDefault="00B01DAF" w:rsidP="00B01DAF">
      <w:pPr>
        <w:spacing w:after="0" w:line="480" w:lineRule="auto"/>
        <w:ind w:left="720" w:hanging="720"/>
        <w:jc w:val="both"/>
        <w:rPr>
          <w:rFonts w:ascii="Times New Roman" w:hAnsi="Times New Roman" w:cs="Times New Roman"/>
          <w:b/>
          <w:sz w:val="24"/>
          <w:szCs w:val="24"/>
        </w:rPr>
      </w:pPr>
    </w:p>
    <w:p w:rsidR="00B01DAF" w:rsidRDefault="00B01DAF" w:rsidP="00B01DAF">
      <w:pPr>
        <w:spacing w:after="0" w:line="480" w:lineRule="auto"/>
        <w:ind w:left="720" w:hanging="720"/>
        <w:jc w:val="both"/>
        <w:rPr>
          <w:rFonts w:ascii="Times New Roman" w:hAnsi="Times New Roman" w:cs="Times New Roman"/>
          <w:b/>
          <w:sz w:val="24"/>
          <w:szCs w:val="24"/>
        </w:rPr>
      </w:pPr>
    </w:p>
    <w:p w:rsidR="00B01DAF" w:rsidRDefault="00B01DAF" w:rsidP="00B01DAF">
      <w:pPr>
        <w:spacing w:after="0" w:line="480" w:lineRule="auto"/>
        <w:ind w:left="720" w:hanging="720"/>
        <w:jc w:val="both"/>
        <w:rPr>
          <w:rFonts w:ascii="Times New Roman" w:hAnsi="Times New Roman" w:cs="Times New Roman"/>
          <w:b/>
          <w:sz w:val="24"/>
          <w:szCs w:val="24"/>
        </w:rPr>
      </w:pPr>
    </w:p>
    <w:p w:rsidR="00B01DAF" w:rsidRDefault="00B01DAF" w:rsidP="00B01DAF">
      <w:pPr>
        <w:spacing w:after="0" w:line="480" w:lineRule="auto"/>
        <w:ind w:left="720" w:hanging="720"/>
        <w:jc w:val="both"/>
        <w:rPr>
          <w:rFonts w:ascii="Times New Roman" w:hAnsi="Times New Roman" w:cs="Times New Roman"/>
          <w:b/>
          <w:sz w:val="24"/>
          <w:szCs w:val="24"/>
        </w:rPr>
      </w:pPr>
    </w:p>
    <w:p w:rsidR="00B01DAF" w:rsidRPr="00AF131C" w:rsidRDefault="00B01DAF" w:rsidP="00B01DAF">
      <w:pPr>
        <w:spacing w:after="0" w:line="480" w:lineRule="auto"/>
        <w:jc w:val="both"/>
        <w:rPr>
          <w:rFonts w:ascii="Times New Roman" w:hAnsi="Times New Roman" w:cs="Times New Roman"/>
          <w:b/>
          <w:sz w:val="24"/>
          <w:szCs w:val="24"/>
        </w:rPr>
      </w:pPr>
      <w:r w:rsidRPr="00AF131C">
        <w:rPr>
          <w:rFonts w:ascii="Times New Roman" w:hAnsi="Times New Roman" w:cs="Times New Roman"/>
          <w:b/>
          <w:sz w:val="24"/>
          <w:szCs w:val="24"/>
        </w:rPr>
        <w:t>Fig. 1 The structure of betaine</w:t>
      </w:r>
    </w:p>
    <w:p w:rsidR="00B01DAF" w:rsidRPr="00AF131C" w:rsidRDefault="00B01DAF" w:rsidP="00B01DAF">
      <w:pPr>
        <w:spacing w:after="0" w:line="480" w:lineRule="auto"/>
        <w:jc w:val="both"/>
        <w:rPr>
          <w:rFonts w:ascii="Times New Roman" w:hAnsi="Times New Roman" w:cs="Times New Roman"/>
          <w:b/>
          <w:sz w:val="24"/>
          <w:szCs w:val="24"/>
        </w:rPr>
      </w:pPr>
      <w:r w:rsidRPr="00AF131C">
        <w:rPr>
          <w:rFonts w:ascii="Times New Roman" w:hAnsi="Times New Roman" w:cs="Times New Roman"/>
          <w:b/>
          <w:sz w:val="24"/>
          <w:szCs w:val="24"/>
        </w:rPr>
        <w:t>Structure of glycine-betaine, also known as trimethyglycine and oxyneurine</w:t>
      </w:r>
    </w:p>
    <w:p w:rsidR="00F55D1A" w:rsidRPr="00AF131C" w:rsidRDefault="00D2650B" w:rsidP="0099537D">
      <w:p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lastRenderedPageBreak/>
        <w:t xml:space="preserve">Humans </w:t>
      </w:r>
      <w:r w:rsidR="00A372C3" w:rsidRPr="00AF131C">
        <w:rPr>
          <w:rFonts w:ascii="Times New Roman" w:hAnsi="Times New Roman" w:cs="Times New Roman"/>
          <w:sz w:val="24"/>
          <w:szCs w:val="24"/>
        </w:rPr>
        <w:t xml:space="preserve">can </w:t>
      </w:r>
      <w:r w:rsidR="00A835FA" w:rsidRPr="00AF131C">
        <w:rPr>
          <w:rFonts w:ascii="Times New Roman" w:hAnsi="Times New Roman" w:cs="Times New Roman"/>
          <w:sz w:val="24"/>
          <w:szCs w:val="24"/>
        </w:rPr>
        <w:t xml:space="preserve">obtain their </w:t>
      </w:r>
      <w:r w:rsidR="00C74329" w:rsidRPr="00AF131C">
        <w:rPr>
          <w:rFonts w:ascii="Times New Roman" w:hAnsi="Times New Roman" w:cs="Times New Roman"/>
          <w:sz w:val="24"/>
          <w:szCs w:val="24"/>
        </w:rPr>
        <w:t xml:space="preserve">daily </w:t>
      </w:r>
      <w:r w:rsidR="007F0184" w:rsidRPr="00AF131C">
        <w:rPr>
          <w:rFonts w:ascii="Times New Roman" w:hAnsi="Times New Roman" w:cs="Times New Roman"/>
          <w:sz w:val="24"/>
          <w:szCs w:val="24"/>
        </w:rPr>
        <w:t xml:space="preserve">intake of betaine </w:t>
      </w:r>
      <w:r w:rsidR="009E75E6" w:rsidRPr="00AF131C">
        <w:rPr>
          <w:rFonts w:ascii="Times New Roman" w:hAnsi="Times New Roman" w:cs="Times New Roman"/>
          <w:sz w:val="24"/>
          <w:szCs w:val="24"/>
        </w:rPr>
        <w:t xml:space="preserve">(1-2.5 g) </w:t>
      </w:r>
      <w:r w:rsidR="00E528A5" w:rsidRPr="00AF131C">
        <w:rPr>
          <w:rFonts w:ascii="Times New Roman" w:hAnsi="Times New Roman" w:cs="Times New Roman"/>
          <w:sz w:val="24"/>
          <w:szCs w:val="24"/>
        </w:rPr>
        <w:t xml:space="preserve">from </w:t>
      </w:r>
      <w:r w:rsidR="009728A6" w:rsidRPr="00AF131C">
        <w:rPr>
          <w:rFonts w:ascii="Times New Roman" w:hAnsi="Times New Roman" w:cs="Times New Roman"/>
          <w:sz w:val="24"/>
          <w:szCs w:val="24"/>
        </w:rPr>
        <w:t xml:space="preserve">exogenous </w:t>
      </w:r>
      <w:r w:rsidR="00CD3734" w:rsidRPr="00AF131C">
        <w:rPr>
          <w:rFonts w:ascii="Times New Roman" w:hAnsi="Times New Roman" w:cs="Times New Roman"/>
          <w:sz w:val="24"/>
          <w:szCs w:val="24"/>
        </w:rPr>
        <w:t>sources such as wheat bread (201 mg/100</w:t>
      </w:r>
      <w:r w:rsidR="009B57A9" w:rsidRPr="00AF131C">
        <w:rPr>
          <w:rFonts w:ascii="Times New Roman" w:hAnsi="Times New Roman" w:cs="Times New Roman"/>
          <w:sz w:val="24"/>
          <w:szCs w:val="24"/>
        </w:rPr>
        <w:t xml:space="preserve"> </w:t>
      </w:r>
      <w:r w:rsidR="00CD3734" w:rsidRPr="00AF131C">
        <w:rPr>
          <w:rFonts w:ascii="Times New Roman" w:hAnsi="Times New Roman" w:cs="Times New Roman"/>
          <w:sz w:val="24"/>
          <w:szCs w:val="24"/>
        </w:rPr>
        <w:t>g), beets (114-297 mg/100</w:t>
      </w:r>
      <w:r w:rsidR="009B57A9" w:rsidRPr="00AF131C">
        <w:rPr>
          <w:rFonts w:ascii="Times New Roman" w:hAnsi="Times New Roman" w:cs="Times New Roman"/>
          <w:sz w:val="24"/>
          <w:szCs w:val="24"/>
        </w:rPr>
        <w:t xml:space="preserve"> </w:t>
      </w:r>
      <w:r w:rsidR="00CD3734" w:rsidRPr="00AF131C">
        <w:rPr>
          <w:rFonts w:ascii="Times New Roman" w:hAnsi="Times New Roman" w:cs="Times New Roman"/>
          <w:sz w:val="24"/>
          <w:szCs w:val="24"/>
        </w:rPr>
        <w:t>g), spina</w:t>
      </w:r>
      <w:r w:rsidR="00E53CFF" w:rsidRPr="00AF131C">
        <w:rPr>
          <w:rFonts w:ascii="Times New Roman" w:hAnsi="Times New Roman" w:cs="Times New Roman"/>
          <w:sz w:val="24"/>
          <w:szCs w:val="24"/>
        </w:rPr>
        <w:t xml:space="preserve">ch (600-645 mg/100 g) and </w:t>
      </w:r>
      <w:r w:rsidR="00CD3734" w:rsidRPr="00AF131C">
        <w:rPr>
          <w:rFonts w:ascii="Times New Roman" w:hAnsi="Times New Roman" w:cs="Times New Roman"/>
          <w:sz w:val="24"/>
          <w:szCs w:val="24"/>
        </w:rPr>
        <w:t>wheat bran (1339 mg/100</w:t>
      </w:r>
      <w:r w:rsidR="00307DF6" w:rsidRPr="00AF131C">
        <w:rPr>
          <w:rFonts w:ascii="Times New Roman" w:hAnsi="Times New Roman" w:cs="Times New Roman"/>
          <w:sz w:val="24"/>
          <w:szCs w:val="24"/>
        </w:rPr>
        <w:t xml:space="preserve"> </w:t>
      </w:r>
      <w:r w:rsidR="00CD3734" w:rsidRPr="00AF131C">
        <w:rPr>
          <w:rFonts w:ascii="Times New Roman" w:hAnsi="Times New Roman" w:cs="Times New Roman"/>
          <w:sz w:val="24"/>
          <w:szCs w:val="24"/>
        </w:rPr>
        <w:t>g) or</w:t>
      </w:r>
      <w:r w:rsidR="009E75E6" w:rsidRPr="00AF131C">
        <w:rPr>
          <w:rFonts w:ascii="Times New Roman" w:hAnsi="Times New Roman" w:cs="Times New Roman"/>
          <w:sz w:val="24"/>
          <w:szCs w:val="24"/>
        </w:rPr>
        <w:t xml:space="preserve"> it</w:t>
      </w:r>
      <w:r w:rsidR="00CD3734" w:rsidRPr="00AF131C">
        <w:rPr>
          <w:rFonts w:ascii="Times New Roman" w:hAnsi="Times New Roman" w:cs="Times New Roman"/>
          <w:sz w:val="24"/>
          <w:szCs w:val="24"/>
        </w:rPr>
        <w:t xml:space="preserve"> </w:t>
      </w:r>
      <w:r w:rsidR="009E75E6" w:rsidRPr="00AF131C">
        <w:rPr>
          <w:rFonts w:ascii="Times New Roman" w:hAnsi="Times New Roman" w:cs="Times New Roman"/>
          <w:sz w:val="24"/>
          <w:szCs w:val="24"/>
        </w:rPr>
        <w:t xml:space="preserve">can be synthesised </w:t>
      </w:r>
      <w:r w:rsidR="009728A6" w:rsidRPr="00AF131C">
        <w:rPr>
          <w:rFonts w:ascii="Times New Roman" w:hAnsi="Times New Roman" w:cs="Times New Roman"/>
          <w:sz w:val="24"/>
          <w:szCs w:val="24"/>
        </w:rPr>
        <w:t xml:space="preserve">endogenously </w:t>
      </w:r>
      <w:r w:rsidR="00CD3734" w:rsidRPr="00AF131C">
        <w:rPr>
          <w:rFonts w:ascii="Times New Roman" w:hAnsi="Times New Roman" w:cs="Times New Roman"/>
          <w:sz w:val="24"/>
          <w:szCs w:val="24"/>
        </w:rPr>
        <w:t xml:space="preserve">from its metabolic precursor </w:t>
      </w:r>
      <w:r w:rsidR="00302C71" w:rsidRPr="00AF131C">
        <w:rPr>
          <w:rFonts w:ascii="Times New Roman" w:hAnsi="Times New Roman" w:cs="Times New Roman"/>
          <w:sz w:val="24"/>
          <w:szCs w:val="24"/>
        </w:rPr>
        <w:t>choline</w:t>
      </w:r>
      <w:r w:rsidR="00E12AA3" w:rsidRPr="00AF131C">
        <w:rPr>
          <w:rFonts w:ascii="Times New Roman" w:hAnsi="Times New Roman" w:cs="Times New Roman"/>
          <w:sz w:val="24"/>
          <w:szCs w:val="24"/>
        </w:rPr>
        <w:t xml:space="preserve">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&lt;EndNote&gt;&lt;Cite&gt;&lt;Author&gt;Craig&lt;/Author&gt;&lt;Year&gt;2004&lt;/Year&gt;&lt;RecNum&gt;1&lt;/RecNum&gt;&lt;record&gt;&lt;rec-number&gt;1&lt;/rec-number&gt;&lt;ref-type name="Journal Article"&gt;17&lt;/ref-type&gt;&lt;contributors&gt;&lt;authors&gt;&lt;author&gt;Craig, S. A.&lt;/author&gt;&lt;/authors&gt;&lt;/contributors&gt;&lt;auth-address&gt;Danisco USA Inc., 440 Saw Mill River Road, Ardsley, NY 10502, USA. stuart.craig@danisco.com&lt;/auth-address&gt;&lt;titles&gt;&lt;title&gt;Betaine in human nutrition&lt;/title&gt;&lt;secondary-title&gt;Am J Clin Nutr&lt;/secondary-title&gt;&lt;/titles&gt;&lt;periodical&gt;&lt;full-title&gt;Am J Clin Nutr&lt;/full-title&gt;&lt;/periodical&gt;&lt;pages&gt;539-49&lt;/pages&gt;&lt;volume&gt;80&lt;/volume&gt;&lt;number&gt;3&lt;/number&gt;&lt;keywords&gt;&lt;keyword&gt;Animals&lt;/keyword&gt;&lt;keyword&gt;Betaine/*administration &amp;amp; dosage/metabolism&lt;/keyword&gt;&lt;keyword&gt;Cardiovascular Diseases/metabolism/prevention &amp;amp; control&lt;/keyword&gt;&lt;keyword&gt;DNA Methylation/drug effects&lt;/keyword&gt;&lt;keyword&gt;Gastrointestinal Agents/administration &amp;amp; dosage/metabolism&lt;/keyword&gt;&lt;keyword&gt;Humans&lt;/keyword&gt;&lt;keyword&gt;Hyperhomocysteinemia/metabolism/prevention &amp;amp; control&lt;/keyword&gt;&lt;keyword&gt;Intestinal Absorption&lt;/keyword&gt;&lt;keyword&gt;Kidney Diseases/metabolism/prevention &amp;amp; control&lt;/keyword&gt;&lt;keyword&gt;Lipotropic Agents/administration &amp;amp; dosage/metabolism&lt;/keyword&gt;&lt;keyword&gt;Liver/drug effects/*metabolism&lt;/keyword&gt;&lt;keyword&gt;Liver Diseases/metabolism/prevention &amp;amp; control&lt;/keyword&gt;&lt;keyword&gt;Methionine/metabolism&lt;/keyword&gt;&lt;keyword&gt;Methyltransferases/metabolism&lt;/keyword&gt;&lt;keyword&gt;Osmolar Concentration&lt;/keyword&gt;&lt;/keywords&gt;&lt;dates&gt;&lt;year&gt;2004&lt;/year&gt;&lt;pub-dates&gt;&lt;date&gt;Sep&lt;/date&gt;&lt;/pub-dates&gt;&lt;/dates&gt;&lt;accession-num&gt;15321791&lt;/accession-num&gt;&lt;urls&gt;&lt;related-urls&gt;&lt;url&gt;http://www.ncbi.nlm.nih.gov/entrez/query.fcgi?cmd=Retrieve&amp;amp;db=PubMed&amp;amp;dopt=Citation&amp;amp;list_uids=15321791 &lt;/url&gt;&lt;/related-urls&gt;&lt;/urls&gt;&lt;/record&gt;&lt;/Cite&gt;&lt;/EndNote&gt;</w:instrText>
      </w:r>
      <w:r w:rsidR="009F6865" w:rsidRPr="00AF131C">
        <w:rPr>
          <w:rFonts w:ascii="Times New Roman" w:hAnsi="Times New Roman" w:cs="Times New Roman"/>
          <w:sz w:val="24"/>
          <w:szCs w:val="24"/>
        </w:rPr>
        <w:fldChar w:fldCharType="separate"/>
      </w:r>
      <w:r w:rsidR="006670B5" w:rsidRPr="00AF131C">
        <w:rPr>
          <w:rFonts w:ascii="Times New Roman" w:hAnsi="Times New Roman" w:cs="Times New Roman"/>
          <w:sz w:val="24"/>
          <w:szCs w:val="24"/>
        </w:rPr>
        <w:t>(Craig, 2004)</w:t>
      </w:r>
      <w:r w:rsidR="009F6865" w:rsidRPr="00AF131C">
        <w:rPr>
          <w:rFonts w:ascii="Times New Roman" w:hAnsi="Times New Roman" w:cs="Times New Roman"/>
          <w:sz w:val="24"/>
          <w:szCs w:val="24"/>
        </w:rPr>
        <w:fldChar w:fldCharType="end"/>
      </w:r>
      <w:r w:rsidR="00C74329" w:rsidRPr="00AF131C">
        <w:rPr>
          <w:rFonts w:ascii="Times New Roman" w:hAnsi="Times New Roman" w:cs="Times New Roman"/>
          <w:sz w:val="24"/>
          <w:szCs w:val="24"/>
        </w:rPr>
        <w:t>.</w:t>
      </w:r>
      <w:r w:rsidR="007B4085" w:rsidRPr="00AF131C">
        <w:rPr>
          <w:rFonts w:ascii="Times New Roman" w:hAnsi="Times New Roman" w:cs="Times New Roman"/>
          <w:sz w:val="24"/>
          <w:szCs w:val="24"/>
        </w:rPr>
        <w:t xml:space="preserve"> </w:t>
      </w:r>
      <w:r w:rsidR="009728A6" w:rsidRPr="00AF131C">
        <w:rPr>
          <w:rFonts w:ascii="Times New Roman" w:hAnsi="Times New Roman" w:cs="Times New Roman"/>
          <w:sz w:val="24"/>
          <w:szCs w:val="24"/>
        </w:rPr>
        <w:t>D</w:t>
      </w:r>
      <w:r w:rsidR="00702103" w:rsidRPr="00AF131C">
        <w:rPr>
          <w:rFonts w:ascii="Times New Roman" w:hAnsi="Times New Roman" w:cs="Times New Roman"/>
          <w:sz w:val="24"/>
          <w:szCs w:val="24"/>
        </w:rPr>
        <w:t>ietary betaine</w:t>
      </w:r>
      <w:r w:rsidR="00497530" w:rsidRPr="00AF131C">
        <w:rPr>
          <w:rFonts w:ascii="Times New Roman" w:hAnsi="Times New Roman" w:cs="Times New Roman"/>
          <w:sz w:val="24"/>
          <w:szCs w:val="24"/>
        </w:rPr>
        <w:t xml:space="preserve"> is absorbed </w:t>
      </w:r>
      <w:r w:rsidR="00CD3734" w:rsidRPr="00AF131C">
        <w:rPr>
          <w:rFonts w:ascii="Times New Roman" w:hAnsi="Times New Roman" w:cs="Times New Roman"/>
          <w:sz w:val="24"/>
          <w:szCs w:val="24"/>
        </w:rPr>
        <w:t xml:space="preserve">from </w:t>
      </w:r>
      <w:r w:rsidR="00702103" w:rsidRPr="00AF131C">
        <w:rPr>
          <w:rFonts w:ascii="Times New Roman" w:hAnsi="Times New Roman" w:cs="Times New Roman"/>
          <w:sz w:val="24"/>
          <w:szCs w:val="24"/>
        </w:rPr>
        <w:t xml:space="preserve">the duodenal enterocytes </w:t>
      </w:r>
      <w:r w:rsidR="0094622C" w:rsidRPr="00AF131C">
        <w:rPr>
          <w:rFonts w:ascii="Times New Roman" w:hAnsi="Times New Roman" w:cs="Times New Roman"/>
          <w:sz w:val="24"/>
          <w:szCs w:val="24"/>
        </w:rPr>
        <w:t xml:space="preserve">into circulation and </w:t>
      </w:r>
      <w:r w:rsidR="00450C90" w:rsidRPr="00AF131C">
        <w:rPr>
          <w:rFonts w:ascii="Times New Roman" w:hAnsi="Times New Roman" w:cs="Times New Roman"/>
          <w:sz w:val="24"/>
          <w:szCs w:val="24"/>
        </w:rPr>
        <w:t xml:space="preserve">maintained </w:t>
      </w:r>
      <w:r w:rsidR="00A835FA" w:rsidRPr="00AF131C">
        <w:rPr>
          <w:rFonts w:ascii="Times New Roman" w:hAnsi="Times New Roman" w:cs="Times New Roman"/>
          <w:sz w:val="24"/>
          <w:szCs w:val="24"/>
        </w:rPr>
        <w:t xml:space="preserve">between </w:t>
      </w:r>
      <w:r w:rsidR="007317C7" w:rsidRPr="00AF131C">
        <w:rPr>
          <w:rFonts w:ascii="Times New Roman" w:hAnsi="Times New Roman" w:cs="Times New Roman"/>
          <w:sz w:val="24"/>
          <w:szCs w:val="24"/>
        </w:rPr>
        <w:t>20</w:t>
      </w:r>
      <w:r w:rsidR="00CD3734" w:rsidRPr="00AF131C">
        <w:rPr>
          <w:rFonts w:ascii="Times New Roman" w:hAnsi="Times New Roman" w:cs="Times New Roman"/>
          <w:sz w:val="24"/>
          <w:szCs w:val="24"/>
        </w:rPr>
        <w:t>-</w:t>
      </w:r>
      <w:r w:rsidR="0065728E" w:rsidRPr="00AF131C">
        <w:rPr>
          <w:rFonts w:ascii="Times New Roman" w:hAnsi="Times New Roman" w:cs="Times New Roman"/>
          <w:sz w:val="24"/>
          <w:szCs w:val="24"/>
        </w:rPr>
        <w:t>7</w:t>
      </w:r>
      <w:r w:rsidR="00497530" w:rsidRPr="00AF131C">
        <w:rPr>
          <w:rFonts w:ascii="Times New Roman" w:hAnsi="Times New Roman" w:cs="Times New Roman"/>
          <w:sz w:val="24"/>
          <w:szCs w:val="24"/>
        </w:rPr>
        <w:t>0 μmol/L</w:t>
      </w:r>
      <w:r w:rsidR="00A835FA" w:rsidRPr="00AF131C">
        <w:rPr>
          <w:rFonts w:ascii="Times New Roman" w:hAnsi="Times New Roman" w:cs="Times New Roman"/>
          <w:sz w:val="24"/>
          <w:szCs w:val="24"/>
        </w:rPr>
        <w:t xml:space="preserve"> with a median plasma concentration of </w:t>
      </w:r>
      <w:r w:rsidR="00A835FA" w:rsidRPr="00AF131C">
        <w:rPr>
          <w:rFonts w:ascii="Times New Roman" w:hAnsi="Times New Roman" w:cs="Times New Roman"/>
          <w:sz w:val="24"/>
          <w:szCs w:val="24"/>
          <w:lang w:val="en-US"/>
        </w:rPr>
        <w:t xml:space="preserve">27.8 </w:t>
      </w:r>
      <w:r w:rsidR="00A835FA" w:rsidRPr="00AF131C">
        <w:rPr>
          <w:rFonts w:ascii="Times New Roman" w:hAnsi="Times New Roman" w:cs="Times New Roman"/>
          <w:sz w:val="24"/>
          <w:szCs w:val="24"/>
        </w:rPr>
        <w:t xml:space="preserve">μmol/L, although </w:t>
      </w:r>
      <w:r w:rsidR="00E53CFF" w:rsidRPr="00AF131C">
        <w:rPr>
          <w:rFonts w:ascii="Times New Roman" w:hAnsi="Times New Roman" w:cs="Times New Roman"/>
          <w:sz w:val="24"/>
          <w:szCs w:val="24"/>
        </w:rPr>
        <w:t>being sligh</w:t>
      </w:r>
      <w:r w:rsidR="00A835FA" w:rsidRPr="00AF131C">
        <w:rPr>
          <w:rFonts w:ascii="Times New Roman" w:hAnsi="Times New Roman" w:cs="Times New Roman"/>
          <w:sz w:val="24"/>
          <w:szCs w:val="24"/>
        </w:rPr>
        <w:t xml:space="preserve">tly higher in men than in women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&lt;EndNote&gt;&lt;Cite&gt;&lt;Author&gt;Awwad&lt;/Author&gt;&lt;Year&gt;2014&lt;/Year&gt;&lt;RecNum&gt;4&lt;/RecNum&gt;&lt;record&gt;&lt;rec-number&gt;4&lt;/rec-number&gt;&lt;ref-type name="Journal Article"&gt;17&lt;/ref-type&gt;&lt;contributors&gt;&lt;authors&gt;&lt;author&gt;Awwad, H. M.&lt;/author&gt;&lt;author&gt;Kirsch, S. H.&lt;/author&gt;&lt;author&gt;Geisel, J.&lt;/author&gt;&lt;author&gt;Obeid, R.&lt;/author&gt;&lt;/authors&gt;&lt;/contributors&gt;&lt;auth-address&gt;Saarland University Hospital, Department of Clinical Chemistry and Laboratory Medicine, Building 57, 66421 Homburg/Saar, Germany. Electronic address: s9huawwa@stud.uni-saarland.de.&amp;#xD;Saarland University Hospital, Department of Clinical Chemistry and Laboratory Medicine, Building 57, 66421 Homburg/Saar, Germany.&amp;#xD;Saarland University Hospital, Department of Clinical Chemistry and Laboratory Medicine, Building 57, 66421 Homburg/Saar, Germany.&amp;#xD;Saarland University Hospital, Department of Clinical Chemistry and Laboratory Medicine, Building 57, 66421 Homburg/Saar, Germany. Electronic address: rima.obeid@uniklinikum-saarland.de.&lt;/auth-address&gt;&lt;titles&gt;&lt;title&gt;Measurement of concentrations of whole blood levels of choline, betaine, and dimethylglycine and their relations to plasma levels&lt;/title&gt;&lt;secondary-title&gt;J Chromatogr B Analyt Technol Biomed Life Sci&lt;/secondary-title&gt;&lt;/titles&gt;&lt;periodical&gt;&lt;full-title&gt;J Chromatogr B Analyt Technol Biomed Life Sci&lt;/full-title&gt;&lt;/periodical&gt;&lt;pages&gt;41-5&lt;/pages&gt;&lt;volume&gt;957&lt;/volume&gt;&lt;dates&gt;&lt;year&gt;2014&lt;/year&gt;&lt;pub-dates&gt;&lt;date&gt;Apr 15&lt;/date&gt;&lt;/pub-dates&gt;&lt;/dates&gt;&lt;accession-num&gt;24674988&lt;/accession-num&gt;&lt;urls&gt;&lt;related-urls&gt;&lt;url&gt;http://www.ncbi.nlm.nih.gov/entrez/query.fcgi?cmd=Retrieve&amp;amp;db=PubMed&amp;amp;dopt=Citation&amp;amp;list_uids=24674988 &lt;/url&gt;&lt;/related-urls&gt;&lt;/urls&gt;&lt;/record&gt;&lt;/Cite&gt;&lt;Cite&gt;&lt;Author&gt;Lever&lt;/Author&gt;&lt;Year&gt;1994&lt;/Year&gt;&lt;RecNum&gt;19&lt;/RecNum&gt;&lt;record&gt;&lt;rec-number&gt;19&lt;/rec-number&gt;&lt;ref-type name="Journal Article"&gt;17&lt;/ref-type&gt;&lt;contributors&gt;&lt;authors&gt;&lt;author&gt;Lever, M.&lt;/author&gt;&lt;author&gt;Sizeland, P. C.&lt;/author&gt;&lt;author&gt;Bason, L. M.&lt;/author&gt;&lt;author&gt;Hayman, C. M.&lt;/author&gt;&lt;author&gt;Chambers, S. T.&lt;/author&gt;&lt;/authors&gt;&lt;/contributors&gt;&lt;auth-address&gt;Department of Biochemistry, Christchurch Hospital, New Zealand.&lt;/auth-address&gt;&lt;titles&gt;&lt;title&gt;Glycine betaine and proline betaine in human blood and urine&lt;/title&gt;&lt;secondary-title&gt;Biochim Biophys Acta&lt;/secondary-title&gt;&lt;/titles&gt;&lt;periodical&gt;&lt;full-title&gt;Biochim Biophys Acta&lt;/full-title&gt;&lt;/periodical&gt;&lt;pages&gt;259-64&lt;/pages&gt;&lt;volume&gt;1200&lt;/volume&gt;&lt;number&gt;3&lt;/number&gt;&lt;keywords&gt;&lt;keyword&gt;Adolescent&lt;/keyword&gt;&lt;keyword&gt;Animals&lt;/keyword&gt;&lt;keyword&gt;Betaine/*analysis/blood/urine&lt;/keyword&gt;&lt;keyword&gt;Chromatography, High Pressure Liquid&lt;/keyword&gt;&lt;keyword&gt;Female&lt;/keyword&gt;&lt;keyword&gt;Humans&lt;/keyword&gt;&lt;keyword&gt;Infant, Newborn&lt;/keyword&gt;&lt;keyword&gt;Male&lt;/keyword&gt;&lt;keyword&gt;Proline/*analogs &amp;amp; derivatives/analysis/blood/urine&lt;/keyword&gt;&lt;keyword&gt;Rabbits&lt;/keyword&gt;&lt;keyword&gt;Reference Values&lt;/keyword&gt;&lt;/keywords&gt;&lt;dates&gt;&lt;year&gt;1994&lt;/year&gt;&lt;pub-dates&gt;&lt;date&gt;Aug 18&lt;/date&gt;&lt;/pub-dates&gt;&lt;/dates&gt;&lt;accession-num&gt;8068711&lt;/accession-num&gt;&lt;urls&gt;&lt;related-urls&gt;&lt;url&gt;http://www.ncbi.nlm.nih.gov/entrez/query.fcgi?cmd=Retrieve&amp;amp;db=PubMed&amp;amp;dopt=Citation&amp;amp;list_uids=8068711 &lt;/url&gt;&lt;/related-urls&gt;&lt;/urls&gt;&lt;/record&gt;&lt;/Cite&gt;&lt;Cite&gt;&lt;Author&gt;Lever&lt;/Author&gt;&lt;Year&gt;1994&lt;/Year&gt;&lt;RecNum&gt;19&lt;/RecNum&gt;&lt;record&gt;&lt;rec-number&gt;19&lt;/rec-number&gt;&lt;ref-type name="Journal Article"&gt;17&lt;/ref-type&gt;&lt;contributors&gt;&lt;authors&gt;&lt;author&gt;Lever, M.&lt;/author&gt;&lt;author&gt;Sizeland, P. C.&lt;/author&gt;&lt;author&gt;Bason, L. M.&lt;/author&gt;&lt;author&gt;Hayman, C. M.&lt;/author&gt;&lt;author&gt;Chambers, S. T.&lt;/author&gt;&lt;/authors&gt;&lt;/contributors&gt;&lt;auth-address&gt;Department of Biochemistry, Christchurch Hospital, New Zealand.&lt;/auth-address&gt;&lt;titles&gt;&lt;title&gt;Glycine betaine and proline betaine in human blood and urine&lt;/title&gt;&lt;secondary-title&gt;Biochim Biophys Acta&lt;/secondary-title&gt;&lt;/titles&gt;&lt;periodical&gt;&lt;full-title&gt;Biochim Biophys Acta&lt;/full-title&gt;&lt;/periodical&gt;&lt;pages&gt;259-64&lt;/pages&gt;&lt;volume&gt;1200&lt;/volume&gt;&lt;number&gt;3&lt;/number&gt;&lt;keywords&gt;&lt;keyword&gt;Adolescent&lt;/keyword&gt;&lt;keyword&gt;Animals&lt;/keyword&gt;&lt;keyword&gt;Betaine/*analysis/blood/urine&lt;/keyword&gt;&lt;keyword&gt;Chromatography, High Pressure Liquid&lt;/keyword&gt;&lt;keyword&gt;Female&lt;/keyword&gt;&lt;keyword&gt;Humans&lt;/keyword&gt;&lt;keyword&gt;Infant, Newborn&lt;/keyword&gt;&lt;keyword&gt;Male&lt;/keyword&gt;&lt;keyword&gt;Proline/*analogs &amp;amp; derivatives/analysis/blood/urine&lt;/keyword&gt;&lt;keyword&gt;Rabbits&lt;/keyword&gt;&lt;keyword&gt;Reference Values&lt;/keyword&gt;&lt;/keywords&gt;&lt;dates&gt;&lt;year&gt;1994&lt;/year&gt;&lt;pub-dates&gt;&lt;date&gt;Aug 18&lt;/date&gt;&lt;/pub-dates&gt;&lt;/dates&gt;&lt;accession-num&gt;8068711&lt;/accession-num&gt;&lt;urls&gt;&lt;related-urls&gt;&lt;url&gt;http://www.ncbi.nlm.nih.gov/entrez/query.fcgi?cmd=Retrieve&amp;amp;db=PubMed&amp;amp;dopt=Citation&amp;amp;list_uids=8068711 &lt;/url&gt;&lt;/related-urls&gt;&lt;/urls&gt;&lt;/record&gt;&lt;/Cite&gt;&lt;Cite&gt;&lt;Author&gt;Awwad&lt;/Author&gt;&lt;Year&gt;2014&lt;/Year&gt;&lt;RecNum&gt;4&lt;/RecNum&gt;&lt;record&gt;&lt;rec-number&gt;4&lt;/rec-number&gt;&lt;ref-type name="Journal Article"&gt;17&lt;/ref-type&gt;&lt;contributors&gt;&lt;authors&gt;&lt;author&gt;Awwad, H. M.&lt;/author&gt;&lt;author&gt;Kirsch, S. H.&lt;/author&gt;&lt;author&gt;Geisel, J.&lt;/author&gt;&lt;author&gt;Obeid, R.&lt;/author&gt;&lt;/authors&gt;&lt;/contributors&gt;&lt;auth-address&gt;Saarland University Hospital, Department of Clinical Chemistry and Laboratory Medicine, Building 57, 66421 Homburg/Saar, Germany. Electronic address: s9huawwa@stud.uni-saarland.de.&amp;#xD;Saarland University Hospital, Department of Clinical Chemistry and Laboratory Medicine, Building 57, 66421 Homburg/Saar, Germany.&amp;#xD;Saarland University Hospital, Department of Clinical Chemistry and Laboratory Medicine, Building 57, 66421 Homburg/Saar, Germany.&amp;#xD;Saarland University Hospital, Department of Clinical Chemistry and Laboratory Medicine, Building 57, 66421 Homburg/Saar, Germany. Electronic address: rima.obeid@uniklinikum-saarland.de.&lt;/auth-address&gt;&lt;titles&gt;&lt;title&gt;Measurement of concentrations of whole blood levels of choline, betaine, and dimethylglycine and their relations to plasma levels&lt;/title&gt;&lt;secondary-title&gt;J Chromatogr B Analyt Technol Biomed Life Sci&lt;/secondary-title&gt;&lt;/titles&gt;&lt;periodical&gt;&lt;full-title&gt;J Chromatogr B Analyt Technol Biomed Life Sci&lt;/full-title&gt;&lt;/periodical&gt;&lt;pages&gt;41-5&lt;/pages&gt;&lt;volume&gt;957&lt;/volume&gt;&lt;dates&gt;&lt;year&gt;2014&lt;/year&gt;&lt;pub-dates&gt;&lt;date&gt;Apr 15&lt;/date&gt;&lt;/pub-dates&gt;&lt;/dates&gt;&lt;accession-num&gt;24674988&lt;/accession-num&gt;&lt;urls&gt;&lt;related-urls&gt;&lt;url&gt;http://www.ncbi.nlm.nih.gov/entrez/query.fcgi?cmd=Retrieve&amp;amp;db=PubMed&amp;amp;dopt=Citation&amp;amp;list_uids=24674988 &lt;/url&gt;&lt;/related-urls&gt;&lt;/urls&gt;&lt;/record&gt;&lt;/Cite&gt;&lt;Cite&gt;&lt;Author&gt;Awwad&lt;/Author&gt;&lt;Year&gt;2014&lt;/Year&gt;&lt;RecNum&gt;4&lt;/RecNum&gt;&lt;record&gt;&lt;rec-number&gt;4&lt;/rec-number&gt;&lt;ref-type name="Journal Article"&gt;17&lt;/ref-type&gt;&lt;contributors&gt;&lt;authors&gt;&lt;author&gt;Awwad, H. M.&lt;/author&gt;&lt;author&gt;Kirsch, S. H.&lt;/author&gt;&lt;author&gt;Geisel, J.&lt;/author&gt;&lt;author&gt;Obeid, R.&lt;/author&gt;&lt;/authors&gt;&lt;/contributors&gt;&lt;auth-address&gt;Saarland University Hospital, Department of Clinical Chemistry and Laboratory Medicine, Building 57, 66421 Homburg/Saar, Germany. Electronic address: s9huawwa@stud.uni-saarland.de.&amp;#xD;Saarland University Hospital, Department of Clinical Chemistry and Laboratory Medicine, Building 57, 66421 Homburg/Saar, Germany.&amp;#xD;Saarland University Hospital, Department of Clinical Chemistry and Laboratory Medicine, Building 57, 66421 Homburg/Saar, Germany.&amp;#xD;Saarland University Hospital, Department of Clinical Chemistry and Laboratory Medicine, Building 57, 66421 Homburg/Saar, Germany. Electronic address: rima.obeid@uniklinikum-saarland.de.&lt;/auth-address&gt;&lt;titles&gt;&lt;title&gt;Measurement of concentrations of whole blood levels of choline, betaine, and dimethylglycine and their relations to plasma levels&lt;/title&gt;&lt;secondary-title&gt;J Chromatogr B Analyt Technol Biomed Life Sci&lt;/secondary-title&gt;&lt;/titles&gt;&lt;periodical&gt;&lt;full-title&gt;J Chromatogr B Analyt Technol Biomed Life Sci&lt;/full-title&gt;&lt;/periodical&gt;&lt;pages&gt;41-5&lt;/pages&gt;&lt;volume&gt;957&lt;/volume&gt;&lt;dates&gt;&lt;year&gt;2014&lt;/year&gt;&lt;pub-dates&gt;&lt;date&gt;Apr 15&lt;/date&gt;&lt;/pub-dates&gt;&lt;/dates&gt;&lt;accession-num&gt;24674988&lt;/accession-num&gt;&lt;urls&gt;&lt;related-urls&gt;&lt;url&gt;http://www.ncbi.nlm.nih.gov/entrez/query.fcgi?cmd=Retrieve&amp;amp;db=PubMed&amp;amp;dopt=Citation&amp;amp;list_uids=24674988 &lt;/url&gt;&lt;/related-urls&gt;&lt;/urls&gt;&lt;/record&gt;&lt;/Cite&gt;&lt;/EndNote&gt;</w:instrText>
      </w:r>
      <w:r w:rsidR="009F6865" w:rsidRPr="00AF131C">
        <w:rPr>
          <w:rFonts w:ascii="Times New Roman" w:hAnsi="Times New Roman" w:cs="Times New Roman"/>
          <w:sz w:val="24"/>
          <w:szCs w:val="24"/>
        </w:rPr>
        <w:fldChar w:fldCharType="separate"/>
      </w:r>
      <w:r w:rsidR="000D4009" w:rsidRPr="00AF131C">
        <w:rPr>
          <w:rFonts w:ascii="Times New Roman" w:hAnsi="Times New Roman" w:cs="Times New Roman"/>
          <w:sz w:val="24"/>
          <w:szCs w:val="24"/>
        </w:rPr>
        <w:t>(Awwad et al., 2014, Lever et al., 1994)</w:t>
      </w:r>
      <w:r w:rsidR="009F6865" w:rsidRPr="00AF131C">
        <w:rPr>
          <w:rFonts w:ascii="Times New Roman" w:hAnsi="Times New Roman" w:cs="Times New Roman"/>
          <w:sz w:val="24"/>
          <w:szCs w:val="24"/>
        </w:rPr>
        <w:fldChar w:fldCharType="end"/>
      </w:r>
      <w:r w:rsidR="003415B3" w:rsidRPr="00AF131C">
        <w:rPr>
          <w:rFonts w:ascii="Times New Roman" w:hAnsi="Times New Roman" w:cs="Times New Roman"/>
          <w:sz w:val="24"/>
          <w:szCs w:val="24"/>
        </w:rPr>
        <w:t xml:space="preserve">. </w:t>
      </w:r>
      <w:r w:rsidR="0094622C" w:rsidRPr="00AF131C">
        <w:rPr>
          <w:rFonts w:ascii="Times New Roman" w:hAnsi="Times New Roman" w:cs="Times New Roman"/>
          <w:sz w:val="24"/>
          <w:szCs w:val="24"/>
        </w:rPr>
        <w:t xml:space="preserve">It is </w:t>
      </w:r>
      <w:r w:rsidR="00702103" w:rsidRPr="00AF131C">
        <w:rPr>
          <w:rFonts w:ascii="Times New Roman" w:hAnsi="Times New Roman" w:cs="Times New Roman"/>
          <w:sz w:val="24"/>
          <w:szCs w:val="24"/>
        </w:rPr>
        <w:t>car</w:t>
      </w:r>
      <w:r w:rsidR="003415B3" w:rsidRPr="00AF131C">
        <w:rPr>
          <w:rFonts w:ascii="Times New Roman" w:hAnsi="Times New Roman" w:cs="Times New Roman"/>
          <w:sz w:val="24"/>
          <w:szCs w:val="24"/>
        </w:rPr>
        <w:t xml:space="preserve">ried to the liver and </w:t>
      </w:r>
      <w:r w:rsidR="00702103" w:rsidRPr="00AF131C">
        <w:rPr>
          <w:rFonts w:ascii="Times New Roman" w:hAnsi="Times New Roman" w:cs="Times New Roman"/>
          <w:sz w:val="24"/>
          <w:szCs w:val="24"/>
        </w:rPr>
        <w:t xml:space="preserve">kidneys where it is </w:t>
      </w:r>
      <w:r w:rsidR="0094622C" w:rsidRPr="00AF131C">
        <w:rPr>
          <w:rFonts w:ascii="Times New Roman" w:hAnsi="Times New Roman" w:cs="Times New Roman"/>
          <w:sz w:val="24"/>
          <w:szCs w:val="24"/>
        </w:rPr>
        <w:t xml:space="preserve">catabolised </w:t>
      </w:r>
      <w:r w:rsidR="00F100B3" w:rsidRPr="00AF131C">
        <w:rPr>
          <w:rFonts w:ascii="Times New Roman" w:hAnsi="Times New Roman" w:cs="Times New Roman"/>
          <w:sz w:val="24"/>
          <w:szCs w:val="24"/>
        </w:rPr>
        <w:t>by</w:t>
      </w:r>
      <w:r w:rsidR="00BC3B7C" w:rsidRPr="00AF131C">
        <w:rPr>
          <w:rFonts w:ascii="Times New Roman" w:hAnsi="Times New Roman" w:cs="Times New Roman"/>
          <w:sz w:val="24"/>
          <w:szCs w:val="24"/>
        </w:rPr>
        <w:t xml:space="preserve"> </w:t>
      </w:r>
      <w:r w:rsidR="00286324" w:rsidRPr="00AF131C">
        <w:rPr>
          <w:rFonts w:ascii="Times New Roman" w:hAnsi="Times New Roman" w:cs="Times New Roman"/>
          <w:sz w:val="24"/>
          <w:szCs w:val="24"/>
        </w:rPr>
        <w:t>a series of enzyme</w:t>
      </w:r>
      <w:r w:rsidR="007B4085" w:rsidRPr="00AF131C">
        <w:rPr>
          <w:rFonts w:ascii="Times New Roman" w:hAnsi="Times New Roman" w:cs="Times New Roman"/>
          <w:sz w:val="24"/>
          <w:szCs w:val="24"/>
        </w:rPr>
        <w:t>-</w:t>
      </w:r>
      <w:r w:rsidR="00286324" w:rsidRPr="00AF131C">
        <w:rPr>
          <w:rFonts w:ascii="Times New Roman" w:hAnsi="Times New Roman" w:cs="Times New Roman"/>
          <w:sz w:val="24"/>
          <w:szCs w:val="24"/>
        </w:rPr>
        <w:t>catalyse</w:t>
      </w:r>
      <w:r w:rsidR="00BC3B7C" w:rsidRPr="00AF131C">
        <w:rPr>
          <w:rFonts w:ascii="Times New Roman" w:hAnsi="Times New Roman" w:cs="Times New Roman"/>
          <w:sz w:val="24"/>
          <w:szCs w:val="24"/>
        </w:rPr>
        <w:t>d</w:t>
      </w:r>
      <w:r w:rsidR="00286324" w:rsidRPr="00AF131C">
        <w:rPr>
          <w:rFonts w:ascii="Times New Roman" w:hAnsi="Times New Roman" w:cs="Times New Roman"/>
          <w:sz w:val="24"/>
          <w:szCs w:val="24"/>
        </w:rPr>
        <w:t xml:space="preserve"> </w:t>
      </w:r>
      <w:r w:rsidR="007B4085" w:rsidRPr="00AF131C">
        <w:rPr>
          <w:rFonts w:ascii="Times New Roman" w:hAnsi="Times New Roman" w:cs="Times New Roman"/>
          <w:sz w:val="24"/>
          <w:szCs w:val="24"/>
        </w:rPr>
        <w:t>reactions</w:t>
      </w:r>
      <w:r w:rsidR="00307DF6" w:rsidRPr="00AF131C">
        <w:rPr>
          <w:rFonts w:ascii="Times New Roman" w:hAnsi="Times New Roman" w:cs="Times New Roman"/>
          <w:sz w:val="24"/>
          <w:szCs w:val="24"/>
        </w:rPr>
        <w:t>, pr</w:t>
      </w:r>
      <w:r w:rsidR="009E75E6" w:rsidRPr="00AF131C">
        <w:rPr>
          <w:rFonts w:ascii="Times New Roman" w:hAnsi="Times New Roman" w:cs="Times New Roman"/>
          <w:sz w:val="24"/>
          <w:szCs w:val="24"/>
        </w:rPr>
        <w:t xml:space="preserve">edominantly in the mitochondria, </w:t>
      </w:r>
      <w:r w:rsidR="00F100B3" w:rsidRPr="00AF131C">
        <w:rPr>
          <w:rFonts w:ascii="Times New Roman" w:hAnsi="Times New Roman" w:cs="Times New Roman"/>
          <w:sz w:val="24"/>
          <w:szCs w:val="24"/>
        </w:rPr>
        <w:t>and</w:t>
      </w:r>
      <w:r w:rsidR="00532FB4" w:rsidRPr="00AF131C">
        <w:rPr>
          <w:rFonts w:ascii="Times New Roman" w:hAnsi="Times New Roman" w:cs="Times New Roman"/>
          <w:sz w:val="24"/>
          <w:szCs w:val="24"/>
        </w:rPr>
        <w:t xml:space="preserve"> </w:t>
      </w:r>
      <w:r w:rsidR="00F100B3" w:rsidRPr="00AF131C">
        <w:rPr>
          <w:rFonts w:ascii="Times New Roman" w:hAnsi="Times New Roman" w:cs="Times New Roman"/>
          <w:sz w:val="24"/>
          <w:szCs w:val="24"/>
        </w:rPr>
        <w:t>participates in the methionine cycle</w:t>
      </w:r>
      <w:r w:rsidR="00BF4272" w:rsidRPr="00AF131C">
        <w:rPr>
          <w:rFonts w:ascii="Times New Roman" w:hAnsi="Times New Roman" w:cs="Times New Roman"/>
          <w:sz w:val="24"/>
          <w:szCs w:val="24"/>
        </w:rPr>
        <w:t>.</w:t>
      </w:r>
      <w:r w:rsidR="00131A28" w:rsidRPr="00AF131C">
        <w:rPr>
          <w:rFonts w:ascii="Times New Roman" w:hAnsi="Times New Roman" w:cs="Times New Roman"/>
          <w:sz w:val="24"/>
          <w:szCs w:val="24"/>
        </w:rPr>
        <w:t xml:space="preserve"> </w:t>
      </w:r>
      <w:r w:rsidR="003415B3" w:rsidRPr="00AF131C">
        <w:rPr>
          <w:rFonts w:ascii="Times New Roman" w:hAnsi="Times New Roman" w:cs="Times New Roman"/>
          <w:sz w:val="24"/>
          <w:szCs w:val="24"/>
        </w:rPr>
        <w:t xml:space="preserve">Here, betaine </w:t>
      </w:r>
      <w:r w:rsidR="00A835FA" w:rsidRPr="00AF131C">
        <w:rPr>
          <w:rFonts w:ascii="Times New Roman" w:hAnsi="Times New Roman" w:cs="Times New Roman"/>
          <w:sz w:val="24"/>
          <w:szCs w:val="24"/>
        </w:rPr>
        <w:t xml:space="preserve">donates </w:t>
      </w:r>
      <w:r w:rsidR="003415B3" w:rsidRPr="00AF131C">
        <w:rPr>
          <w:rFonts w:ascii="Times New Roman" w:hAnsi="Times New Roman" w:cs="Times New Roman"/>
          <w:sz w:val="24"/>
          <w:szCs w:val="24"/>
        </w:rPr>
        <w:t xml:space="preserve">a methyl group to homocysteine to form </w:t>
      </w:r>
      <w:r w:rsidR="00AC7AD2" w:rsidRPr="00AF131C">
        <w:rPr>
          <w:rFonts w:ascii="Times New Roman" w:hAnsi="Times New Roman" w:cs="Times New Roman"/>
          <w:sz w:val="24"/>
          <w:szCs w:val="24"/>
        </w:rPr>
        <w:t>N,N-</w:t>
      </w:r>
      <w:r w:rsidR="00423F65" w:rsidRPr="00AF131C">
        <w:rPr>
          <w:rFonts w:ascii="Times New Roman" w:hAnsi="Times New Roman" w:cs="Times New Roman"/>
          <w:sz w:val="24"/>
          <w:szCs w:val="24"/>
        </w:rPr>
        <w:t>dimethylglycine</w:t>
      </w:r>
      <w:r w:rsidR="00AC7AD2" w:rsidRPr="00AF131C">
        <w:rPr>
          <w:rFonts w:ascii="Times New Roman" w:hAnsi="Times New Roman" w:cs="Times New Roman"/>
          <w:sz w:val="24"/>
          <w:szCs w:val="24"/>
        </w:rPr>
        <w:t xml:space="preserve"> </w:t>
      </w:r>
      <w:r w:rsidR="003415B3" w:rsidRPr="00AF131C">
        <w:rPr>
          <w:rFonts w:ascii="Times New Roman" w:hAnsi="Times New Roman" w:cs="Times New Roman"/>
          <w:sz w:val="24"/>
          <w:szCs w:val="24"/>
        </w:rPr>
        <w:t xml:space="preserve">and </w:t>
      </w:r>
      <w:r w:rsidR="00AC7AD2" w:rsidRPr="00AF131C">
        <w:rPr>
          <w:rFonts w:ascii="Times New Roman" w:hAnsi="Times New Roman" w:cs="Times New Roman"/>
          <w:sz w:val="24"/>
          <w:szCs w:val="24"/>
        </w:rPr>
        <w:t>L-</w:t>
      </w:r>
      <w:r w:rsidR="003415B3" w:rsidRPr="00AF131C">
        <w:rPr>
          <w:rFonts w:ascii="Times New Roman" w:hAnsi="Times New Roman" w:cs="Times New Roman"/>
          <w:sz w:val="24"/>
          <w:szCs w:val="24"/>
        </w:rPr>
        <w:t>methionine via the enzyme betaine-homocysteine methyltransferase (BHMT)</w:t>
      </w:r>
      <w:r w:rsidR="00A835FA" w:rsidRPr="00AF131C">
        <w:rPr>
          <w:rFonts w:ascii="Times New Roman" w:hAnsi="Times New Roman" w:cs="Times New Roman"/>
          <w:sz w:val="24"/>
          <w:szCs w:val="24"/>
        </w:rPr>
        <w:t xml:space="preserve">. </w:t>
      </w:r>
      <w:r w:rsidR="00E53CFF" w:rsidRPr="00AF131C">
        <w:rPr>
          <w:rFonts w:ascii="Times New Roman" w:hAnsi="Times New Roman" w:cs="Times New Roman"/>
          <w:sz w:val="24"/>
          <w:szCs w:val="24"/>
        </w:rPr>
        <w:t xml:space="preserve">This is </w:t>
      </w:r>
      <w:r w:rsidR="003415B3" w:rsidRPr="00AF131C">
        <w:rPr>
          <w:rFonts w:ascii="Times New Roman" w:hAnsi="Times New Roman" w:cs="Times New Roman"/>
          <w:sz w:val="24"/>
          <w:szCs w:val="24"/>
        </w:rPr>
        <w:t>a zinc thiol-en</w:t>
      </w:r>
      <w:r w:rsidR="009E75E6" w:rsidRPr="00AF131C">
        <w:rPr>
          <w:rFonts w:ascii="Times New Roman" w:hAnsi="Times New Roman" w:cs="Times New Roman"/>
          <w:sz w:val="24"/>
          <w:szCs w:val="24"/>
        </w:rPr>
        <w:t>z</w:t>
      </w:r>
      <w:r w:rsidR="003415B3" w:rsidRPr="00AF131C">
        <w:rPr>
          <w:rFonts w:ascii="Times New Roman" w:hAnsi="Times New Roman" w:cs="Times New Roman"/>
          <w:sz w:val="24"/>
          <w:szCs w:val="24"/>
        </w:rPr>
        <w:t xml:space="preserve">yme expressed </w:t>
      </w:r>
      <w:r w:rsidR="00307DF6" w:rsidRPr="00AF131C">
        <w:rPr>
          <w:rFonts w:ascii="Times New Roman" w:hAnsi="Times New Roman" w:cs="Times New Roman"/>
          <w:sz w:val="24"/>
          <w:szCs w:val="24"/>
        </w:rPr>
        <w:t>mainly</w:t>
      </w:r>
      <w:r w:rsidR="003415B3" w:rsidRPr="00AF131C">
        <w:rPr>
          <w:rFonts w:ascii="Times New Roman" w:hAnsi="Times New Roman" w:cs="Times New Roman"/>
          <w:sz w:val="24"/>
          <w:szCs w:val="24"/>
        </w:rPr>
        <w:t xml:space="preserve"> in the liver and kidneys </w:t>
      </w:r>
      <w:r w:rsidR="009E75E6" w:rsidRPr="00AF131C">
        <w:rPr>
          <w:rFonts w:ascii="Times New Roman" w:hAnsi="Times New Roman" w:cs="Times New Roman"/>
          <w:sz w:val="24"/>
          <w:szCs w:val="24"/>
        </w:rPr>
        <w:t xml:space="preserve">which also functions </w:t>
      </w:r>
      <w:r w:rsidR="003415B3" w:rsidRPr="00AF131C">
        <w:rPr>
          <w:rFonts w:ascii="Times New Roman" w:hAnsi="Times New Roman" w:cs="Times New Roman"/>
          <w:sz w:val="24"/>
          <w:szCs w:val="24"/>
        </w:rPr>
        <w:t xml:space="preserve">in </w:t>
      </w:r>
      <w:r w:rsidR="009E75E6" w:rsidRPr="00AF131C">
        <w:rPr>
          <w:rFonts w:ascii="Times New Roman" w:hAnsi="Times New Roman" w:cs="Times New Roman"/>
          <w:sz w:val="24"/>
          <w:szCs w:val="24"/>
        </w:rPr>
        <w:t xml:space="preserve">glycine, serine and threonine metabolisms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&lt;EndNote&gt;&lt;Cite&gt;&lt;Author&gt;Pajares&lt;/Author&gt;&lt;Year&gt;2006&lt;/Year&gt;&lt;RecNum&gt;3&lt;/RecNum&gt;&lt;record&gt;&lt;rec-number&gt;3&lt;/rec-number&gt;&lt;ref-type name="Journal Article"&gt;17&lt;/ref-type&gt;&lt;contributors&gt;&lt;authors&gt;&lt;author&gt;Pajares, M. A.&lt;/author&gt;&lt;author&gt;Perez-Sala, D.&lt;/author&gt;&lt;/authors&gt;&lt;/contributors&gt;&lt;auth-address&gt;Instituto de Investigaciones Biomedicas Alberto Sols (CSIC-UAM), Arturo Duperier 4, 28029, Madrid, Spain. mapajares@iib.uam.es&lt;/auth-address&gt;&lt;titles&gt;&lt;title&gt;Betaine homocysteine S-methyltransferase: just a regulator of homocysteine metabolism?&lt;/title&gt;&lt;secondary-title&gt;Cell Mol Life Sci&lt;/secondary-title&gt;&lt;/titles&gt;&lt;periodical&gt;&lt;full-title&gt;Cell Mol Life Sci&lt;/full-title&gt;&lt;/periodical&gt;&lt;pages&gt;2792-803&lt;/pages&gt;&lt;volume&gt;63&lt;/volume&gt;&lt;number&gt;23&lt;/number&gt;&lt;keywords&gt;&lt;keyword&gt;Animals&lt;/keyword&gt;&lt;keyword&gt;Betaine/metabolism&lt;/keyword&gt;&lt;keyword&gt;Betaine-Homocysteine S-Methyltransferase/chemistry/genetics/*metabolism&lt;/keyword&gt;&lt;keyword&gt;Homocysteine/*metabolism&lt;/keyword&gt;&lt;keyword&gt;Hormones/metabolism&lt;/keyword&gt;&lt;keyword&gt;Humans&lt;/keyword&gt;&lt;keyword&gt;Liver/enzymology/metabolism&lt;/keyword&gt;&lt;keyword&gt;Methionine/metabolism&lt;/keyword&gt;&lt;keyword&gt;Promoter Regions, Genetic&lt;/keyword&gt;&lt;keyword&gt;Protein Folding&lt;/keyword&gt;&lt;keyword&gt;Structure-Activity Relationship&lt;/keyword&gt;&lt;/keywords&gt;&lt;dates&gt;&lt;year&gt;2006&lt;/year&gt;&lt;pub-dates&gt;&lt;date&gt;Dec&lt;/date&gt;&lt;/pub-dates&gt;&lt;/dates&gt;&lt;accession-num&gt;17086380&lt;/accession-num&gt;&lt;urls&gt;&lt;related-urls&gt;&lt;url&gt;http://www.ncbi.nlm.nih.gov/entrez/query.fcgi?cmd=Retrieve&amp;amp;db=PubMed&amp;amp;dopt=Citation&amp;amp;list_uids=17086380 &lt;/url&gt;&lt;/related-urls&gt;&lt;/urls&gt;&lt;/record&gt;&lt;/Cite&gt;&lt;/EndNote&gt;</w:instrText>
      </w:r>
      <w:r w:rsidR="009F6865" w:rsidRPr="00AF131C">
        <w:rPr>
          <w:rFonts w:ascii="Times New Roman" w:hAnsi="Times New Roman" w:cs="Times New Roman"/>
          <w:sz w:val="24"/>
          <w:szCs w:val="24"/>
        </w:rPr>
        <w:fldChar w:fldCharType="separate"/>
      </w:r>
      <w:r w:rsidR="006670B5" w:rsidRPr="00AF131C">
        <w:rPr>
          <w:rFonts w:ascii="Times New Roman" w:hAnsi="Times New Roman" w:cs="Times New Roman"/>
          <w:sz w:val="24"/>
          <w:szCs w:val="24"/>
        </w:rPr>
        <w:t>(Pajares and Perez-Sala, 2006)</w:t>
      </w:r>
      <w:r w:rsidR="009F6865" w:rsidRPr="00AF131C">
        <w:rPr>
          <w:rFonts w:ascii="Times New Roman" w:hAnsi="Times New Roman" w:cs="Times New Roman"/>
          <w:sz w:val="24"/>
          <w:szCs w:val="24"/>
        </w:rPr>
        <w:fldChar w:fldCharType="end"/>
      </w:r>
      <w:r w:rsidR="003415B3" w:rsidRPr="00AF131C">
        <w:rPr>
          <w:rFonts w:ascii="Times New Roman" w:hAnsi="Times New Roman" w:cs="Times New Roman"/>
          <w:sz w:val="24"/>
          <w:szCs w:val="24"/>
        </w:rPr>
        <w:t xml:space="preserve">. </w:t>
      </w:r>
      <w:r w:rsidR="00F55D1A" w:rsidRPr="00AF131C">
        <w:rPr>
          <w:rFonts w:ascii="Times New Roman" w:hAnsi="Times New Roman" w:cs="Times New Roman"/>
          <w:sz w:val="24"/>
          <w:szCs w:val="24"/>
        </w:rPr>
        <w:t>Th</w:t>
      </w:r>
      <w:r w:rsidR="00E53CFF" w:rsidRPr="00AF131C">
        <w:rPr>
          <w:rFonts w:ascii="Times New Roman" w:hAnsi="Times New Roman" w:cs="Times New Roman"/>
          <w:sz w:val="24"/>
          <w:szCs w:val="24"/>
        </w:rPr>
        <w:t>e</w:t>
      </w:r>
      <w:r w:rsidR="00F55D1A" w:rsidRPr="00AF131C">
        <w:rPr>
          <w:rFonts w:ascii="Times New Roman" w:hAnsi="Times New Roman" w:cs="Times New Roman"/>
          <w:sz w:val="24"/>
          <w:szCs w:val="24"/>
        </w:rPr>
        <w:t xml:space="preserve"> transmethylation</w:t>
      </w:r>
      <w:r w:rsidR="00390923" w:rsidRPr="00AF131C">
        <w:rPr>
          <w:rFonts w:ascii="Times New Roman" w:hAnsi="Times New Roman" w:cs="Times New Roman"/>
          <w:sz w:val="24"/>
          <w:szCs w:val="24"/>
        </w:rPr>
        <w:t xml:space="preserve"> reaction</w:t>
      </w:r>
      <w:r w:rsidR="00842E6F" w:rsidRPr="00AF131C">
        <w:rPr>
          <w:rFonts w:ascii="Times New Roman" w:hAnsi="Times New Roman" w:cs="Times New Roman"/>
          <w:sz w:val="24"/>
          <w:szCs w:val="24"/>
        </w:rPr>
        <w:t xml:space="preserve"> </w:t>
      </w:r>
      <w:r w:rsidR="00E74E7D" w:rsidRPr="00AF131C">
        <w:rPr>
          <w:rFonts w:ascii="Times New Roman" w:hAnsi="Times New Roman" w:cs="Times New Roman"/>
          <w:sz w:val="24"/>
          <w:szCs w:val="24"/>
        </w:rPr>
        <w:t xml:space="preserve">mediated </w:t>
      </w:r>
      <w:r w:rsidR="00842E6F" w:rsidRPr="00AF131C">
        <w:rPr>
          <w:rFonts w:ascii="Times New Roman" w:hAnsi="Times New Roman" w:cs="Times New Roman"/>
          <w:sz w:val="24"/>
          <w:szCs w:val="24"/>
        </w:rPr>
        <w:t>by BHMT</w:t>
      </w:r>
      <w:r w:rsidR="00390923" w:rsidRPr="00AF131C">
        <w:rPr>
          <w:rFonts w:ascii="Times New Roman" w:hAnsi="Times New Roman" w:cs="Times New Roman"/>
          <w:sz w:val="24"/>
          <w:szCs w:val="24"/>
        </w:rPr>
        <w:t xml:space="preserve"> not only helps to detoxify </w:t>
      </w:r>
      <w:r w:rsidR="00286324" w:rsidRPr="00AF131C">
        <w:rPr>
          <w:rFonts w:ascii="Times New Roman" w:hAnsi="Times New Roman" w:cs="Times New Roman"/>
          <w:sz w:val="24"/>
          <w:szCs w:val="24"/>
        </w:rPr>
        <w:t>homocystein</w:t>
      </w:r>
      <w:r w:rsidR="003415B3" w:rsidRPr="00AF131C">
        <w:rPr>
          <w:rFonts w:ascii="Times New Roman" w:hAnsi="Times New Roman" w:cs="Times New Roman"/>
          <w:sz w:val="24"/>
          <w:szCs w:val="24"/>
        </w:rPr>
        <w:t xml:space="preserve">e </w:t>
      </w:r>
      <w:r w:rsidR="00390923" w:rsidRPr="00AF131C">
        <w:rPr>
          <w:rFonts w:ascii="Times New Roman" w:hAnsi="Times New Roman" w:cs="Times New Roman"/>
          <w:sz w:val="24"/>
          <w:szCs w:val="24"/>
        </w:rPr>
        <w:t xml:space="preserve">but also increases serum methionine levels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&lt;EndNote&gt;&lt;Cite&gt;&lt;Author&gt;Storch&lt;/Author&gt;&lt;Year&gt;1991&lt;/Year&gt;&lt;RecNum&gt;20&lt;/RecNum&gt;&lt;record&gt;&lt;rec-number&gt;20&lt;/rec-number&gt;&lt;ref-type name="Journal Article"&gt;17&lt;/ref-type&gt;&lt;contributors&gt;&lt;authors&gt;&lt;author&gt;Storch, K. J.&lt;/author&gt;&lt;author&gt;Wagner, D. A.&lt;/author&gt;&lt;author&gt;Young, V. R.&lt;/author&gt;&lt;/authors&gt;&lt;/contributors&gt;&lt;auth-address&gt;Laboratory of Human Nutrition, School of Science, Massachusetts Institute of Technology, Cambridge.&lt;/auth-address&gt;&lt;titles&gt;&lt;title&gt;Methionine kinetics in adult men: effects of dietary betaine on L-[2H3-methyl-1-13C]methionine&lt;/title&gt;&lt;secondary-title&gt;Am J Clin Nutr&lt;/secondary-title&gt;&lt;/titles&gt;&lt;periodical&gt;&lt;full-title&gt;Am J Clin Nutr&lt;/full-title&gt;&lt;/periodical&gt;&lt;pages&gt;386-94&lt;/pages&gt;&lt;volume&gt;54&lt;/volume&gt;&lt;number&gt;2&lt;/number&gt;&lt;keywords&gt;&lt;keyword&gt;Adult&lt;/keyword&gt;&lt;keyword&gt;Betaine/administration &amp;amp; dosage/*pharmacology/urine&lt;/keyword&gt;&lt;keyword&gt;Carbon Isotopes&lt;/keyword&gt;&lt;keyword&gt;Cystine/administration &amp;amp; dosage&lt;/keyword&gt;&lt;keyword&gt;Deuterium/diagnostic use&lt;/keyword&gt;&lt;keyword&gt;*Diet&lt;/keyword&gt;&lt;keyword&gt;Humans&lt;/keyword&gt;&lt;keyword&gt;Kinetics&lt;/keyword&gt;&lt;keyword&gt;Male&lt;/keyword&gt;&lt;keyword&gt;Methionine/administration &amp;amp; dosage/*analogs &amp;amp; derivatives/blood/diagnostic&lt;/keyword&gt;&lt;keyword&gt;use/*metabolism&lt;/keyword&gt;&lt;keyword&gt;Methylation&lt;/keyword&gt;&lt;keyword&gt;Nutritional Requirements&lt;/keyword&gt;&lt;/keywords&gt;&lt;dates&gt;&lt;year&gt;1991&lt;/year&gt;&lt;pub-dates&gt;&lt;date&gt;Aug&lt;/date&gt;&lt;/pub-dates&gt;&lt;/dates&gt;&lt;accession-num&gt;1858702&lt;/accession-num&gt;&lt;urls&gt;&lt;related-urls&gt;&lt;url&gt;http://www.ncbi.nlm.nih.gov/entrez/query.fcgi?cmd=Retrieve&amp;amp;db=PubMed&amp;amp;dopt=Citation&amp;amp;list_uids=1858702 &lt;/url&gt;&lt;/related-urls&gt;&lt;/urls&gt;&lt;/record&gt;&lt;/Cite&gt;&lt;/EndNote&gt;</w:instrText>
      </w:r>
      <w:r w:rsidR="009F6865" w:rsidRPr="00AF131C">
        <w:rPr>
          <w:rFonts w:ascii="Times New Roman" w:hAnsi="Times New Roman" w:cs="Times New Roman"/>
          <w:sz w:val="24"/>
          <w:szCs w:val="24"/>
        </w:rPr>
        <w:fldChar w:fldCharType="separate"/>
      </w:r>
      <w:r w:rsidR="006670B5" w:rsidRPr="00AF131C">
        <w:rPr>
          <w:rFonts w:ascii="Times New Roman" w:hAnsi="Times New Roman" w:cs="Times New Roman"/>
          <w:sz w:val="24"/>
          <w:szCs w:val="24"/>
        </w:rPr>
        <w:t>(Storch et al., 1991)</w:t>
      </w:r>
      <w:r w:rsidR="009F6865" w:rsidRPr="00AF131C">
        <w:rPr>
          <w:rFonts w:ascii="Times New Roman" w:hAnsi="Times New Roman" w:cs="Times New Roman"/>
          <w:sz w:val="24"/>
          <w:szCs w:val="24"/>
        </w:rPr>
        <w:fldChar w:fldCharType="end"/>
      </w:r>
      <w:r w:rsidR="002E5AB3" w:rsidRPr="00AF131C">
        <w:rPr>
          <w:rFonts w:ascii="Times New Roman" w:hAnsi="Times New Roman" w:cs="Times New Roman"/>
          <w:sz w:val="24"/>
          <w:szCs w:val="24"/>
        </w:rPr>
        <w:t xml:space="preserve"> </w:t>
      </w:r>
      <w:r w:rsidR="00390923" w:rsidRPr="00AF131C">
        <w:rPr>
          <w:rFonts w:ascii="Times New Roman" w:hAnsi="Times New Roman" w:cs="Times New Roman"/>
          <w:sz w:val="24"/>
          <w:szCs w:val="24"/>
        </w:rPr>
        <w:t xml:space="preserve">and </w:t>
      </w:r>
      <w:r w:rsidR="00390923" w:rsidRPr="00AF131C">
        <w:rPr>
          <w:rFonts w:ascii="Times New Roman" w:hAnsi="Times New Roman" w:cs="Times New Roman"/>
          <w:i/>
          <w:iCs/>
          <w:sz w:val="24"/>
          <w:szCs w:val="24"/>
        </w:rPr>
        <w:t>S</w:t>
      </w:r>
      <w:r w:rsidR="00390923" w:rsidRPr="00AF131C">
        <w:rPr>
          <w:rFonts w:ascii="Times New Roman" w:hAnsi="Times New Roman" w:cs="Times New Roman"/>
          <w:sz w:val="24"/>
          <w:szCs w:val="24"/>
        </w:rPr>
        <w:t xml:space="preserve">-adenosylmethionine (SAM)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&lt;EndNote&gt;&lt;Cite&gt;&lt;Author&gt;Barak&lt;/Author&gt;&lt;Year&gt;1993&lt;/Year&gt;&lt;RecNum&gt;21&lt;/RecNum&gt;&lt;record&gt;&lt;rec-number&gt;21&lt;/rec-number&gt;&lt;ref-type name="Journal Article"&gt;17&lt;/ref-type&gt;&lt;contributors&gt;&lt;authors&gt;&lt;author&gt;Barak, A. J.&lt;/author&gt;&lt;author&gt;Beckenhauer, H. C.&lt;/author&gt;&lt;author&gt;Junnila, M.&lt;/author&gt;&lt;author&gt;Tuma, D. J.&lt;/author&gt;&lt;/authors&gt;&lt;/contributors&gt;&lt;auth-address&gt;Department of Veterans Affairs Medical Center, Omaha, Nebraska 68105.&lt;/auth-address&gt;&lt;titles&gt;&lt;title&gt;Dietary betaine promotes generation of hepatic S-adenosylmethionine and protects the liver from ethanol-induced fatty infiltration&lt;/title&gt;&lt;secondary-title&gt;Alcohol Clin Exp Res&lt;/secondary-title&gt;&lt;/titles&gt;&lt;periodical&gt;&lt;full-title&gt;Alcohol Clin Exp Res&lt;/full-title&gt;&lt;/periodical&gt;&lt;pages&gt;552-5&lt;/pages&gt;&lt;volume&gt;17&lt;/volume&gt;&lt;number&gt;3&lt;/number&gt;&lt;keywords&gt;&lt;keyword&gt;Animals&lt;/keyword&gt;&lt;keyword&gt;Betaine/*pharmacology&lt;/keyword&gt;&lt;keyword&gt;Fatty Liver, Alcoholic/*pathology&lt;/keyword&gt;&lt;keyword&gt;Liver/*drug effects/pathology&lt;/keyword&gt;&lt;keyword&gt;Male&lt;/keyword&gt;&lt;keyword&gt;Methionine/metabolism&lt;/keyword&gt;&lt;keyword&gt;Rats&lt;/keyword&gt;&lt;keyword&gt;Rats, Sprague-Dawley&lt;/keyword&gt;&lt;keyword&gt;S-Adenosylmethionine/*biosynthesis&lt;/keyword&gt;&lt;keyword&gt;Triglycerides/metabolism&lt;/keyword&gt;&lt;/keywords&gt;&lt;dates&gt;&lt;year&gt;1993&lt;/year&gt;&lt;pub-dates&gt;&lt;date&gt;Jun&lt;/date&gt;&lt;/pub-dates&gt;&lt;/dates&gt;&lt;accession-num&gt;8333583&lt;/accession-num&gt;&lt;urls&gt;&lt;related-urls&gt;&lt;url&gt;http://www.ncbi.nlm.nih.gov/entrez/query.fcgi?cmd=Retrieve&amp;amp;db=PubMed&amp;amp;dopt=Citation&amp;amp;list_uids=8333583 &lt;/url&gt;&lt;/related-urls&gt;&lt;/urls&gt;&lt;/record&gt;&lt;/Cite&gt;&lt;/EndNote&gt;</w:instrText>
      </w:r>
      <w:r w:rsidR="009F6865" w:rsidRPr="00AF131C">
        <w:rPr>
          <w:rFonts w:ascii="Times New Roman" w:hAnsi="Times New Roman" w:cs="Times New Roman"/>
          <w:sz w:val="24"/>
          <w:szCs w:val="24"/>
        </w:rPr>
        <w:fldChar w:fldCharType="separate"/>
      </w:r>
      <w:r w:rsidR="006670B5" w:rsidRPr="00AF131C">
        <w:rPr>
          <w:rFonts w:ascii="Times New Roman" w:hAnsi="Times New Roman" w:cs="Times New Roman"/>
          <w:sz w:val="24"/>
          <w:szCs w:val="24"/>
        </w:rPr>
        <w:t>(Barak et al., 1993)</w:t>
      </w:r>
      <w:r w:rsidR="009F6865" w:rsidRPr="00AF131C">
        <w:rPr>
          <w:rFonts w:ascii="Times New Roman" w:hAnsi="Times New Roman" w:cs="Times New Roman"/>
          <w:sz w:val="24"/>
          <w:szCs w:val="24"/>
        </w:rPr>
        <w:fldChar w:fldCharType="end"/>
      </w:r>
      <w:r w:rsidR="00390923" w:rsidRPr="00AF131C">
        <w:rPr>
          <w:rFonts w:ascii="Times New Roman" w:hAnsi="Times New Roman" w:cs="Times New Roman"/>
          <w:sz w:val="24"/>
          <w:szCs w:val="24"/>
        </w:rPr>
        <w:t>, which itself se</w:t>
      </w:r>
      <w:r w:rsidR="00AE7FD4" w:rsidRPr="00AF131C">
        <w:rPr>
          <w:rFonts w:ascii="Times New Roman" w:hAnsi="Times New Roman" w:cs="Times New Roman"/>
          <w:sz w:val="24"/>
          <w:szCs w:val="24"/>
        </w:rPr>
        <w:t>r</w:t>
      </w:r>
      <w:r w:rsidR="00390923" w:rsidRPr="00AF131C">
        <w:rPr>
          <w:rFonts w:ascii="Times New Roman" w:hAnsi="Times New Roman" w:cs="Times New Roman"/>
          <w:sz w:val="24"/>
          <w:szCs w:val="24"/>
        </w:rPr>
        <w:t xml:space="preserve">ves as a methyl donor in </w:t>
      </w:r>
      <w:r w:rsidR="00532FB4" w:rsidRPr="00AF131C">
        <w:rPr>
          <w:rFonts w:ascii="Times New Roman" w:hAnsi="Times New Roman" w:cs="Times New Roman"/>
          <w:sz w:val="24"/>
          <w:szCs w:val="24"/>
        </w:rPr>
        <w:t xml:space="preserve">DNA methylation and </w:t>
      </w:r>
      <w:r w:rsidR="00E74E7D" w:rsidRPr="00AF131C">
        <w:rPr>
          <w:rFonts w:ascii="Times New Roman" w:hAnsi="Times New Roman" w:cs="Times New Roman"/>
          <w:sz w:val="24"/>
          <w:szCs w:val="24"/>
        </w:rPr>
        <w:t xml:space="preserve">many </w:t>
      </w:r>
      <w:r w:rsidR="00532FB4" w:rsidRPr="00AF131C">
        <w:rPr>
          <w:rFonts w:ascii="Times New Roman" w:hAnsi="Times New Roman" w:cs="Times New Roman"/>
          <w:sz w:val="24"/>
          <w:szCs w:val="24"/>
        </w:rPr>
        <w:t xml:space="preserve">anabolic </w:t>
      </w:r>
      <w:r w:rsidR="00390923" w:rsidRPr="00AF131C">
        <w:rPr>
          <w:rFonts w:ascii="Times New Roman" w:hAnsi="Times New Roman" w:cs="Times New Roman"/>
          <w:sz w:val="24"/>
          <w:szCs w:val="24"/>
        </w:rPr>
        <w:t xml:space="preserve">pathways </w:t>
      </w:r>
      <w:r w:rsidR="00532FB4" w:rsidRPr="00AF131C">
        <w:rPr>
          <w:rFonts w:ascii="Times New Roman" w:hAnsi="Times New Roman" w:cs="Times New Roman"/>
          <w:sz w:val="24"/>
          <w:szCs w:val="24"/>
        </w:rPr>
        <w:t xml:space="preserve">of phospholipids, hormones and proteins. </w:t>
      </w:r>
      <w:r w:rsidR="00504C34" w:rsidRPr="00AF131C">
        <w:rPr>
          <w:rFonts w:ascii="Times New Roman" w:hAnsi="Times New Roman" w:cs="Times New Roman"/>
          <w:sz w:val="24"/>
          <w:szCs w:val="24"/>
        </w:rPr>
        <w:t xml:space="preserve">Removal of betaine from the body is primarily by metabolism </w:t>
      </w:r>
      <w:r w:rsidR="00AE7FD4" w:rsidRPr="00AF131C">
        <w:rPr>
          <w:rFonts w:ascii="Times New Roman" w:hAnsi="Times New Roman" w:cs="Times New Roman"/>
          <w:sz w:val="24"/>
          <w:szCs w:val="24"/>
        </w:rPr>
        <w:t>with</w:t>
      </w:r>
      <w:r w:rsidR="00E53CFF" w:rsidRPr="00AF131C">
        <w:rPr>
          <w:rFonts w:ascii="Times New Roman" w:hAnsi="Times New Roman" w:cs="Times New Roman"/>
          <w:sz w:val="24"/>
          <w:szCs w:val="24"/>
        </w:rPr>
        <w:t xml:space="preserve"> minimal </w:t>
      </w:r>
      <w:r w:rsidR="00504C34" w:rsidRPr="00AF131C">
        <w:rPr>
          <w:rFonts w:ascii="Times New Roman" w:hAnsi="Times New Roman" w:cs="Times New Roman"/>
          <w:sz w:val="24"/>
          <w:szCs w:val="24"/>
        </w:rPr>
        <w:t xml:space="preserve">urinary excretion, even </w:t>
      </w:r>
      <w:r w:rsidR="0065728E" w:rsidRPr="00AF131C">
        <w:rPr>
          <w:rFonts w:ascii="Times New Roman" w:hAnsi="Times New Roman" w:cs="Times New Roman"/>
          <w:sz w:val="24"/>
          <w:szCs w:val="24"/>
        </w:rPr>
        <w:t>after</w:t>
      </w:r>
      <w:r w:rsidR="00504C34" w:rsidRPr="00AF131C">
        <w:rPr>
          <w:rFonts w:ascii="Times New Roman" w:hAnsi="Times New Roman" w:cs="Times New Roman"/>
          <w:sz w:val="24"/>
          <w:szCs w:val="24"/>
        </w:rPr>
        <w:t xml:space="preserve"> high </w:t>
      </w:r>
      <w:r w:rsidR="00307DF6" w:rsidRPr="00AF131C">
        <w:rPr>
          <w:rFonts w:ascii="Times New Roman" w:hAnsi="Times New Roman" w:cs="Times New Roman"/>
          <w:sz w:val="24"/>
          <w:szCs w:val="24"/>
        </w:rPr>
        <w:t xml:space="preserve">amounts </w:t>
      </w:r>
      <w:r w:rsidR="0065728E" w:rsidRPr="00AF131C">
        <w:rPr>
          <w:rFonts w:ascii="Times New Roman" w:hAnsi="Times New Roman" w:cs="Times New Roman"/>
          <w:sz w:val="24"/>
          <w:szCs w:val="24"/>
        </w:rPr>
        <w:t xml:space="preserve">of </w:t>
      </w:r>
      <w:r w:rsidR="00504C34" w:rsidRPr="00AF131C">
        <w:rPr>
          <w:rFonts w:ascii="Times New Roman" w:hAnsi="Times New Roman" w:cs="Times New Roman"/>
          <w:sz w:val="24"/>
          <w:szCs w:val="24"/>
        </w:rPr>
        <w:t xml:space="preserve">betaine consumption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&lt;EndNote&gt;&lt;Cite&gt;&lt;Author&gt;Lever&lt;/Author&gt;&lt;Year&gt;2010&lt;/Year&gt;&lt;RecNum&gt;35&lt;/RecNum&gt;&lt;record&gt;&lt;rec-number&gt;35&lt;/rec-number&gt;&lt;ref-type name="Journal Article"&gt;17&lt;/ref-type&gt;&lt;contributors&gt;&lt;authors&gt;&lt;author&gt;Lever, M.&lt;/author&gt;&lt;author&gt;Slow, S.&lt;/author&gt;&lt;/authors&gt;&lt;/contributors&gt;&lt;auth-address&gt;Biochemistry Unit, Canterbury Health Laboratories, Christchurch, New Zealand. michael.lever@otago.ac.nz&lt;/auth-address&gt;&lt;titles&gt;&lt;title&gt;The clinical significance of betaine, an osmolyte with a key role in methyl group metabolism&lt;/title&gt;&lt;secondary-title&gt;Clin Biochem&lt;/secondary-title&gt;&lt;/titles&gt;&lt;periodical&gt;&lt;full-title&gt;Clin Biochem&lt;/full-title&gt;&lt;/periodical&gt;&lt;pages&gt;732-44&lt;/pages&gt;&lt;volume&gt;43&lt;/volume&gt;&lt;number&gt;9&lt;/number&gt;&lt;keywords&gt;&lt;keyword&gt;Betaine/*analysis/therapeutic use&lt;/keyword&gt;&lt;keyword&gt;Dietary Supplements&lt;/keyword&gt;&lt;keyword&gt;Female&lt;/keyword&gt;&lt;keyword&gt;Gastrointestinal Agents&lt;/keyword&gt;&lt;keyword&gt;Humans&lt;/keyword&gt;&lt;keyword&gt;Male&lt;/keyword&gt;&lt;keyword&gt;Metabolism&lt;/keyword&gt;&lt;keyword&gt;Methylation&lt;/keyword&gt;&lt;keyword&gt;Pregnancy&lt;/keyword&gt;&lt;/keywords&gt;&lt;dates&gt;&lt;year&gt;2010&lt;/year&gt;&lt;pub-dates&gt;&lt;date&gt;Jun&lt;/date&gt;&lt;/pub-dates&gt;&lt;/dates&gt;&lt;accession-num&gt;20346934&lt;/accession-num&gt;&lt;urls&gt;&lt;related-urls&gt;&lt;url&gt;http://www.ncbi.nlm.nih.gov/entrez/query.fcgi?cmd=Retrieve&amp;amp;db=PubMed&amp;amp;dopt=Citation&amp;amp;list_uids=20346934 &lt;/url&gt;&lt;/related-urls&gt;&lt;/urls&gt;&lt;/record&gt;&lt;/Cite&gt;&lt;/EndNote&gt;</w:instrText>
      </w:r>
      <w:r w:rsidR="009F6865" w:rsidRPr="00AF131C">
        <w:rPr>
          <w:rFonts w:ascii="Times New Roman" w:hAnsi="Times New Roman" w:cs="Times New Roman"/>
          <w:sz w:val="24"/>
          <w:szCs w:val="24"/>
        </w:rPr>
        <w:fldChar w:fldCharType="separate"/>
      </w:r>
      <w:r w:rsidR="006670B5" w:rsidRPr="00AF131C">
        <w:rPr>
          <w:rFonts w:ascii="Times New Roman" w:hAnsi="Times New Roman" w:cs="Times New Roman"/>
          <w:sz w:val="24"/>
          <w:szCs w:val="24"/>
        </w:rPr>
        <w:t>(Lever and Slow, 2010)</w:t>
      </w:r>
      <w:r w:rsidR="009F6865" w:rsidRPr="00AF131C">
        <w:rPr>
          <w:rFonts w:ascii="Times New Roman" w:hAnsi="Times New Roman" w:cs="Times New Roman"/>
          <w:sz w:val="24"/>
          <w:szCs w:val="24"/>
        </w:rPr>
        <w:fldChar w:fldCharType="end"/>
      </w:r>
      <w:r w:rsidR="00504C34" w:rsidRPr="00AF131C">
        <w:rPr>
          <w:rFonts w:ascii="Times New Roman" w:hAnsi="Times New Roman" w:cs="Times New Roman"/>
          <w:sz w:val="24"/>
          <w:szCs w:val="24"/>
        </w:rPr>
        <w:t xml:space="preserve">. </w:t>
      </w:r>
    </w:p>
    <w:p w:rsidR="00023694" w:rsidRPr="00AF131C" w:rsidRDefault="00023694" w:rsidP="0099537D">
      <w:pPr>
        <w:pStyle w:val="NormalWeb"/>
        <w:spacing w:before="0" w:beforeAutospacing="0" w:after="0" w:afterAutospacing="0" w:line="480" w:lineRule="auto"/>
        <w:jc w:val="both"/>
      </w:pPr>
    </w:p>
    <w:p w:rsidR="008531F3" w:rsidRPr="00AF131C" w:rsidRDefault="00726224" w:rsidP="0099537D">
      <w:pPr>
        <w:pStyle w:val="NormalWeb"/>
        <w:spacing w:before="0" w:beforeAutospacing="0" w:after="0" w:afterAutospacing="0" w:line="480" w:lineRule="auto"/>
        <w:jc w:val="both"/>
      </w:pPr>
      <w:r w:rsidRPr="00AF131C">
        <w:t>Un</w:t>
      </w:r>
      <w:r w:rsidR="00754495" w:rsidRPr="00AF131C">
        <w:t>-</w:t>
      </w:r>
      <w:r w:rsidRPr="00AF131C">
        <w:t xml:space="preserve">catabolised betaine </w:t>
      </w:r>
      <w:r w:rsidR="00361971" w:rsidRPr="00AF131C">
        <w:t xml:space="preserve">acts as an </w:t>
      </w:r>
      <w:r w:rsidRPr="00AF131C">
        <w:t>osmolyte</w:t>
      </w:r>
      <w:r w:rsidR="00361971" w:rsidRPr="00AF131C">
        <w:t xml:space="preserve"> </w:t>
      </w:r>
      <w:r w:rsidR="00754495" w:rsidRPr="00AF131C">
        <w:t xml:space="preserve">and </w:t>
      </w:r>
      <w:r w:rsidR="00497530" w:rsidRPr="00AF131C">
        <w:t xml:space="preserve">confers protection to the cells against environmental </w:t>
      </w:r>
      <w:r w:rsidR="001A5F57" w:rsidRPr="00AF131C">
        <w:t xml:space="preserve">stresses </w:t>
      </w:r>
      <w:r w:rsidR="00307DF6" w:rsidRPr="00AF131C">
        <w:t xml:space="preserve">like osmotic irregularity, </w:t>
      </w:r>
      <w:r w:rsidR="00497530" w:rsidRPr="00AF131C">
        <w:t>adverse temperature</w:t>
      </w:r>
      <w:r w:rsidR="00754495" w:rsidRPr="00AF131C">
        <w:t>s</w:t>
      </w:r>
      <w:r w:rsidR="00792426" w:rsidRPr="00AF131C">
        <w:t xml:space="preserve"> and dehydration</w:t>
      </w:r>
      <w:r w:rsidR="00497530" w:rsidRPr="00AF131C">
        <w:t>.</w:t>
      </w:r>
      <w:r w:rsidR="00361971" w:rsidRPr="00AF131C">
        <w:t xml:space="preserve"> </w:t>
      </w:r>
      <w:r w:rsidR="003D141F" w:rsidRPr="00AF131C">
        <w:t xml:space="preserve">By regulating </w:t>
      </w:r>
      <w:r w:rsidR="00754495" w:rsidRPr="00AF131C">
        <w:t>surface</w:t>
      </w:r>
      <w:r w:rsidR="000743C2" w:rsidRPr="00AF131C">
        <w:t xml:space="preserve"> </w:t>
      </w:r>
      <w:r w:rsidR="00754495" w:rsidRPr="00AF131C">
        <w:t>tension</w:t>
      </w:r>
      <w:r w:rsidR="000743C2" w:rsidRPr="00AF131C">
        <w:t xml:space="preserve"> of water</w:t>
      </w:r>
      <w:r w:rsidR="008D4B15" w:rsidRPr="00AF131C">
        <w:t xml:space="preserve">, it </w:t>
      </w:r>
      <w:r w:rsidR="00792426" w:rsidRPr="00AF131C">
        <w:t xml:space="preserve">aids in </w:t>
      </w:r>
      <w:r w:rsidR="008D4B15" w:rsidRPr="00AF131C">
        <w:t>water</w:t>
      </w:r>
      <w:r w:rsidR="00792426" w:rsidRPr="00AF131C">
        <w:t xml:space="preserve"> retention</w:t>
      </w:r>
      <w:r w:rsidR="00F100B3" w:rsidRPr="00AF131C">
        <w:t xml:space="preserve"> and </w:t>
      </w:r>
      <w:r w:rsidR="008D4B15" w:rsidRPr="00AF131C">
        <w:t xml:space="preserve">thereby </w:t>
      </w:r>
      <w:r w:rsidR="00E02543" w:rsidRPr="00AF131C">
        <w:t>maintain</w:t>
      </w:r>
      <w:r w:rsidR="008D4B15" w:rsidRPr="00AF131C">
        <w:t xml:space="preserve">s </w:t>
      </w:r>
      <w:r w:rsidR="00E02543" w:rsidRPr="00AF131C">
        <w:t xml:space="preserve">cellular </w:t>
      </w:r>
      <w:r w:rsidR="00792426" w:rsidRPr="00AF131C">
        <w:t>volume.</w:t>
      </w:r>
      <w:r w:rsidR="00754495" w:rsidRPr="00AF131C">
        <w:t xml:space="preserve"> </w:t>
      </w:r>
      <w:r w:rsidR="00A835FA" w:rsidRPr="00AF131C">
        <w:t>Some e</w:t>
      </w:r>
      <w:r w:rsidR="00D42229" w:rsidRPr="00AF131C">
        <w:t xml:space="preserve">xamples of </w:t>
      </w:r>
      <w:r w:rsidR="003E72E5" w:rsidRPr="00AF131C">
        <w:t>its</w:t>
      </w:r>
      <w:r w:rsidR="00D42229" w:rsidRPr="00AF131C">
        <w:t xml:space="preserve"> osmoregulatory performance</w:t>
      </w:r>
      <w:r w:rsidR="00532FB4" w:rsidRPr="00AF131C">
        <w:t>s</w:t>
      </w:r>
      <w:r w:rsidR="00D42229" w:rsidRPr="00AF131C">
        <w:t xml:space="preserve"> are</w:t>
      </w:r>
      <w:r w:rsidR="003D141F" w:rsidRPr="00AF131C">
        <w:t xml:space="preserve"> the </w:t>
      </w:r>
      <w:r w:rsidR="00361971" w:rsidRPr="00AF131C">
        <w:t xml:space="preserve">hydration of albumin where </w:t>
      </w:r>
      <w:r w:rsidR="00792426" w:rsidRPr="00AF131C">
        <w:t xml:space="preserve">it </w:t>
      </w:r>
      <w:r w:rsidR="00361971" w:rsidRPr="00AF131C">
        <w:t xml:space="preserve">forms a </w:t>
      </w:r>
      <w:r w:rsidR="00622B47" w:rsidRPr="00AF131C">
        <w:t xml:space="preserve">single </w:t>
      </w:r>
      <w:r w:rsidR="003D141F" w:rsidRPr="00AF131C">
        <w:t>layer</w:t>
      </w:r>
      <w:r w:rsidR="00361971" w:rsidRPr="00AF131C">
        <w:t xml:space="preserve"> </w:t>
      </w:r>
      <w:r w:rsidR="00792426" w:rsidRPr="00AF131C">
        <w:t xml:space="preserve">of water </w:t>
      </w:r>
      <w:r w:rsidR="00361971" w:rsidRPr="00AF131C">
        <w:t>around albumin</w:t>
      </w:r>
      <w:r w:rsidR="00FB7F9A" w:rsidRPr="00AF131C">
        <w:t xml:space="preserve"> </w:t>
      </w:r>
      <w:r w:rsidR="009F6865" w:rsidRPr="00AF131C">
        <w:fldChar w:fldCharType="begin"/>
      </w:r>
      <w:r w:rsidR="000D4009" w:rsidRPr="00AF131C">
        <w:instrText xml:space="preserve"> ADDIN EN.CITE &lt;EndNote&gt;&lt;Cite&gt;&lt;Author&gt;Courtenay&lt;/Author&gt;&lt;Year&gt;2000&lt;/Year&gt;&lt;RecNum&gt;22&lt;/RecNum&gt;&lt;record&gt;&lt;rec-number&gt;22&lt;/rec-number&gt;&lt;ref-type name="Journal Article"&gt;17&lt;/ref-type&gt;&lt;contributors&gt;&lt;authors&gt;&lt;author&gt;Courtenay, E. S.&lt;/author&gt;&lt;author&gt;Capp, M. W.&lt;/author&gt;&lt;author&gt;Anderson, C. F.&lt;/author&gt;&lt;author&gt;Record, M. T., Jr.&lt;/author&gt;&lt;/authors&gt;&lt;/contributors&gt;&lt;auth-address&gt;Departments of Bacteriology, Chemistry, and Biochemistry, University of Wisconsin-Madison, 433 Babcock Drive, Madison Wisconsin 53706, USA.&lt;/auth-address&gt;&lt;titles&gt;&lt;title&gt;Vapor pressure osmometry studies of osmolyte-protein interactions: implications for the action of osmoprotectants in vivo and for the interpretation of &amp;quot;osmotic stress&amp;quot; experiments in vitro&lt;/title&gt;&lt;secondary-title&gt;Biochemistry&lt;/secondary-title&gt;&lt;/titles&gt;&lt;periodical&gt;&lt;full-title&gt;Biochemistry&lt;/full-title&gt;&lt;/periodical&gt;&lt;pages&gt;4455-71&lt;/pages&gt;&lt;volume&gt;39&lt;/volume&gt;&lt;number&gt;15&lt;/number&gt;&lt;keywords&gt;&lt;keyword&gt;Animals&lt;/keyword&gt;&lt;keyword&gt;Betaine/metabolism&lt;/keyword&gt;&lt;keyword&gt;Biopolymers/*metabolism&lt;/keyword&gt;&lt;keyword&gt;Cattle&lt;/keyword&gt;&lt;keyword&gt;Cell Division&lt;/keyword&gt;&lt;keyword&gt;Cytoplasm/metabolism&lt;/keyword&gt;&lt;keyword&gt;Dialysis&lt;/keyword&gt;&lt;keyword&gt;Escherichia coli/cytology/metabolism&lt;/keyword&gt;&lt;keyword&gt;Glutamates/metabolism&lt;/keyword&gt;&lt;keyword&gt;Glycerol/metabolism&lt;/keyword&gt;&lt;keyword&gt;Methylamines/metabolism&lt;/keyword&gt;&lt;keyword&gt;Osmolar Concentration&lt;/keyword&gt;&lt;keyword&gt;Pressure&lt;/keyword&gt;&lt;keyword&gt;Proline/metabolism&lt;/keyword&gt;&lt;keyword&gt;Serum Albumin/*metabolism&lt;/keyword&gt;&lt;keyword&gt;*Solutions&lt;/keyword&gt;&lt;keyword&gt;Thermodynamics&lt;/keyword&gt;&lt;keyword&gt;Trehalose/metabolism&lt;/keyword&gt;&lt;keyword&gt;Water/*metabolism&lt;/keyword&gt;&lt;/keywords&gt;&lt;dates&gt;&lt;year&gt;2000&lt;/year&gt;&lt;pub-dates&gt;&lt;date&gt;Apr 18&lt;/date&gt;&lt;/pub-dates&gt;&lt;/dates&gt;&lt;accession-num&gt;10757995&lt;/accession-num&gt;&lt;urls&gt;&lt;related-urls&gt;&lt;url&gt;http://www.ncbi.nlm.nih.gov/entrez/query.fcgi?cmd=Retrieve&amp;amp;db=PubMed&amp;amp;dopt=Citation&amp;amp;list_uids=10757995 &lt;/url&gt;&lt;/related-urls&gt;&lt;/urls&gt;&lt;/record&gt;&lt;/Cite&gt;&lt;/EndNote&gt;</w:instrText>
      </w:r>
      <w:r w:rsidR="009F6865" w:rsidRPr="00AF131C">
        <w:fldChar w:fldCharType="separate"/>
      </w:r>
      <w:r w:rsidR="006670B5" w:rsidRPr="00AF131C">
        <w:t>(Courtenay et al., 2000)</w:t>
      </w:r>
      <w:r w:rsidR="009F6865" w:rsidRPr="00AF131C">
        <w:fldChar w:fldCharType="end"/>
      </w:r>
      <w:r w:rsidR="00631A5B" w:rsidRPr="00AF131C">
        <w:t xml:space="preserve">, hydration and transport of molecules across the intestine </w:t>
      </w:r>
      <w:r w:rsidR="009F6865" w:rsidRPr="00AF131C">
        <w:fldChar w:fldCharType="begin"/>
      </w:r>
      <w:r w:rsidR="000D4009" w:rsidRPr="00AF131C">
        <w:instrText xml:space="preserve"> ADDIN EN.CITE &lt;EndNote&gt;&lt;Cite&gt;&lt;Author&gt;Kettunen&lt;/Author&gt;&lt;Year&gt;2001&lt;/Year&gt;&lt;RecNum&gt;26&lt;/RecNum&gt;&lt;record&gt;&lt;rec-number&gt;26&lt;/rec-number&gt;&lt;ref-type name="Journal Article"&gt;17&lt;/ref-type&gt;&lt;contributors&gt;&lt;authors&gt;&lt;author&gt;Kettunen, H.&lt;/author&gt;&lt;author&gt;Peuranen, S.&lt;/author&gt;&lt;author&gt;Tiihonen, K.&lt;/author&gt;&lt;/authors&gt;&lt;/contributors&gt;&lt;auth-address&gt;Danisco Cultor Innovation, Technology Center, Kantvik, Sokeritehtaantie 20, FIN-02460 Kantvik, Finland. hannele.kettunen@pp.inet.fi&lt;/auth-address&gt;&lt;titles&gt;&lt;title&gt;Betaine aids in the osmoregulation of duodenal epithelium of broiler chicks, and affects the movement of water across the small intestinal epithelium in vitro&lt;/title&gt;&lt;secondary-title&gt;Comp Biochem Physiol A Mol Integr Physiol&lt;/secondary-title&gt;&lt;/titles&gt;&lt;periodical&gt;&lt;full-title&gt;Comp Biochem Physiol A Mol Integr Physiol&lt;/full-title&gt;&lt;/periodical&gt;&lt;pages&gt;595-603&lt;/pages&gt;&lt;volume&gt;129&lt;/volume&gt;&lt;number&gt;2-3&lt;/number&gt;&lt;keywords&gt;&lt;keyword&gt;Animals&lt;/keyword&gt;&lt;keyword&gt;Betaine/*pharmacology&lt;/keyword&gt;&lt;keyword&gt;*Chickens&lt;/keyword&gt;&lt;keyword&gt;Duodenum/drug effects/*physiology&lt;/keyword&gt;&lt;keyword&gt;Epithelium/drug effects/physiology&lt;/keyword&gt;&lt;keyword&gt;Female&lt;/keyword&gt;&lt;keyword&gt;Ileum/drug effects/physiology&lt;/keyword&gt;&lt;keyword&gt;Intestines/drug effects/physiology&lt;/keyword&gt;&lt;keyword&gt;Jejunum/drug effects/physiology&lt;/keyword&gt;&lt;keyword&gt;Male&lt;/keyword&gt;&lt;keyword&gt;Water&lt;/keyword&gt;&lt;keyword&gt;Water-Electrolyte Balance/*drug effects&lt;/keyword&gt;&lt;/keywords&gt;&lt;dates&gt;&lt;year&gt;2001&lt;/year&gt;&lt;pub-dates&gt;&lt;date&gt;Jun&lt;/date&gt;&lt;/pub-dates&gt;&lt;/dates&gt;&lt;accession-num&gt;11423329&lt;/accession-num&gt;&lt;urls&gt;&lt;related-urls&gt;&lt;url&gt;http://www.ncbi.nlm.nih.gov/entrez/query.fcgi?cmd=Retrieve&amp;amp;db=PubMed&amp;amp;dopt=Citation&amp;amp;list_uids=11423329 &lt;/url&gt;&lt;/related-urls&gt;&lt;/urls&gt;&lt;/record&gt;&lt;/Cite&gt;&lt;/EndNote&gt;</w:instrText>
      </w:r>
      <w:r w:rsidR="009F6865" w:rsidRPr="00AF131C">
        <w:fldChar w:fldCharType="separate"/>
      </w:r>
      <w:r w:rsidR="006670B5" w:rsidRPr="00AF131C">
        <w:t>(Kettunen et al., 2001)</w:t>
      </w:r>
      <w:r w:rsidR="009F6865" w:rsidRPr="00AF131C">
        <w:fldChar w:fldCharType="end"/>
      </w:r>
      <w:r w:rsidR="00947B3C" w:rsidRPr="00AF131C">
        <w:t xml:space="preserve"> </w:t>
      </w:r>
      <w:r w:rsidR="002504CA" w:rsidRPr="00AF131C">
        <w:t>and</w:t>
      </w:r>
      <w:r w:rsidR="00D42229" w:rsidRPr="00AF131C">
        <w:t xml:space="preserve"> </w:t>
      </w:r>
      <w:r w:rsidR="00E74E7D" w:rsidRPr="00AF131C">
        <w:t xml:space="preserve">sustenance of </w:t>
      </w:r>
      <w:r w:rsidR="00E74E7D" w:rsidRPr="00AF131C">
        <w:lastRenderedPageBreak/>
        <w:t xml:space="preserve">haemoglobin solvation </w:t>
      </w:r>
      <w:r w:rsidR="009F6865" w:rsidRPr="00AF131C">
        <w:fldChar w:fldCharType="begin"/>
      </w:r>
      <w:r w:rsidR="000D4009" w:rsidRPr="00AF131C">
        <w:instrText xml:space="preserve"> ADDIN EN.CITE &lt;EndNote&gt;&lt;Cite&gt;&lt;Author&gt;Hundahl&lt;/Author&gt;&lt;Year&gt;2003&lt;/Year&gt;&lt;RecNum&gt;23&lt;/RecNum&gt;&lt;record&gt;&lt;rec-number&gt;23&lt;/rec-number&gt;&lt;ref-type name="Journal Article"&gt;17&lt;/ref-type&gt;&lt;contributors&gt;&lt;authors&gt;&lt;author&gt;Hundahl, C.&lt;/author&gt;&lt;author&gt;Fago, A.&lt;/author&gt;&lt;author&gt;Malte, H.&lt;/author&gt;&lt;author&gt;Weber, R. E.&lt;/author&gt;&lt;/authors&gt;&lt;/contributors&gt;&lt;auth-address&gt;Department of Zoophysiology, Institute of Biological Sciences, C. F. Mollers Alle 131, University of Aarhus, DK-8000 Aarhus C, Denmark.&lt;/auth-address&gt;&lt;titles&gt;&lt;title&gt;Allosteric effect of water in fish and human hemoglobins&lt;/title&gt;&lt;secondary-title&gt;J Biol Chem&lt;/secondary-title&gt;&lt;/titles&gt;&lt;periodical&gt;&lt;full-title&gt;J Biol Chem&lt;/full-title&gt;&lt;/periodical&gt;&lt;pages&gt;42769-73&lt;/pages&gt;&lt;volume&gt;278&lt;/volume&gt;&lt;number&gt;44&lt;/number&gt;&lt;keywords&gt;&lt;keyword&gt;Allosteric Site&lt;/keyword&gt;&lt;keyword&gt;Animals&lt;/keyword&gt;&lt;keyword&gt;Betaine/chemistry&lt;/keyword&gt;&lt;keyword&gt;Eels&lt;/keyword&gt;&lt;keyword&gt;Hemoglobin A/chemistry&lt;/keyword&gt;&lt;keyword&gt;Hemoglobin C/chemistry&lt;/keyword&gt;&lt;keyword&gt;Hemoglobins/*chemistry/metabolism&lt;/keyword&gt;&lt;keyword&gt;Humans&lt;/keyword&gt;&lt;keyword&gt;Models, Chemical&lt;/keyword&gt;&lt;keyword&gt;Osmosis&lt;/keyword&gt;&lt;keyword&gt;Oxygen/metabolism&lt;/keyword&gt;&lt;keyword&gt;Protein Binding&lt;/keyword&gt;&lt;keyword&gt;Protein Conformation&lt;/keyword&gt;&lt;keyword&gt;Species Specificity&lt;/keyword&gt;&lt;keyword&gt;Temperature&lt;/keyword&gt;&lt;keyword&gt;Trout&lt;/keyword&gt;&lt;keyword&gt;Water/chemistry&lt;/keyword&gt;&lt;/keywords&gt;&lt;dates&gt;&lt;year&gt;2003&lt;/year&gt;&lt;pub-dates&gt;&lt;date&gt;Oct 31&lt;/date&gt;&lt;/pub-dates&gt;&lt;/dates&gt;&lt;accession-num&gt;12925528&lt;/accession-num&gt;&lt;urls&gt;&lt;related-urls&gt;&lt;url&gt;http://www.ncbi.nlm.nih.gov/entrez/query.fcgi?cmd=Retrieve&amp;amp;db=PubMed&amp;amp;dopt=Citation&amp;amp;list_uids=12925528 &lt;/url&gt;&lt;/related-urls&gt;&lt;/urls&gt;&lt;/record&gt;&lt;/Cite&gt;&lt;/EndNote&gt;</w:instrText>
      </w:r>
      <w:r w:rsidR="009F6865" w:rsidRPr="00AF131C">
        <w:fldChar w:fldCharType="separate"/>
      </w:r>
      <w:r w:rsidR="006670B5" w:rsidRPr="00AF131C">
        <w:t>(Hundahl et al., 2003)</w:t>
      </w:r>
      <w:r w:rsidR="009F6865" w:rsidRPr="00AF131C">
        <w:fldChar w:fldCharType="end"/>
      </w:r>
      <w:r w:rsidR="002504CA" w:rsidRPr="00AF131C">
        <w:t xml:space="preserve">. </w:t>
      </w:r>
      <w:r w:rsidR="000C781A" w:rsidRPr="00AF131C">
        <w:t>Additionally, w</w:t>
      </w:r>
      <w:r w:rsidR="002504CA" w:rsidRPr="00AF131C">
        <w:t xml:space="preserve">hile </w:t>
      </w:r>
      <w:r w:rsidR="00792426" w:rsidRPr="00AF131C">
        <w:t xml:space="preserve">betaine can protect </w:t>
      </w:r>
      <w:r w:rsidR="008531F3" w:rsidRPr="00AF131C">
        <w:t xml:space="preserve">renal </w:t>
      </w:r>
      <w:r w:rsidR="003D141F" w:rsidRPr="00AF131C">
        <w:t xml:space="preserve">cells </w:t>
      </w:r>
      <w:r w:rsidR="000743C2" w:rsidRPr="00AF131C">
        <w:t xml:space="preserve">from high concentrations of electrolytes </w:t>
      </w:r>
      <w:r w:rsidR="009F6865" w:rsidRPr="00AF131C">
        <w:fldChar w:fldCharType="begin"/>
      </w:r>
      <w:r w:rsidR="000D4009" w:rsidRPr="00AF131C">
        <w:instrText xml:space="preserve"> ADDIN EN.CITE &lt;EndNote&gt;&lt;Cite&gt;&lt;Author&gt;Horio&lt;/Author&gt;&lt;Year&gt;2001&lt;/Year&gt;&lt;RecNum&gt;24&lt;/RecNum&gt;&lt;record&gt;&lt;rec-number&gt;24&lt;/rec-number&gt;&lt;ref-type name="Journal Article"&gt;17&lt;/ref-type&gt;&lt;contributors&gt;&lt;authors&gt;&lt;author&gt;Horio, M.&lt;/author&gt;&lt;author&gt;Ito, A.&lt;/author&gt;&lt;author&gt;Matsuoka, Y.&lt;/author&gt;&lt;author&gt;Moriyama, T.&lt;/author&gt;&lt;author&gt;Orita, Y.&lt;/author&gt;&lt;author&gt;Takenaka, M.&lt;/author&gt;&lt;author&gt;Imai, E.&lt;/author&gt;&lt;/authors&gt;&lt;/contributors&gt;&lt;auth-address&gt;School of Allied Health Sciences, Department of Internal Medicine and Therapeutics and. Faculty of Health and Sport Science, Osaka University School of Medicine, Suita, Osaka, Japan.&lt;/auth-address&gt;&lt;titles&gt;&lt;title&gt;Apoptosis induced by hypertonicity in Madin Darley canine kidney cells: protective effect of betaine&lt;/title&gt;&lt;secondary-title&gt;Nephrol Dial Transplant&lt;/secondary-title&gt;&lt;/titles&gt;&lt;periodical&gt;&lt;full-title&gt;Nephrol Dial Transplant&lt;/full-title&gt;&lt;/periodical&gt;&lt;pages&gt;483-90&lt;/pages&gt;&lt;volume&gt;16&lt;/volume&gt;&lt;number&gt;3&lt;/number&gt;&lt;keywords&gt;&lt;keyword&gt;Animals&lt;/keyword&gt;&lt;keyword&gt;Apoptosis/*drug effects&lt;/keyword&gt;&lt;keyword&gt;Betaine/*pharmacology&lt;/keyword&gt;&lt;keyword&gt;Caspase 3&lt;/keyword&gt;&lt;keyword&gt;Caspase 8&lt;/keyword&gt;&lt;keyword&gt;Caspase 9&lt;/keyword&gt;&lt;keyword&gt;Caspase Inhibitors&lt;/keyword&gt;&lt;keyword&gt;Caspases/metabolism&lt;/keyword&gt;&lt;keyword&gt;Cell Line&lt;/keyword&gt;&lt;keyword&gt;Dogs&lt;/keyword&gt;&lt;keyword&gt;Enzyme Induction/drug effects&lt;/keyword&gt;&lt;keyword&gt;Hypertonic Solutions/*pharmacology&lt;/keyword&gt;&lt;keyword&gt;Kidney/cytology/*drug effects/*physiology&lt;/keyword&gt;&lt;/keywords&gt;&lt;dates&gt;&lt;year&gt;2001&lt;/year&gt;&lt;pub-dates&gt;&lt;date&gt;Mar&lt;/date&gt;&lt;/pub-dates&gt;&lt;/dates&gt;&lt;accession-num&gt;11239020&lt;/accession-num&gt;&lt;urls&gt;&lt;related-urls&gt;&lt;url&gt;http://www.ncbi.nlm.nih.gov/entrez/query.fcgi?cmd=Retrieve&amp;amp;db=PubMed&amp;amp;dopt=Citation&amp;amp;list_uids=11239020 &lt;/url&gt;&lt;/related-urls&gt;&lt;/urls&gt;&lt;/record&gt;&lt;/Cite&gt;&lt;/EndNote&gt;</w:instrText>
      </w:r>
      <w:r w:rsidR="009F6865" w:rsidRPr="00AF131C">
        <w:fldChar w:fldCharType="separate"/>
      </w:r>
      <w:r w:rsidR="006670B5" w:rsidRPr="00AF131C">
        <w:t>(Horio et al., 2001)</w:t>
      </w:r>
      <w:r w:rsidR="009F6865" w:rsidRPr="00AF131C">
        <w:fldChar w:fldCharType="end"/>
      </w:r>
      <w:r w:rsidR="00FB34A4" w:rsidRPr="00AF131C">
        <w:t xml:space="preserve"> </w:t>
      </w:r>
      <w:r w:rsidR="000C781A" w:rsidRPr="00AF131C">
        <w:t xml:space="preserve">it also protects </w:t>
      </w:r>
      <w:r w:rsidR="00F278C1" w:rsidRPr="00AF131C">
        <w:t xml:space="preserve">myosin in </w:t>
      </w:r>
      <w:r w:rsidR="00947B3C" w:rsidRPr="00AF131C">
        <w:t xml:space="preserve">the </w:t>
      </w:r>
      <w:r w:rsidR="00F278C1" w:rsidRPr="00AF131C">
        <w:t xml:space="preserve">skeletal muscle from urea-induced structural changes </w:t>
      </w:r>
      <w:r w:rsidR="009F6865" w:rsidRPr="00AF131C">
        <w:fldChar w:fldCharType="begin"/>
      </w:r>
      <w:r w:rsidR="000D4009" w:rsidRPr="00AF131C">
        <w:instrText xml:space="preserve"> ADDIN EN.CITE &lt;EndNote&gt;&lt;Cite&gt;&lt;Author&gt;Ortiz-Costa&lt;/Author&gt;&lt;Year&gt;2002&lt;/Year&gt;&lt;RecNum&gt;25&lt;/RecNum&gt;&lt;record&gt;&lt;rec-number&gt;25&lt;/rec-number&gt;&lt;ref-type name="Journal Article"&gt;17&lt;/ref-type&gt;&lt;contributors&gt;&lt;authors&gt;&lt;author&gt;Ortiz-Costa, S.&lt;/author&gt;&lt;author&gt;Sorenson, M. M.&lt;/author&gt;&lt;author&gt;Sola-Penna, M.&lt;/author&gt;&lt;/authors&gt;&lt;/contributors&gt;&lt;auth-address&gt;Laboratorio de Enzimologia e Controle do Metabolismo (LabECoM), Departamento de Farmacos, Faculdade de Farmacia/CCS/UFRJ, Rio de Janeiro, Brazil.&lt;/auth-address&gt;&lt;titles&gt;&lt;title&gt;Counteracting effects of urea and methylamines in function and structure of skeletal muscle myosin&lt;/title&gt;&lt;secondary-title&gt;Arch Biochem Biophys&lt;/secondary-title&gt;&lt;/titles&gt;&lt;periodical&gt;&lt;full-title&gt;Arch Biochem Biophys&lt;/full-title&gt;&lt;/periodical&gt;&lt;pages&gt;272-8&lt;/pages&gt;&lt;volume&gt;408&lt;/volume&gt;&lt;number&gt;2&lt;/number&gt;&lt;keywords&gt;&lt;keyword&gt;Adenosine Triphosphatases/metabolism&lt;/keyword&gt;&lt;keyword&gt;Animals&lt;/keyword&gt;&lt;keyword&gt;Betaine/pharmacology&lt;/keyword&gt;&lt;keyword&gt;Fluorescence&lt;/keyword&gt;&lt;keyword&gt;Methylamines/*pharmacology&lt;/keyword&gt;&lt;keyword&gt;Protein Conformation&lt;/keyword&gt;&lt;keyword&gt;Protein Structure, Tertiary&lt;/keyword&gt;&lt;keyword&gt;Skeletal Muscle Myosins/*chemistry/drug effects/*metabolism&lt;/keyword&gt;&lt;keyword&gt;Urea/*pharmacology&lt;/keyword&gt;&lt;/keywords&gt;&lt;dates&gt;&lt;year&gt;2002&lt;/year&gt;&lt;pub-dates&gt;&lt;date&gt;Dec 15&lt;/date&gt;&lt;/pub-dates&gt;&lt;/dates&gt;&lt;accession-num&gt;12464281&lt;/accession-num&gt;&lt;urls&gt;&lt;related-urls&gt;&lt;url&gt;http://www.ncbi.nlm.nih.gov/entrez/query.fcgi?cmd=Retrieve&amp;amp;db=PubMed&amp;amp;dopt=Citation&amp;amp;list_uids=12464281 &lt;/url&gt;&lt;/related-urls&gt;&lt;/urls&gt;&lt;/record&gt;&lt;/Cite&gt;&lt;/EndNote&gt;</w:instrText>
      </w:r>
      <w:r w:rsidR="009F6865" w:rsidRPr="00AF131C">
        <w:fldChar w:fldCharType="separate"/>
      </w:r>
      <w:r w:rsidR="006670B5" w:rsidRPr="00AF131C">
        <w:t>(Ortiz-Costa et al., 2002)</w:t>
      </w:r>
      <w:r w:rsidR="009F6865" w:rsidRPr="00AF131C">
        <w:fldChar w:fldCharType="end"/>
      </w:r>
      <w:r w:rsidR="000C781A" w:rsidRPr="00AF131C">
        <w:rPr>
          <w:i/>
        </w:rPr>
        <w:t>.</w:t>
      </w:r>
      <w:r w:rsidR="00F278C1" w:rsidRPr="00AF131C">
        <w:t xml:space="preserve"> </w:t>
      </w:r>
      <w:r w:rsidR="00FB34A4" w:rsidRPr="00AF131C">
        <w:t>Thus, betaine helps to preserve the optimal function</w:t>
      </w:r>
      <w:r w:rsidR="00A835FA" w:rsidRPr="00AF131C">
        <w:t>s</w:t>
      </w:r>
      <w:r w:rsidR="00FB34A4" w:rsidRPr="00AF131C">
        <w:t xml:space="preserve"> of</w:t>
      </w:r>
      <w:r w:rsidR="00B06502" w:rsidRPr="00AF131C">
        <w:t xml:space="preserve"> several organs and cell-types. Interestingly, </w:t>
      </w:r>
      <w:r w:rsidR="00FB34A4" w:rsidRPr="00AF131C">
        <w:t>hepatic and renal concentrations of betaine and its availa</w:t>
      </w:r>
      <w:r w:rsidR="00A835FA" w:rsidRPr="00AF131C">
        <w:t xml:space="preserve">bility as an osmoprotectant are controlled </w:t>
      </w:r>
      <w:r w:rsidR="00FB34A4" w:rsidRPr="00AF131C">
        <w:t xml:space="preserve">by the regulation of BHMT </w:t>
      </w:r>
      <w:r w:rsidR="0065728E" w:rsidRPr="00AF131C">
        <w:t>which</w:t>
      </w:r>
      <w:r w:rsidR="00FB34A4" w:rsidRPr="00AF131C">
        <w:t xml:space="preserve"> </w:t>
      </w:r>
      <w:r w:rsidR="0065728E" w:rsidRPr="00AF131C">
        <w:t>in turn</w:t>
      </w:r>
      <w:r w:rsidR="00A835FA" w:rsidRPr="00AF131C">
        <w:t>,</w:t>
      </w:r>
      <w:r w:rsidR="0065728E" w:rsidRPr="00AF131C">
        <w:t xml:space="preserve"> is </w:t>
      </w:r>
      <w:r w:rsidR="00FB34A4" w:rsidRPr="00AF131C">
        <w:t>dependent on tonicity</w:t>
      </w:r>
      <w:r w:rsidR="00504C34" w:rsidRPr="00AF131C">
        <w:t xml:space="preserve"> </w:t>
      </w:r>
      <w:r w:rsidR="009F6865" w:rsidRPr="00AF131C">
        <w:fldChar w:fldCharType="begin"/>
      </w:r>
      <w:r w:rsidR="000D4009" w:rsidRPr="00AF131C">
        <w:instrText xml:space="preserve"> ADDIN EN.CITE &lt;EndNote&gt;&lt;Cite&gt;&lt;Author&gt;Pajares&lt;/Author&gt;&lt;Year&gt;2006&lt;/Year&gt;&lt;RecNum&gt;3&lt;/RecNum&gt;&lt;record&gt;&lt;rec-number&gt;3&lt;/rec-number&gt;&lt;ref-type name="Journal Article"&gt;17&lt;/ref-type&gt;&lt;contributors&gt;&lt;authors&gt;&lt;author&gt;Pajares, M. A.&lt;/author&gt;&lt;author&gt;Perez-Sala, D.&lt;/author&gt;&lt;/authors&gt;&lt;/contributors&gt;&lt;auth-address&gt;Instituto de Investigaciones Biomedicas Alberto Sols (CSIC-UAM), Arturo Duperier 4, 28029, Madrid, Spain. mapajares@iib.uam.es&lt;/auth-address&gt;&lt;titles&gt;&lt;title&gt;Betaine homocysteine S-methyltransferase: just a regulator of homocysteine metabolism?&lt;/title&gt;&lt;secondary-title&gt;Cell Mol Life Sci&lt;/secondary-title&gt;&lt;/titles&gt;&lt;periodical&gt;&lt;full-title&gt;Cell Mol Life Sci&lt;/full-title&gt;&lt;/periodical&gt;&lt;pages&gt;2792-803&lt;/pages&gt;&lt;volume&gt;63&lt;/volume&gt;&lt;number&gt;23&lt;/number&gt;&lt;keywords&gt;&lt;keyword&gt;Animals&lt;/keyword&gt;&lt;keyword&gt;Betaine/metabolism&lt;/keyword&gt;&lt;keyword&gt;Betaine-Homocysteine S-Methyltransferase/chemistry/genetics/*metabolism&lt;/keyword&gt;&lt;keyword&gt;Homocysteine/*metabolism&lt;/keyword&gt;&lt;keyword&gt;Hormones/metabolism&lt;/keyword&gt;&lt;keyword&gt;Humans&lt;/keyword&gt;&lt;keyword&gt;Liver/enzymology/metabolism&lt;/keyword&gt;&lt;keyword&gt;Methionine/metabolism&lt;/keyword&gt;&lt;keyword&gt;Promoter Regions, Genetic&lt;/keyword&gt;&lt;keyword&gt;Protein Folding&lt;/keyword&gt;&lt;keyword&gt;Structure-Activity Relationship&lt;/keyword&gt;&lt;/keywords&gt;&lt;dates&gt;&lt;year&gt;2006&lt;/year&gt;&lt;pub-dates&gt;&lt;date&gt;Dec&lt;/date&gt;&lt;/pub-dates&gt;&lt;/dates&gt;&lt;accession-num&gt;17086380&lt;/accession-num&gt;&lt;urls&gt;&lt;related-urls&gt;&lt;url&gt;http://www.ncbi.nlm.nih.gov/entrez/query.fcgi?cmd=Retrieve&amp;amp;db=PubMed&amp;amp;dopt=Citation&amp;amp;list_uids=17086380 &lt;/url&gt;&lt;/related-urls&gt;&lt;/urls&gt;&lt;/record&gt;&lt;/Cite&gt;&lt;/EndNote&gt;</w:instrText>
      </w:r>
      <w:r w:rsidR="009F6865" w:rsidRPr="00AF131C">
        <w:fldChar w:fldCharType="separate"/>
      </w:r>
      <w:r w:rsidR="006670B5" w:rsidRPr="00AF131C">
        <w:t>(Pajares and Perez-Sala, 2006)</w:t>
      </w:r>
      <w:r w:rsidR="009F6865" w:rsidRPr="00AF131C">
        <w:fldChar w:fldCharType="end"/>
      </w:r>
      <w:r w:rsidR="00504C34" w:rsidRPr="00AF131C">
        <w:t xml:space="preserve">. </w:t>
      </w:r>
    </w:p>
    <w:p w:rsidR="000D4009" w:rsidRPr="00AF131C" w:rsidRDefault="000D4009" w:rsidP="0099537D">
      <w:pPr>
        <w:pStyle w:val="NormalWeb"/>
        <w:spacing w:before="0" w:beforeAutospacing="0" w:after="0" w:afterAutospacing="0" w:line="480" w:lineRule="auto"/>
        <w:jc w:val="both"/>
      </w:pPr>
    </w:p>
    <w:p w:rsidR="00ED0B3A" w:rsidRPr="00AF131C" w:rsidRDefault="00A835FA" w:rsidP="0099537D">
      <w:pPr>
        <w:shd w:val="clear" w:color="auto" w:fill="FFFFFF"/>
        <w:spacing w:after="0" w:line="480" w:lineRule="auto"/>
        <w:jc w:val="both"/>
        <w:rPr>
          <w:rFonts w:ascii="Times New Roman" w:hAnsi="Times New Roman" w:cs="Times New Roman"/>
          <w:sz w:val="24"/>
          <w:szCs w:val="24"/>
        </w:rPr>
      </w:pPr>
      <w:r w:rsidRPr="00AF131C">
        <w:rPr>
          <w:rFonts w:ascii="Times New Roman" w:hAnsi="Times New Roman" w:cs="Times New Roman"/>
          <w:bCs/>
          <w:sz w:val="24"/>
          <w:szCs w:val="24"/>
        </w:rPr>
        <w:t xml:space="preserve">Since betaine provides methyl groups, </w:t>
      </w:r>
      <w:r w:rsidR="00ED577D" w:rsidRPr="00AF131C">
        <w:rPr>
          <w:rFonts w:ascii="Times New Roman" w:hAnsi="Times New Roman" w:cs="Times New Roman"/>
          <w:bCs/>
          <w:sz w:val="24"/>
          <w:szCs w:val="24"/>
        </w:rPr>
        <w:t>l</w:t>
      </w:r>
      <w:r w:rsidR="00221B02" w:rsidRPr="00AF131C">
        <w:rPr>
          <w:rFonts w:ascii="Times New Roman" w:hAnsi="Times New Roman" w:cs="Times New Roman"/>
          <w:bCs/>
          <w:sz w:val="24"/>
          <w:szCs w:val="24"/>
        </w:rPr>
        <w:t xml:space="preserve">ack of betaine in the diet can cause </w:t>
      </w:r>
      <w:r w:rsidR="00221B02" w:rsidRPr="00AF131C">
        <w:rPr>
          <w:rFonts w:ascii="Times New Roman" w:hAnsi="Times New Roman" w:cs="Times New Roman"/>
          <w:sz w:val="24"/>
          <w:szCs w:val="24"/>
        </w:rPr>
        <w:t>hypomethylation</w:t>
      </w:r>
      <w:r w:rsidR="00221B02" w:rsidRPr="00AF131C">
        <w:rPr>
          <w:rFonts w:ascii="Times New Roman" w:hAnsi="Times New Roman" w:cs="Times New Roman"/>
          <w:bCs/>
          <w:sz w:val="24"/>
          <w:szCs w:val="24"/>
        </w:rPr>
        <w:t xml:space="preserve"> and </w:t>
      </w:r>
      <w:r w:rsidR="00221B02" w:rsidRPr="00AF131C">
        <w:rPr>
          <w:rFonts w:ascii="Times New Roman" w:hAnsi="Times New Roman" w:cs="Times New Roman"/>
          <w:sz w:val="24"/>
          <w:szCs w:val="24"/>
        </w:rPr>
        <w:t xml:space="preserve">elevated </w:t>
      </w:r>
      <w:r w:rsidR="000A0366" w:rsidRPr="00AF131C">
        <w:rPr>
          <w:rFonts w:ascii="Times New Roman" w:hAnsi="Times New Roman" w:cs="Times New Roman"/>
          <w:sz w:val="24"/>
          <w:szCs w:val="24"/>
        </w:rPr>
        <w:t xml:space="preserve">homocysteine and </w:t>
      </w:r>
      <w:r w:rsidR="00221B02" w:rsidRPr="00AF131C">
        <w:rPr>
          <w:rFonts w:ascii="Times New Roman" w:hAnsi="Times New Roman" w:cs="Times New Roman"/>
          <w:sz w:val="24"/>
          <w:szCs w:val="24"/>
        </w:rPr>
        <w:t>reduced S</w:t>
      </w:r>
      <w:r w:rsidR="002716F0" w:rsidRPr="00AF131C">
        <w:rPr>
          <w:rFonts w:ascii="Times New Roman" w:hAnsi="Times New Roman" w:cs="Times New Roman"/>
          <w:sz w:val="24"/>
          <w:szCs w:val="24"/>
        </w:rPr>
        <w:t xml:space="preserve">AM concentrations resulting in perturbed </w:t>
      </w:r>
      <w:r w:rsidR="001A57AC" w:rsidRPr="00AF131C">
        <w:rPr>
          <w:rFonts w:ascii="Times New Roman" w:hAnsi="Times New Roman" w:cs="Times New Roman"/>
          <w:sz w:val="24"/>
          <w:szCs w:val="24"/>
        </w:rPr>
        <w:t xml:space="preserve">methionine metabolism. </w:t>
      </w:r>
      <w:r w:rsidR="0039178D" w:rsidRPr="00AF131C">
        <w:rPr>
          <w:rFonts w:ascii="Times New Roman" w:hAnsi="Times New Roman" w:cs="Times New Roman"/>
          <w:sz w:val="24"/>
          <w:szCs w:val="24"/>
        </w:rPr>
        <w:t xml:space="preserve">In addition, </w:t>
      </w:r>
      <w:r w:rsidR="008034F6" w:rsidRPr="00AF131C">
        <w:rPr>
          <w:rFonts w:ascii="Times New Roman" w:hAnsi="Times New Roman" w:cs="Times New Roman"/>
          <w:sz w:val="24"/>
          <w:szCs w:val="24"/>
        </w:rPr>
        <w:t>a betaine-defic</w:t>
      </w:r>
      <w:r w:rsidR="005A5762" w:rsidRPr="00AF131C">
        <w:rPr>
          <w:rFonts w:ascii="Times New Roman" w:hAnsi="Times New Roman" w:cs="Times New Roman"/>
          <w:sz w:val="24"/>
          <w:szCs w:val="24"/>
        </w:rPr>
        <w:t>ien</w:t>
      </w:r>
      <w:r w:rsidR="008034F6" w:rsidRPr="00AF131C">
        <w:rPr>
          <w:rFonts w:ascii="Times New Roman" w:hAnsi="Times New Roman" w:cs="Times New Roman"/>
          <w:sz w:val="24"/>
          <w:szCs w:val="24"/>
        </w:rPr>
        <w:t xml:space="preserve">t diet can </w:t>
      </w:r>
      <w:r w:rsidR="005A5762" w:rsidRPr="00AF131C">
        <w:rPr>
          <w:rFonts w:ascii="Times New Roman" w:hAnsi="Times New Roman" w:cs="Times New Roman"/>
          <w:sz w:val="24"/>
          <w:szCs w:val="24"/>
        </w:rPr>
        <w:t>lead</w:t>
      </w:r>
      <w:r w:rsidR="008034F6" w:rsidRPr="00AF131C">
        <w:rPr>
          <w:rFonts w:ascii="Times New Roman" w:hAnsi="Times New Roman" w:cs="Times New Roman"/>
          <w:sz w:val="24"/>
          <w:szCs w:val="24"/>
        </w:rPr>
        <w:t xml:space="preserve"> to liver steatosis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&lt;EndNote&gt;&lt;Cite&gt;&lt;Author&gt;Craig&lt;/Author&gt;&lt;Year&gt;2004&lt;/Year&gt;&lt;RecNum&gt;1&lt;/RecNum&gt;&lt;record&gt;&lt;rec-number&gt;1&lt;/rec-number&gt;&lt;ref-type name="Journal Article"&gt;17&lt;/ref-type&gt;&lt;contributors&gt;&lt;authors&gt;&lt;author&gt;Craig, S. A.&lt;/author&gt;&lt;/authors&gt;&lt;/contributors&gt;&lt;auth-address&gt;Danisco USA Inc., 440 Saw Mill River Road, Ardsley, NY 10502, USA. stuart.craig@danisco.com&lt;/auth-address&gt;&lt;titles&gt;&lt;title&gt;Betaine in human nutrition&lt;/title&gt;&lt;secondary-title&gt;Am J Clin Nutr&lt;/secondary-title&gt;&lt;/titles&gt;&lt;periodical&gt;&lt;full-title&gt;Am J Clin Nutr&lt;/full-title&gt;&lt;/periodical&gt;&lt;pages&gt;539-49&lt;/pages&gt;&lt;volume&gt;80&lt;/volume&gt;&lt;number&gt;3&lt;/number&gt;&lt;keywords&gt;&lt;keyword&gt;Animals&lt;/keyword&gt;&lt;keyword&gt;Betaine/*administration &amp;amp; dosage/metabolism&lt;/keyword&gt;&lt;keyword&gt;Cardiovascular Diseases/metabolism/prevention &amp;amp; control&lt;/keyword&gt;&lt;keyword&gt;DNA Methylation/drug effects&lt;/keyword&gt;&lt;keyword&gt;Gastrointestinal Agents/administration &amp;amp; dosage/metabolism&lt;/keyword&gt;&lt;keyword&gt;Humans&lt;/keyword&gt;&lt;keyword&gt;Hyperhomocysteinemia/metabolism/prevention &amp;amp; control&lt;/keyword&gt;&lt;keyword&gt;Intestinal Absorption&lt;/keyword&gt;&lt;keyword&gt;Kidney Diseases/metabolism/prevention &amp;amp; control&lt;/keyword&gt;&lt;keyword&gt;Lipotropic Agents/administration &amp;amp; dosage/metabolism&lt;/keyword&gt;&lt;keyword&gt;Liver/drug effects/*metabolism&lt;/keyword&gt;&lt;keyword&gt;Liver Diseases/metabolism/prevention &amp;amp; control&lt;/keyword&gt;&lt;keyword&gt;Methionine/metabolism&lt;/keyword&gt;&lt;keyword&gt;Methyltransferases/metabolism&lt;/keyword&gt;&lt;keyword&gt;Osmolar Concentration&lt;/keyword&gt;&lt;/keywords&gt;&lt;dates&gt;&lt;year&gt;2004&lt;/year&gt;&lt;pub-dates&gt;&lt;date&gt;Sep&lt;/date&gt;&lt;/pub-dates&gt;&lt;/dates&gt;&lt;accession-num&gt;15321791&lt;/accession-num&gt;&lt;urls&gt;&lt;related-urls&gt;&lt;url&gt;http://www.ncbi.nlm.nih.gov/entrez/query.fcgi?cmd=Retrieve&amp;amp;db=PubMed&amp;amp;dopt=Citation&amp;amp;list_uids=15321791 &lt;/url&gt;&lt;/related-urls&gt;&lt;/urls&gt;&lt;/record&gt;&lt;/Cite&gt;&lt;/EndNote&gt;</w:instrText>
      </w:r>
      <w:r w:rsidR="009F6865" w:rsidRPr="00AF131C">
        <w:rPr>
          <w:rFonts w:ascii="Times New Roman" w:hAnsi="Times New Roman" w:cs="Times New Roman"/>
          <w:sz w:val="24"/>
          <w:szCs w:val="24"/>
        </w:rPr>
        <w:fldChar w:fldCharType="separate"/>
      </w:r>
      <w:r w:rsidR="006670B5" w:rsidRPr="00AF131C">
        <w:rPr>
          <w:rFonts w:ascii="Times New Roman" w:hAnsi="Times New Roman" w:cs="Times New Roman"/>
          <w:sz w:val="24"/>
          <w:szCs w:val="24"/>
        </w:rPr>
        <w:t>(Craig, 2004)</w:t>
      </w:r>
      <w:r w:rsidR="009F6865" w:rsidRPr="00AF131C">
        <w:rPr>
          <w:rFonts w:ascii="Times New Roman" w:hAnsi="Times New Roman" w:cs="Times New Roman"/>
          <w:sz w:val="24"/>
          <w:szCs w:val="24"/>
        </w:rPr>
        <w:fldChar w:fldCharType="end"/>
      </w:r>
      <w:r w:rsidR="005A5762" w:rsidRPr="00AF131C">
        <w:rPr>
          <w:rFonts w:ascii="Times New Roman" w:hAnsi="Times New Roman" w:cs="Times New Roman"/>
          <w:sz w:val="24"/>
          <w:szCs w:val="24"/>
        </w:rPr>
        <w:t xml:space="preserve"> </w:t>
      </w:r>
      <w:r w:rsidR="00ED0B3A" w:rsidRPr="00AF131C">
        <w:rPr>
          <w:rFonts w:ascii="Times New Roman" w:hAnsi="Times New Roman" w:cs="Times New Roman"/>
          <w:bCs/>
          <w:sz w:val="24"/>
          <w:szCs w:val="24"/>
        </w:rPr>
        <w:t xml:space="preserve">and </w:t>
      </w:r>
      <w:r w:rsidR="005A5762" w:rsidRPr="00AF131C">
        <w:rPr>
          <w:rFonts w:ascii="Times New Roman" w:hAnsi="Times New Roman" w:cs="Times New Roman"/>
          <w:sz w:val="24"/>
          <w:szCs w:val="24"/>
        </w:rPr>
        <w:t>increase</w:t>
      </w:r>
      <w:r w:rsidR="008034F6" w:rsidRPr="00AF131C">
        <w:rPr>
          <w:rFonts w:ascii="Times New Roman" w:hAnsi="Times New Roman" w:cs="Times New Roman"/>
          <w:bCs/>
          <w:sz w:val="24"/>
          <w:szCs w:val="24"/>
        </w:rPr>
        <w:t xml:space="preserve"> </w:t>
      </w:r>
      <w:r w:rsidR="00ED0B3A" w:rsidRPr="00AF131C">
        <w:rPr>
          <w:rFonts w:ascii="Times New Roman" w:hAnsi="Times New Roman" w:cs="Times New Roman"/>
          <w:bCs/>
          <w:sz w:val="24"/>
          <w:szCs w:val="24"/>
        </w:rPr>
        <w:t xml:space="preserve">the </w:t>
      </w:r>
      <w:r w:rsidR="008034F6" w:rsidRPr="00AF131C">
        <w:rPr>
          <w:rFonts w:ascii="Times New Roman" w:hAnsi="Times New Roman" w:cs="Times New Roman"/>
          <w:bCs/>
          <w:sz w:val="24"/>
          <w:szCs w:val="24"/>
        </w:rPr>
        <w:t xml:space="preserve">predisposition </w:t>
      </w:r>
      <w:r w:rsidR="008034F6" w:rsidRPr="00AF131C">
        <w:rPr>
          <w:rFonts w:ascii="Times New Roman" w:hAnsi="Times New Roman" w:cs="Times New Roman"/>
          <w:sz w:val="24"/>
          <w:szCs w:val="24"/>
        </w:rPr>
        <w:t xml:space="preserve">to stroke, cardiovascular </w:t>
      </w:r>
      <w:r w:rsidR="005A5762" w:rsidRPr="00AF131C">
        <w:rPr>
          <w:rFonts w:ascii="Times New Roman" w:hAnsi="Times New Roman" w:cs="Times New Roman"/>
          <w:sz w:val="24"/>
          <w:szCs w:val="24"/>
        </w:rPr>
        <w:t>disorders</w:t>
      </w:r>
      <w:r w:rsidR="008034F6" w:rsidRPr="00AF131C">
        <w:rPr>
          <w:rFonts w:ascii="Times New Roman" w:hAnsi="Times New Roman" w:cs="Times New Roman"/>
          <w:sz w:val="24"/>
          <w:szCs w:val="24"/>
        </w:rPr>
        <w:t xml:space="preserve">, Alzheimer’s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&lt;EndNote&gt;&lt;Cite&gt;&lt;Author&gt;Finkelstein&lt;/Author&gt;&lt;Year&gt;2000&lt;/Year&gt;&lt;RecNum&gt;38&lt;/RecNum&gt;&lt;record&gt;&lt;rec-number&gt;38&lt;/rec-number&gt;&lt;ref-type name="Journal Article"&gt;17&lt;/ref-type&gt;&lt;contributors&gt;&lt;authors&gt;&lt;author&gt;Finkelstein, J. D.&lt;/author&gt;&lt;/authors&gt;&lt;/contributors&gt;&lt;auth-address&gt;Veterans Affairs Medical Center, George Washington University, DC 20422, USA.&lt;/auth-address&gt;&lt;titles&gt;&lt;title&gt;Homocysteine: a history in progress&lt;/title&gt;&lt;secondary-title&gt;Nutr Rev&lt;/secondary-title&gt;&lt;/titles&gt;&lt;periodical&gt;&lt;full-title&gt;Nutr Rev&lt;/full-title&gt;&lt;/periodical&gt;&lt;pages&gt;193-204&lt;/pages&gt;&lt;volume&gt;58&lt;/volume&gt;&lt;number&gt;7&lt;/number&gt;&lt;keywords&gt;&lt;keyword&gt;History, 19th Century&lt;/keyword&gt;&lt;keyword&gt;History, 20th Century&lt;/keyword&gt;&lt;keyword&gt;Homocysteine/analysis/*history/metabolism&lt;/keyword&gt;&lt;keyword&gt;Homocystinuria/enzymology/history&lt;/keyword&gt;&lt;keyword&gt;Humans&lt;/keyword&gt;&lt;keyword&gt;Insulin/chemistry/history&lt;/keyword&gt;&lt;keyword&gt;Methionine/analysis/chemistry/history&lt;/keyword&gt;&lt;keyword&gt;Neural Tube Defects/history&lt;/keyword&gt;&lt;keyword&gt;North America&lt;/keyword&gt;&lt;keyword&gt;Research/*history/manpower&lt;/keyword&gt;&lt;keyword&gt;S-Adenosylmethionine/analysis/chemistry/history&lt;/keyword&gt;&lt;/keywords&gt;&lt;dates&gt;&lt;year&gt;2000&lt;/year&gt;&lt;pub-dates&gt;&lt;date&gt;Jul&lt;/date&gt;&lt;/pub-dates&gt;&lt;/dates&gt;&lt;accession-num&gt;10941255&lt;/accession-num&gt;&lt;urls&gt;&lt;related-urls&gt;&lt;url&gt;http://www.ncbi.nlm.nih.gov/entrez/query.fcgi?cmd=Retrieve&amp;amp;db=PubMed&amp;amp;dopt=Citation&amp;amp;list_uids=10941255 &lt;/url&gt;&lt;/related-urls&gt;&lt;/urls&gt;&lt;/record&gt;&lt;/Cite&gt;&lt;Cite&gt;&lt;Author&gt;Kittner&lt;/Author&gt;&lt;Year&gt;1999&lt;/Year&gt;&lt;RecNum&gt;37&lt;/RecNum&gt;&lt;record&gt;&lt;rec-number&gt;37&lt;/rec-number&gt;&lt;ref-type name="Journal Article"&gt;17&lt;/ref-type&gt;&lt;contributors&gt;&lt;authors&gt;&lt;author&gt;Kittner, S. J.&lt;/author&gt;&lt;author&gt;Giles, W. H.&lt;/author&gt;&lt;author&gt;Macko, R. F.&lt;/author&gt;&lt;author&gt;Hebel, J. R.&lt;/author&gt;&lt;author&gt;Wozniak, M. A.&lt;/author&gt;&lt;author&gt;Wityk, R. J.&lt;/author&gt;&lt;author&gt;Stolley, P. D.&lt;/author&gt;&lt;author&gt;Stern, B. J.&lt;/author&gt;&lt;author&gt;Sloan, M. A.&lt;/author&gt;&lt;author&gt;Sherwin, R.&lt;/author&gt;&lt;author&gt;Price, T. R.&lt;/author&gt;&lt;author&gt;McCarter, R. J.&lt;/author&gt;&lt;author&gt;Johnson, C. J.&lt;/author&gt;&lt;author&gt;Earley, C. J.&lt;/author&gt;&lt;author&gt;Buchholz, D. W.&lt;/author&gt;&lt;author&gt;Malinow, M. R.&lt;/author&gt;&lt;/authors&gt;&lt;/contributors&gt;&lt;auth-address&gt;Department of Neurology, University of Maryland at Baltimore, USA. skittner@umaryland.edu&lt;/auth-address&gt;&lt;titles&gt;&lt;title&gt;Homocyst(e)ine and risk of cerebral infarction in a biracial population : the stroke prevention in young women study&lt;/title&gt;&lt;secondary-title&gt;Stroke&lt;/secondary-title&gt;&lt;/titles&gt;&lt;periodical&gt;&lt;full-title&gt;Stroke&lt;/full-title&gt;&lt;/periodical&gt;&lt;pages&gt;1554-60&lt;/pages&gt;&lt;volume&gt;30&lt;/volume&gt;&lt;number&gt;8&lt;/number&gt;&lt;keywords&gt;&lt;keyword&gt;Adolescent&lt;/keyword&gt;&lt;keyword&gt;Adult&lt;/keyword&gt;&lt;keyword&gt;*African Continental Ancestry Group&lt;/keyword&gt;&lt;keyword&gt;Biological Markers/blood&lt;/keyword&gt;&lt;keyword&gt;Case-Control Studies&lt;/keyword&gt;&lt;keyword&gt;Cerebral Infarction/blood/*epidemiology/ethnology/prevention &amp;amp; control&lt;/keyword&gt;&lt;keyword&gt;Cholesterol, HDL/blood&lt;/keyword&gt;&lt;keyword&gt;Chromatography, High Pressure Liquid&lt;/keyword&gt;&lt;keyword&gt;*European Continental Ancestry Group&lt;/keyword&gt;&lt;keyword&gt;Female&lt;/keyword&gt;&lt;keyword&gt;Follow-Up Studies&lt;/keyword&gt;&lt;keyword&gt;Homocysteine/*blood&lt;/keyword&gt;&lt;keyword&gt;Humans&lt;/keyword&gt;&lt;keyword&gt;Lipoprotein(a)/blood&lt;/keyword&gt;&lt;keyword&gt;Prevalence&lt;/keyword&gt;&lt;keyword&gt;Prognosis&lt;/keyword&gt;&lt;keyword&gt;Questionnaires&lt;/keyword&gt;&lt;keyword&gt;Retrospective Studies&lt;/keyword&gt;&lt;keyword&gt;Risk Factors&lt;/keyword&gt;&lt;keyword&gt;Socioeconomic Factors&lt;/keyword&gt;&lt;keyword&gt;United States/epidemiology&lt;/keyword&gt;&lt;keyword&gt;Vitamins/therapeutic use&lt;/keyword&gt;&lt;/keywords&gt;&lt;dates&gt;&lt;year&gt;1999&lt;/year&gt;&lt;pub-dates&gt;&lt;date&gt;Aug&lt;/date&gt;&lt;/pub-dates&gt;&lt;/dates&gt;&lt;accession-num&gt;10436100&lt;/accession-num&gt;&lt;urls&gt;&lt;related-urls&gt;&lt;url&gt;http://www.ncbi.nlm.nih.gov/entrez/query.fcgi?cmd=Retrieve&amp;amp;db=PubMed&amp;amp;dopt=Citation&amp;amp;list_uids=10436100 &lt;/url&gt;&lt;/related-urls&gt;&lt;/urls&gt;&lt;/record&gt;&lt;/Cite&gt;&lt;Cite&gt;&lt;Author&gt;Seshadri&lt;/Author&gt;&lt;Year&gt;2002&lt;/Year&gt;&lt;RecNum&gt;36&lt;/RecNum&gt;&lt;record&gt;&lt;rec-number&gt;36&lt;/rec-number&gt;&lt;ref-type name="Journal Article"&gt;17&lt;/ref-type&gt;&lt;contributors&gt;&lt;authors&gt;&lt;author&gt;Seshadri, S.&lt;/author&gt;&lt;author&gt;Beiser, A.&lt;/author&gt;&lt;author&gt;Selhub, J.&lt;/author&gt;&lt;author&gt;Jacques, P. F.&lt;/author&gt;&lt;author&gt;Rosenberg, I. H.&lt;/author&gt;&lt;author&gt;D&amp;apos;Agostino, R. B.&lt;/author&gt;&lt;author&gt;Wilson, P. W.&lt;/author&gt;&lt;author&gt;Wolf, P. A.&lt;/author&gt;&lt;/authors&gt;&lt;/contributors&gt;&lt;auth-address&gt;Department of Neurology, Boston University School of Medicine, MA 02118-2526, USA.&lt;/auth-address&gt;&lt;titles&gt;&lt;title&gt;Plasma homocysteine as a risk factor for dementia and Alzheimer&amp;apos;s disease&lt;/title&gt;&lt;secondary-title&gt;N Engl J Med&lt;/secondary-title&gt;&lt;/titles&gt;&lt;periodical&gt;&lt;full-title&gt;N Engl J Med&lt;/full-title&gt;&lt;/periodical&gt;&lt;pages&gt;476-83&lt;/pages&gt;&lt;volume&gt;346&lt;/volume&gt;&lt;number&gt;7&lt;/number&gt;&lt;keywords&gt;&lt;keyword&gt;Aged&lt;/keyword&gt;&lt;keyword&gt;Aged, 80 and over&lt;/keyword&gt;&lt;keyword&gt;Alzheimer Disease/blood/*etiology&lt;/keyword&gt;&lt;keyword&gt;Apolipoproteins E/genetics&lt;/keyword&gt;&lt;keyword&gt;Cohort Studies&lt;/keyword&gt;&lt;keyword&gt;Confounding Factors (Epidemiology)&lt;/keyword&gt;&lt;keyword&gt;Dementia/blood/*etiology&lt;/keyword&gt;&lt;keyword&gt;Female&lt;/keyword&gt;&lt;keyword&gt;Homocysteine/blood&lt;/keyword&gt;&lt;keyword&gt;Humans&lt;/keyword&gt;&lt;keyword&gt;Hyperhomocysteinemia/*complications&lt;/keyword&gt;&lt;keyword&gt;Male&lt;/keyword&gt;&lt;keyword&gt;Multivariate Analysis&lt;/keyword&gt;&lt;keyword&gt;Proportional Hazards Models&lt;/keyword&gt;&lt;keyword&gt;Risk Factors&lt;/keyword&gt;&lt;/keywords&gt;&lt;dates&gt;&lt;year&gt;2002&lt;/year&gt;&lt;pub-dates&gt;&lt;date&gt;Feb 14&lt;/date&gt;&lt;/pub-dates&gt;&lt;/dates&gt;&lt;accession-num&gt;11844848&lt;/accession-num&gt;&lt;urls&gt;&lt;related-urls&gt;&lt;url&gt;http://www.ncbi.nlm.nih.gov/entrez/query.fcgi?cmd=Retrieve&amp;amp;db=PubMed&amp;amp;dopt=Citation&amp;amp;list_uids=11844848 &lt;/url&gt;&lt;/related-urls&gt;&lt;/urls&gt;&lt;/record&gt;&lt;/Cite&gt;&lt;Cite&gt;&lt;Author&gt;Seshadri&lt;/Author&gt;&lt;Year&gt;2002&lt;/Year&gt;&lt;RecNum&gt;36&lt;/RecNum&gt;&lt;record&gt;&lt;rec-number&gt;36&lt;/rec-number&gt;&lt;ref-type name="Journal Article"&gt;17&lt;/ref-type&gt;&lt;contributors&gt;&lt;authors&gt;&lt;author&gt;Seshadri, S.&lt;/author&gt;&lt;author&gt;Beiser, A.&lt;/author&gt;&lt;author&gt;Selhub, J.&lt;/author&gt;&lt;author&gt;Jacques, P. F.&lt;/author&gt;&lt;author&gt;Rosenberg, I. H.&lt;/author&gt;&lt;author&gt;D&amp;apos;Agostino, R. B.&lt;/author&gt;&lt;author&gt;Wilson, P. W.&lt;/author&gt;&lt;author&gt;Wolf, P. A.&lt;/author&gt;&lt;/authors&gt;&lt;/contributors&gt;&lt;auth-address&gt;Department of Neurology, Boston University School of Medicine, MA 02118-2526, USA.&lt;/auth-address&gt;&lt;titles&gt;&lt;title&gt;Plasma homocysteine as a risk factor for dementia and Alzheimer&amp;apos;s disease&lt;/title&gt;&lt;secondary-title&gt;N Engl J Med&lt;/secondary-title&gt;&lt;/titles&gt;&lt;periodical&gt;&lt;full-title&gt;N Engl J Med&lt;/full-title&gt;&lt;/periodical&gt;&lt;pages&gt;476-83&lt;/pages&gt;&lt;volume&gt;346&lt;/volume&gt;&lt;number&gt;7&lt;/number&gt;&lt;keywords&gt;&lt;keyword&gt;Aged&lt;/keyword&gt;&lt;keyword&gt;Aged, 80 and over&lt;/keyword&gt;&lt;keyword&gt;Alzheimer Disease/blood/*etiology&lt;/keyword&gt;&lt;keyword&gt;Apolipoproteins E/genetics&lt;/keyword&gt;&lt;keyword&gt;Cohort Studies&lt;/keyword&gt;&lt;keyword&gt;Confounding Factors (Epidemiology)&lt;/keyword&gt;&lt;keyword&gt;Dementia/blood/*etiology&lt;/keyword&gt;&lt;keyword&gt;Female&lt;/keyword&gt;&lt;keyword&gt;Homocysteine/blood&lt;/keyword&gt;&lt;keyword&gt;Humans&lt;/keyword&gt;&lt;keyword&gt;Hyperhomocysteinemia/*complications&lt;/keyword&gt;&lt;keyword&gt;Male&lt;/keyword&gt;&lt;keyword&gt;Multivariate Analysis&lt;/keyword&gt;&lt;keyword&gt;Proportional Hazards Models&lt;/keyword&gt;&lt;keyword&gt;Risk Factors&lt;/keyword&gt;&lt;/keywords&gt;&lt;dates&gt;&lt;year&gt;2002&lt;/year&gt;&lt;pub-dates&gt;&lt;date&gt;Feb 14&lt;/date&gt;&lt;/pub-dates&gt;&lt;/dates&gt;&lt;accession-num&gt;11844848&lt;/accession-num&gt;&lt;urls&gt;&lt;related-urls&gt;&lt;url&gt;http://www.ncbi.nlm.nih.gov/entrez/query.fcgi?cmd=Retrieve&amp;amp;db=PubMed&amp;amp;dopt=Citation&amp;amp;list_uids=11844848 &lt;/url&gt;&lt;/related-urls&gt;&lt;/urls&gt;&lt;/record&gt;&lt;/Cite&gt;&lt;Cite&gt;&lt;Author&gt;Kittner&lt;/Author&gt;&lt;Year&gt;1999&lt;/Year&gt;&lt;RecNum&gt;37&lt;/RecNum&gt;&lt;record&gt;&lt;rec-number&gt;37&lt;/rec-number&gt;&lt;ref-type name="Journal Article"&gt;17&lt;/ref-type&gt;&lt;contributors&gt;&lt;authors&gt;&lt;author&gt;Kittner, S. J.&lt;/author&gt;&lt;author&gt;Giles, W. H.&lt;/author&gt;&lt;author&gt;Macko, R. F.&lt;/author&gt;&lt;author&gt;Hebel, J. R.&lt;/author&gt;&lt;author&gt;Wozniak, M. A.&lt;/author&gt;&lt;author&gt;Wityk, R. J.&lt;/author&gt;&lt;author&gt;Stolley, P. D.&lt;/author&gt;&lt;author&gt;Stern, B. J.&lt;/author&gt;&lt;author&gt;Sloan, M. A.&lt;/author&gt;&lt;author&gt;Sherwin, R.&lt;/author&gt;&lt;author&gt;Price, T. R.&lt;/author&gt;&lt;author&gt;McCarter, R. J.&lt;/author&gt;&lt;author&gt;Johnson, C. J.&lt;/author&gt;&lt;author&gt;Earley, C. J.&lt;/author&gt;&lt;author&gt;Buchholz, D. W.&lt;/author&gt;&lt;author&gt;Malinow, M. R.&lt;/author&gt;&lt;/authors&gt;&lt;/contributors&gt;&lt;auth-address&gt;Department of Neurology, University of Maryland at Baltimore, USA. skittner@umaryland.edu&lt;/auth-address&gt;&lt;titles&gt;&lt;title&gt;Homocyst(e)ine and risk of cerebral infarction in a biracial population : the stroke prevention in young women study&lt;/title&gt;&lt;secondary-title&gt;Stroke&lt;/secondary-title&gt;&lt;/titles&gt;&lt;periodical&gt;&lt;full-title&gt;Stroke&lt;/full-title&gt;&lt;/periodical&gt;&lt;pages&gt;1554-60&lt;/pages&gt;&lt;volume&gt;30&lt;/volume&gt;&lt;number&gt;8&lt;/number&gt;&lt;keywords&gt;&lt;keyword&gt;Adolescent&lt;/keyword&gt;&lt;keyword&gt;Adult&lt;/keyword&gt;&lt;keyword&gt;*African Continental Ancestry Group&lt;/keyword&gt;&lt;keyword&gt;Biological Markers/blood&lt;/keyword&gt;&lt;keyword&gt;Case-Control Studies&lt;/keyword&gt;&lt;keyword&gt;Cerebral Infarction/blood/*epidemiology/ethnology/prevention &amp;amp; control&lt;/keyword&gt;&lt;keyword&gt;Cholesterol, HDL/blood&lt;/keyword&gt;&lt;keyword&gt;Chromatography, High Pressure Liquid&lt;/keyword&gt;&lt;keyword&gt;*European Continental Ancestry Group&lt;/keyword&gt;&lt;keyword&gt;Female&lt;/keyword&gt;&lt;keyword&gt;Follow-Up Studies&lt;/keyword&gt;&lt;keyword&gt;Homocysteine/*blood&lt;/keyword&gt;&lt;keyword&gt;Humans&lt;/keyword&gt;&lt;keyword&gt;Lipoprotein(a)/blood&lt;/keyword&gt;&lt;keyword&gt;Prevalence&lt;/keyword&gt;&lt;keyword&gt;Prognosis&lt;/keyword&gt;&lt;keyword&gt;Questionnaires&lt;/keyword&gt;&lt;keyword&gt;Retrospective Studies&lt;/keyword&gt;&lt;keyword&gt;Risk Factors&lt;/keyword&gt;&lt;keyword&gt;Socioeconomic Factors&lt;/keyword&gt;&lt;keyword&gt;United States/epidemiology&lt;/keyword&gt;&lt;keyword&gt;Vitamins/therapeutic use&lt;/keyword&gt;&lt;/keywords&gt;&lt;dates&gt;&lt;year&gt;1999&lt;/year&gt;&lt;pub-dates&gt;&lt;date&gt;Aug&lt;/date&gt;&lt;/pub-dates&gt;&lt;/dates&gt;&lt;accession-num&gt;10436100&lt;/accession-num&gt;&lt;urls&gt;&lt;related-urls&gt;&lt;url&gt;http://www.ncbi.nlm.nih.gov/entrez/query.fcgi?cmd=Retrieve&amp;amp;db=PubMed&amp;amp;dopt=Citation&amp;amp;list_uids=10436100 &lt;/url&gt;&lt;/related-urls&gt;&lt;/urls&gt;&lt;/record&gt;&lt;/Cite&gt;&lt;Cite&gt;&lt;Author&gt;Finkelstein&lt;/Author&gt;&lt;Year&gt;2000&lt;/Year&gt;&lt;RecNum&gt;38&lt;/RecNum&gt;&lt;record&gt;&lt;rec-number&gt;38&lt;/rec-number&gt;&lt;ref-type name="Journal Article"&gt;17&lt;/ref-type&gt;&lt;contributors&gt;&lt;authors&gt;&lt;author&gt;Finkelstein, J. D.&lt;/author&gt;&lt;/authors&gt;&lt;/contributors&gt;&lt;auth-address&gt;Veterans Affairs Medical Center, George Washington University, DC 20422, USA.&lt;/auth-address&gt;&lt;titles&gt;&lt;title&gt;Homocysteine: a history in progress&lt;/title&gt;&lt;secondary-title&gt;Nutr Rev&lt;/secondary-title&gt;&lt;/titles&gt;&lt;periodical&gt;&lt;full-title&gt;Nutr Rev&lt;/full-title&gt;&lt;/periodical&gt;&lt;pages&gt;193-204&lt;/pages&gt;&lt;volume&gt;58&lt;/volume&gt;&lt;number&gt;7&lt;/number&gt;&lt;keywords&gt;&lt;keyword&gt;History, 19th Century&lt;/keyword&gt;&lt;keyword&gt;History, 20th Century&lt;/keyword&gt;&lt;keyword&gt;Homocysteine/analysis/*history/metabolism&lt;/keyword&gt;&lt;keyword&gt;Homocystinuria/enzymology/history&lt;/keyword&gt;&lt;keyword&gt;Humans&lt;/keyword&gt;&lt;keyword&gt;Insulin/chemistry/history&lt;/keyword&gt;&lt;keyword&gt;Methionine/analysis/chemistry/history&lt;/keyword&gt;&lt;keyword&gt;Neural Tube Defects/history&lt;/keyword&gt;&lt;keyword&gt;North America&lt;/keyword&gt;&lt;keyword&gt;Research/*history/manpower&lt;/keyword&gt;&lt;keyword&gt;S-Adenosylmethionine/analysis/chemistry/history&lt;/keyword&gt;&lt;/keywords&gt;&lt;dates&gt;&lt;year&gt;2000&lt;/year&gt;&lt;pub-dates&gt;&lt;date&gt;Jul&lt;/date&gt;&lt;/pub-dates&gt;&lt;/dates&gt;&lt;accession-num&gt;10941255&lt;/accession-num&gt;&lt;urls&gt;&lt;related-urls&gt;&lt;url&gt;http://www.ncbi.nlm.nih.gov/entrez/query.fcgi?cmd=Retrieve&amp;amp;db=PubMed&amp;amp;dopt=Citation&amp;amp;list_uids=10941255 &lt;/url&gt;&lt;/related-urls&gt;&lt;/urls&gt;&lt;/record&gt;&lt;/Cite&gt;&lt;/EndNote&gt;</w:instrText>
      </w:r>
      <w:r w:rsidR="009F6865" w:rsidRPr="00AF131C">
        <w:rPr>
          <w:rFonts w:ascii="Times New Roman" w:hAnsi="Times New Roman" w:cs="Times New Roman"/>
          <w:sz w:val="24"/>
          <w:szCs w:val="24"/>
        </w:rPr>
        <w:fldChar w:fldCharType="separate"/>
      </w:r>
      <w:r w:rsidR="000D4009" w:rsidRPr="00AF131C">
        <w:rPr>
          <w:rFonts w:ascii="Times New Roman" w:hAnsi="Times New Roman" w:cs="Times New Roman"/>
          <w:sz w:val="24"/>
          <w:szCs w:val="24"/>
        </w:rPr>
        <w:t>(Finkelstein, 2000, Kittner et al., 1999, Seshadri et al., 2002)</w:t>
      </w:r>
      <w:r w:rsidR="009F6865" w:rsidRPr="00AF131C">
        <w:rPr>
          <w:rFonts w:ascii="Times New Roman" w:hAnsi="Times New Roman" w:cs="Times New Roman"/>
          <w:sz w:val="24"/>
          <w:szCs w:val="24"/>
        </w:rPr>
        <w:fldChar w:fldCharType="end"/>
      </w:r>
      <w:r w:rsidR="00ED0B3A" w:rsidRPr="00AF131C">
        <w:rPr>
          <w:rFonts w:ascii="Times New Roman" w:hAnsi="Times New Roman" w:cs="Times New Roman"/>
          <w:sz w:val="24"/>
          <w:szCs w:val="24"/>
        </w:rPr>
        <w:t xml:space="preserve"> and atypical DNA methylation leading to</w:t>
      </w:r>
      <w:r w:rsidR="00687984" w:rsidRPr="00AF131C">
        <w:rPr>
          <w:rFonts w:ascii="Times New Roman" w:hAnsi="Times New Roman" w:cs="Times New Roman"/>
          <w:sz w:val="24"/>
          <w:szCs w:val="24"/>
        </w:rPr>
        <w:t xml:space="preserve"> </w:t>
      </w:r>
      <w:r w:rsidR="00ED0B3A" w:rsidRPr="00AF131C">
        <w:rPr>
          <w:rFonts w:ascii="Times New Roman" w:hAnsi="Times New Roman" w:cs="Times New Roman"/>
          <w:sz w:val="24"/>
          <w:szCs w:val="24"/>
        </w:rPr>
        <w:t>carcinogenesis</w:t>
      </w:r>
      <w:r w:rsidR="00F278C1" w:rsidRPr="00AF131C">
        <w:rPr>
          <w:rFonts w:ascii="Times New Roman" w:hAnsi="Times New Roman" w:cs="Times New Roman"/>
          <w:sz w:val="24"/>
          <w:szCs w:val="24"/>
        </w:rPr>
        <w:t xml:space="preserve">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&lt;EndNote&gt;&lt;Cite&gt;&lt;Author&gt;Cooney&lt;/Author&gt;&lt;Year&gt;1993&lt;/Year&gt;&lt;RecNum&gt;27&lt;/RecNum&gt;&lt;record&gt;&lt;rec-number&gt;27&lt;/rec-number&gt;&lt;ref-type name="Journal Article"&gt;17&lt;/ref-type&gt;&lt;contributors&gt;&lt;authors&gt;&lt;author&gt;Cooney, C. A.&lt;/author&gt;&lt;/authors&gt;&lt;/contributors&gt;&lt;auth-address&gt;Biology Department, Beckman Research Institute, City of Hope, Duarte, California 91010.&lt;/auth-address&gt;&lt;titles&gt;&lt;title&gt;Are somatic cells inherently deficient in methylation metabolism? A proposed mechanism for DNA methylation loss, senescence and aging&lt;/title&gt;&lt;secondary-title&gt;Growth Dev Aging&lt;/secondary-title&gt;&lt;/titles&gt;&lt;periodical&gt;&lt;full-title&gt;Growth Dev Aging&lt;/full-title&gt;&lt;/periodical&gt;&lt;pages&gt;261-73&lt;/pages&gt;&lt;volume&gt;57&lt;/volume&gt;&lt;number&gt;4&lt;/number&gt;&lt;keywords&gt;&lt;keyword&gt;Animals&lt;/keyword&gt;&lt;keyword&gt;Cell Aging/physiology&lt;/keyword&gt;&lt;keyword&gt;Cell Cycle/physiology&lt;/keyword&gt;&lt;keyword&gt;*Cell Physiological Phenomena&lt;/keyword&gt;&lt;keyword&gt;Cells/chemistry/*metabolism&lt;/keyword&gt;&lt;keyword&gt;DNA/analysis/*metabolism&lt;/keyword&gt;&lt;keyword&gt;Humans&lt;/keyword&gt;&lt;keyword&gt;Methylation&lt;/keyword&gt;&lt;/keywords&gt;&lt;dates&gt;&lt;year&gt;1993&lt;/year&gt;&lt;pub-dates&gt;&lt;date&gt;Winter&lt;/date&gt;&lt;/pub-dates&gt;&lt;/dates&gt;&lt;accession-num&gt;8300279&lt;/accession-num&gt;&lt;urls&gt;&lt;related-urls&gt;&lt;url&gt;http://www.ncbi.nlm.nih.gov/entrez/query.fcgi?cmd=Retrieve&amp;amp;db=PubMed&amp;amp;dopt=Citation&amp;amp;list_uids=8300279 &lt;/url&gt;&lt;/related-urls&gt;&lt;/urls&gt;&lt;/record&gt;&lt;/Cite&gt;&lt;/EndNote&gt;</w:instrText>
      </w:r>
      <w:r w:rsidR="009F6865" w:rsidRPr="00AF131C">
        <w:rPr>
          <w:rFonts w:ascii="Times New Roman" w:hAnsi="Times New Roman" w:cs="Times New Roman"/>
          <w:sz w:val="24"/>
          <w:szCs w:val="24"/>
        </w:rPr>
        <w:fldChar w:fldCharType="separate"/>
      </w:r>
      <w:r w:rsidR="006670B5" w:rsidRPr="00AF131C">
        <w:rPr>
          <w:rFonts w:ascii="Times New Roman" w:hAnsi="Times New Roman" w:cs="Times New Roman"/>
          <w:sz w:val="24"/>
          <w:szCs w:val="24"/>
        </w:rPr>
        <w:t>(Cooney, 1993)</w:t>
      </w:r>
      <w:r w:rsidR="009F6865" w:rsidRPr="00AF131C">
        <w:rPr>
          <w:rFonts w:ascii="Times New Roman" w:hAnsi="Times New Roman" w:cs="Times New Roman"/>
          <w:sz w:val="24"/>
          <w:szCs w:val="24"/>
        </w:rPr>
        <w:fldChar w:fldCharType="end"/>
      </w:r>
      <w:r w:rsidR="00F278C1" w:rsidRPr="00AF131C">
        <w:rPr>
          <w:rFonts w:ascii="Times New Roman" w:hAnsi="Times New Roman" w:cs="Times New Roman"/>
          <w:sz w:val="24"/>
          <w:szCs w:val="24"/>
        </w:rPr>
        <w:t xml:space="preserve">. </w:t>
      </w:r>
      <w:r w:rsidR="00737AE3" w:rsidRPr="00AF131C">
        <w:rPr>
          <w:rFonts w:ascii="Times New Roman" w:hAnsi="Times New Roman" w:cs="Times New Roman"/>
          <w:sz w:val="24"/>
          <w:szCs w:val="24"/>
        </w:rPr>
        <w:t>A</w:t>
      </w:r>
      <w:r w:rsidR="00F278C1" w:rsidRPr="00AF131C">
        <w:rPr>
          <w:rFonts w:ascii="Times New Roman" w:hAnsi="Times New Roman" w:cs="Times New Roman"/>
          <w:sz w:val="24"/>
          <w:szCs w:val="24"/>
        </w:rPr>
        <w:t xml:space="preserve"> betaine or choline-rich diet can increase plasma concentrations of methionine, the rate of methylation and consequently lower the risk of various neoplasms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&lt;EndNote&gt;&lt;Cite&gt;&lt;Author&gt;Nitter&lt;/Author&gt;&lt;RecNum&gt;3&lt;/RecNum&gt;&lt;record&gt;&lt;rec-number&gt;8&lt;/rec-number&gt;&lt;ref-type name="Journal Article"&gt;17&lt;/ref-type&gt;&lt;contributors&gt;&lt;authors&gt;&lt;author&gt;Nitter, M.&lt;/author&gt;&lt;author&gt;Norgard, B.&lt;/author&gt;&lt;author&gt;de Vogel, S.&lt;/author&gt;&lt;author&gt;Eussen, S. J.&lt;/author&gt;&lt;author&gt;Meyer, K.&lt;/author&gt;&lt;author&gt;Ulvik, A.&lt;/author&gt;&lt;author&gt;Ueland, P. M.&lt;/author&gt;&lt;author&gt;Nygard, O.&lt;/author&gt;&lt;author&gt;Vollset, S. E.&lt;/author&gt;&lt;author&gt;Bjorge, T.&lt;/author&gt;&lt;author&gt;Tjonneland, A.&lt;/author&gt;&lt;author&gt;Hansen, L.&lt;/author&gt;&lt;author&gt;Boutron-Ruault, M.&lt;/author&gt;&lt;author&gt;Racine, A.&lt;/author&gt;&lt;author&gt;Cottet, V.&lt;/author&gt;&lt;author&gt;Kaaks, R.&lt;/author&gt;&lt;author&gt;Kuhn, T.&lt;/author&gt;&lt;author&gt;Trichopoulou, A.&lt;/author&gt;&lt;author&gt;Bamia, C.&lt;/author&gt;&lt;author&gt;Naska, A.&lt;/author&gt;&lt;author&gt;Grioni, S.&lt;/author&gt;&lt;author&gt;Palli, D.&lt;/author&gt;&lt;author&gt;Panico, S.&lt;/author&gt;&lt;author&gt;Tumino, R.&lt;/author&gt;&lt;author&gt;Vineis, P.&lt;/author&gt;&lt;author&gt;Bueno-de-Mesquita, H. B.&lt;/author&gt;&lt;author&gt;van Kranen, H.&lt;/author&gt;&lt;author&gt;Peeters, P. H.&lt;/author&gt;&lt;author&gt;Weiderpass, E.&lt;/author&gt;&lt;author&gt;Dorronsoro, M.&lt;/author&gt;&lt;author&gt;Jakszyn, P.&lt;/author&gt;&lt;author&gt;Sanchez, M.&lt;/author&gt;&lt;author&gt;Arguelles, M.&lt;/author&gt;&lt;author&gt;Huerta, J. M.&lt;/author&gt;&lt;author&gt;Barricarte, A.&lt;/author&gt;&lt;author&gt;Johansson, M.&lt;/author&gt;&lt;author&gt;Ljuslinder, I.&lt;/author&gt;&lt;author&gt;Khaw, K.&lt;/author&gt;&lt;author&gt;Wareham, N.&lt;/author&gt;&lt;author&gt;Freisling, H.&lt;/author&gt;&lt;author&gt;Duarte-Salles, T.&lt;/author&gt;&lt;author&gt;Stepien, M.&lt;/author&gt;&lt;author&gt;Gunter, M. J.&lt;/author&gt;&lt;author&gt;Riboli, E.&lt;/author&gt;&lt;/authors&gt;&lt;/contributors&gt;&lt;auth-address&gt;Department of Global Public Health and Primary Care, University of Bergen, Bergen, Norway.&amp;#xD;Department of Global Public Health and Primary Care, University of Bergen, Bergen, Norway.&amp;#xD;Department of Global Public Health and Primary Care, University of Bergen, Bergen, Norway Stefan.Vogel@isf.uib.no.&amp;#xD;Department of Global Public Health and Primary Care, University of Bergen, Bergen, Norway Section for Pharmacology, Department of Clinical Science, University of Bergen, Bergen, Norway Department of Epidemiology, School for Public Health and Primary Care, CAPHRI, Maastricht University, Maastricht, The Netherlands.&amp;#xD;BEVITAL AS, Bergen, Norway.&amp;#xD;BEVITAL AS, Bergen, Norway.&amp;#xD;Section for Pharmacology, Department of Clinical Science, University of Bergen, Bergen, Norway Laboratory of Clinical Biochemistry, Haukeland University Hospital, Bergen, Norway.&amp;#xD;Section of Cardiology, Department of Clinical Science, University of Bergen, Bergen, Norway Department of Heart Disease, Haukeland University Hospital, Bergen, Norway.&amp;#xD;Department of Global Public Health and Primary Care, University of Bergen, Bergen, Norway Norwegian Institute of Public Health, Bergen, Norway.&amp;#xD;Department of Global Public Health and Primary Care, University of Bergen, Bergen, Norway Norwegian Institute of Public Health, Bergen, Norway.&amp;#xD;Institute of Cancer Epidemiology, Danish Cancer Society, Copenhagen, Denmark.&amp;#xD;Institute of Cancer Epidemiology, Danish Cancer Society, Copenhagen, Denmark.&amp;#xD;INSERM, Centre for research in Epidemiology and Population Health (CESP), Nutrition, Hormones and Women&amp;apos;s Health team, Villejuif, France Paris South University, Villejuif, France IGR, Villejuif, France.&amp;#xD;INSERM, Centre for research in Epidemiology and Population Health (CESP), Nutrition, Hormones and Women&amp;apos;s Health team, Villejuif, France Paris South University, Villejuif, France IGR, Villejuif, France.&amp;#xD;INSERM, Research Centre &amp;quot;Lipids, nutrition, cancer&amp;quot;, Dijon, France.&amp;#xD;German Cancer Research Center (DKFZ), Heidelberg, Germany.&amp;#xD;German Cancer Research Center (DKFZ), Heidelberg, Germany.&amp;#xD;Hellenic Health Foundation, Athens, Greece WHO Collaborating Center for Food and Nutrition Policies, Department of Hygiene, Epidemiology and Medical Statistics, University of Athens Medical School, Greece.&amp;#xD;Hellenic Health Foundation, Athens, Greece WHO Collaborating Center for Food and Nutrition Policies, Department of Hygiene, Epidemiology and Medical Statistics, University of Athens Medical School, Greece.&amp;#xD;Hellenic Health Foundation, Athens, Greece WHO Collaborating Center for Food and Nutrition Policies, Department of Hygiene, Epidemiology and Medical Statistics, University of Athens Medical School, Greece.&amp;#xD;Epidemiology and Prevention Unit, Fondazione IRCCS Istituto Nazionale dei Tumori, Milano, Italy.&amp;#xD;Molecular and Nutritional Epidemiology Unit, Cancer Research and Prevention Institute - ISPO, Florence, Italy.&amp;#xD;Dipartimento di Medicina Clinica e Chirurgia, Federico II University, Naples, Italy.&amp;#xD;Cancer Registry and Histopathology Unit, &amp;quot;Civile - M.P. Arezzo&amp;quot; Hospital, ASP, Ragusa, Italy.&amp;#xD;School of Public Health and HuGeF Foundation, Torino, Italy The School of Public Health, Imperial College London, London, United Kingdom.&amp;#xD;The School of Public Health, Imperial College London, London, United Kingdom National Institute for Public Health and the Environment (RIVM), Bilthoven, The Netherlands Department of Gastroenterology and Hepatology, University Medical Centre, Utrecht, The Netherlands.&amp;#xD;National Institute for Public Health and the Environment (RIVM), Bilthoven, The Netherlands.&amp;#xD;The School of Public Health, Imperial College London, London, United Kingdom Julius Center for Health Sciences and Primary Care, University Medical Center, Utrecht, The Netherlands.&amp;#xD;Department of Community Medicine, Faculty of Health Sciences, UIT The Arctic University of Norway, Tromso, Norway Department of Research, Cancer Registry of Norway, Oslo, Norway Department of Medical Epidemiology and Biostatistics, Karolinska Institutet, Stockholm, Sweden Department of Genetic Epidemiology, Samfundet Folkhalsan, Helsinki, Finland.&amp;#xD;Public Health Direction and Biodonostia Research Institute (CIBERESP), Basque Regional Health Department, San Sebastian, Spain.&amp;#xD;Unit of Nutrition, Environment and Cancer, Cancer Epidemiology Research Program, Catalan Institute of Oncology, Barcelona, Spain.&amp;#xD;Andalusian School of Public Health, Granada, Spain CIBER de Epidemiologia y Salud Publica (CIBERESP), Spain Instituto de Investigacion Biosanitaria de Granada (Granada.ibs), Granada, Spain.&amp;#xD;Public Health Directorate, Asturias, Oviedo, Spain.&amp;#xD;CIBER de Epidemiologia y Salud Publica (CIBERESP), Spain Department of Epidemiology, Regional Health Council, Murcia, Spain.&amp;#xD;Public Health Institute of Navarra, Pamplona, Spain Consortium for Biomedical Research in Epidemiology and Public Health, Madrid, Spain.&amp;#xD;Department of Biobank Research, Umea University, Umea, Sweden International Agency for Research on Cancer (IARC-WHO), Lyon, France.&amp;#xD;Dept of Radiation Sciences, Oncology, University of Umea, Umea, Sweden.&amp;#xD;University of Cambridge School of Clinical Medicine, Cambridge, United Kingdom.&amp;#xD;MRC Epidemiology Unit, University of Cambridge, Cambridge, United Kingdom.&amp;#xD;International Agency for Research on Cancer (IARC-WHO), Lyon, France.&amp;#xD;International Agency for Research on Cancer (IARC-WHO), Lyon, France.&amp;#xD;International Agency for Research on Cancer (IARC-WHO), Lyon, France.&amp;#xD;The School of Public Health, Imperial College London, London, United Kingdom.&amp;#xD;The School of Public Health, Imperial College London, London, United Kingdom.&lt;/auth-address&gt;&lt;titles&gt;&lt;title&gt;Plasma Methionine, Choline, Betaine, and Dimethylglycine, in relation to Colorectal Cancer Risk in the European Prospective Investigation into Cancer and Nutrition (EPIC)&lt;/title&gt;&lt;secondary-title&gt;Ann Oncol&lt;/secondary-title&gt;&lt;/titles&gt;&lt;periodical&gt;&lt;full-title&gt;Ann Oncol&lt;/full-title&gt;&lt;/periodical&gt;&lt;dates&gt;&lt;year&gt;2014&lt;/year&gt;&lt;pub-dates&gt;&lt;date&gt;May 14&lt;/date&gt;&lt;/pub-dates&gt;&lt;/dates&gt;&lt;accession-num&gt;24827130&lt;/accession-num&gt;&lt;urls&gt;&lt;related-urls&gt;&lt;url&gt;http://www.ncbi.nlm.nih.gov/entrez/query.fcgi?cmd=Retrieve&amp;amp;db=PubMed&amp;amp;dopt=Citation&amp;amp;list_uids=24827130 &lt;/url&gt;&lt;/related-urls&gt;&lt;/urls&gt;&lt;/record&gt;&lt;/Cite&gt;&lt;Cite&gt;&lt;Author&gt;Zeng&lt;/Author&gt;&lt;RecNum&gt;43&lt;/RecNum&gt;&lt;record&gt;&lt;rec-number&gt;9&lt;/rec-number&gt;&lt;ref-type name="Journal Article"&gt;17&lt;/ref-type&gt;&lt;contributors&gt;&lt;authors&gt;&lt;author&gt;Zeng, F. F.&lt;/author&gt;&lt;author&gt;Xu, C. H.&lt;/author&gt;&lt;author&gt;Liu, Y. T.&lt;/author&gt;&lt;author&gt;Fan, Y. Y.&lt;/author&gt;&lt;author&gt;Lin, X. L.&lt;/author&gt;&lt;author&gt;Lu, Y. K.&lt;/author&gt;&lt;author&gt;Zhang, C. X.&lt;/author&gt;&lt;author&gt;Chen, Y. M.&lt;/author&gt;&lt;/authors&gt;&lt;/contributors&gt;&lt;auth-address&gt;Guangdong Provincial Key Laboratory of Food, Nutrition and Health, Department of Medical Statistics &amp;amp; Epidemiology, School of Public Health, Sun Yat-sen University, Guangzhou 510080, China.&amp;#xD;1] Guangdong Provincial Key Laboratory of Food, Nutrition and Health, Department of Medical Statistics &amp;amp; Epidemiology, School of Public Health, Sun Yat-sen University, Guangzhou 510080, China [2] Tactic Training Section of Criminal Investigation, Guangdong Provincial Security Department, Guangzhou 510050, China.&amp;#xD;1] Guangdong Provincial Key Laboratory of Food, Nutrition and Health, Department of Medical Statistics &amp;amp; Epidemiology, School of Public Health, Sun Yat-sen University, Guangzhou 510080, China [2] Information Section, Central Hospital of Panyu District, Guangzhou 511400, China.&amp;#xD;Department of Nasopharyngeal Carcinoma, Sun Yat-sen University Cancer Center, Guangzhou 510060, China.&amp;#xD;Department of Gynecologic Oncology, Sun Yat-sen University Cancer Center, Guangzhou 510060, China.&amp;#xD;Sun Yat-sen University Ophthalmic Center, Guangzhou 510060, China.&amp;#xD;Guangdong Provincial Key Laboratory of Food, Nutrition and Health, Department of Medical Statistics &amp;amp; Epidemiology, School of Public Health, Sun Yat-sen University, Guangzhou 510080, China.&amp;#xD;Guangdong Provincial Key Laboratory of Food, Nutrition and Health, Department of Medical Statistics &amp;amp; Epidemiology, School of Public Health, Sun Yat-sen University, Guangzhou 510080, China.&lt;/auth-address&gt;&lt;titles&gt;&lt;title&gt;Choline and betaine intakes are associated with reduced risk of nasopharyngeal carcinoma in adults: a case-control study&lt;/title&gt;&lt;secondary-title&gt;Br J Cancer&lt;/secondary-title&gt;&lt;/titles&gt;&lt;periodical&gt;&lt;full-title&gt;Br J Cancer&lt;/full-title&gt;&lt;/periodical&gt;&lt;pages&gt;808-16&lt;/pages&gt;&lt;volume&gt;110&lt;/volume&gt;&lt;number&gt;3&lt;/number&gt;&lt;keywords&gt;&lt;keyword&gt;Adult&lt;/keyword&gt;&lt;keyword&gt;Aged&lt;/keyword&gt;&lt;keyword&gt;Betaine/*administration &amp;amp; dosage&lt;/keyword&gt;&lt;keyword&gt;Carcinogenesis/drug effects&lt;/keyword&gt;&lt;keyword&gt;Case-Control Studies&lt;/keyword&gt;&lt;keyword&gt;China&lt;/keyword&gt;&lt;keyword&gt;Choline/*administration &amp;amp; dosage&lt;/keyword&gt;&lt;keyword&gt;Female&lt;/keyword&gt;&lt;keyword&gt;Humans&lt;/keyword&gt;&lt;keyword&gt;Male&lt;/keyword&gt;&lt;keyword&gt;Middle Aged&lt;/keyword&gt;&lt;keyword&gt;Nasopharyngeal Neoplasms/*diet therapy/epidemiology/*pathology&lt;/keyword&gt;&lt;keyword&gt;Questionnaires&lt;/keyword&gt;&lt;keyword&gt;Risk Factors&lt;/keyword&gt;&lt;/keywords&gt;&lt;dates&gt;&lt;year&gt;2014&lt;/year&gt;&lt;pub-dates&gt;&lt;date&gt;Feb 4&lt;/date&gt;&lt;/pub-dates&gt;&lt;/dates&gt;&lt;accession-num&gt;24169354&lt;/accession-num&gt;&lt;urls&gt;&lt;related-urls&gt;&lt;url&gt;http://www.ncbi.nlm.nih.gov/entrez/query.fcgi?cmd=Retrieve&amp;amp;db=PubMed&amp;amp;dopt=Citation&amp;amp;list_uids=24169354 &lt;/url&gt;&lt;/related-urls&gt;&lt;/urls&gt;&lt;/record&gt;&lt;/Cite&gt;&lt;/EndNote&gt;</w:instrText>
      </w:r>
      <w:r w:rsidR="009F6865" w:rsidRPr="00AF131C">
        <w:rPr>
          <w:rFonts w:ascii="Times New Roman" w:hAnsi="Times New Roman" w:cs="Times New Roman"/>
          <w:sz w:val="24"/>
          <w:szCs w:val="24"/>
        </w:rPr>
        <w:fldChar w:fldCharType="separate"/>
      </w:r>
      <w:r w:rsidR="006670B5" w:rsidRPr="00AF131C">
        <w:rPr>
          <w:rFonts w:ascii="Times New Roman" w:hAnsi="Times New Roman" w:cs="Times New Roman"/>
          <w:sz w:val="24"/>
          <w:szCs w:val="24"/>
        </w:rPr>
        <w:t>(Nitter et al., 2014, Zeng et al., 2014)</w:t>
      </w:r>
      <w:r w:rsidR="009F6865" w:rsidRPr="00AF131C">
        <w:rPr>
          <w:rFonts w:ascii="Times New Roman" w:hAnsi="Times New Roman" w:cs="Times New Roman"/>
          <w:sz w:val="24"/>
          <w:szCs w:val="24"/>
        </w:rPr>
        <w:fldChar w:fldCharType="end"/>
      </w:r>
      <w:r w:rsidR="00504786" w:rsidRPr="00AF131C">
        <w:rPr>
          <w:rFonts w:ascii="Times New Roman" w:hAnsi="Times New Roman" w:cs="Times New Roman"/>
          <w:sz w:val="24"/>
          <w:szCs w:val="24"/>
        </w:rPr>
        <w:t xml:space="preserve"> </w:t>
      </w:r>
      <w:r w:rsidR="003F6584" w:rsidRPr="00AF131C">
        <w:rPr>
          <w:rFonts w:ascii="Times New Roman" w:hAnsi="Times New Roman" w:cs="Times New Roman"/>
          <w:sz w:val="24"/>
          <w:szCs w:val="24"/>
        </w:rPr>
        <w:t xml:space="preserve">and also </w:t>
      </w:r>
      <w:r w:rsidR="00F278C1" w:rsidRPr="00AF131C">
        <w:rPr>
          <w:rFonts w:ascii="Times New Roman" w:hAnsi="Times New Roman" w:cs="Times New Roman"/>
          <w:sz w:val="24"/>
          <w:szCs w:val="24"/>
        </w:rPr>
        <w:t>decrease homocysteine levels in patients with</w:t>
      </w:r>
      <w:r w:rsidR="00EB7233" w:rsidRPr="00AF131C">
        <w:rPr>
          <w:rFonts w:ascii="Times New Roman" w:hAnsi="Times New Roman" w:cs="Times New Roman"/>
          <w:sz w:val="24"/>
          <w:szCs w:val="24"/>
        </w:rPr>
        <w:t xml:space="preserve"> </w:t>
      </w:r>
      <w:r w:rsidR="003F6584" w:rsidRPr="00AF131C">
        <w:rPr>
          <w:rFonts w:ascii="Times New Roman" w:hAnsi="Times New Roman" w:cs="Times New Roman"/>
          <w:sz w:val="24"/>
          <w:szCs w:val="24"/>
        </w:rPr>
        <w:t xml:space="preserve">inherited disorders </w:t>
      </w:r>
      <w:r w:rsidR="00F278C1" w:rsidRPr="00AF131C">
        <w:rPr>
          <w:rFonts w:ascii="Times New Roman" w:hAnsi="Times New Roman" w:cs="Times New Roman"/>
          <w:bCs/>
          <w:sz w:val="24"/>
          <w:szCs w:val="24"/>
        </w:rPr>
        <w:t>homocysteinemia and homocystinuria</w:t>
      </w:r>
      <w:r w:rsidR="00F278C1" w:rsidRPr="00AF131C">
        <w:rPr>
          <w:rFonts w:ascii="Times New Roman" w:hAnsi="Times New Roman" w:cs="Times New Roman"/>
          <w:sz w:val="24"/>
          <w:szCs w:val="24"/>
        </w:rPr>
        <w:t xml:space="preserve">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&lt;EndNote&gt;&lt;Cite&gt;&lt;Author&gt;Dudman&lt;/Author&gt;&lt;Year&gt;1993&lt;/Year&gt;&lt;RecNum&gt;42&lt;/RecNum&gt;&lt;record&gt;&lt;rec-number&gt;42&lt;/rec-number&gt;&lt;ref-type name="Journal Article"&gt;17&lt;/ref-type&gt;&lt;contributors&gt;&lt;authors&gt;&lt;author&gt;Dudman, N. P.&lt;/author&gt;&lt;author&gt;Wilcken, D. E.&lt;/author&gt;&lt;author&gt;Wang, J.&lt;/author&gt;&lt;author&gt;Lynch, J. F.&lt;/author&gt;&lt;author&gt;Macey, D.&lt;/author&gt;&lt;author&gt;Lundberg, P.&lt;/author&gt;&lt;/authors&gt;&lt;/contributors&gt;&lt;auth-address&gt;Department of Medicine, University of New South Wales, Prince Henry Hospital, Little Bay, NSW, Australia.&lt;/auth-address&gt;&lt;titles&gt;&lt;title&gt;Disordered methionine/homocysteine metabolism in premature vascular disease. Its occurrence, cofactor therapy, and enzymology&lt;/title&gt;&lt;secondary-title&gt;Arterioscler Thromb&lt;/secondary-title&gt;&lt;/titles&gt;&lt;periodical&gt;&lt;full-title&gt;Arterioscler Thromb&lt;/full-title&gt;&lt;/periodical&gt;&lt;pages&gt;1253-60&lt;/pages&gt;&lt;volume&gt;13&lt;/volume&gt;&lt;number&gt;9&lt;/number&gt;&lt;keywords&gt;&lt;keyword&gt;5-Methyltetrahydrofolate-Homocysteine S-Methyltransferase/metabolism&lt;/keyword&gt;&lt;keyword&gt;Adolescent&lt;/keyword&gt;&lt;keyword&gt;Adult&lt;/keyword&gt;&lt;keyword&gt;Aged&lt;/keyword&gt;&lt;keyword&gt;Betaine-Homocysteine S-Methyltransferase&lt;/keyword&gt;&lt;keyword&gt;Cerebrovascular Disorders/*metabolism&lt;/keyword&gt;&lt;keyword&gt;Coronary Disease/drug therapy/*metabolism&lt;/keyword&gt;&lt;keyword&gt;Cystathionine beta-Synthase/metabolism&lt;/keyword&gt;&lt;keyword&gt;Female&lt;/keyword&gt;&lt;keyword&gt;Homocysteine/*metabolism&lt;/keyword&gt;&lt;keyword&gt;Humans&lt;/keyword&gt;&lt;keyword&gt;Male&lt;/keyword&gt;&lt;keyword&gt;Methionine/*metabolism&lt;/keyword&gt;&lt;keyword&gt;Methyltransferases/metabolism&lt;/keyword&gt;&lt;keyword&gt;Middle Aged&lt;/keyword&gt;&lt;keyword&gt;Peripheral Vascular Diseases/*metabolism&lt;/keyword&gt;&lt;keyword&gt;Vitamins/therapeutic use&lt;/keyword&gt;&lt;/keywords&gt;&lt;dates&gt;&lt;year&gt;1993&lt;/year&gt;&lt;pub-dates&gt;&lt;date&gt;Sep&lt;/date&gt;&lt;/pub-dates&gt;&lt;/dates&gt;&lt;accession-num&gt;8364009&lt;/accession-num&gt;&lt;urls&gt;&lt;related-urls&gt;&lt;url&gt;http://www.ncbi.nlm.nih.gov/entrez/query.fcgi?cmd=Retrieve&amp;amp;db=PubMed&amp;amp;dopt=Citation&amp;amp;list_uids=8364009 &lt;/url&gt;&lt;/related-urls&gt;&lt;/urls&gt;&lt;/record&gt;&lt;/Cite&gt;&lt;Cite&gt;&lt;Author&gt;Tangerman&lt;/Author&gt;&lt;Year&gt;2000&lt;/Year&gt;&lt;RecNum&gt;43&lt;/RecNum&gt;&lt;record&gt;&lt;rec-number&gt;43&lt;/rec-number&gt;&lt;ref-type name="Journal Article"&gt;17&lt;/ref-type&gt;&lt;contributors&gt;&lt;authors&gt;&lt;author&gt;Tangerman, A.&lt;/author&gt;&lt;author&gt;Wilcken, B.&lt;/author&gt;&lt;author&gt;Levy, H. L.&lt;/author&gt;&lt;author&gt;Boers, G. H.&lt;/author&gt;&lt;author&gt;Mudd, S. H.&lt;/author&gt;&lt;/authors&gt;&lt;/contributors&gt;&lt;auth-address&gt;Department of Gastrointestinal and Liver Diseases, University Hospital Nijmegen, The Netherlands.&lt;/auth-address&gt;&lt;titles&gt;&lt;title&gt;Methionine transamination in patients with homocystinuria due to cystathionine beta-synthase deficiency&lt;/title&gt;&lt;secondary-title&gt;Metabolism&lt;/secondary-title&gt;&lt;/titles&gt;&lt;periodical&gt;&lt;full-title&gt;Metabolism&lt;/full-title&gt;&lt;/periodical&gt;&lt;pages&gt;1071-7&lt;/pages&gt;&lt;volume&gt;49&lt;/volume&gt;&lt;number&gt;8&lt;/number&gt;&lt;keywords&gt;&lt;keyword&gt;Adolescent&lt;/keyword&gt;&lt;keyword&gt;Adult&lt;/keyword&gt;&lt;keyword&gt;Aged&lt;/keyword&gt;&lt;keyword&gt;Amination/drug effects&lt;/keyword&gt;&lt;keyword&gt;Betaine/therapeutic use&lt;/keyword&gt;&lt;keyword&gt;Child&lt;/keyword&gt;&lt;keyword&gt;Child, Preschool&lt;/keyword&gt;&lt;keyword&gt;Cystathionine beta-Synthase/*deficiency&lt;/keyword&gt;&lt;keyword&gt;Female&lt;/keyword&gt;&lt;keyword&gt;Homocysteine/blood&lt;/keyword&gt;&lt;keyword&gt;Homocystinuria/*blood/drug therapy/urine&lt;/keyword&gt;&lt;keyword&gt;Humans&lt;/keyword&gt;&lt;keyword&gt;Infant&lt;/keyword&gt;&lt;keyword&gt;Lipotropic Agents/therapeutic use&lt;/keyword&gt;&lt;keyword&gt;Male&lt;/keyword&gt;&lt;keyword&gt;Methionine/*blood/urine&lt;/keyword&gt;&lt;keyword&gt;Middle Aged&lt;/keyword&gt;&lt;keyword&gt;Transaminases/metabolism&lt;/keyword&gt;&lt;/keywords&gt;&lt;dates&gt;&lt;year&gt;2000&lt;/year&gt;&lt;pub-dates&gt;&lt;date&gt;Aug&lt;/date&gt;&lt;/pub-dates&gt;&lt;/dates&gt;&lt;accession-num&gt;10954028&lt;/accession-num&gt;&lt;urls&gt;&lt;related-urls&gt;&lt;url&gt;http://www.ncbi.nlm.nih.gov/entrez/query.fcgi?cmd=Retrieve&amp;amp;db=PubMed&amp;amp;dopt=Citation&amp;amp;list_uids=10954028 &lt;/url&gt;&lt;/related-urls&gt;&lt;/urls&gt;&lt;/record&gt;&lt;/Cite&gt;&lt;/EndNote&gt;</w:instrText>
      </w:r>
      <w:r w:rsidR="009F6865" w:rsidRPr="00AF131C">
        <w:rPr>
          <w:rFonts w:ascii="Times New Roman" w:hAnsi="Times New Roman" w:cs="Times New Roman"/>
          <w:sz w:val="24"/>
          <w:szCs w:val="24"/>
        </w:rPr>
        <w:fldChar w:fldCharType="separate"/>
      </w:r>
      <w:r w:rsidR="006670B5" w:rsidRPr="00AF131C">
        <w:rPr>
          <w:rFonts w:ascii="Times New Roman" w:hAnsi="Times New Roman" w:cs="Times New Roman"/>
          <w:sz w:val="24"/>
          <w:szCs w:val="24"/>
        </w:rPr>
        <w:t>(Dudman et al., 1993, Tangerman et al., 2000)</w:t>
      </w:r>
      <w:r w:rsidR="009F6865" w:rsidRPr="00AF131C">
        <w:rPr>
          <w:rFonts w:ascii="Times New Roman" w:hAnsi="Times New Roman" w:cs="Times New Roman"/>
          <w:sz w:val="24"/>
          <w:szCs w:val="24"/>
        </w:rPr>
        <w:fldChar w:fldCharType="end"/>
      </w:r>
      <w:r w:rsidR="00F278C1" w:rsidRPr="00AF131C">
        <w:rPr>
          <w:rFonts w:ascii="Times New Roman" w:hAnsi="Times New Roman" w:cs="Times New Roman"/>
          <w:sz w:val="24"/>
          <w:szCs w:val="24"/>
        </w:rPr>
        <w:t>.</w:t>
      </w:r>
      <w:r w:rsidR="00ED577D" w:rsidRPr="00AF131C">
        <w:rPr>
          <w:rFonts w:ascii="Times New Roman" w:hAnsi="Times New Roman" w:cs="Times New Roman"/>
          <w:sz w:val="24"/>
          <w:szCs w:val="24"/>
        </w:rPr>
        <w:t xml:space="preserve"> </w:t>
      </w:r>
      <w:r w:rsidR="00F278C1" w:rsidRPr="00AF131C">
        <w:rPr>
          <w:rFonts w:ascii="Times New Roman" w:hAnsi="Times New Roman" w:cs="Times New Roman"/>
          <w:sz w:val="24"/>
          <w:szCs w:val="24"/>
        </w:rPr>
        <w:t>Alongside, several animal studies have been conducted which present betaine as a promising therapeutic agent. Based on these studies, betaine-mediated restoration of normal DNA methylation of specific genes to ameliorate the pathogenesis of non-alcoholic fatty liver disease</w:t>
      </w:r>
      <w:r w:rsidR="00631A5B" w:rsidRPr="00AF131C">
        <w:rPr>
          <w:rFonts w:ascii="Times New Roman" w:hAnsi="Times New Roman" w:cs="Times New Roman"/>
          <w:sz w:val="24"/>
          <w:szCs w:val="24"/>
        </w:rPr>
        <w:t xml:space="preserve"> and alcoholic liver disease has been envisaged</w:t>
      </w:r>
      <w:r w:rsidR="000D4009" w:rsidRPr="00AF131C">
        <w:rPr>
          <w:rFonts w:ascii="Times New Roman" w:hAnsi="Times New Roman" w:cs="Times New Roman"/>
          <w:sz w:val="24"/>
          <w:szCs w:val="24"/>
        </w:rPr>
        <w:t xml:space="preserve">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&lt;EndNote&gt;&lt;Cite&gt;&lt;Author&gt;Dou&lt;/Author&gt;&lt;Year&gt;2014&lt;/Year&gt;&lt;RecNum&gt;7&lt;/RecNum&gt;&lt;record&gt;&lt;rec-number&gt;7&lt;/rec-number&gt;&lt;ref-type name="Journal Article"&gt;17&lt;/ref-type&gt;&lt;contributors&gt;&lt;authors&gt;&lt;author&gt;Dou, X.&lt;/author&gt;&lt;author&gt;Xia, Y.&lt;/author&gt;&lt;author&gt;Chen, J.&lt;/author&gt;&lt;author&gt;Qian, Y.&lt;/author&gt;&lt;author&gt;Li, S.&lt;/author&gt;&lt;author&gt;Zhang, X.&lt;/author&gt;&lt;author&gt;Song, Z.&lt;/author&gt;&lt;/authors&gt;&lt;/contributors&gt;&lt;auth-address&gt;College of Life Science, Zhejiang Chinese Medical University, Hangzhou, Zhejiang, 310053, P. R, China; Department of Kinesiology and Nutrition, University of Illinois at Chicago, Chicago, IL 60612.&lt;/auth-address&gt;&lt;titles&gt;&lt;title&gt;Rectification of impaired adipose tissue methylation status and lipolytic response contributes to hepatoprotective effect of betaine supplementation in a mouse model of alcoholic liver disease&lt;/title&gt;&lt;secondary-title&gt;Br J Pharmacol&lt;/secondary-title&gt;&lt;/titles&gt;&lt;periodical&gt;&lt;full-title&gt;Br J Pharmacol&lt;/full-title&gt;&lt;/periodical&gt;&lt;dates&gt;&lt;year&gt;2014&lt;/year&gt;&lt;pub-dates&gt;&lt;date&gt;May 12&lt;/date&gt;&lt;/pub-dates&gt;&lt;/dates&gt;&lt;accession-num&gt;24819676&lt;/accession-num&gt;&lt;urls&gt;&lt;related-urls&gt;&lt;url&gt;http://www.ncbi.nlm.nih.gov/entrez/query.fcgi?cmd=Retrieve&amp;amp;db=PubMed&amp;amp;dopt=Citation&amp;amp;list_uids=24819676 &lt;/url&gt;&lt;/related-urls&gt;&lt;/urls&gt;&lt;/record&gt;&lt;/Cite&gt;&lt;Cite&gt;&lt;Author&gt;Wang&lt;/Author&gt;&lt;Year&gt;2014&lt;/Year&gt;&lt;RecNum&gt;10&lt;/RecNum&gt;&lt;record&gt;&lt;rec-number&gt;10&lt;/rec-number&gt;&lt;ref-type name="Journal Article"&gt;17&lt;/ref-type&gt;&lt;contributors&gt;&lt;authors&gt;&lt;author&gt;Wang, L. J.&lt;/author&gt;&lt;author&gt;Zhang, H. W.&lt;/author&gt;&lt;author&gt;Zhou, J. Y.&lt;/author&gt;&lt;author&gt;Liu, Y.&lt;/author&gt;&lt;author&gt;Yang, Y.&lt;/author&gt;&lt;author&gt;Chen, X. L.&lt;/author&gt;&lt;author&gt;Zhu, C. H.&lt;/author&gt;&lt;author&gt;Zheng, R. D.&lt;/author&gt;&lt;author&gt;Ling, W. H.&lt;/author&gt;&lt;author&gt;Zhu, H. L.&lt;/author&gt;&lt;/authors&gt;&lt;/contributors&gt;&lt;auth-address&gt;Faculty of Nutrition, School of Public Health, Sun Yat-Sen University, 510080 Guangzhou, People&amp;apos;s Republic of China.&amp;#xD;Department of Hepatobiliary Surgery, Sun Yat-Sen Memorial Hospital, University of Sun Yat-Sen, 510120 Guangzhou, People&amp;apos;s Republic of China.&amp;#xD;Faculty of Nutrition, School of Public Health, Sun Yat-Sen University, 510080 Guangzhou, People&amp;apos;s Republic of China.&amp;#xD;Faculty of Nutrition, School of Public Health, Sun Yat-Sen University, 510080 Guangzhou, People&amp;apos;s Republic of China.&amp;#xD;Faculty of Nutrition, School of Public Health, Sun Yat-Sen University, 510080 Guangzhou, People&amp;apos;s Republic of China.&amp;#xD;Faculty of Nutrition, School of Public Health, Sun Yat-Sen University, 510080 Guangzhou, People&amp;apos;s Republic of China.&amp;#xD;Faculty of Nutrition, School of Public Health, Sun Yat-Sen University, 510080 Guangzhou, People&amp;apos;s Republic of China.&amp;#xD;Research and Therapy Center for Liver Disease, the Affiliated Dongnan Hospital of Xiamen University, 363000 Zhangzhou, People&amp;apos;s Republic of China.&amp;#xD;Faculty of Nutrition, School of Public Health, Sun Yat-Sen University, 510080 Guangzhou, People&amp;apos;s Republic of China.&amp;#xD;Faculty of Nutrition, School of Public Health, Sun Yat-Sen University, 510080 Guangzhou, People&amp;apos;s Republic of China. Electronic address: zhuhl@mail.sysu.edu.cn.&lt;/auth-address&gt;&lt;titles&gt;&lt;title&gt;Betaine attenuates hepatic steatosis by reducing methylation of the MTTP promoter and elevating genomic methylation in mice fed a high-fat diet&lt;/title&gt;&lt;secondary-title&gt;J Nutr Biochem&lt;/secondary-title&gt;&lt;/titles&gt;&lt;periodical&gt;&lt;full-title&gt;J Nutr Biochem&lt;/full-title&gt;&lt;/periodical&gt;&lt;pages&gt;329-36&lt;/pages&gt;&lt;volume&gt;25&lt;/volume&gt;&lt;number&gt;3&lt;/number&gt;&lt;dates&gt;&lt;year&gt;2014&lt;/year&gt;&lt;pub-dates&gt;&lt;date&gt;Mar&lt;/date&gt;&lt;/pub-dates&gt;&lt;/dates&gt;&lt;accession-num&gt;24456734&lt;/accession-num&gt;&lt;urls&gt;&lt;related-urls&gt;&lt;url&gt;http://www.ncbi.nlm.nih.gov/entrez/query.fcgi?cmd=Retrieve&amp;amp;db=PubMed&amp;amp;dopt=Citation&amp;amp;list_uids=24456734 &lt;/url&gt;&lt;/related-urls&gt;&lt;/urls&gt;&lt;/record&gt;&lt;/Cite&gt;&lt;/EndNote&gt;</w:instrText>
      </w:r>
      <w:r w:rsidR="009F6865" w:rsidRPr="00AF131C">
        <w:rPr>
          <w:rFonts w:ascii="Times New Roman" w:hAnsi="Times New Roman" w:cs="Times New Roman"/>
          <w:sz w:val="24"/>
          <w:szCs w:val="24"/>
        </w:rPr>
        <w:fldChar w:fldCharType="separate"/>
      </w:r>
      <w:r w:rsidR="000D4009" w:rsidRPr="00AF131C">
        <w:rPr>
          <w:rFonts w:ascii="Times New Roman" w:hAnsi="Times New Roman" w:cs="Times New Roman"/>
          <w:sz w:val="24"/>
          <w:szCs w:val="24"/>
        </w:rPr>
        <w:t>(Dou et al., 2014, Wang et al., 2014)</w:t>
      </w:r>
      <w:r w:rsidR="009F6865" w:rsidRPr="00AF131C">
        <w:rPr>
          <w:rFonts w:ascii="Times New Roman" w:hAnsi="Times New Roman" w:cs="Times New Roman"/>
          <w:sz w:val="24"/>
          <w:szCs w:val="24"/>
        </w:rPr>
        <w:fldChar w:fldCharType="end"/>
      </w:r>
      <w:r w:rsidR="000D4009" w:rsidRPr="00AF131C">
        <w:rPr>
          <w:rFonts w:ascii="Times New Roman" w:hAnsi="Times New Roman" w:cs="Times New Roman"/>
          <w:sz w:val="24"/>
          <w:szCs w:val="24"/>
        </w:rPr>
        <w:t xml:space="preserve">. </w:t>
      </w:r>
      <w:r w:rsidR="00F278C1" w:rsidRPr="00AF131C">
        <w:rPr>
          <w:rFonts w:ascii="Times New Roman" w:hAnsi="Times New Roman" w:cs="Times New Roman"/>
          <w:sz w:val="24"/>
          <w:szCs w:val="24"/>
        </w:rPr>
        <w:t xml:space="preserve">In alcohol-fed animals betaine prevented and partially reversed alcoholic liver damage by increasing SAM levels and decreasing liver injury caused by endoplasmic reticulum stress </w:t>
      </w:r>
      <w:r w:rsidR="009F6865" w:rsidRPr="00AF131C">
        <w:rPr>
          <w:rFonts w:ascii="Times New Roman" w:hAnsi="Times New Roman" w:cs="Times New Roman"/>
          <w:sz w:val="24"/>
          <w:szCs w:val="24"/>
        </w:rPr>
        <w:fldChar w:fldCharType="begin"/>
      </w:r>
      <w:r w:rsidR="000D4009" w:rsidRPr="00AF131C">
        <w:rPr>
          <w:rFonts w:ascii="Times New Roman" w:hAnsi="Times New Roman" w:cs="Times New Roman"/>
          <w:sz w:val="24"/>
          <w:szCs w:val="24"/>
        </w:rPr>
        <w:instrText xml:space="preserve"> ADDIN EN.CITE &lt;EndNote&gt;&lt;Cite&gt;&lt;Author&gt;Barak&lt;/Author&gt;&lt;Year&gt;1997&lt;/Year&gt;&lt;RecNum&gt;30&lt;/RecNum&gt;&lt;record&gt;&lt;rec-number&gt;30&lt;/rec-number&gt;&lt;ref-type name="Journal Article"&gt;17&lt;/ref-type&gt;&lt;contributors&gt;&lt;authors&gt;&lt;author&gt;Barak, A. J.&lt;/author&gt;&lt;author&gt;Beckenhauer, H. C.&lt;/author&gt;&lt;author&gt;Badakhsh, S.&lt;/author&gt;&lt;author&gt;Tuma, D. J.&lt;/author&gt;&lt;/authors&gt;&lt;/contributors&gt;&lt;auth-address&gt;Veterans Affairs Alcohol Research Center, Department of Veterans Affairs Medical Center, Omaha, Nebraska 68105, USA.&lt;/auth-address&gt;&lt;titles&gt;&lt;title&gt;The effect of betaine in reversing alcoholic steatosis&lt;/title&gt;&lt;secondary-title&gt;Alcohol Clin Exp Res&lt;/secondary-title&gt;&lt;/titles&gt;&lt;periodical&gt;&lt;full-title&gt;Alcohol Clin Exp Res&lt;/full-title&gt;&lt;/periodical&gt;&lt;pages&gt;1100-2&lt;/pages&gt;&lt;volume&gt;21&lt;/volume&gt;&lt;number&gt;6&lt;/number&gt;&lt;keywords&gt;&lt;keyword&gt;Animals&lt;/keyword&gt;&lt;keyword&gt;Betaine/*pharmacology&lt;/keyword&gt;&lt;keyword&gt;Fatty Liver, Alcoholic/*pathology&lt;/keyword&gt;&lt;keyword&gt;Gastrointestinal Agents/*pharmacology&lt;/keyword&gt;&lt;keyword&gt;Lipotropic Agents/*pharmacology&lt;/keyword&gt;&lt;keyword&gt;Liver/pathology&lt;/keyword&gt;&lt;keyword&gt;Male&lt;/keyword&gt;&lt;keyword&gt;Rats&lt;/keyword&gt;&lt;keyword&gt;Rats, Wistar&lt;/keyword&gt;&lt;keyword&gt;S-Adenosylmethionine/metabolism&lt;/keyword&gt;&lt;/keywords&gt;&lt;dates&gt;&lt;year&gt;1997&lt;/year&gt;&lt;pub-dates&gt;&lt;date&gt;Sep&lt;/date&gt;&lt;/pub-dates&gt;&lt;/dates&gt;&lt;accession-num&gt;9309323&lt;/accession-num&gt;&lt;urls&gt;&lt;related-urls&gt;&lt;url&gt;http://www.ncbi.nlm.nih.gov/entrez/query.fcgi?cmd=Retrieve&amp;amp;db=PubMed&amp;amp;dopt=Citation&amp;amp;list_uids=9309323 &lt;/url&gt;&lt;/related-urls&gt;&lt;/urls&gt;&lt;/record&gt;&lt;/Cite&gt;&lt;/EndNote&gt;</w:instrText>
      </w:r>
      <w:r w:rsidR="009F6865" w:rsidRPr="00AF131C">
        <w:rPr>
          <w:rFonts w:ascii="Times New Roman" w:hAnsi="Times New Roman" w:cs="Times New Roman"/>
          <w:sz w:val="24"/>
          <w:szCs w:val="24"/>
        </w:rPr>
        <w:fldChar w:fldCharType="separate"/>
      </w:r>
      <w:r w:rsidR="006670B5" w:rsidRPr="00AF131C">
        <w:rPr>
          <w:rFonts w:ascii="Times New Roman" w:hAnsi="Times New Roman" w:cs="Times New Roman"/>
          <w:sz w:val="24"/>
          <w:szCs w:val="24"/>
        </w:rPr>
        <w:t>(Barak et al., 1997)</w:t>
      </w:r>
      <w:r w:rsidR="009F6865" w:rsidRPr="00AF131C">
        <w:rPr>
          <w:rFonts w:ascii="Times New Roman" w:hAnsi="Times New Roman" w:cs="Times New Roman"/>
          <w:sz w:val="24"/>
          <w:szCs w:val="24"/>
        </w:rPr>
        <w:fldChar w:fldCharType="end"/>
      </w:r>
      <w:r w:rsidR="00F278C1" w:rsidRPr="00AF131C">
        <w:rPr>
          <w:rFonts w:ascii="Times New Roman" w:hAnsi="Times New Roman" w:cs="Times New Roman"/>
          <w:sz w:val="24"/>
          <w:szCs w:val="24"/>
          <w:lang w:val="en-US"/>
        </w:rPr>
        <w:t xml:space="preserve">. </w:t>
      </w:r>
    </w:p>
    <w:p w:rsidR="00ED0B3A" w:rsidRPr="00AF131C" w:rsidRDefault="00ED0B3A" w:rsidP="0099537D">
      <w:pPr>
        <w:shd w:val="clear" w:color="auto" w:fill="FFFFFF"/>
        <w:spacing w:after="0" w:line="480" w:lineRule="auto"/>
        <w:jc w:val="both"/>
        <w:rPr>
          <w:rFonts w:ascii="Times New Roman" w:hAnsi="Times New Roman" w:cs="Times New Roman"/>
          <w:sz w:val="24"/>
          <w:szCs w:val="24"/>
          <w:lang w:val="en-US"/>
        </w:rPr>
      </w:pPr>
    </w:p>
    <w:p w:rsidR="00DE0FC5" w:rsidRPr="00AF131C" w:rsidRDefault="00DE0FC5" w:rsidP="0099537D">
      <w:pPr>
        <w:shd w:val="clear" w:color="auto" w:fill="FFFFFF"/>
        <w:spacing w:after="0" w:line="480" w:lineRule="auto"/>
        <w:jc w:val="both"/>
        <w:rPr>
          <w:rFonts w:ascii="Times New Roman" w:hAnsi="Times New Roman" w:cs="Times New Roman"/>
          <w:b/>
          <w:sz w:val="24"/>
          <w:szCs w:val="24"/>
        </w:rPr>
      </w:pPr>
      <w:r w:rsidRPr="00AF131C">
        <w:rPr>
          <w:rFonts w:ascii="Times New Roman" w:hAnsi="Times New Roman" w:cs="Times New Roman"/>
          <w:b/>
          <w:sz w:val="24"/>
          <w:szCs w:val="24"/>
        </w:rPr>
        <w:lastRenderedPageBreak/>
        <w:t>Summary</w:t>
      </w:r>
    </w:p>
    <w:p w:rsidR="00147611" w:rsidRPr="00AF131C" w:rsidRDefault="00147611" w:rsidP="0099537D">
      <w:pPr>
        <w:pStyle w:val="ListParagraph"/>
        <w:numPr>
          <w:ilvl w:val="0"/>
          <w:numId w:val="7"/>
        </w:numPr>
        <w:shd w:val="clear" w:color="auto" w:fill="FFFFFF"/>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Betaine helps to maintain the normal physiological functions of vital organs like the heart, liver, brain and kidneys.</w:t>
      </w:r>
    </w:p>
    <w:p w:rsidR="00DE0FC5" w:rsidRPr="00AF131C" w:rsidRDefault="00147611" w:rsidP="0099537D">
      <w:pPr>
        <w:pStyle w:val="ListParagraph"/>
        <w:numPr>
          <w:ilvl w:val="0"/>
          <w:numId w:val="7"/>
        </w:numPr>
        <w:shd w:val="clear" w:color="auto" w:fill="FFFFFF"/>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 xml:space="preserve">It acts as </w:t>
      </w:r>
      <w:r w:rsidR="005B10E6" w:rsidRPr="00AF131C">
        <w:rPr>
          <w:rFonts w:ascii="Times New Roman" w:hAnsi="Times New Roman" w:cs="Times New Roman"/>
          <w:sz w:val="24"/>
          <w:szCs w:val="24"/>
        </w:rPr>
        <w:t>a</w:t>
      </w:r>
      <w:r w:rsidR="006D7E36">
        <w:rPr>
          <w:rFonts w:ascii="Times New Roman" w:hAnsi="Times New Roman" w:cs="Times New Roman"/>
          <w:sz w:val="24"/>
          <w:szCs w:val="24"/>
        </w:rPr>
        <w:t xml:space="preserve">n osmolyte and as a methyl donor, whereby it </w:t>
      </w:r>
      <w:r w:rsidR="009E3610" w:rsidRPr="00AF131C">
        <w:rPr>
          <w:rFonts w:ascii="Times New Roman" w:hAnsi="Times New Roman" w:cs="Times New Roman"/>
          <w:sz w:val="24"/>
          <w:szCs w:val="24"/>
        </w:rPr>
        <w:t xml:space="preserve">plays an important role </w:t>
      </w:r>
      <w:r w:rsidR="005A2BA6" w:rsidRPr="00AF131C">
        <w:rPr>
          <w:rFonts w:ascii="Times New Roman" w:hAnsi="Times New Roman" w:cs="Times New Roman"/>
          <w:sz w:val="24"/>
          <w:szCs w:val="24"/>
        </w:rPr>
        <w:t xml:space="preserve">in </w:t>
      </w:r>
      <w:r w:rsidR="009E3610" w:rsidRPr="00AF131C">
        <w:rPr>
          <w:rFonts w:ascii="Times New Roman" w:hAnsi="Times New Roman" w:cs="Times New Roman"/>
          <w:sz w:val="24"/>
          <w:szCs w:val="24"/>
        </w:rPr>
        <w:t>the methionine cycle.</w:t>
      </w:r>
    </w:p>
    <w:p w:rsidR="005A2BA6" w:rsidRPr="00AF131C" w:rsidRDefault="009E3610" w:rsidP="0099537D">
      <w:pPr>
        <w:pStyle w:val="ListParagraph"/>
        <w:numPr>
          <w:ilvl w:val="0"/>
          <w:numId w:val="7"/>
        </w:numPr>
        <w:shd w:val="clear" w:color="auto" w:fill="FFFFFF"/>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Lack of betaine in the</w:t>
      </w:r>
      <w:r w:rsidR="00D45709" w:rsidRPr="00AF131C">
        <w:rPr>
          <w:rFonts w:ascii="Times New Roman" w:hAnsi="Times New Roman" w:cs="Times New Roman"/>
          <w:sz w:val="24"/>
          <w:szCs w:val="24"/>
        </w:rPr>
        <w:t xml:space="preserve"> diet can result in </w:t>
      </w:r>
      <w:r w:rsidR="005A2BA6" w:rsidRPr="00AF131C">
        <w:rPr>
          <w:rFonts w:ascii="Times New Roman" w:hAnsi="Times New Roman" w:cs="Times New Roman"/>
          <w:sz w:val="24"/>
          <w:szCs w:val="24"/>
        </w:rPr>
        <w:t>hypomethylation, elevated homocysteine and reduced SAM concentrations.</w:t>
      </w:r>
    </w:p>
    <w:p w:rsidR="009E3610" w:rsidRPr="00AF131C" w:rsidRDefault="006D7E36" w:rsidP="0099537D">
      <w:pPr>
        <w:pStyle w:val="ListParagraph"/>
        <w:numPr>
          <w:ilvl w:val="0"/>
          <w:numId w:val="7"/>
        </w:num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This could</w:t>
      </w:r>
      <w:r w:rsidR="005A2BA6" w:rsidRPr="00AF131C">
        <w:rPr>
          <w:rFonts w:ascii="Times New Roman" w:hAnsi="Times New Roman" w:cs="Times New Roman"/>
          <w:sz w:val="24"/>
          <w:szCs w:val="24"/>
        </w:rPr>
        <w:t xml:space="preserve"> </w:t>
      </w:r>
      <w:r>
        <w:rPr>
          <w:rFonts w:ascii="Times New Roman" w:hAnsi="Times New Roman" w:cs="Times New Roman"/>
          <w:sz w:val="24"/>
          <w:szCs w:val="24"/>
        </w:rPr>
        <w:t xml:space="preserve">cause </w:t>
      </w:r>
      <w:r w:rsidR="009E3610" w:rsidRPr="00AF131C">
        <w:rPr>
          <w:rFonts w:ascii="Times New Roman" w:hAnsi="Times New Roman" w:cs="Times New Roman"/>
          <w:sz w:val="24"/>
          <w:szCs w:val="24"/>
        </w:rPr>
        <w:t>disturbances in numerous biochemical pathways</w:t>
      </w:r>
      <w:r w:rsidR="0091791E" w:rsidRPr="00AF131C">
        <w:rPr>
          <w:rFonts w:ascii="Times New Roman" w:hAnsi="Times New Roman" w:cs="Times New Roman"/>
          <w:sz w:val="24"/>
          <w:szCs w:val="24"/>
        </w:rPr>
        <w:t xml:space="preserve"> </w:t>
      </w:r>
      <w:r>
        <w:rPr>
          <w:rFonts w:ascii="Times New Roman" w:hAnsi="Times New Roman" w:cs="Times New Roman"/>
          <w:sz w:val="24"/>
          <w:szCs w:val="24"/>
        </w:rPr>
        <w:t xml:space="preserve">and lead to </w:t>
      </w:r>
      <w:r w:rsidR="00AD782C" w:rsidRPr="00AF131C">
        <w:rPr>
          <w:rFonts w:ascii="Times New Roman" w:hAnsi="Times New Roman" w:cs="Times New Roman"/>
          <w:sz w:val="24"/>
          <w:szCs w:val="24"/>
        </w:rPr>
        <w:t>diverse</w:t>
      </w:r>
      <w:r w:rsidR="009E3610" w:rsidRPr="00AF131C">
        <w:rPr>
          <w:rFonts w:ascii="Times New Roman" w:hAnsi="Times New Roman" w:cs="Times New Roman"/>
          <w:sz w:val="24"/>
          <w:szCs w:val="24"/>
        </w:rPr>
        <w:t xml:space="preserve"> physiological implications</w:t>
      </w:r>
      <w:r w:rsidR="000B116D" w:rsidRPr="00AF131C">
        <w:rPr>
          <w:rFonts w:ascii="Times New Roman" w:hAnsi="Times New Roman" w:cs="Times New Roman"/>
          <w:sz w:val="24"/>
          <w:szCs w:val="24"/>
        </w:rPr>
        <w:t>.</w:t>
      </w:r>
    </w:p>
    <w:p w:rsidR="00CA70C4" w:rsidRPr="00AF131C" w:rsidRDefault="00CA70C4" w:rsidP="0099537D">
      <w:pPr>
        <w:pStyle w:val="ListParagraph"/>
        <w:numPr>
          <w:ilvl w:val="0"/>
          <w:numId w:val="7"/>
        </w:numPr>
        <w:shd w:val="clear" w:color="auto" w:fill="FFFFFF"/>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A</w:t>
      </w:r>
      <w:r w:rsidR="009E3610" w:rsidRPr="00AF131C">
        <w:rPr>
          <w:rFonts w:ascii="Times New Roman" w:hAnsi="Times New Roman" w:cs="Times New Roman"/>
          <w:sz w:val="24"/>
          <w:szCs w:val="24"/>
        </w:rPr>
        <w:t>nimal studies and preliminary studies with human subjects suggest that betaine supplementation can attenuate the pathogenesis of several diseases</w:t>
      </w:r>
      <w:r w:rsidRPr="00AF131C">
        <w:rPr>
          <w:rFonts w:ascii="Times New Roman" w:hAnsi="Times New Roman" w:cs="Times New Roman"/>
          <w:sz w:val="24"/>
          <w:szCs w:val="24"/>
        </w:rPr>
        <w:t>.</w:t>
      </w:r>
    </w:p>
    <w:p w:rsidR="00D45709" w:rsidRPr="00AF131C" w:rsidRDefault="00CA70C4" w:rsidP="0099537D">
      <w:pPr>
        <w:pStyle w:val="ListParagraph"/>
        <w:numPr>
          <w:ilvl w:val="0"/>
          <w:numId w:val="7"/>
        </w:numPr>
        <w:shd w:val="clear" w:color="auto" w:fill="FFFFFF"/>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F</w:t>
      </w:r>
      <w:r w:rsidR="001945E0" w:rsidRPr="00AF131C">
        <w:rPr>
          <w:rFonts w:ascii="Times New Roman" w:hAnsi="Times New Roman" w:cs="Times New Roman"/>
          <w:sz w:val="24"/>
          <w:szCs w:val="24"/>
        </w:rPr>
        <w:t xml:space="preserve">urther </w:t>
      </w:r>
      <w:r w:rsidR="00881725" w:rsidRPr="00AF131C">
        <w:rPr>
          <w:rFonts w:ascii="Times New Roman" w:hAnsi="Times New Roman" w:cs="Times New Roman"/>
          <w:sz w:val="24"/>
          <w:szCs w:val="24"/>
        </w:rPr>
        <w:t xml:space="preserve">investigation is required </w:t>
      </w:r>
      <w:r w:rsidR="00314CB6" w:rsidRPr="00AF131C">
        <w:rPr>
          <w:rFonts w:ascii="Times New Roman" w:hAnsi="Times New Roman" w:cs="Times New Roman"/>
          <w:sz w:val="24"/>
          <w:szCs w:val="24"/>
        </w:rPr>
        <w:t xml:space="preserve">to elucidate </w:t>
      </w:r>
      <w:r w:rsidR="0079305F" w:rsidRPr="00AF131C">
        <w:rPr>
          <w:rFonts w:ascii="Times New Roman" w:hAnsi="Times New Roman" w:cs="Times New Roman"/>
          <w:sz w:val="24"/>
          <w:szCs w:val="24"/>
        </w:rPr>
        <w:t xml:space="preserve">the mechanism of </w:t>
      </w:r>
      <w:r w:rsidR="009E3610" w:rsidRPr="00AF131C">
        <w:rPr>
          <w:rFonts w:ascii="Times New Roman" w:hAnsi="Times New Roman" w:cs="Times New Roman"/>
          <w:sz w:val="24"/>
          <w:szCs w:val="24"/>
        </w:rPr>
        <w:t>action of betaine, along with c</w:t>
      </w:r>
      <w:r w:rsidR="000B116D" w:rsidRPr="00AF131C">
        <w:rPr>
          <w:rFonts w:ascii="Times New Roman" w:hAnsi="Times New Roman" w:cs="Times New Roman"/>
          <w:sz w:val="24"/>
          <w:szCs w:val="24"/>
        </w:rPr>
        <w:t xml:space="preserve">linical trials to determine </w:t>
      </w:r>
      <w:r w:rsidR="007D39E8" w:rsidRPr="00AF131C">
        <w:rPr>
          <w:rFonts w:ascii="Times New Roman" w:hAnsi="Times New Roman" w:cs="Times New Roman"/>
          <w:sz w:val="24"/>
          <w:szCs w:val="24"/>
        </w:rPr>
        <w:t xml:space="preserve">suitable pharmaceutical dosage and </w:t>
      </w:r>
      <w:r w:rsidR="00881725" w:rsidRPr="00AF131C">
        <w:rPr>
          <w:rFonts w:ascii="Times New Roman" w:hAnsi="Times New Roman" w:cs="Times New Roman"/>
          <w:sz w:val="24"/>
          <w:szCs w:val="24"/>
        </w:rPr>
        <w:t xml:space="preserve">the </w:t>
      </w:r>
      <w:r w:rsidR="009B57A9" w:rsidRPr="00AF131C">
        <w:rPr>
          <w:rFonts w:ascii="Times New Roman" w:hAnsi="Times New Roman" w:cs="Times New Roman"/>
          <w:sz w:val="24"/>
          <w:szCs w:val="24"/>
        </w:rPr>
        <w:t xml:space="preserve">consequences </w:t>
      </w:r>
      <w:r w:rsidR="00314CB6" w:rsidRPr="00AF131C">
        <w:rPr>
          <w:rFonts w:ascii="Times New Roman" w:hAnsi="Times New Roman" w:cs="Times New Roman"/>
          <w:sz w:val="24"/>
          <w:szCs w:val="24"/>
        </w:rPr>
        <w:t xml:space="preserve">of </w:t>
      </w:r>
      <w:r w:rsidR="007D39E8" w:rsidRPr="00AF131C">
        <w:rPr>
          <w:rFonts w:ascii="Times New Roman" w:hAnsi="Times New Roman" w:cs="Times New Roman"/>
          <w:sz w:val="24"/>
          <w:szCs w:val="24"/>
        </w:rPr>
        <w:t xml:space="preserve">prolonged </w:t>
      </w:r>
      <w:r w:rsidR="00881725" w:rsidRPr="00AF131C">
        <w:rPr>
          <w:rFonts w:ascii="Times New Roman" w:hAnsi="Times New Roman" w:cs="Times New Roman"/>
          <w:sz w:val="24"/>
          <w:szCs w:val="24"/>
        </w:rPr>
        <w:t>supplementation</w:t>
      </w:r>
      <w:r w:rsidR="0079305F" w:rsidRPr="00AF131C">
        <w:rPr>
          <w:rFonts w:ascii="Times New Roman" w:hAnsi="Times New Roman" w:cs="Times New Roman"/>
          <w:sz w:val="24"/>
          <w:szCs w:val="24"/>
        </w:rPr>
        <w:t>.</w:t>
      </w:r>
    </w:p>
    <w:p w:rsidR="00D45709" w:rsidRPr="00AF131C" w:rsidRDefault="00D45709" w:rsidP="0099537D">
      <w:pPr>
        <w:pStyle w:val="ListParagraph"/>
        <w:shd w:val="clear" w:color="auto" w:fill="FFFFFF"/>
        <w:spacing w:after="0" w:line="480" w:lineRule="auto"/>
        <w:ind w:left="360"/>
        <w:jc w:val="both"/>
        <w:rPr>
          <w:rFonts w:ascii="Times New Roman" w:hAnsi="Times New Roman" w:cs="Times New Roman"/>
          <w:sz w:val="24"/>
          <w:szCs w:val="24"/>
        </w:rPr>
      </w:pPr>
    </w:p>
    <w:p w:rsidR="00D45709" w:rsidRPr="00AF131C" w:rsidRDefault="002F30C5" w:rsidP="0099537D">
      <w:pPr>
        <w:pStyle w:val="ListParagraph"/>
        <w:shd w:val="clear" w:color="auto" w:fill="FFFFFF"/>
        <w:spacing w:after="0" w:line="480" w:lineRule="auto"/>
        <w:ind w:left="0"/>
        <w:jc w:val="both"/>
        <w:rPr>
          <w:rFonts w:ascii="Times New Roman" w:hAnsi="Times New Roman" w:cs="Times New Roman"/>
          <w:sz w:val="24"/>
          <w:szCs w:val="24"/>
        </w:rPr>
      </w:pPr>
      <w:r w:rsidRPr="00AF131C">
        <w:rPr>
          <w:rFonts w:ascii="Times New Roman" w:hAnsi="Times New Roman" w:cs="Times New Roman"/>
          <w:b/>
          <w:sz w:val="24"/>
          <w:szCs w:val="24"/>
        </w:rPr>
        <w:t>Key facts</w:t>
      </w:r>
      <w:r w:rsidR="00147611" w:rsidRPr="00AF131C">
        <w:rPr>
          <w:rFonts w:ascii="Times New Roman" w:hAnsi="Times New Roman" w:cs="Times New Roman"/>
          <w:b/>
          <w:sz w:val="24"/>
          <w:szCs w:val="24"/>
        </w:rPr>
        <w:t xml:space="preserve"> of </w:t>
      </w:r>
      <w:r w:rsidR="00D45709" w:rsidRPr="00AF131C">
        <w:rPr>
          <w:rFonts w:ascii="Times New Roman" w:hAnsi="Times New Roman" w:cs="Times New Roman"/>
          <w:b/>
          <w:sz w:val="24"/>
          <w:szCs w:val="24"/>
        </w:rPr>
        <w:t>Alcoholic liver disease</w:t>
      </w:r>
    </w:p>
    <w:p w:rsidR="00D45709" w:rsidRPr="00AF131C" w:rsidRDefault="00D45709" w:rsidP="0099537D">
      <w:pPr>
        <w:pStyle w:val="ListParagraph"/>
        <w:numPr>
          <w:ilvl w:val="0"/>
          <w:numId w:val="8"/>
        </w:num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It is cause</w:t>
      </w:r>
      <w:r w:rsidR="00AD782C" w:rsidRPr="00AF131C">
        <w:rPr>
          <w:rFonts w:ascii="Times New Roman" w:hAnsi="Times New Roman" w:cs="Times New Roman"/>
          <w:sz w:val="24"/>
          <w:szCs w:val="24"/>
        </w:rPr>
        <w:t>d</w:t>
      </w:r>
      <w:r w:rsidRPr="00AF131C">
        <w:rPr>
          <w:rFonts w:ascii="Times New Roman" w:hAnsi="Times New Roman" w:cs="Times New Roman"/>
          <w:sz w:val="24"/>
          <w:szCs w:val="24"/>
        </w:rPr>
        <w:t xml:space="preserve"> due to </w:t>
      </w:r>
      <w:r w:rsidR="006D7E36">
        <w:rPr>
          <w:rFonts w:ascii="Times New Roman" w:hAnsi="Times New Roman" w:cs="Times New Roman"/>
          <w:sz w:val="24"/>
          <w:szCs w:val="24"/>
        </w:rPr>
        <w:t xml:space="preserve">excessive </w:t>
      </w:r>
      <w:r w:rsidRPr="00AF131C">
        <w:rPr>
          <w:rFonts w:ascii="Times New Roman" w:hAnsi="Times New Roman" w:cs="Times New Roman"/>
          <w:sz w:val="24"/>
          <w:szCs w:val="24"/>
        </w:rPr>
        <w:t>alcohol consumption.</w:t>
      </w:r>
    </w:p>
    <w:p w:rsidR="00D45709" w:rsidRPr="00AF131C" w:rsidRDefault="00D45709" w:rsidP="0099537D">
      <w:pPr>
        <w:pStyle w:val="ListParagraph"/>
        <w:numPr>
          <w:ilvl w:val="0"/>
          <w:numId w:val="8"/>
        </w:num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It is manifested</w:t>
      </w:r>
      <w:r w:rsidR="00AD782C" w:rsidRPr="00AF131C">
        <w:rPr>
          <w:rFonts w:ascii="Times New Roman" w:hAnsi="Times New Roman" w:cs="Times New Roman"/>
          <w:sz w:val="24"/>
          <w:szCs w:val="24"/>
        </w:rPr>
        <w:t xml:space="preserve"> </w:t>
      </w:r>
      <w:r w:rsidRPr="00AF131C">
        <w:rPr>
          <w:rFonts w:ascii="Times New Roman" w:hAnsi="Times New Roman" w:cs="Times New Roman"/>
          <w:sz w:val="24"/>
          <w:szCs w:val="24"/>
        </w:rPr>
        <w:t>as liver damage</w:t>
      </w:r>
      <w:r w:rsidR="001D23DC" w:rsidRPr="00AF131C">
        <w:rPr>
          <w:rFonts w:ascii="Times New Roman" w:hAnsi="Times New Roman" w:cs="Times New Roman"/>
          <w:sz w:val="24"/>
          <w:szCs w:val="24"/>
        </w:rPr>
        <w:t xml:space="preserve"> and can show a wide variety of symptoms.</w:t>
      </w:r>
      <w:r w:rsidRPr="00AF131C">
        <w:rPr>
          <w:rFonts w:ascii="Times New Roman" w:hAnsi="Times New Roman" w:cs="Times New Roman"/>
          <w:sz w:val="24"/>
          <w:szCs w:val="24"/>
        </w:rPr>
        <w:t xml:space="preserve"> </w:t>
      </w:r>
    </w:p>
    <w:p w:rsidR="00D45709" w:rsidRPr="00AF131C" w:rsidRDefault="00AD782C" w:rsidP="0099537D">
      <w:pPr>
        <w:pStyle w:val="ListParagraph"/>
        <w:numPr>
          <w:ilvl w:val="0"/>
          <w:numId w:val="8"/>
        </w:num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 xml:space="preserve">The disease </w:t>
      </w:r>
      <w:r w:rsidR="001D23DC" w:rsidRPr="00AF131C">
        <w:rPr>
          <w:rFonts w:ascii="Times New Roman" w:hAnsi="Times New Roman" w:cs="Times New Roman"/>
          <w:sz w:val="24"/>
          <w:szCs w:val="24"/>
        </w:rPr>
        <w:t>encompasses several stages</w:t>
      </w:r>
      <w:r w:rsidRPr="00AF131C">
        <w:rPr>
          <w:rFonts w:ascii="Times New Roman" w:hAnsi="Times New Roman" w:cs="Times New Roman"/>
          <w:sz w:val="24"/>
          <w:szCs w:val="24"/>
        </w:rPr>
        <w:t xml:space="preserve"> of liver damage </w:t>
      </w:r>
      <w:r w:rsidR="001D23DC" w:rsidRPr="00AF131C">
        <w:rPr>
          <w:rFonts w:ascii="Times New Roman" w:hAnsi="Times New Roman" w:cs="Times New Roman"/>
          <w:sz w:val="24"/>
          <w:szCs w:val="24"/>
        </w:rPr>
        <w:t>beginning from increased deposition of fa</w:t>
      </w:r>
      <w:r w:rsidR="0091791E" w:rsidRPr="00AF131C">
        <w:rPr>
          <w:rFonts w:ascii="Times New Roman" w:hAnsi="Times New Roman" w:cs="Times New Roman"/>
          <w:sz w:val="24"/>
          <w:szCs w:val="24"/>
        </w:rPr>
        <w:t>t, followed by inflammation</w:t>
      </w:r>
      <w:r w:rsidR="00700888" w:rsidRPr="00AF131C">
        <w:rPr>
          <w:rFonts w:ascii="Times New Roman" w:hAnsi="Times New Roman" w:cs="Times New Roman"/>
          <w:sz w:val="24"/>
          <w:szCs w:val="24"/>
        </w:rPr>
        <w:t xml:space="preserve"> and excessive </w:t>
      </w:r>
      <w:r w:rsidR="001D23DC" w:rsidRPr="00AF131C">
        <w:rPr>
          <w:rFonts w:ascii="Times New Roman" w:hAnsi="Times New Roman" w:cs="Times New Roman"/>
          <w:sz w:val="24"/>
          <w:szCs w:val="24"/>
        </w:rPr>
        <w:t>collagen production</w:t>
      </w:r>
      <w:r w:rsidR="006D7E36">
        <w:rPr>
          <w:rFonts w:ascii="Times New Roman" w:hAnsi="Times New Roman" w:cs="Times New Roman"/>
          <w:sz w:val="24"/>
          <w:szCs w:val="24"/>
        </w:rPr>
        <w:t xml:space="preserve">, subsequently leading to </w:t>
      </w:r>
      <w:r w:rsidR="001D23DC" w:rsidRPr="00AF131C">
        <w:rPr>
          <w:rFonts w:ascii="Times New Roman" w:hAnsi="Times New Roman" w:cs="Times New Roman"/>
          <w:sz w:val="24"/>
          <w:szCs w:val="24"/>
        </w:rPr>
        <w:t>severe liver scarring.</w:t>
      </w:r>
    </w:p>
    <w:p w:rsidR="001D23DC" w:rsidRPr="00AF131C" w:rsidRDefault="001D23DC" w:rsidP="0099537D">
      <w:pPr>
        <w:pStyle w:val="ListParagraph"/>
        <w:numPr>
          <w:ilvl w:val="0"/>
          <w:numId w:val="8"/>
        </w:num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Alcohol abstinence during the early stages can prevent the progression of the disease.</w:t>
      </w:r>
    </w:p>
    <w:p w:rsidR="00E65515" w:rsidRPr="00AF131C" w:rsidRDefault="00E65515" w:rsidP="0099537D">
      <w:pPr>
        <w:spacing w:after="0" w:line="480" w:lineRule="auto"/>
        <w:jc w:val="both"/>
        <w:rPr>
          <w:rFonts w:ascii="Times New Roman" w:hAnsi="Times New Roman" w:cs="Times New Roman"/>
          <w:b/>
          <w:sz w:val="24"/>
          <w:szCs w:val="24"/>
        </w:rPr>
      </w:pPr>
    </w:p>
    <w:p w:rsidR="00CA70C4" w:rsidRPr="00AF131C" w:rsidRDefault="00CA70C4" w:rsidP="0099537D">
      <w:pPr>
        <w:spacing w:after="0" w:line="480" w:lineRule="auto"/>
        <w:jc w:val="both"/>
        <w:rPr>
          <w:rFonts w:ascii="Times New Roman" w:hAnsi="Times New Roman" w:cs="Times New Roman"/>
          <w:b/>
          <w:sz w:val="24"/>
          <w:szCs w:val="24"/>
        </w:rPr>
      </w:pPr>
    </w:p>
    <w:p w:rsidR="00CA70C4" w:rsidRPr="00AF131C" w:rsidRDefault="00CA70C4" w:rsidP="0099537D">
      <w:pPr>
        <w:spacing w:after="0" w:line="480" w:lineRule="auto"/>
        <w:jc w:val="both"/>
        <w:rPr>
          <w:rFonts w:ascii="Times New Roman" w:hAnsi="Times New Roman" w:cs="Times New Roman"/>
          <w:b/>
          <w:sz w:val="24"/>
          <w:szCs w:val="24"/>
        </w:rPr>
      </w:pPr>
    </w:p>
    <w:p w:rsidR="002F30C5" w:rsidRPr="00AF131C" w:rsidRDefault="00700888" w:rsidP="0099537D">
      <w:pPr>
        <w:spacing w:after="0" w:line="480" w:lineRule="auto"/>
        <w:jc w:val="both"/>
        <w:rPr>
          <w:rFonts w:ascii="Times New Roman" w:hAnsi="Times New Roman" w:cs="Times New Roman"/>
          <w:b/>
          <w:sz w:val="24"/>
          <w:szCs w:val="24"/>
        </w:rPr>
      </w:pPr>
      <w:r w:rsidRPr="00AF131C">
        <w:rPr>
          <w:rFonts w:ascii="Times New Roman" w:hAnsi="Times New Roman" w:cs="Times New Roman"/>
          <w:b/>
          <w:sz w:val="24"/>
          <w:szCs w:val="24"/>
        </w:rPr>
        <w:lastRenderedPageBreak/>
        <w:t xml:space="preserve">Definitions and explanations </w:t>
      </w:r>
      <w:r w:rsidR="002F30C5" w:rsidRPr="00AF131C">
        <w:rPr>
          <w:rFonts w:ascii="Times New Roman" w:hAnsi="Times New Roman" w:cs="Times New Roman"/>
          <w:b/>
          <w:sz w:val="24"/>
          <w:szCs w:val="24"/>
        </w:rPr>
        <w:t>of key terms (in alphabetical order)</w:t>
      </w:r>
    </w:p>
    <w:p w:rsidR="001D23DC" w:rsidRPr="00AF131C" w:rsidRDefault="00CA70C4" w:rsidP="0099537D">
      <w:pPr>
        <w:pStyle w:val="ListParagraph"/>
        <w:numPr>
          <w:ilvl w:val="0"/>
          <w:numId w:val="8"/>
        </w:num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 xml:space="preserve">DNA methylation- </w:t>
      </w:r>
      <w:r w:rsidR="001D23DC" w:rsidRPr="00AF131C">
        <w:rPr>
          <w:rFonts w:ascii="Times New Roman" w:hAnsi="Times New Roman" w:cs="Times New Roman"/>
          <w:sz w:val="24"/>
          <w:szCs w:val="24"/>
        </w:rPr>
        <w:t>addition of methyl group</w:t>
      </w:r>
      <w:r w:rsidR="00700888" w:rsidRPr="00AF131C">
        <w:rPr>
          <w:rFonts w:ascii="Times New Roman" w:hAnsi="Times New Roman" w:cs="Times New Roman"/>
          <w:sz w:val="24"/>
          <w:szCs w:val="24"/>
        </w:rPr>
        <w:t>(s)</w:t>
      </w:r>
      <w:r w:rsidR="001D23DC" w:rsidRPr="00AF131C">
        <w:rPr>
          <w:rFonts w:ascii="Times New Roman" w:hAnsi="Times New Roman" w:cs="Times New Roman"/>
          <w:sz w:val="24"/>
          <w:szCs w:val="24"/>
        </w:rPr>
        <w:t xml:space="preserve"> to</w:t>
      </w:r>
      <w:r w:rsidR="00AD782C" w:rsidRPr="00AF131C">
        <w:rPr>
          <w:rFonts w:ascii="Times New Roman" w:hAnsi="Times New Roman" w:cs="Times New Roman"/>
          <w:sz w:val="24"/>
          <w:szCs w:val="24"/>
        </w:rPr>
        <w:t xml:space="preserve"> </w:t>
      </w:r>
      <w:r w:rsidR="001D23DC" w:rsidRPr="00AF131C">
        <w:rPr>
          <w:rFonts w:ascii="Times New Roman" w:hAnsi="Times New Roman" w:cs="Times New Roman"/>
          <w:sz w:val="24"/>
          <w:szCs w:val="24"/>
        </w:rPr>
        <w:t xml:space="preserve">adenine or cytosine </w:t>
      </w:r>
      <w:r w:rsidR="00AD782C" w:rsidRPr="00AF131C">
        <w:rPr>
          <w:rFonts w:ascii="Times New Roman" w:hAnsi="Times New Roman" w:cs="Times New Roman"/>
          <w:sz w:val="24"/>
          <w:szCs w:val="24"/>
        </w:rPr>
        <w:t xml:space="preserve">residues </w:t>
      </w:r>
      <w:r w:rsidR="001D23DC" w:rsidRPr="00AF131C">
        <w:rPr>
          <w:rFonts w:ascii="Times New Roman" w:hAnsi="Times New Roman" w:cs="Times New Roman"/>
          <w:sz w:val="24"/>
          <w:szCs w:val="24"/>
        </w:rPr>
        <w:t xml:space="preserve">on the DNA. It </w:t>
      </w:r>
      <w:r w:rsidR="00AD782C" w:rsidRPr="00AF131C">
        <w:rPr>
          <w:rFonts w:ascii="Times New Roman" w:hAnsi="Times New Roman" w:cs="Times New Roman"/>
          <w:sz w:val="24"/>
          <w:szCs w:val="24"/>
        </w:rPr>
        <w:t xml:space="preserve">is </w:t>
      </w:r>
      <w:r w:rsidR="001D23DC" w:rsidRPr="00AF131C">
        <w:rPr>
          <w:rFonts w:ascii="Times New Roman" w:hAnsi="Times New Roman" w:cs="Times New Roman"/>
          <w:sz w:val="24"/>
          <w:szCs w:val="24"/>
        </w:rPr>
        <w:t>one of the ways in which gene expression is regulated.</w:t>
      </w:r>
    </w:p>
    <w:p w:rsidR="001D23DC" w:rsidRPr="00AF131C" w:rsidRDefault="001D23DC" w:rsidP="0099537D">
      <w:pPr>
        <w:pStyle w:val="ListParagraph"/>
        <w:numPr>
          <w:ilvl w:val="0"/>
          <w:numId w:val="8"/>
        </w:num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 xml:space="preserve">Haemoglobin solvation- refers to the solubility of haemoglobin in an aqueous environment; here in the plasma. </w:t>
      </w:r>
    </w:p>
    <w:p w:rsidR="008E01A7" w:rsidRPr="00AF131C" w:rsidRDefault="00700888" w:rsidP="0099537D">
      <w:pPr>
        <w:pStyle w:val="ListParagraph"/>
        <w:numPr>
          <w:ilvl w:val="0"/>
          <w:numId w:val="8"/>
        </w:numPr>
        <w:spacing w:after="0" w:line="480" w:lineRule="auto"/>
        <w:jc w:val="both"/>
        <w:rPr>
          <w:rFonts w:ascii="Times New Roman" w:hAnsi="Times New Roman" w:cs="Times New Roman"/>
          <w:sz w:val="24"/>
          <w:szCs w:val="24"/>
        </w:rPr>
      </w:pPr>
      <w:r w:rsidRPr="00AF131C">
        <w:rPr>
          <w:rFonts w:ascii="Times New Roman" w:hAnsi="Times New Roman" w:cs="Times New Roman"/>
          <w:bCs/>
          <w:sz w:val="24"/>
          <w:szCs w:val="24"/>
        </w:rPr>
        <w:t>Homocystinuria</w:t>
      </w:r>
      <w:r w:rsidR="008E01A7" w:rsidRPr="00AF131C">
        <w:rPr>
          <w:rFonts w:ascii="Times New Roman" w:hAnsi="Times New Roman" w:cs="Times New Roman"/>
          <w:bCs/>
          <w:sz w:val="24"/>
          <w:szCs w:val="24"/>
        </w:rPr>
        <w:t xml:space="preserve"> and homocysteinemia- </w:t>
      </w:r>
      <w:r w:rsidR="00AD782C" w:rsidRPr="00AF131C">
        <w:rPr>
          <w:rFonts w:ascii="Times New Roman" w:hAnsi="Times New Roman" w:cs="Times New Roman"/>
          <w:bCs/>
          <w:sz w:val="24"/>
          <w:szCs w:val="24"/>
        </w:rPr>
        <w:t xml:space="preserve">genetic </w:t>
      </w:r>
      <w:r w:rsidRPr="00AF131C">
        <w:rPr>
          <w:rFonts w:ascii="Times New Roman" w:hAnsi="Times New Roman" w:cs="Times New Roman"/>
          <w:bCs/>
          <w:sz w:val="24"/>
          <w:szCs w:val="24"/>
        </w:rPr>
        <w:t>disorder</w:t>
      </w:r>
      <w:r w:rsidR="00CA70C4" w:rsidRPr="00AF131C">
        <w:rPr>
          <w:rFonts w:ascii="Times New Roman" w:hAnsi="Times New Roman" w:cs="Times New Roman"/>
          <w:bCs/>
          <w:sz w:val="24"/>
          <w:szCs w:val="24"/>
        </w:rPr>
        <w:t>s</w:t>
      </w:r>
      <w:r w:rsidR="001D23DC" w:rsidRPr="00AF131C">
        <w:rPr>
          <w:rFonts w:ascii="Times New Roman" w:hAnsi="Times New Roman" w:cs="Times New Roman"/>
          <w:bCs/>
          <w:sz w:val="24"/>
          <w:szCs w:val="24"/>
        </w:rPr>
        <w:t xml:space="preserve"> of methionine metabolism</w:t>
      </w:r>
      <w:r w:rsidR="008E01A7" w:rsidRPr="00AF131C">
        <w:rPr>
          <w:rFonts w:ascii="Times New Roman" w:hAnsi="Times New Roman" w:cs="Times New Roman"/>
          <w:bCs/>
          <w:sz w:val="24"/>
          <w:szCs w:val="24"/>
        </w:rPr>
        <w:t xml:space="preserve"> which </w:t>
      </w:r>
      <w:r w:rsidR="00CA70C4" w:rsidRPr="00AF131C">
        <w:rPr>
          <w:rFonts w:ascii="Times New Roman" w:hAnsi="Times New Roman" w:cs="Times New Roman"/>
          <w:bCs/>
          <w:sz w:val="24"/>
          <w:szCs w:val="24"/>
        </w:rPr>
        <w:t xml:space="preserve">elevate </w:t>
      </w:r>
      <w:r w:rsidRPr="00AF131C">
        <w:rPr>
          <w:rFonts w:ascii="Times New Roman" w:hAnsi="Times New Roman" w:cs="Times New Roman"/>
          <w:bCs/>
          <w:sz w:val="24"/>
          <w:szCs w:val="24"/>
        </w:rPr>
        <w:t>homocysteine</w:t>
      </w:r>
      <w:r w:rsidR="00CA70C4" w:rsidRPr="00AF131C">
        <w:rPr>
          <w:rFonts w:ascii="Times New Roman" w:hAnsi="Times New Roman" w:cs="Times New Roman"/>
          <w:bCs/>
          <w:sz w:val="24"/>
          <w:szCs w:val="24"/>
        </w:rPr>
        <w:t xml:space="preserve"> levels</w:t>
      </w:r>
      <w:r w:rsidRPr="00AF131C">
        <w:rPr>
          <w:rFonts w:ascii="Times New Roman" w:hAnsi="Times New Roman" w:cs="Times New Roman"/>
          <w:bCs/>
          <w:sz w:val="24"/>
          <w:szCs w:val="24"/>
        </w:rPr>
        <w:t xml:space="preserve"> </w:t>
      </w:r>
      <w:r w:rsidR="008E01A7" w:rsidRPr="00AF131C">
        <w:rPr>
          <w:rFonts w:ascii="Times New Roman" w:hAnsi="Times New Roman" w:cs="Times New Roman"/>
          <w:bCs/>
          <w:sz w:val="24"/>
          <w:szCs w:val="24"/>
        </w:rPr>
        <w:t xml:space="preserve">in </w:t>
      </w:r>
      <w:r w:rsidRPr="00AF131C">
        <w:rPr>
          <w:rFonts w:ascii="Times New Roman" w:hAnsi="Times New Roman" w:cs="Times New Roman"/>
          <w:bCs/>
          <w:sz w:val="24"/>
          <w:szCs w:val="24"/>
        </w:rPr>
        <w:t>blood</w:t>
      </w:r>
      <w:r w:rsidR="008E01A7" w:rsidRPr="00AF131C">
        <w:rPr>
          <w:rFonts w:ascii="Times New Roman" w:hAnsi="Times New Roman" w:cs="Times New Roman"/>
          <w:bCs/>
          <w:sz w:val="24"/>
          <w:szCs w:val="24"/>
        </w:rPr>
        <w:t>.</w:t>
      </w:r>
    </w:p>
    <w:p w:rsidR="001D23DC" w:rsidRPr="00AF131C" w:rsidRDefault="001D23DC" w:rsidP="0099537D">
      <w:pPr>
        <w:pStyle w:val="ListParagraph"/>
        <w:numPr>
          <w:ilvl w:val="0"/>
          <w:numId w:val="8"/>
        </w:num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 xml:space="preserve">Hypomethylation- </w:t>
      </w:r>
      <w:r w:rsidR="00AD782C" w:rsidRPr="00AF131C">
        <w:rPr>
          <w:rFonts w:ascii="Times New Roman" w:hAnsi="Times New Roman" w:cs="Times New Roman"/>
          <w:sz w:val="24"/>
          <w:szCs w:val="24"/>
        </w:rPr>
        <w:t>Reduction in methylation.</w:t>
      </w:r>
    </w:p>
    <w:p w:rsidR="001D23DC" w:rsidRPr="00AF131C" w:rsidRDefault="001D23DC" w:rsidP="0099537D">
      <w:pPr>
        <w:pStyle w:val="ListParagraph"/>
        <w:numPr>
          <w:ilvl w:val="0"/>
          <w:numId w:val="8"/>
        </w:numPr>
        <w:spacing w:after="0" w:line="480" w:lineRule="auto"/>
        <w:rPr>
          <w:rFonts w:ascii="Times New Roman" w:hAnsi="Times New Roman" w:cs="Times New Roman"/>
          <w:sz w:val="24"/>
          <w:szCs w:val="24"/>
        </w:rPr>
      </w:pPr>
      <w:r w:rsidRPr="00AF131C">
        <w:rPr>
          <w:rFonts w:ascii="Times New Roman" w:hAnsi="Times New Roman" w:cs="Times New Roman"/>
          <w:sz w:val="24"/>
          <w:szCs w:val="24"/>
        </w:rPr>
        <w:t>Liver steato</w:t>
      </w:r>
      <w:r w:rsidR="00CA70C4" w:rsidRPr="00AF131C">
        <w:rPr>
          <w:rFonts w:ascii="Times New Roman" w:hAnsi="Times New Roman" w:cs="Times New Roman"/>
          <w:sz w:val="24"/>
          <w:szCs w:val="24"/>
        </w:rPr>
        <w:t xml:space="preserve">sis- Deposition of high amounts </w:t>
      </w:r>
      <w:r w:rsidRPr="00AF131C">
        <w:rPr>
          <w:rFonts w:ascii="Times New Roman" w:hAnsi="Times New Roman" w:cs="Times New Roman"/>
          <w:sz w:val="24"/>
          <w:szCs w:val="24"/>
        </w:rPr>
        <w:t xml:space="preserve">of fats in the liver. </w:t>
      </w:r>
    </w:p>
    <w:p w:rsidR="001D23DC" w:rsidRPr="00AF131C" w:rsidRDefault="001D23DC" w:rsidP="0099537D">
      <w:pPr>
        <w:pStyle w:val="ListParagraph"/>
        <w:numPr>
          <w:ilvl w:val="0"/>
          <w:numId w:val="8"/>
        </w:num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Methylation- addition of methyl group</w:t>
      </w:r>
      <w:r w:rsidR="00AD782C" w:rsidRPr="00AF131C">
        <w:rPr>
          <w:rFonts w:ascii="Times New Roman" w:hAnsi="Times New Roman" w:cs="Times New Roman"/>
          <w:sz w:val="24"/>
          <w:szCs w:val="24"/>
        </w:rPr>
        <w:t>(s).</w:t>
      </w:r>
    </w:p>
    <w:p w:rsidR="001D23DC" w:rsidRPr="00AF131C" w:rsidRDefault="00CA70C4" w:rsidP="0099537D">
      <w:pPr>
        <w:pStyle w:val="ListParagraph"/>
        <w:numPr>
          <w:ilvl w:val="0"/>
          <w:numId w:val="8"/>
        </w:num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 xml:space="preserve">Osmoprotectant- </w:t>
      </w:r>
      <w:r w:rsidR="001D23DC" w:rsidRPr="00AF131C">
        <w:rPr>
          <w:rFonts w:ascii="Times New Roman" w:hAnsi="Times New Roman" w:cs="Times New Roman"/>
          <w:sz w:val="24"/>
          <w:szCs w:val="24"/>
        </w:rPr>
        <w:t xml:space="preserve">a molecule which protects the cells/organisms from osmotic pressures. </w:t>
      </w:r>
    </w:p>
    <w:p w:rsidR="001D23DC" w:rsidRPr="00AF131C" w:rsidRDefault="001D23DC" w:rsidP="0099537D">
      <w:pPr>
        <w:pStyle w:val="ListParagraph"/>
        <w:numPr>
          <w:ilvl w:val="0"/>
          <w:numId w:val="8"/>
        </w:num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Thiol-enzyme- an enzyme that contains sulfhydryl group i.e. the -SH group</w:t>
      </w:r>
    </w:p>
    <w:p w:rsidR="001D23DC" w:rsidRPr="00AF131C" w:rsidRDefault="001D23DC" w:rsidP="0099537D">
      <w:pPr>
        <w:pStyle w:val="ListParagraph"/>
        <w:numPr>
          <w:ilvl w:val="0"/>
          <w:numId w:val="8"/>
        </w:num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 xml:space="preserve">Transmethylation- transfer of methyl group from one molecule to another. </w:t>
      </w:r>
    </w:p>
    <w:p w:rsidR="001D23DC" w:rsidRPr="00AF131C" w:rsidRDefault="001D23DC" w:rsidP="0099537D">
      <w:pPr>
        <w:pStyle w:val="ListParagraph"/>
        <w:numPr>
          <w:ilvl w:val="0"/>
          <w:numId w:val="8"/>
        </w:numPr>
        <w:spacing w:after="0" w:line="480" w:lineRule="auto"/>
        <w:jc w:val="both"/>
        <w:rPr>
          <w:rFonts w:ascii="Times New Roman" w:hAnsi="Times New Roman" w:cs="Times New Roman"/>
          <w:sz w:val="24"/>
          <w:szCs w:val="24"/>
        </w:rPr>
      </w:pPr>
      <w:r w:rsidRPr="00AF131C">
        <w:rPr>
          <w:rFonts w:ascii="Times New Roman" w:hAnsi="Times New Roman" w:cs="Times New Roman"/>
          <w:sz w:val="24"/>
          <w:szCs w:val="24"/>
        </w:rPr>
        <w:t xml:space="preserve">Zwitterion- a molecule which has both positive and negative charge(s) and is therefore electrically neutral. </w:t>
      </w:r>
    </w:p>
    <w:p w:rsidR="00DE0FC5" w:rsidRPr="00AF131C" w:rsidRDefault="00DE0FC5" w:rsidP="0099537D">
      <w:pPr>
        <w:spacing w:after="0" w:line="480" w:lineRule="auto"/>
        <w:jc w:val="both"/>
        <w:rPr>
          <w:rFonts w:ascii="Times New Roman" w:hAnsi="Times New Roman" w:cs="Times New Roman"/>
          <w:sz w:val="24"/>
          <w:szCs w:val="24"/>
        </w:rPr>
      </w:pPr>
    </w:p>
    <w:p w:rsidR="00A372C3" w:rsidRPr="00AF131C" w:rsidRDefault="00A372C3" w:rsidP="0099537D">
      <w:pPr>
        <w:spacing w:after="0" w:line="480" w:lineRule="auto"/>
        <w:jc w:val="both"/>
        <w:rPr>
          <w:rFonts w:ascii="Times New Roman" w:hAnsi="Times New Roman" w:cs="Times New Roman"/>
          <w:b/>
          <w:sz w:val="24"/>
          <w:szCs w:val="24"/>
        </w:rPr>
      </w:pPr>
      <w:r w:rsidRPr="00AF131C">
        <w:rPr>
          <w:rFonts w:ascii="Times New Roman" w:hAnsi="Times New Roman" w:cs="Times New Roman"/>
          <w:b/>
          <w:sz w:val="24"/>
          <w:szCs w:val="24"/>
        </w:rPr>
        <w:t>References</w:t>
      </w:r>
    </w:p>
    <w:p w:rsidR="000D4009" w:rsidRPr="00AF131C" w:rsidRDefault="009F6865"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fldChar w:fldCharType="begin"/>
      </w:r>
      <w:r w:rsidR="00BA31F8" w:rsidRPr="00AF131C">
        <w:rPr>
          <w:rFonts w:ascii="Times New Roman" w:hAnsi="Times New Roman" w:cs="Times New Roman"/>
          <w:sz w:val="24"/>
          <w:szCs w:val="24"/>
        </w:rPr>
        <w:instrText xml:space="preserve"> ADDIN EN.REFLIST </w:instrText>
      </w:r>
      <w:r w:rsidRPr="00AF131C">
        <w:rPr>
          <w:rFonts w:ascii="Times New Roman" w:hAnsi="Times New Roman" w:cs="Times New Roman"/>
          <w:sz w:val="24"/>
          <w:szCs w:val="24"/>
        </w:rPr>
        <w:fldChar w:fldCharType="separate"/>
      </w:r>
      <w:r w:rsidR="000D4009" w:rsidRPr="00AF131C">
        <w:rPr>
          <w:rFonts w:ascii="Times New Roman" w:hAnsi="Times New Roman" w:cs="Times New Roman"/>
          <w:sz w:val="24"/>
          <w:szCs w:val="24"/>
        </w:rPr>
        <w:t xml:space="preserve">AWWAD, H. M., KIRSCH, S. H., GEISEL, J. &amp; OBEID, R. (2014) Measurement of concentrations of whole blood levels of choline, betaine, and dimethylglycine and their relations to plasma levels. </w:t>
      </w:r>
      <w:r w:rsidR="000D4009" w:rsidRPr="00AF131C">
        <w:rPr>
          <w:rFonts w:ascii="Times New Roman" w:hAnsi="Times New Roman" w:cs="Times New Roman"/>
          <w:i/>
          <w:sz w:val="24"/>
          <w:szCs w:val="24"/>
        </w:rPr>
        <w:t>J Chromatogr B Analyt Technol Biomed Life Sci,</w:t>
      </w:r>
      <w:r w:rsidR="000D4009" w:rsidRPr="00AF131C">
        <w:rPr>
          <w:rFonts w:ascii="Times New Roman" w:hAnsi="Times New Roman" w:cs="Times New Roman"/>
          <w:sz w:val="24"/>
          <w:szCs w:val="24"/>
        </w:rPr>
        <w:t xml:space="preserve"> 957</w:t>
      </w:r>
      <w:r w:rsidR="000D4009" w:rsidRPr="00AF131C">
        <w:rPr>
          <w:rFonts w:ascii="Times New Roman" w:hAnsi="Times New Roman" w:cs="Times New Roman"/>
          <w:b/>
          <w:sz w:val="24"/>
          <w:szCs w:val="24"/>
        </w:rPr>
        <w:t>,</w:t>
      </w:r>
      <w:r w:rsidR="000D4009" w:rsidRPr="00AF131C">
        <w:rPr>
          <w:rFonts w:ascii="Times New Roman" w:hAnsi="Times New Roman" w:cs="Times New Roman"/>
          <w:sz w:val="24"/>
          <w:szCs w:val="24"/>
        </w:rPr>
        <w:t xml:space="preserve"> 41-5.</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BARAK, A. J., BECKENHAUER, H. C., BADAKHSH, S. &amp; TUMA, D. J. (1997) The effect of betaine in reversing alcoholic steatosis. </w:t>
      </w:r>
      <w:r w:rsidRPr="00AF131C">
        <w:rPr>
          <w:rFonts w:ascii="Times New Roman" w:hAnsi="Times New Roman" w:cs="Times New Roman"/>
          <w:i/>
          <w:sz w:val="24"/>
          <w:szCs w:val="24"/>
        </w:rPr>
        <w:t>Alcohol Clin Exp Res,</w:t>
      </w:r>
      <w:r w:rsidRPr="00AF131C">
        <w:rPr>
          <w:rFonts w:ascii="Times New Roman" w:hAnsi="Times New Roman" w:cs="Times New Roman"/>
          <w:sz w:val="24"/>
          <w:szCs w:val="24"/>
        </w:rPr>
        <w:t xml:space="preserve"> 21</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1100-2.</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lastRenderedPageBreak/>
        <w:t xml:space="preserve">BARAK, A. J., BECKENHAUER, H. C., JUNNILA, M. &amp; TUMA, D. J. (1993) Dietary betaine promotes generation of hepatic S-adenosylmethionine and protects the liver from ethanol-induced fatty infiltration. </w:t>
      </w:r>
      <w:r w:rsidRPr="00AF131C">
        <w:rPr>
          <w:rFonts w:ascii="Times New Roman" w:hAnsi="Times New Roman" w:cs="Times New Roman"/>
          <w:i/>
          <w:sz w:val="24"/>
          <w:szCs w:val="24"/>
        </w:rPr>
        <w:t>Alcohol Clin Exp Res,</w:t>
      </w:r>
      <w:r w:rsidRPr="00AF131C">
        <w:rPr>
          <w:rFonts w:ascii="Times New Roman" w:hAnsi="Times New Roman" w:cs="Times New Roman"/>
          <w:sz w:val="24"/>
          <w:szCs w:val="24"/>
        </w:rPr>
        <w:t xml:space="preserve"> 17</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552-5.</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COONEY, C. A. (1993) Are somatic cells inherently deficient in methylation metabolism? A proposed mechanism for DNA methylation loss, senescence and aging. </w:t>
      </w:r>
      <w:r w:rsidRPr="00AF131C">
        <w:rPr>
          <w:rFonts w:ascii="Times New Roman" w:hAnsi="Times New Roman" w:cs="Times New Roman"/>
          <w:i/>
          <w:sz w:val="24"/>
          <w:szCs w:val="24"/>
        </w:rPr>
        <w:t>Growth Dev Aging,</w:t>
      </w:r>
      <w:r w:rsidRPr="00AF131C">
        <w:rPr>
          <w:rFonts w:ascii="Times New Roman" w:hAnsi="Times New Roman" w:cs="Times New Roman"/>
          <w:sz w:val="24"/>
          <w:szCs w:val="24"/>
        </w:rPr>
        <w:t xml:space="preserve"> 57</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261-73.</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COURTENAY, E. S., CAPP, M. W., ANDERSON, C. F. &amp; RECORD, M. T., JR. (2000) Vapor pressure osmometry studies of osmolyte-protein interactions: implications for the action of osmoprotectants in vivo and for the interpretation of "osmotic stress" experiments in vitro. </w:t>
      </w:r>
      <w:r w:rsidRPr="00AF131C">
        <w:rPr>
          <w:rFonts w:ascii="Times New Roman" w:hAnsi="Times New Roman" w:cs="Times New Roman"/>
          <w:i/>
          <w:sz w:val="24"/>
          <w:szCs w:val="24"/>
        </w:rPr>
        <w:t>Biochemistry,</w:t>
      </w:r>
      <w:r w:rsidRPr="00AF131C">
        <w:rPr>
          <w:rFonts w:ascii="Times New Roman" w:hAnsi="Times New Roman" w:cs="Times New Roman"/>
          <w:sz w:val="24"/>
          <w:szCs w:val="24"/>
        </w:rPr>
        <w:t xml:space="preserve"> 39</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4455-71.</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CRAIG, S. A. (2004) Betaine in human nutrition. </w:t>
      </w:r>
      <w:r w:rsidRPr="00AF131C">
        <w:rPr>
          <w:rFonts w:ascii="Times New Roman" w:hAnsi="Times New Roman" w:cs="Times New Roman"/>
          <w:i/>
          <w:sz w:val="24"/>
          <w:szCs w:val="24"/>
        </w:rPr>
        <w:t>Am J Clin Nutr,</w:t>
      </w:r>
      <w:r w:rsidRPr="00AF131C">
        <w:rPr>
          <w:rFonts w:ascii="Times New Roman" w:hAnsi="Times New Roman" w:cs="Times New Roman"/>
          <w:sz w:val="24"/>
          <w:szCs w:val="24"/>
        </w:rPr>
        <w:t xml:space="preserve"> 80</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539-49.</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DOU, X., XIA, Y., CHEN, J., QIAN, Y., LI, S., ZHANG, X. &amp; SONG, Z. (2014) Rectification of impaired adipose tissue methylation status and lipolytic response contributes to hepatoprotective effect of betaine supplementation in a mouse model of alcoholic liver disease. </w:t>
      </w:r>
      <w:r w:rsidRPr="00AF131C">
        <w:rPr>
          <w:rFonts w:ascii="Times New Roman" w:hAnsi="Times New Roman" w:cs="Times New Roman"/>
          <w:i/>
          <w:sz w:val="24"/>
          <w:szCs w:val="24"/>
        </w:rPr>
        <w:t>Br J Pharmacol</w:t>
      </w:r>
      <w:r w:rsidRPr="00AF131C">
        <w:rPr>
          <w:rFonts w:ascii="Times New Roman" w:hAnsi="Times New Roman" w:cs="Times New Roman"/>
          <w:sz w:val="24"/>
          <w:szCs w:val="24"/>
        </w:rPr>
        <w:t>.</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DUDMAN, N. P., WILCKEN, D. E., WANG, J., LYNCH, J. F., MACEY, D. &amp; LUNDBERG, P. (1993) Disordered methionine/homocysteine metabolism in premature vascular disease. Its occurrence, cofactor therapy, and enzymology. </w:t>
      </w:r>
      <w:r w:rsidRPr="00AF131C">
        <w:rPr>
          <w:rFonts w:ascii="Times New Roman" w:hAnsi="Times New Roman" w:cs="Times New Roman"/>
          <w:i/>
          <w:sz w:val="24"/>
          <w:szCs w:val="24"/>
        </w:rPr>
        <w:t>Arterioscler Thromb,</w:t>
      </w:r>
      <w:r w:rsidRPr="00AF131C">
        <w:rPr>
          <w:rFonts w:ascii="Times New Roman" w:hAnsi="Times New Roman" w:cs="Times New Roman"/>
          <w:sz w:val="24"/>
          <w:szCs w:val="24"/>
        </w:rPr>
        <w:t xml:space="preserve"> 13</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1253-60.</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FINKELSTEIN, J. D. (2000) Homocysteine: a history in progress. </w:t>
      </w:r>
      <w:r w:rsidRPr="00AF131C">
        <w:rPr>
          <w:rFonts w:ascii="Times New Roman" w:hAnsi="Times New Roman" w:cs="Times New Roman"/>
          <w:i/>
          <w:sz w:val="24"/>
          <w:szCs w:val="24"/>
        </w:rPr>
        <w:t>Nutr Rev,</w:t>
      </w:r>
      <w:r w:rsidRPr="00AF131C">
        <w:rPr>
          <w:rFonts w:ascii="Times New Roman" w:hAnsi="Times New Roman" w:cs="Times New Roman"/>
          <w:sz w:val="24"/>
          <w:szCs w:val="24"/>
        </w:rPr>
        <w:t xml:space="preserve"> 58</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193-204.</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HORIO, M., ITO, A., MATSUOKA, Y., MORIYAMA, T., ORITA, Y., TAKENAKA, M. &amp; IMAI, E. (2001) Apoptosis induced by hypertonicity in Madin Darley canine kidney cells: protective effect of betaine. </w:t>
      </w:r>
      <w:r w:rsidRPr="00AF131C">
        <w:rPr>
          <w:rFonts w:ascii="Times New Roman" w:hAnsi="Times New Roman" w:cs="Times New Roman"/>
          <w:i/>
          <w:sz w:val="24"/>
          <w:szCs w:val="24"/>
        </w:rPr>
        <w:t>Nephrol Dial Transplant,</w:t>
      </w:r>
      <w:r w:rsidRPr="00AF131C">
        <w:rPr>
          <w:rFonts w:ascii="Times New Roman" w:hAnsi="Times New Roman" w:cs="Times New Roman"/>
          <w:sz w:val="24"/>
          <w:szCs w:val="24"/>
        </w:rPr>
        <w:t xml:space="preserve"> 16</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483-90.</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HUNDAHL, C., FAGO, A., MALTE, H. &amp; WEBER, R. E. (2003) Allosteric effect of water in fish and human hemoglobins. </w:t>
      </w:r>
      <w:r w:rsidRPr="00AF131C">
        <w:rPr>
          <w:rFonts w:ascii="Times New Roman" w:hAnsi="Times New Roman" w:cs="Times New Roman"/>
          <w:i/>
          <w:sz w:val="24"/>
          <w:szCs w:val="24"/>
        </w:rPr>
        <w:t>J Biol Chem,</w:t>
      </w:r>
      <w:r w:rsidRPr="00AF131C">
        <w:rPr>
          <w:rFonts w:ascii="Times New Roman" w:hAnsi="Times New Roman" w:cs="Times New Roman"/>
          <w:sz w:val="24"/>
          <w:szCs w:val="24"/>
        </w:rPr>
        <w:t xml:space="preserve"> 278</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42769-73.</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lastRenderedPageBreak/>
        <w:t xml:space="preserve">KETTUNEN, H., PEURANEN, S. &amp; TIIHONEN, K. (2001) Betaine aids in the osmoregulation of duodenal epithelium of broiler chicks, and affects the movement of water across the small intestinal epithelium in vitro. </w:t>
      </w:r>
      <w:r w:rsidRPr="00AF131C">
        <w:rPr>
          <w:rFonts w:ascii="Times New Roman" w:hAnsi="Times New Roman" w:cs="Times New Roman"/>
          <w:i/>
          <w:sz w:val="24"/>
          <w:szCs w:val="24"/>
        </w:rPr>
        <w:t>Comp Biochem Physiol A Mol Integr Physiol,</w:t>
      </w:r>
      <w:r w:rsidRPr="00AF131C">
        <w:rPr>
          <w:rFonts w:ascii="Times New Roman" w:hAnsi="Times New Roman" w:cs="Times New Roman"/>
          <w:sz w:val="24"/>
          <w:szCs w:val="24"/>
        </w:rPr>
        <w:t xml:space="preserve"> 129</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595-603.</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KITTNER, S. J., GILES, W. H., MACKO, R. F., HEBEL, J. R., WOZNIAK, M. A., WITYK, R. J., STOLLEY, P. D., STERN, B. J., SLOAN, M. A., SHERWIN, R., PRICE, T. R., MCCARTER, R. J., JOHNSON, C. J., EARLEY, C. J., BUCHHOLZ, D. W. &amp; MALINOW, M. R. (1999) Homocyst(e)ine and risk of cerebral infarction in a biracial population : the stroke prevention in young women study. </w:t>
      </w:r>
      <w:r w:rsidRPr="00AF131C">
        <w:rPr>
          <w:rFonts w:ascii="Times New Roman" w:hAnsi="Times New Roman" w:cs="Times New Roman"/>
          <w:i/>
          <w:sz w:val="24"/>
          <w:szCs w:val="24"/>
        </w:rPr>
        <w:t>Stroke,</w:t>
      </w:r>
      <w:r w:rsidRPr="00AF131C">
        <w:rPr>
          <w:rFonts w:ascii="Times New Roman" w:hAnsi="Times New Roman" w:cs="Times New Roman"/>
          <w:sz w:val="24"/>
          <w:szCs w:val="24"/>
        </w:rPr>
        <w:t xml:space="preserve"> 30</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1554-60.</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LEVER, M., SIZELAND, P. C., BASON, L. M., HAYMAN, C. M. &amp; CHAMBERS, S. T. (1994) Glycine betaine and proline betaine in human blood and urine. </w:t>
      </w:r>
      <w:r w:rsidRPr="00AF131C">
        <w:rPr>
          <w:rFonts w:ascii="Times New Roman" w:hAnsi="Times New Roman" w:cs="Times New Roman"/>
          <w:i/>
          <w:sz w:val="24"/>
          <w:szCs w:val="24"/>
        </w:rPr>
        <w:t>Biochim Biophys Acta,</w:t>
      </w:r>
      <w:r w:rsidRPr="00AF131C">
        <w:rPr>
          <w:rFonts w:ascii="Times New Roman" w:hAnsi="Times New Roman" w:cs="Times New Roman"/>
          <w:sz w:val="24"/>
          <w:szCs w:val="24"/>
        </w:rPr>
        <w:t xml:space="preserve"> 1200</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259-64.</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LEVER, M. &amp; SLOW, S. (2010) The clinical significance of betaine, an osmolyte with a key role in methyl group metabolism. </w:t>
      </w:r>
      <w:r w:rsidRPr="00AF131C">
        <w:rPr>
          <w:rFonts w:ascii="Times New Roman" w:hAnsi="Times New Roman" w:cs="Times New Roman"/>
          <w:i/>
          <w:sz w:val="24"/>
          <w:szCs w:val="24"/>
        </w:rPr>
        <w:t>Clin Biochem,</w:t>
      </w:r>
      <w:r w:rsidRPr="00AF131C">
        <w:rPr>
          <w:rFonts w:ascii="Times New Roman" w:hAnsi="Times New Roman" w:cs="Times New Roman"/>
          <w:sz w:val="24"/>
          <w:szCs w:val="24"/>
        </w:rPr>
        <w:t xml:space="preserve"> 43</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732-44.</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NITTER, M., NORGARD, B., DE VOGEL, S., EUSSEN, S. J., MEYER, K., ULVIK, A., UELAND, P. M., NYGARD, O., VOLLSET, S. E., BJORGE, T., TJONNELAND, A., HANSEN, L., BOUTRON-RUAULT, M., RACINE, A., COTTET, V., KAAKS, R., KUHN, T., TRICHOPOULOU, A., BAMIA, C., NASKA, A., GRIONI, S., PALLI, D., PANICO, S., TUMINO, R., VINEIS, P., BUENO-DE-MESQUITA, H. B., VAN KRANEN, H., PEETERS, P. H., WEIDERPASS, E., DORRONSORO, M., JAKSZYN, P., SANCHEZ, M., ARGUELLES, M., HUERTA, J. M., BARRICARTE, A., JOHANSSON, M., LJUSLINDER, I., KHAW, K., WAREHAM, N., FREISLING, H., DUARTE-SALLES, T., STEPIEN, M., GUNTER, M. J. &amp; RIBOLI, E. (2014) Plasma Methionine, Choline, Betaine, and Dimethylglycine, in relation to Colorectal </w:t>
      </w:r>
      <w:r w:rsidRPr="00AF131C">
        <w:rPr>
          <w:rFonts w:ascii="Times New Roman" w:hAnsi="Times New Roman" w:cs="Times New Roman"/>
          <w:sz w:val="24"/>
          <w:szCs w:val="24"/>
        </w:rPr>
        <w:lastRenderedPageBreak/>
        <w:t xml:space="preserve">Cancer Risk in the European Prospective Investigation into Cancer and Nutrition (EPIC). </w:t>
      </w:r>
      <w:r w:rsidRPr="00AF131C">
        <w:rPr>
          <w:rFonts w:ascii="Times New Roman" w:hAnsi="Times New Roman" w:cs="Times New Roman"/>
          <w:i/>
          <w:sz w:val="24"/>
          <w:szCs w:val="24"/>
        </w:rPr>
        <w:t>Ann Oncol</w:t>
      </w:r>
      <w:r w:rsidRPr="00AF131C">
        <w:rPr>
          <w:rFonts w:ascii="Times New Roman" w:hAnsi="Times New Roman" w:cs="Times New Roman"/>
          <w:sz w:val="24"/>
          <w:szCs w:val="24"/>
        </w:rPr>
        <w:t>.</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ORTIZ-COSTA, S., SORENSON, M. M. &amp; SOLA-PENNA, M. (2002) Counteracting effects of urea and methylamines in function and structure of skeletal muscle myosin. </w:t>
      </w:r>
      <w:r w:rsidRPr="00AF131C">
        <w:rPr>
          <w:rFonts w:ascii="Times New Roman" w:hAnsi="Times New Roman" w:cs="Times New Roman"/>
          <w:i/>
          <w:sz w:val="24"/>
          <w:szCs w:val="24"/>
        </w:rPr>
        <w:t>Arch Biochem Biophys,</w:t>
      </w:r>
      <w:r w:rsidRPr="00AF131C">
        <w:rPr>
          <w:rFonts w:ascii="Times New Roman" w:hAnsi="Times New Roman" w:cs="Times New Roman"/>
          <w:sz w:val="24"/>
          <w:szCs w:val="24"/>
        </w:rPr>
        <w:t xml:space="preserve"> 408</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272-8.</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PAJARES, M. A. &amp; PEREZ-SALA, D. (2006) Betaine homocysteine S-methyltransferase: just a regulator of homocysteine metabolism? </w:t>
      </w:r>
      <w:r w:rsidRPr="00AF131C">
        <w:rPr>
          <w:rFonts w:ascii="Times New Roman" w:hAnsi="Times New Roman" w:cs="Times New Roman"/>
          <w:i/>
          <w:sz w:val="24"/>
          <w:szCs w:val="24"/>
        </w:rPr>
        <w:t>Cell Mol Life Sci,</w:t>
      </w:r>
      <w:r w:rsidRPr="00AF131C">
        <w:rPr>
          <w:rFonts w:ascii="Times New Roman" w:hAnsi="Times New Roman" w:cs="Times New Roman"/>
          <w:sz w:val="24"/>
          <w:szCs w:val="24"/>
        </w:rPr>
        <w:t xml:space="preserve"> 63</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2792-803.</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SESHADRI, S., BEISER, A., SELHUB, J., JACQUES, P. F., ROSENBERG, I. H., D'AGOSTINO, R. B., WILSON, P. W. &amp; WOLF, P. A. (2002) Plasma homocysteine as a risk factor for dementia and Alzheimer's disease. </w:t>
      </w:r>
      <w:r w:rsidRPr="00AF131C">
        <w:rPr>
          <w:rFonts w:ascii="Times New Roman" w:hAnsi="Times New Roman" w:cs="Times New Roman"/>
          <w:i/>
          <w:sz w:val="24"/>
          <w:szCs w:val="24"/>
        </w:rPr>
        <w:t>N Engl J Med,</w:t>
      </w:r>
      <w:r w:rsidRPr="00AF131C">
        <w:rPr>
          <w:rFonts w:ascii="Times New Roman" w:hAnsi="Times New Roman" w:cs="Times New Roman"/>
          <w:sz w:val="24"/>
          <w:szCs w:val="24"/>
        </w:rPr>
        <w:t xml:space="preserve"> 346</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476-83.</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STORCH, K. J., WAGNER, D. A. &amp; YOUNG, V. R. (1991) Methionine kinetics in adult men: effects of dietary betaine on L-[2H3-methyl-1-13C]methionine. </w:t>
      </w:r>
      <w:r w:rsidRPr="00AF131C">
        <w:rPr>
          <w:rFonts w:ascii="Times New Roman" w:hAnsi="Times New Roman" w:cs="Times New Roman"/>
          <w:i/>
          <w:sz w:val="24"/>
          <w:szCs w:val="24"/>
        </w:rPr>
        <w:t>Am J Clin Nutr,</w:t>
      </w:r>
      <w:r w:rsidRPr="00AF131C">
        <w:rPr>
          <w:rFonts w:ascii="Times New Roman" w:hAnsi="Times New Roman" w:cs="Times New Roman"/>
          <w:sz w:val="24"/>
          <w:szCs w:val="24"/>
        </w:rPr>
        <w:t xml:space="preserve"> 54</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386-94.</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TANGERMAN, A., WILCKEN, B., LEVY, H. L., BOERS, G. H. &amp; MUDD, S. H. (2000) Methionine transamination in patients with homocystinuria due to cystathionine beta-synthase deficiency. </w:t>
      </w:r>
      <w:r w:rsidRPr="00AF131C">
        <w:rPr>
          <w:rFonts w:ascii="Times New Roman" w:hAnsi="Times New Roman" w:cs="Times New Roman"/>
          <w:i/>
          <w:sz w:val="24"/>
          <w:szCs w:val="24"/>
        </w:rPr>
        <w:t>Metabolism,</w:t>
      </w:r>
      <w:r w:rsidRPr="00AF131C">
        <w:rPr>
          <w:rFonts w:ascii="Times New Roman" w:hAnsi="Times New Roman" w:cs="Times New Roman"/>
          <w:sz w:val="24"/>
          <w:szCs w:val="24"/>
        </w:rPr>
        <w:t xml:space="preserve"> 49</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1071-7.</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WANG, L. J., ZHANG, H. W., ZHOU, J. Y., LIU, Y., YANG, Y., CHEN, X. L., ZHU, C. H., ZHENG, R. D., LING, W. H. &amp; ZHU, H. L. (2014) Betaine attenuates hepatic steatosis by reducing methylation of the MTTP promoter and elevating genomic methylation in mice fed a high-fat diet. </w:t>
      </w:r>
      <w:r w:rsidRPr="00AF131C">
        <w:rPr>
          <w:rFonts w:ascii="Times New Roman" w:hAnsi="Times New Roman" w:cs="Times New Roman"/>
          <w:i/>
          <w:sz w:val="24"/>
          <w:szCs w:val="24"/>
        </w:rPr>
        <w:t>J Nutr Biochem,</w:t>
      </w:r>
      <w:r w:rsidRPr="00AF131C">
        <w:rPr>
          <w:rFonts w:ascii="Times New Roman" w:hAnsi="Times New Roman" w:cs="Times New Roman"/>
          <w:sz w:val="24"/>
          <w:szCs w:val="24"/>
        </w:rPr>
        <w:t xml:space="preserve"> 25</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329-36.</w:t>
      </w:r>
    </w:p>
    <w:p w:rsidR="000D4009" w:rsidRPr="00AF131C" w:rsidRDefault="000D4009"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t xml:space="preserve">ZENG, F. F., XU, C. H., LIU, Y. T., FAN, Y. Y., LIN, X. L., LU, Y. K., ZHANG, C. X. &amp; CHEN, Y. M. (2014) Choline and betaine intakes are associated with reduced risk of nasopharyngeal carcinoma in adults: a case-control study. </w:t>
      </w:r>
      <w:r w:rsidRPr="00AF131C">
        <w:rPr>
          <w:rFonts w:ascii="Times New Roman" w:hAnsi="Times New Roman" w:cs="Times New Roman"/>
          <w:i/>
          <w:sz w:val="24"/>
          <w:szCs w:val="24"/>
        </w:rPr>
        <w:t>Br J Cancer,</w:t>
      </w:r>
      <w:r w:rsidRPr="00AF131C">
        <w:rPr>
          <w:rFonts w:ascii="Times New Roman" w:hAnsi="Times New Roman" w:cs="Times New Roman"/>
          <w:sz w:val="24"/>
          <w:szCs w:val="24"/>
        </w:rPr>
        <w:t xml:space="preserve"> 110</w:t>
      </w:r>
      <w:r w:rsidRPr="00AF131C">
        <w:rPr>
          <w:rFonts w:ascii="Times New Roman" w:hAnsi="Times New Roman" w:cs="Times New Roman"/>
          <w:b/>
          <w:sz w:val="24"/>
          <w:szCs w:val="24"/>
        </w:rPr>
        <w:t>,</w:t>
      </w:r>
      <w:r w:rsidRPr="00AF131C">
        <w:rPr>
          <w:rFonts w:ascii="Times New Roman" w:hAnsi="Times New Roman" w:cs="Times New Roman"/>
          <w:sz w:val="24"/>
          <w:szCs w:val="24"/>
        </w:rPr>
        <w:t xml:space="preserve"> 808-16.</w:t>
      </w:r>
    </w:p>
    <w:p w:rsidR="000D4009" w:rsidRPr="00AF131C" w:rsidRDefault="000D4009" w:rsidP="0099537D">
      <w:pPr>
        <w:spacing w:after="0" w:line="480" w:lineRule="auto"/>
        <w:jc w:val="both"/>
        <w:rPr>
          <w:rFonts w:ascii="Times New Roman" w:hAnsi="Times New Roman" w:cs="Times New Roman"/>
          <w:sz w:val="24"/>
          <w:szCs w:val="24"/>
        </w:rPr>
      </w:pPr>
    </w:p>
    <w:p w:rsidR="00CA70C4" w:rsidRPr="00AF131C" w:rsidRDefault="009F6865" w:rsidP="0099537D">
      <w:pPr>
        <w:spacing w:after="0" w:line="480" w:lineRule="auto"/>
        <w:ind w:left="720" w:hanging="720"/>
        <w:jc w:val="both"/>
        <w:rPr>
          <w:rFonts w:ascii="Times New Roman" w:hAnsi="Times New Roman" w:cs="Times New Roman"/>
          <w:sz w:val="24"/>
          <w:szCs w:val="24"/>
        </w:rPr>
      </w:pPr>
      <w:r w:rsidRPr="00AF131C">
        <w:rPr>
          <w:rFonts w:ascii="Times New Roman" w:hAnsi="Times New Roman" w:cs="Times New Roman"/>
          <w:sz w:val="24"/>
          <w:szCs w:val="24"/>
        </w:rPr>
        <w:fldChar w:fldCharType="end"/>
      </w:r>
    </w:p>
    <w:sectPr w:rsidR="00CA70C4" w:rsidRPr="00AF131C" w:rsidSect="007A11A2">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20" w:rsidRDefault="00A46120" w:rsidP="00020D92">
      <w:pPr>
        <w:spacing w:after="0" w:line="240" w:lineRule="auto"/>
      </w:pPr>
      <w:r>
        <w:separator/>
      </w:r>
    </w:p>
  </w:endnote>
  <w:endnote w:type="continuationSeparator" w:id="0">
    <w:p w:rsidR="00A46120" w:rsidRDefault="00A46120" w:rsidP="0002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0532"/>
      <w:docPartObj>
        <w:docPartGallery w:val="Page Numbers (Bottom of Page)"/>
        <w:docPartUnique/>
      </w:docPartObj>
    </w:sdtPr>
    <w:sdtEndPr/>
    <w:sdtContent>
      <w:p w:rsidR="00550237" w:rsidRDefault="008156DD">
        <w:pPr>
          <w:pStyle w:val="Footer"/>
          <w:jc w:val="right"/>
        </w:pPr>
        <w:r>
          <w:fldChar w:fldCharType="begin"/>
        </w:r>
        <w:r>
          <w:instrText xml:space="preserve"> PAGE   \* MERGEFORMAT </w:instrText>
        </w:r>
        <w:r>
          <w:fldChar w:fldCharType="separate"/>
        </w:r>
        <w:r w:rsidR="000E1C86">
          <w:rPr>
            <w:noProof/>
          </w:rPr>
          <w:t>2</w:t>
        </w:r>
        <w:r>
          <w:rPr>
            <w:noProof/>
          </w:rPr>
          <w:fldChar w:fldCharType="end"/>
        </w:r>
      </w:p>
    </w:sdtContent>
  </w:sdt>
  <w:p w:rsidR="00550237" w:rsidRDefault="00550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20" w:rsidRDefault="00A46120" w:rsidP="00020D92">
      <w:pPr>
        <w:spacing w:after="0" w:line="240" w:lineRule="auto"/>
      </w:pPr>
      <w:r>
        <w:separator/>
      </w:r>
    </w:p>
  </w:footnote>
  <w:footnote w:type="continuationSeparator" w:id="0">
    <w:p w:rsidR="00A46120" w:rsidRDefault="00A46120" w:rsidP="00020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1230"/>
    <w:multiLevelType w:val="multilevel"/>
    <w:tmpl w:val="D964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65092"/>
    <w:multiLevelType w:val="hybridMultilevel"/>
    <w:tmpl w:val="5C40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83EEF"/>
    <w:multiLevelType w:val="multilevel"/>
    <w:tmpl w:val="09D8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01DDE"/>
    <w:multiLevelType w:val="hybridMultilevel"/>
    <w:tmpl w:val="F218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40875"/>
    <w:multiLevelType w:val="hybridMultilevel"/>
    <w:tmpl w:val="61EC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67E5A"/>
    <w:multiLevelType w:val="hybridMultilevel"/>
    <w:tmpl w:val="4D5E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43A15"/>
    <w:multiLevelType w:val="hybridMultilevel"/>
    <w:tmpl w:val="B1323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7A245A"/>
    <w:multiLevelType w:val="hybridMultilevel"/>
    <w:tmpl w:val="7466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E2F0B"/>
    <w:multiLevelType w:val="multilevel"/>
    <w:tmpl w:val="FD7C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8B2B1F"/>
    <w:multiLevelType w:val="hybridMultilevel"/>
    <w:tmpl w:val="55FE8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8"/>
  </w:num>
  <w:num w:numId="6">
    <w:abstractNumId w:val="1"/>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etaine.enl&lt;/item&gt;&lt;/Libraries&gt;&lt;/ENLibraries&gt;"/>
  </w:docVars>
  <w:rsids>
    <w:rsidRoot w:val="006B7341"/>
    <w:rsid w:val="000011D9"/>
    <w:rsid w:val="00002AA1"/>
    <w:rsid w:val="0001524F"/>
    <w:rsid w:val="0001612F"/>
    <w:rsid w:val="00020D92"/>
    <w:rsid w:val="00023694"/>
    <w:rsid w:val="00025419"/>
    <w:rsid w:val="00027646"/>
    <w:rsid w:val="00030A23"/>
    <w:rsid w:val="00050857"/>
    <w:rsid w:val="00072C7A"/>
    <w:rsid w:val="00074333"/>
    <w:rsid w:val="000743C2"/>
    <w:rsid w:val="0008437F"/>
    <w:rsid w:val="000A0366"/>
    <w:rsid w:val="000A2A63"/>
    <w:rsid w:val="000A458D"/>
    <w:rsid w:val="000B116D"/>
    <w:rsid w:val="000B6DF5"/>
    <w:rsid w:val="000C781A"/>
    <w:rsid w:val="000D4009"/>
    <w:rsid w:val="000E1C86"/>
    <w:rsid w:val="000E2699"/>
    <w:rsid w:val="000F11FA"/>
    <w:rsid w:val="000F3CE8"/>
    <w:rsid w:val="00102515"/>
    <w:rsid w:val="00131A28"/>
    <w:rsid w:val="001321ED"/>
    <w:rsid w:val="00147611"/>
    <w:rsid w:val="001767E2"/>
    <w:rsid w:val="001934CA"/>
    <w:rsid w:val="001945E0"/>
    <w:rsid w:val="001A5785"/>
    <w:rsid w:val="001A57AC"/>
    <w:rsid w:val="001A5F57"/>
    <w:rsid w:val="001C0949"/>
    <w:rsid w:val="001D18DD"/>
    <w:rsid w:val="001D23DC"/>
    <w:rsid w:val="00200C12"/>
    <w:rsid w:val="00205932"/>
    <w:rsid w:val="00221B02"/>
    <w:rsid w:val="00236017"/>
    <w:rsid w:val="00237FBF"/>
    <w:rsid w:val="002504CA"/>
    <w:rsid w:val="002716F0"/>
    <w:rsid w:val="002721A7"/>
    <w:rsid w:val="002755EB"/>
    <w:rsid w:val="0028607D"/>
    <w:rsid w:val="00286324"/>
    <w:rsid w:val="0029059A"/>
    <w:rsid w:val="00290872"/>
    <w:rsid w:val="002A47BC"/>
    <w:rsid w:val="002B6E4B"/>
    <w:rsid w:val="002C1A05"/>
    <w:rsid w:val="002C348B"/>
    <w:rsid w:val="002E5AB3"/>
    <w:rsid w:val="002E5C68"/>
    <w:rsid w:val="002F30C5"/>
    <w:rsid w:val="002F366B"/>
    <w:rsid w:val="002F446F"/>
    <w:rsid w:val="003009F8"/>
    <w:rsid w:val="00302C71"/>
    <w:rsid w:val="00307DF6"/>
    <w:rsid w:val="00314CB6"/>
    <w:rsid w:val="00315813"/>
    <w:rsid w:val="003415B3"/>
    <w:rsid w:val="003417D3"/>
    <w:rsid w:val="00344F51"/>
    <w:rsid w:val="003514C0"/>
    <w:rsid w:val="00361971"/>
    <w:rsid w:val="00390923"/>
    <w:rsid w:val="0039154D"/>
    <w:rsid w:val="0039178D"/>
    <w:rsid w:val="003A4F52"/>
    <w:rsid w:val="003A5115"/>
    <w:rsid w:val="003A7335"/>
    <w:rsid w:val="003B3E08"/>
    <w:rsid w:val="003D141F"/>
    <w:rsid w:val="003E3498"/>
    <w:rsid w:val="003E72E5"/>
    <w:rsid w:val="003F6584"/>
    <w:rsid w:val="00401D2A"/>
    <w:rsid w:val="0040395C"/>
    <w:rsid w:val="00423F65"/>
    <w:rsid w:val="00433A12"/>
    <w:rsid w:val="00450C90"/>
    <w:rsid w:val="00452405"/>
    <w:rsid w:val="0046504E"/>
    <w:rsid w:val="0046506C"/>
    <w:rsid w:val="00476535"/>
    <w:rsid w:val="00484F76"/>
    <w:rsid w:val="00497530"/>
    <w:rsid w:val="00497C43"/>
    <w:rsid w:val="004A5B13"/>
    <w:rsid w:val="004D39EE"/>
    <w:rsid w:val="004D4CBE"/>
    <w:rsid w:val="004D72E1"/>
    <w:rsid w:val="004E33CA"/>
    <w:rsid w:val="004F202B"/>
    <w:rsid w:val="00504786"/>
    <w:rsid w:val="00504C34"/>
    <w:rsid w:val="00531346"/>
    <w:rsid w:val="00532FB4"/>
    <w:rsid w:val="00533952"/>
    <w:rsid w:val="005355A0"/>
    <w:rsid w:val="00550237"/>
    <w:rsid w:val="00550DF1"/>
    <w:rsid w:val="0057118F"/>
    <w:rsid w:val="005751A2"/>
    <w:rsid w:val="00581BCD"/>
    <w:rsid w:val="00595E8C"/>
    <w:rsid w:val="005A2BA6"/>
    <w:rsid w:val="005A5762"/>
    <w:rsid w:val="005B10E6"/>
    <w:rsid w:val="005B4957"/>
    <w:rsid w:val="005D3E38"/>
    <w:rsid w:val="005E6E9F"/>
    <w:rsid w:val="005E7545"/>
    <w:rsid w:val="00602D2C"/>
    <w:rsid w:val="006053A3"/>
    <w:rsid w:val="0060615C"/>
    <w:rsid w:val="00622B47"/>
    <w:rsid w:val="00622FC5"/>
    <w:rsid w:val="00631A5B"/>
    <w:rsid w:val="00645643"/>
    <w:rsid w:val="0065728E"/>
    <w:rsid w:val="006579F3"/>
    <w:rsid w:val="006670B5"/>
    <w:rsid w:val="00667109"/>
    <w:rsid w:val="00677BF5"/>
    <w:rsid w:val="00687984"/>
    <w:rsid w:val="006944FE"/>
    <w:rsid w:val="006B1FC3"/>
    <w:rsid w:val="006B7341"/>
    <w:rsid w:val="006D7C93"/>
    <w:rsid w:val="006D7E36"/>
    <w:rsid w:val="006E7EE4"/>
    <w:rsid w:val="0070053F"/>
    <w:rsid w:val="00700888"/>
    <w:rsid w:val="00702103"/>
    <w:rsid w:val="00710D5D"/>
    <w:rsid w:val="00712337"/>
    <w:rsid w:val="007153CA"/>
    <w:rsid w:val="00726224"/>
    <w:rsid w:val="00727C1E"/>
    <w:rsid w:val="007317C7"/>
    <w:rsid w:val="00737AE3"/>
    <w:rsid w:val="00754495"/>
    <w:rsid w:val="00776109"/>
    <w:rsid w:val="00777732"/>
    <w:rsid w:val="00781AFB"/>
    <w:rsid w:val="007879B9"/>
    <w:rsid w:val="00790618"/>
    <w:rsid w:val="007913EB"/>
    <w:rsid w:val="00792426"/>
    <w:rsid w:val="0079305F"/>
    <w:rsid w:val="007A11A2"/>
    <w:rsid w:val="007B4085"/>
    <w:rsid w:val="007B7C30"/>
    <w:rsid w:val="007C06A4"/>
    <w:rsid w:val="007D39E8"/>
    <w:rsid w:val="007D5F60"/>
    <w:rsid w:val="007E4A2F"/>
    <w:rsid w:val="007E6172"/>
    <w:rsid w:val="007F0184"/>
    <w:rsid w:val="008002CD"/>
    <w:rsid w:val="008030E0"/>
    <w:rsid w:val="008034F6"/>
    <w:rsid w:val="00807014"/>
    <w:rsid w:val="008129A1"/>
    <w:rsid w:val="008156DD"/>
    <w:rsid w:val="00822B61"/>
    <w:rsid w:val="00832E96"/>
    <w:rsid w:val="00834022"/>
    <w:rsid w:val="00842E6F"/>
    <w:rsid w:val="008531F3"/>
    <w:rsid w:val="00855E47"/>
    <w:rsid w:val="00862E14"/>
    <w:rsid w:val="00866E19"/>
    <w:rsid w:val="00874A56"/>
    <w:rsid w:val="00875C8A"/>
    <w:rsid w:val="00880D45"/>
    <w:rsid w:val="00881725"/>
    <w:rsid w:val="00891130"/>
    <w:rsid w:val="008B2B16"/>
    <w:rsid w:val="008C64C5"/>
    <w:rsid w:val="008D4B15"/>
    <w:rsid w:val="008E01A7"/>
    <w:rsid w:val="008E146B"/>
    <w:rsid w:val="008F15B6"/>
    <w:rsid w:val="0090405C"/>
    <w:rsid w:val="009107EB"/>
    <w:rsid w:val="0091791E"/>
    <w:rsid w:val="00921569"/>
    <w:rsid w:val="00922A80"/>
    <w:rsid w:val="00940104"/>
    <w:rsid w:val="00941BD4"/>
    <w:rsid w:val="0094622C"/>
    <w:rsid w:val="00947B3C"/>
    <w:rsid w:val="009728A6"/>
    <w:rsid w:val="00973215"/>
    <w:rsid w:val="0099537D"/>
    <w:rsid w:val="009B0015"/>
    <w:rsid w:val="009B57A9"/>
    <w:rsid w:val="009B74DC"/>
    <w:rsid w:val="009D5E77"/>
    <w:rsid w:val="009E3610"/>
    <w:rsid w:val="009E75E6"/>
    <w:rsid w:val="009F6865"/>
    <w:rsid w:val="00A24E22"/>
    <w:rsid w:val="00A372C3"/>
    <w:rsid w:val="00A41931"/>
    <w:rsid w:val="00A46120"/>
    <w:rsid w:val="00A71354"/>
    <w:rsid w:val="00A835FA"/>
    <w:rsid w:val="00A9082B"/>
    <w:rsid w:val="00AA0464"/>
    <w:rsid w:val="00AA0917"/>
    <w:rsid w:val="00AA2BD4"/>
    <w:rsid w:val="00AA5180"/>
    <w:rsid w:val="00AA7ED7"/>
    <w:rsid w:val="00AC7AD2"/>
    <w:rsid w:val="00AD6630"/>
    <w:rsid w:val="00AD782C"/>
    <w:rsid w:val="00AE0665"/>
    <w:rsid w:val="00AE2926"/>
    <w:rsid w:val="00AE3265"/>
    <w:rsid w:val="00AE5062"/>
    <w:rsid w:val="00AE7FD4"/>
    <w:rsid w:val="00AF131C"/>
    <w:rsid w:val="00AF270F"/>
    <w:rsid w:val="00AF2985"/>
    <w:rsid w:val="00AF7494"/>
    <w:rsid w:val="00B01DAF"/>
    <w:rsid w:val="00B060E5"/>
    <w:rsid w:val="00B06502"/>
    <w:rsid w:val="00B364E2"/>
    <w:rsid w:val="00B36878"/>
    <w:rsid w:val="00B37F25"/>
    <w:rsid w:val="00B422E0"/>
    <w:rsid w:val="00B52DB8"/>
    <w:rsid w:val="00B55CB2"/>
    <w:rsid w:val="00BA31F8"/>
    <w:rsid w:val="00BC3B7C"/>
    <w:rsid w:val="00BC40D5"/>
    <w:rsid w:val="00BC7A21"/>
    <w:rsid w:val="00BF4272"/>
    <w:rsid w:val="00C20BE1"/>
    <w:rsid w:val="00C35ED1"/>
    <w:rsid w:val="00C64958"/>
    <w:rsid w:val="00C64F79"/>
    <w:rsid w:val="00C74329"/>
    <w:rsid w:val="00C83EBF"/>
    <w:rsid w:val="00C90764"/>
    <w:rsid w:val="00CA0658"/>
    <w:rsid w:val="00CA70C4"/>
    <w:rsid w:val="00CD3734"/>
    <w:rsid w:val="00CD67C8"/>
    <w:rsid w:val="00CD708F"/>
    <w:rsid w:val="00CE45F7"/>
    <w:rsid w:val="00CF067C"/>
    <w:rsid w:val="00CF21EE"/>
    <w:rsid w:val="00D000C7"/>
    <w:rsid w:val="00D02091"/>
    <w:rsid w:val="00D02DE8"/>
    <w:rsid w:val="00D2650B"/>
    <w:rsid w:val="00D335AE"/>
    <w:rsid w:val="00D42229"/>
    <w:rsid w:val="00D45709"/>
    <w:rsid w:val="00D563DD"/>
    <w:rsid w:val="00D76F2D"/>
    <w:rsid w:val="00D80A8D"/>
    <w:rsid w:val="00D97B10"/>
    <w:rsid w:val="00DB1CF3"/>
    <w:rsid w:val="00DC61A2"/>
    <w:rsid w:val="00DC6EB0"/>
    <w:rsid w:val="00DE0FC5"/>
    <w:rsid w:val="00DF7ADD"/>
    <w:rsid w:val="00E02543"/>
    <w:rsid w:val="00E12AA3"/>
    <w:rsid w:val="00E13768"/>
    <w:rsid w:val="00E16D17"/>
    <w:rsid w:val="00E528A5"/>
    <w:rsid w:val="00E53CFF"/>
    <w:rsid w:val="00E57D0D"/>
    <w:rsid w:val="00E65515"/>
    <w:rsid w:val="00E74E7D"/>
    <w:rsid w:val="00E87284"/>
    <w:rsid w:val="00E9462D"/>
    <w:rsid w:val="00EA14B6"/>
    <w:rsid w:val="00EA5F37"/>
    <w:rsid w:val="00EB7233"/>
    <w:rsid w:val="00ED0B3A"/>
    <w:rsid w:val="00ED577D"/>
    <w:rsid w:val="00EE06EF"/>
    <w:rsid w:val="00EE2A2E"/>
    <w:rsid w:val="00EF419A"/>
    <w:rsid w:val="00EF5A3F"/>
    <w:rsid w:val="00EF7BDC"/>
    <w:rsid w:val="00F01887"/>
    <w:rsid w:val="00F04989"/>
    <w:rsid w:val="00F100B3"/>
    <w:rsid w:val="00F2367E"/>
    <w:rsid w:val="00F278C1"/>
    <w:rsid w:val="00F467B0"/>
    <w:rsid w:val="00F55D1A"/>
    <w:rsid w:val="00F61E14"/>
    <w:rsid w:val="00F808DE"/>
    <w:rsid w:val="00F876A0"/>
    <w:rsid w:val="00F93FBE"/>
    <w:rsid w:val="00FA2025"/>
    <w:rsid w:val="00FB131B"/>
    <w:rsid w:val="00FB34A4"/>
    <w:rsid w:val="00FB6D80"/>
    <w:rsid w:val="00FB7B7A"/>
    <w:rsid w:val="00FB7F9A"/>
    <w:rsid w:val="00FC438E"/>
    <w:rsid w:val="00FC7C7B"/>
    <w:rsid w:val="00FD5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E1F0D-C687-4DC0-9046-56DB28D9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25"/>
  </w:style>
  <w:style w:type="paragraph" w:styleId="Heading1">
    <w:name w:val="heading 1"/>
    <w:basedOn w:val="Normal"/>
    <w:next w:val="Normal"/>
    <w:link w:val="Heading1Char"/>
    <w:uiPriority w:val="9"/>
    <w:qFormat/>
    <w:rsid w:val="009B0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002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02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462D"/>
    <w:rPr>
      <w:i/>
      <w:iCs/>
    </w:rPr>
  </w:style>
  <w:style w:type="paragraph" w:styleId="NormalWeb">
    <w:name w:val="Normal (Web)"/>
    <w:basedOn w:val="Normal"/>
    <w:uiPriority w:val="99"/>
    <w:unhideWhenUsed/>
    <w:rsid w:val="00E946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62D"/>
    <w:rPr>
      <w:color w:val="0000FF"/>
      <w:u w:val="single"/>
    </w:rPr>
  </w:style>
  <w:style w:type="character" w:styleId="Strong">
    <w:name w:val="Strong"/>
    <w:basedOn w:val="DefaultParagraphFont"/>
    <w:uiPriority w:val="22"/>
    <w:qFormat/>
    <w:rsid w:val="00E9462D"/>
    <w:rPr>
      <w:b/>
      <w:bCs/>
    </w:rPr>
  </w:style>
  <w:style w:type="paragraph" w:styleId="BalloonText">
    <w:name w:val="Balloon Text"/>
    <w:basedOn w:val="Normal"/>
    <w:link w:val="BalloonTextChar"/>
    <w:uiPriority w:val="99"/>
    <w:semiHidden/>
    <w:unhideWhenUsed/>
    <w:rsid w:val="00800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CD"/>
    <w:rPr>
      <w:rFonts w:ascii="Tahoma" w:hAnsi="Tahoma" w:cs="Tahoma"/>
      <w:sz w:val="16"/>
      <w:szCs w:val="16"/>
    </w:rPr>
  </w:style>
  <w:style w:type="character" w:customStyle="1" w:styleId="fig-label">
    <w:name w:val="fig-label"/>
    <w:basedOn w:val="DefaultParagraphFont"/>
    <w:rsid w:val="008002CD"/>
  </w:style>
  <w:style w:type="character" w:customStyle="1" w:styleId="Heading2Char">
    <w:name w:val="Heading 2 Char"/>
    <w:basedOn w:val="DefaultParagraphFont"/>
    <w:link w:val="Heading2"/>
    <w:uiPriority w:val="9"/>
    <w:rsid w:val="008002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02CD"/>
    <w:rPr>
      <w:rFonts w:ascii="Times New Roman" w:eastAsia="Times New Roman" w:hAnsi="Times New Roman" w:cs="Times New Roman"/>
      <w:b/>
      <w:bCs/>
      <w:sz w:val="27"/>
      <w:szCs w:val="27"/>
    </w:rPr>
  </w:style>
  <w:style w:type="character" w:customStyle="1" w:styleId="mw-headline">
    <w:name w:val="mw-headline"/>
    <w:basedOn w:val="DefaultParagraphFont"/>
    <w:rsid w:val="009B0015"/>
  </w:style>
  <w:style w:type="character" w:customStyle="1" w:styleId="Heading1Char">
    <w:name w:val="Heading 1 Char"/>
    <w:basedOn w:val="DefaultParagraphFont"/>
    <w:link w:val="Heading1"/>
    <w:uiPriority w:val="9"/>
    <w:rsid w:val="009B0015"/>
    <w:rPr>
      <w:rFonts w:asciiTheme="majorHAnsi" w:eastAsiaTheme="majorEastAsia" w:hAnsiTheme="majorHAnsi" w:cstheme="majorBidi"/>
      <w:b/>
      <w:bCs/>
      <w:color w:val="365F91" w:themeColor="accent1" w:themeShade="BF"/>
      <w:sz w:val="28"/>
      <w:szCs w:val="28"/>
    </w:rPr>
  </w:style>
  <w:style w:type="character" w:customStyle="1" w:styleId="pccollapse">
    <w:name w:val="pccollapse"/>
    <w:basedOn w:val="DefaultParagraphFont"/>
    <w:rsid w:val="009B0015"/>
  </w:style>
  <w:style w:type="paragraph" w:styleId="Header">
    <w:name w:val="header"/>
    <w:basedOn w:val="Normal"/>
    <w:link w:val="HeaderChar"/>
    <w:uiPriority w:val="99"/>
    <w:semiHidden/>
    <w:unhideWhenUsed/>
    <w:rsid w:val="00020D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0D92"/>
  </w:style>
  <w:style w:type="paragraph" w:styleId="Footer">
    <w:name w:val="footer"/>
    <w:basedOn w:val="Normal"/>
    <w:link w:val="FooterChar"/>
    <w:uiPriority w:val="99"/>
    <w:unhideWhenUsed/>
    <w:rsid w:val="00020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D92"/>
  </w:style>
  <w:style w:type="paragraph" w:styleId="ListParagraph">
    <w:name w:val="List Paragraph"/>
    <w:basedOn w:val="Normal"/>
    <w:uiPriority w:val="34"/>
    <w:qFormat/>
    <w:rsid w:val="009B74DC"/>
    <w:pPr>
      <w:ind w:left="720"/>
      <w:contextualSpacing/>
    </w:pPr>
  </w:style>
  <w:style w:type="character" w:styleId="CommentReference">
    <w:name w:val="annotation reference"/>
    <w:basedOn w:val="DefaultParagraphFont"/>
    <w:uiPriority w:val="99"/>
    <w:semiHidden/>
    <w:unhideWhenUsed/>
    <w:rsid w:val="00025419"/>
    <w:rPr>
      <w:sz w:val="16"/>
      <w:szCs w:val="16"/>
    </w:rPr>
  </w:style>
  <w:style w:type="paragraph" w:styleId="CommentText">
    <w:name w:val="annotation text"/>
    <w:basedOn w:val="Normal"/>
    <w:link w:val="CommentTextChar"/>
    <w:uiPriority w:val="99"/>
    <w:semiHidden/>
    <w:unhideWhenUsed/>
    <w:rsid w:val="00025419"/>
    <w:pPr>
      <w:spacing w:line="240" w:lineRule="auto"/>
    </w:pPr>
    <w:rPr>
      <w:sz w:val="20"/>
      <w:szCs w:val="20"/>
    </w:rPr>
  </w:style>
  <w:style w:type="character" w:customStyle="1" w:styleId="CommentTextChar">
    <w:name w:val="Comment Text Char"/>
    <w:basedOn w:val="DefaultParagraphFont"/>
    <w:link w:val="CommentText"/>
    <w:uiPriority w:val="99"/>
    <w:semiHidden/>
    <w:rsid w:val="00025419"/>
    <w:rPr>
      <w:sz w:val="20"/>
      <w:szCs w:val="20"/>
    </w:rPr>
  </w:style>
  <w:style w:type="paragraph" w:styleId="CommentSubject">
    <w:name w:val="annotation subject"/>
    <w:basedOn w:val="CommentText"/>
    <w:next w:val="CommentText"/>
    <w:link w:val="CommentSubjectChar"/>
    <w:uiPriority w:val="99"/>
    <w:semiHidden/>
    <w:unhideWhenUsed/>
    <w:rsid w:val="00025419"/>
    <w:rPr>
      <w:b/>
      <w:bCs/>
    </w:rPr>
  </w:style>
  <w:style w:type="character" w:customStyle="1" w:styleId="CommentSubjectChar">
    <w:name w:val="Comment Subject Char"/>
    <w:basedOn w:val="CommentTextChar"/>
    <w:link w:val="CommentSubject"/>
    <w:uiPriority w:val="99"/>
    <w:semiHidden/>
    <w:rsid w:val="00025419"/>
    <w:rPr>
      <w:b/>
      <w:bCs/>
      <w:sz w:val="20"/>
      <w:szCs w:val="20"/>
    </w:rPr>
  </w:style>
  <w:style w:type="paragraph" w:styleId="Revision">
    <w:name w:val="Revision"/>
    <w:hidden/>
    <w:uiPriority w:val="99"/>
    <w:semiHidden/>
    <w:rsid w:val="00F80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054">
      <w:bodyDiv w:val="1"/>
      <w:marLeft w:val="0"/>
      <w:marRight w:val="0"/>
      <w:marTop w:val="0"/>
      <w:marBottom w:val="0"/>
      <w:divBdr>
        <w:top w:val="none" w:sz="0" w:space="0" w:color="auto"/>
        <w:left w:val="none" w:sz="0" w:space="0" w:color="auto"/>
        <w:bottom w:val="none" w:sz="0" w:space="0" w:color="auto"/>
        <w:right w:val="none" w:sz="0" w:space="0" w:color="auto"/>
      </w:divBdr>
      <w:divsChild>
        <w:div w:id="1833522490">
          <w:marLeft w:val="0"/>
          <w:marRight w:val="0"/>
          <w:marTop w:val="0"/>
          <w:marBottom w:val="0"/>
          <w:divBdr>
            <w:top w:val="none" w:sz="0" w:space="0" w:color="auto"/>
            <w:left w:val="none" w:sz="0" w:space="0" w:color="auto"/>
            <w:bottom w:val="none" w:sz="0" w:space="0" w:color="auto"/>
            <w:right w:val="none" w:sz="0" w:space="0" w:color="auto"/>
          </w:divBdr>
          <w:divsChild>
            <w:div w:id="1891722396">
              <w:marLeft w:val="0"/>
              <w:marRight w:val="0"/>
              <w:marTop w:val="0"/>
              <w:marBottom w:val="0"/>
              <w:divBdr>
                <w:top w:val="none" w:sz="0" w:space="0" w:color="auto"/>
                <w:left w:val="none" w:sz="0" w:space="0" w:color="auto"/>
                <w:bottom w:val="none" w:sz="0" w:space="0" w:color="auto"/>
                <w:right w:val="none" w:sz="0" w:space="0" w:color="auto"/>
              </w:divBdr>
              <w:divsChild>
                <w:div w:id="1979384261">
                  <w:marLeft w:val="0"/>
                  <w:marRight w:val="0"/>
                  <w:marTop w:val="0"/>
                  <w:marBottom w:val="0"/>
                  <w:divBdr>
                    <w:top w:val="none" w:sz="0" w:space="0" w:color="auto"/>
                    <w:left w:val="none" w:sz="0" w:space="0" w:color="auto"/>
                    <w:bottom w:val="none" w:sz="0" w:space="0" w:color="auto"/>
                    <w:right w:val="none" w:sz="0" w:space="0" w:color="auto"/>
                  </w:divBdr>
                  <w:divsChild>
                    <w:div w:id="1051005486">
                      <w:marLeft w:val="150"/>
                      <w:marRight w:val="150"/>
                      <w:marTop w:val="150"/>
                      <w:marBottom w:val="150"/>
                      <w:divBdr>
                        <w:top w:val="single" w:sz="6" w:space="4" w:color="DDDDDD"/>
                        <w:left w:val="single" w:sz="6" w:space="4" w:color="DDDDDD"/>
                        <w:bottom w:val="single" w:sz="6" w:space="4" w:color="DDDDDD"/>
                        <w:right w:val="single" w:sz="6" w:space="4" w:color="DDDDDD"/>
                      </w:divBdr>
                      <w:divsChild>
                        <w:div w:id="1224175782">
                          <w:marLeft w:val="0"/>
                          <w:marRight w:val="0"/>
                          <w:marTop w:val="0"/>
                          <w:marBottom w:val="0"/>
                          <w:divBdr>
                            <w:top w:val="none" w:sz="0" w:space="0" w:color="auto"/>
                            <w:left w:val="none" w:sz="0" w:space="0" w:color="auto"/>
                            <w:bottom w:val="none" w:sz="0" w:space="0" w:color="auto"/>
                            <w:right w:val="none" w:sz="0" w:space="0" w:color="auto"/>
                          </w:divBdr>
                        </w:div>
                        <w:div w:id="1137839955">
                          <w:marLeft w:val="0"/>
                          <w:marRight w:val="0"/>
                          <w:marTop w:val="0"/>
                          <w:marBottom w:val="0"/>
                          <w:divBdr>
                            <w:top w:val="none" w:sz="0" w:space="0" w:color="auto"/>
                            <w:left w:val="none" w:sz="0" w:space="0" w:color="auto"/>
                            <w:bottom w:val="none" w:sz="0" w:space="0" w:color="auto"/>
                            <w:right w:val="none" w:sz="0" w:space="0" w:color="auto"/>
                          </w:divBdr>
                        </w:div>
                        <w:div w:id="19022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968">
          <w:marLeft w:val="0"/>
          <w:marRight w:val="0"/>
          <w:marTop w:val="0"/>
          <w:marBottom w:val="0"/>
          <w:divBdr>
            <w:top w:val="none" w:sz="0" w:space="0" w:color="auto"/>
            <w:left w:val="none" w:sz="0" w:space="0" w:color="auto"/>
            <w:bottom w:val="none" w:sz="0" w:space="0" w:color="auto"/>
            <w:right w:val="none" w:sz="0" w:space="0" w:color="auto"/>
          </w:divBdr>
        </w:div>
        <w:div w:id="1390491249">
          <w:marLeft w:val="0"/>
          <w:marRight w:val="0"/>
          <w:marTop w:val="0"/>
          <w:marBottom w:val="0"/>
          <w:divBdr>
            <w:top w:val="none" w:sz="0" w:space="0" w:color="auto"/>
            <w:left w:val="none" w:sz="0" w:space="0" w:color="auto"/>
            <w:bottom w:val="none" w:sz="0" w:space="0" w:color="auto"/>
            <w:right w:val="none" w:sz="0" w:space="0" w:color="auto"/>
          </w:divBdr>
          <w:divsChild>
            <w:div w:id="922028495">
              <w:marLeft w:val="0"/>
              <w:marRight w:val="0"/>
              <w:marTop w:val="0"/>
              <w:marBottom w:val="0"/>
              <w:divBdr>
                <w:top w:val="none" w:sz="0" w:space="0" w:color="auto"/>
                <w:left w:val="none" w:sz="0" w:space="0" w:color="auto"/>
                <w:bottom w:val="none" w:sz="0" w:space="0" w:color="auto"/>
                <w:right w:val="none" w:sz="0" w:space="0" w:color="auto"/>
              </w:divBdr>
            </w:div>
            <w:div w:id="576287140">
              <w:marLeft w:val="0"/>
              <w:marRight w:val="0"/>
              <w:marTop w:val="0"/>
              <w:marBottom w:val="0"/>
              <w:divBdr>
                <w:top w:val="none" w:sz="0" w:space="0" w:color="auto"/>
                <w:left w:val="none" w:sz="0" w:space="0" w:color="auto"/>
                <w:bottom w:val="none" w:sz="0" w:space="0" w:color="auto"/>
                <w:right w:val="none" w:sz="0" w:space="0" w:color="auto"/>
              </w:divBdr>
              <w:divsChild>
                <w:div w:id="1075474381">
                  <w:marLeft w:val="0"/>
                  <w:marRight w:val="0"/>
                  <w:marTop w:val="0"/>
                  <w:marBottom w:val="0"/>
                  <w:divBdr>
                    <w:top w:val="none" w:sz="0" w:space="0" w:color="auto"/>
                    <w:left w:val="none" w:sz="0" w:space="0" w:color="auto"/>
                    <w:bottom w:val="none" w:sz="0" w:space="0" w:color="auto"/>
                    <w:right w:val="none" w:sz="0" w:space="0" w:color="auto"/>
                  </w:divBdr>
                  <w:divsChild>
                    <w:div w:id="495732459">
                      <w:marLeft w:val="150"/>
                      <w:marRight w:val="150"/>
                      <w:marTop w:val="150"/>
                      <w:marBottom w:val="150"/>
                      <w:divBdr>
                        <w:top w:val="single" w:sz="6" w:space="4" w:color="DDDDDD"/>
                        <w:left w:val="single" w:sz="6" w:space="4" w:color="DDDDDD"/>
                        <w:bottom w:val="single" w:sz="6" w:space="4" w:color="DDDDDD"/>
                        <w:right w:val="single" w:sz="6" w:space="4" w:color="DDDDDD"/>
                      </w:divBdr>
                      <w:divsChild>
                        <w:div w:id="1668050502">
                          <w:marLeft w:val="0"/>
                          <w:marRight w:val="0"/>
                          <w:marTop w:val="0"/>
                          <w:marBottom w:val="0"/>
                          <w:divBdr>
                            <w:top w:val="none" w:sz="0" w:space="0" w:color="auto"/>
                            <w:left w:val="none" w:sz="0" w:space="0" w:color="auto"/>
                            <w:bottom w:val="none" w:sz="0" w:space="0" w:color="auto"/>
                            <w:right w:val="none" w:sz="0" w:space="0" w:color="auto"/>
                          </w:divBdr>
                        </w:div>
                        <w:div w:id="2298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04810">
          <w:marLeft w:val="0"/>
          <w:marRight w:val="0"/>
          <w:marTop w:val="0"/>
          <w:marBottom w:val="0"/>
          <w:divBdr>
            <w:top w:val="none" w:sz="0" w:space="0" w:color="auto"/>
            <w:left w:val="none" w:sz="0" w:space="0" w:color="auto"/>
            <w:bottom w:val="none" w:sz="0" w:space="0" w:color="auto"/>
            <w:right w:val="none" w:sz="0" w:space="0" w:color="auto"/>
          </w:divBdr>
        </w:div>
        <w:div w:id="886338968">
          <w:marLeft w:val="0"/>
          <w:marRight w:val="0"/>
          <w:marTop w:val="0"/>
          <w:marBottom w:val="0"/>
          <w:divBdr>
            <w:top w:val="none" w:sz="0" w:space="0" w:color="auto"/>
            <w:left w:val="none" w:sz="0" w:space="0" w:color="auto"/>
            <w:bottom w:val="none" w:sz="0" w:space="0" w:color="auto"/>
            <w:right w:val="none" w:sz="0" w:space="0" w:color="auto"/>
          </w:divBdr>
          <w:divsChild>
            <w:div w:id="1981568560">
              <w:marLeft w:val="0"/>
              <w:marRight w:val="0"/>
              <w:marTop w:val="0"/>
              <w:marBottom w:val="0"/>
              <w:divBdr>
                <w:top w:val="none" w:sz="0" w:space="0" w:color="auto"/>
                <w:left w:val="none" w:sz="0" w:space="0" w:color="auto"/>
                <w:bottom w:val="none" w:sz="0" w:space="0" w:color="auto"/>
                <w:right w:val="none" w:sz="0" w:space="0" w:color="auto"/>
              </w:divBdr>
            </w:div>
            <w:div w:id="1554388561">
              <w:marLeft w:val="0"/>
              <w:marRight w:val="0"/>
              <w:marTop w:val="0"/>
              <w:marBottom w:val="0"/>
              <w:divBdr>
                <w:top w:val="none" w:sz="0" w:space="0" w:color="auto"/>
                <w:left w:val="none" w:sz="0" w:space="0" w:color="auto"/>
                <w:bottom w:val="none" w:sz="0" w:space="0" w:color="auto"/>
                <w:right w:val="none" w:sz="0" w:space="0" w:color="auto"/>
              </w:divBdr>
              <w:divsChild>
                <w:div w:id="189995572">
                  <w:marLeft w:val="0"/>
                  <w:marRight w:val="0"/>
                  <w:marTop w:val="0"/>
                  <w:marBottom w:val="0"/>
                  <w:divBdr>
                    <w:top w:val="none" w:sz="0" w:space="0" w:color="auto"/>
                    <w:left w:val="none" w:sz="0" w:space="0" w:color="auto"/>
                    <w:bottom w:val="none" w:sz="0" w:space="0" w:color="auto"/>
                    <w:right w:val="none" w:sz="0" w:space="0" w:color="auto"/>
                  </w:divBdr>
                  <w:divsChild>
                    <w:div w:id="1470593837">
                      <w:marLeft w:val="150"/>
                      <w:marRight w:val="150"/>
                      <w:marTop w:val="150"/>
                      <w:marBottom w:val="150"/>
                      <w:divBdr>
                        <w:top w:val="single" w:sz="6" w:space="4" w:color="DDDDDD"/>
                        <w:left w:val="single" w:sz="6" w:space="4" w:color="DDDDDD"/>
                        <w:bottom w:val="single" w:sz="6" w:space="4" w:color="DDDDDD"/>
                        <w:right w:val="single" w:sz="6" w:space="4" w:color="DDDDDD"/>
                      </w:divBdr>
                    </w:div>
                  </w:divsChild>
                </w:div>
              </w:divsChild>
            </w:div>
          </w:divsChild>
        </w:div>
      </w:divsChild>
    </w:div>
    <w:div w:id="22218307">
      <w:bodyDiv w:val="1"/>
      <w:marLeft w:val="0"/>
      <w:marRight w:val="0"/>
      <w:marTop w:val="0"/>
      <w:marBottom w:val="0"/>
      <w:divBdr>
        <w:top w:val="none" w:sz="0" w:space="0" w:color="auto"/>
        <w:left w:val="none" w:sz="0" w:space="0" w:color="auto"/>
        <w:bottom w:val="none" w:sz="0" w:space="0" w:color="auto"/>
        <w:right w:val="none" w:sz="0" w:space="0" w:color="auto"/>
      </w:divBdr>
      <w:divsChild>
        <w:div w:id="1429892135">
          <w:marLeft w:val="0"/>
          <w:marRight w:val="0"/>
          <w:marTop w:val="0"/>
          <w:marBottom w:val="0"/>
          <w:divBdr>
            <w:top w:val="none" w:sz="0" w:space="0" w:color="auto"/>
            <w:left w:val="none" w:sz="0" w:space="0" w:color="auto"/>
            <w:bottom w:val="none" w:sz="0" w:space="0" w:color="auto"/>
            <w:right w:val="none" w:sz="0" w:space="0" w:color="auto"/>
          </w:divBdr>
          <w:divsChild>
            <w:div w:id="192888902">
              <w:marLeft w:val="0"/>
              <w:marRight w:val="0"/>
              <w:marTop w:val="0"/>
              <w:marBottom w:val="0"/>
              <w:divBdr>
                <w:top w:val="none" w:sz="0" w:space="0" w:color="auto"/>
                <w:left w:val="none" w:sz="0" w:space="0" w:color="auto"/>
                <w:bottom w:val="none" w:sz="0" w:space="0" w:color="auto"/>
                <w:right w:val="none" w:sz="0" w:space="0" w:color="auto"/>
              </w:divBdr>
              <w:divsChild>
                <w:div w:id="516697275">
                  <w:marLeft w:val="0"/>
                  <w:marRight w:val="0"/>
                  <w:marTop w:val="0"/>
                  <w:marBottom w:val="0"/>
                  <w:divBdr>
                    <w:top w:val="none" w:sz="0" w:space="0" w:color="auto"/>
                    <w:left w:val="none" w:sz="0" w:space="0" w:color="auto"/>
                    <w:bottom w:val="none" w:sz="0" w:space="0" w:color="auto"/>
                    <w:right w:val="none" w:sz="0" w:space="0" w:color="auto"/>
                  </w:divBdr>
                  <w:divsChild>
                    <w:div w:id="9940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9173">
          <w:marLeft w:val="0"/>
          <w:marRight w:val="0"/>
          <w:marTop w:val="0"/>
          <w:marBottom w:val="0"/>
          <w:divBdr>
            <w:top w:val="none" w:sz="0" w:space="0" w:color="auto"/>
            <w:left w:val="none" w:sz="0" w:space="0" w:color="auto"/>
            <w:bottom w:val="none" w:sz="0" w:space="0" w:color="auto"/>
            <w:right w:val="none" w:sz="0" w:space="0" w:color="auto"/>
          </w:divBdr>
        </w:div>
      </w:divsChild>
    </w:div>
    <w:div w:id="53701188">
      <w:bodyDiv w:val="1"/>
      <w:marLeft w:val="0"/>
      <w:marRight w:val="0"/>
      <w:marTop w:val="0"/>
      <w:marBottom w:val="0"/>
      <w:divBdr>
        <w:top w:val="none" w:sz="0" w:space="0" w:color="auto"/>
        <w:left w:val="none" w:sz="0" w:space="0" w:color="auto"/>
        <w:bottom w:val="none" w:sz="0" w:space="0" w:color="auto"/>
        <w:right w:val="none" w:sz="0" w:space="0" w:color="auto"/>
      </w:divBdr>
      <w:divsChild>
        <w:div w:id="1070155834">
          <w:marLeft w:val="0"/>
          <w:marRight w:val="0"/>
          <w:marTop w:val="150"/>
          <w:marBottom w:val="0"/>
          <w:divBdr>
            <w:top w:val="none" w:sz="0" w:space="0" w:color="auto"/>
            <w:left w:val="none" w:sz="0" w:space="0" w:color="auto"/>
            <w:bottom w:val="none" w:sz="0" w:space="0" w:color="auto"/>
            <w:right w:val="none" w:sz="0" w:space="0" w:color="auto"/>
          </w:divBdr>
          <w:divsChild>
            <w:div w:id="405609789">
              <w:marLeft w:val="0"/>
              <w:marRight w:val="0"/>
              <w:marTop w:val="0"/>
              <w:marBottom w:val="0"/>
              <w:divBdr>
                <w:top w:val="none" w:sz="0" w:space="0" w:color="auto"/>
                <w:left w:val="none" w:sz="0" w:space="0" w:color="auto"/>
                <w:bottom w:val="none" w:sz="0" w:space="0" w:color="auto"/>
                <w:right w:val="none" w:sz="0" w:space="0" w:color="auto"/>
              </w:divBdr>
              <w:divsChild>
                <w:div w:id="75176969">
                  <w:marLeft w:val="0"/>
                  <w:marRight w:val="0"/>
                  <w:marTop w:val="0"/>
                  <w:marBottom w:val="0"/>
                  <w:divBdr>
                    <w:top w:val="none" w:sz="0" w:space="0" w:color="auto"/>
                    <w:left w:val="none" w:sz="0" w:space="0" w:color="auto"/>
                    <w:bottom w:val="none" w:sz="0" w:space="0" w:color="auto"/>
                    <w:right w:val="none" w:sz="0" w:space="0" w:color="auto"/>
                  </w:divBdr>
                  <w:divsChild>
                    <w:div w:id="37553301">
                      <w:marLeft w:val="0"/>
                      <w:marRight w:val="0"/>
                      <w:marTop w:val="168"/>
                      <w:marBottom w:val="0"/>
                      <w:divBdr>
                        <w:top w:val="none" w:sz="0" w:space="0" w:color="auto"/>
                        <w:left w:val="none" w:sz="0" w:space="0" w:color="auto"/>
                        <w:bottom w:val="none" w:sz="0" w:space="0" w:color="auto"/>
                        <w:right w:val="none" w:sz="0" w:space="0" w:color="auto"/>
                      </w:divBdr>
                      <w:divsChild>
                        <w:div w:id="985167769">
                          <w:marLeft w:val="0"/>
                          <w:marRight w:val="0"/>
                          <w:marTop w:val="0"/>
                          <w:marBottom w:val="0"/>
                          <w:divBdr>
                            <w:top w:val="none" w:sz="0" w:space="0" w:color="auto"/>
                            <w:left w:val="none" w:sz="0" w:space="0" w:color="auto"/>
                            <w:bottom w:val="none" w:sz="0" w:space="0" w:color="auto"/>
                            <w:right w:val="none" w:sz="0" w:space="0" w:color="auto"/>
                          </w:divBdr>
                        </w:div>
                        <w:div w:id="1686326447">
                          <w:marLeft w:val="0"/>
                          <w:marRight w:val="0"/>
                          <w:marTop w:val="0"/>
                          <w:marBottom w:val="0"/>
                          <w:divBdr>
                            <w:top w:val="none" w:sz="0" w:space="0" w:color="auto"/>
                            <w:left w:val="none" w:sz="0" w:space="0" w:color="auto"/>
                            <w:bottom w:val="none" w:sz="0" w:space="0" w:color="auto"/>
                            <w:right w:val="none" w:sz="0" w:space="0" w:color="auto"/>
                          </w:divBdr>
                        </w:div>
                      </w:divsChild>
                    </w:div>
                    <w:div w:id="1601379263">
                      <w:marLeft w:val="0"/>
                      <w:marRight w:val="0"/>
                      <w:marTop w:val="168"/>
                      <w:marBottom w:val="0"/>
                      <w:divBdr>
                        <w:top w:val="none" w:sz="0" w:space="0" w:color="auto"/>
                        <w:left w:val="none" w:sz="0" w:space="0" w:color="auto"/>
                        <w:bottom w:val="none" w:sz="0" w:space="0" w:color="auto"/>
                        <w:right w:val="none" w:sz="0" w:space="0" w:color="auto"/>
                      </w:divBdr>
                      <w:divsChild>
                        <w:div w:id="1640374992">
                          <w:marLeft w:val="0"/>
                          <w:marRight w:val="0"/>
                          <w:marTop w:val="0"/>
                          <w:marBottom w:val="0"/>
                          <w:divBdr>
                            <w:top w:val="none" w:sz="0" w:space="0" w:color="auto"/>
                            <w:left w:val="none" w:sz="0" w:space="0" w:color="auto"/>
                            <w:bottom w:val="none" w:sz="0" w:space="0" w:color="auto"/>
                            <w:right w:val="none" w:sz="0" w:space="0" w:color="auto"/>
                          </w:divBdr>
                        </w:div>
                        <w:div w:id="4177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156292">
      <w:bodyDiv w:val="1"/>
      <w:marLeft w:val="0"/>
      <w:marRight w:val="0"/>
      <w:marTop w:val="0"/>
      <w:marBottom w:val="0"/>
      <w:divBdr>
        <w:top w:val="none" w:sz="0" w:space="0" w:color="auto"/>
        <w:left w:val="none" w:sz="0" w:space="0" w:color="auto"/>
        <w:bottom w:val="none" w:sz="0" w:space="0" w:color="auto"/>
        <w:right w:val="none" w:sz="0" w:space="0" w:color="auto"/>
      </w:divBdr>
    </w:div>
    <w:div w:id="494297868">
      <w:bodyDiv w:val="1"/>
      <w:marLeft w:val="0"/>
      <w:marRight w:val="0"/>
      <w:marTop w:val="0"/>
      <w:marBottom w:val="0"/>
      <w:divBdr>
        <w:top w:val="none" w:sz="0" w:space="0" w:color="auto"/>
        <w:left w:val="none" w:sz="0" w:space="0" w:color="auto"/>
        <w:bottom w:val="none" w:sz="0" w:space="0" w:color="auto"/>
        <w:right w:val="none" w:sz="0" w:space="0" w:color="auto"/>
      </w:divBdr>
      <w:divsChild>
        <w:div w:id="1425343799">
          <w:marLeft w:val="0"/>
          <w:marRight w:val="0"/>
          <w:marTop w:val="0"/>
          <w:marBottom w:val="0"/>
          <w:divBdr>
            <w:top w:val="none" w:sz="0" w:space="0" w:color="auto"/>
            <w:left w:val="none" w:sz="0" w:space="0" w:color="auto"/>
            <w:bottom w:val="none" w:sz="0" w:space="0" w:color="auto"/>
            <w:right w:val="none" w:sz="0" w:space="0" w:color="auto"/>
          </w:divBdr>
        </w:div>
        <w:div w:id="1998071453">
          <w:marLeft w:val="0"/>
          <w:marRight w:val="0"/>
          <w:marTop w:val="0"/>
          <w:marBottom w:val="0"/>
          <w:divBdr>
            <w:top w:val="none" w:sz="0" w:space="0" w:color="auto"/>
            <w:left w:val="none" w:sz="0" w:space="0" w:color="auto"/>
            <w:bottom w:val="none" w:sz="0" w:space="0" w:color="auto"/>
            <w:right w:val="none" w:sz="0" w:space="0" w:color="auto"/>
          </w:divBdr>
          <w:divsChild>
            <w:div w:id="644237450">
              <w:marLeft w:val="0"/>
              <w:marRight w:val="0"/>
              <w:marTop w:val="0"/>
              <w:marBottom w:val="0"/>
              <w:divBdr>
                <w:top w:val="none" w:sz="0" w:space="0" w:color="auto"/>
                <w:left w:val="none" w:sz="0" w:space="0" w:color="auto"/>
                <w:bottom w:val="none" w:sz="0" w:space="0" w:color="auto"/>
                <w:right w:val="none" w:sz="0" w:space="0" w:color="auto"/>
              </w:divBdr>
            </w:div>
          </w:divsChild>
        </w:div>
        <w:div w:id="789126433">
          <w:marLeft w:val="0"/>
          <w:marRight w:val="0"/>
          <w:marTop w:val="0"/>
          <w:marBottom w:val="0"/>
          <w:divBdr>
            <w:top w:val="none" w:sz="0" w:space="0" w:color="auto"/>
            <w:left w:val="none" w:sz="0" w:space="0" w:color="auto"/>
            <w:bottom w:val="none" w:sz="0" w:space="0" w:color="auto"/>
            <w:right w:val="none" w:sz="0" w:space="0" w:color="auto"/>
          </w:divBdr>
          <w:divsChild>
            <w:div w:id="1748188379">
              <w:marLeft w:val="0"/>
              <w:marRight w:val="0"/>
              <w:marTop w:val="0"/>
              <w:marBottom w:val="0"/>
              <w:divBdr>
                <w:top w:val="none" w:sz="0" w:space="0" w:color="auto"/>
                <w:left w:val="none" w:sz="0" w:space="0" w:color="auto"/>
                <w:bottom w:val="none" w:sz="0" w:space="0" w:color="auto"/>
                <w:right w:val="none" w:sz="0" w:space="0" w:color="auto"/>
              </w:divBdr>
            </w:div>
          </w:divsChild>
        </w:div>
        <w:div w:id="446777430">
          <w:marLeft w:val="0"/>
          <w:marRight w:val="0"/>
          <w:marTop w:val="0"/>
          <w:marBottom w:val="0"/>
          <w:divBdr>
            <w:top w:val="none" w:sz="0" w:space="0" w:color="auto"/>
            <w:left w:val="none" w:sz="0" w:space="0" w:color="auto"/>
            <w:bottom w:val="none" w:sz="0" w:space="0" w:color="auto"/>
            <w:right w:val="none" w:sz="0" w:space="0" w:color="auto"/>
          </w:divBdr>
          <w:divsChild>
            <w:div w:id="77750526">
              <w:marLeft w:val="0"/>
              <w:marRight w:val="0"/>
              <w:marTop w:val="0"/>
              <w:marBottom w:val="0"/>
              <w:divBdr>
                <w:top w:val="none" w:sz="0" w:space="0" w:color="auto"/>
                <w:left w:val="none" w:sz="0" w:space="0" w:color="auto"/>
                <w:bottom w:val="none" w:sz="0" w:space="0" w:color="auto"/>
                <w:right w:val="none" w:sz="0" w:space="0" w:color="auto"/>
              </w:divBdr>
            </w:div>
          </w:divsChild>
        </w:div>
        <w:div w:id="1721320852">
          <w:marLeft w:val="0"/>
          <w:marRight w:val="0"/>
          <w:marTop w:val="0"/>
          <w:marBottom w:val="0"/>
          <w:divBdr>
            <w:top w:val="none" w:sz="0" w:space="0" w:color="auto"/>
            <w:left w:val="none" w:sz="0" w:space="0" w:color="auto"/>
            <w:bottom w:val="none" w:sz="0" w:space="0" w:color="auto"/>
            <w:right w:val="none" w:sz="0" w:space="0" w:color="auto"/>
          </w:divBdr>
          <w:divsChild>
            <w:div w:id="615140998">
              <w:marLeft w:val="0"/>
              <w:marRight w:val="0"/>
              <w:marTop w:val="0"/>
              <w:marBottom w:val="0"/>
              <w:divBdr>
                <w:top w:val="none" w:sz="0" w:space="0" w:color="auto"/>
                <w:left w:val="none" w:sz="0" w:space="0" w:color="auto"/>
                <w:bottom w:val="none" w:sz="0" w:space="0" w:color="auto"/>
                <w:right w:val="none" w:sz="0" w:space="0" w:color="auto"/>
              </w:divBdr>
            </w:div>
            <w:div w:id="357436203">
              <w:marLeft w:val="0"/>
              <w:marRight w:val="0"/>
              <w:marTop w:val="0"/>
              <w:marBottom w:val="0"/>
              <w:divBdr>
                <w:top w:val="none" w:sz="0" w:space="0" w:color="auto"/>
                <w:left w:val="none" w:sz="0" w:space="0" w:color="auto"/>
                <w:bottom w:val="none" w:sz="0" w:space="0" w:color="auto"/>
                <w:right w:val="none" w:sz="0" w:space="0" w:color="auto"/>
              </w:divBdr>
            </w:div>
            <w:div w:id="1818569647">
              <w:marLeft w:val="0"/>
              <w:marRight w:val="0"/>
              <w:marTop w:val="0"/>
              <w:marBottom w:val="0"/>
              <w:divBdr>
                <w:top w:val="none" w:sz="0" w:space="0" w:color="auto"/>
                <w:left w:val="none" w:sz="0" w:space="0" w:color="auto"/>
                <w:bottom w:val="none" w:sz="0" w:space="0" w:color="auto"/>
                <w:right w:val="none" w:sz="0" w:space="0" w:color="auto"/>
              </w:divBdr>
            </w:div>
          </w:divsChild>
        </w:div>
        <w:div w:id="777023276">
          <w:marLeft w:val="0"/>
          <w:marRight w:val="0"/>
          <w:marTop w:val="0"/>
          <w:marBottom w:val="0"/>
          <w:divBdr>
            <w:top w:val="none" w:sz="0" w:space="0" w:color="auto"/>
            <w:left w:val="none" w:sz="0" w:space="0" w:color="auto"/>
            <w:bottom w:val="none" w:sz="0" w:space="0" w:color="auto"/>
            <w:right w:val="none" w:sz="0" w:space="0" w:color="auto"/>
          </w:divBdr>
          <w:divsChild>
            <w:div w:id="1310667564">
              <w:marLeft w:val="0"/>
              <w:marRight w:val="0"/>
              <w:marTop w:val="0"/>
              <w:marBottom w:val="0"/>
              <w:divBdr>
                <w:top w:val="none" w:sz="0" w:space="0" w:color="auto"/>
                <w:left w:val="none" w:sz="0" w:space="0" w:color="auto"/>
                <w:bottom w:val="none" w:sz="0" w:space="0" w:color="auto"/>
                <w:right w:val="none" w:sz="0" w:space="0" w:color="auto"/>
              </w:divBdr>
            </w:div>
          </w:divsChild>
        </w:div>
        <w:div w:id="496532094">
          <w:marLeft w:val="0"/>
          <w:marRight w:val="0"/>
          <w:marTop w:val="0"/>
          <w:marBottom w:val="0"/>
          <w:divBdr>
            <w:top w:val="none" w:sz="0" w:space="0" w:color="auto"/>
            <w:left w:val="none" w:sz="0" w:space="0" w:color="auto"/>
            <w:bottom w:val="none" w:sz="0" w:space="0" w:color="auto"/>
            <w:right w:val="none" w:sz="0" w:space="0" w:color="auto"/>
          </w:divBdr>
          <w:divsChild>
            <w:div w:id="318391405">
              <w:marLeft w:val="0"/>
              <w:marRight w:val="0"/>
              <w:marTop w:val="0"/>
              <w:marBottom w:val="0"/>
              <w:divBdr>
                <w:top w:val="none" w:sz="0" w:space="0" w:color="auto"/>
                <w:left w:val="none" w:sz="0" w:space="0" w:color="auto"/>
                <w:bottom w:val="none" w:sz="0" w:space="0" w:color="auto"/>
                <w:right w:val="none" w:sz="0" w:space="0" w:color="auto"/>
              </w:divBdr>
            </w:div>
          </w:divsChild>
        </w:div>
        <w:div w:id="2038235484">
          <w:marLeft w:val="0"/>
          <w:marRight w:val="0"/>
          <w:marTop w:val="0"/>
          <w:marBottom w:val="0"/>
          <w:divBdr>
            <w:top w:val="none" w:sz="0" w:space="0" w:color="auto"/>
            <w:left w:val="none" w:sz="0" w:space="0" w:color="auto"/>
            <w:bottom w:val="none" w:sz="0" w:space="0" w:color="auto"/>
            <w:right w:val="none" w:sz="0" w:space="0" w:color="auto"/>
          </w:divBdr>
          <w:divsChild>
            <w:div w:id="1612319721">
              <w:marLeft w:val="0"/>
              <w:marRight w:val="0"/>
              <w:marTop w:val="0"/>
              <w:marBottom w:val="0"/>
              <w:divBdr>
                <w:top w:val="none" w:sz="0" w:space="0" w:color="auto"/>
                <w:left w:val="none" w:sz="0" w:space="0" w:color="auto"/>
                <w:bottom w:val="none" w:sz="0" w:space="0" w:color="auto"/>
                <w:right w:val="none" w:sz="0" w:space="0" w:color="auto"/>
              </w:divBdr>
            </w:div>
          </w:divsChild>
        </w:div>
        <w:div w:id="2120294716">
          <w:marLeft w:val="0"/>
          <w:marRight w:val="0"/>
          <w:marTop w:val="0"/>
          <w:marBottom w:val="0"/>
          <w:divBdr>
            <w:top w:val="none" w:sz="0" w:space="0" w:color="auto"/>
            <w:left w:val="none" w:sz="0" w:space="0" w:color="auto"/>
            <w:bottom w:val="none" w:sz="0" w:space="0" w:color="auto"/>
            <w:right w:val="none" w:sz="0" w:space="0" w:color="auto"/>
          </w:divBdr>
          <w:divsChild>
            <w:div w:id="9012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0540">
      <w:bodyDiv w:val="1"/>
      <w:marLeft w:val="0"/>
      <w:marRight w:val="0"/>
      <w:marTop w:val="0"/>
      <w:marBottom w:val="0"/>
      <w:divBdr>
        <w:top w:val="none" w:sz="0" w:space="0" w:color="auto"/>
        <w:left w:val="none" w:sz="0" w:space="0" w:color="auto"/>
        <w:bottom w:val="none" w:sz="0" w:space="0" w:color="auto"/>
        <w:right w:val="none" w:sz="0" w:space="0" w:color="auto"/>
      </w:divBdr>
    </w:div>
    <w:div w:id="1169716717">
      <w:bodyDiv w:val="1"/>
      <w:marLeft w:val="0"/>
      <w:marRight w:val="0"/>
      <w:marTop w:val="0"/>
      <w:marBottom w:val="0"/>
      <w:divBdr>
        <w:top w:val="none" w:sz="0" w:space="0" w:color="auto"/>
        <w:left w:val="none" w:sz="0" w:space="0" w:color="auto"/>
        <w:bottom w:val="none" w:sz="0" w:space="0" w:color="auto"/>
        <w:right w:val="none" w:sz="0" w:space="0" w:color="auto"/>
      </w:divBdr>
    </w:div>
    <w:div w:id="1418669833">
      <w:bodyDiv w:val="1"/>
      <w:marLeft w:val="0"/>
      <w:marRight w:val="0"/>
      <w:marTop w:val="0"/>
      <w:marBottom w:val="0"/>
      <w:divBdr>
        <w:top w:val="none" w:sz="0" w:space="0" w:color="auto"/>
        <w:left w:val="none" w:sz="0" w:space="0" w:color="auto"/>
        <w:bottom w:val="none" w:sz="0" w:space="0" w:color="auto"/>
        <w:right w:val="none" w:sz="0" w:space="0" w:color="auto"/>
      </w:divBdr>
    </w:div>
    <w:div w:id="1470784269">
      <w:bodyDiv w:val="1"/>
      <w:marLeft w:val="0"/>
      <w:marRight w:val="0"/>
      <w:marTop w:val="0"/>
      <w:marBottom w:val="0"/>
      <w:divBdr>
        <w:top w:val="none" w:sz="0" w:space="0" w:color="auto"/>
        <w:left w:val="none" w:sz="0" w:space="0" w:color="auto"/>
        <w:bottom w:val="none" w:sz="0" w:space="0" w:color="auto"/>
        <w:right w:val="none" w:sz="0" w:space="0" w:color="auto"/>
      </w:divBdr>
      <w:divsChild>
        <w:div w:id="1855148597">
          <w:marLeft w:val="0"/>
          <w:marRight w:val="0"/>
          <w:marTop w:val="150"/>
          <w:marBottom w:val="0"/>
          <w:divBdr>
            <w:top w:val="none" w:sz="0" w:space="0" w:color="auto"/>
            <w:left w:val="none" w:sz="0" w:space="0" w:color="auto"/>
            <w:bottom w:val="none" w:sz="0" w:space="0" w:color="auto"/>
            <w:right w:val="none" w:sz="0" w:space="0" w:color="auto"/>
          </w:divBdr>
          <w:divsChild>
            <w:div w:id="601689132">
              <w:marLeft w:val="0"/>
              <w:marRight w:val="0"/>
              <w:marTop w:val="0"/>
              <w:marBottom w:val="0"/>
              <w:divBdr>
                <w:top w:val="none" w:sz="0" w:space="0" w:color="auto"/>
                <w:left w:val="none" w:sz="0" w:space="0" w:color="auto"/>
                <w:bottom w:val="none" w:sz="0" w:space="0" w:color="auto"/>
                <w:right w:val="none" w:sz="0" w:space="0" w:color="auto"/>
              </w:divBdr>
              <w:divsChild>
                <w:div w:id="537469241">
                  <w:marLeft w:val="0"/>
                  <w:marRight w:val="0"/>
                  <w:marTop w:val="0"/>
                  <w:marBottom w:val="0"/>
                  <w:divBdr>
                    <w:top w:val="none" w:sz="0" w:space="0" w:color="auto"/>
                    <w:left w:val="none" w:sz="0" w:space="0" w:color="auto"/>
                    <w:bottom w:val="none" w:sz="0" w:space="0" w:color="auto"/>
                    <w:right w:val="none" w:sz="0" w:space="0" w:color="auto"/>
                  </w:divBdr>
                  <w:divsChild>
                    <w:div w:id="1662922950">
                      <w:marLeft w:val="0"/>
                      <w:marRight w:val="0"/>
                      <w:marTop w:val="168"/>
                      <w:marBottom w:val="0"/>
                      <w:divBdr>
                        <w:top w:val="none" w:sz="0" w:space="0" w:color="auto"/>
                        <w:left w:val="none" w:sz="0" w:space="0" w:color="auto"/>
                        <w:bottom w:val="none" w:sz="0" w:space="0" w:color="auto"/>
                        <w:right w:val="none" w:sz="0" w:space="0" w:color="auto"/>
                      </w:divBdr>
                      <w:divsChild>
                        <w:div w:id="14567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09728">
      <w:bodyDiv w:val="1"/>
      <w:marLeft w:val="0"/>
      <w:marRight w:val="0"/>
      <w:marTop w:val="0"/>
      <w:marBottom w:val="0"/>
      <w:divBdr>
        <w:top w:val="none" w:sz="0" w:space="0" w:color="auto"/>
        <w:left w:val="none" w:sz="0" w:space="0" w:color="auto"/>
        <w:bottom w:val="none" w:sz="0" w:space="0" w:color="auto"/>
        <w:right w:val="none" w:sz="0" w:space="0" w:color="auto"/>
      </w:divBdr>
    </w:div>
    <w:div w:id="1748266364">
      <w:bodyDiv w:val="1"/>
      <w:marLeft w:val="0"/>
      <w:marRight w:val="0"/>
      <w:marTop w:val="0"/>
      <w:marBottom w:val="0"/>
      <w:divBdr>
        <w:top w:val="none" w:sz="0" w:space="0" w:color="auto"/>
        <w:left w:val="none" w:sz="0" w:space="0" w:color="auto"/>
        <w:bottom w:val="none" w:sz="0" w:space="0" w:color="auto"/>
        <w:right w:val="none" w:sz="0" w:space="0" w:color="auto"/>
      </w:divBdr>
    </w:div>
    <w:div w:id="1769423157">
      <w:bodyDiv w:val="1"/>
      <w:marLeft w:val="0"/>
      <w:marRight w:val="0"/>
      <w:marTop w:val="0"/>
      <w:marBottom w:val="0"/>
      <w:divBdr>
        <w:top w:val="none" w:sz="0" w:space="0" w:color="auto"/>
        <w:left w:val="none" w:sz="0" w:space="0" w:color="auto"/>
        <w:bottom w:val="none" w:sz="0" w:space="0" w:color="auto"/>
        <w:right w:val="none" w:sz="0" w:space="0" w:color="auto"/>
      </w:divBdr>
      <w:divsChild>
        <w:div w:id="1422139046">
          <w:marLeft w:val="300"/>
          <w:marRight w:val="0"/>
          <w:marTop w:val="45"/>
          <w:marBottom w:val="0"/>
          <w:divBdr>
            <w:top w:val="none" w:sz="0" w:space="0" w:color="auto"/>
            <w:left w:val="none" w:sz="0" w:space="0" w:color="auto"/>
            <w:bottom w:val="none" w:sz="0" w:space="0" w:color="auto"/>
            <w:right w:val="none" w:sz="0" w:space="0" w:color="auto"/>
          </w:divBdr>
        </w:div>
        <w:div w:id="1722942335">
          <w:marLeft w:val="300"/>
          <w:marRight w:val="0"/>
          <w:marTop w:val="15"/>
          <w:marBottom w:val="0"/>
          <w:divBdr>
            <w:top w:val="none" w:sz="0" w:space="0" w:color="auto"/>
            <w:left w:val="none" w:sz="0" w:space="0" w:color="auto"/>
            <w:bottom w:val="none" w:sz="0" w:space="0" w:color="auto"/>
            <w:right w:val="none" w:sz="0" w:space="0" w:color="auto"/>
          </w:divBdr>
        </w:div>
        <w:div w:id="488787909">
          <w:marLeft w:val="0"/>
          <w:marRight w:val="0"/>
          <w:marTop w:val="45"/>
          <w:marBottom w:val="0"/>
          <w:divBdr>
            <w:top w:val="none" w:sz="0" w:space="0" w:color="auto"/>
            <w:left w:val="none" w:sz="0" w:space="0" w:color="auto"/>
            <w:bottom w:val="none" w:sz="0" w:space="0" w:color="auto"/>
            <w:right w:val="none" w:sz="0" w:space="0" w:color="auto"/>
          </w:divBdr>
        </w:div>
      </w:divsChild>
    </w:div>
    <w:div w:id="18115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patel@westmin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7DF1B-BAD6-41F0-85C3-DF52BFFE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11141</Words>
  <Characters>63505</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Mehta</dc:creator>
  <cp:lastModifiedBy>Bowman, Cassandra 3</cp:lastModifiedBy>
  <cp:revision>2</cp:revision>
  <dcterms:created xsi:type="dcterms:W3CDTF">2018-11-16T11:26:00Z</dcterms:created>
  <dcterms:modified xsi:type="dcterms:W3CDTF">2018-11-16T11:26:00Z</dcterms:modified>
</cp:coreProperties>
</file>