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2338724"/>
    <w:p w14:paraId="737F3331" w14:textId="77777777" w:rsidR="00F62C8B" w:rsidRPr="00B55955" w:rsidRDefault="000F3A41" w:rsidP="004C531E">
      <w:pPr>
        <w:pStyle w:val="RSCM01ReceivedAccepted"/>
      </w:pPr>
      <w:r w:rsidRPr="00B55955">
        <mc:AlternateContent>
          <mc:Choice Requires="wps">
            <w:drawing>
              <wp:anchor distT="180340" distB="0" distL="114300" distR="114300" simplePos="0" relativeHeight="251662336" behindDoc="1" locked="1" layoutInCell="0" allowOverlap="0" wp14:anchorId="50B9F4E5" wp14:editId="08F4D0AF">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6CBCF3DC" w14:textId="362497EB" w:rsidR="00126027" w:rsidRPr="00C405FD" w:rsidRDefault="00EF15F8" w:rsidP="00C405FD">
                            <w:pPr>
                              <w:pStyle w:val="RSCF01FootnoteAuthorAddress"/>
                            </w:pPr>
                            <w:r w:rsidRPr="00B8231A">
                              <w:rPr>
                                <w:szCs w:val="24"/>
                              </w:rPr>
                              <w:t>School of Engineering and Materials Science and Materials Research Institute, Queen Mary University of London, Mile End Road, London E1 4NS, United Kingdom</w:t>
                            </w:r>
                            <w:r w:rsidR="009C10CB">
                              <w:rPr>
                                <w:szCs w:val="24"/>
                              </w:rPr>
                              <w:t>. *j.briscoe@qmul.ac.uk</w:t>
                            </w:r>
                          </w:p>
                          <w:p w14:paraId="27E42547" w14:textId="77777777" w:rsidR="00EF15F8" w:rsidRDefault="00EF15F8" w:rsidP="00EF15F8">
                            <w:pPr>
                              <w:pStyle w:val="RSCF01FootnoteAuthorAddress"/>
                            </w:pPr>
                            <w:r w:rsidRPr="00B8231A">
                              <w:t>Department of Physics and Centre for Plastic Electronics, Imperial College London, South Kensington, London, SW7 2AZ, UK</w:t>
                            </w:r>
                          </w:p>
                          <w:p w14:paraId="2615E7AF" w14:textId="623B3880" w:rsidR="00EC735E" w:rsidRPr="00B8231A" w:rsidRDefault="00EC735E" w:rsidP="00EF15F8">
                            <w:pPr>
                              <w:pStyle w:val="RSCF01FootnoteAuthorAddress"/>
                            </w:pPr>
                            <w:r w:rsidRPr="00EC735E">
                              <w:t xml:space="preserve">Department of Chemistry, Imperial College London, South </w:t>
                            </w:r>
                            <w:r w:rsidR="003B7C04">
                              <w:t>Kensington Campus, London SW7 2</w:t>
                            </w:r>
                            <w:r w:rsidRPr="00EC735E">
                              <w:t>AZ, United Kingdom</w:t>
                            </w:r>
                          </w:p>
                          <w:p w14:paraId="7676CD10" w14:textId="77777777" w:rsidR="00126027" w:rsidRPr="00C405FD" w:rsidRDefault="00EF15F8" w:rsidP="00C405FD">
                            <w:pPr>
                              <w:pStyle w:val="RSCF01FootnoteAuthorAddress"/>
                            </w:pPr>
                            <w:r w:rsidRPr="00B8231A">
                              <w:rPr>
                                <w:szCs w:val="24"/>
                              </w:rPr>
                              <w:t xml:space="preserve">Department of Materials and Centre for Plastic Electronics, Imperial College London, </w:t>
                            </w:r>
                            <w:r w:rsidRPr="00B8231A">
                              <w:t>South Kensington, London, SW7 2AZ,</w:t>
                            </w:r>
                            <w:r w:rsidRPr="00B8231A">
                              <w:rPr>
                                <w:szCs w:val="24"/>
                              </w:rPr>
                              <w:t xml:space="preserve"> UK</w:t>
                            </w:r>
                          </w:p>
                          <w:p w14:paraId="46A5C876" w14:textId="77777777" w:rsidR="000D6963" w:rsidRPr="00C405FD" w:rsidRDefault="00EF15F8" w:rsidP="00C405FD">
                            <w:pPr>
                              <w:pStyle w:val="RSCF01FootnoteAuthorAddress"/>
                            </w:pPr>
                            <w:r w:rsidRPr="00B8231A">
                              <w:rPr>
                                <w:szCs w:val="24"/>
                              </w:rPr>
                              <w:t>School of Engineering, London South Bank University, 103 Borough Road, London, SE1 0AA, United Kingdom</w:t>
                            </w:r>
                          </w:p>
                          <w:p w14:paraId="61083533" w14:textId="3ECF3863" w:rsidR="00C405FD" w:rsidRPr="00241ACD" w:rsidRDefault="00126027" w:rsidP="00241ACD">
                            <w:pPr>
                              <w:pStyle w:val="RSCF02FootnotestoTitleAuthors"/>
                            </w:pPr>
                            <w:r w:rsidRPr="00241ACD">
                              <w:t xml:space="preserve">† </w:t>
                            </w:r>
                            <w:r w:rsidR="008C682F" w:rsidRPr="00241ACD">
                              <w:t>Electronic Supplementary Information (ESI) available:</w:t>
                            </w:r>
                            <w:r w:rsidR="002F2631">
                              <w:rPr>
                                <w:color w:val="FF0000"/>
                              </w:rPr>
                              <w:t xml:space="preserve"> </w:t>
                            </w:r>
                            <w:r w:rsidR="002F2631" w:rsidRPr="002F2631">
                              <w:t>details of experimental procedures</w:t>
                            </w:r>
                            <w:r w:rsidR="00444F50">
                              <w:t>;</w:t>
                            </w:r>
                            <w:r w:rsidR="002F2631" w:rsidRPr="002F2631">
                              <w:t xml:space="preserve"> Kelvin probe</w:t>
                            </w:r>
                            <w:r w:rsidR="00444F50">
                              <w:t>;</w:t>
                            </w:r>
                            <w:r w:rsidR="002F2631" w:rsidRPr="002F2631">
                              <w:t xml:space="preserve"> UV-APS</w:t>
                            </w:r>
                            <w:r w:rsidR="00444F50">
                              <w:t>;</w:t>
                            </w:r>
                            <w:r w:rsidR="002F2631" w:rsidRPr="002F2631">
                              <w:t xml:space="preserve"> </w:t>
                            </w:r>
                            <w:r w:rsidR="00444F50">
                              <w:t>SPV measurements; Faradaic efficiency additional data; Co-Pi deposition data</w:t>
                            </w:r>
                            <w:r w:rsidR="008C682F" w:rsidRPr="002F2631">
                              <w:t xml:space="preserve">. </w:t>
                            </w:r>
                            <w:r w:rsidR="008C682F" w:rsidRPr="00241ACD">
                              <w:t>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50B9F4E5"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14:paraId="6CBCF3DC" w14:textId="362497EB" w:rsidR="00126027" w:rsidRPr="00C405FD" w:rsidRDefault="00EF15F8" w:rsidP="00C405FD">
                      <w:pPr>
                        <w:pStyle w:val="RSCF01FootnoteAuthorAddress"/>
                      </w:pPr>
                      <w:r w:rsidRPr="00B8231A">
                        <w:rPr>
                          <w:szCs w:val="24"/>
                        </w:rPr>
                        <w:t>School of Engineering and Materials Science and Materials Research Institute, Queen Mary University of London, Mile End Road, London E1 4NS, United Kingdom</w:t>
                      </w:r>
                      <w:r w:rsidR="009C10CB">
                        <w:rPr>
                          <w:szCs w:val="24"/>
                        </w:rPr>
                        <w:t>. *j.briscoe@qmul.ac.uk</w:t>
                      </w:r>
                    </w:p>
                    <w:p w14:paraId="27E42547" w14:textId="77777777" w:rsidR="00EF15F8" w:rsidRDefault="00EF15F8" w:rsidP="00EF15F8">
                      <w:pPr>
                        <w:pStyle w:val="RSCF01FootnoteAuthorAddress"/>
                      </w:pPr>
                      <w:r w:rsidRPr="00B8231A">
                        <w:t>Department of Physics and Centre for Plastic Electronics, Imperial College London, South Kensington, London, SW7 2AZ, UK</w:t>
                      </w:r>
                    </w:p>
                    <w:p w14:paraId="2615E7AF" w14:textId="623B3880" w:rsidR="00EC735E" w:rsidRPr="00B8231A" w:rsidRDefault="00EC735E" w:rsidP="00EF15F8">
                      <w:pPr>
                        <w:pStyle w:val="RSCF01FootnoteAuthorAddress"/>
                      </w:pPr>
                      <w:r w:rsidRPr="00EC735E">
                        <w:t xml:space="preserve">Department of Chemistry, Imperial College London, South </w:t>
                      </w:r>
                      <w:r w:rsidR="003B7C04">
                        <w:t>Kensington Campus, London SW7 2</w:t>
                      </w:r>
                      <w:r w:rsidRPr="00EC735E">
                        <w:t>AZ, United Kingdom</w:t>
                      </w:r>
                    </w:p>
                    <w:p w14:paraId="7676CD10" w14:textId="77777777" w:rsidR="00126027" w:rsidRPr="00C405FD" w:rsidRDefault="00EF15F8" w:rsidP="00C405FD">
                      <w:pPr>
                        <w:pStyle w:val="RSCF01FootnoteAuthorAddress"/>
                      </w:pPr>
                      <w:r w:rsidRPr="00B8231A">
                        <w:rPr>
                          <w:szCs w:val="24"/>
                        </w:rPr>
                        <w:t xml:space="preserve">Department of Materials and Centre for Plastic Electronics, Imperial College London, </w:t>
                      </w:r>
                      <w:r w:rsidRPr="00B8231A">
                        <w:t>South Kensington, London, SW7 2AZ,</w:t>
                      </w:r>
                      <w:r w:rsidRPr="00B8231A">
                        <w:rPr>
                          <w:szCs w:val="24"/>
                        </w:rPr>
                        <w:t xml:space="preserve"> UK</w:t>
                      </w:r>
                    </w:p>
                    <w:p w14:paraId="46A5C876" w14:textId="77777777" w:rsidR="000D6963" w:rsidRPr="00C405FD" w:rsidRDefault="00EF15F8" w:rsidP="00C405FD">
                      <w:pPr>
                        <w:pStyle w:val="RSCF01FootnoteAuthorAddress"/>
                      </w:pPr>
                      <w:r w:rsidRPr="00B8231A">
                        <w:rPr>
                          <w:szCs w:val="24"/>
                        </w:rPr>
                        <w:t>School of Engineering, London South Bank University, 103 Borough Road, London, SE1 0AA, United Kingdom</w:t>
                      </w:r>
                    </w:p>
                    <w:p w14:paraId="61083533" w14:textId="3ECF3863" w:rsidR="00C405FD" w:rsidRPr="00241ACD" w:rsidRDefault="00126027" w:rsidP="00241ACD">
                      <w:pPr>
                        <w:pStyle w:val="RSCF02FootnotestoTitleAuthors"/>
                      </w:pPr>
                      <w:r w:rsidRPr="00241ACD">
                        <w:t xml:space="preserve">† </w:t>
                      </w:r>
                      <w:r w:rsidR="008C682F" w:rsidRPr="00241ACD">
                        <w:t>Electronic Supplementary Information (ESI) available:</w:t>
                      </w:r>
                      <w:r w:rsidR="002F2631">
                        <w:rPr>
                          <w:color w:val="FF0000"/>
                        </w:rPr>
                        <w:t xml:space="preserve"> </w:t>
                      </w:r>
                      <w:r w:rsidR="002F2631" w:rsidRPr="002F2631">
                        <w:t>details of experimental procedures</w:t>
                      </w:r>
                      <w:r w:rsidR="00444F50">
                        <w:t>;</w:t>
                      </w:r>
                      <w:r w:rsidR="002F2631" w:rsidRPr="002F2631">
                        <w:t xml:space="preserve"> Kelvin probe</w:t>
                      </w:r>
                      <w:r w:rsidR="00444F50">
                        <w:t>;</w:t>
                      </w:r>
                      <w:r w:rsidR="002F2631" w:rsidRPr="002F2631">
                        <w:t xml:space="preserve"> UV-APS</w:t>
                      </w:r>
                      <w:r w:rsidR="00444F50">
                        <w:t>;</w:t>
                      </w:r>
                      <w:r w:rsidR="002F2631" w:rsidRPr="002F2631">
                        <w:t xml:space="preserve"> </w:t>
                      </w:r>
                      <w:r w:rsidR="00444F50">
                        <w:t>SPV measurements; Faradaic efficiency additional data; Co-Pi deposition data</w:t>
                      </w:r>
                      <w:r w:rsidR="008C682F" w:rsidRPr="002F2631">
                        <w:t xml:space="preserve">. </w:t>
                      </w:r>
                      <w:r w:rsidR="008C682F" w:rsidRPr="00241ACD">
                        <w:t>See DOI: 10.1039/x0xx00000x</w:t>
                      </w:r>
                    </w:p>
                  </w:txbxContent>
                </v:textbox>
                <w10:wrap type="topAndBottom" anchory="margin"/>
                <w10:anchorlock/>
              </v:shape>
            </w:pict>
          </mc:Fallback>
        </mc:AlternateContent>
      </w:r>
      <w:r w:rsidR="00F62C8B" w:rsidRPr="00B55955">
        <w:t>Received 00th January 20</w:t>
      </w:r>
      <w:r w:rsidR="00F15F90" w:rsidRPr="00B55955">
        <w:t>xx</w:t>
      </w:r>
      <w:r w:rsidR="00F62C8B" w:rsidRPr="00B55955">
        <w:t>,</w:t>
      </w:r>
    </w:p>
    <w:p w14:paraId="71DBCC91" w14:textId="77777777" w:rsidR="00F62C8B" w:rsidRPr="00B55955" w:rsidRDefault="00F62C8B" w:rsidP="004C531E">
      <w:pPr>
        <w:pStyle w:val="RSCM01ReceivedAccepted"/>
      </w:pPr>
      <w:r w:rsidRPr="00B55955">
        <w:t>Accepted 00th January 20</w:t>
      </w:r>
      <w:r w:rsidR="00F15F90" w:rsidRPr="00B55955">
        <w:t>xx</w:t>
      </w:r>
    </w:p>
    <w:p w14:paraId="1843DAED" w14:textId="77777777" w:rsidR="00F62C8B" w:rsidRPr="00B55955" w:rsidRDefault="00F62C8B" w:rsidP="004C531E">
      <w:pPr>
        <w:pStyle w:val="RSCM02DOI"/>
      </w:pPr>
      <w:r w:rsidRPr="00B55955">
        <w:t>DOI: 10.1039/x0xx00000x</w:t>
      </w:r>
    </w:p>
    <w:p w14:paraId="7E32807F" w14:textId="77777777" w:rsidR="00A9649E" w:rsidRPr="00B55955" w:rsidRDefault="00A9649E" w:rsidP="004C531E">
      <w:pPr>
        <w:pStyle w:val="RSCM03Website"/>
      </w:pPr>
      <w:r w:rsidRPr="00B55955">
        <w:t>www.rsc.org/</w:t>
      </w:r>
    </w:p>
    <w:p w14:paraId="7278967F" w14:textId="77777777" w:rsidR="004414A5" w:rsidRPr="00EF15F8" w:rsidRDefault="00F62C8B" w:rsidP="00EF15F8">
      <w:pPr>
        <w:pStyle w:val="RSCH01PaperTitle"/>
      </w:pPr>
      <w:r w:rsidRPr="00B55955">
        <w:br w:type="column"/>
      </w:r>
      <w:r w:rsidR="00EF15F8" w:rsidRPr="00B8231A">
        <w:t>Bi</w:t>
      </w:r>
      <w:r w:rsidR="00EF15F8" w:rsidRPr="00B8231A">
        <w:rPr>
          <w:vertAlign w:val="subscript"/>
        </w:rPr>
        <w:t>2</w:t>
      </w:r>
      <w:r w:rsidR="00EF15F8" w:rsidRPr="00B8231A">
        <w:t>Fe</w:t>
      </w:r>
      <w:r w:rsidR="00EF15F8" w:rsidRPr="00B8231A">
        <w:rPr>
          <w:vertAlign w:val="subscript"/>
        </w:rPr>
        <w:t>4</w:t>
      </w:r>
      <w:r w:rsidR="00EF15F8" w:rsidRPr="00B8231A">
        <w:t>O</w:t>
      </w:r>
      <w:r w:rsidR="00EF15F8" w:rsidRPr="00B8231A">
        <w:rPr>
          <w:vertAlign w:val="subscript"/>
        </w:rPr>
        <w:t>9</w:t>
      </w:r>
      <w:r w:rsidR="00EF15F8" w:rsidRPr="00B8231A">
        <w:t xml:space="preserve"> thin films as novel visible-light-active photoanodes for solar water splitting</w:t>
      </w:r>
    </w:p>
    <w:p w14:paraId="17328AD6" w14:textId="4D07307D" w:rsidR="00670ED4" w:rsidRPr="00B55955" w:rsidRDefault="00EF15F8" w:rsidP="00EF15F8">
      <w:pPr>
        <w:pStyle w:val="RSCH02PaperAuthorsandByline"/>
        <w:sectPr w:rsidR="00670ED4" w:rsidRPr="00B55955"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rPr>
          <w:noProof/>
          <w:lang w:eastAsia="en-GB"/>
        </w:rPr>
        <w:t>Yaqiong Wang,</w:t>
      </w:r>
      <w:r w:rsidR="00196EC0" w:rsidRPr="00B55955">
        <w:rPr>
          <w:noProof/>
          <w:vertAlign w:val="superscript"/>
          <w:lang w:eastAsia="en-GB"/>
        </w:rPr>
        <w:t>a</w:t>
      </w:r>
      <w:r>
        <w:rPr>
          <w:noProof/>
          <w:lang w:eastAsia="en-GB"/>
        </w:rPr>
        <w:t xml:space="preserve"> </w:t>
      </w:r>
      <w:r w:rsidRPr="00B8231A">
        <w:t xml:space="preserve">Matyas </w:t>
      </w:r>
      <w:proofErr w:type="spellStart"/>
      <w:r w:rsidRPr="00B8231A">
        <w:t>Daboczi</w:t>
      </w:r>
      <w:r>
        <w:t>,</w:t>
      </w:r>
      <w:r w:rsidR="00196EC0" w:rsidRPr="00B55955">
        <w:rPr>
          <w:noProof/>
          <w:vertAlign w:val="superscript"/>
          <w:lang w:eastAsia="en-GB"/>
        </w:rPr>
        <w:t>b</w:t>
      </w:r>
      <w:proofErr w:type="spellEnd"/>
      <w:r w:rsidR="00196EC0" w:rsidRPr="00B55955">
        <w:rPr>
          <w:noProof/>
          <w:lang w:eastAsia="en-GB"/>
        </w:rPr>
        <w:t xml:space="preserve"> </w:t>
      </w:r>
      <w:r w:rsidR="00EC735E" w:rsidRPr="00EC735E">
        <w:rPr>
          <w:noProof/>
          <w:lang w:val="es-CO" w:eastAsia="en-GB"/>
        </w:rPr>
        <w:t>Camilo A. Mesa</w:t>
      </w:r>
      <w:r w:rsidR="00EC735E">
        <w:rPr>
          <w:noProof/>
          <w:lang w:val="es-CO" w:eastAsia="en-GB"/>
        </w:rPr>
        <w:t>,</w:t>
      </w:r>
      <w:r w:rsidR="00EC735E" w:rsidRPr="00EC735E">
        <w:rPr>
          <w:noProof/>
          <w:vertAlign w:val="superscript"/>
          <w:lang w:val="es-CO" w:eastAsia="en-GB"/>
        </w:rPr>
        <w:t>c</w:t>
      </w:r>
      <w:r w:rsidR="00EC735E" w:rsidRPr="00EC735E">
        <w:rPr>
          <w:noProof/>
          <w:lang w:eastAsia="en-GB"/>
        </w:rPr>
        <w:t xml:space="preserve"> </w:t>
      </w:r>
      <w:r w:rsidRPr="00B8231A">
        <w:t xml:space="preserve">Sinclair Ryley </w:t>
      </w:r>
      <w:proofErr w:type="spellStart"/>
      <w:r w:rsidRPr="00B8231A">
        <w:t>Ratnasingham</w:t>
      </w:r>
      <w:r>
        <w:t>,</w:t>
      </w:r>
      <w:r>
        <w:rPr>
          <w:vertAlign w:val="superscript"/>
        </w:rPr>
        <w:t>a,</w:t>
      </w:r>
      <w:r w:rsidR="00EC735E">
        <w:rPr>
          <w:vertAlign w:val="superscript"/>
        </w:rPr>
        <w:t>d</w:t>
      </w:r>
      <w:proofErr w:type="spellEnd"/>
      <w:r>
        <w:t xml:space="preserve"> </w:t>
      </w:r>
      <w:r w:rsidRPr="00B8231A">
        <w:t xml:space="preserve">Ji-Seon </w:t>
      </w:r>
      <w:proofErr w:type="spellStart"/>
      <w:r w:rsidRPr="00B8231A">
        <w:t>Kim</w:t>
      </w:r>
      <w:r>
        <w:t>,</w:t>
      </w:r>
      <w:r>
        <w:rPr>
          <w:vertAlign w:val="superscript"/>
        </w:rPr>
        <w:t>b</w:t>
      </w:r>
      <w:proofErr w:type="spellEnd"/>
      <w:r>
        <w:t xml:space="preserve"> </w:t>
      </w:r>
      <w:r w:rsidR="00EC735E" w:rsidRPr="00EC735E">
        <w:rPr>
          <w:lang w:val="es-CO"/>
        </w:rPr>
        <w:t>James R. Durrant</w:t>
      </w:r>
      <w:r w:rsidR="00EC735E">
        <w:rPr>
          <w:lang w:val="es-CO"/>
        </w:rPr>
        <w:t>,</w:t>
      </w:r>
      <w:r w:rsidR="00EC735E" w:rsidRPr="00EC735E">
        <w:rPr>
          <w:vertAlign w:val="superscript"/>
          <w:lang w:val="es-CO"/>
        </w:rPr>
        <w:t>c</w:t>
      </w:r>
      <w:r w:rsidRPr="00B55955">
        <w:rPr>
          <w:noProof/>
          <w:lang w:eastAsia="en-GB"/>
        </w:rPr>
        <w:t xml:space="preserve"> </w:t>
      </w:r>
      <w:r w:rsidRPr="00B8231A">
        <w:rPr>
          <w:szCs w:val="24"/>
        </w:rPr>
        <w:t xml:space="preserve">Steve </w:t>
      </w:r>
      <w:proofErr w:type="spellStart"/>
      <w:r w:rsidRPr="00B8231A">
        <w:rPr>
          <w:szCs w:val="24"/>
        </w:rPr>
        <w:t>Dunn</w:t>
      </w:r>
      <w:r>
        <w:rPr>
          <w:szCs w:val="24"/>
        </w:rPr>
        <w:t>,</w:t>
      </w:r>
      <w:r w:rsidR="00EC735E">
        <w:rPr>
          <w:szCs w:val="24"/>
          <w:vertAlign w:val="superscript"/>
        </w:rPr>
        <w:t>e</w:t>
      </w:r>
      <w:proofErr w:type="spellEnd"/>
      <w:r w:rsidRPr="00B55955">
        <w:rPr>
          <w:noProof/>
          <w:lang w:eastAsia="en-GB"/>
        </w:rPr>
        <w:t xml:space="preserve"> </w:t>
      </w:r>
      <w:r w:rsidRPr="00B8231A">
        <w:rPr>
          <w:szCs w:val="24"/>
        </w:rPr>
        <w:t xml:space="preserve">Haixue </w:t>
      </w:r>
      <w:proofErr w:type="spellStart"/>
      <w:r w:rsidRPr="00B8231A">
        <w:rPr>
          <w:szCs w:val="24"/>
        </w:rPr>
        <w:t>Yan</w:t>
      </w:r>
      <w:r>
        <w:rPr>
          <w:szCs w:val="24"/>
        </w:rPr>
        <w:t>,</w:t>
      </w:r>
      <w:r>
        <w:rPr>
          <w:szCs w:val="24"/>
          <w:vertAlign w:val="superscript"/>
        </w:rPr>
        <w:t>a</w:t>
      </w:r>
      <w:proofErr w:type="spellEnd"/>
      <w:r w:rsidRPr="00B55955">
        <w:rPr>
          <w:noProof/>
          <w:lang w:eastAsia="en-GB"/>
        </w:rPr>
        <w:t xml:space="preserve"> </w:t>
      </w:r>
      <w:r w:rsidR="00196EC0" w:rsidRPr="00B55955">
        <w:rPr>
          <w:noProof/>
          <w:lang w:eastAsia="en-GB"/>
        </w:rPr>
        <w:t xml:space="preserve">and </w:t>
      </w:r>
      <w:r w:rsidRPr="00B8231A">
        <w:t>Joe Briscoe</w:t>
      </w:r>
      <w:r w:rsidRPr="00B55955">
        <w:rPr>
          <w:noProof/>
          <w:vertAlign w:val="superscript"/>
          <w:lang w:eastAsia="en-GB"/>
        </w:rPr>
        <w:t xml:space="preserve"> </w:t>
      </w:r>
      <w:r>
        <w:rPr>
          <w:noProof/>
          <w:lang w:eastAsia="en-GB"/>
        </w:rPr>
        <w:t>*</w:t>
      </w:r>
      <w:r>
        <w:rPr>
          <w:noProof/>
          <w:vertAlign w:val="superscript"/>
          <w:lang w:eastAsia="en-GB"/>
        </w:rPr>
        <w:t>a</w:t>
      </w:r>
      <w:r w:rsidR="0025490A" w:rsidRPr="00B55955">
        <w:t xml:space="preserve"> </w:t>
      </w:r>
    </w:p>
    <w:p w14:paraId="09050199" w14:textId="3BF12A56" w:rsidR="00180ABE" w:rsidRPr="00244FA2" w:rsidRDefault="007F683B" w:rsidP="0025490A">
      <w:pPr>
        <w:pStyle w:val="RSCB01COMAbstract"/>
        <w:rPr>
          <w:rStyle w:val="06CHeading"/>
          <w:rFonts w:ascii="Cambria Math" w:hAnsi="Cambria Math" w:cstheme="minorBidi"/>
          <w:b/>
          <w:smallCaps w:val="0"/>
          <w:w w:val="100"/>
          <w:szCs w:val="24"/>
          <w:lang w:val="en-US"/>
        </w:rPr>
      </w:pPr>
      <w:r w:rsidRPr="00B8231A">
        <w:rPr>
          <w:szCs w:val="24"/>
        </w:rPr>
        <w:t>We report the chemical solution deposition (CSD) of a phase-pure Bi</w:t>
      </w:r>
      <w:r w:rsidRPr="00B8231A">
        <w:rPr>
          <w:szCs w:val="24"/>
          <w:vertAlign w:val="subscript"/>
        </w:rPr>
        <w:t>2</w:t>
      </w:r>
      <w:r w:rsidRPr="00B8231A">
        <w:rPr>
          <w:szCs w:val="24"/>
        </w:rPr>
        <w:t>Fe</w:t>
      </w:r>
      <w:r w:rsidRPr="00B8231A">
        <w:rPr>
          <w:szCs w:val="24"/>
          <w:vertAlign w:val="subscript"/>
        </w:rPr>
        <w:t>4</w:t>
      </w:r>
      <w:r w:rsidRPr="00B8231A">
        <w:rPr>
          <w:szCs w:val="24"/>
        </w:rPr>
        <w:t>O</w:t>
      </w:r>
      <w:r w:rsidRPr="00B8231A">
        <w:rPr>
          <w:szCs w:val="24"/>
          <w:vertAlign w:val="subscript"/>
        </w:rPr>
        <w:t>9</w:t>
      </w:r>
      <w:r w:rsidRPr="00B8231A">
        <w:rPr>
          <w:szCs w:val="24"/>
        </w:rPr>
        <w:t xml:space="preserve"> thin film for use as a photoanode in photoelectrochemical (PEC) water splitting. The energy levels of Bi</w:t>
      </w:r>
      <w:r w:rsidRPr="00B8231A">
        <w:rPr>
          <w:szCs w:val="24"/>
          <w:vertAlign w:val="subscript"/>
        </w:rPr>
        <w:t>2</w:t>
      </w:r>
      <w:r w:rsidRPr="00B8231A">
        <w:rPr>
          <w:szCs w:val="24"/>
        </w:rPr>
        <w:t>Fe</w:t>
      </w:r>
      <w:r w:rsidRPr="00B8231A">
        <w:rPr>
          <w:szCs w:val="24"/>
          <w:vertAlign w:val="subscript"/>
        </w:rPr>
        <w:t>4</w:t>
      </w:r>
      <w:r w:rsidRPr="00B8231A">
        <w:rPr>
          <w:szCs w:val="24"/>
        </w:rPr>
        <w:t>O</w:t>
      </w:r>
      <w:r w:rsidRPr="00B8231A">
        <w:rPr>
          <w:szCs w:val="24"/>
          <w:vertAlign w:val="subscript"/>
        </w:rPr>
        <w:t xml:space="preserve">9 </w:t>
      </w:r>
      <w:r w:rsidRPr="00B8231A">
        <w:rPr>
          <w:szCs w:val="24"/>
        </w:rPr>
        <w:t xml:space="preserve">films have been </w:t>
      </w:r>
      <w:r>
        <w:rPr>
          <w:szCs w:val="24"/>
        </w:rPr>
        <w:t>measured and</w:t>
      </w:r>
      <w:r>
        <w:rPr>
          <w:szCs w:val="24"/>
          <w:lang w:eastAsia="zh-CN"/>
        </w:rPr>
        <w:t xml:space="preserve"> n-type characteristics have been confirmed. With </w:t>
      </w:r>
      <w:r w:rsidRPr="00B8231A">
        <w:rPr>
          <w:szCs w:val="24"/>
          <w:lang w:eastAsia="zh-CN"/>
        </w:rPr>
        <w:t xml:space="preserve">band gaps determined as </w:t>
      </w:r>
      <w:r w:rsidRPr="00B8231A">
        <w:rPr>
          <w:szCs w:val="24"/>
        </w:rPr>
        <w:t>2.</w:t>
      </w:r>
      <w:r w:rsidRPr="00B8231A">
        <w:rPr>
          <w:rFonts w:hint="eastAsia"/>
          <w:szCs w:val="24"/>
          <w:lang w:eastAsia="zh-CN"/>
        </w:rPr>
        <w:t>05</w:t>
      </w:r>
      <w:r w:rsidRPr="00B8231A">
        <w:rPr>
          <w:szCs w:val="24"/>
        </w:rPr>
        <w:t xml:space="preserve"> eV (indirect) and 2.8</w:t>
      </w:r>
      <w:r w:rsidRPr="00B8231A">
        <w:rPr>
          <w:rFonts w:hint="eastAsia"/>
          <w:szCs w:val="24"/>
          <w:lang w:eastAsia="zh-CN"/>
        </w:rPr>
        <w:t>0</w:t>
      </w:r>
      <w:r w:rsidRPr="00B8231A">
        <w:rPr>
          <w:szCs w:val="24"/>
        </w:rPr>
        <w:t xml:space="preserve"> eV (direct)</w:t>
      </w:r>
      <w:r>
        <w:rPr>
          <w:szCs w:val="24"/>
        </w:rPr>
        <w:t xml:space="preserve"> an</w:t>
      </w:r>
      <w:r w:rsidR="00C775E0">
        <w:rPr>
          <w:szCs w:val="24"/>
        </w:rPr>
        <w:t>d valence and cond</w:t>
      </w:r>
      <w:r w:rsidR="00C775E0">
        <w:rPr>
          <w:rFonts w:hint="eastAsia"/>
          <w:szCs w:val="24"/>
          <w:lang w:eastAsia="zh-CN"/>
        </w:rPr>
        <w:t>uc</w:t>
      </w:r>
      <w:r>
        <w:rPr>
          <w:szCs w:val="24"/>
        </w:rPr>
        <w:t>tion bands straddling the water oxidation and reduction potentials, this material is highly promising as a photocatalyst for solar water splitting</w:t>
      </w:r>
      <w:r w:rsidRPr="00B8231A">
        <w:rPr>
          <w:szCs w:val="24"/>
        </w:rPr>
        <w:t xml:space="preserve">. </w:t>
      </w:r>
      <w:r>
        <w:rPr>
          <w:szCs w:val="24"/>
        </w:rPr>
        <w:t>T</w:t>
      </w:r>
      <w:r w:rsidR="00C775E0">
        <w:rPr>
          <w:szCs w:val="24"/>
        </w:rPr>
        <w:t>he photocurrent</w:t>
      </w:r>
      <w:r w:rsidRPr="00B8231A">
        <w:rPr>
          <w:szCs w:val="24"/>
        </w:rPr>
        <w:t xml:space="preserve"> </w:t>
      </w:r>
      <w:r>
        <w:rPr>
          <w:szCs w:val="24"/>
        </w:rPr>
        <w:t xml:space="preserve">of a </w:t>
      </w:r>
      <w:r w:rsidRPr="00B8231A">
        <w:rPr>
          <w:szCs w:val="24"/>
        </w:rPr>
        <w:t xml:space="preserve">planar </w:t>
      </w:r>
      <w:r>
        <w:rPr>
          <w:szCs w:val="24"/>
        </w:rPr>
        <w:t xml:space="preserve">photoanode </w:t>
      </w:r>
      <w:r w:rsidR="00C775E0">
        <w:rPr>
          <w:szCs w:val="24"/>
        </w:rPr>
        <w:t>reached</w:t>
      </w:r>
      <w:r w:rsidRPr="00B8231A">
        <w:rPr>
          <w:szCs w:val="24"/>
        </w:rPr>
        <w:t xml:space="preserve"> 0.1 mA/cm</w:t>
      </w:r>
      <w:r w:rsidRPr="00B8231A">
        <w:rPr>
          <w:szCs w:val="24"/>
          <w:vertAlign w:val="superscript"/>
        </w:rPr>
        <w:t xml:space="preserve">2 </w:t>
      </w:r>
      <w:r w:rsidRPr="00B8231A">
        <w:rPr>
          <w:szCs w:val="24"/>
        </w:rPr>
        <w:t>at 1.23 V</w:t>
      </w:r>
      <w:r w:rsidRPr="00B8231A">
        <w:rPr>
          <w:szCs w:val="24"/>
          <w:vertAlign w:val="subscript"/>
        </w:rPr>
        <w:t>NHE</w:t>
      </w:r>
      <w:r w:rsidRPr="00B8231A">
        <w:rPr>
          <w:szCs w:val="24"/>
        </w:rPr>
        <w:t xml:space="preserve"> under AM1.5 G illumination. The addition of H</w:t>
      </w:r>
      <w:r w:rsidRPr="00B8231A">
        <w:rPr>
          <w:szCs w:val="24"/>
          <w:vertAlign w:val="subscript"/>
        </w:rPr>
        <w:t>2</w:t>
      </w:r>
      <w:r w:rsidRPr="00B8231A">
        <w:rPr>
          <w:szCs w:val="24"/>
        </w:rPr>
        <w:t>O</w:t>
      </w:r>
      <w:r w:rsidRPr="00B8231A">
        <w:rPr>
          <w:szCs w:val="24"/>
          <w:vertAlign w:val="subscript"/>
        </w:rPr>
        <w:t>2</w:t>
      </w:r>
      <w:r w:rsidRPr="00B8231A">
        <w:rPr>
          <w:szCs w:val="24"/>
        </w:rPr>
        <w:t xml:space="preserve"> as a hole scavenger increased the photocurrent to 0.25 mA/cm</w:t>
      </w:r>
      <w:r w:rsidRPr="00B8231A">
        <w:rPr>
          <w:szCs w:val="24"/>
          <w:vertAlign w:val="superscript"/>
        </w:rPr>
        <w:t>2</w:t>
      </w:r>
      <w:r w:rsidRPr="00B8231A">
        <w:rPr>
          <w:szCs w:val="24"/>
        </w:rPr>
        <w:t xml:space="preserve">, indicating hole injection is one limiting factor to the performance. </w:t>
      </w:r>
      <w:r w:rsidR="00B747B0" w:rsidRPr="00163F1E">
        <w:rPr>
          <w:szCs w:val="24"/>
          <w:highlight w:val="yellow"/>
        </w:rPr>
        <w:t>The performance was enhanced by nearly 5-fold when the Bi</w:t>
      </w:r>
      <w:r w:rsidR="00B747B0" w:rsidRPr="004C40C9">
        <w:rPr>
          <w:szCs w:val="24"/>
          <w:highlight w:val="yellow"/>
          <w:vertAlign w:val="subscript"/>
        </w:rPr>
        <w:t>2</w:t>
      </w:r>
      <w:r w:rsidR="00B747B0" w:rsidRPr="00163F1E">
        <w:rPr>
          <w:szCs w:val="24"/>
          <w:highlight w:val="yellow"/>
        </w:rPr>
        <w:t>Fe</w:t>
      </w:r>
      <w:r w:rsidR="00B747B0" w:rsidRPr="004C40C9">
        <w:rPr>
          <w:szCs w:val="24"/>
          <w:highlight w:val="yellow"/>
          <w:vertAlign w:val="subscript"/>
        </w:rPr>
        <w:t>4</w:t>
      </w:r>
      <w:r w:rsidR="00B747B0" w:rsidRPr="00163F1E">
        <w:rPr>
          <w:szCs w:val="24"/>
          <w:highlight w:val="yellow"/>
        </w:rPr>
        <w:t>O</w:t>
      </w:r>
      <w:r w:rsidR="00B747B0" w:rsidRPr="004C40C9">
        <w:rPr>
          <w:szCs w:val="24"/>
          <w:highlight w:val="yellow"/>
          <w:vertAlign w:val="subscript"/>
        </w:rPr>
        <w:t>9</w:t>
      </w:r>
      <w:r w:rsidR="00B747B0" w:rsidRPr="00163F1E">
        <w:rPr>
          <w:szCs w:val="24"/>
          <w:highlight w:val="yellow"/>
        </w:rPr>
        <w:t xml:space="preserve"> photoanode is coupled to a Co-Pi surface co-catalyst.</w:t>
      </w:r>
      <w:r w:rsidR="00B747B0">
        <w:rPr>
          <w:rFonts w:hint="eastAsia"/>
          <w:lang w:eastAsia="zh-CN"/>
        </w:rPr>
        <w:t xml:space="preserve"> </w:t>
      </w:r>
      <w:r w:rsidRPr="00B8231A">
        <w:rPr>
          <w:szCs w:val="24"/>
        </w:rPr>
        <w:t>The photoanode also shows excellent stability</w:t>
      </w:r>
      <w:r>
        <w:rPr>
          <w:szCs w:val="24"/>
        </w:rPr>
        <w:t xml:space="preserve"> with no change in photocurrent over three hours of continuous illumination. These results indicate</w:t>
      </w:r>
      <w:r w:rsidRPr="00B8231A">
        <w:rPr>
          <w:szCs w:val="24"/>
        </w:rPr>
        <w:t xml:space="preserve"> that this material represents a promising addition to the growing selection of low-cost, stable photocatalysts for use in solar water splitting. </w:t>
      </w:r>
    </w:p>
    <w:p w14:paraId="201AF37F" w14:textId="13311512" w:rsidR="007F683B" w:rsidRPr="00B8231A" w:rsidRDefault="007F683B" w:rsidP="00244FA2">
      <w:pPr>
        <w:pStyle w:val="RSCB02ArticleText"/>
        <w:rPr>
          <w:szCs w:val="24"/>
        </w:rPr>
      </w:pPr>
      <w:r w:rsidRPr="00B8231A">
        <w:t xml:space="preserve">Novel materials for efficient solar-to-fuel conversion have been pursued extensively since the first report of </w:t>
      </w:r>
      <w:r w:rsidRPr="00B8231A">
        <w:rPr>
          <w:rFonts w:hint="eastAsia"/>
          <w:lang w:eastAsia="zh-CN"/>
        </w:rPr>
        <w:t>water</w:t>
      </w:r>
      <w:r w:rsidRPr="00B8231A">
        <w:t xml:space="preserve"> oxidation using TiO</w:t>
      </w:r>
      <w:r w:rsidRPr="00B8231A">
        <w:rPr>
          <w:vertAlign w:val="subscript"/>
        </w:rPr>
        <w:t>2</w:t>
      </w:r>
      <w:r w:rsidRPr="00B8231A">
        <w:rPr>
          <w:szCs w:val="24"/>
        </w:rPr>
        <w:fldChar w:fldCharType="begin">
          <w:fldData xml:space="preserve">PEVuZE5vdGU+PENpdGU+PEF1dGhvcj5GdWppc2hpbWE8L0F1dGhvcj48WWVhcj4xOTcyPC9ZZWFy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</w:fldData>
        </w:fldChar>
      </w:r>
      <w:r w:rsidR="00DE70B7">
        <w:rPr>
          <w:szCs w:val="24"/>
        </w:rPr>
        <w:instrText xml:space="preserve"> ADDIN EN.CITE </w:instrText>
      </w:r>
      <w:r w:rsidR="00DE70B7">
        <w:rPr>
          <w:szCs w:val="24"/>
        </w:rPr>
        <w:fldChar w:fldCharType="begin">
          <w:fldData xml:space="preserve">PEVuZE5vdGU+PENpdGU+PEF1dGhvcj5GdWppc2hpbWE8L0F1dGhvcj48WWVhcj4xOTcyPC9ZZWFy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</w:fldData>
        </w:fldChar>
      </w:r>
      <w:r w:rsidR="00DE70B7">
        <w:rPr>
          <w:szCs w:val="24"/>
        </w:rPr>
        <w:instrText xml:space="preserve"> ADDIN EN.CITE.DATA </w:instrText>
      </w:r>
      <w:r w:rsidR="00DE70B7">
        <w:rPr>
          <w:szCs w:val="24"/>
        </w:rPr>
      </w:r>
      <w:r w:rsidR="00DE70B7">
        <w:rPr>
          <w:szCs w:val="24"/>
        </w:rPr>
        <w:fldChar w:fldCharType="end"/>
      </w:r>
      <w:r w:rsidRPr="00B8231A">
        <w:rPr>
          <w:szCs w:val="24"/>
        </w:rPr>
      </w:r>
      <w:r w:rsidRPr="00B8231A">
        <w:rPr>
          <w:szCs w:val="24"/>
        </w:rPr>
        <w:fldChar w:fldCharType="separate"/>
      </w:r>
      <w:hyperlink w:anchor="_ENREF_1" w:tooltip="Fujishima, 1972 #66" w:history="1">
        <w:r w:rsidR="00A877A4" w:rsidRPr="00B8231A">
          <w:rPr>
            <w:noProof/>
            <w:szCs w:val="24"/>
            <w:vertAlign w:val="superscript"/>
          </w:rPr>
          <w:t>1</w:t>
        </w:r>
      </w:hyperlink>
      <w:proofErr w:type="gramStart"/>
      <w:r w:rsidRPr="00B8231A">
        <w:rPr>
          <w:noProof/>
          <w:szCs w:val="24"/>
          <w:vertAlign w:val="superscript"/>
        </w:rPr>
        <w:t xml:space="preserve">, </w:t>
      </w:r>
      <w:hyperlink w:anchor="_ENREF_2" w:tooltip="Kronawitter, 2011 #74" w:history="1">
        <w:r w:rsidR="00A877A4" w:rsidRPr="00B8231A">
          <w:rPr>
            <w:noProof/>
            <w:szCs w:val="24"/>
            <w:vertAlign w:val="superscript"/>
          </w:rPr>
          <w:t>2</w:t>
        </w:r>
      </w:hyperlink>
      <w:r w:rsidRPr="00B8231A">
        <w:rPr>
          <w:szCs w:val="24"/>
        </w:rPr>
        <w:fldChar w:fldCharType="end"/>
      </w:r>
      <w:r w:rsidRPr="00B8231A">
        <w:rPr>
          <w:szCs w:val="24"/>
        </w:rPr>
        <w:t>.</w:t>
      </w:r>
      <w:proofErr w:type="gramEnd"/>
      <w:r w:rsidRPr="00B8231A">
        <w:rPr>
          <w:szCs w:val="24"/>
        </w:rPr>
        <w:t xml:space="preserve"> Along with TiO</w:t>
      </w:r>
      <w:r w:rsidRPr="00B8231A">
        <w:rPr>
          <w:szCs w:val="24"/>
          <w:vertAlign w:val="subscript"/>
        </w:rPr>
        <w:t>2</w:t>
      </w:r>
      <w:r w:rsidRPr="00B8231A">
        <w:rPr>
          <w:szCs w:val="24"/>
        </w:rPr>
        <w:t>, other binary transition metal oxides such as Fe</w:t>
      </w:r>
      <w:r w:rsidRPr="00B8231A">
        <w:rPr>
          <w:szCs w:val="24"/>
          <w:vertAlign w:val="subscript"/>
        </w:rPr>
        <w:t>2</w:t>
      </w:r>
      <w:r w:rsidRPr="00B8231A">
        <w:rPr>
          <w:szCs w:val="24"/>
        </w:rPr>
        <w:t>O</w:t>
      </w:r>
      <w:r w:rsidRPr="00B8231A">
        <w:rPr>
          <w:szCs w:val="24"/>
          <w:vertAlign w:val="subscript"/>
        </w:rPr>
        <w:t>3</w:t>
      </w:r>
      <w:hyperlink w:anchor="_ENREF_3" w:tooltip="Wheeler, 2012 #23" w:history="1">
        <w:r w:rsidR="00A877A4" w:rsidRPr="00B8231A">
          <w:rPr>
            <w:szCs w:val="24"/>
            <w:vertAlign w:val="subscript"/>
          </w:rPr>
          <w:fldChar w:fldCharType="begin"/>
        </w:r>
        <w:r w:rsidR="00A877A4">
          <w:rPr>
            <w:szCs w:val="24"/>
            <w:vertAlign w:val="subscript"/>
          </w:rPr>
          <w:instrText xml:space="preserve"> ADDIN EN.CITE &lt;EndNote&gt;&lt;Cite&gt;&lt;Author&gt;Wheeler&lt;/Author&gt;&lt;Year&gt;2012&lt;/Year&gt;&lt;RecNum&gt;23&lt;/RecNum&gt;&lt;DisplayText&gt;&lt;style face="superscript"&gt;3&lt;/style&gt;&lt;/DisplayText&gt;&lt;record&gt;&lt;rec-number&gt;23&lt;/rec-number&gt;&lt;foreign-keys&gt;&lt;key app="EN" db-id="a5apvxttbs9sraezet3pazfbprpezdwx09a9"&gt;23&lt;/key&gt;&lt;/foreign-keys&gt;&lt;ref-type name="Journal Article"&gt;17&lt;/ref-type&gt;&lt;contributors&gt;&lt;authors&gt;&lt;author&gt;Wheeler, Damon A.&lt;/author&gt;&lt;author&gt;Wang, Gongming&lt;/author&gt;&lt;author&gt;Ling, Yichuan&lt;/author&gt;&lt;author&gt;Li, Yat&lt;/author&gt;&lt;author&gt;Zhang, Jin Z.&lt;/author&gt;&lt;/authors&gt;&lt;/contributors&gt;&lt;titles&gt;&lt;title&gt;Nanostructured hematite: synthesis, characterization, charge carrier dynamics, and photoelectrochemical properties&lt;/title&gt;&lt;secondary-title&gt;Energy &amp;amp; Environmental Science&lt;/secondary-title&gt;&lt;/titles&gt;&lt;periodical&gt;&lt;full-title&gt;Energy &amp;amp; Environmental Science&lt;/full-title&gt;&lt;/periodical&gt;&lt;pages&gt;6682-6702&lt;/pages&gt;&lt;volume&gt;5&lt;/volume&gt;&lt;number&gt;5&lt;/number&gt;&lt;dates&gt;&lt;year&gt;2012&lt;/year&gt;&lt;/dates&gt;&lt;publisher&gt;The Royal Society of Chemistry&lt;/publisher&gt;&lt;isbn&gt;1754-5692&lt;/isbn&gt;&lt;work-type&gt;10.1039/C2EE00001F&lt;/work-type&gt;&lt;urls&gt;&lt;related-urls&gt;&lt;url&gt;http://dx.doi.org/10.1039/C2EE00001F&lt;/url&gt;&lt;url&gt;http://pubs.rsc.org/en/content/articlepdf/2012/ee/c2ee00001f&lt;/url&gt;&lt;/related-urls&gt;&lt;/urls&gt;&lt;electronic-resource-num&gt;10.1039/C2EE00001F&lt;/electronic-resource-num&gt;&lt;/record&gt;&lt;/Cite&gt;&lt;/EndNote&gt;</w:instrText>
        </w:r>
        <w:r w:rsidR="00A877A4" w:rsidRPr="00B8231A">
          <w:rPr>
            <w:szCs w:val="24"/>
            <w:vertAlign w:val="subscript"/>
          </w:rPr>
          <w:fldChar w:fldCharType="separate"/>
        </w:r>
        <w:r w:rsidR="00A877A4" w:rsidRPr="00B8231A">
          <w:rPr>
            <w:noProof/>
            <w:szCs w:val="24"/>
            <w:vertAlign w:val="superscript"/>
          </w:rPr>
          <w:t>3</w:t>
        </w:r>
        <w:r w:rsidR="00A877A4" w:rsidRPr="00B8231A">
          <w:rPr>
            <w:szCs w:val="24"/>
            <w:vertAlign w:val="subscript"/>
          </w:rPr>
          <w:fldChar w:fldCharType="end"/>
        </w:r>
      </w:hyperlink>
      <w:r w:rsidRPr="00B8231A">
        <w:rPr>
          <w:szCs w:val="24"/>
        </w:rPr>
        <w:t xml:space="preserve"> and WO</w:t>
      </w:r>
      <w:r w:rsidRPr="00B8231A">
        <w:rPr>
          <w:szCs w:val="24"/>
          <w:vertAlign w:val="subscript"/>
        </w:rPr>
        <w:t>3</w:t>
      </w:r>
      <w:hyperlink w:anchor="_ENREF_4" w:tooltip="Seabold, 2011 #685" w:history="1">
        <w:r w:rsidR="00A877A4" w:rsidRPr="00B8231A">
          <w:rPr>
            <w:szCs w:val="24"/>
          </w:rPr>
          <w:fldChar w:fldCharType="begin"/>
        </w:r>
        <w:r w:rsidR="00A877A4" w:rsidRPr="00B8231A">
          <w:rPr>
            <w:szCs w:val="24"/>
          </w:rPr>
          <w:instrText xml:space="preserve"> ADDIN EN.CITE &lt;EndNote&gt;&lt;Cite&gt;&lt;Author&gt;Seabold&lt;/Author&gt;&lt;Year&gt;2011&lt;/Year&gt;&lt;RecNum&gt;685&lt;/RecNum&gt;&lt;DisplayText&gt;&lt;style face="superscript"&gt;4&lt;/style&gt;&lt;/DisplayText&gt;&lt;record&gt;&lt;rec-number&gt;685&lt;/rec-number&gt;&lt;foreign-keys&gt;&lt;key app="EN" db-id="v2pddwsv7099acefp29vxfxusp9wvd2evzpt"&gt;685&lt;/key&gt;&lt;/foreign-keys&gt;&lt;ref-type name="Journal Article"&gt;17&lt;/ref-type&gt;&lt;contributors&gt;&lt;authors&gt;&lt;author&gt;Seabold, Jason A.&lt;/author&gt;&lt;author&gt;Choi, Kyoung-Shin&lt;/author&gt;&lt;/authors&gt;&lt;/contributors&gt;&lt;titles&gt;&lt;title&gt;Effect of a Cobalt-Based Oxygen Evolution Catalyst on the Stability and the Selectivity of Photo-Oxidation Reactions of a WO3 Photoanode&lt;/title&gt;&lt;secondary-title&gt;Chemistry of Materials&lt;/secondary-title&gt;&lt;/titles&gt;&lt;periodical&gt;&lt;full-title&gt;Chemistry of Materials&lt;/full-title&gt;&lt;/periodical&gt;&lt;pages&gt;1105-1112&lt;/pages&gt;&lt;volume&gt;23&lt;/volume&gt;&lt;number&gt;5&lt;/number&gt;&lt;dates&gt;&lt;year&gt;2011&lt;/year&gt;&lt;pub-dates&gt;&lt;date&gt;2011/03/08&lt;/date&gt;&lt;/pub-dates&gt;&lt;/dates&gt;&lt;publisher&gt;American Chemical Society&lt;/publisher&gt;&lt;isbn&gt;0897-4756&lt;/isbn&gt;&lt;urls&gt;&lt;related-urls&gt;&lt;url&gt;http://dx.doi.org/10.1021/cm1019469&lt;/url&gt;&lt;url&gt;http://pubs.acs.org/doi/pdfplus/10.1021/cm1019469&lt;/url&gt;&lt;/related-urls&gt;&lt;/urls&gt;&lt;electronic-resource-num&gt;10.1021/cm1019469&lt;/electronic-resource-num&gt;&lt;/record&gt;&lt;/Cite&gt;&lt;/EndNote&gt;</w:instrText>
        </w:r>
        <w:r w:rsidR="00A877A4" w:rsidRPr="00B8231A">
          <w:rPr>
            <w:szCs w:val="24"/>
          </w:rPr>
          <w:fldChar w:fldCharType="separate"/>
        </w:r>
        <w:r w:rsidR="00A877A4" w:rsidRPr="00B8231A">
          <w:rPr>
            <w:noProof/>
            <w:szCs w:val="24"/>
            <w:vertAlign w:val="superscript"/>
          </w:rPr>
          <w:t>4</w:t>
        </w:r>
        <w:r w:rsidR="00A877A4" w:rsidRPr="00B8231A">
          <w:rPr>
            <w:szCs w:val="24"/>
          </w:rPr>
          <w:fldChar w:fldCharType="end"/>
        </w:r>
      </w:hyperlink>
      <w:r w:rsidRPr="00B8231A">
        <w:rPr>
          <w:szCs w:val="24"/>
        </w:rPr>
        <w:t xml:space="preserve">, have been explored and found to show many desirable properties for the production of solar fuels. However, these materials usually have some limitations either from large optical band gaps or short carrier diffusion </w:t>
      </w:r>
      <w:r w:rsidRPr="00B8231A">
        <w:rPr>
          <w:szCs w:val="24"/>
        </w:rPr>
        <w:t>lengths</w:t>
      </w:r>
      <w:r w:rsidRPr="00B8231A">
        <w:rPr>
          <w:szCs w:val="24"/>
        </w:rPr>
        <w:fldChar w:fldCharType="begin">
          <w:fldData xml:space="preserve">PEVuZE5vdGU+PENpdGU+PEF1dGhvcj5CYXNzaTwvQXV0aG9yPjxZZWFyPjIwMTQ8L1llYXI+PFJl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</w:fldData>
        </w:fldChar>
      </w:r>
      <w:r w:rsidRPr="002B6F2F">
        <w:rPr>
          <w:szCs w:val="24"/>
        </w:rPr>
        <w:instrText xml:space="preserve"> ADDIN EN.CITE </w:instrText>
      </w:r>
      <w:r w:rsidRPr="002B6F2F">
        <w:rPr>
          <w:szCs w:val="24"/>
        </w:rPr>
        <w:fldChar w:fldCharType="begin">
          <w:fldData xml:space="preserve">PEVuZE5vdGU+PENpdGU+PEF1dGhvcj5CYXNzaTwvQXV0aG9yPjxZZWFyPjIwMTQ8L1llYXI+PFJl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</w:fldData>
        </w:fldChar>
      </w:r>
      <w:r w:rsidRPr="002B6F2F">
        <w:rPr>
          <w:szCs w:val="24"/>
        </w:rPr>
        <w:instrText xml:space="preserve"> ADDIN EN.CITE.DATA </w:instrText>
      </w:r>
      <w:r w:rsidRPr="002B6F2F">
        <w:rPr>
          <w:szCs w:val="24"/>
        </w:rPr>
      </w:r>
      <w:r w:rsidRPr="002B6F2F">
        <w:rPr>
          <w:szCs w:val="24"/>
        </w:rPr>
        <w:fldChar w:fldCharType="end"/>
      </w:r>
      <w:r w:rsidRPr="00B8231A">
        <w:rPr>
          <w:szCs w:val="24"/>
        </w:rPr>
      </w:r>
      <w:r w:rsidRPr="00B8231A">
        <w:rPr>
          <w:szCs w:val="24"/>
        </w:rPr>
        <w:fldChar w:fldCharType="separate"/>
      </w:r>
      <w:hyperlink w:anchor="_ENREF_5" w:tooltip="Bassi, 2014 #907" w:history="1">
        <w:r w:rsidR="00A877A4" w:rsidRPr="00B8231A">
          <w:rPr>
            <w:noProof/>
            <w:szCs w:val="24"/>
            <w:vertAlign w:val="superscript"/>
          </w:rPr>
          <w:t>5</w:t>
        </w:r>
      </w:hyperlink>
      <w:proofErr w:type="gramStart"/>
      <w:r w:rsidRPr="00B8231A">
        <w:rPr>
          <w:noProof/>
          <w:szCs w:val="24"/>
          <w:vertAlign w:val="superscript"/>
        </w:rPr>
        <w:t xml:space="preserve">, </w:t>
      </w:r>
      <w:hyperlink w:anchor="_ENREF_6" w:tooltip="Sivula, 2016 #55" w:history="1">
        <w:r w:rsidR="00A877A4" w:rsidRPr="00B8231A">
          <w:rPr>
            <w:noProof/>
            <w:szCs w:val="24"/>
            <w:vertAlign w:val="superscript"/>
          </w:rPr>
          <w:t>6</w:t>
        </w:r>
      </w:hyperlink>
      <w:r w:rsidRPr="00B8231A">
        <w:rPr>
          <w:szCs w:val="24"/>
        </w:rPr>
        <w:fldChar w:fldCharType="end"/>
      </w:r>
      <w:r w:rsidRPr="00B8231A">
        <w:rPr>
          <w:szCs w:val="24"/>
        </w:rPr>
        <w:t>.</w:t>
      </w:r>
      <w:proofErr w:type="gramEnd"/>
      <w:r w:rsidRPr="00B8231A">
        <w:rPr>
          <w:szCs w:val="24"/>
        </w:rPr>
        <w:t xml:space="preserve"> For example, the application of TiO</w:t>
      </w:r>
      <w:r w:rsidRPr="00B8231A">
        <w:rPr>
          <w:szCs w:val="24"/>
          <w:vertAlign w:val="subscript"/>
        </w:rPr>
        <w:t>2</w:t>
      </w:r>
      <w:r w:rsidRPr="00B8231A">
        <w:rPr>
          <w:szCs w:val="24"/>
        </w:rPr>
        <w:t xml:space="preserve"> is significantly limited by a large band gap of </w:t>
      </w:r>
      <w:r w:rsidRPr="00B8231A">
        <w:rPr>
          <w:i/>
          <w:szCs w:val="24"/>
        </w:rPr>
        <w:t>ca</w:t>
      </w:r>
      <w:r w:rsidRPr="00B8231A">
        <w:rPr>
          <w:szCs w:val="24"/>
        </w:rPr>
        <w:t xml:space="preserve"> 3.2 eV, which means only 3 – 4% of solar light can be used to generate photoexcited carriers. Efforts have been made to address these challenges such as doping to reduce the band gap</w:t>
      </w:r>
      <w:hyperlink w:anchor="_ENREF_7" w:tooltip="Asahi, 2001 #93" w:history="1">
        <w:r w:rsidR="00A877A4" w:rsidRPr="00B8231A">
          <w:rPr>
            <w:szCs w:val="24"/>
          </w:rPr>
          <w:fldChar w:fldCharType="begin"/>
        </w:r>
        <w:r w:rsidR="00A877A4" w:rsidRPr="00B8231A">
          <w:rPr>
            <w:szCs w:val="24"/>
          </w:rPr>
          <w:instrText xml:space="preserve"> ADDIN EN.CITE &lt;EndNote&gt;&lt;Cite&gt;&lt;Author&gt;Asahi&lt;/Author&gt;&lt;Year&gt;2001&lt;/Year&gt;&lt;RecNum&gt;93&lt;/RecNum&gt;&lt;DisplayText&gt;&lt;style face="superscript"&gt;7&lt;/style&gt;&lt;/DisplayText&gt;&lt;record&gt;&lt;rec-number&gt;93&lt;/rec-number&gt;&lt;foreign-keys&gt;&lt;key app="EN" db-id="a5apvxttbs9sraezet3pazfbprpezdwx09a9"&gt;93&lt;/key&gt;&lt;/foreign-keys&gt;&lt;ref-type name="Journal Article"&gt;17&lt;/ref-type&gt;&lt;contributors&gt;&lt;authors&gt;&lt;author&gt;Asahi, RYOJI&lt;/author&gt;&lt;author&gt;Morikawa, TAKESHI&lt;/author&gt;&lt;author&gt;Ohwaki, Takeshi&lt;/author&gt;&lt;author&gt;Aoki, Koyu&lt;/author&gt;&lt;author&gt;Taga, Yasunori&lt;/author&gt;&lt;/authors&gt;&lt;/contributors&gt;&lt;titles&gt;&lt;title&gt;Visible-light photocatalysis in nitrogen-doped titanium oxides&lt;/title&gt;&lt;secondary-title&gt;science&lt;/secondary-title&gt;&lt;/titles&gt;&lt;periodical&gt;&lt;full-title&gt;science&lt;/full-title&gt;&lt;/periodical&gt;&lt;pages&gt;269-271&lt;/pages&gt;&lt;volume&gt;293&lt;/volume&gt;&lt;number&gt;5528&lt;/number&gt;&lt;dates&gt;&lt;year&gt;2001&lt;/year&gt;&lt;/dates&gt;&lt;isbn&gt;0036-8075&lt;/isbn&gt;&lt;urls&gt;&lt;/urls&gt;&lt;/record&gt;&lt;/Cite&gt;&lt;/EndNote&gt;</w:instrText>
        </w:r>
        <w:r w:rsidR="00A877A4" w:rsidRPr="00B8231A">
          <w:rPr>
            <w:szCs w:val="24"/>
          </w:rPr>
          <w:fldChar w:fldCharType="separate"/>
        </w:r>
        <w:r w:rsidR="00A877A4" w:rsidRPr="00B8231A">
          <w:rPr>
            <w:noProof/>
            <w:szCs w:val="24"/>
            <w:vertAlign w:val="superscript"/>
          </w:rPr>
          <w:t>7</w:t>
        </w:r>
        <w:r w:rsidR="00A877A4" w:rsidRPr="00B8231A">
          <w:rPr>
            <w:szCs w:val="24"/>
          </w:rPr>
          <w:fldChar w:fldCharType="end"/>
        </w:r>
      </w:hyperlink>
      <w:r w:rsidRPr="00B8231A">
        <w:rPr>
          <w:szCs w:val="24"/>
        </w:rPr>
        <w:t xml:space="preserve"> or </w:t>
      </w:r>
      <w:proofErr w:type="spellStart"/>
      <w:r w:rsidRPr="00B8231A">
        <w:rPr>
          <w:szCs w:val="24"/>
        </w:rPr>
        <w:t>nanostructuring</w:t>
      </w:r>
      <w:proofErr w:type="spellEnd"/>
      <w:r w:rsidRPr="00B8231A">
        <w:rPr>
          <w:szCs w:val="24"/>
        </w:rPr>
        <w:t xml:space="preserve"> to overcome the short carrier diffusion lengths</w:t>
      </w:r>
      <w:hyperlink w:anchor="_ENREF_8" w:tooltip="Ahn, 2014 #906" w:history="1">
        <w:r w:rsidR="00A877A4" w:rsidRPr="00B8231A">
          <w:rPr>
            <w:szCs w:val="24"/>
          </w:rPr>
          <w:fldChar w:fldCharType="begin"/>
        </w:r>
        <w:r w:rsidR="00A877A4" w:rsidRPr="00B8231A">
          <w:rPr>
            <w:szCs w:val="24"/>
          </w:rPr>
          <w:instrText xml:space="preserve"> ADDIN EN.CITE &lt;EndNote&gt;&lt;Cite&gt;&lt;Author&gt;Ahn&lt;/Author&gt;&lt;Year&gt;2014&lt;/Year&gt;&lt;RecNum&gt;906&lt;/RecNum&gt;&lt;DisplayText&gt;&lt;style face="superscript"&gt;8&lt;/style&gt;&lt;/DisplayText&gt;&lt;record&gt;&lt;rec-number&gt;906&lt;/rec-number&gt;&lt;foreign-keys&gt;&lt;key app="EN" db-id="v2pddwsv7099acefp29vxfxusp9wvd2evzpt"&gt;906&lt;/key&gt;&lt;/foreign-keys&gt;&lt;ref-type name="Journal Article"&gt;17&lt;/ref-type&gt;&lt;contributors&gt;&lt;authors&gt;&lt;author&gt;Ahn, Hyo-Jin&lt;/author&gt;&lt;author&gt;Kwak, Myung-Jun&lt;/author&gt;&lt;author&gt;Lee, Jung-Soo&lt;/author&gt;&lt;author&gt;Yoon, Ki-Yong&lt;/author&gt;&lt;author&gt;Jang, Ji-Hyun&lt;/author&gt;&lt;/authors&gt;&lt;/contributors&gt;&lt;titles&gt;&lt;title&gt;Nanoporous hematite structures to overcome short diffusion lengths in water splitting&lt;/title&gt;&lt;secondary-title&gt;Journal of Materials Chemistry A&lt;/secondary-title&gt;&lt;/titles&gt;&lt;periodical&gt;&lt;full-title&gt;Journal of Materials Chemistry A&lt;/full-title&gt;&lt;/periodical&gt;&lt;pages&gt;19999-20003&lt;/pages&gt;&lt;volume&gt;2&lt;/volume&gt;&lt;number&gt;47&lt;/number&gt;&lt;dates&gt;&lt;year&gt;2014&lt;/year&gt;&lt;/dates&gt;&lt;publisher&gt;The Royal Society of Chemistry&lt;/publisher&gt;&lt;isbn&gt;2050-7488&lt;/isbn&gt;&lt;work-type&gt;10.1039/C4TA04890C&lt;/work-type&gt;&lt;urls&gt;&lt;related-urls&gt;&lt;url&gt;http://dx.doi.org/10.1039/C4TA04890C&lt;/url&gt;&lt;url&gt;https://pubs.rsc.org/en/content/articlepdf/2014/ta/c4ta04890c&lt;/url&gt;&lt;/related-urls&gt;&lt;/urls&gt;&lt;electronic-resource-num&gt;10.1039/C4TA04890C&lt;/electronic-resource-num&gt;&lt;/record&gt;&lt;/Cite&gt;&lt;/EndNote&gt;</w:instrText>
        </w:r>
        <w:r w:rsidR="00A877A4" w:rsidRPr="00B8231A">
          <w:rPr>
            <w:szCs w:val="24"/>
          </w:rPr>
          <w:fldChar w:fldCharType="separate"/>
        </w:r>
        <w:r w:rsidR="00A877A4" w:rsidRPr="00B8231A">
          <w:rPr>
            <w:noProof/>
            <w:szCs w:val="24"/>
            <w:vertAlign w:val="superscript"/>
          </w:rPr>
          <w:t>8</w:t>
        </w:r>
        <w:r w:rsidR="00A877A4" w:rsidRPr="00B8231A">
          <w:rPr>
            <w:szCs w:val="24"/>
          </w:rPr>
          <w:fldChar w:fldCharType="end"/>
        </w:r>
      </w:hyperlink>
      <w:r w:rsidRPr="00B8231A">
        <w:rPr>
          <w:szCs w:val="24"/>
        </w:rPr>
        <w:t>. Meanwhile, increasing research attention has been paid to the development of ternary metal oxides for application as photoanodes. The materials of interest include narrow-band-gap BiVO</w:t>
      </w:r>
      <w:r w:rsidRPr="00B8231A">
        <w:rPr>
          <w:szCs w:val="24"/>
          <w:vertAlign w:val="subscript"/>
        </w:rPr>
        <w:t>4</w:t>
      </w:r>
      <w:hyperlink w:anchor="_ENREF_9" w:tooltip="Kim, 2014 #94" w:history="1">
        <w:r w:rsidR="00A877A4" w:rsidRPr="00B8231A">
          <w:rPr>
            <w:szCs w:val="24"/>
            <w:vertAlign w:val="subscript"/>
          </w:rPr>
          <w:fldChar w:fldCharType="begin"/>
        </w:r>
        <w:r w:rsidR="00A877A4">
          <w:rPr>
            <w:szCs w:val="24"/>
            <w:vertAlign w:val="subscript"/>
          </w:rPr>
          <w:instrText xml:space="preserve"> ADDIN EN.CITE &lt;EndNote&gt;&lt;Cite&gt;&lt;Author&gt;Kim&lt;/Author&gt;&lt;Year&gt;2014&lt;/Year&gt;&lt;RecNum&gt;94&lt;/RecNum&gt;&lt;DisplayText&gt;&lt;style face="superscript"&gt;9&lt;/style&gt;&lt;/DisplayText&gt;&lt;record&gt;&lt;rec-number&gt;94&lt;/rec-number&gt;&lt;foreign-keys&gt;&lt;key app="EN" db-id="a5apvxttbs9sraezet3pazfbprpezdwx09a9"&gt;94&lt;/key&gt;&lt;/foreign-keys&gt;&lt;ref-type name="Journal Article"&gt;17&lt;/ref-type&gt;&lt;contributors&gt;&lt;authors&gt;&lt;author&gt;Kim, Tae Woo&lt;/author&gt;&lt;author&gt;Choi, Kyoung-Shin&lt;/author&gt;&lt;/authors&gt;&lt;/contributors&gt;&lt;titles&gt;&lt;title&gt;Nanoporous BiVO&amp;lt;sub&amp;gt;4&amp;lt;/sub&amp;gt; Photoanodes with Dual-Layer Oxygen Evolution Catalysts for Solar Water Splitting&lt;/title&gt;&lt;secondary-title&gt;Science&lt;/secondary-title&gt;&lt;/titles&gt;&lt;periodical&gt;&lt;full-title&gt;science&lt;/full-title&gt;&lt;/periodical&gt;&lt;pages&gt;990-994&lt;/pages&gt;&lt;volume&gt;343&lt;/volume&gt;&lt;number&gt;6174&lt;/number&gt;&lt;dates&gt;&lt;year&gt;2014&lt;/year&gt;&lt;/dates&gt;&lt;urls&gt;&lt;/urls&gt;&lt;electronic-resource-num&gt;10.1126/science.1246913&lt;/electronic-resource-num&gt;&lt;/record&gt;&lt;/Cite&gt;&lt;/EndNote&gt;</w:instrText>
        </w:r>
        <w:r w:rsidR="00A877A4" w:rsidRPr="00B8231A">
          <w:rPr>
            <w:szCs w:val="24"/>
            <w:vertAlign w:val="subscript"/>
          </w:rPr>
          <w:fldChar w:fldCharType="separate"/>
        </w:r>
        <w:r w:rsidR="00A877A4" w:rsidRPr="00B8231A">
          <w:rPr>
            <w:noProof/>
            <w:szCs w:val="24"/>
            <w:vertAlign w:val="superscript"/>
          </w:rPr>
          <w:t>9</w:t>
        </w:r>
        <w:r w:rsidR="00A877A4" w:rsidRPr="00B8231A">
          <w:rPr>
            <w:szCs w:val="24"/>
            <w:vertAlign w:val="subscript"/>
          </w:rPr>
          <w:fldChar w:fldCharType="end"/>
        </w:r>
      </w:hyperlink>
      <w:r w:rsidRPr="00B8231A">
        <w:rPr>
          <w:szCs w:val="24"/>
        </w:rPr>
        <w:t xml:space="preserve"> and CuWO</w:t>
      </w:r>
      <w:r w:rsidRPr="00B8231A">
        <w:rPr>
          <w:szCs w:val="24"/>
          <w:vertAlign w:val="subscript"/>
        </w:rPr>
        <w:t>4</w:t>
      </w:r>
      <w:hyperlink w:anchor="_ENREF_10" w:tooltip="Zhang, 2015 #24" w:history="1">
        <w:r w:rsidR="00A877A4" w:rsidRPr="00B8231A">
          <w:rPr>
            <w:szCs w:val="24"/>
            <w:vertAlign w:val="subscript"/>
          </w:rPr>
          <w:fldChar w:fldCharType="begin"/>
        </w:r>
        <w:r w:rsidR="00A877A4">
          <w:rPr>
            <w:szCs w:val="24"/>
            <w:vertAlign w:val="subscript"/>
          </w:rPr>
          <w:instrText xml:space="preserve"> ADDIN EN.CITE &lt;EndNote&gt;&lt;Cite&gt;&lt;Author&gt;Zhang&lt;/Author&gt;&lt;Year&gt;2015&lt;/Year&gt;&lt;RecNum&gt;24&lt;/RecNum&gt;&lt;DisplayText&gt;&lt;style face="superscript"&gt;10&lt;/style&gt;&lt;/DisplayText&gt;&lt;record&gt;&lt;rec-number&gt;24&lt;/rec-number&gt;&lt;foreign-keys&gt;&lt;key app="EN" db-id="a5apvxttbs9sraezet3pazfbprpezdwx09a9"&gt;24&lt;/key&gt;&lt;/foreign-keys&gt;&lt;ref-type name="Journal Article"&gt;17&lt;/ref-type&gt;&lt;contributors&gt;&lt;authors&gt;&lt;author&gt;Zhang, H.&lt;/author&gt;&lt;author&gt;Yilmaz, P.&lt;/author&gt;&lt;author&gt;Ansari, J. O.&lt;/author&gt;&lt;author&gt;Khan, F. F.&lt;/author&gt;&lt;author&gt;Binions, R.&lt;/author&gt;&lt;author&gt;Krause, S.&lt;/author&gt;&lt;author&gt;Dunn, S.&lt;/author&gt;&lt;/authors&gt;&lt;/contributors&gt;&lt;titles&gt;&lt;title&gt;Incorporation of Ag nanowires in CuWO4 for improved visible light-induced photoanode performance&lt;/title&gt;&lt;secondary-title&gt;Journal of Materials Chemistry A&lt;/secondary-title&gt;&lt;/titles&gt;&lt;periodical&gt;&lt;full-title&gt;Journal of Materials Chemistry A&lt;/full-title&gt;&lt;/periodical&gt;&lt;pages&gt;9638-9644&lt;/pages&gt;&lt;volume&gt;3&lt;/volume&gt;&lt;number&gt;18&lt;/number&gt;&lt;dates&gt;&lt;year&gt;2015&lt;/year&gt;&lt;/dates&gt;&lt;publisher&gt;The Royal Society of Chemistry&lt;/publisher&gt;&lt;isbn&gt;2050-7488&lt;/isbn&gt;&lt;work-type&gt;10.1039/C4TA07213H&lt;/work-type&gt;&lt;urls&gt;&lt;related-urls&gt;&lt;url&gt;http://dx.doi.org/10.1039/C4TA07213H&lt;/url&gt;&lt;/related-urls&gt;&lt;/urls&gt;&lt;electronic-resource-num&gt;10.1039/C4TA07213H&lt;/electronic-resource-num&gt;&lt;/record&gt;&lt;/Cite&gt;&lt;/EndNote&gt;</w:instrText>
        </w:r>
        <w:r w:rsidR="00A877A4" w:rsidRPr="00B8231A">
          <w:rPr>
            <w:szCs w:val="24"/>
            <w:vertAlign w:val="subscript"/>
          </w:rPr>
          <w:fldChar w:fldCharType="separate"/>
        </w:r>
        <w:r w:rsidR="00A877A4" w:rsidRPr="00B8231A">
          <w:rPr>
            <w:noProof/>
            <w:szCs w:val="24"/>
            <w:vertAlign w:val="superscript"/>
          </w:rPr>
          <w:t>10</w:t>
        </w:r>
        <w:r w:rsidR="00A877A4" w:rsidRPr="00B8231A">
          <w:rPr>
            <w:szCs w:val="24"/>
            <w:vertAlign w:val="subscript"/>
          </w:rPr>
          <w:fldChar w:fldCharType="end"/>
        </w:r>
      </w:hyperlink>
      <w:r w:rsidRPr="00B8231A">
        <w:rPr>
          <w:szCs w:val="24"/>
        </w:rPr>
        <w:t xml:space="preserve"> as well as those with polar structures such as BaTiO</w:t>
      </w:r>
      <w:r w:rsidRPr="00B8231A">
        <w:rPr>
          <w:szCs w:val="24"/>
          <w:vertAlign w:val="subscript"/>
        </w:rPr>
        <w:t>3</w:t>
      </w:r>
      <w:hyperlink w:anchor="_ENREF_11" w:tooltip="Cui, 2013 #67" w:history="1">
        <w:r w:rsidR="00A877A4" w:rsidRPr="00B8231A">
          <w:rPr>
            <w:szCs w:val="24"/>
            <w:vertAlign w:val="subscript"/>
          </w:rPr>
          <w:fldChar w:fldCharType="begin"/>
        </w:r>
        <w:r w:rsidR="00A877A4">
          <w:rPr>
            <w:szCs w:val="24"/>
            <w:vertAlign w:val="subscript"/>
          </w:rPr>
          <w:instrText xml:space="preserve"> ADDIN EN.CITE &lt;EndNote&gt;&lt;Cite&gt;&lt;Author&gt;Cui&lt;/Author&gt;&lt;Year&gt;2013&lt;/Year&gt;&lt;RecNum&gt;67&lt;/RecNum&gt;&lt;DisplayText&gt;&lt;style face="superscript"&gt;11&lt;/style&gt;&lt;/DisplayText&gt;&lt;record&gt;&lt;rec-number&gt;67&lt;/rec-number&gt;&lt;foreign-keys&gt;&lt;key app="EN" db-id="a5apvxttbs9sraezet3pazfbprpezdwx09a9"&gt;67&lt;/key&gt;&lt;/foreign-keys&gt;&lt;ref-type name="Journal Article"&gt;17&lt;/ref-type&gt;&lt;contributors&gt;&lt;authors&gt;&lt;author&gt;Cui, Yongfei&lt;/author&gt;&lt;author&gt;Briscoe, Joe&lt;/author&gt;&lt;author&gt;Dunn, Steve&lt;/author&gt;&lt;/authors&gt;&lt;/contributors&gt;&lt;titles&gt;&lt;title&gt;Effect of Ferroelectricity on Solar-Light-Driven Photocatalytic Activity of BaTiO3—Influence on the Carrier Separation and Stern Layer Formation&lt;/title&gt;&lt;secondary-title&gt;Chemistry of Materials&lt;/secondary-title&gt;&lt;/titles&gt;&lt;periodical&gt;&lt;full-title&gt;Chemistry of Materials&lt;/full-title&gt;&lt;/periodical&gt;&lt;pages&gt;4215-4223&lt;/pages&gt;&lt;volume&gt;25&lt;/volume&gt;&lt;number&gt;21&lt;/number&gt;&lt;dates&gt;&lt;year&gt;2013&lt;/year&gt;&lt;/dates&gt;&lt;isbn&gt;0897-4756&amp;#xD;1520-5002&lt;/isbn&gt;&lt;urls&gt;&lt;/urls&gt;&lt;electronic-resource-num&gt;10.1021/cm402092f&lt;/electronic-resource-num&gt;&lt;/record&gt;&lt;/Cite&gt;&lt;/EndNote&gt;</w:instrText>
        </w:r>
        <w:r w:rsidR="00A877A4" w:rsidRPr="00B8231A">
          <w:rPr>
            <w:szCs w:val="24"/>
            <w:vertAlign w:val="subscript"/>
          </w:rPr>
          <w:fldChar w:fldCharType="separate"/>
        </w:r>
        <w:r w:rsidR="00A877A4" w:rsidRPr="00B8231A">
          <w:rPr>
            <w:noProof/>
            <w:szCs w:val="24"/>
            <w:vertAlign w:val="superscript"/>
          </w:rPr>
          <w:t>11</w:t>
        </w:r>
        <w:r w:rsidR="00A877A4" w:rsidRPr="00B8231A">
          <w:rPr>
            <w:szCs w:val="24"/>
            <w:vertAlign w:val="subscript"/>
          </w:rPr>
          <w:fldChar w:fldCharType="end"/>
        </w:r>
      </w:hyperlink>
      <w:r w:rsidRPr="00B8231A">
        <w:rPr>
          <w:szCs w:val="24"/>
        </w:rPr>
        <w:t xml:space="preserve"> and PbZr</w:t>
      </w:r>
      <w:r w:rsidRPr="00B8231A">
        <w:rPr>
          <w:szCs w:val="24"/>
          <w:vertAlign w:val="subscript"/>
        </w:rPr>
        <w:t>x</w:t>
      </w:r>
      <w:r w:rsidRPr="00B8231A">
        <w:rPr>
          <w:szCs w:val="24"/>
        </w:rPr>
        <w:t>Ti</w:t>
      </w:r>
      <w:r w:rsidR="00EF15F8">
        <w:rPr>
          <w:szCs w:val="24"/>
          <w:vertAlign w:val="subscript"/>
        </w:rPr>
        <w:t>1-</w:t>
      </w:r>
      <w:r w:rsidRPr="00B8231A">
        <w:rPr>
          <w:szCs w:val="24"/>
          <w:vertAlign w:val="subscript"/>
        </w:rPr>
        <w:t>x</w:t>
      </w:r>
      <w:r w:rsidRPr="00B8231A">
        <w:rPr>
          <w:szCs w:val="24"/>
        </w:rPr>
        <w:t>O</w:t>
      </w:r>
      <w:r w:rsidRPr="00B8231A">
        <w:rPr>
          <w:szCs w:val="24"/>
          <w:vertAlign w:val="subscript"/>
        </w:rPr>
        <w:t>3</w:t>
      </w:r>
      <w:hyperlink w:anchor="_ENREF_12" w:tooltip="Wang, 2013 #70" w:history="1">
        <w:r w:rsidR="00A877A4" w:rsidRPr="00B8231A">
          <w:rPr>
            <w:szCs w:val="24"/>
            <w:vertAlign w:val="subscript"/>
          </w:rPr>
          <w:fldChar w:fldCharType="begin"/>
        </w:r>
        <w:r w:rsidR="00A877A4">
          <w:rPr>
            <w:szCs w:val="24"/>
            <w:vertAlign w:val="subscript"/>
          </w:rPr>
          <w:instrText xml:space="preserve"> ADDIN EN.CITE &lt;EndNote&gt;&lt;Cite&gt;&lt;Author&gt;Wang&lt;/Author&gt;&lt;Year&gt;2013&lt;/Year&gt;&lt;RecNum&gt;70&lt;/RecNum&gt;&lt;DisplayText&gt;&lt;style face="superscript"&gt;12&lt;/style&gt;&lt;/DisplayText&gt;&lt;record&gt;&lt;rec-number&gt;70&lt;/rec-number&gt;&lt;foreign-keys&gt;&lt;key app="EN" db-id="a5apvxttbs9sraezet3pazfbprpezdwx09a9"&gt;70&lt;/key&gt;&lt;/foreign-keys&gt;&lt;ref-type name="Journal Article"&gt;17&lt;/ref-type&gt;&lt;contributors&gt;&lt;authors&gt;&lt;author&gt;Wang, Chunyan&lt;/author&gt;&lt;author&gt;Cao, Dawei&lt;/author&gt;&lt;author&gt;Zheng, Fengang&lt;/author&gt;&lt;author&gt;Dong, Wen&lt;/author&gt;&lt;author&gt;Fang, Liang&lt;/author&gt;&lt;author&gt;Su, Xiaodong&lt;/author&gt;&lt;author&gt;Shen, Mingrong&lt;/author&gt;&lt;/authors&gt;&lt;/contributors&gt;&lt;titles&gt;&lt;title&gt;Photocathodic behavior of ferroelectric Pb(Zr,Ti)O3 films decorated with silver nanoparticles&lt;/title&gt;&lt;secondary-title&gt;Chemical Communications&lt;/secondary-title&gt;&lt;/titles&gt;&lt;periodical&gt;&lt;full-title&gt;Chemical Communications&lt;/full-title&gt;&lt;abbr-1&gt;Chem. Commun.&lt;/abbr-1&gt;&lt;/periodical&gt;&lt;pages&gt;3769-3771&lt;/pages&gt;&lt;volume&gt;49&lt;/volume&gt;&lt;number&gt;36&lt;/number&gt;&lt;dates&gt;&lt;year&gt;2013&lt;/year&gt;&lt;/dates&gt;&lt;publisher&gt;The Royal Society of Chemistry&lt;/publisher&gt;&lt;isbn&gt;1359-7345&lt;/isbn&gt;&lt;work-type&gt;10.1039/C3CC38545K&lt;/work-type&gt;&lt;urls&gt;&lt;related-urls&gt;&lt;url&gt;http://dx.doi.org/10.1039/C3CC38545K&lt;/url&gt;&lt;/related-urls&gt;&lt;/urls&gt;&lt;electronic-resource-num&gt;10.1039/C3CC38545K&lt;/electronic-resource-num&gt;&lt;/record&gt;&lt;/Cite&gt;&lt;/EndNote&gt;</w:instrText>
        </w:r>
        <w:r w:rsidR="00A877A4" w:rsidRPr="00B8231A">
          <w:rPr>
            <w:szCs w:val="24"/>
            <w:vertAlign w:val="subscript"/>
          </w:rPr>
          <w:fldChar w:fldCharType="separate"/>
        </w:r>
        <w:r w:rsidR="00A877A4" w:rsidRPr="00B8231A">
          <w:rPr>
            <w:noProof/>
            <w:szCs w:val="24"/>
            <w:vertAlign w:val="superscript"/>
          </w:rPr>
          <w:t>12</w:t>
        </w:r>
        <w:r w:rsidR="00A877A4" w:rsidRPr="00B8231A">
          <w:rPr>
            <w:szCs w:val="24"/>
            <w:vertAlign w:val="subscript"/>
          </w:rPr>
          <w:fldChar w:fldCharType="end"/>
        </w:r>
      </w:hyperlink>
      <w:r w:rsidRPr="00B8231A">
        <w:rPr>
          <w:szCs w:val="24"/>
        </w:rPr>
        <w:t xml:space="preserve">. </w:t>
      </w:r>
    </w:p>
    <w:p w14:paraId="44FC095B" w14:textId="77FA3967" w:rsidR="007F683B" w:rsidRPr="00B8231A" w:rsidRDefault="007F683B" w:rsidP="00244FA2">
      <w:pPr>
        <w:pStyle w:val="RSCB02ArticleText"/>
      </w:pPr>
      <w:r w:rsidRPr="00B8231A">
        <w:t>It is worth noticing that many compounds containing Bi</w:t>
      </w:r>
      <w:r w:rsidRPr="00B8231A">
        <w:rPr>
          <w:vertAlign w:val="superscript"/>
        </w:rPr>
        <w:t>3+</w:t>
      </w:r>
      <w:r w:rsidRPr="00B8231A">
        <w:t xml:space="preserve"> have been found to be narrow-band-gap semiconductors. In addition these Bi</w:t>
      </w:r>
      <w:r w:rsidRPr="00B8231A">
        <w:rPr>
          <w:vertAlign w:val="superscript"/>
        </w:rPr>
        <w:t xml:space="preserve">3+ </w:t>
      </w:r>
      <w:r w:rsidRPr="00B8231A">
        <w:t>containing compounds can show high PEC activity under visible light due to the strong hybridization between O-2p and Bi-6s orbitals</w:t>
      </w:r>
      <w:r w:rsidRPr="00B8231A">
        <w:fldChar w:fldCharType="begin">
          <w:fldData xml:space="preserve">PEVuZE5vdGU+PENpdGU+PEF1dGhvcj5LdW5pb2t1PC9BdXRob3I+PFllYXI+MjAxODwvWWVhcj48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</w:fldData>
        </w:fldChar>
      </w:r>
      <w:r>
        <w:instrText xml:space="preserve"> ADDIN EN.CITE </w:instrText>
      </w:r>
      <w:r>
        <w:fldChar w:fldCharType="begin">
          <w:fldData xml:space="preserve">PEVuZE5vdGU+PENpdGU+PEF1dGhvcj5LdW5pb2t1PC9BdXRob3I+PFllYXI+MjAxODwvWWVhcj48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</w:fldData>
        </w:fldChar>
      </w:r>
      <w:r>
        <w:instrText xml:space="preserve"> ADDIN EN.CITE.DATA </w:instrText>
      </w:r>
      <w:r>
        <w:fldChar w:fldCharType="end"/>
      </w:r>
      <w:r w:rsidRPr="00B8231A">
        <w:fldChar w:fldCharType="separate"/>
      </w:r>
      <w:hyperlink w:anchor="_ENREF_13" w:tooltip="Kunioku, 2018 #33" w:history="1">
        <w:r w:rsidR="00A877A4" w:rsidRPr="00B8231A">
          <w:rPr>
            <w:noProof/>
            <w:vertAlign w:val="superscript"/>
          </w:rPr>
          <w:t>13</w:t>
        </w:r>
      </w:hyperlink>
      <w:proofErr w:type="gramStart"/>
      <w:r w:rsidRPr="00B8231A">
        <w:rPr>
          <w:noProof/>
          <w:vertAlign w:val="superscript"/>
        </w:rPr>
        <w:t xml:space="preserve">, </w:t>
      </w:r>
      <w:hyperlink w:anchor="_ENREF_14" w:tooltip="Kang, 2014 #27" w:history="1">
        <w:r w:rsidR="00A877A4" w:rsidRPr="00B8231A">
          <w:rPr>
            <w:noProof/>
            <w:vertAlign w:val="superscript"/>
          </w:rPr>
          <w:t>14</w:t>
        </w:r>
      </w:hyperlink>
      <w:r w:rsidRPr="00B8231A">
        <w:fldChar w:fldCharType="end"/>
      </w:r>
      <w:r w:rsidRPr="00B8231A">
        <w:rPr>
          <w:rFonts w:hint="eastAsia"/>
          <w:lang w:eastAsia="zh-CN"/>
        </w:rPr>
        <w:t>.</w:t>
      </w:r>
      <w:proofErr w:type="gramEnd"/>
      <w:r w:rsidRPr="00B8231A">
        <w:t xml:space="preserve"> It has also been found that hybridized energy bands can increase the separation of photoexcited holes and electrons and further improve the PEC conversion efficiency</w:t>
      </w:r>
      <w:hyperlink w:anchor="_ENREF_15" w:tooltip="Zahedi, 2016 #5" w:history="1">
        <w:r w:rsidR="00A877A4" w:rsidRPr="00B8231A">
          <w:fldChar w:fldCharType="begin"/>
        </w:r>
        <w:r w:rsidR="00A877A4">
          <w:instrText xml:space="preserve"> ADDIN EN.CITE &lt;EndNote&gt;&lt;Cite&gt;&lt;Author&gt;Zahedi&lt;/Author&gt;&lt;Year&gt;2016&lt;/Year&gt;&lt;RecNum&gt;5&lt;/RecNum&gt;&lt;DisplayText&gt;&lt;style face="superscript"&gt;15&lt;/style&gt;&lt;/DisplayText&gt;&lt;record&gt;&lt;rec-number&gt;5&lt;/rec-number&gt;&lt;foreign-keys&gt;&lt;key app="EN" db-id="a5apvxttbs9sraezet3pazfbprpezdwx09a9"&gt;5&lt;/key&gt;&lt;/foreign-keys&gt;&lt;ref-type name="Journal Article"&gt;17&lt;/ref-type&gt;&lt;contributors&gt;&lt;authors&gt;&lt;author&gt;Zahedi, Ehsan&lt;/author&gt;&lt;author&gt;Xiao, Bing&lt;/author&gt;&lt;author&gt;Shayestefar, Mohadese&lt;/author&gt;&lt;/authors&gt;&lt;/contributors&gt;&lt;titles&gt;&lt;title&gt;First-Principles Investigations of the Structure, Electronic, and Optical Properties of Mullite-Type Orthorhombic Bi2M4O9 (M = Al3+, Ga3+)&lt;/title&gt;&lt;secondary-title&gt;Inorganic Chemistry&lt;/secondary-title&gt;&lt;/titles&gt;&lt;periodical&gt;&lt;full-title&gt;Inorganic Chemistry&lt;/full-title&gt;&lt;/periodical&gt;&lt;pages&gt;4824-4835&lt;/pages&gt;&lt;volume&gt;55&lt;/volume&gt;&lt;number&gt;10&lt;/number&gt;&lt;dates&gt;&lt;year&gt;2016&lt;/year&gt;&lt;pub-dates&gt;&lt;date&gt;2016/05/16&lt;/date&gt;&lt;/pub-dates&gt;&lt;/dates&gt;&lt;publisher&gt;American Chemical Society&lt;/publisher&gt;&lt;isbn&gt;0020-1669&lt;/isbn&gt;&lt;urls&gt;&lt;related-urls&gt;&lt;url&gt;http://dx.doi.org/10.1021/acs.inorgchem.6b00330&lt;/url&gt;&lt;url&gt;http://pubs.acs.org/doi/pdfplus/10.1021/acs.inorgchem.6b00330&lt;/url&gt;&lt;/related-urls&gt;&lt;/urls&gt;&lt;electronic-resource-num&gt;10.1021/acs.inorgchem.6b00330&lt;/electronic-resource-num&gt;&lt;/record&gt;&lt;/Cite&gt;&lt;/EndNote&gt;</w:instrText>
        </w:r>
        <w:r w:rsidR="00A877A4" w:rsidRPr="00B8231A">
          <w:fldChar w:fldCharType="separate"/>
        </w:r>
        <w:r w:rsidR="00A877A4" w:rsidRPr="00B8231A">
          <w:rPr>
            <w:noProof/>
            <w:vertAlign w:val="superscript"/>
          </w:rPr>
          <w:t>15</w:t>
        </w:r>
        <w:r w:rsidR="00A877A4" w:rsidRPr="00B8231A">
          <w:fldChar w:fldCharType="end"/>
        </w:r>
      </w:hyperlink>
      <w:r w:rsidRPr="00B8231A">
        <w:t>. Therefore, in addition to BiVO</w:t>
      </w:r>
      <w:r w:rsidRPr="00B8231A">
        <w:rPr>
          <w:vertAlign w:val="subscript"/>
        </w:rPr>
        <w:t>4</w:t>
      </w:r>
      <w:r w:rsidRPr="00B8231A">
        <w:t>, other Bi-based compounds, CuBi</w:t>
      </w:r>
      <w:r w:rsidRPr="00B8231A">
        <w:rPr>
          <w:vertAlign w:val="subscript"/>
        </w:rPr>
        <w:t>2</w:t>
      </w:r>
      <w:r w:rsidRPr="00B8231A">
        <w:t>O</w:t>
      </w:r>
      <w:r w:rsidRPr="00B8231A">
        <w:rPr>
          <w:vertAlign w:val="subscript"/>
        </w:rPr>
        <w:t>4</w:t>
      </w:r>
      <w:hyperlink w:anchor="_ENREF_16" w:tooltip="Park, 2014 #26" w:history="1">
        <w:r w:rsidR="00A877A4" w:rsidRPr="00B8231A">
          <w:rPr>
            <w:vertAlign w:val="subscript"/>
          </w:rPr>
          <w:fldChar w:fldCharType="begin"/>
        </w:r>
        <w:r w:rsidR="00A877A4">
          <w:rPr>
            <w:vertAlign w:val="subscript"/>
          </w:rPr>
          <w:instrText xml:space="preserve"> ADDIN EN.CITE &lt;EndNote&gt;&lt;Cite&gt;&lt;Author&gt;Park&lt;/Author&gt;&lt;Year&gt;2014&lt;/Year&gt;&lt;RecNum&gt;26&lt;/RecNum&gt;&lt;DisplayText&gt;&lt;style face="superscript"&gt;16&lt;/style&gt;&lt;/DisplayText&gt;&lt;record&gt;&lt;rec-number&gt;26&lt;/rec-number&gt;&lt;foreign-keys&gt;&lt;key app="EN" db-id="a5apvxttbs9sraezet3pazfbprpezdwx09a9"&gt;26&lt;/key&gt;&lt;/foreign-keys&gt;&lt;ref-type name="Journal Article"&gt;17&lt;/ref-type&gt;&lt;contributors&gt;&lt;authors&gt;&lt;author&gt;Park, Hyun S.&lt;/author&gt;&lt;author&gt;Lee, Chong-Yong&lt;/author&gt;&lt;author&gt;Reisner, Erwin&lt;/author&gt;&lt;/authors&gt;&lt;/contributors&gt;&lt;titles&gt;&lt;title&gt;Photoelectrochemical reduction of aqueous protons with a CuO|CuBi2O4 heterojunction under visible light irradiation&lt;/title&gt;&lt;secondary-title&gt;Physical Chemistry Chemical Physics&lt;/secondary-title&gt;&lt;/titles&gt;&lt;periodical&gt;&lt;full-title&gt;Physical Chemistry Chemical Physics&lt;/full-title&gt;&lt;/periodical&gt;&lt;pages&gt;22462-22465&lt;/pages&gt;&lt;volume&gt;16&lt;/volume&gt;&lt;number&gt;41&lt;/number&gt;&lt;dates&gt;&lt;year&gt;2014&lt;/year&gt;&lt;/dates&gt;&lt;publisher&gt;The Royal Society of Chemistry&lt;/publisher&gt;&lt;isbn&gt;1463-9076&lt;/isbn&gt;&lt;work-type&gt;10.1039/C4CP03883E&lt;/work-type&gt;&lt;urls&gt;&lt;related-urls&gt;&lt;url&gt;http://dx.doi.org/10.1039/C4CP03883E&lt;/url&gt;&lt;/related-urls&gt;&lt;/urls&gt;&lt;electronic-resource-num&gt;10.1039/C4CP03883E&lt;/electronic-resource-num&gt;&lt;/record&gt;&lt;/Cite&gt;&lt;/EndNote&gt;</w:instrText>
        </w:r>
        <w:r w:rsidR="00A877A4" w:rsidRPr="00B8231A">
          <w:rPr>
            <w:vertAlign w:val="subscript"/>
          </w:rPr>
          <w:fldChar w:fldCharType="separate"/>
        </w:r>
        <w:r w:rsidR="00A877A4" w:rsidRPr="00B8231A">
          <w:rPr>
            <w:noProof/>
            <w:vertAlign w:val="superscript"/>
          </w:rPr>
          <w:t>16</w:t>
        </w:r>
        <w:r w:rsidR="00A877A4" w:rsidRPr="00B8231A">
          <w:rPr>
            <w:vertAlign w:val="subscript"/>
          </w:rPr>
          <w:fldChar w:fldCharType="end"/>
        </w:r>
      </w:hyperlink>
      <w:r w:rsidRPr="00B8231A">
        <w:t>, BiFeO</w:t>
      </w:r>
      <w:r w:rsidRPr="00B8231A">
        <w:rPr>
          <w:vertAlign w:val="subscript"/>
        </w:rPr>
        <w:t>3</w:t>
      </w:r>
      <w:hyperlink w:anchor="_ENREF_17" w:tooltip="Ji, 2013 #79" w:history="1">
        <w:r w:rsidR="00A877A4" w:rsidRPr="00B8231A">
          <w:rPr>
            <w:vertAlign w:val="subscript"/>
          </w:rPr>
          <w:fldChar w:fldCharType="begin"/>
        </w:r>
        <w:r w:rsidR="00A877A4" w:rsidRPr="00B8231A">
          <w:rPr>
            <w:vertAlign w:val="subscript"/>
          </w:rPr>
          <w:instrText xml:space="preserve"> ADDIN EN.CITE &lt;EndNote&gt;&lt;Cite&gt;&lt;Author&gt;Ji&lt;/Author&gt;&lt;Year&gt;2013&lt;/Year&gt;&lt;RecNum&gt;79&lt;/RecNum&gt;&lt;DisplayText&gt;&lt;style face="superscript"&gt;17&lt;/style&gt;&lt;/DisplayText&gt;&lt;record&gt;&lt;rec-number&gt;79&lt;/rec-number&gt;&lt;foreign-keys&gt;&lt;key app="EN" db-id="a5apvxttbs9sraezet3pazfbprpezdwx09a9"&gt;79&lt;/key&gt;&lt;/foreign-keys&gt;&lt;ref-type name="Journal Article"&gt;17&lt;/ref-type&gt;&lt;contributors&gt;&lt;authors&gt;&lt;author&gt;Ji, Wei&lt;/author&gt;&lt;author&gt;Yao, Kui&lt;/author&gt;&lt;author&gt;Lim, Yee-Fun&lt;/author&gt;&lt;author&gt;Liang, Yung C.&lt;/author&gt;&lt;author&gt;Suwardi, Ady&lt;/author&gt;&lt;/authors&gt;&lt;/contributors&gt;&lt;titles&gt;&lt;title&gt;Epitaxial ferroelectric BiFeO3 thin films for unassisted photocatalytic water splitting&lt;/title&gt;&lt;secondary-title&gt;Applied Physics Letters&lt;/secondary-title&gt;&lt;/titles&gt;&lt;periodical&gt;&lt;full-title&gt;Applied Physics Letters&lt;/full-title&gt;&lt;/periodical&gt;&lt;pages&gt;062901&lt;/pages&gt;&lt;volume&gt;103&lt;/volume&gt;&lt;number&gt;6&lt;/number&gt;&lt;keywords&gt;&lt;keyword&gt;bismuth compounds&lt;/keyword&gt;&lt;keyword&gt;sputter deposition&lt;/keyword&gt;&lt;keyword&gt;photochemistry&lt;/keyword&gt;&lt;keyword&gt;dielectric polarisation&lt;/keyword&gt;&lt;keyword&gt;catalysis&lt;/keyword&gt;&lt;keyword&gt;epitaxial layers&lt;/keyword&gt;&lt;keyword&gt;ultraviolet photoelectron spectra&lt;/keyword&gt;&lt;keyword&gt;oxidation&lt;/keyword&gt;&lt;keyword&gt;ferroelectric thin films&lt;/keyword&gt;&lt;keyword&gt;reduction (chemical)&lt;/keyword&gt;&lt;keyword&gt;conduction bands&lt;/keyword&gt;&lt;keyword&gt;valence bands&lt;/keyword&gt;&lt;keyword&gt;photoconductivity&lt;/keyword&gt;&lt;/keywords&gt;&lt;dates&gt;&lt;year&gt;2013&lt;/year&gt;&lt;/dates&gt;&lt;urls&gt;&lt;related-urls&gt;&lt;url&gt;http://scitation.aip.org/content/aip/journal/apl/103/6/10.1063/1.4817907&lt;/url&gt;&lt;url&gt;http://scitation.aip.org/docserver/fulltext/aip/journal/apl/103/6/1.4817907.pdf?expires=1441795703&amp;amp;id=id&amp;amp;accname=2101087&amp;amp;checksum=B6196B2CBA9DF998841E59F9C83D320C&lt;/url&gt;&lt;/related-urls&gt;&lt;/urls&gt;&lt;electronic-resource-num&gt;doi:http://dx.doi.org/10.1063/1.4817907&lt;/electronic-resource-num&gt;&lt;/record&gt;&lt;/Cite&gt;&lt;/EndNote&gt;</w:instrText>
        </w:r>
        <w:r w:rsidR="00A877A4" w:rsidRPr="00B8231A">
          <w:rPr>
            <w:vertAlign w:val="subscript"/>
          </w:rPr>
          <w:fldChar w:fldCharType="separate"/>
        </w:r>
        <w:r w:rsidR="00A877A4" w:rsidRPr="00B8231A">
          <w:rPr>
            <w:noProof/>
            <w:vertAlign w:val="superscript"/>
          </w:rPr>
          <w:t>17</w:t>
        </w:r>
        <w:r w:rsidR="00A877A4" w:rsidRPr="00B8231A">
          <w:rPr>
            <w:vertAlign w:val="subscript"/>
          </w:rPr>
          <w:fldChar w:fldCharType="end"/>
        </w:r>
      </w:hyperlink>
      <w:r w:rsidRPr="00B8231A">
        <w:t>, and Bi</w:t>
      </w:r>
      <w:r w:rsidRPr="00B8231A">
        <w:rPr>
          <w:vertAlign w:val="subscript"/>
        </w:rPr>
        <w:t>2</w:t>
      </w:r>
      <w:r w:rsidRPr="00B8231A">
        <w:t>WO</w:t>
      </w:r>
      <w:r w:rsidRPr="00B8231A">
        <w:rPr>
          <w:vertAlign w:val="subscript"/>
        </w:rPr>
        <w:t>6</w:t>
      </w:r>
      <w:hyperlink w:anchor="_ENREF_18" w:tooltip="Zhang, 2011 #28" w:history="1">
        <w:r w:rsidR="00A877A4" w:rsidRPr="00B8231A">
          <w:rPr>
            <w:vertAlign w:val="subscript"/>
          </w:rPr>
          <w:fldChar w:fldCharType="begin"/>
        </w:r>
        <w:r w:rsidR="00A877A4">
          <w:rPr>
            <w:vertAlign w:val="subscript"/>
          </w:rPr>
          <w:instrText xml:space="preserve"> ADDIN EN.CITE &lt;EndNote&gt;&lt;Cite&gt;&lt;Author&gt;Zhang&lt;/Author&gt;&lt;Year&gt;2011&lt;/Year&gt;&lt;RecNum&gt;28&lt;/RecNum&gt;&lt;DisplayText&gt;&lt;style face="superscript"&gt;18&lt;/style&gt;&lt;/DisplayText&gt;&lt;record&gt;&lt;rec-number&gt;28&lt;/rec-number&gt;&lt;foreign-keys&gt;&lt;key app="EN" db-id="a5apvxttbs9sraezet3pazfbprpezdwx09a9"&gt;28&lt;/key&gt;&lt;/foreign-keys&gt;&lt;ref-type name="Journal Article"&gt;17&lt;/ref-type&gt;&lt;contributors&gt;&lt;authors&gt;&lt;author&gt;Zhang, Liwu&lt;/author&gt;&lt;author&gt;Baumanis, Clarissa&lt;/author&gt;&lt;author&gt;Robben, Lars&lt;/author&gt;&lt;author&gt;Kandiel, Tarek&lt;/author&gt;&lt;author&gt;Bahnemann, Detlef&lt;/author&gt;&lt;/authors&gt;&lt;/contributors&gt;&lt;titles&gt;&lt;title&gt;Bi2WO6 Inverse Opals: Facile Fabrication and Efficient Visible-Light-Driven Photocatalytic and Photoelectrochemical Water-Splitting Activity&lt;/title&gt;&lt;secondary-title&gt;Small&lt;/secondary-title&gt;&lt;/titles&gt;&lt;periodical&gt;&lt;full-title&gt;Small&lt;/full-title&gt;&lt;/periodical&gt;&lt;pages&gt;2714-2720&lt;/pages&gt;&lt;volume&gt;7&lt;/volume&gt;&lt;number&gt;19&lt;/number&gt;&lt;keywords&gt;&lt;keyword&gt;photocatalysis&lt;/keyword&gt;&lt;keyword&gt;photonic crystals&lt;/keyword&gt;&lt;keyword&gt;inverse opals&lt;/keyword&gt;&lt;keyword&gt;visible light activity&lt;/keyword&gt;&lt;keyword&gt;Bi2WO6&lt;/keyword&gt;&lt;/keywords&gt;&lt;dates&gt;&lt;year&gt;2011&lt;/year&gt;&lt;/dates&gt;&lt;publisher&gt;WILEY-VCH Verlag&lt;/publisher&gt;&lt;isbn&gt;1613-6829&lt;/isbn&gt;&lt;urls&gt;&lt;related-urls&gt;&lt;url&gt;http://dx.doi.org/10.1002/smll.201101152&lt;/url&gt;&lt;/related-urls&gt;&lt;/urls&gt;&lt;electronic-resource-num&gt;10.1002/smll.201101152&lt;/electronic-resource-num&gt;&lt;/record&gt;&lt;/Cite&gt;&lt;/EndNote&gt;</w:instrText>
        </w:r>
        <w:r w:rsidR="00A877A4" w:rsidRPr="00B8231A">
          <w:rPr>
            <w:vertAlign w:val="subscript"/>
          </w:rPr>
          <w:fldChar w:fldCharType="separate"/>
        </w:r>
        <w:r w:rsidR="00A877A4" w:rsidRPr="00B8231A">
          <w:rPr>
            <w:noProof/>
            <w:vertAlign w:val="superscript"/>
          </w:rPr>
          <w:t>18</w:t>
        </w:r>
        <w:r w:rsidR="00A877A4" w:rsidRPr="00B8231A">
          <w:rPr>
            <w:vertAlign w:val="subscript"/>
          </w:rPr>
          <w:fldChar w:fldCharType="end"/>
        </w:r>
      </w:hyperlink>
      <w:r w:rsidRPr="00B8231A">
        <w:t xml:space="preserve"> have attracted interest as possible visible-light photocatalysts. </w:t>
      </w:r>
    </w:p>
    <w:p w14:paraId="13FFC712" w14:textId="22CC9BE8" w:rsidR="007F683B" w:rsidRPr="00B8231A" w:rsidRDefault="007F683B" w:rsidP="00244FA2">
      <w:pPr>
        <w:pStyle w:val="RSCB02ArticleText"/>
      </w:pPr>
      <w:r w:rsidRPr="00B8231A">
        <w:t>Bi</w:t>
      </w:r>
      <w:r w:rsidRPr="00B8231A">
        <w:rPr>
          <w:vertAlign w:val="subscript"/>
        </w:rPr>
        <w:t>2</w:t>
      </w:r>
      <w:r w:rsidRPr="00B8231A">
        <w:t>Fe</w:t>
      </w:r>
      <w:r w:rsidRPr="00B8231A">
        <w:rPr>
          <w:vertAlign w:val="subscript"/>
        </w:rPr>
        <w:t>4</w:t>
      </w:r>
      <w:r w:rsidRPr="00B8231A">
        <w:t>O</w:t>
      </w:r>
      <w:r w:rsidRPr="00B8231A">
        <w:rPr>
          <w:vertAlign w:val="subscript"/>
        </w:rPr>
        <w:t>9</w:t>
      </w:r>
      <w:r w:rsidRPr="00B8231A">
        <w:t xml:space="preserve"> has attracted attention for a number of applications such as semiconductor gas sensors and catalyst for ammonia oxidation to NO</w:t>
      </w:r>
      <w:hyperlink w:anchor="_ENREF_19" w:tooltip="Poghossian, 1991 #36" w:history="1">
        <w:r w:rsidR="00A877A4" w:rsidRPr="00B8231A">
          <w:fldChar w:fldCharType="begin"/>
        </w:r>
        <w:r w:rsidR="00A877A4">
          <w:instrText xml:space="preserve"> ADDIN EN.CITE &lt;EndNote&gt;&lt;Cite&gt;&lt;Author&gt;Poghossian&lt;/Author&gt;&lt;Year&gt;1991&lt;/Year&gt;&lt;RecNum&gt;36&lt;/RecNum&gt;&lt;DisplayText&gt;&lt;style face="superscript"&gt;19&lt;/style&gt;&lt;/DisplayText&gt;&lt;record&gt;&lt;rec-number&gt;36&lt;/rec-number&gt;&lt;foreign-keys&gt;&lt;key app="EN" db-id="a5apvxttbs9sraezet3pazfbprpezdwx09a9"&gt;36&lt;/key&gt;&lt;/foreign-keys&gt;&lt;ref-type name="Journal Article"&gt;17&lt;/ref-type&gt;&lt;contributors&gt;&lt;authors&gt;&lt;author&gt;Poghossian, A. S.&lt;/author&gt;&lt;author&gt;Abovian, H. V.&lt;/author&gt;&lt;author&gt;Avakian, P. B.&lt;/author&gt;&lt;author&gt;Mkrtchian, S. H.&lt;/author&gt;&lt;author&gt;Haroutunian, V. M.&lt;/author&gt;&lt;/authors&gt;&lt;/contributors&gt;&lt;titles&gt;&lt;title&gt;Bismuth ferrites: New materials for semiconductor gas sensors&lt;/title&gt;&lt;secondary-title&gt;Sensors and Actuators B: Chemical&lt;/secondary-title&gt;&lt;/titles&gt;&lt;periodical&gt;&lt;full-title&gt;Sensors and Actuators B: Chemical&lt;/full-title&gt;&lt;/periodical&gt;&lt;pages&gt;545-549&lt;/pages&gt;&lt;volume&gt;4&lt;/volume&gt;&lt;number&gt;3&lt;/number&gt;&lt;dates&gt;&lt;year&gt;1991&lt;/year&gt;&lt;pub-dates&gt;&lt;date&gt;1991/06/01/&lt;/date&gt;&lt;/pub-dates&gt;&lt;/dates&gt;&lt;isbn&gt;0925-4005&lt;/isbn&gt;&lt;urls&gt;&lt;related-urls&gt;&lt;url&gt;http://www.sciencedirect.com/science/article/pii/092540059180167I&lt;/url&gt;&lt;/related-urls&gt;&lt;/urls&gt;&lt;electronic-resource-num&gt;https://doi.org/10.1016/0925-4005(91)80167-I&lt;/electronic-resource-num&gt;&lt;/record&gt;&lt;/Cite&gt;&lt;/EndNote&gt;</w:instrText>
        </w:r>
        <w:r w:rsidR="00A877A4" w:rsidRPr="00B8231A">
          <w:fldChar w:fldCharType="separate"/>
        </w:r>
        <w:r w:rsidR="00A877A4" w:rsidRPr="00B8231A">
          <w:rPr>
            <w:noProof/>
            <w:vertAlign w:val="superscript"/>
          </w:rPr>
          <w:t>19</w:t>
        </w:r>
        <w:r w:rsidR="00A877A4" w:rsidRPr="00B8231A">
          <w:fldChar w:fldCharType="end"/>
        </w:r>
      </w:hyperlink>
      <w:r w:rsidRPr="00B8231A">
        <w:t>. Like many other Bi-based compounds, Bi</w:t>
      </w:r>
      <w:r w:rsidRPr="00B8231A">
        <w:rPr>
          <w:vertAlign w:val="subscript"/>
        </w:rPr>
        <w:t>2</w:t>
      </w:r>
      <w:r w:rsidRPr="00B8231A">
        <w:t>Fe</w:t>
      </w:r>
      <w:r w:rsidRPr="00B8231A">
        <w:rPr>
          <w:vertAlign w:val="subscript"/>
        </w:rPr>
        <w:t>4</w:t>
      </w:r>
      <w:r w:rsidRPr="00B8231A">
        <w:t>O</w:t>
      </w:r>
      <w:r w:rsidRPr="00B8231A">
        <w:rPr>
          <w:vertAlign w:val="subscript"/>
        </w:rPr>
        <w:t>9</w:t>
      </w:r>
      <w:r w:rsidRPr="00B8231A">
        <w:t xml:space="preserve"> exhibits a narrow indirect band gap with reported values ranging from ca. 1.9 to ca. 2.1 eV</w:t>
      </w:r>
      <w:r w:rsidRPr="00B8231A">
        <w:fldChar w:fldCharType="begin">
          <w:fldData xml:space="preserve">PEVuZE5vdGU+PENpdGU+PEF1dGhvcj5MaTwvQXV0aG9yPjxZZWFyPjIwMTI8L1llYXI+PFJlY051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</w:fldData>
        </w:fldChar>
      </w:r>
      <w:r>
        <w:instrText xml:space="preserve"> ADDIN EN.CITE </w:instrText>
      </w:r>
      <w:r>
        <w:fldChar w:fldCharType="begin">
          <w:fldData xml:space="preserve">PEVuZE5vdGU+PENpdGU+PEF1dGhvcj5MaTwvQXV0aG9yPjxZZWFyPjIwMTI8L1llYXI+PFJlY051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</w:fldData>
        </w:fldChar>
      </w:r>
      <w:r>
        <w:instrText xml:space="preserve"> ADDIN EN.CITE.DATA </w:instrText>
      </w:r>
      <w:r>
        <w:fldChar w:fldCharType="end"/>
      </w:r>
      <w:r w:rsidRPr="00B8231A">
        <w:fldChar w:fldCharType="separate"/>
      </w:r>
      <w:hyperlink w:anchor="_ENREF_20" w:tooltip="Li, 2012 #599" w:history="1">
        <w:r w:rsidR="00A877A4" w:rsidRPr="00B8231A">
          <w:rPr>
            <w:noProof/>
            <w:vertAlign w:val="superscript"/>
          </w:rPr>
          <w:t>20</w:t>
        </w:r>
      </w:hyperlink>
      <w:r w:rsidRPr="00B8231A">
        <w:rPr>
          <w:noProof/>
          <w:vertAlign w:val="superscript"/>
        </w:rPr>
        <w:t xml:space="preserve">, </w:t>
      </w:r>
      <w:hyperlink w:anchor="_ENREF_21" w:tooltip="Ruan, 2009 #37" w:history="1">
        <w:r w:rsidR="00A877A4" w:rsidRPr="00B8231A">
          <w:rPr>
            <w:noProof/>
            <w:vertAlign w:val="superscript"/>
          </w:rPr>
          <w:t>21</w:t>
        </w:r>
      </w:hyperlink>
      <w:r w:rsidRPr="00B8231A">
        <w:fldChar w:fldCharType="end"/>
      </w:r>
      <w:r w:rsidRPr="00B8231A">
        <w:t>. Nanoparticles of Bi</w:t>
      </w:r>
      <w:r w:rsidRPr="00B8231A">
        <w:rPr>
          <w:vertAlign w:val="subscript"/>
        </w:rPr>
        <w:t>2</w:t>
      </w:r>
      <w:r w:rsidRPr="00B8231A">
        <w:t>Fe</w:t>
      </w:r>
      <w:r w:rsidRPr="00B8231A">
        <w:rPr>
          <w:vertAlign w:val="subscript"/>
        </w:rPr>
        <w:t>4</w:t>
      </w:r>
      <w:r w:rsidRPr="00B8231A">
        <w:t>O</w:t>
      </w:r>
      <w:r w:rsidRPr="00B8231A">
        <w:rPr>
          <w:vertAlign w:val="subscript"/>
        </w:rPr>
        <w:t>9</w:t>
      </w:r>
      <w:r w:rsidRPr="00B8231A">
        <w:t xml:space="preserve"> have been reported to be highly visible-light-active photocatalysts with a near-infrared absorption. These particles show good photocatalytic activity for organic contaminant degradation</w:t>
      </w:r>
      <w:hyperlink w:anchor="_ENREF_22" w:tooltip="Sun, 2009 #34" w:history="1">
        <w:r w:rsidR="00A877A4" w:rsidRPr="00B8231A">
          <w:fldChar w:fldCharType="begin"/>
        </w:r>
        <w:r w:rsidR="00A877A4">
          <w:instrText xml:space="preserve"> ADDIN EN.CITE &lt;EndNote&gt;&lt;Cite&gt;&lt;Author&gt;Sun&lt;/Author&gt;&lt;Year&gt;2009&lt;/Year&gt;&lt;RecNum&gt;34&lt;/RecNum&gt;&lt;DisplayText&gt;&lt;style face="superscript"&gt;22&lt;/style&gt;&lt;/DisplayText&gt;&lt;record&gt;&lt;rec-number&gt;34&lt;/rec-number&gt;&lt;foreign-keys&gt;&lt;key app="EN" db-id="a5apvxttbs9sraezet3pazfbprpezdwx09a9"&gt;34&lt;/key&gt;&lt;/foreign-keys&gt;&lt;ref-type name="Journal Article"&gt;17&lt;/ref-type&gt;&lt;contributors&gt;&lt;authors&gt;&lt;author&gt;Sun, Songmei&lt;/author&gt;&lt;author&gt;Wang, Wenzhong&lt;/author&gt;&lt;author&gt;Zhang, Ling&lt;/author&gt;&lt;author&gt;Shang, Meng&lt;/author&gt;&lt;/authors&gt;&lt;/contributors&gt;&lt;titles&gt;&lt;title&gt;Visible Light-Induced Photocatalytic Oxidation of Phenol and Aqueous Ammonia in Flowerlike Bi2Fe4O9 Suspensions&lt;/title&gt;&lt;secondary-title&gt;The Journal of Physical Chemistry C&lt;/secondary-title&gt;&lt;/titles&gt;&lt;periodical&gt;&lt;full-title&gt;The Journal of Physical Chemistry C&lt;/full-title&gt;&lt;/periodical&gt;&lt;pages&gt;12826-12831&lt;/pages&gt;&lt;volume&gt;113&lt;/volume&gt;&lt;number&gt;29&lt;/number&gt;&lt;dates&gt;&lt;year&gt;2009&lt;/year&gt;&lt;pub-dates&gt;&lt;date&gt;2009/07/23&lt;/date&gt;&lt;/pub-dates&gt;&lt;/dates&gt;&lt;publisher&gt;American Chemical Society&lt;/publisher&gt;&lt;isbn&gt;1932-7447&lt;/isbn&gt;&lt;urls&gt;&lt;related-urls&gt;&lt;url&gt;https://doi.org/10.1021/jp9029826&lt;/url&gt;&lt;url&gt;https://pubs.acs.org/doi/pdfplus/10.1021/jp9029826&lt;/url&gt;&lt;/related-urls&gt;&lt;/urls&gt;&lt;electronic-resource-num&gt;10.1021/jp9029826&lt;/electronic-resource-num&gt;&lt;/record&gt;&lt;/Cite&gt;&lt;/EndNote&gt;</w:instrText>
        </w:r>
        <w:r w:rsidR="00A877A4" w:rsidRPr="00B8231A">
          <w:fldChar w:fldCharType="separate"/>
        </w:r>
        <w:r w:rsidR="00A877A4" w:rsidRPr="00B8231A">
          <w:rPr>
            <w:noProof/>
            <w:vertAlign w:val="superscript"/>
          </w:rPr>
          <w:t>22</w:t>
        </w:r>
        <w:r w:rsidR="00A877A4" w:rsidRPr="00B8231A">
          <w:fldChar w:fldCharType="end"/>
        </w:r>
      </w:hyperlink>
      <w:r w:rsidRPr="00B8231A">
        <w:t>. However, to date there has been no reported studies on the use of Bi</w:t>
      </w:r>
      <w:r w:rsidRPr="00B8231A">
        <w:rPr>
          <w:vertAlign w:val="subscript"/>
        </w:rPr>
        <w:t>2</w:t>
      </w:r>
      <w:r w:rsidRPr="00B8231A">
        <w:t>Fe</w:t>
      </w:r>
      <w:r w:rsidRPr="00B8231A">
        <w:rPr>
          <w:vertAlign w:val="subscript"/>
        </w:rPr>
        <w:t>4</w:t>
      </w:r>
      <w:r w:rsidRPr="00B8231A">
        <w:t>O</w:t>
      </w:r>
      <w:r w:rsidRPr="00B8231A">
        <w:rPr>
          <w:vertAlign w:val="subscript"/>
        </w:rPr>
        <w:t xml:space="preserve">9 </w:t>
      </w:r>
      <w:r w:rsidRPr="00B8231A">
        <w:t>thin films as photoelectrodes for PEC applications.</w:t>
      </w:r>
    </w:p>
    <w:p w14:paraId="5684BD4D" w14:textId="77777777" w:rsidR="007F683B" w:rsidRPr="00B8231A" w:rsidRDefault="007F683B" w:rsidP="00244FA2">
      <w:pPr>
        <w:pStyle w:val="RSCB02ArticleText"/>
      </w:pPr>
      <w:r w:rsidRPr="00B8231A">
        <w:t>In this work, we prepare Bi</w:t>
      </w:r>
      <w:r w:rsidRPr="00B8231A">
        <w:rPr>
          <w:vertAlign w:val="subscript"/>
        </w:rPr>
        <w:t>2</w:t>
      </w:r>
      <w:r w:rsidRPr="00B8231A">
        <w:t>Fe</w:t>
      </w:r>
      <w:r w:rsidRPr="00B8231A">
        <w:rPr>
          <w:vertAlign w:val="subscript"/>
        </w:rPr>
        <w:t>4</w:t>
      </w:r>
      <w:r w:rsidRPr="00B8231A">
        <w:t>O</w:t>
      </w:r>
      <w:r w:rsidRPr="00B8231A">
        <w:rPr>
          <w:vertAlign w:val="subscript"/>
        </w:rPr>
        <w:t>9</w:t>
      </w:r>
      <w:r w:rsidRPr="00B8231A">
        <w:t xml:space="preserve"> thin films using chemical solution deposition (CSD) and study the photoelectrochemical performance of the as-produced thin films. The Bi</w:t>
      </w:r>
      <w:r w:rsidRPr="00B8231A">
        <w:rPr>
          <w:vertAlign w:val="subscript"/>
        </w:rPr>
        <w:t>2</w:t>
      </w:r>
      <w:r w:rsidRPr="00B8231A">
        <w:t>Fe</w:t>
      </w:r>
      <w:r w:rsidRPr="00B8231A">
        <w:rPr>
          <w:vertAlign w:val="subscript"/>
        </w:rPr>
        <w:t>4</w:t>
      </w:r>
      <w:r w:rsidRPr="00B8231A">
        <w:t>O</w:t>
      </w:r>
      <w:r w:rsidRPr="00B8231A">
        <w:rPr>
          <w:vertAlign w:val="subscript"/>
        </w:rPr>
        <w:t>9</w:t>
      </w:r>
      <w:r w:rsidRPr="00B8231A">
        <w:t xml:space="preserve"> electrode exhibits photoanodic behaviour with high PEC activity and good stability under simulated sunlight. A photocurrent density of 0.1 mA/cm</w:t>
      </w:r>
      <w:r w:rsidRPr="00B8231A">
        <w:rPr>
          <w:vertAlign w:val="superscript"/>
        </w:rPr>
        <w:t>2</w:t>
      </w:r>
      <w:r w:rsidRPr="00B8231A">
        <w:t xml:space="preserve"> at 1.23 V</w:t>
      </w:r>
      <w:r w:rsidRPr="00B8231A">
        <w:rPr>
          <w:vertAlign w:val="subscript"/>
        </w:rPr>
        <w:t>NHE</w:t>
      </w:r>
      <w:r w:rsidRPr="00B8231A">
        <w:t xml:space="preserve"> was obtained under AM1.5G </w:t>
      </w:r>
      <w:r w:rsidRPr="00B8231A">
        <w:lastRenderedPageBreak/>
        <w:t>irradiation. A value of 0.05 mA/cm</w:t>
      </w:r>
      <w:r w:rsidRPr="00B8231A">
        <w:rPr>
          <w:vertAlign w:val="superscript"/>
        </w:rPr>
        <w:t>2</w:t>
      </w:r>
      <w:r w:rsidRPr="00B8231A">
        <w:t xml:space="preserve"> was obtained when the UV light was blocked, demonstrating the ability of Bi</w:t>
      </w:r>
      <w:r w:rsidRPr="00B8231A">
        <w:rPr>
          <w:vertAlign w:val="subscript"/>
        </w:rPr>
        <w:t>2</w:t>
      </w:r>
      <w:r w:rsidRPr="00B8231A">
        <w:t>Fe</w:t>
      </w:r>
      <w:r w:rsidRPr="00B8231A">
        <w:rPr>
          <w:vertAlign w:val="subscript"/>
        </w:rPr>
        <w:t>4</w:t>
      </w:r>
      <w:r w:rsidRPr="00B8231A">
        <w:t>O</w:t>
      </w:r>
      <w:r w:rsidRPr="00B8231A">
        <w:rPr>
          <w:vertAlign w:val="subscript"/>
        </w:rPr>
        <w:t>9</w:t>
      </w:r>
      <w:r w:rsidRPr="00B8231A">
        <w:t xml:space="preserve"> to harvest visible light for photochemical reactions. The addition of a </w:t>
      </w:r>
      <w:proofErr w:type="gramStart"/>
      <w:r w:rsidRPr="00B8231A">
        <w:t>hole</w:t>
      </w:r>
      <w:proofErr w:type="gramEnd"/>
      <w:r w:rsidRPr="00B8231A">
        <w:t xml:space="preserve"> scavenger (H</w:t>
      </w:r>
      <w:r w:rsidRPr="00B8231A">
        <w:rPr>
          <w:vertAlign w:val="subscript"/>
        </w:rPr>
        <w:t>2</w:t>
      </w:r>
      <w:r w:rsidRPr="00B8231A">
        <w:t>O</w:t>
      </w:r>
      <w:r w:rsidRPr="00B8231A">
        <w:rPr>
          <w:vertAlign w:val="subscript"/>
        </w:rPr>
        <w:t>2</w:t>
      </w:r>
      <w:r w:rsidRPr="00B8231A">
        <w:t>) in the PEC process increased the photocurrent to 0.25 mA/cm</w:t>
      </w:r>
      <w:r w:rsidRPr="00B8231A">
        <w:rPr>
          <w:vertAlign w:val="superscript"/>
        </w:rPr>
        <w:t>2</w:t>
      </w:r>
      <w:r w:rsidRPr="00B8231A">
        <w:t xml:space="preserve"> at 1.23 V</w:t>
      </w:r>
      <w:r w:rsidRPr="00B8231A">
        <w:rPr>
          <w:vertAlign w:val="subscript"/>
        </w:rPr>
        <w:t xml:space="preserve">NHE </w:t>
      </w:r>
      <w:r w:rsidRPr="00B8231A">
        <w:t>and lowered the onset potential. Based on these results, we propose that Bi</w:t>
      </w:r>
      <w:r w:rsidRPr="00B8231A">
        <w:rPr>
          <w:vertAlign w:val="subscript"/>
        </w:rPr>
        <w:t>2</w:t>
      </w:r>
      <w:r w:rsidRPr="00B8231A">
        <w:t>Fe</w:t>
      </w:r>
      <w:r w:rsidRPr="00B8231A">
        <w:rPr>
          <w:vertAlign w:val="subscript"/>
        </w:rPr>
        <w:t>4</w:t>
      </w:r>
      <w:r w:rsidRPr="00B8231A">
        <w:t>O</w:t>
      </w:r>
      <w:r w:rsidRPr="00B8231A">
        <w:rPr>
          <w:vertAlign w:val="subscript"/>
        </w:rPr>
        <w:t>9</w:t>
      </w:r>
      <w:r w:rsidRPr="00B8231A">
        <w:t xml:space="preserve"> is a promising photoanode for PEC applications.</w:t>
      </w:r>
    </w:p>
    <w:p w14:paraId="3D5F22EA" w14:textId="77777777" w:rsidR="007F683B" w:rsidRDefault="007F683B" w:rsidP="00244FA2">
      <w:pPr>
        <w:pStyle w:val="RSCB02ArticleText"/>
        <w:rPr>
          <w:szCs w:val="24"/>
        </w:rPr>
      </w:pPr>
      <w:r w:rsidRPr="00B8231A">
        <w:rPr>
          <w:szCs w:val="24"/>
        </w:rPr>
        <w:t>Bi</w:t>
      </w:r>
      <w:r w:rsidRPr="00B8231A">
        <w:rPr>
          <w:szCs w:val="24"/>
          <w:vertAlign w:val="subscript"/>
        </w:rPr>
        <w:t>2</w:t>
      </w:r>
      <w:r w:rsidRPr="00B8231A">
        <w:rPr>
          <w:szCs w:val="24"/>
        </w:rPr>
        <w:t>Fe</w:t>
      </w:r>
      <w:r w:rsidRPr="00B8231A">
        <w:rPr>
          <w:szCs w:val="24"/>
          <w:vertAlign w:val="subscript"/>
        </w:rPr>
        <w:t>4</w:t>
      </w:r>
      <w:r w:rsidRPr="00B8231A">
        <w:rPr>
          <w:szCs w:val="24"/>
        </w:rPr>
        <w:t>O</w:t>
      </w:r>
      <w:r w:rsidRPr="00B8231A">
        <w:rPr>
          <w:szCs w:val="24"/>
          <w:vertAlign w:val="subscript"/>
        </w:rPr>
        <w:t>9</w:t>
      </w:r>
      <w:r w:rsidRPr="00B8231A">
        <w:rPr>
          <w:szCs w:val="24"/>
        </w:rPr>
        <w:t xml:space="preserve"> thin films were deposited using a simple CSD </w:t>
      </w:r>
      <w:r>
        <w:t>using a stoichiometric 1:2</w:t>
      </w:r>
      <w:r w:rsidRPr="00B8231A">
        <w:t xml:space="preserve"> molar ratio of bismuth nitrate and iron nitrate as precursors in a sol which also contained 2-methoxyethanol and acetic anhydride. Five layers of the sol were spin coated onto fluorine-doped tin oxide coated glass substrates, with staged drying and annealing up to a maximum of 650 </w:t>
      </w:r>
      <w:r w:rsidRPr="00B8231A">
        <w:rPr>
          <w:rFonts w:ascii="Cambria Math" w:hAnsi="Cambria Math" w:cs="Cambria Math"/>
        </w:rPr>
        <w:t>℃</w:t>
      </w:r>
      <w:r w:rsidRPr="00B8231A">
        <w:t xml:space="preserve"> (full methods in Supplementary Information). </w:t>
      </w:r>
      <w:r w:rsidRPr="00B8231A">
        <w:rPr>
          <w:szCs w:val="24"/>
        </w:rPr>
        <w:t>Figure 1a shows a typical surface scanning-electron microscope (SEM) micrograph for the Bi</w:t>
      </w:r>
      <w:r w:rsidRPr="00B8231A">
        <w:rPr>
          <w:szCs w:val="24"/>
          <w:vertAlign w:val="subscript"/>
        </w:rPr>
        <w:t>2</w:t>
      </w:r>
      <w:r w:rsidRPr="00B8231A">
        <w:rPr>
          <w:szCs w:val="24"/>
        </w:rPr>
        <w:t>Fe</w:t>
      </w:r>
      <w:r w:rsidRPr="00B8231A">
        <w:rPr>
          <w:szCs w:val="24"/>
          <w:vertAlign w:val="subscript"/>
        </w:rPr>
        <w:t>4</w:t>
      </w:r>
      <w:r w:rsidRPr="00B8231A">
        <w:rPr>
          <w:szCs w:val="24"/>
        </w:rPr>
        <w:t>O</w:t>
      </w:r>
      <w:r w:rsidRPr="00B8231A">
        <w:rPr>
          <w:szCs w:val="24"/>
          <w:vertAlign w:val="subscript"/>
        </w:rPr>
        <w:t>9</w:t>
      </w:r>
      <w:r w:rsidRPr="00B8231A">
        <w:rPr>
          <w:szCs w:val="24"/>
        </w:rPr>
        <w:t xml:space="preserve"> thin films showing smooth films with grains from 50 – 200 nm. Figure 1b shows a cross-section of a typical film indicating that the film is </w:t>
      </w:r>
      <w:r w:rsidRPr="00B8231A">
        <w:rPr>
          <w:i/>
          <w:szCs w:val="24"/>
        </w:rPr>
        <w:t>ca.</w:t>
      </w:r>
      <w:r w:rsidRPr="00B8231A">
        <w:rPr>
          <w:szCs w:val="24"/>
        </w:rPr>
        <w:t xml:space="preserve"> 150 nm thick and consists of </w:t>
      </w:r>
      <w:r w:rsidR="00046527" w:rsidRPr="00B8231A">
        <w:rPr>
          <w:szCs w:val="24"/>
        </w:rPr>
        <w:t>several</w:t>
      </w:r>
      <w:r w:rsidRPr="00B8231A">
        <w:rPr>
          <w:szCs w:val="24"/>
        </w:rPr>
        <w:t xml:space="preserve"> small crystallites. X-ray diffraction pattern of the as-produced film (Figure 1c) confirms that a phase-pure sample of Bi</w:t>
      </w:r>
      <w:r w:rsidRPr="00B8231A">
        <w:rPr>
          <w:szCs w:val="24"/>
          <w:vertAlign w:val="subscript"/>
        </w:rPr>
        <w:t>2</w:t>
      </w:r>
      <w:r w:rsidRPr="00B8231A">
        <w:rPr>
          <w:szCs w:val="24"/>
        </w:rPr>
        <w:t>Fe</w:t>
      </w:r>
      <w:r w:rsidRPr="00B8231A">
        <w:rPr>
          <w:szCs w:val="24"/>
          <w:vertAlign w:val="subscript"/>
        </w:rPr>
        <w:t>4</w:t>
      </w:r>
      <w:r w:rsidRPr="00B8231A">
        <w:rPr>
          <w:szCs w:val="24"/>
        </w:rPr>
        <w:t>O</w:t>
      </w:r>
      <w:r w:rsidRPr="00B8231A">
        <w:rPr>
          <w:szCs w:val="24"/>
          <w:vertAlign w:val="subscript"/>
        </w:rPr>
        <w:t xml:space="preserve">9 </w:t>
      </w:r>
      <w:r w:rsidRPr="00B8231A">
        <w:rPr>
          <w:szCs w:val="24"/>
        </w:rPr>
        <w:t xml:space="preserve">has been produced with an orthorhombic structure (ICDD 74-1098; space group: </w:t>
      </w:r>
      <w:proofErr w:type="spellStart"/>
      <w:r w:rsidRPr="00B8231A">
        <w:rPr>
          <w:i/>
          <w:szCs w:val="24"/>
        </w:rPr>
        <w:t>Pbam</w:t>
      </w:r>
      <w:proofErr w:type="spellEnd"/>
      <w:r w:rsidRPr="00B8231A">
        <w:rPr>
          <w:szCs w:val="24"/>
        </w:rPr>
        <w:t>) and lattice constants of a</w:t>
      </w:r>
      <w:r w:rsidRPr="00B8231A">
        <w:rPr>
          <w:rFonts w:ascii="Cambria" w:eastAsia="Cambria" w:hAnsi="Cambria"/>
          <w:szCs w:val="24"/>
          <w:lang w:val="en-US"/>
        </w:rPr>
        <w:t> </w:t>
      </w:r>
      <w:r w:rsidRPr="00B8231A">
        <w:rPr>
          <w:szCs w:val="24"/>
        </w:rPr>
        <w:t xml:space="preserve">= 7.950 </w:t>
      </w:r>
      <w:r w:rsidRPr="00B8231A">
        <w:rPr>
          <w:rFonts w:eastAsia="Microsoft YaHei"/>
          <w:szCs w:val="24"/>
        </w:rPr>
        <w:t>Å</w:t>
      </w:r>
      <w:r w:rsidRPr="00B8231A">
        <w:rPr>
          <w:szCs w:val="24"/>
        </w:rPr>
        <w:t xml:space="preserve">, b = 8.428 </w:t>
      </w:r>
      <w:r w:rsidRPr="00B8231A">
        <w:rPr>
          <w:rFonts w:eastAsia="Microsoft YaHei"/>
          <w:szCs w:val="24"/>
        </w:rPr>
        <w:t>Å</w:t>
      </w:r>
      <w:r w:rsidRPr="00B8231A">
        <w:rPr>
          <w:szCs w:val="24"/>
        </w:rPr>
        <w:t xml:space="preserve">, and c = 6.005 </w:t>
      </w:r>
      <w:r w:rsidRPr="00B8231A">
        <w:rPr>
          <w:rFonts w:eastAsia="Microsoft YaHei"/>
          <w:szCs w:val="24"/>
        </w:rPr>
        <w:t>Å.</w:t>
      </w:r>
      <w:r w:rsidRPr="00B8231A">
        <w:rPr>
          <w:szCs w:val="24"/>
        </w:rPr>
        <w:t xml:space="preserve"> All additional peaks in the diffraction pattern can be attributed to the substrate.  </w:t>
      </w:r>
    </w:p>
    <w:p w14:paraId="05CB5316" w14:textId="77777777" w:rsidR="00CF33EF" w:rsidRDefault="00966FE7" w:rsidP="00CF33EF">
      <w:pPr>
        <w:pStyle w:val="RSCI03FigureSchemeChartUncaptioned"/>
        <w:rPr>
          <w:szCs w:val="24"/>
        </w:rPr>
      </w:pPr>
      <w:r>
        <w:rPr>
          <w:noProof/>
          <w:szCs w:val="24"/>
          <w:lang w:eastAsia="en-GB"/>
        </w:rPr>
        <w:drawing>
          <wp:inline distT="0" distB="0" distL="0" distR="0" wp14:anchorId="32F674BC" wp14:editId="33E91BC0">
            <wp:extent cx="3066544" cy="3207600"/>
            <wp:effectExtent l="0" t="0" r="63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066544" cy="3207600"/>
                    </a:xfrm>
                    <a:prstGeom prst="rect">
                      <a:avLst/>
                    </a:prstGeom>
                    <a:noFill/>
                  </pic:spPr>
                </pic:pic>
              </a:graphicData>
            </a:graphic>
          </wp:inline>
        </w:drawing>
      </w:r>
    </w:p>
    <w:p w14:paraId="643F31EE" w14:textId="77777777" w:rsidR="00CF33EF" w:rsidRPr="003254A5" w:rsidRDefault="00CF33EF" w:rsidP="00CF33EF">
      <w:pPr>
        <w:pStyle w:val="RSCI05CaptiontoFigureSchemeChartwithbottombar"/>
        <w:rPr>
          <w:szCs w:val="24"/>
        </w:rPr>
      </w:pPr>
      <w:r>
        <w:rPr>
          <w:rFonts w:hint="eastAsia"/>
        </w:rPr>
        <w:t>Figure 1.</w:t>
      </w:r>
      <w:r>
        <w:t xml:space="preserve"> a) Top-down and </w:t>
      </w:r>
      <w:r w:rsidRPr="009A4CCD">
        <w:rPr>
          <w:highlight w:val="yellow"/>
        </w:rPr>
        <w:t xml:space="preserve">b) cross-section SEM images of the </w:t>
      </w:r>
      <w:r w:rsidRPr="009A4CCD">
        <w:rPr>
          <w:rFonts w:hint="eastAsia"/>
          <w:highlight w:val="yellow"/>
        </w:rPr>
        <w:t>Bi</w:t>
      </w:r>
      <w:r w:rsidRPr="009A4CCD">
        <w:rPr>
          <w:highlight w:val="yellow"/>
          <w:vertAlign w:val="subscript"/>
        </w:rPr>
        <w:t>2</w:t>
      </w:r>
      <w:r w:rsidRPr="009A4CCD">
        <w:rPr>
          <w:highlight w:val="yellow"/>
        </w:rPr>
        <w:t>Fe</w:t>
      </w:r>
      <w:r w:rsidRPr="009A4CCD">
        <w:rPr>
          <w:highlight w:val="yellow"/>
          <w:vertAlign w:val="subscript"/>
        </w:rPr>
        <w:t>4</w:t>
      </w:r>
      <w:r w:rsidRPr="009A4CCD">
        <w:rPr>
          <w:highlight w:val="yellow"/>
        </w:rPr>
        <w:t>O</w:t>
      </w:r>
      <w:r w:rsidRPr="009A4CCD">
        <w:rPr>
          <w:highlight w:val="yellow"/>
          <w:vertAlign w:val="subscript"/>
        </w:rPr>
        <w:t>9</w:t>
      </w:r>
      <w:r w:rsidRPr="009A4CCD">
        <w:rPr>
          <w:highlight w:val="yellow"/>
        </w:rPr>
        <w:t xml:space="preserve"> film. c) XRD pattern of the Bi</w:t>
      </w:r>
      <w:r w:rsidRPr="009A4CCD">
        <w:rPr>
          <w:highlight w:val="yellow"/>
          <w:vertAlign w:val="subscript"/>
        </w:rPr>
        <w:t>2</w:t>
      </w:r>
      <w:r w:rsidRPr="009A4CCD">
        <w:rPr>
          <w:highlight w:val="yellow"/>
        </w:rPr>
        <w:t>Fe</w:t>
      </w:r>
      <w:r w:rsidRPr="009A4CCD">
        <w:rPr>
          <w:highlight w:val="yellow"/>
          <w:vertAlign w:val="subscript"/>
        </w:rPr>
        <w:t>4</w:t>
      </w:r>
      <w:r w:rsidRPr="009A4CCD">
        <w:rPr>
          <w:highlight w:val="yellow"/>
        </w:rPr>
        <w:t>O</w:t>
      </w:r>
      <w:r w:rsidRPr="009A4CCD">
        <w:rPr>
          <w:highlight w:val="yellow"/>
          <w:vertAlign w:val="subscript"/>
        </w:rPr>
        <w:t>9</w:t>
      </w:r>
      <w:r w:rsidRPr="009A4CCD">
        <w:rPr>
          <w:highlight w:val="yellow"/>
        </w:rPr>
        <w:t xml:space="preserve"> film</w:t>
      </w:r>
      <w:r w:rsidR="003254A5" w:rsidRPr="009A4CCD">
        <w:rPr>
          <w:highlight w:val="yellow"/>
        </w:rPr>
        <w:t xml:space="preserve"> (measured), with the measured pattern of the FTO substrate, and reference spectrum for Bi</w:t>
      </w:r>
      <w:r w:rsidR="003254A5" w:rsidRPr="009A4CCD">
        <w:rPr>
          <w:highlight w:val="yellow"/>
          <w:vertAlign w:val="subscript"/>
        </w:rPr>
        <w:t>2</w:t>
      </w:r>
      <w:r w:rsidR="003254A5" w:rsidRPr="009A4CCD">
        <w:rPr>
          <w:highlight w:val="yellow"/>
        </w:rPr>
        <w:t>Fe</w:t>
      </w:r>
      <w:r w:rsidR="003254A5" w:rsidRPr="009A4CCD">
        <w:rPr>
          <w:highlight w:val="yellow"/>
          <w:vertAlign w:val="subscript"/>
        </w:rPr>
        <w:t>4</w:t>
      </w:r>
      <w:r w:rsidR="003254A5" w:rsidRPr="009A4CCD">
        <w:rPr>
          <w:highlight w:val="yellow"/>
        </w:rPr>
        <w:t>O</w:t>
      </w:r>
      <w:r w:rsidR="003254A5" w:rsidRPr="009A4CCD">
        <w:rPr>
          <w:highlight w:val="yellow"/>
          <w:vertAlign w:val="subscript"/>
        </w:rPr>
        <w:t>9</w:t>
      </w:r>
      <w:r w:rsidR="003254A5" w:rsidRPr="009A4CCD">
        <w:rPr>
          <w:highlight w:val="yellow"/>
        </w:rPr>
        <w:t xml:space="preserve"> (JCPDS 74-1098) for comparison</w:t>
      </w:r>
      <w:r w:rsidRPr="009A4CCD">
        <w:rPr>
          <w:highlight w:val="yellow"/>
        </w:rPr>
        <w:t>.</w:t>
      </w:r>
      <w:r w:rsidR="003254A5" w:rsidRPr="009A4CCD">
        <w:rPr>
          <w:highlight w:val="yellow"/>
        </w:rPr>
        <w:t xml:space="preserve"> Sample peaks corresponding to the FTO substrate are indicated. All other peaks index to Bi</w:t>
      </w:r>
      <w:r w:rsidR="003254A5" w:rsidRPr="009A4CCD">
        <w:rPr>
          <w:highlight w:val="yellow"/>
          <w:vertAlign w:val="subscript"/>
        </w:rPr>
        <w:t>2</w:t>
      </w:r>
      <w:r w:rsidR="003254A5" w:rsidRPr="009A4CCD">
        <w:rPr>
          <w:highlight w:val="yellow"/>
        </w:rPr>
        <w:t>Fe</w:t>
      </w:r>
      <w:r w:rsidR="003254A5" w:rsidRPr="009A4CCD">
        <w:rPr>
          <w:highlight w:val="yellow"/>
          <w:vertAlign w:val="subscript"/>
        </w:rPr>
        <w:t>4</w:t>
      </w:r>
      <w:r w:rsidR="003254A5" w:rsidRPr="009A4CCD">
        <w:rPr>
          <w:highlight w:val="yellow"/>
        </w:rPr>
        <w:t>O</w:t>
      </w:r>
      <w:r w:rsidR="003254A5" w:rsidRPr="009A4CCD">
        <w:rPr>
          <w:highlight w:val="yellow"/>
          <w:vertAlign w:val="subscript"/>
        </w:rPr>
        <w:t>9</w:t>
      </w:r>
      <w:r w:rsidR="003254A5" w:rsidRPr="009A4CCD">
        <w:rPr>
          <w:highlight w:val="yellow"/>
        </w:rPr>
        <w:t>.</w:t>
      </w:r>
    </w:p>
    <w:p w14:paraId="676B677A" w14:textId="77777777" w:rsidR="007F683B" w:rsidRPr="00B8231A" w:rsidRDefault="007F683B" w:rsidP="00244FA2">
      <w:pPr>
        <w:pStyle w:val="RSCB02ArticleText"/>
      </w:pPr>
      <w:r w:rsidRPr="00B8231A">
        <w:t>X-ray photoelectron spectroscopy (XPS) was undertaken to characterize the elemental composition and chemical states of the Bi</w:t>
      </w:r>
      <w:r w:rsidRPr="00B8231A">
        <w:rPr>
          <w:vertAlign w:val="subscript"/>
        </w:rPr>
        <w:t>2</w:t>
      </w:r>
      <w:r w:rsidRPr="00B8231A">
        <w:t>Fe</w:t>
      </w:r>
      <w:r w:rsidRPr="00B8231A">
        <w:rPr>
          <w:vertAlign w:val="subscript"/>
        </w:rPr>
        <w:t>4</w:t>
      </w:r>
      <w:r w:rsidRPr="00B8231A">
        <w:t>O</w:t>
      </w:r>
      <w:r w:rsidRPr="00B8231A">
        <w:rPr>
          <w:vertAlign w:val="subscript"/>
        </w:rPr>
        <w:t>9</w:t>
      </w:r>
      <w:r w:rsidRPr="00B8231A">
        <w:t xml:space="preserve"> film. The XPS spectra of a typical sample is shown in Figure 2, with the XPS full survey spectrum shown in Figure 2a. All obtained binding energies were normalized using the C </w:t>
      </w:r>
      <w:r w:rsidRPr="00B8231A">
        <w:t>1s peak at 284.6 eV. A detailed view of the bismuth 4f spectrum is given in Figure 2b and shows two distinct peaks: the Bi 4f</w:t>
      </w:r>
      <w:r w:rsidRPr="00B8231A">
        <w:rPr>
          <w:vertAlign w:val="subscript"/>
        </w:rPr>
        <w:t>7/2</w:t>
      </w:r>
      <w:r w:rsidRPr="00B8231A">
        <w:t xml:space="preserve"> peak at 158.9 eV and the Bi 4f</w:t>
      </w:r>
      <w:r w:rsidRPr="00B8231A">
        <w:rPr>
          <w:vertAlign w:val="subscript"/>
        </w:rPr>
        <w:t>5/2</w:t>
      </w:r>
      <w:r w:rsidRPr="00B8231A">
        <w:t xml:space="preserve"> peak at 164.2 eV. Both these peaks and their positions are characteristic of the presence of bismuth in the +3 oxidation state, as expected for Bi</w:t>
      </w:r>
      <w:r w:rsidRPr="00B8231A">
        <w:rPr>
          <w:vertAlign w:val="subscript"/>
        </w:rPr>
        <w:t>2</w:t>
      </w:r>
      <w:r w:rsidRPr="00B8231A">
        <w:t>Fe</w:t>
      </w:r>
      <w:r w:rsidRPr="00B8231A">
        <w:rPr>
          <w:vertAlign w:val="subscript"/>
        </w:rPr>
        <w:t>4</w:t>
      </w:r>
      <w:r w:rsidRPr="00B8231A">
        <w:t>O</w:t>
      </w:r>
      <w:r w:rsidRPr="00B8231A">
        <w:rPr>
          <w:vertAlign w:val="subscript"/>
        </w:rPr>
        <w:t>9</w:t>
      </w:r>
      <w:r w:rsidRPr="00B8231A">
        <w:t xml:space="preserve">. </w:t>
      </w:r>
    </w:p>
    <w:p w14:paraId="1E6DA25E" w14:textId="569B5232" w:rsidR="007F683B" w:rsidRDefault="007F683B" w:rsidP="00244FA2">
      <w:pPr>
        <w:pStyle w:val="RSCB02ArticleText"/>
      </w:pPr>
      <w:r w:rsidRPr="00B8231A">
        <w:t>The Fe 2p core level, shown in Figure 2c, consists of two peaks located at 723.7 eV (Fe 2p</w:t>
      </w:r>
      <w:r w:rsidRPr="00B8231A">
        <w:rPr>
          <w:vertAlign w:val="subscript"/>
        </w:rPr>
        <w:t>1/2</w:t>
      </w:r>
      <w:r w:rsidRPr="00B8231A">
        <w:t>) and 710 eV (Fe 2p</w:t>
      </w:r>
      <w:r w:rsidRPr="00B8231A">
        <w:rPr>
          <w:vertAlign w:val="subscript"/>
        </w:rPr>
        <w:t>3/2</w:t>
      </w:r>
      <w:r w:rsidRPr="00B8231A">
        <w:t>). The Fe 2p</w:t>
      </w:r>
      <w:r w:rsidRPr="00B8231A">
        <w:rPr>
          <w:vertAlign w:val="subscript"/>
        </w:rPr>
        <w:t>3/2</w:t>
      </w:r>
      <w:r w:rsidRPr="00B8231A">
        <w:t xml:space="preserve"> peak was deconvoluted into two peaks located at 711.1 eV and 709.6 eV, corresponding to Fe</w:t>
      </w:r>
      <w:r w:rsidRPr="00B8231A">
        <w:rPr>
          <w:vertAlign w:val="superscript"/>
        </w:rPr>
        <w:t>3+</w:t>
      </w:r>
      <w:r w:rsidRPr="00B8231A">
        <w:t xml:space="preserve"> and Fe</w:t>
      </w:r>
      <w:r w:rsidRPr="00B8231A">
        <w:rPr>
          <w:vertAlign w:val="superscript"/>
        </w:rPr>
        <w:t>2+</w:t>
      </w:r>
      <w:r w:rsidRPr="00B8231A">
        <w:t>, respectively. The formation of Fe</w:t>
      </w:r>
      <w:r w:rsidRPr="00B8231A">
        <w:rPr>
          <w:vertAlign w:val="superscript"/>
        </w:rPr>
        <w:t>2+</w:t>
      </w:r>
      <w:r w:rsidRPr="00B8231A">
        <w:t xml:space="preserve"> is attributed to the presence of oxygen vacancies commonly occurring in the deposition processes of perovskite thin films</w:t>
      </w:r>
      <w:r w:rsidRPr="00B8231A">
        <w:fldChar w:fldCharType="begin">
          <w:fldData xml:space="preserve">PEVuZE5vdGU+PENpdGU+PEF1dGhvcj5FZGVyZXI8L0F1dGhvcj48WWVhcj4yMDA1PC9ZZWFyPjxS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</w:fldData>
        </w:fldChar>
      </w:r>
      <w:r>
        <w:instrText xml:space="preserve"> ADDIN EN.CITE </w:instrText>
      </w:r>
      <w:r>
        <w:fldChar w:fldCharType="begin">
          <w:fldData xml:space="preserve">PEVuZE5vdGU+PENpdGU+PEF1dGhvcj5FZGVyZXI8L0F1dGhvcj48WWVhcj4yMDA1PC9ZZWFyPjxS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</w:fldData>
        </w:fldChar>
      </w:r>
      <w:r>
        <w:instrText xml:space="preserve"> ADDIN EN.CITE.DATA </w:instrText>
      </w:r>
      <w:r>
        <w:fldChar w:fldCharType="end"/>
      </w:r>
      <w:r w:rsidRPr="00B8231A">
        <w:fldChar w:fldCharType="separate"/>
      </w:r>
      <w:hyperlink w:anchor="_ENREF_23" w:tooltip="Ederer, 2005 #41" w:history="1">
        <w:r w:rsidR="00A877A4" w:rsidRPr="00B8231A">
          <w:rPr>
            <w:noProof/>
            <w:vertAlign w:val="superscript"/>
          </w:rPr>
          <w:t>23</w:t>
        </w:r>
      </w:hyperlink>
      <w:r w:rsidRPr="00B8231A">
        <w:rPr>
          <w:noProof/>
          <w:vertAlign w:val="superscript"/>
        </w:rPr>
        <w:t xml:space="preserve">, </w:t>
      </w:r>
      <w:hyperlink w:anchor="_ENREF_24" w:tooltip="Enriquez, 2017 #40" w:history="1">
        <w:r w:rsidR="00A877A4" w:rsidRPr="00B8231A">
          <w:rPr>
            <w:noProof/>
            <w:vertAlign w:val="superscript"/>
          </w:rPr>
          <w:t>24</w:t>
        </w:r>
      </w:hyperlink>
      <w:r w:rsidRPr="00B8231A">
        <w:fldChar w:fldCharType="end"/>
      </w:r>
      <w:r w:rsidRPr="00B8231A">
        <w:t>, which is further confirmed in the O 1s spectrum: the deconvolution of the O 1s line results in peaks at 529.5 eV and 531.5 eV. The peak at 529.5 eV belongs to M</w:t>
      </w:r>
      <w:r w:rsidRPr="00B8231A">
        <w:noBreakHyphen/>
        <w:t>O-M bonds and that at 531.5 eV is due to a high number of defect sites with a low oxygen coordination, i.e. due to the presence of oxygen vacancies in accordance with the presence of Fe</w:t>
      </w:r>
      <w:r w:rsidRPr="00B8231A">
        <w:rPr>
          <w:vertAlign w:val="superscript"/>
        </w:rPr>
        <w:t>2+</w:t>
      </w:r>
      <w:r w:rsidRPr="00B8231A">
        <w:t>.</w:t>
      </w:r>
    </w:p>
    <w:p w14:paraId="6EFAAAF7" w14:textId="77777777" w:rsidR="00CF33EF" w:rsidRDefault="00966FE7" w:rsidP="00CF33EF">
      <w:pPr>
        <w:pStyle w:val="RSCI03FigureSchemeChartUncaptioned"/>
      </w:pPr>
      <w:r>
        <w:rPr>
          <w:noProof/>
          <w:lang w:eastAsia="en-GB"/>
        </w:rPr>
        <w:drawing>
          <wp:inline distT="0" distB="0" distL="0" distR="0" wp14:anchorId="10DA6B38" wp14:editId="26500E59">
            <wp:extent cx="3062865" cy="2419200"/>
            <wp:effectExtent l="0" t="0" r="444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062865" cy="2419200"/>
                    </a:xfrm>
                    <a:prstGeom prst="rect">
                      <a:avLst/>
                    </a:prstGeom>
                    <a:noFill/>
                  </pic:spPr>
                </pic:pic>
              </a:graphicData>
            </a:graphic>
          </wp:inline>
        </w:drawing>
      </w:r>
    </w:p>
    <w:p w14:paraId="217DB620" w14:textId="77777777" w:rsidR="00CF33EF" w:rsidRPr="00B8231A" w:rsidRDefault="00CF33EF" w:rsidP="00CF33EF">
      <w:pPr>
        <w:pStyle w:val="RSCI05CaptiontoFigureSchemeChartwithbottombar"/>
      </w:pPr>
      <w:r>
        <w:t xml:space="preserve">Figure 2. (a) Survey spectrum, (b) Bi 4f, </w:t>
      </w:r>
      <w:proofErr w:type="gramStart"/>
      <w:r>
        <w:t>(</w:t>
      </w:r>
      <w:r w:rsidRPr="009A4CCD">
        <w:rPr>
          <w:highlight w:val="yellow"/>
        </w:rPr>
        <w:t>c) Fe 2p and</w:t>
      </w:r>
      <w:r>
        <w:t xml:space="preserve"> (d) O 1s XPS spectra of </w:t>
      </w:r>
      <w:r>
        <w:rPr>
          <w:rFonts w:hint="eastAsia"/>
        </w:rPr>
        <w:t>Bi</w:t>
      </w:r>
      <w:r w:rsidRPr="005A60D8">
        <w:rPr>
          <w:rFonts w:hint="eastAsia"/>
          <w:vertAlign w:val="subscript"/>
        </w:rPr>
        <w:t>2</w:t>
      </w:r>
      <w:r>
        <w:rPr>
          <w:rFonts w:hint="eastAsia"/>
        </w:rPr>
        <w:t>Fe</w:t>
      </w:r>
      <w:r w:rsidRPr="005A60D8">
        <w:rPr>
          <w:rFonts w:hint="eastAsia"/>
          <w:vertAlign w:val="subscript"/>
        </w:rPr>
        <w:t>4</w:t>
      </w:r>
      <w:r>
        <w:rPr>
          <w:rFonts w:hint="eastAsia"/>
        </w:rPr>
        <w:t>O</w:t>
      </w:r>
      <w:r w:rsidRPr="005A60D8">
        <w:rPr>
          <w:vertAlign w:val="subscript"/>
        </w:rPr>
        <w:t>9</w:t>
      </w:r>
      <w:r>
        <w:t xml:space="preserve"> film showing fitted peaks</w:t>
      </w:r>
      <w:proofErr w:type="gramEnd"/>
      <w:r w:rsidR="00543C21">
        <w:t>.</w:t>
      </w:r>
    </w:p>
    <w:p w14:paraId="6EC0AEC8" w14:textId="650A27BD" w:rsidR="007F683B" w:rsidRPr="00B8231A" w:rsidRDefault="007F683B" w:rsidP="00244FA2">
      <w:pPr>
        <w:pStyle w:val="RSCB02ArticleText"/>
      </w:pPr>
      <w:r w:rsidRPr="00B8231A">
        <w:t>The UV-vis absorption spectrum of the Bi</w:t>
      </w:r>
      <w:r w:rsidRPr="00B8231A">
        <w:rPr>
          <w:vertAlign w:val="subscript"/>
        </w:rPr>
        <w:t>2</w:t>
      </w:r>
      <w:r w:rsidRPr="00B8231A">
        <w:t>Fe</w:t>
      </w:r>
      <w:r w:rsidRPr="00B8231A">
        <w:rPr>
          <w:vertAlign w:val="subscript"/>
        </w:rPr>
        <w:t>4</w:t>
      </w:r>
      <w:r w:rsidRPr="00B8231A">
        <w:t>O</w:t>
      </w:r>
      <w:r w:rsidRPr="00B8231A">
        <w:rPr>
          <w:vertAlign w:val="subscript"/>
        </w:rPr>
        <w:t>9</w:t>
      </w:r>
      <w:r w:rsidRPr="00B8231A">
        <w:t xml:space="preserve"> films shown in Figure 3</w:t>
      </w:r>
      <w:r w:rsidRPr="00B8231A">
        <w:rPr>
          <w:rFonts w:hint="eastAsia"/>
          <w:lang w:eastAsia="zh-CN"/>
        </w:rPr>
        <w:t>a</w:t>
      </w:r>
      <w:r w:rsidRPr="00B8231A">
        <w:t xml:space="preserve"> demonstrates light absorption over a wide range of frequencies from the UV into the visible, consistent with the reported band gap of around 2 eV. It has been reported in previous studies that the Bi</w:t>
      </w:r>
      <w:r w:rsidRPr="00B8231A">
        <w:rPr>
          <w:vertAlign w:val="subscript"/>
        </w:rPr>
        <w:t>2</w:t>
      </w:r>
      <w:r w:rsidRPr="00B8231A">
        <w:t>Fe</w:t>
      </w:r>
      <w:r w:rsidRPr="00B8231A">
        <w:rPr>
          <w:vertAlign w:val="subscript"/>
        </w:rPr>
        <w:t>4</w:t>
      </w:r>
      <w:r w:rsidRPr="00B8231A">
        <w:t>O</w:t>
      </w:r>
      <w:r w:rsidRPr="00B8231A">
        <w:rPr>
          <w:vertAlign w:val="subscript"/>
        </w:rPr>
        <w:t>9</w:t>
      </w:r>
      <w:r w:rsidRPr="00B8231A">
        <w:t xml:space="preserve"> nanoparticle samples had near-infrared light absorption, which was ascribed to the splitting of Fe 3d</w:t>
      </w:r>
      <w:r w:rsidRPr="00B8231A">
        <w:rPr>
          <w:vertAlign w:val="subscript"/>
        </w:rPr>
        <w:t xml:space="preserve"> </w:t>
      </w:r>
      <w:r w:rsidRPr="00B8231A">
        <w:t>transitions</w:t>
      </w:r>
      <w:hyperlink w:anchor="_ENREF_25" w:tooltip="Kirsch, 2016 #8" w:history="1">
        <w:r w:rsidR="00A877A4" w:rsidRPr="00B8231A">
          <w:fldChar w:fldCharType="begin"/>
        </w:r>
        <w:r w:rsidR="00A877A4">
          <w:instrText xml:space="preserve"> ADDIN EN.CITE &lt;EndNote&gt;&lt;Cite&gt;&lt;Author&gt;Kirsch&lt;/Author&gt;&lt;Year&gt;2016&lt;/Year&gt;&lt;RecNum&gt;8&lt;/RecNum&gt;&lt;DisplayText&gt;&lt;style face="superscript"&gt;25&lt;/style&gt;&lt;/DisplayText&gt;&lt;record&gt;&lt;rec-number&gt;8&lt;/rec-number&gt;&lt;foreign-keys&gt;&lt;key app="EN" db-id="a5apvxttbs9sraezet3pazfbprpezdwx09a9"&gt;8&lt;/key&gt;&lt;/foreign-keys&gt;&lt;ref-type name="Journal Article"&gt;17&lt;/ref-type&gt;&lt;contributors&gt;&lt;authors&gt;&lt;author&gt;Kirsch, Andrea&lt;/author&gt;&lt;author&gt;Murshed, M. Mangir&lt;/author&gt;&lt;author&gt;Schowalter, Marco&lt;/author&gt;&lt;author&gt;Rosenauer, Andreas&lt;/author&gt;&lt;author&gt;Gesing, Thorsten M.&lt;/author&gt;&lt;/authors&gt;&lt;/contributors&gt;&lt;titles&gt;&lt;title&gt;Nanoparticle Precursor into Polycrystalline Bi2Fe4O9: An Evolutionary Investigation of Structural, Morphological, Optical, and Vibrational Properties&lt;/title&gt;&lt;secondary-title&gt;The Journal of Physical Chemistry C&lt;/secondary-title&gt;&lt;/titles&gt;&lt;periodical&gt;&lt;full-title&gt;The Journal of Physical Chemistry C&lt;/full-title&gt;&lt;/periodical&gt;&lt;pages&gt;18831-18840&lt;/pages&gt;&lt;volume&gt;120&lt;/volume&gt;&lt;number&gt;33&lt;/number&gt;&lt;dates&gt;&lt;year&gt;2016&lt;/year&gt;&lt;pub-dates&gt;&lt;date&gt;2016/08/25&lt;/date&gt;&lt;/pub-dates&gt;&lt;/dates&gt;&lt;publisher&gt;American Chemical Society&lt;/publisher&gt;&lt;isbn&gt;1932-7447&lt;/isbn&gt;&lt;urls&gt;&lt;related-urls&gt;&lt;url&gt;http://dx.doi.org/10.1021/acs.jpcc.6b04773&lt;/url&gt;&lt;url&gt;http://pubs.acs.org/doi/pdfplus/10.1021/acs.jpcc.6b04773&lt;/url&gt;&lt;/related-urls&gt;&lt;/urls&gt;&lt;electronic-resource-num&gt;10.1021/acs.jpcc.6b04773&lt;/electronic-resource-num&gt;&lt;/record&gt;&lt;/Cite&gt;&lt;/EndNote&gt;</w:instrText>
        </w:r>
        <w:r w:rsidR="00A877A4" w:rsidRPr="00B8231A">
          <w:fldChar w:fldCharType="separate"/>
        </w:r>
        <w:r w:rsidR="00A877A4" w:rsidRPr="00B8231A">
          <w:rPr>
            <w:noProof/>
            <w:vertAlign w:val="superscript"/>
          </w:rPr>
          <w:t>25</w:t>
        </w:r>
        <w:r w:rsidR="00A877A4" w:rsidRPr="00B8231A">
          <w:fldChar w:fldCharType="end"/>
        </w:r>
      </w:hyperlink>
      <w:r w:rsidRPr="00B8231A">
        <w:t>. For our thin film samples a broad, shallow absorption peak can be observed between 650 nm to 800 nm, and a distinct absorption edge starts from ~ 600 nm and increases with the decreasing wavelength. The good visible light absorption of the material indicates the possibility of photoactivity under visible-light illumination.</w:t>
      </w:r>
    </w:p>
    <w:p w14:paraId="70FE2198" w14:textId="05516D11" w:rsidR="007F683B" w:rsidRDefault="007F683B" w:rsidP="00244FA2">
      <w:pPr>
        <w:pStyle w:val="RSCB02ArticleText"/>
        <w:rPr>
          <w:szCs w:val="24"/>
        </w:rPr>
      </w:pPr>
      <w:r w:rsidRPr="00B8231A">
        <w:t xml:space="preserve">The linear regions in the derived </w:t>
      </w:r>
      <w:proofErr w:type="spellStart"/>
      <w:r w:rsidRPr="00B8231A">
        <w:t>Tauc</w:t>
      </w:r>
      <w:proofErr w:type="spellEnd"/>
      <w:r w:rsidRPr="00B8231A">
        <w:t xml:space="preserve"> plots (</w:t>
      </w:r>
      <w:r w:rsidRPr="00B8231A">
        <w:rPr>
          <w:rFonts w:hint="eastAsia"/>
        </w:rPr>
        <w:t>Fig</w:t>
      </w:r>
      <w:r w:rsidRPr="00B8231A">
        <w:t>ure</w:t>
      </w:r>
      <w:r w:rsidRPr="00B8231A">
        <w:rPr>
          <w:rFonts w:hint="eastAsia"/>
        </w:rPr>
        <w:t xml:space="preserve"> </w:t>
      </w:r>
      <w:r w:rsidRPr="00B8231A">
        <w:t xml:space="preserve">3b) indicate indirect and direct band gaps of 2.05 and 2.80 eV respectively, in close agreement with the calculated band structure for </w:t>
      </w:r>
      <w:r w:rsidRPr="00B8231A">
        <w:rPr>
          <w:szCs w:val="24"/>
        </w:rPr>
        <w:t>Bi</w:t>
      </w:r>
      <w:r w:rsidRPr="00B8231A">
        <w:rPr>
          <w:szCs w:val="24"/>
          <w:vertAlign w:val="subscript"/>
        </w:rPr>
        <w:t>2</w:t>
      </w:r>
      <w:r w:rsidRPr="00B8231A">
        <w:rPr>
          <w:szCs w:val="24"/>
        </w:rPr>
        <w:t>Fe</w:t>
      </w:r>
      <w:r w:rsidRPr="00B8231A">
        <w:rPr>
          <w:szCs w:val="24"/>
          <w:vertAlign w:val="subscript"/>
        </w:rPr>
        <w:t>4</w:t>
      </w:r>
      <w:r w:rsidRPr="00B8231A">
        <w:rPr>
          <w:szCs w:val="24"/>
        </w:rPr>
        <w:t>O</w:t>
      </w:r>
      <w:r w:rsidRPr="00B8231A">
        <w:rPr>
          <w:szCs w:val="24"/>
          <w:vertAlign w:val="subscript"/>
        </w:rPr>
        <w:t>9</w:t>
      </w:r>
      <w:hyperlink w:anchor="_ENREF_26" w:tooltip="Irshad, 2015 #54" w:history="1">
        <w:r w:rsidR="00A877A4" w:rsidRPr="00B8231A">
          <w:rPr>
            <w:szCs w:val="24"/>
          </w:rPr>
          <w:fldChar w:fldCharType="begin"/>
        </w:r>
        <w:r w:rsidR="00A877A4" w:rsidRPr="00B8231A">
          <w:rPr>
            <w:szCs w:val="24"/>
          </w:rPr>
          <w:instrText xml:space="preserve"> ADDIN EN.CITE &lt;EndNote&gt;&lt;Cite&gt;&lt;Author&gt;Irshad&lt;/Author&gt;&lt;Year&gt;2015&lt;/Year&gt;&lt;RecNum&gt;54&lt;/RecNum&gt;&lt;DisplayText&gt;&lt;style face="superscript"&gt;26&lt;/style&gt;&lt;/DisplayText&gt;&lt;record&gt;&lt;rec-number&gt;54&lt;/rec-number&gt;&lt;foreign-keys&gt;&lt;key app="EN" db-id="a5apvxttbs9sraezet3pazfbprpezdwx09a9"&gt;54&lt;/key&gt;&lt;/foreign-keys&gt;&lt;ref-type name="Journal Article"&gt;17&lt;/ref-type&gt;&lt;contributors&gt;&lt;authors&gt;&lt;author&gt;Irshad, Zainab&lt;/author&gt;&lt;author&gt;Shah, S. H.&lt;/author&gt;&lt;author&gt;Rafiq, M. A.&lt;/author&gt;&lt;author&gt;Hasan, M. M.&lt;/author&gt;&lt;/authors&gt;&lt;/contributors&gt;&lt;titles&gt;&lt;title&gt;First principles study of structural, electronic and magnetic properties of ferromagnetic Bi2Fe4O9&lt;/title&gt;&lt;secondary-title&gt;Journal of Alloys and Compounds&lt;/secondary-title&gt;&lt;/titles&gt;&lt;periodical&gt;&lt;full-title&gt;Journal of Alloys and Compounds&lt;/full-title&gt;&lt;/periodical&gt;&lt;pages&gt;131-136&lt;/pages&gt;&lt;volume&gt;624&lt;/volume&gt;&lt;keywords&gt;&lt;keyword&gt;BiFeO&lt;/keyword&gt;&lt;keyword&gt;Ferromagnetism&lt;/keyword&gt;&lt;keyword&gt;Electronic properties&lt;/keyword&gt;&lt;keyword&gt;Exchange interaction&lt;/keyword&gt;&lt;keyword&gt;Crystal field theory&lt;/keyword&gt;&lt;keyword&gt;Density functional theory&lt;/keyword&gt;&lt;/keywords&gt;&lt;dates&gt;&lt;year&gt;2015&lt;/year&gt;&lt;pub-dates&gt;&lt;date&gt;2015/03/05/&lt;/date&gt;&lt;/pub-dates&gt;&lt;/dates&gt;&lt;isbn&gt;0925-8388&lt;/isbn&gt;&lt;urls&gt;&lt;related-urls&gt;&lt;url&gt;http://www.sciencedirect.com/science/article/pii/S0925838814026127&lt;/url&gt;&lt;/related-urls&gt;&lt;/urls&gt;&lt;electronic-resource-num&gt;https://doi.org/10.1016/j.jallcom.2014.10.174&lt;/electronic-resource-num&gt;&lt;/record&gt;&lt;/Cite&gt;&lt;/EndNote&gt;</w:instrText>
        </w:r>
        <w:r w:rsidR="00A877A4" w:rsidRPr="00B8231A">
          <w:rPr>
            <w:szCs w:val="24"/>
          </w:rPr>
          <w:fldChar w:fldCharType="separate"/>
        </w:r>
        <w:r w:rsidR="00A877A4" w:rsidRPr="00B8231A">
          <w:rPr>
            <w:noProof/>
            <w:szCs w:val="24"/>
            <w:vertAlign w:val="superscript"/>
          </w:rPr>
          <w:t>26</w:t>
        </w:r>
        <w:r w:rsidR="00A877A4" w:rsidRPr="00B8231A">
          <w:rPr>
            <w:szCs w:val="24"/>
          </w:rPr>
          <w:fldChar w:fldCharType="end"/>
        </w:r>
      </w:hyperlink>
      <w:r w:rsidRPr="00B8231A">
        <w:t xml:space="preserve">. </w:t>
      </w:r>
      <w:r w:rsidRPr="00B8231A">
        <w:rPr>
          <w:szCs w:val="24"/>
        </w:rPr>
        <w:t xml:space="preserve">The band gap associated with the indirect transition </w:t>
      </w:r>
      <w:r w:rsidRPr="00B8231A">
        <w:t>is close to ideal for solar water splitting</w:t>
      </w:r>
      <w:hyperlink w:anchor="_ENREF_27" w:tooltip="Walter, 2010 #88" w:history="1">
        <w:r w:rsidR="00A877A4" w:rsidRPr="00B8231A">
          <w:fldChar w:fldCharType="begin"/>
        </w:r>
        <w:r w:rsidR="00A877A4" w:rsidRPr="00B8231A">
          <w:instrText xml:space="preserve"> ADDIN EN.CITE &lt;EndNote&gt;&lt;Cite&gt;&lt;Author&gt;Walter&lt;/Author&gt;&lt;Year&gt;2010&lt;/Year&gt;&lt;RecNum&gt;88&lt;/RecNum&gt;&lt;DisplayText&gt;&lt;style face="superscript"&gt;27&lt;/style&gt;&lt;/DisplayText&gt;&lt;record&gt;&lt;rec-number&gt;88&lt;/rec-number&gt;&lt;foreign-keys&gt;&lt;key app="EN" db-id="a5apvxttbs9sraezet3pazfbprpezdwx09a9"&gt;88&lt;/key&gt;&lt;/foreign-keys&gt;&lt;ref-type name="Journal Article"&gt;17&lt;/ref-type&gt;&lt;contributors&gt;&lt;authors&gt;&lt;author&gt;Walter, Michael G.&lt;/author&gt;&lt;author&gt;Warren, Emily L.&lt;/author&gt;&lt;author&gt;McKone, James R.&lt;/author&gt;&lt;author&gt;Boettcher, Shannon W.&lt;/author&gt;&lt;author&gt;Mi, Qixi&lt;/author&gt;&lt;author&gt;Santori, Elizabeth A.&lt;/author&gt;&lt;author&gt;Lewis, Nathan S.&lt;/author&gt;&lt;/authors&gt;&lt;/contributors&gt;&lt;titles&gt;&lt;title&gt;Solar Water Splitting Cells&lt;/title&gt;&lt;secondary-title&gt;Chemical Reviews&lt;/secondary-title&gt;&lt;/titles&gt;&lt;periodical&gt;&lt;full-title&gt;Chemical Reviews&lt;/full-title&gt;&lt;/periodical&gt;&lt;pages&gt;6446-6473&lt;/pages&gt;&lt;volume&gt;110&lt;/volume&gt;&lt;number&gt;11&lt;/number&gt;&lt;dates&gt;&lt;year&gt;2010&lt;/year&gt;&lt;pub-dates&gt;&lt;date&gt;2010/11/10&lt;/date&gt;&lt;/pub-dates&gt;&lt;/dates&gt;&lt;publisher&gt;American Chemical Society&lt;/publisher&gt;&lt;isbn&gt;0009-2665&lt;/isbn&gt;&lt;urls&gt;&lt;related-urls&gt;&lt;url&gt;http://dx.doi.org/10.1021/cr1002326&lt;/url&gt;&lt;url&gt;http://pubs.acs.org/doi/pdfplus/10.1021/cr1002326&lt;/url&gt;&lt;/related-urls&gt;&lt;/urls&gt;&lt;electronic-resource-num&gt;10.1021/cr1002326&lt;/electronic-resource-num&gt;&lt;/record&gt;&lt;/Cite&gt;&lt;/EndNote&gt;</w:instrText>
        </w:r>
        <w:r w:rsidR="00A877A4" w:rsidRPr="00B8231A">
          <w:fldChar w:fldCharType="separate"/>
        </w:r>
        <w:r w:rsidR="00A877A4" w:rsidRPr="00B8231A">
          <w:rPr>
            <w:noProof/>
            <w:vertAlign w:val="superscript"/>
          </w:rPr>
          <w:t>27</w:t>
        </w:r>
        <w:r w:rsidR="00A877A4" w:rsidRPr="00B8231A">
          <w:fldChar w:fldCharType="end"/>
        </w:r>
      </w:hyperlink>
      <w:r w:rsidRPr="00B8231A">
        <w:t>, g</w:t>
      </w:r>
      <w:r w:rsidRPr="00B8231A">
        <w:rPr>
          <w:szCs w:val="24"/>
        </w:rPr>
        <w:t xml:space="preserve">iving an indication that the material will be able to drive photochemical processes under visible light. However, the indirect transition means that there will be limited light absorption across the thin sample and </w:t>
      </w:r>
      <w:r w:rsidRPr="00B8231A">
        <w:rPr>
          <w:szCs w:val="24"/>
        </w:rPr>
        <w:lastRenderedPageBreak/>
        <w:t xml:space="preserve">gives some indication as to why nanoparticles have been of interest to date: the absorption cross section and scattering associated with nanoparticles can add to the effective pathlength and increase absorption. Despite this, the presence of a direct transition at an only slightly higher energy of 2.8 eV means that there is still strong absorption within the visible region, as seen in the absorption spectrum (Figure 3a). </w:t>
      </w:r>
    </w:p>
    <w:p w14:paraId="605BB6A2" w14:textId="77777777" w:rsidR="00CF33EF" w:rsidRDefault="00CF33EF" w:rsidP="00CF33EF">
      <w:pPr>
        <w:pStyle w:val="RSCI03FigureSchemeChartUncaptioned"/>
        <w:rPr>
          <w:szCs w:val="24"/>
        </w:rPr>
      </w:pPr>
      <w:r>
        <w:rPr>
          <w:noProof/>
          <w:lang w:eastAsia="en-GB"/>
        </w:rPr>
        <w:drawing>
          <wp:inline distT="0" distB="0" distL="0" distR="0" wp14:anchorId="68433F5A" wp14:editId="76E2436C">
            <wp:extent cx="3168015" cy="2703124"/>
            <wp:effectExtent l="0" t="0" r="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8015" cy="2703124"/>
                    </a:xfrm>
                    <a:prstGeom prst="rect">
                      <a:avLst/>
                    </a:prstGeom>
                    <a:noFill/>
                  </pic:spPr>
                </pic:pic>
              </a:graphicData>
            </a:graphic>
          </wp:inline>
        </w:drawing>
      </w:r>
    </w:p>
    <w:p w14:paraId="397A4CC7" w14:textId="77777777" w:rsidR="00CF33EF" w:rsidRPr="00B8231A" w:rsidRDefault="00CF33EF" w:rsidP="00CF33EF">
      <w:pPr>
        <w:pStyle w:val="RSCI05CaptiontoFigureSchemeChartwithbottombar"/>
        <w:rPr>
          <w:szCs w:val="24"/>
        </w:rPr>
      </w:pPr>
      <w:r w:rsidRPr="002016F3">
        <w:rPr>
          <w:rFonts w:hint="eastAsia"/>
        </w:rPr>
        <w:t xml:space="preserve">Figure </w:t>
      </w:r>
      <w:r>
        <w:t>3</w:t>
      </w:r>
      <w:r w:rsidRPr="002016F3">
        <w:rPr>
          <w:rFonts w:hint="eastAsia"/>
        </w:rPr>
        <w:t xml:space="preserve">. </w:t>
      </w:r>
      <w:r>
        <w:t xml:space="preserve">a) </w:t>
      </w:r>
      <w:r w:rsidRPr="002016F3">
        <w:t xml:space="preserve">UV-vis absorbance spectra and </w:t>
      </w:r>
      <w:r>
        <w:t xml:space="preserve">b) </w:t>
      </w:r>
      <w:r w:rsidRPr="002016F3">
        <w:t xml:space="preserve">derived </w:t>
      </w:r>
      <w:proofErr w:type="spellStart"/>
      <w:r w:rsidRPr="002016F3">
        <w:t>Tauc</w:t>
      </w:r>
      <w:proofErr w:type="spellEnd"/>
      <w:r w:rsidRPr="002016F3">
        <w:t xml:space="preserve"> plots corresponding to the allowed direct (</w:t>
      </w:r>
      <w:r>
        <w:t>right</w:t>
      </w:r>
      <w:r w:rsidRPr="002016F3">
        <w:t xml:space="preserve"> </w:t>
      </w:r>
      <w:r>
        <w:t>scale</w:t>
      </w:r>
      <w:r w:rsidRPr="002016F3">
        <w:t>) or allowed indirect (</w:t>
      </w:r>
      <w:r>
        <w:t>left</w:t>
      </w:r>
      <w:r w:rsidRPr="002016F3">
        <w:t xml:space="preserve"> </w:t>
      </w:r>
      <w:r>
        <w:t>scale</w:t>
      </w:r>
      <w:r w:rsidRPr="002016F3">
        <w:t>) band gap.</w:t>
      </w:r>
      <w:r>
        <w:t xml:space="preserve"> c) Energy levels of </w:t>
      </w:r>
      <w:r w:rsidRPr="00CF4E3C">
        <w:t>Bi</w:t>
      </w:r>
      <w:r w:rsidRPr="00CF4E3C">
        <w:rPr>
          <w:vertAlign w:val="subscript"/>
        </w:rPr>
        <w:t>2</w:t>
      </w:r>
      <w:r w:rsidRPr="00CF4E3C">
        <w:t>Fe</w:t>
      </w:r>
      <w:r w:rsidRPr="00CF4E3C">
        <w:rPr>
          <w:vertAlign w:val="subscript"/>
        </w:rPr>
        <w:t>4</w:t>
      </w:r>
      <w:r w:rsidRPr="00CF4E3C">
        <w:t>O</w:t>
      </w:r>
      <w:r w:rsidRPr="00CF4E3C">
        <w:rPr>
          <w:vertAlign w:val="subscript"/>
        </w:rPr>
        <w:t xml:space="preserve">9 </w:t>
      </w:r>
      <w:r w:rsidRPr="00CF4E3C">
        <w:t>el</w:t>
      </w:r>
      <w:r>
        <w:t>ectrode. Red dashed line shows the measured Fermi level. T</w:t>
      </w:r>
      <w:r w:rsidRPr="00CF4E3C">
        <w:t>he redox potentials of water splitting</w:t>
      </w:r>
      <w:r>
        <w:t xml:space="preserve"> are also shown</w:t>
      </w:r>
    </w:p>
    <w:p w14:paraId="23E045A9" w14:textId="5D586E42" w:rsidR="007F683B" w:rsidRPr="00B8231A" w:rsidRDefault="00846AFB" w:rsidP="00244FA2">
      <w:pPr>
        <w:pStyle w:val="RSCB02ArticleText"/>
      </w:pPr>
      <w:r w:rsidRPr="00B8231A">
        <w:t>To</w:t>
      </w:r>
      <w:r w:rsidR="007F683B" w:rsidRPr="00B8231A">
        <w:t xml:space="preserve"> understand the variety of photochemistry that can be driven on the surface of a photocatalyst the band structure of the system must be understood, particularly in the case of a relatively new material as reported here. In order to obtain the </w:t>
      </w:r>
      <w:r w:rsidR="007F683B" w:rsidRPr="00B8231A">
        <w:rPr>
          <w:lang w:val="en-US"/>
        </w:rPr>
        <w:t>energy levels</w:t>
      </w:r>
      <w:r w:rsidR="007F683B" w:rsidRPr="00B8231A">
        <w:t xml:space="preserve"> of the Bi</w:t>
      </w:r>
      <w:r w:rsidR="007F683B" w:rsidRPr="00B8231A">
        <w:rPr>
          <w:vertAlign w:val="subscript"/>
        </w:rPr>
        <w:t>2</w:t>
      </w:r>
      <w:r w:rsidR="007F683B" w:rsidRPr="00B8231A">
        <w:t>Fe</w:t>
      </w:r>
      <w:r w:rsidR="007F683B" w:rsidRPr="00B8231A">
        <w:rPr>
          <w:vertAlign w:val="subscript"/>
        </w:rPr>
        <w:t>4</w:t>
      </w:r>
      <w:r w:rsidR="007F683B" w:rsidRPr="00B8231A">
        <w:t>O</w:t>
      </w:r>
      <w:r w:rsidR="007F683B" w:rsidRPr="00B8231A">
        <w:rPr>
          <w:vertAlign w:val="subscript"/>
        </w:rPr>
        <w:t>9</w:t>
      </w:r>
      <w:r w:rsidR="007F683B" w:rsidRPr="00B8231A">
        <w:t xml:space="preserve"> films, UV ambient pressure photoemission spectroscopy</w:t>
      </w:r>
      <w:hyperlink w:anchor="_ENREF_28" w:tooltip="Baikie, 2014 #95" w:history="1">
        <w:r w:rsidR="00A877A4">
          <w:fldChar w:fldCharType="begin"/>
        </w:r>
        <w:r w:rsidR="00A877A4">
          <w:instrText xml:space="preserve"> ADDIN EN.CITE &lt;EndNote&gt;&lt;Cite&gt;&lt;Author&gt;Baikie&lt;/Author&gt;&lt;Year&gt;2014&lt;/Year&gt;&lt;RecNum&gt;95&lt;/RecNum&gt;&lt;DisplayText&gt;&lt;style face="superscript"&gt;28&lt;/style&gt;&lt;/DisplayText&gt;&lt;record&gt;&lt;rec-number&gt;95&lt;/rec-number&gt;&lt;foreign-keys&gt;&lt;key app="EN" db-id="a5apvxttbs9sraezet3pazfbprpezdwx09a9"&gt;95&lt;/key&gt;&lt;/foreign-keys&gt;&lt;ref-type name="Journal Article"&gt;17&lt;/ref-type&gt;&lt;contributors&gt;&lt;authors&gt;&lt;author&gt;Baikie, Iain D.&lt;/author&gt;&lt;author&gt;Grain, Angela C.&lt;/author&gt;&lt;author&gt;Sutherland, James&lt;/author&gt;&lt;author&gt;Law, Jamie&lt;/author&gt;&lt;/authors&gt;&lt;/contributors&gt;&lt;titles&gt;&lt;title&gt;Dual Mode Kelvin Probe: Featuring Ambient Pressure Photoemission Spectroscopy and Contact Potential Difference&lt;/title&gt;&lt;secondary-title&gt;Energy Procedia&lt;/secondary-title&gt;&lt;/titles&gt;&lt;periodical&gt;&lt;full-title&gt;Energy Procedia&lt;/full-title&gt;&lt;/periodical&gt;&lt;pages&gt;48-56&lt;/pages&gt;&lt;volume&gt;60&lt;/volume&gt;&lt;keywords&gt;&lt;keyword&gt;ambient photoemission spectroscopy&lt;/keyword&gt;&lt;keyword&gt;Kelvin Probe&lt;/keyword&gt;&lt;keyword&gt;CPD&lt;/keyword&gt;&lt;keyword&gt;SPV&lt;/keyword&gt;&lt;keyword&gt;PES&lt;/keyword&gt;&lt;keyword&gt;Fowler theory&lt;/keyword&gt;&lt;keyword&gt;Cu2O&lt;/keyword&gt;&lt;keyword&gt;NiPc&lt;/keyword&gt;&lt;keyword&gt;FePc&lt;/keyword&gt;&lt;/keywords&gt;&lt;dates&gt;&lt;year&gt;2014&lt;/year&gt;&lt;pub-dates&gt;&lt;date&gt;2014/01/01/&lt;/date&gt;&lt;/pub-dates&gt;&lt;/dates&gt;&lt;isbn&gt;1876-6102&lt;/isbn&gt;&lt;urls&gt;&lt;related-urls&gt;&lt;url&gt;http://www.sciencedirect.com/science/article/pii/S1876610214033712&lt;/url&gt;&lt;/related-urls&gt;&lt;/urls&gt;&lt;electronic-resource-num&gt;https://doi.org/10.1016/j.egypro.2014.12.341&lt;/electronic-resource-num&gt;&lt;/record&gt;&lt;/Cite&gt;&lt;/EndNote&gt;</w:instrText>
        </w:r>
        <w:r w:rsidR="00A877A4">
          <w:fldChar w:fldCharType="separate"/>
        </w:r>
        <w:r w:rsidR="00A877A4" w:rsidRPr="00785D3F">
          <w:rPr>
            <w:noProof/>
            <w:vertAlign w:val="superscript"/>
          </w:rPr>
          <w:t>28</w:t>
        </w:r>
        <w:r w:rsidR="00A877A4">
          <w:fldChar w:fldCharType="end"/>
        </w:r>
      </w:hyperlink>
      <w:r w:rsidR="007F683B" w:rsidRPr="00B8231A">
        <w:t xml:space="preserve"> (UV-APS) and Kelvin probe measurement have been carried out to determine the valence-band </w:t>
      </w:r>
      <w:r w:rsidR="007F683B">
        <w:t xml:space="preserve">edge </w:t>
      </w:r>
      <w:r w:rsidR="007F683B" w:rsidRPr="00B8231A">
        <w:t xml:space="preserve">and the Fermi </w:t>
      </w:r>
      <w:r w:rsidR="007F683B">
        <w:t xml:space="preserve">energy </w:t>
      </w:r>
      <w:r w:rsidR="007F683B" w:rsidRPr="00B8231A">
        <w:t>level (E</w:t>
      </w:r>
      <w:r w:rsidR="007F683B" w:rsidRPr="00B8231A">
        <w:rPr>
          <w:vertAlign w:val="subscript"/>
        </w:rPr>
        <w:t>F</w:t>
      </w:r>
      <w:r w:rsidR="007F683B" w:rsidRPr="00B8231A">
        <w:t xml:space="preserve">). The measured valence-band </w:t>
      </w:r>
      <w:r w:rsidR="007F683B">
        <w:t>edge</w:t>
      </w:r>
      <w:r w:rsidR="007F683B" w:rsidRPr="00B8231A" w:rsidDel="00A80F6D">
        <w:t xml:space="preserve"> </w:t>
      </w:r>
      <w:r w:rsidR="007F683B" w:rsidRPr="00B8231A">
        <w:t>by UV-APS is -6.10 eV and the measured E</w:t>
      </w:r>
      <w:r w:rsidR="007F683B" w:rsidRPr="00B8231A">
        <w:rPr>
          <w:vertAlign w:val="subscript"/>
        </w:rPr>
        <w:t xml:space="preserve">F </w:t>
      </w:r>
      <w:r w:rsidR="007F683B" w:rsidRPr="00B8231A">
        <w:t xml:space="preserve">value is -4.97 eV. </w:t>
      </w:r>
      <w:r w:rsidR="007F683B">
        <w:t xml:space="preserve">Note that the constant </w:t>
      </w:r>
      <w:r w:rsidR="007F683B" w:rsidRPr="00B8231A">
        <w:t>E</w:t>
      </w:r>
      <w:r w:rsidR="007F683B" w:rsidRPr="00B8231A">
        <w:rPr>
          <w:vertAlign w:val="subscript"/>
        </w:rPr>
        <w:t xml:space="preserve">F </w:t>
      </w:r>
      <w:r w:rsidR="007F683B" w:rsidRPr="00B8231A">
        <w:t>value</w:t>
      </w:r>
      <w:r w:rsidR="007F683B">
        <w:t xml:space="preserve"> was measured</w:t>
      </w:r>
      <w:r w:rsidR="007F683B" w:rsidRPr="00B8231A">
        <w:t xml:space="preserve"> </w:t>
      </w:r>
      <w:r w:rsidR="007F683B">
        <w:t xml:space="preserve">over 100s indicating a stable electronic property of </w:t>
      </w:r>
      <w:r w:rsidR="007F683B" w:rsidRPr="00B8231A">
        <w:t>the Bi</w:t>
      </w:r>
      <w:r w:rsidR="007F683B" w:rsidRPr="00B8231A">
        <w:rPr>
          <w:vertAlign w:val="subscript"/>
        </w:rPr>
        <w:t>2</w:t>
      </w:r>
      <w:r w:rsidR="007F683B" w:rsidRPr="00B8231A">
        <w:t>Fe</w:t>
      </w:r>
      <w:r w:rsidR="007F683B" w:rsidRPr="00B8231A">
        <w:rPr>
          <w:vertAlign w:val="subscript"/>
        </w:rPr>
        <w:t>4</w:t>
      </w:r>
      <w:r w:rsidR="007F683B" w:rsidRPr="00B8231A">
        <w:t>O</w:t>
      </w:r>
      <w:r w:rsidR="007F683B" w:rsidRPr="00B8231A">
        <w:rPr>
          <w:vertAlign w:val="subscript"/>
        </w:rPr>
        <w:t>9</w:t>
      </w:r>
      <w:r w:rsidR="007F683B" w:rsidRPr="00B8231A">
        <w:t xml:space="preserve"> films</w:t>
      </w:r>
      <w:r w:rsidR="007F683B">
        <w:t xml:space="preserve">. </w:t>
      </w:r>
      <w:r w:rsidR="007F683B" w:rsidRPr="00B8231A">
        <w:t xml:space="preserve">Based on these values and the measured indirect </w:t>
      </w:r>
      <w:r w:rsidR="007F683B">
        <w:t xml:space="preserve">optical </w:t>
      </w:r>
      <w:r w:rsidR="007F683B" w:rsidRPr="00B8231A">
        <w:t xml:space="preserve">band gap </w:t>
      </w:r>
      <w:r w:rsidR="007F683B">
        <w:t xml:space="preserve">energy </w:t>
      </w:r>
      <w:r w:rsidR="007F683B" w:rsidRPr="00B8231A">
        <w:t>of 2.05 eV, a band diagram was constructed (shown in Figure 3c), indicating Bi</w:t>
      </w:r>
      <w:r w:rsidR="007F683B" w:rsidRPr="00B8231A">
        <w:rPr>
          <w:vertAlign w:val="subscript"/>
        </w:rPr>
        <w:t>2</w:t>
      </w:r>
      <w:r w:rsidR="007F683B" w:rsidRPr="00B8231A">
        <w:t>Fe</w:t>
      </w:r>
      <w:r w:rsidR="007F683B" w:rsidRPr="00B8231A">
        <w:rPr>
          <w:vertAlign w:val="subscript"/>
        </w:rPr>
        <w:t>4</w:t>
      </w:r>
      <w:r w:rsidR="007F683B" w:rsidRPr="00B8231A">
        <w:t>O</w:t>
      </w:r>
      <w:r w:rsidR="007F683B" w:rsidRPr="00B8231A">
        <w:rPr>
          <w:vertAlign w:val="subscript"/>
        </w:rPr>
        <w:t>9</w:t>
      </w:r>
      <w:r w:rsidR="007F683B" w:rsidRPr="00B8231A">
        <w:t xml:space="preserve"> is slightly n-doped and has</w:t>
      </w:r>
      <w:r w:rsidR="007F683B">
        <w:t xml:space="preserve"> a valence band edge below the water oxidation potential,</w:t>
      </w:r>
      <w:r w:rsidR="007F683B" w:rsidRPr="00B8231A">
        <w:t xml:space="preserve"> suitable for photocatalytic water oxidation. The n-type characteristic of the material was also confirmed by surface photovoltage measurements</w:t>
      </w:r>
      <w:r w:rsidR="007F683B">
        <w:fldChar w:fldCharType="begin"/>
      </w:r>
      <w:r w:rsidR="007F683B">
        <w:instrText xml:space="preserve"> ADDIN EN.CITE &lt;EndNote&gt;&lt;Cite&gt;&lt;Author&gt;Cavalcoli&lt;/Author&gt;&lt;Year&gt;2010&lt;/Year&gt;&lt;RecNum&gt;97&lt;/RecNum&gt;&lt;DisplayText&gt;&lt;style face="superscript"&gt;29, 30&lt;/style&gt;&lt;/DisplayText&gt;&lt;record&gt;&lt;rec-number&gt;97&lt;/rec-number&gt;&lt;foreign-keys&gt;&lt;key app="EN" db-id="a5apvxttbs9sraezet3pazfbpr</w:instrText>
      </w:r>
      <w:r w:rsidR="007F683B">
        <w:rPr>
          <w:rFonts w:hint="eastAsia"/>
        </w:rPr>
        <w:instrText>pezdwx09a9"&gt;97&lt;/key&gt;&lt;/foreign-keys&gt;&lt;ref-type name="Journal Article"&gt;17&lt;/ref-type&gt;&lt;contributors&gt;&lt;authors&gt;&lt;author&gt;Cavalcoli, Daniela&lt;/author&gt;&lt;author&gt;Cavallini, Anna&lt;/author&gt;&lt;/authors&gt;&lt;/contributors&gt;&lt;titles&gt;&lt;title&gt;Surface photovoltage spectroscopy</w:instrText>
      </w:r>
      <w:r w:rsidR="007F683B">
        <w:rPr>
          <w:rFonts w:hint="eastAsia"/>
        </w:rPr>
        <w:instrText>‐</w:instrText>
      </w:r>
      <w:r w:rsidR="007F683B">
        <w:rPr>
          <w:rFonts w:hint="eastAsia"/>
        </w:rPr>
        <w:instrText>method and</w:instrText>
      </w:r>
      <w:r w:rsidR="007F683B">
        <w:instrText xml:space="preserve"> applications&lt;/title&gt;&lt;secondary-title&gt;physica status solidi c&lt;/secondary-title&gt;&lt;/titles&gt;&lt;periodical&gt;&lt;full-title&gt;physica status solidi c&lt;/full-title&gt;&lt;/periodical&gt;&lt;pages&gt;1293-1300&lt;/pages&gt;&lt;volume&gt;7&lt;/volume&gt;&lt;number&gt;5&lt;/number&gt;&lt;dates&gt;&lt;year&gt;2010&lt;/year&gt;&lt;/dates&gt;&lt;isbn&gt;1862-6351&lt;/isbn&gt;&lt;urls&gt;&lt;/urls&gt;&lt;/record&gt;&lt;/Cite&gt;&lt;Cite&gt;&lt;Author&gt;Kronik&lt;/Author&gt;&lt;Year&gt;2001&lt;/Year&gt;&lt;RecNum&gt;96&lt;/RecNum&gt;&lt;record&gt;&lt;rec-number&gt;96&lt;/rec-number&gt;&lt;foreign-keys&gt;&lt;key app="EN" db-id="a5apvxttbs9sraezet3pazfbprpezdwx09a9"&gt;96&lt;/key&gt;&lt;/foreign-keys&gt;&lt;ref-type name="Journal Article"&gt;17&lt;/ref-type&gt;&lt;contributors&gt;&lt;authors&gt;&lt;author&gt;Kronik, Leeor&lt;/author&gt;&lt;author&gt;Shapira, Yoram&lt;/author&gt;&lt;/authors&gt;&lt;/contributors&gt;&lt;titles&gt;&lt;title&gt;Surface photovoltage spectroscopy of semiconductor structures: at the crossroads of physics, chemistry and electrical engineering&lt;/title&gt;&lt;secondary-title&gt;Surface and Interface Analysis&lt;/secondary-title&gt;&lt;/titles&gt;&lt;periodical&gt;&lt;full-title&gt;Surface and Interface Analysis&lt;/full-title&gt;&lt;/periodical&gt;&lt;pages&gt;954-965&lt;/pages&gt;&lt;volume&gt;31&lt;/volume&gt;&lt;number&gt;10&lt;/number&gt;&lt;dates&gt;&lt;year&gt;2001&lt;/year&gt;&lt;/dates&gt;&lt;isbn&gt;0142-2421&lt;/isbn&gt;&lt;urls&gt;&lt;/urls&gt;&lt;/record&gt;&lt;/Cite&gt;&lt;/EndNote&gt;</w:instrText>
      </w:r>
      <w:r w:rsidR="007F683B">
        <w:fldChar w:fldCharType="separate"/>
      </w:r>
      <w:hyperlink w:anchor="_ENREF_29" w:tooltip="Cavalcoli, 2010 #97" w:history="1">
        <w:r w:rsidR="00A877A4" w:rsidRPr="00785D3F">
          <w:rPr>
            <w:noProof/>
            <w:vertAlign w:val="superscript"/>
          </w:rPr>
          <w:t>29</w:t>
        </w:r>
      </w:hyperlink>
      <w:r w:rsidR="007F683B" w:rsidRPr="00785D3F">
        <w:rPr>
          <w:noProof/>
          <w:vertAlign w:val="superscript"/>
        </w:rPr>
        <w:t xml:space="preserve">, </w:t>
      </w:r>
      <w:hyperlink w:anchor="_ENREF_30" w:tooltip="Kronik, 2001 #96" w:history="1">
        <w:r w:rsidR="00A877A4" w:rsidRPr="00785D3F">
          <w:rPr>
            <w:noProof/>
            <w:vertAlign w:val="superscript"/>
          </w:rPr>
          <w:t>30</w:t>
        </w:r>
      </w:hyperlink>
      <w:r w:rsidR="007F683B">
        <w:fldChar w:fldCharType="end"/>
      </w:r>
      <w:r w:rsidR="007F683B" w:rsidRPr="00B8231A">
        <w:t xml:space="preserve">, which show a negative shift in work function upon </w:t>
      </w:r>
      <w:r w:rsidR="007F683B" w:rsidRPr="003B7C04">
        <w:t>illumination (</w:t>
      </w:r>
      <w:r w:rsidR="0007571C" w:rsidRPr="003B7C04">
        <w:t>Fig. S3</w:t>
      </w:r>
      <w:r w:rsidR="00CF33EF" w:rsidRPr="003B7C04">
        <w:t>, ESI)</w:t>
      </w:r>
      <w:r w:rsidR="00F24D78" w:rsidRPr="003B7C04">
        <w:t>.</w:t>
      </w:r>
    </w:p>
    <w:p w14:paraId="6DDD364A" w14:textId="3BC93CEA" w:rsidR="00F24D78" w:rsidRPr="004F464A" w:rsidRDefault="007F683B" w:rsidP="004F464A">
      <w:pPr>
        <w:pStyle w:val="RSCB02ArticleText"/>
        <w:rPr>
          <w:szCs w:val="24"/>
        </w:rPr>
      </w:pPr>
      <w:r w:rsidRPr="00B8231A">
        <w:t>The photoanodic activity of Bi</w:t>
      </w:r>
      <w:r w:rsidRPr="00B8231A">
        <w:rPr>
          <w:vertAlign w:val="subscript"/>
        </w:rPr>
        <w:t>2</w:t>
      </w:r>
      <w:r w:rsidRPr="00B8231A">
        <w:t>Fe</w:t>
      </w:r>
      <w:r w:rsidRPr="00B8231A">
        <w:rPr>
          <w:vertAlign w:val="subscript"/>
        </w:rPr>
        <w:t>4</w:t>
      </w:r>
      <w:r w:rsidRPr="00B8231A">
        <w:t>O</w:t>
      </w:r>
      <w:r w:rsidRPr="00B8231A">
        <w:rPr>
          <w:vertAlign w:val="subscript"/>
        </w:rPr>
        <w:t>9</w:t>
      </w:r>
      <w:r w:rsidRPr="00B8231A">
        <w:t xml:space="preserve"> films were investigated using PEC in a standard three electrode configuration. Figure 4a shows the photocurrent-voltage (I-V) curves of a Bi</w:t>
      </w:r>
      <w:r w:rsidRPr="00B8231A">
        <w:rPr>
          <w:vertAlign w:val="subscript"/>
        </w:rPr>
        <w:t>2</w:t>
      </w:r>
      <w:r w:rsidRPr="00B8231A">
        <w:t>Fe</w:t>
      </w:r>
      <w:r w:rsidRPr="00B8231A">
        <w:rPr>
          <w:vertAlign w:val="subscript"/>
        </w:rPr>
        <w:t>4</w:t>
      </w:r>
      <w:r w:rsidRPr="00B8231A">
        <w:t>O</w:t>
      </w:r>
      <w:r w:rsidRPr="00B8231A">
        <w:rPr>
          <w:vertAlign w:val="subscript"/>
        </w:rPr>
        <w:t>9</w:t>
      </w:r>
      <w:r w:rsidRPr="00B8231A">
        <w:t xml:space="preserve"> photoelectrode illuminated using full AM1.5G and visible light only (</w:t>
      </w:r>
      <w:r w:rsidRPr="00B8231A">
        <w:rPr>
          <w:rFonts w:eastAsia="SimSun"/>
        </w:rPr>
        <w:t>λ &gt; 420 nm</w:t>
      </w:r>
      <w:r w:rsidRPr="00B8231A">
        <w:t>) chopped irradiation. The data shows a steady increase in photocurrent with increasing applied anodic potential and the photocurrent at 1.23 V</w:t>
      </w:r>
      <w:r w:rsidRPr="00B8231A">
        <w:rPr>
          <w:vertAlign w:val="subscript"/>
        </w:rPr>
        <w:t>NHE</w:t>
      </w:r>
      <w:r w:rsidRPr="00B8231A">
        <w:t xml:space="preserve"> reached 0.1 </w:t>
      </w:r>
      <w:r w:rsidRPr="00B8231A">
        <w:t>mA/cm</w:t>
      </w:r>
      <w:r w:rsidRPr="00B8231A">
        <w:rPr>
          <w:vertAlign w:val="superscript"/>
        </w:rPr>
        <w:t>2</w:t>
      </w:r>
      <w:r w:rsidRPr="00B8231A">
        <w:t xml:space="preserve"> under full sun illumination. Despite the large number of previous studies of PEC water oxidation using bismuth ferrite films with composition BiFeO</w:t>
      </w:r>
      <w:r w:rsidRPr="00B8231A">
        <w:rPr>
          <w:vertAlign w:val="subscript"/>
        </w:rPr>
        <w:t>3</w:t>
      </w:r>
      <w:r w:rsidRPr="00B8231A">
        <w:t>, this has produced consistently lower photocurrent values than our Bi</w:t>
      </w:r>
      <w:r w:rsidRPr="00B8231A">
        <w:rPr>
          <w:vertAlign w:val="subscript"/>
        </w:rPr>
        <w:t>2</w:t>
      </w:r>
      <w:r w:rsidRPr="00B8231A">
        <w:t>Fe</w:t>
      </w:r>
      <w:r w:rsidRPr="00B8231A">
        <w:rPr>
          <w:vertAlign w:val="subscript"/>
        </w:rPr>
        <w:t>4</w:t>
      </w:r>
      <w:r w:rsidRPr="00B8231A">
        <w:t>O</w:t>
      </w:r>
      <w:r w:rsidRPr="00B8231A">
        <w:rPr>
          <w:vertAlign w:val="subscript"/>
        </w:rPr>
        <w:t>9</w:t>
      </w:r>
      <w:r w:rsidRPr="00B8231A">
        <w:t xml:space="preserve"> thin films. For example, Yu </w:t>
      </w:r>
      <w:r w:rsidRPr="00B8231A">
        <w:rPr>
          <w:i/>
        </w:rPr>
        <w:t>et al.</w:t>
      </w:r>
      <w:hyperlink w:anchor="_ENREF_31" w:tooltip="Chen, 2007 #19" w:history="1">
        <w:r w:rsidR="00A877A4" w:rsidRPr="00B8231A">
          <w:rPr>
            <w:i/>
          </w:rPr>
          <w:fldChar w:fldCharType="begin"/>
        </w:r>
        <w:r w:rsidR="00A877A4">
          <w:rPr>
            <w:i/>
          </w:rPr>
          <w:instrText xml:space="preserve"> ADDIN EN.CITE &lt;EndNote&gt;&lt;Cite&gt;&lt;Author&gt;Chen&lt;/Author&gt;&lt;Year&gt;2007&lt;/Year&gt;&lt;RecNum&gt;19&lt;/RecNum&gt;&lt;DisplayText&gt;&lt;style face="superscript"&gt;31&lt;/style&gt;&lt;/DisplayText&gt;&lt;record&gt;&lt;rec-number&gt;19&lt;/rec-number&gt;&lt;foreign-keys&gt;&lt;key app="EN" db-id="a5apvxttbs9sraezet3pazfbprpezdwx09a9"&gt;19&lt;/key&gt;&lt;/foreign-keys&gt;&lt;ref-type name="Journal Article"&gt;17&lt;/ref-type&gt;&lt;contributors&gt;&lt;authors&gt;&lt;author&gt;X. Y. Chen&lt;/author&gt;&lt;author&gt;T. Yu&lt;/author&gt;&lt;author&gt;F. Gao&lt;/author&gt;&lt;author&gt;H. T. Zhang&lt;/author&gt;&lt;author&gt;L. F. Liu&lt;/author&gt;&lt;author&gt;Y. M. Wang&lt;/author&gt;&lt;author&gt;Z. S. Li&lt;/author&gt;&lt;author&gt;Z. G. Zou&lt;/author&gt;&lt;author&gt;J.-M. Liu&lt;/author&gt;&lt;/authors&gt;&lt;/contributors&gt;&lt;titles&gt;&lt;title&gt;Application of weak ferromagnetic BiFeO3 films as the photoelectrode material under visible-light irradiation&lt;/title&gt;&lt;secondary-title&gt;Applied Physics Letters&lt;/secondary-title&gt;&lt;/titles&gt;&lt;periodical&gt;&lt;full-title&gt;Applied Physics Letters&lt;/full-title&gt;&lt;/periodical&gt;&lt;pages&gt;022114&lt;/pages&gt;&lt;volume&gt;91&lt;/volume&gt;&lt;number&gt;2&lt;/number&gt;&lt;dates&gt;&lt;year&gt;2007&lt;/year&gt;&lt;/dates&gt;&lt;urls&gt;&lt;related-urls&gt;&lt;url&gt;http://aip.scitation.org/doi/abs/10.1063/1.2757132&lt;/url&gt;&lt;/related-urls&gt;&lt;/urls&gt;&lt;electronic-resource-num&gt;10.1063/1.2757132&lt;/electronic-resource-num&gt;&lt;/record&gt;&lt;/Cite&gt;&lt;/EndNote&gt;</w:instrText>
        </w:r>
        <w:r w:rsidR="00A877A4" w:rsidRPr="00B8231A">
          <w:rPr>
            <w:i/>
          </w:rPr>
          <w:fldChar w:fldCharType="separate"/>
        </w:r>
        <w:r w:rsidR="00A877A4" w:rsidRPr="00785D3F">
          <w:rPr>
            <w:i/>
            <w:noProof/>
            <w:vertAlign w:val="superscript"/>
          </w:rPr>
          <w:t>31</w:t>
        </w:r>
        <w:r w:rsidR="00A877A4" w:rsidRPr="00B8231A">
          <w:rPr>
            <w:i/>
          </w:rPr>
          <w:fldChar w:fldCharType="end"/>
        </w:r>
      </w:hyperlink>
      <w:r w:rsidRPr="00B8231A">
        <w:t xml:space="preserve"> produced for BiFeO</w:t>
      </w:r>
      <w:r w:rsidRPr="00B8231A">
        <w:rPr>
          <w:vertAlign w:val="subscript"/>
        </w:rPr>
        <w:t xml:space="preserve">3 </w:t>
      </w:r>
      <w:r w:rsidRPr="00B8231A">
        <w:t xml:space="preserve">films deposited by </w:t>
      </w:r>
      <w:r w:rsidRPr="00B8231A">
        <w:rPr>
          <w:szCs w:val="24"/>
        </w:rPr>
        <w:t xml:space="preserve">pulsed laser deposition (PLD) </w:t>
      </w:r>
      <w:r w:rsidRPr="00B8231A">
        <w:t>and obtained ~ 0.09 mA/cm</w:t>
      </w:r>
      <w:r w:rsidRPr="00B8231A">
        <w:rPr>
          <w:vertAlign w:val="superscript"/>
        </w:rPr>
        <w:t>2</w:t>
      </w:r>
      <w:r w:rsidRPr="00B8231A">
        <w:t xml:space="preserve"> at 1.23 V</w:t>
      </w:r>
      <w:r w:rsidRPr="00B8231A">
        <w:rPr>
          <w:vertAlign w:val="subscript"/>
        </w:rPr>
        <w:t>NHE</w:t>
      </w:r>
      <w:r w:rsidRPr="00B8231A">
        <w:t xml:space="preserve"> </w:t>
      </w:r>
      <w:r w:rsidRPr="00B8231A">
        <w:rPr>
          <w:rFonts w:hint="eastAsia"/>
          <w:lang w:eastAsia="zh-CN"/>
        </w:rPr>
        <w:t>under</w:t>
      </w:r>
      <w:r w:rsidRPr="00B8231A">
        <w:t xml:space="preserve"> 1 sun, which was higher than that reported by Quynh</w:t>
      </w:r>
      <w:hyperlink w:anchor="_ENREF_32" w:tooltip="Quynh, 2016 #21" w:history="1">
        <w:r w:rsidR="00A877A4" w:rsidRPr="00B8231A">
          <w:fldChar w:fldCharType="begin"/>
        </w:r>
        <w:r w:rsidR="00A877A4">
          <w:instrText xml:space="preserve"> ADDIN EN.CITE &lt;EndNote&gt;&lt;Cite&gt;&lt;Author&gt;Quynh&lt;/Author&gt;&lt;Year&gt;2016&lt;/Year&gt;&lt;RecNum&gt;21&lt;/RecNum&gt;&lt;DisplayText&gt;&lt;style face="superscript"&gt;32&lt;/style&gt;&lt;/DisplayText&gt;&lt;record&gt;&lt;rec-number&gt;21&lt;/rec-number&gt;&lt;foreign-keys&gt;&lt;key app="EN" db-id="a5apvxttbs9sraezet3pazfbprpezdwx09a9"&gt;21&lt;/key&gt;&lt;/foreign-keys&gt;&lt;ref-type name="Journal Article"&gt;17&lt;/ref-type&gt;&lt;contributors&gt;&lt;authors&gt;&lt;author&gt;Quynh, Le Thi&lt;/author&gt;&lt;author&gt;Van, Chien Nguyen&lt;/author&gt;&lt;author&gt;Bitla, Yugandhar&lt;/author&gt;&lt;author&gt;Chen, Jhih-Wei&lt;/author&gt;&lt;author&gt;Do, Thi Hien&lt;/author&gt;&lt;author&gt;Tzeng, Wen-Yen&lt;/author&gt;&lt;author&gt;Liao, Sheng-Chieh&lt;/author&gt;&lt;author&gt;Tsai, Kai-An&lt;/author&gt;&lt;author&gt;Chen, Yi-Chun&lt;/author&gt;&lt;author&gt;Wu, Chun-Lin&lt;/author&gt;&lt;author&gt;Lai, Chih-Huang&lt;/author&gt;&lt;author&gt;Luo, Chih-Wei&lt;/author&gt;&lt;author&gt;Hsu, Yung-Jung&lt;/author&gt;&lt;author&gt;Chu, Ying-Hao&lt;/author&gt;&lt;/authors&gt;&lt;/contributors&gt;&lt;titles&gt;&lt;title&gt;Self-Assembled BiFeO3-ε-Fe2O3 Vertical Heteroepitaxy for Visible Light Photoelectrochemistry&lt;/title&gt;&lt;secondary-title&gt;Advanced Energy Materials&lt;/secondary-title&gt;&lt;/titles&gt;&lt;periodical&gt;&lt;full-title&gt;Advanced Energy Materials&lt;/full-title&gt;&lt;/periodical&gt;&lt;pages&gt;1600686-n/a&lt;/pages&gt;&lt;volume&gt;6&lt;/volume&gt;&lt;number&gt;18&lt;/number&gt;&lt;keywords&gt;&lt;keyword&gt;charge separation&lt;/keyword&gt;&lt;keyword&gt;photoelectrochemical water splitting&lt;/keyword&gt;&lt;keyword&gt;self-assembled heterostructures&lt;/keyword&gt;&lt;keyword&gt;BiFeO3&lt;/keyword&gt;&lt;keyword&gt;ε-Fe2O3&lt;/keyword&gt;&lt;/keywords&gt;&lt;dates&gt;&lt;year&gt;2016&lt;/year&gt;&lt;/dates&gt;&lt;isbn&gt;1614-6840&lt;/isbn&gt;&lt;urls&gt;&lt;related-urls&gt;&lt;url&gt;http://dx.doi.org/10.1002/aenm.201600686&lt;/url&gt;&lt;/related-urls&gt;&lt;/urls&gt;&lt;custom7&gt;1600686&lt;/custom7&gt;&lt;electronic-resource-num&gt;10.1002/aenm.201600686&lt;/electronic-resource-num&gt;&lt;/record&gt;&lt;/Cite&gt;&lt;/EndNote&gt;</w:instrText>
        </w:r>
        <w:r w:rsidR="00A877A4" w:rsidRPr="00B8231A">
          <w:fldChar w:fldCharType="separate"/>
        </w:r>
        <w:r w:rsidR="00A877A4" w:rsidRPr="00785D3F">
          <w:rPr>
            <w:noProof/>
            <w:vertAlign w:val="superscript"/>
          </w:rPr>
          <w:t>32</w:t>
        </w:r>
        <w:r w:rsidR="00A877A4" w:rsidRPr="00B8231A">
          <w:fldChar w:fldCharType="end"/>
        </w:r>
      </w:hyperlink>
      <w:r w:rsidRPr="00B8231A">
        <w:t xml:space="preserve"> who also prepared BiFeO</w:t>
      </w:r>
      <w:r w:rsidRPr="00B8231A">
        <w:rPr>
          <w:vertAlign w:val="subscript"/>
        </w:rPr>
        <w:t>3</w:t>
      </w:r>
      <w:r w:rsidRPr="00B8231A">
        <w:t xml:space="preserve"> by PLD giving ~0.06 mA/cm</w:t>
      </w:r>
      <w:r w:rsidRPr="00B8231A">
        <w:rPr>
          <w:vertAlign w:val="superscript"/>
        </w:rPr>
        <w:t>2</w:t>
      </w:r>
      <w:r w:rsidRPr="00B8231A">
        <w:t xml:space="preserve"> at 1.1 V</w:t>
      </w:r>
      <w:r w:rsidRPr="00B8231A">
        <w:rPr>
          <w:vertAlign w:val="subscript"/>
        </w:rPr>
        <w:t>NHE</w:t>
      </w:r>
      <w:r w:rsidRPr="00B8231A">
        <w:t xml:space="preserve"> under 1 sun. A BiFeO</w:t>
      </w:r>
      <w:r w:rsidRPr="00B8231A">
        <w:rPr>
          <w:vertAlign w:val="subscript"/>
        </w:rPr>
        <w:t xml:space="preserve">3 </w:t>
      </w:r>
      <w:r w:rsidRPr="00B8231A">
        <w:t xml:space="preserve">film deposited on </w:t>
      </w:r>
      <w:r w:rsidRPr="00B8231A">
        <w:rPr>
          <w:szCs w:val="24"/>
        </w:rPr>
        <w:t>epitaxial SrRuO</w:t>
      </w:r>
      <w:r w:rsidRPr="00B8231A">
        <w:rPr>
          <w:szCs w:val="24"/>
          <w:vertAlign w:val="subscript"/>
        </w:rPr>
        <w:t>3</w:t>
      </w:r>
      <w:r w:rsidRPr="00B8231A">
        <w:rPr>
          <w:szCs w:val="24"/>
        </w:rPr>
        <w:t>/SrTiO</w:t>
      </w:r>
      <w:r w:rsidRPr="00B8231A">
        <w:rPr>
          <w:szCs w:val="24"/>
          <w:vertAlign w:val="subscript"/>
        </w:rPr>
        <w:t>3</w:t>
      </w:r>
      <w:r w:rsidRPr="00B8231A">
        <w:t xml:space="preserve"> substrate by sputtering has been reported to have a much lower value of ~0.01 mA at 1 V</w:t>
      </w:r>
      <w:r w:rsidRPr="00B8231A">
        <w:rPr>
          <w:vertAlign w:val="subscript"/>
        </w:rPr>
        <w:t>NHE</w:t>
      </w:r>
      <w:hyperlink w:anchor="_ENREF_17" w:tooltip="Ji, 2013 #79" w:history="1">
        <w:r w:rsidR="00A877A4" w:rsidRPr="00B8231A">
          <w:fldChar w:fldCharType="begin"/>
        </w:r>
        <w:r w:rsidR="00A877A4" w:rsidRPr="00B8231A">
          <w:instrText xml:space="preserve"> ADDIN EN.CITE &lt;EndNote&gt;&lt;Cite&gt;&lt;Author&gt;Ji&lt;/Author&gt;&lt;Year&gt;2013&lt;/Year&gt;&lt;RecNum&gt;79&lt;/RecNum&gt;&lt;DisplayText&gt;&lt;style face="superscript"&gt;17&lt;/style&gt;&lt;/DisplayText&gt;&lt;record&gt;&lt;rec-number&gt;79&lt;/rec-number&gt;&lt;foreign-keys&gt;&lt;key app="EN" db-id="a5apvxttbs9sraezet3pazfbprpezdwx09a9"&gt;79&lt;/key&gt;&lt;/foreign-keys&gt;&lt;ref-type name="Journal Article"&gt;17&lt;/ref-type&gt;&lt;contributors&gt;&lt;authors&gt;&lt;author&gt;Ji, Wei&lt;/author&gt;&lt;author&gt;Yao, Kui&lt;/author&gt;&lt;author&gt;Lim, Yee-Fun&lt;/author&gt;&lt;author&gt;Liang, Yung C.&lt;/author&gt;&lt;author&gt;Suwardi, Ady&lt;/author&gt;&lt;/authors&gt;&lt;/contributors&gt;&lt;titles&gt;&lt;title&gt;Epitaxial ferroelectric BiFeO3 thin films for unassisted photocatalytic water splitting&lt;/title&gt;&lt;secondary-title&gt;Applied Physics Letters&lt;/secondary-title&gt;&lt;/titles&gt;&lt;periodical&gt;&lt;full-title&gt;Applied Physics Letters&lt;/full-title&gt;&lt;/periodical&gt;&lt;pages&gt;062901&lt;/pages&gt;&lt;volume&gt;103&lt;/volume&gt;&lt;number&gt;6&lt;/number&gt;&lt;keywords&gt;&lt;keyword&gt;bismuth compounds&lt;/keyword&gt;&lt;keyword&gt;sputter deposition&lt;/keyword&gt;&lt;keyword&gt;photochemistry&lt;/keyword&gt;&lt;keyword&gt;dielectric polarisation&lt;/keyword&gt;&lt;keyword&gt;catalysis&lt;/keyword&gt;&lt;keyword&gt;epitaxial layers&lt;/keyword&gt;&lt;keyword&gt;ultraviolet photoelectron spectra&lt;/keyword&gt;&lt;keyword&gt;oxidation&lt;/keyword&gt;&lt;keyword&gt;ferroelectric thin films&lt;/keyword&gt;&lt;keyword&gt;reduction (chemical)&lt;/keyword&gt;&lt;keyword&gt;conduction bands&lt;/keyword&gt;&lt;keyword&gt;valence bands&lt;/keyword&gt;&lt;keyword&gt;photoconductivity&lt;/keyword&gt;&lt;/keywords&gt;&lt;dates&gt;&lt;year&gt;2013&lt;/year&gt;&lt;/dates&gt;&lt;urls&gt;&lt;related-urls&gt;&lt;url&gt;http://scitation.aip.org/content/aip/journal/apl/103/6/10.1063/1.4817907&lt;/url&gt;&lt;url&gt;http://scitation.aip.org/docserver/fulltext/aip/journal/apl/103/6/1.4817907.pdf?expires=1441795703&amp;amp;id=id&amp;amp;accname=2101087&amp;amp;checksum=B6196B2CBA9DF998841E59F9C83D320C&lt;/url&gt;&lt;/related-urls&gt;&lt;/urls&gt;&lt;electronic-resource-num&gt;doi:http://dx.doi.org/10.1063/1.4817907&lt;/electronic-resource-num&gt;&lt;/record&gt;&lt;/Cite&gt;&lt;/EndNote&gt;</w:instrText>
        </w:r>
        <w:r w:rsidR="00A877A4" w:rsidRPr="00B8231A">
          <w:fldChar w:fldCharType="separate"/>
        </w:r>
        <w:r w:rsidR="00A877A4" w:rsidRPr="00B8231A">
          <w:rPr>
            <w:noProof/>
            <w:vertAlign w:val="superscript"/>
          </w:rPr>
          <w:t>17</w:t>
        </w:r>
        <w:r w:rsidR="00A877A4" w:rsidRPr="00B8231A">
          <w:fldChar w:fldCharType="end"/>
        </w:r>
      </w:hyperlink>
      <w:r w:rsidRPr="00B8231A">
        <w:t xml:space="preserve">. </w:t>
      </w:r>
      <w:r w:rsidR="00B747B0" w:rsidRPr="00410FAC">
        <w:rPr>
          <w:highlight w:val="yellow"/>
        </w:rPr>
        <w:t xml:space="preserve">It is worth noting that the </w:t>
      </w:r>
      <w:r w:rsidR="00B747B0" w:rsidRPr="00410FAC">
        <w:rPr>
          <w:szCs w:val="24"/>
          <w:highlight w:val="yellow"/>
        </w:rPr>
        <w:t>Bi</w:t>
      </w:r>
      <w:r w:rsidR="00B747B0" w:rsidRPr="00410FAC">
        <w:rPr>
          <w:szCs w:val="24"/>
          <w:highlight w:val="yellow"/>
          <w:vertAlign w:val="subscript"/>
        </w:rPr>
        <w:t>2</w:t>
      </w:r>
      <w:r w:rsidR="00B747B0" w:rsidRPr="00410FAC">
        <w:rPr>
          <w:szCs w:val="24"/>
          <w:highlight w:val="yellow"/>
        </w:rPr>
        <w:t>Fe</w:t>
      </w:r>
      <w:r w:rsidR="00B747B0" w:rsidRPr="00410FAC">
        <w:rPr>
          <w:szCs w:val="24"/>
          <w:highlight w:val="yellow"/>
          <w:vertAlign w:val="subscript"/>
        </w:rPr>
        <w:t>4</w:t>
      </w:r>
      <w:r w:rsidR="00B747B0" w:rsidRPr="00410FAC">
        <w:rPr>
          <w:szCs w:val="24"/>
          <w:highlight w:val="yellow"/>
        </w:rPr>
        <w:t>O</w:t>
      </w:r>
      <w:r w:rsidR="00B747B0" w:rsidRPr="00410FAC">
        <w:rPr>
          <w:szCs w:val="24"/>
          <w:highlight w:val="yellow"/>
          <w:vertAlign w:val="subscript"/>
        </w:rPr>
        <w:t xml:space="preserve">9 </w:t>
      </w:r>
      <w:r w:rsidR="00B747B0" w:rsidRPr="00410FAC">
        <w:rPr>
          <w:szCs w:val="24"/>
          <w:highlight w:val="yellow"/>
        </w:rPr>
        <w:t xml:space="preserve">photoanode </w:t>
      </w:r>
      <w:r w:rsidR="00B747B0">
        <w:rPr>
          <w:szCs w:val="24"/>
          <w:highlight w:val="yellow"/>
        </w:rPr>
        <w:t xml:space="preserve">reported </w:t>
      </w:r>
      <w:r w:rsidR="00B747B0" w:rsidRPr="00410FAC">
        <w:rPr>
          <w:szCs w:val="24"/>
          <w:highlight w:val="yellow"/>
        </w:rPr>
        <w:t xml:space="preserve">here was prepared by a low-cost deposition method and is a planar film without </w:t>
      </w:r>
      <w:proofErr w:type="spellStart"/>
      <w:r w:rsidR="00B747B0" w:rsidRPr="00410FAC">
        <w:rPr>
          <w:szCs w:val="24"/>
          <w:highlight w:val="yellow"/>
        </w:rPr>
        <w:t>nanostructuring</w:t>
      </w:r>
      <w:proofErr w:type="spellEnd"/>
      <w:r w:rsidR="00B747B0">
        <w:rPr>
          <w:szCs w:val="24"/>
          <w:highlight w:val="yellow"/>
        </w:rPr>
        <w:t>.</w:t>
      </w:r>
      <w:r w:rsidR="00B747B0" w:rsidRPr="00410FAC">
        <w:rPr>
          <w:szCs w:val="24"/>
          <w:highlight w:val="yellow"/>
        </w:rPr>
        <w:t xml:space="preserve"> </w:t>
      </w:r>
      <w:r w:rsidR="00B747B0">
        <w:rPr>
          <w:szCs w:val="24"/>
          <w:highlight w:val="yellow"/>
        </w:rPr>
        <w:t>I</w:t>
      </w:r>
      <w:r w:rsidR="00B747B0" w:rsidRPr="00410FAC">
        <w:rPr>
          <w:szCs w:val="24"/>
          <w:highlight w:val="yellow"/>
        </w:rPr>
        <w:t xml:space="preserve">t </w:t>
      </w:r>
      <w:r w:rsidR="00B747B0">
        <w:rPr>
          <w:szCs w:val="24"/>
          <w:highlight w:val="yellow"/>
        </w:rPr>
        <w:t xml:space="preserve">therefore </w:t>
      </w:r>
      <w:r w:rsidR="00B747B0" w:rsidRPr="00410FAC">
        <w:rPr>
          <w:szCs w:val="24"/>
          <w:highlight w:val="yellow"/>
        </w:rPr>
        <w:t xml:space="preserve">offers a large scope to further optimise the synthesis and morphology of this material to produce improved photocurrent in the future, </w:t>
      </w:r>
      <w:r w:rsidR="00B747B0">
        <w:rPr>
          <w:szCs w:val="24"/>
          <w:highlight w:val="yellow"/>
        </w:rPr>
        <w:t>along similar lines as</w:t>
      </w:r>
      <w:r w:rsidR="00B747B0" w:rsidRPr="00410FAC">
        <w:rPr>
          <w:szCs w:val="24"/>
          <w:highlight w:val="yellow"/>
        </w:rPr>
        <w:t xml:space="preserve"> the w</w:t>
      </w:r>
      <w:r w:rsidR="002B0CB8">
        <w:rPr>
          <w:szCs w:val="24"/>
          <w:highlight w:val="yellow"/>
        </w:rPr>
        <w:t xml:space="preserve">ell-studied </w:t>
      </w:r>
      <w:proofErr w:type="spellStart"/>
      <w:r w:rsidR="002B0CB8">
        <w:rPr>
          <w:szCs w:val="24"/>
          <w:highlight w:val="yellow"/>
        </w:rPr>
        <w:t>photoanode</w:t>
      </w:r>
      <w:proofErr w:type="spellEnd"/>
      <w:r w:rsidR="002B0CB8">
        <w:rPr>
          <w:szCs w:val="24"/>
          <w:highlight w:val="yellow"/>
        </w:rPr>
        <w:t xml:space="preserve"> material:</w:t>
      </w:r>
      <w:r w:rsidR="00B747B0" w:rsidRPr="00410FAC">
        <w:rPr>
          <w:szCs w:val="24"/>
          <w:highlight w:val="yellow"/>
        </w:rPr>
        <w:t xml:space="preserve"> Fe</w:t>
      </w:r>
      <w:r w:rsidR="00B747B0" w:rsidRPr="00410FAC">
        <w:rPr>
          <w:szCs w:val="24"/>
          <w:highlight w:val="yellow"/>
          <w:vertAlign w:val="subscript"/>
        </w:rPr>
        <w:t>2</w:t>
      </w:r>
      <w:r w:rsidR="00B747B0" w:rsidRPr="00410FAC">
        <w:rPr>
          <w:szCs w:val="24"/>
          <w:highlight w:val="yellow"/>
        </w:rPr>
        <w:t>O</w:t>
      </w:r>
      <w:r w:rsidR="00B747B0" w:rsidRPr="00410FAC">
        <w:rPr>
          <w:szCs w:val="24"/>
          <w:highlight w:val="yellow"/>
          <w:vertAlign w:val="subscript"/>
        </w:rPr>
        <w:t>3</w:t>
      </w:r>
      <w:r w:rsidR="00B747B0" w:rsidRPr="00FE393A">
        <w:rPr>
          <w:szCs w:val="24"/>
          <w:highlight w:val="yellow"/>
        </w:rPr>
        <w:t xml:space="preserve">. This has demonstrated photocurrents over </w:t>
      </w:r>
      <w:r w:rsidR="004F464A" w:rsidRPr="00FE393A">
        <w:rPr>
          <w:szCs w:val="24"/>
          <w:highlight w:val="yellow"/>
        </w:rPr>
        <w:t>2 mA/cm</w:t>
      </w:r>
      <w:r w:rsidR="004F464A" w:rsidRPr="00FE393A">
        <w:rPr>
          <w:szCs w:val="24"/>
          <w:highlight w:val="yellow"/>
          <w:vertAlign w:val="superscript"/>
        </w:rPr>
        <w:t>2</w:t>
      </w:r>
      <w:r w:rsidR="004F464A" w:rsidRPr="00FE393A">
        <w:rPr>
          <w:szCs w:val="24"/>
          <w:highlight w:val="yellow"/>
        </w:rPr>
        <w:t xml:space="preserve"> through the production of optimised nanostructured films, while planar films – more directly comparable to the Bi</w:t>
      </w:r>
      <w:r w:rsidR="004F464A" w:rsidRPr="00FE393A">
        <w:rPr>
          <w:szCs w:val="24"/>
          <w:highlight w:val="yellow"/>
          <w:vertAlign w:val="subscript"/>
        </w:rPr>
        <w:t>2</w:t>
      </w:r>
      <w:r w:rsidR="004F464A" w:rsidRPr="00FE393A">
        <w:rPr>
          <w:szCs w:val="24"/>
          <w:highlight w:val="yellow"/>
        </w:rPr>
        <w:t>Fe</w:t>
      </w:r>
      <w:r w:rsidR="004F464A" w:rsidRPr="00FE393A">
        <w:rPr>
          <w:szCs w:val="24"/>
          <w:highlight w:val="yellow"/>
          <w:vertAlign w:val="subscript"/>
        </w:rPr>
        <w:t>4</w:t>
      </w:r>
      <w:r w:rsidR="004F464A" w:rsidRPr="00FE393A">
        <w:rPr>
          <w:szCs w:val="24"/>
          <w:highlight w:val="yellow"/>
        </w:rPr>
        <w:t>O</w:t>
      </w:r>
      <w:r w:rsidR="004F464A" w:rsidRPr="00FE393A">
        <w:rPr>
          <w:szCs w:val="24"/>
          <w:highlight w:val="yellow"/>
          <w:vertAlign w:val="subscript"/>
        </w:rPr>
        <w:t xml:space="preserve">9 </w:t>
      </w:r>
      <w:r w:rsidR="004F464A" w:rsidRPr="00FE393A">
        <w:rPr>
          <w:szCs w:val="24"/>
          <w:highlight w:val="yellow"/>
        </w:rPr>
        <w:t xml:space="preserve">photoanode reported herein </w:t>
      </w:r>
      <w:r w:rsidR="00036626" w:rsidRPr="00FE393A">
        <w:rPr>
          <w:szCs w:val="24"/>
          <w:highlight w:val="yellow"/>
        </w:rPr>
        <w:t>–</w:t>
      </w:r>
      <w:r w:rsidR="004F464A" w:rsidRPr="00FE393A">
        <w:rPr>
          <w:szCs w:val="24"/>
          <w:highlight w:val="yellow"/>
        </w:rPr>
        <w:t xml:space="preserve"> </w:t>
      </w:r>
      <w:r w:rsidR="00036626" w:rsidRPr="00FE393A">
        <w:rPr>
          <w:szCs w:val="24"/>
          <w:highlight w:val="yellow"/>
        </w:rPr>
        <w:t>generally produce negligible photocurrents</w:t>
      </w:r>
      <w:r w:rsidR="0009490D" w:rsidRPr="00FE393A">
        <w:rPr>
          <w:szCs w:val="24"/>
          <w:highlight w:val="yellow"/>
        </w:rPr>
        <w:t>, or those</w:t>
      </w:r>
      <w:r w:rsidR="00036626" w:rsidRPr="00FE393A">
        <w:rPr>
          <w:szCs w:val="24"/>
          <w:highlight w:val="yellow"/>
        </w:rPr>
        <w:t xml:space="preserve"> in the</w:t>
      </w:r>
      <w:r w:rsidR="006C3A44" w:rsidRPr="00FE393A">
        <w:rPr>
          <w:szCs w:val="24"/>
          <w:highlight w:val="yellow"/>
        </w:rPr>
        <w:t xml:space="preserve"> low</w:t>
      </w:r>
      <w:r w:rsidR="00036626" w:rsidRPr="00FE393A">
        <w:rPr>
          <w:szCs w:val="24"/>
          <w:highlight w:val="yellow"/>
        </w:rPr>
        <w:t xml:space="preserve"> </w:t>
      </w:r>
      <w:proofErr w:type="spellStart"/>
      <w:r w:rsidR="00036626" w:rsidRPr="00FE393A">
        <w:rPr>
          <w:rFonts w:cstheme="minorHAnsi"/>
          <w:szCs w:val="24"/>
          <w:highlight w:val="yellow"/>
        </w:rPr>
        <w:t>μ</w:t>
      </w:r>
      <w:r w:rsidR="00036626" w:rsidRPr="00FE393A">
        <w:rPr>
          <w:szCs w:val="24"/>
          <w:highlight w:val="yellow"/>
        </w:rPr>
        <w:t>A</w:t>
      </w:r>
      <w:proofErr w:type="spellEnd"/>
      <w:r w:rsidR="00036626" w:rsidRPr="00FE393A">
        <w:rPr>
          <w:szCs w:val="24"/>
          <w:highlight w:val="yellow"/>
        </w:rPr>
        <w:t>/cm</w:t>
      </w:r>
      <w:r w:rsidR="00036626" w:rsidRPr="00FE393A">
        <w:rPr>
          <w:szCs w:val="24"/>
          <w:highlight w:val="yellow"/>
          <w:vertAlign w:val="superscript"/>
        </w:rPr>
        <w:t>2</w:t>
      </w:r>
      <w:r w:rsidR="00036626" w:rsidRPr="00FE393A">
        <w:rPr>
          <w:szCs w:val="24"/>
          <w:highlight w:val="yellow"/>
        </w:rPr>
        <w:t xml:space="preserve"> </w:t>
      </w:r>
      <w:r w:rsidR="0009490D" w:rsidRPr="00FE393A">
        <w:rPr>
          <w:szCs w:val="24"/>
          <w:highlight w:val="yellow"/>
        </w:rPr>
        <w:t>range</w:t>
      </w:r>
      <w:hyperlink w:anchor="_ENREF_33" w:tooltip="Tamirat, 2016 #106" w:history="1">
        <w:r w:rsidR="00A877A4">
          <w:rPr>
            <w:szCs w:val="24"/>
            <w:highlight w:val="yellow"/>
          </w:rPr>
          <w:fldChar w:fldCharType="begin"/>
        </w:r>
        <w:r w:rsidR="00A877A4">
          <w:rPr>
            <w:szCs w:val="24"/>
            <w:highlight w:val="yellow"/>
          </w:rPr>
          <w:instrText xml:space="preserve"> ADDIN EN.CITE &lt;EndNote&gt;&lt;Cite&gt;&lt;Author&gt;Tamirat&lt;/Author&gt;&lt;Year&gt;2016&lt;/Year&gt;&lt;RecNum&gt;106&lt;/RecNum&gt;&lt;DisplayText&gt;&lt;style face="superscript"&gt;33&lt;/style&gt;&lt;/DisplayText&gt;&lt;record&gt;&lt;rec-number&gt;106&lt;/rec-number&gt;&lt;foreign-keys&gt;&lt;key app="EN" db-id="a5apvxttbs9sraezet3pazfbprpezdwx09a9"&gt;106&lt;/key&gt;&lt;/foreign-keys&gt;&lt;ref-type name="Journal Article"&gt;17&lt;/ref-type&gt;&lt;contributors&gt;&lt;authors&gt;&lt;author&gt;Tamirat, Andebet Gedamu&lt;/author&gt;&lt;author&gt;Rick, John&lt;/author&gt;&lt;author&gt;Dubale, Amare Aregahegn&lt;/author&gt;&lt;author&gt;Su, Wei-Nien&lt;/author&gt;&lt;author&gt;Hwang, Bing-Joe&lt;/author&gt;&lt;/authors&gt;&lt;/contributors&gt;&lt;titles&gt;&lt;title&gt;Using hematite for photoelectrochemical water splitting: a review of current progress and challenges&lt;/title&gt;&lt;secondary-title&gt;Nanoscale Horizons&lt;/secondary-title&gt;&lt;/titles&gt;&lt;periodical&gt;&lt;full-title&gt;Nanoscale Horizons&lt;/full-title&gt;&lt;/periodical&gt;&lt;pages&gt;243-267&lt;/pages&gt;&lt;volume&gt;1&lt;/volume&gt;&lt;number&gt;4&lt;/number&gt;&lt;dates&gt;&lt;year&gt;2016&lt;/year&gt;&lt;/dates&gt;&lt;publisher&gt;The Royal Society of Chemistry&lt;/publisher&gt;&lt;isbn&gt;2055-6756&lt;/isbn&gt;&lt;work-type&gt;10.1039/C5NH00098J&lt;/work-type&gt;&lt;urls&gt;&lt;related-urls&gt;&lt;url&gt;http://dx.doi.org/10.1039/C5NH00098J&lt;/url&gt;&lt;/related-urls&gt;&lt;/urls&gt;&lt;electronic-resource-num&gt;10.1039/C5NH00098J&lt;/electronic-resource-num&gt;&lt;/record&gt;&lt;/Cite&gt;&lt;/EndNote&gt;</w:instrText>
        </w:r>
        <w:r w:rsidR="00A877A4">
          <w:rPr>
            <w:szCs w:val="24"/>
            <w:highlight w:val="yellow"/>
          </w:rPr>
          <w:fldChar w:fldCharType="separate"/>
        </w:r>
        <w:r w:rsidR="00A877A4" w:rsidRPr="00A877A4">
          <w:rPr>
            <w:noProof/>
            <w:szCs w:val="24"/>
            <w:highlight w:val="yellow"/>
            <w:vertAlign w:val="superscript"/>
          </w:rPr>
          <w:t>33</w:t>
        </w:r>
        <w:r w:rsidR="00A877A4">
          <w:rPr>
            <w:szCs w:val="24"/>
            <w:highlight w:val="yellow"/>
          </w:rPr>
          <w:fldChar w:fldCharType="end"/>
        </w:r>
      </w:hyperlink>
      <w:r w:rsidR="00DE70B7">
        <w:rPr>
          <w:szCs w:val="24"/>
          <w:highlight w:val="yellow"/>
        </w:rPr>
        <w:t>.</w:t>
      </w:r>
      <w:r w:rsidR="0009490D">
        <w:rPr>
          <w:szCs w:val="24"/>
        </w:rPr>
        <w:t xml:space="preserve"> </w:t>
      </w:r>
    </w:p>
    <w:p w14:paraId="6118DD92" w14:textId="77777777" w:rsidR="007F683B" w:rsidRPr="00B8231A" w:rsidRDefault="007F683B" w:rsidP="00244FA2">
      <w:pPr>
        <w:pStyle w:val="RSCB02ArticleText"/>
        <w:rPr>
          <w:szCs w:val="24"/>
        </w:rPr>
      </w:pPr>
      <w:r w:rsidRPr="00B8231A">
        <w:rPr>
          <w:szCs w:val="24"/>
        </w:rPr>
        <w:t>To confirm the visible-light response of the Bi</w:t>
      </w:r>
      <w:r w:rsidRPr="00B8231A">
        <w:rPr>
          <w:szCs w:val="24"/>
          <w:vertAlign w:val="subscript"/>
        </w:rPr>
        <w:t>2</w:t>
      </w:r>
      <w:r w:rsidRPr="00B8231A">
        <w:rPr>
          <w:szCs w:val="24"/>
        </w:rPr>
        <w:t>Fe</w:t>
      </w:r>
      <w:r w:rsidRPr="00B8231A">
        <w:rPr>
          <w:szCs w:val="24"/>
          <w:vertAlign w:val="subscript"/>
        </w:rPr>
        <w:t>4</w:t>
      </w:r>
      <w:r w:rsidRPr="00B8231A">
        <w:rPr>
          <w:szCs w:val="24"/>
        </w:rPr>
        <w:t>O</w:t>
      </w:r>
      <w:r w:rsidRPr="00B8231A">
        <w:rPr>
          <w:szCs w:val="24"/>
          <w:vertAlign w:val="subscript"/>
        </w:rPr>
        <w:t>9</w:t>
      </w:r>
      <w:r w:rsidRPr="00B8231A">
        <w:rPr>
          <w:szCs w:val="24"/>
        </w:rPr>
        <w:t xml:space="preserve"> thin films, photocurrent was measured with the UV portion filtered from the AM1.5G illumination </w:t>
      </w:r>
      <w:r w:rsidRPr="00B8231A">
        <w:rPr>
          <w:szCs w:val="24"/>
          <w:lang w:val="en-US"/>
        </w:rPr>
        <w:t xml:space="preserve">(λ &gt; 420 nm), which </w:t>
      </w:r>
      <w:r w:rsidRPr="00B8231A">
        <w:rPr>
          <w:szCs w:val="24"/>
        </w:rPr>
        <w:t>reached 0.05 mA/cm</w:t>
      </w:r>
      <w:r w:rsidRPr="00B8231A">
        <w:rPr>
          <w:szCs w:val="24"/>
          <w:vertAlign w:val="superscript"/>
        </w:rPr>
        <w:t xml:space="preserve">2 </w:t>
      </w:r>
      <w:r w:rsidRPr="00B8231A">
        <w:rPr>
          <w:szCs w:val="24"/>
        </w:rPr>
        <w:t>at 1.23 V</w:t>
      </w:r>
      <w:r w:rsidRPr="00B8231A">
        <w:rPr>
          <w:szCs w:val="24"/>
          <w:vertAlign w:val="subscript"/>
        </w:rPr>
        <w:t>NHE</w:t>
      </w:r>
      <w:r w:rsidRPr="00B8231A">
        <w:rPr>
          <w:szCs w:val="24"/>
        </w:rPr>
        <w:t>, confirming the potential for Bi</w:t>
      </w:r>
      <w:r w:rsidRPr="00B8231A">
        <w:rPr>
          <w:szCs w:val="24"/>
          <w:vertAlign w:val="subscript"/>
        </w:rPr>
        <w:t>2</w:t>
      </w:r>
      <w:r w:rsidRPr="00B8231A">
        <w:rPr>
          <w:szCs w:val="24"/>
        </w:rPr>
        <w:t>Fe</w:t>
      </w:r>
      <w:r w:rsidRPr="00B8231A">
        <w:rPr>
          <w:szCs w:val="24"/>
          <w:vertAlign w:val="subscript"/>
        </w:rPr>
        <w:t>4</w:t>
      </w:r>
      <w:r w:rsidRPr="00B8231A">
        <w:rPr>
          <w:szCs w:val="24"/>
        </w:rPr>
        <w:t>O</w:t>
      </w:r>
      <w:r w:rsidRPr="00B8231A">
        <w:rPr>
          <w:szCs w:val="24"/>
          <w:vertAlign w:val="subscript"/>
        </w:rPr>
        <w:t xml:space="preserve">9 </w:t>
      </w:r>
      <w:r w:rsidRPr="00B8231A">
        <w:rPr>
          <w:szCs w:val="24"/>
        </w:rPr>
        <w:t>to be a visible-light-active catalyst indicated by the UV-Vis spectra.</w:t>
      </w:r>
    </w:p>
    <w:p w14:paraId="11F91D48" w14:textId="5BC8F6B7" w:rsidR="007F683B" w:rsidRDefault="007F683B" w:rsidP="00244FA2">
      <w:pPr>
        <w:pStyle w:val="RSCB02ArticleText"/>
        <w:rPr>
          <w:lang w:eastAsia="zh-CN"/>
        </w:rPr>
      </w:pPr>
      <w:r w:rsidRPr="00B8231A">
        <w:t xml:space="preserve">It can be seen from Figure 4a that the chopped light </w:t>
      </w:r>
      <w:r w:rsidR="00543C21">
        <w:t>linear sweep voltammetry</w:t>
      </w:r>
      <w:r w:rsidR="00EC735E">
        <w:t xml:space="preserve"> (LSV)</w:t>
      </w:r>
      <w:r w:rsidRPr="00B8231A">
        <w:t xml:space="preserve"> curves showed obvious transient </w:t>
      </w:r>
      <w:r w:rsidRPr="00B8231A">
        <w:rPr>
          <w:rFonts w:hint="eastAsia"/>
        </w:rPr>
        <w:t>photo</w:t>
      </w:r>
      <w:r w:rsidRPr="00B8231A">
        <w:t>current peaks upon light switching. Such peaks are known to be associated with a variation in the rates of carrier extraction across the semiconductor interface</w:t>
      </w:r>
      <w:hyperlink w:anchor="_ENREF_34" w:tooltip="Dotan, 2011 #81" w:history="1">
        <w:r w:rsidR="00A877A4" w:rsidRPr="00B8231A">
          <w:fldChar w:fldCharType="begin"/>
        </w:r>
        <w:r w:rsidR="00A877A4">
          <w:instrText xml:space="preserve"> ADDIN EN.CITE &lt;EndNote&gt;&lt;Cite&gt;&lt;Author&gt;Dotan&lt;/Author&gt;&lt;Year&gt;2011&lt;/Year&gt;&lt;RecNum&gt;81&lt;/RecNum&gt;&lt;DisplayText&gt;&lt;style face="superscript"&gt;34&lt;/style&gt;&lt;/DisplayText&gt;&lt;record&gt;&lt;rec-number&gt;81&lt;/rec-number&gt;&lt;foreign-keys&gt;&lt;key app="EN" db-id="a5apvxttbs9sraezet3pazfbprpezdwx09a9"&gt;81&lt;/key&gt;&lt;/foreign-keys&gt;&lt;ref-type name="Journal Article"&gt;17&lt;/ref-type&gt;&lt;contributors&gt;&lt;authors&gt;&lt;author&gt;Dotan, Hen&lt;/author&gt;&lt;author&gt;Sivula, Kevin&lt;/author&gt;&lt;author&gt;Gratzel, Michael&lt;/author&gt;&lt;author&gt;Rothschild, Avner&lt;/author&gt;&lt;author&gt;Warren, Scott C.&lt;/author&gt;&lt;/authors&gt;&lt;/contributors&gt;&lt;titles&gt;&lt;title&gt;Probing the photoelectrochemical properties of hematite ([small alpha]-Fe2O3) electrodes using hydrogen peroxide as a hole scavenger&lt;/title&gt;&lt;secondary-title&gt;Energy &amp;amp; Environmental Science&lt;/secondary-title&gt;&lt;/titles&gt;&lt;periodical&gt;&lt;full-title&gt;Energy &amp;amp; Environmental Science&lt;/full-title&gt;&lt;/periodical&gt;&lt;pages&gt;958-964&lt;/pages&gt;&lt;volume&gt;4&lt;/volume&gt;&lt;number&gt;3&lt;/number&gt;&lt;dates&gt;&lt;year&gt;2011&lt;/year&gt;&lt;/dates&gt;&lt;publisher&gt;The Royal Society of Chemistry&lt;/publisher&gt;&lt;isbn&gt;1754-5692&lt;/isbn&gt;&lt;work-type&gt;10.1039/C0EE00570C&lt;/work-type&gt;&lt;urls&gt;&lt;related-urls&gt;&lt;url&gt;http://dx.doi.org/10.1039/C0EE00570C&lt;/url&gt;&lt;url&gt;http://pubs.rsc.org/en/content/articlepdf/2011/ee/c0ee00570c&lt;/url&gt;&lt;/related-urls&gt;&lt;/urls&gt;&lt;electronic-resource-num&gt;10.1039/C0EE00570C&lt;/electronic-resource-num&gt;&lt;/record&gt;&lt;/Cite&gt;&lt;/EndNote&gt;</w:instrText>
        </w:r>
        <w:r w:rsidR="00A877A4" w:rsidRPr="00B8231A">
          <w:fldChar w:fldCharType="separate"/>
        </w:r>
        <w:r w:rsidR="00A877A4" w:rsidRPr="00A877A4">
          <w:rPr>
            <w:noProof/>
            <w:vertAlign w:val="superscript"/>
          </w:rPr>
          <w:t>34</w:t>
        </w:r>
        <w:r w:rsidR="00A877A4" w:rsidRPr="00B8231A">
          <w:fldChar w:fldCharType="end"/>
        </w:r>
      </w:hyperlink>
      <w:r w:rsidRPr="00B8231A">
        <w:t xml:space="preserve">. </w:t>
      </w:r>
      <w:r w:rsidR="00046527" w:rsidRPr="00B8231A">
        <w:t>To</w:t>
      </w:r>
      <w:r w:rsidRPr="00B8231A">
        <w:t xml:space="preserve"> investigate this in more detail we have studied the impact of a hole-scavenger, H</w:t>
      </w:r>
      <w:r w:rsidRPr="00B8231A">
        <w:rPr>
          <w:vertAlign w:val="subscript"/>
        </w:rPr>
        <w:t>2</w:t>
      </w:r>
      <w:r w:rsidRPr="00B8231A">
        <w:t>O</w:t>
      </w:r>
      <w:r w:rsidRPr="00B8231A">
        <w:rPr>
          <w:vertAlign w:val="subscript"/>
        </w:rPr>
        <w:t>2</w:t>
      </w:r>
      <w:r w:rsidRPr="00B8231A">
        <w:t>, on the photocurrent of the system. Figure 4b shows a plot of current density vs applied potential under chopped illumination using two different electrolytes: 0.2 M Na</w:t>
      </w:r>
      <w:r w:rsidRPr="00B8231A">
        <w:rPr>
          <w:vertAlign w:val="subscript"/>
        </w:rPr>
        <w:t>2</w:t>
      </w:r>
      <w:r w:rsidRPr="00B8231A">
        <w:t>SO</w:t>
      </w:r>
      <w:r w:rsidRPr="00B8231A">
        <w:rPr>
          <w:vertAlign w:val="subscript"/>
        </w:rPr>
        <w:t>4</w:t>
      </w:r>
      <w:r w:rsidRPr="00B8231A">
        <w:t xml:space="preserve"> and 0.2 M Na</w:t>
      </w:r>
      <w:r w:rsidRPr="00B8231A">
        <w:rPr>
          <w:vertAlign w:val="subscript"/>
        </w:rPr>
        <w:t>2</w:t>
      </w:r>
      <w:r w:rsidRPr="00B8231A">
        <w:t>SO</w:t>
      </w:r>
      <w:r w:rsidRPr="00B8231A">
        <w:rPr>
          <w:vertAlign w:val="subscript"/>
        </w:rPr>
        <w:t>4</w:t>
      </w:r>
      <w:r w:rsidRPr="00B8231A">
        <w:t>-0.5 M H</w:t>
      </w:r>
      <w:r w:rsidRPr="00B8231A">
        <w:rPr>
          <w:vertAlign w:val="subscript"/>
        </w:rPr>
        <w:t>2</w:t>
      </w:r>
      <w:r w:rsidRPr="00B8231A">
        <w:t>O</w:t>
      </w:r>
      <w:r w:rsidRPr="00B8231A">
        <w:rPr>
          <w:vertAlign w:val="subscript"/>
        </w:rPr>
        <w:t>2</w:t>
      </w:r>
      <w:r w:rsidRPr="00B8231A">
        <w:t xml:space="preserve">. </w:t>
      </w:r>
      <w:r w:rsidR="00046527" w:rsidRPr="00B8231A">
        <w:t>The</w:t>
      </w:r>
      <w:r w:rsidRPr="00B8231A">
        <w:t xml:space="preserve"> onset potential for the photocurrent shifted negatively with the addition of H</w:t>
      </w:r>
      <w:r w:rsidRPr="00B8231A">
        <w:rPr>
          <w:vertAlign w:val="subscript"/>
        </w:rPr>
        <w:t>2</w:t>
      </w:r>
      <w:r w:rsidRPr="00B8231A">
        <w:t>O</w:t>
      </w:r>
      <w:r w:rsidRPr="00B8231A">
        <w:rPr>
          <w:vertAlign w:val="subscript"/>
        </w:rPr>
        <w:t>2</w:t>
      </w:r>
      <w:r w:rsidRPr="00B8231A">
        <w:t xml:space="preserve"> to the electrolyte solution (from 0.7 to 0.3 V</w:t>
      </w:r>
      <w:r w:rsidRPr="00B8231A">
        <w:rPr>
          <w:vertAlign w:val="subscript"/>
        </w:rPr>
        <w:t>NHE</w:t>
      </w:r>
      <w:r w:rsidRPr="00B8231A">
        <w:t>). This agrees well with the expectation, since H</w:t>
      </w:r>
      <w:r w:rsidRPr="00B8231A">
        <w:rPr>
          <w:vertAlign w:val="subscript"/>
        </w:rPr>
        <w:t>2</w:t>
      </w:r>
      <w:r w:rsidRPr="00B8231A">
        <w:t>O</w:t>
      </w:r>
      <w:r w:rsidRPr="00B8231A">
        <w:rPr>
          <w:vertAlign w:val="subscript"/>
        </w:rPr>
        <w:t>2</w:t>
      </w:r>
      <w:r w:rsidRPr="00B8231A">
        <w:t xml:space="preserve"> has a more negative </w:t>
      </w:r>
      <w:r>
        <w:t>oxidation</w:t>
      </w:r>
      <w:r w:rsidRPr="00B8231A">
        <w:t xml:space="preserve"> potential than H</w:t>
      </w:r>
      <w:r w:rsidRPr="00B8231A">
        <w:rPr>
          <w:vertAlign w:val="subscript"/>
        </w:rPr>
        <w:t>2</w:t>
      </w:r>
      <w:r w:rsidRPr="00B8231A">
        <w:t>O (E</w:t>
      </w:r>
      <w:r w:rsidRPr="00B8231A">
        <w:rPr>
          <w:vertAlign w:val="superscript"/>
        </w:rPr>
        <w:t>0</w:t>
      </w:r>
      <w:r w:rsidRPr="00B8231A">
        <w:t xml:space="preserve"> = +0.68 V</w:t>
      </w:r>
      <w:r w:rsidRPr="00B8231A">
        <w:rPr>
          <w:vertAlign w:val="subscript"/>
        </w:rPr>
        <w:t>NHE</w:t>
      </w:r>
      <w:r w:rsidRPr="00B8231A">
        <w:t xml:space="preserve"> for O</w:t>
      </w:r>
      <w:r w:rsidRPr="00B8231A">
        <w:rPr>
          <w:vertAlign w:val="subscript"/>
        </w:rPr>
        <w:t>2</w:t>
      </w:r>
      <w:r w:rsidRPr="00B8231A">
        <w:t>/H</w:t>
      </w:r>
      <w:r w:rsidRPr="00B8231A">
        <w:rPr>
          <w:vertAlign w:val="subscript"/>
        </w:rPr>
        <w:t>2</w:t>
      </w:r>
      <w:r w:rsidRPr="00B8231A">
        <w:t>O</w:t>
      </w:r>
      <w:r w:rsidRPr="00B8231A">
        <w:rPr>
          <w:vertAlign w:val="subscript"/>
        </w:rPr>
        <w:t>2</w:t>
      </w:r>
      <w:r w:rsidRPr="00B8231A">
        <w:t xml:space="preserve"> and E</w:t>
      </w:r>
      <w:r w:rsidRPr="00B8231A">
        <w:rPr>
          <w:vertAlign w:val="superscript"/>
        </w:rPr>
        <w:t>0</w:t>
      </w:r>
      <w:r w:rsidRPr="00B8231A">
        <w:t xml:space="preserve"> = +1.23 V</w:t>
      </w:r>
      <w:r w:rsidRPr="00B8231A">
        <w:rPr>
          <w:vertAlign w:val="subscript"/>
        </w:rPr>
        <w:t xml:space="preserve">NHE </w:t>
      </w:r>
      <w:r w:rsidRPr="00B8231A">
        <w:t>for O</w:t>
      </w:r>
      <w:r w:rsidRPr="00B8231A">
        <w:rPr>
          <w:vertAlign w:val="subscript"/>
        </w:rPr>
        <w:t>2</w:t>
      </w:r>
      <w:r w:rsidRPr="00B8231A">
        <w:t>/H</w:t>
      </w:r>
      <w:r w:rsidRPr="00B8231A">
        <w:rPr>
          <w:vertAlign w:val="subscript"/>
        </w:rPr>
        <w:t>2</w:t>
      </w:r>
      <w:r w:rsidRPr="00B8231A">
        <w:t>O), which means that the E</w:t>
      </w:r>
      <w:r w:rsidRPr="00B8231A">
        <w:rPr>
          <w:vertAlign w:val="superscript"/>
        </w:rPr>
        <w:t>0</w:t>
      </w:r>
      <w:r w:rsidRPr="00B8231A">
        <w:rPr>
          <w:vertAlign w:val="subscript"/>
        </w:rPr>
        <w:t>redox</w:t>
      </w:r>
      <w:r w:rsidR="00846AFB">
        <w:t xml:space="preserve"> of the two </w:t>
      </w:r>
      <w:r w:rsidRPr="00B8231A">
        <w:t>electrolyte solution</w:t>
      </w:r>
      <w:r w:rsidR="00846AFB">
        <w:t>s are</w:t>
      </w:r>
      <w:r w:rsidRPr="00B8231A">
        <w:t xml:space="preserve"> 0.34 V</w:t>
      </w:r>
      <w:r w:rsidRPr="00B8231A">
        <w:rPr>
          <w:rFonts w:hint="eastAsia"/>
          <w:vertAlign w:val="subscript"/>
          <w:lang w:eastAsia="zh-CN"/>
        </w:rPr>
        <w:t>NHE</w:t>
      </w:r>
      <w:r w:rsidRPr="00B8231A">
        <w:rPr>
          <w:vertAlign w:val="subscript"/>
          <w:lang w:eastAsia="zh-CN"/>
        </w:rPr>
        <w:t xml:space="preserve"> </w:t>
      </w:r>
      <w:r w:rsidRPr="00B8231A">
        <w:rPr>
          <w:lang w:eastAsia="zh-CN"/>
        </w:rPr>
        <w:t xml:space="preserve">(with </w:t>
      </w:r>
      <w:r w:rsidRPr="00B8231A">
        <w:t>H</w:t>
      </w:r>
      <w:r w:rsidRPr="00B8231A">
        <w:rPr>
          <w:vertAlign w:val="subscript"/>
        </w:rPr>
        <w:t>2</w:t>
      </w:r>
      <w:r w:rsidRPr="00B8231A">
        <w:t>O</w:t>
      </w:r>
      <w:r w:rsidRPr="00B8231A">
        <w:rPr>
          <w:vertAlign w:val="subscript"/>
        </w:rPr>
        <w:t>2</w:t>
      </w:r>
      <w:r w:rsidRPr="00B8231A">
        <w:rPr>
          <w:lang w:eastAsia="zh-CN"/>
        </w:rPr>
        <w:t>)</w:t>
      </w:r>
      <w:r w:rsidRPr="00B8231A">
        <w:t xml:space="preserve"> and 0.615 V</w:t>
      </w:r>
      <w:r w:rsidRPr="00B8231A">
        <w:rPr>
          <w:vertAlign w:val="subscript"/>
        </w:rPr>
        <w:t xml:space="preserve">NHE </w:t>
      </w:r>
      <w:r w:rsidRPr="00B8231A">
        <w:t>(without H</w:t>
      </w:r>
      <w:r w:rsidRPr="00B8231A">
        <w:rPr>
          <w:vertAlign w:val="subscript"/>
        </w:rPr>
        <w:t>2</w:t>
      </w:r>
      <w:r w:rsidRPr="00B8231A">
        <w:t>O</w:t>
      </w:r>
      <w:r w:rsidRPr="00B8231A">
        <w:rPr>
          <w:vertAlign w:val="subscript"/>
        </w:rPr>
        <w:t>2</w:t>
      </w:r>
      <w:r w:rsidRPr="00B8231A">
        <w:t>).</w:t>
      </w:r>
      <w:r w:rsidRPr="00B8231A">
        <w:rPr>
          <w:rFonts w:hint="eastAsia"/>
          <w:lang w:eastAsia="zh-CN"/>
        </w:rPr>
        <w:t xml:space="preserve"> </w:t>
      </w:r>
    </w:p>
    <w:p w14:paraId="1CE51492" w14:textId="1954A605" w:rsidR="007F683B" w:rsidRDefault="007F683B" w:rsidP="00244FA2">
      <w:pPr>
        <w:pStyle w:val="RSCB02ArticleText"/>
        <w:rPr>
          <w:szCs w:val="24"/>
        </w:rPr>
      </w:pPr>
      <w:r w:rsidRPr="00B8231A">
        <w:t>The transient photocurrents associated with the non-equilibrium extraction of holes and electrons have also been significantly reduced upon the addition of H</w:t>
      </w:r>
      <w:r w:rsidRPr="00B8231A">
        <w:rPr>
          <w:vertAlign w:val="subscript"/>
        </w:rPr>
        <w:t>2</w:t>
      </w:r>
      <w:r w:rsidRPr="00B8231A">
        <w:t>O</w:t>
      </w:r>
      <w:r w:rsidRPr="00B8231A">
        <w:rPr>
          <w:vertAlign w:val="subscript"/>
        </w:rPr>
        <w:t>2</w:t>
      </w:r>
      <w:r w:rsidRPr="00B8231A">
        <w:t xml:space="preserve"> and the photocurrent at 1.23 V</w:t>
      </w:r>
      <w:r w:rsidRPr="00B8231A">
        <w:rPr>
          <w:vertAlign w:val="subscript"/>
        </w:rPr>
        <w:t>NHE</w:t>
      </w:r>
      <w:r w:rsidRPr="00B8231A">
        <w:t xml:space="preserve"> increased to 0.25 mA/cm</w:t>
      </w:r>
      <w:r w:rsidRPr="00B8231A">
        <w:rPr>
          <w:vertAlign w:val="superscript"/>
        </w:rPr>
        <w:t>2</w:t>
      </w:r>
      <w:r w:rsidRPr="00B8231A">
        <w:t>.</w:t>
      </w:r>
      <w:r w:rsidRPr="00B8231A">
        <w:rPr>
          <w:szCs w:val="24"/>
        </w:rPr>
        <w:t xml:space="preserve"> Transient photocurrents under chopped illumination have been observed in a range of </w:t>
      </w:r>
      <w:r w:rsidRPr="00B8231A">
        <w:t>photoanode materials such as Fe</w:t>
      </w:r>
      <w:r w:rsidRPr="00B8231A">
        <w:rPr>
          <w:vertAlign w:val="subscript"/>
        </w:rPr>
        <w:t>2</w:t>
      </w:r>
      <w:r w:rsidRPr="00B8231A">
        <w:t>O</w:t>
      </w:r>
      <w:r w:rsidRPr="00B8231A">
        <w:rPr>
          <w:vertAlign w:val="subscript"/>
        </w:rPr>
        <w:t>3</w:t>
      </w:r>
      <w:hyperlink w:anchor="_ENREF_34" w:tooltip="Dotan, 2011 #81" w:history="1">
        <w:r w:rsidR="00A877A4" w:rsidRPr="00B8231A">
          <w:rPr>
            <w:vertAlign w:val="subscript"/>
          </w:rPr>
          <w:fldChar w:fldCharType="begin"/>
        </w:r>
        <w:r w:rsidR="00A877A4">
          <w:rPr>
            <w:vertAlign w:val="subscript"/>
          </w:rPr>
          <w:instrText xml:space="preserve"> ADDIN EN.CITE &lt;EndNote&gt;&lt;Cite&gt;&lt;Author&gt;Dotan&lt;/Author&gt;&lt;Year&gt;2011&lt;/Year&gt;&lt;RecNum&gt;81&lt;/RecNum&gt;&lt;DisplayText&gt;&lt;style face="superscript"&gt;34&lt;/style&gt;&lt;/DisplayText&gt;&lt;record&gt;&lt;rec-number&gt;81&lt;/rec-number&gt;&lt;foreign-keys&gt;&lt;key app="EN" db-id="a5apvxttbs9sraezet3pazfbprpezdwx09a9"&gt;81&lt;/key&gt;&lt;/foreign-keys&gt;&lt;ref-type name="Journal Article"&gt;17&lt;/ref-type&gt;&lt;contributors&gt;&lt;authors&gt;&lt;author&gt;Dotan, Hen&lt;/author&gt;&lt;author&gt;Sivula, Kevin&lt;/author&gt;&lt;author&gt;Gratzel, Michael&lt;/author&gt;&lt;author&gt;Rothschild, Avner&lt;/author&gt;&lt;author&gt;Warren, Scott C.&lt;/author&gt;&lt;/authors&gt;&lt;/contributors&gt;&lt;titles&gt;&lt;title&gt;Probing the photoelectrochemical properties of hematite ([small alpha]-Fe2O3) electrodes using hydrogen peroxide as a hole scavenger&lt;/title&gt;&lt;secondary-title&gt;Energy &amp;amp; Environmental Science&lt;/secondary-title&gt;&lt;/titles&gt;&lt;periodical&gt;&lt;full-title&gt;Energy &amp;amp; Environmental Science&lt;/full-title&gt;&lt;/periodical&gt;&lt;pages&gt;958-964&lt;/pages&gt;&lt;volume&gt;4&lt;/volume&gt;&lt;number&gt;3&lt;/number&gt;&lt;dates&gt;&lt;year&gt;2011&lt;/year&gt;&lt;/dates&gt;&lt;publisher&gt;The Royal Society of Chemistry&lt;/publisher&gt;&lt;isbn&gt;1754-5692&lt;/isbn&gt;&lt;work-type&gt;10.1039/C0EE00570C&lt;/work-type&gt;&lt;urls&gt;&lt;related-urls&gt;&lt;url&gt;http://dx.doi.org/10.1039/C0EE00570C&lt;/url&gt;&lt;url&gt;http://pubs.rsc.org/en/content/articlepdf/2011/ee/c0ee00570c&lt;/url&gt;&lt;/related-urls&gt;&lt;/urls&gt;&lt;electronic-resource-num&gt;10.1039/C0EE00570C&lt;/electronic-resource-num&gt;&lt;/record&gt;&lt;/Cite&gt;&lt;/EndNote&gt;</w:instrText>
        </w:r>
        <w:r w:rsidR="00A877A4" w:rsidRPr="00B8231A">
          <w:rPr>
            <w:vertAlign w:val="subscript"/>
          </w:rPr>
          <w:fldChar w:fldCharType="separate"/>
        </w:r>
        <w:r w:rsidR="00A877A4" w:rsidRPr="00A877A4">
          <w:rPr>
            <w:noProof/>
            <w:vertAlign w:val="superscript"/>
          </w:rPr>
          <w:t>34</w:t>
        </w:r>
        <w:r w:rsidR="00A877A4" w:rsidRPr="00B8231A">
          <w:rPr>
            <w:vertAlign w:val="subscript"/>
          </w:rPr>
          <w:fldChar w:fldCharType="end"/>
        </w:r>
      </w:hyperlink>
      <w:r w:rsidRPr="00B8231A">
        <w:t xml:space="preserve"> and BiVO</w:t>
      </w:r>
      <w:r w:rsidRPr="00B8231A">
        <w:rPr>
          <w:vertAlign w:val="subscript"/>
        </w:rPr>
        <w:t>4</w:t>
      </w:r>
      <w:hyperlink w:anchor="_ENREF_35" w:tooltip="Ma, 2014 #43" w:history="1">
        <w:r w:rsidR="00A877A4" w:rsidRPr="00B8231A">
          <w:rPr>
            <w:vertAlign w:val="subscript"/>
          </w:rPr>
          <w:fldChar w:fldCharType="begin"/>
        </w:r>
        <w:r w:rsidR="00A877A4">
          <w:rPr>
            <w:vertAlign w:val="subscript"/>
          </w:rPr>
          <w:instrText xml:space="preserve"> ADDIN EN.CITE &lt;EndNote&gt;&lt;Cite&gt;&lt;Author&gt;Ma&lt;/Author&gt;&lt;Year&gt;2014&lt;/Year&gt;&lt;RecNum&gt;43&lt;/RecNum&gt;&lt;DisplayText&gt;&lt;style face="superscript"&gt;35&lt;/style&gt;&lt;/DisplayText&gt;&lt;record&gt;&lt;rec-number&gt;43&lt;/rec-number&gt;&lt;foreign-keys&gt;&lt;key app="EN" db-id="a5apvxttbs9sraezet3pazfbprpezdwx09a9"&gt;43&lt;/key&gt;&lt;/foreign-keys&gt;&lt;ref-type name="Journal Article"&gt;17&lt;/ref-type&gt;&lt;contributors&gt;&lt;authors&gt;&lt;author&gt;Ma, Yimeng&lt;/author&gt;&lt;author&gt;Pendlebury, Stephanie R.&lt;/author&gt;&lt;author&gt;Reynal, Anna&lt;/author&gt;&lt;author&gt;Le Formal, Florian&lt;/author&gt;&lt;author&gt;Durrant, James R.&lt;/author&gt;&lt;/authors&gt;&lt;/contributors&gt;&lt;titles&gt;&lt;title&gt;Dynamics of photogenerated holes in undoped BiVO4 photoanodes for solar water oxidation&lt;/title&gt;&lt;secondary-title&gt;Chemical Science&lt;/secondary-title&gt;&lt;/titles&gt;&lt;periodical&gt;&lt;full-title&gt;Chemical Science&lt;/full-title&gt;&lt;/periodical&gt;&lt;pages&gt;2964-2973&lt;/pages&gt;&lt;volume&gt;5&lt;/volume&gt;&lt;number&gt;8&lt;/number&gt;&lt;dates&gt;&lt;year&gt;2014&lt;/year&gt;&lt;/dates&gt;&lt;publisher&gt;The Royal Society of Chemistry&lt;/publisher&gt;&lt;isbn&gt;2041-6520&lt;/isbn&gt;&lt;work-type&gt;10.1039/C4SC00469H&lt;/work-type&gt;&lt;urls&gt;&lt;related-urls&gt;&lt;url&gt;http://dx.doi.org/10.1039/C4SC00469H&lt;/url&gt;&lt;url&gt;http://pubs.rsc.org/en/content/articlepdf/2014/sc/c4sc00469h&lt;/url&gt;&lt;/related-urls&gt;&lt;/urls&gt;&lt;electronic-resource-num&gt;10.1039/C4SC00469H&lt;/electronic-resource-num&gt;&lt;/record&gt;&lt;/Cite&gt;&lt;/EndNote&gt;</w:instrText>
        </w:r>
        <w:r w:rsidR="00A877A4" w:rsidRPr="00B8231A">
          <w:rPr>
            <w:vertAlign w:val="subscript"/>
          </w:rPr>
          <w:fldChar w:fldCharType="separate"/>
        </w:r>
        <w:r w:rsidR="00A877A4" w:rsidRPr="00A877A4">
          <w:rPr>
            <w:noProof/>
            <w:vertAlign w:val="superscript"/>
          </w:rPr>
          <w:t>35</w:t>
        </w:r>
        <w:r w:rsidR="00A877A4" w:rsidRPr="00B8231A">
          <w:rPr>
            <w:vertAlign w:val="subscript"/>
          </w:rPr>
          <w:fldChar w:fldCharType="end"/>
        </w:r>
      </w:hyperlink>
      <w:r w:rsidRPr="00B8231A">
        <w:t>. This phenomenon has been associated with a characteristic signature of hole accumulation at the photoanode/electrolyte interface</w:t>
      </w:r>
      <w:hyperlink w:anchor="_ENREF_36" w:tooltip="Le Formal, 2012 #48" w:history="1">
        <w:r w:rsidR="00A877A4" w:rsidRPr="00B8231A">
          <w:fldChar w:fldCharType="begin"/>
        </w:r>
        <w:r w:rsidR="00A877A4">
          <w:instrText xml:space="preserve"> ADDIN EN.CITE &lt;EndNote&gt;&lt;Cite&gt;&lt;Author&gt;Le Formal&lt;/Author&gt;&lt;Year&gt;2012&lt;/Year&gt;&lt;RecNum&gt;48&lt;/RecNum&gt;&lt;DisplayText&gt;&lt;style face="superscript"&gt;36&lt;/style&gt;&lt;/DisplayText&gt;&lt;record&gt;&lt;rec-number&gt;48&lt;/rec-number&gt;&lt;foreign-keys&gt;&lt;key app="EN" db-id="a5apvxttbs9sraezet3pazfbprpezdwx09a9"&gt;48&lt;/key&gt;&lt;/foreign-keys&gt;&lt;ref-type name="Journal Article"&gt;17&lt;/ref-type&gt;&lt;contributors&gt;&lt;authors&gt;&lt;author&gt;Le Formal, Florian&lt;/author&gt;&lt;author&gt;Sivula, Kevin&lt;/author&gt;&lt;author&gt;Grätzel, Michael&lt;/author&gt;&lt;/authors&gt;&lt;/contributors&gt;&lt;titles&gt;&lt;title&gt;The Transient Photocurrent and Photovoltage Behavior of a Hematite Photoanode under Working Conditions and the Influence of Surface Treatments&lt;/title&gt;&lt;secondary-title&gt;The Journal of Physical Chemistry C&lt;/secondary-title&gt;&lt;/titles&gt;&lt;periodical&gt;&lt;full-title&gt;The Journal of Physical Chemistry C&lt;/full-title&gt;&lt;/periodical&gt;&lt;pages&gt;26707-26720&lt;/pages&gt;&lt;volume&gt;116&lt;/volume&gt;&lt;number&gt;51&lt;/number&gt;&lt;dates&gt;&lt;year&gt;2012&lt;/year&gt;&lt;pub-dates&gt;&lt;date&gt;2012/12/27&lt;/date&gt;&lt;/pub-dates&gt;&lt;/dates&gt;&lt;publisher&gt;American Chemical Society&lt;/publisher&gt;&lt;isbn&gt;1932-7447&lt;/isbn&gt;&lt;urls&gt;&lt;related-urls&gt;&lt;url&gt;https://doi.org/10.1021/jp308591k&lt;/url&gt;&lt;url&gt;https://pubs.acs.org/doi/pdfplus/10.1021/jp308591k&lt;/url&gt;&lt;/related-urls&gt;&lt;/urls&gt;&lt;electronic-resource-num&gt;10.1021/jp308591k&lt;/electronic-resource-num&gt;&lt;/record&gt;&lt;/Cite&gt;&lt;/EndNote&gt;</w:instrText>
        </w:r>
        <w:r w:rsidR="00A877A4" w:rsidRPr="00B8231A">
          <w:fldChar w:fldCharType="separate"/>
        </w:r>
        <w:r w:rsidR="00A877A4" w:rsidRPr="00A877A4">
          <w:rPr>
            <w:noProof/>
            <w:vertAlign w:val="superscript"/>
          </w:rPr>
          <w:t>36</w:t>
        </w:r>
        <w:r w:rsidR="00A877A4" w:rsidRPr="00B8231A">
          <w:fldChar w:fldCharType="end"/>
        </w:r>
      </w:hyperlink>
      <w:r w:rsidRPr="00B8231A">
        <w:t xml:space="preserve">. </w:t>
      </w:r>
      <w:r w:rsidRPr="00B8231A">
        <w:rPr>
          <w:szCs w:val="24"/>
        </w:rPr>
        <w:t xml:space="preserve">The kinetics of the 4-hole oxidation of water to molecular oxygen means that there is an excess of generation of photoexcited holes over the rate of extraction to perform the electrochemical reaction. It is accepted that positive current transients upon turning the light on represent the accumulation </w:t>
      </w:r>
      <w:r w:rsidRPr="00B8231A">
        <w:rPr>
          <w:szCs w:val="24"/>
        </w:rPr>
        <w:lastRenderedPageBreak/>
        <w:t>of holes at the electrode/electrolyte interface. A negative current transient observed upon turning the light off represents the back reaction of electrons from the conduction band with the accumulated holes</w:t>
      </w:r>
      <w:hyperlink w:anchor="_ENREF_34" w:tooltip="Dotan, 2011 #81" w:history="1">
        <w:r w:rsidR="00A877A4" w:rsidRPr="00B8231A">
          <w:rPr>
            <w:szCs w:val="24"/>
          </w:rPr>
          <w:fldChar w:fldCharType="begin"/>
        </w:r>
        <w:r w:rsidR="00A877A4">
          <w:rPr>
            <w:szCs w:val="24"/>
          </w:rPr>
          <w:instrText xml:space="preserve"> ADDIN EN.CITE &lt;EndNote&gt;&lt;Cite&gt;&lt;Author&gt;Dotan&lt;/Author&gt;&lt;Year&gt;2011&lt;/Year&gt;&lt;RecNum&gt;81&lt;/RecNum&gt;&lt;DisplayText&gt;&lt;style face="superscript"&gt;34&lt;/style&gt;&lt;/DisplayText&gt;&lt;record&gt;&lt;rec-number&gt;81&lt;/rec-number&gt;&lt;foreign-keys&gt;&lt;key app="EN" db-id="a5apvxttbs9sraezet3pazfbprpezdwx09a9"&gt;81&lt;/key&gt;&lt;/foreign-keys&gt;&lt;ref-type name="Journal Article"&gt;17&lt;/ref-type&gt;&lt;contributors&gt;&lt;authors&gt;&lt;author&gt;Dotan, Hen&lt;/author&gt;&lt;author&gt;Sivula, Kevin&lt;/author&gt;&lt;author&gt;Gratzel, Michael&lt;/author&gt;&lt;author&gt;Rothschild, Avner&lt;/author&gt;&lt;author&gt;Warren, Scott C.&lt;/author&gt;&lt;/authors&gt;&lt;/contributors&gt;&lt;titles&gt;&lt;title&gt;Probing the photoelectrochemical properties of hematite ([small alpha]-Fe2O3) electrodes using hydrogen peroxide as a hole scavenger&lt;/title&gt;&lt;secondary-title&gt;Energy &amp;amp; Environmental Science&lt;/secondary-title&gt;&lt;/titles&gt;&lt;periodical&gt;&lt;full-title&gt;Energy &amp;amp; Environmental Science&lt;/full-title&gt;&lt;/periodical&gt;&lt;pages&gt;958-964&lt;/pages&gt;&lt;volume&gt;4&lt;/volume&gt;&lt;number&gt;3&lt;/number&gt;&lt;dates&gt;&lt;year&gt;2011&lt;/year&gt;&lt;/dates&gt;&lt;publisher&gt;The Royal Society of Chemistry&lt;/publisher&gt;&lt;isbn&gt;1754-5692&lt;/isbn&gt;&lt;work-type&gt;10.1039/C0EE00570C&lt;/work-type&gt;&lt;urls&gt;&lt;related-urls&gt;&lt;url&gt;http://dx.doi.org/10.1039/C0EE00570C&lt;/url&gt;&lt;url&gt;http://pubs.rsc.org/en/content/articlepdf/2011/ee/c0ee00570c&lt;/url&gt;&lt;/related-urls&gt;&lt;/urls&gt;&lt;electronic-resource-num&gt;10.1039/C0EE00570C&lt;/electronic-resource-num&gt;&lt;/record&gt;&lt;/Cite&gt;&lt;/EndNote&gt;</w:instrText>
        </w:r>
        <w:r w:rsidR="00A877A4" w:rsidRPr="00B8231A">
          <w:rPr>
            <w:szCs w:val="24"/>
          </w:rPr>
          <w:fldChar w:fldCharType="separate"/>
        </w:r>
        <w:r w:rsidR="00A877A4" w:rsidRPr="00A877A4">
          <w:rPr>
            <w:noProof/>
            <w:szCs w:val="24"/>
            <w:vertAlign w:val="superscript"/>
          </w:rPr>
          <w:t>34</w:t>
        </w:r>
        <w:r w:rsidR="00A877A4" w:rsidRPr="00B8231A">
          <w:rPr>
            <w:szCs w:val="24"/>
          </w:rPr>
          <w:fldChar w:fldCharType="end"/>
        </w:r>
      </w:hyperlink>
      <w:r w:rsidRPr="00B8231A">
        <w:rPr>
          <w:szCs w:val="24"/>
        </w:rPr>
        <w:t>. The addition of H</w:t>
      </w:r>
      <w:r w:rsidRPr="00B8231A">
        <w:rPr>
          <w:szCs w:val="24"/>
          <w:vertAlign w:val="subscript"/>
        </w:rPr>
        <w:t>2</w:t>
      </w:r>
      <w:r w:rsidRPr="00B8231A">
        <w:rPr>
          <w:szCs w:val="24"/>
        </w:rPr>
        <w:t>O</w:t>
      </w:r>
      <w:r w:rsidRPr="00B8231A">
        <w:rPr>
          <w:szCs w:val="24"/>
          <w:vertAlign w:val="subscript"/>
        </w:rPr>
        <w:t>2</w:t>
      </w:r>
      <w:r w:rsidRPr="00B8231A">
        <w:rPr>
          <w:szCs w:val="24"/>
        </w:rPr>
        <w:t xml:space="preserve"> as a </w:t>
      </w:r>
      <w:proofErr w:type="gramStart"/>
      <w:r w:rsidRPr="00B8231A">
        <w:rPr>
          <w:szCs w:val="24"/>
        </w:rPr>
        <w:t>hole</w:t>
      </w:r>
      <w:proofErr w:type="gramEnd"/>
      <w:r w:rsidRPr="00B8231A">
        <w:rPr>
          <w:szCs w:val="24"/>
        </w:rPr>
        <w:t xml:space="preserve"> scavenger promotes the reaction of accumulated holes at the electrode/electrolyte interface and suppresses back electron-hole recombination. The addition of a hole scavenger demonstrates that the photocurrents of Bi</w:t>
      </w:r>
      <w:r w:rsidRPr="00B8231A">
        <w:rPr>
          <w:szCs w:val="24"/>
          <w:vertAlign w:val="subscript"/>
        </w:rPr>
        <w:t>2</w:t>
      </w:r>
      <w:r w:rsidRPr="00B8231A">
        <w:rPr>
          <w:szCs w:val="24"/>
        </w:rPr>
        <w:t>Fe</w:t>
      </w:r>
      <w:r w:rsidRPr="00B8231A">
        <w:rPr>
          <w:szCs w:val="24"/>
          <w:vertAlign w:val="subscript"/>
        </w:rPr>
        <w:t>4</w:t>
      </w:r>
      <w:r w:rsidRPr="00B8231A">
        <w:rPr>
          <w:szCs w:val="24"/>
        </w:rPr>
        <w:t>O</w:t>
      </w:r>
      <w:r w:rsidRPr="00B8231A">
        <w:rPr>
          <w:szCs w:val="24"/>
          <w:vertAlign w:val="subscript"/>
        </w:rPr>
        <w:t xml:space="preserve">9 </w:t>
      </w:r>
      <w:r w:rsidRPr="00B8231A">
        <w:rPr>
          <w:szCs w:val="24"/>
        </w:rPr>
        <w:t>electrode can be further improved in the future by eliminating the hole injection barrier at the electrode/electrolyte interface, for example by combination with co-catalysts or reduction in surface trap states.</w:t>
      </w:r>
    </w:p>
    <w:p w14:paraId="76AB82E8" w14:textId="36512F8C" w:rsidR="000343E6" w:rsidRDefault="00366C29" w:rsidP="000343E6">
      <w:pPr>
        <w:pStyle w:val="RSCI03FigureSchemeChartUncaptioned"/>
        <w:rPr>
          <w:szCs w:val="24"/>
        </w:rPr>
      </w:pPr>
      <w:r>
        <w:rPr>
          <w:noProof/>
          <w:szCs w:val="24"/>
          <w:lang w:eastAsia="en-GB"/>
        </w:rPr>
        <w:drawing>
          <wp:inline distT="0" distB="0" distL="0" distR="0" wp14:anchorId="6EACE88E" wp14:editId="125395DE">
            <wp:extent cx="3172123" cy="2646000"/>
            <wp:effectExtent l="0" t="0" r="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172123" cy="2646000"/>
                    </a:xfrm>
                    <a:prstGeom prst="rect">
                      <a:avLst/>
                    </a:prstGeom>
                    <a:noFill/>
                  </pic:spPr>
                </pic:pic>
              </a:graphicData>
            </a:graphic>
          </wp:inline>
        </w:drawing>
      </w:r>
    </w:p>
    <w:p w14:paraId="2CC9F0FF" w14:textId="408489EF" w:rsidR="000343E6" w:rsidRDefault="000343E6" w:rsidP="000343E6">
      <w:pPr>
        <w:pStyle w:val="RSCI05CaptiontoFigureSchemeChartwithbottombar"/>
        <w:rPr>
          <w:szCs w:val="24"/>
        </w:rPr>
      </w:pPr>
      <w:r w:rsidRPr="00886487">
        <w:rPr>
          <w:rFonts w:hint="eastAsia"/>
        </w:rPr>
        <w:t>Figure 4</w:t>
      </w:r>
      <w:r w:rsidRPr="000D3AF3">
        <w:rPr>
          <w:rFonts w:hint="eastAsia"/>
        </w:rPr>
        <w:t xml:space="preserve">. </w:t>
      </w:r>
      <w:r>
        <w:t>a) J</w:t>
      </w:r>
      <w:r w:rsidRPr="000D3AF3">
        <w:t>-V curve for Bi</w:t>
      </w:r>
      <w:r w:rsidRPr="000D3AF3">
        <w:rPr>
          <w:vertAlign w:val="subscript"/>
        </w:rPr>
        <w:t>2</w:t>
      </w:r>
      <w:r w:rsidRPr="000D3AF3">
        <w:t>Fe</w:t>
      </w:r>
      <w:r w:rsidRPr="000D3AF3">
        <w:rPr>
          <w:vertAlign w:val="subscript"/>
        </w:rPr>
        <w:t>4</w:t>
      </w:r>
      <w:r w:rsidRPr="000D3AF3">
        <w:t>O</w:t>
      </w:r>
      <w:r w:rsidRPr="000D3AF3">
        <w:rPr>
          <w:vertAlign w:val="subscript"/>
        </w:rPr>
        <w:t xml:space="preserve">9 </w:t>
      </w:r>
      <w:r w:rsidRPr="000D3AF3">
        <w:t>under</w:t>
      </w:r>
      <w:r w:rsidRPr="000D3AF3">
        <w:rPr>
          <w:vertAlign w:val="subscript"/>
        </w:rPr>
        <w:t xml:space="preserve"> </w:t>
      </w:r>
      <w:r w:rsidRPr="000D3AF3">
        <w:t xml:space="preserve">both </w:t>
      </w:r>
      <w:r>
        <w:t xml:space="preserve">chopped </w:t>
      </w:r>
      <w:r w:rsidRPr="000D3AF3">
        <w:t xml:space="preserve">100 </w:t>
      </w:r>
      <w:proofErr w:type="spellStart"/>
      <w:r w:rsidRPr="000D3AF3">
        <w:t>mW</w:t>
      </w:r>
      <w:proofErr w:type="spellEnd"/>
      <w:r w:rsidRPr="000D3AF3">
        <w:t>/cm</w:t>
      </w:r>
      <w:r w:rsidRPr="000D3AF3">
        <w:rPr>
          <w:vertAlign w:val="superscript"/>
        </w:rPr>
        <w:t>2</w:t>
      </w:r>
      <w:r w:rsidRPr="000D3AF3">
        <w:t xml:space="preserve"> AM 1.5 G and visible light irradiation </w:t>
      </w:r>
      <w:r>
        <w:t>(</w:t>
      </w:r>
      <w:r w:rsidRPr="002E642F">
        <w:rPr>
          <w:lang w:val="en-US"/>
        </w:rPr>
        <w:t>λ &gt; 420 nm</w:t>
      </w:r>
      <w:r>
        <w:t>)</w:t>
      </w:r>
      <w:r w:rsidRPr="000D3AF3">
        <w:t xml:space="preserve"> in Na</w:t>
      </w:r>
      <w:r w:rsidRPr="000D3AF3">
        <w:rPr>
          <w:vertAlign w:val="subscript"/>
        </w:rPr>
        <w:t>2</w:t>
      </w:r>
      <w:r w:rsidRPr="000D3AF3">
        <w:t>SO</w:t>
      </w:r>
      <w:r w:rsidRPr="000D3AF3">
        <w:rPr>
          <w:vertAlign w:val="subscript"/>
        </w:rPr>
        <w:t>4</w:t>
      </w:r>
      <w:r w:rsidRPr="000D3AF3">
        <w:t xml:space="preserve"> electrolyte (pH 6.5).</w:t>
      </w:r>
      <w:r>
        <w:t xml:space="preserve"> b) J</w:t>
      </w:r>
      <w:r w:rsidRPr="000D3AF3">
        <w:t>-V curve</w:t>
      </w:r>
      <w:r w:rsidRPr="00D53F3B">
        <w:t xml:space="preserve"> </w:t>
      </w:r>
      <w:r w:rsidRPr="00422C54">
        <w:t>under chopped illumination (1 sun</w:t>
      </w:r>
      <w:r>
        <w:t xml:space="preserve"> AM 1.5 G</w:t>
      </w:r>
      <w:r w:rsidRPr="00422C54">
        <w:t xml:space="preserve">) for </w:t>
      </w:r>
      <w:r w:rsidRPr="00422C54">
        <w:rPr>
          <w:rFonts w:hint="eastAsia"/>
        </w:rPr>
        <w:t>Bi</w:t>
      </w:r>
      <w:r w:rsidRPr="00422C54">
        <w:rPr>
          <w:rFonts w:hint="eastAsia"/>
          <w:vertAlign w:val="subscript"/>
        </w:rPr>
        <w:t>2</w:t>
      </w:r>
      <w:r w:rsidRPr="00422C54">
        <w:rPr>
          <w:rFonts w:hint="eastAsia"/>
        </w:rPr>
        <w:t>Fe</w:t>
      </w:r>
      <w:r w:rsidRPr="00422C54">
        <w:rPr>
          <w:rFonts w:hint="eastAsia"/>
          <w:vertAlign w:val="subscript"/>
        </w:rPr>
        <w:t>4</w:t>
      </w:r>
      <w:r w:rsidRPr="00422C54">
        <w:rPr>
          <w:rFonts w:hint="eastAsia"/>
        </w:rPr>
        <w:t>O</w:t>
      </w:r>
      <w:r w:rsidRPr="00422C54">
        <w:rPr>
          <w:rFonts w:hint="eastAsia"/>
          <w:vertAlign w:val="subscript"/>
        </w:rPr>
        <w:t>9</w:t>
      </w:r>
      <w:r w:rsidRPr="00422C54">
        <w:rPr>
          <w:vertAlign w:val="subscript"/>
        </w:rPr>
        <w:t xml:space="preserve"> </w:t>
      </w:r>
      <w:r w:rsidRPr="00422C54">
        <w:t xml:space="preserve">electrode </w:t>
      </w:r>
      <w:r>
        <w:t>without and with a hole scavenger (H</w:t>
      </w:r>
      <w:r w:rsidRPr="00150CB7">
        <w:rPr>
          <w:vertAlign w:val="subscript"/>
        </w:rPr>
        <w:t>2</w:t>
      </w:r>
      <w:r>
        <w:t>O</w:t>
      </w:r>
      <w:r w:rsidRPr="00150CB7">
        <w:rPr>
          <w:vertAlign w:val="subscript"/>
        </w:rPr>
        <w:t>2</w:t>
      </w:r>
      <w:r>
        <w:t xml:space="preserve">). c) </w:t>
      </w:r>
      <w:r w:rsidRPr="00B34FEA">
        <w:t>Oxygen evolution measured by a Clark electrode in gas phase (black) and the amount of oxygen calculated (blue) from the chronoamperometry</w:t>
      </w:r>
      <w:r>
        <w:t>. d</w:t>
      </w:r>
      <w:r w:rsidRPr="006F1442">
        <w:rPr>
          <w:highlight w:val="yellow"/>
        </w:rPr>
        <w:t xml:space="preserve">) Chopped J-V curve for </w:t>
      </w:r>
      <w:r w:rsidRPr="006F1442">
        <w:rPr>
          <w:rFonts w:hint="eastAsia"/>
          <w:highlight w:val="yellow"/>
        </w:rPr>
        <w:t>Bi</w:t>
      </w:r>
      <w:r w:rsidRPr="006F1442">
        <w:rPr>
          <w:rFonts w:hint="eastAsia"/>
          <w:highlight w:val="yellow"/>
          <w:vertAlign w:val="subscript"/>
        </w:rPr>
        <w:t>2</w:t>
      </w:r>
      <w:r w:rsidRPr="006F1442">
        <w:rPr>
          <w:rFonts w:hint="eastAsia"/>
          <w:highlight w:val="yellow"/>
        </w:rPr>
        <w:t>Fe</w:t>
      </w:r>
      <w:r w:rsidRPr="006F1442">
        <w:rPr>
          <w:rFonts w:hint="eastAsia"/>
          <w:highlight w:val="yellow"/>
          <w:vertAlign w:val="subscript"/>
        </w:rPr>
        <w:t>4</w:t>
      </w:r>
      <w:r w:rsidRPr="006F1442">
        <w:rPr>
          <w:rFonts w:hint="eastAsia"/>
          <w:highlight w:val="yellow"/>
        </w:rPr>
        <w:t>O</w:t>
      </w:r>
      <w:r w:rsidRPr="006F1442">
        <w:rPr>
          <w:rFonts w:hint="eastAsia"/>
          <w:highlight w:val="yellow"/>
          <w:vertAlign w:val="subscript"/>
        </w:rPr>
        <w:t>9</w:t>
      </w:r>
      <w:r w:rsidRPr="006F1442">
        <w:rPr>
          <w:highlight w:val="yellow"/>
          <w:vertAlign w:val="subscript"/>
        </w:rPr>
        <w:t xml:space="preserve"> </w:t>
      </w:r>
      <w:r w:rsidRPr="006F1442">
        <w:rPr>
          <w:highlight w:val="yellow"/>
        </w:rPr>
        <w:t>electrode without and with Co-Pi co-catalyst deposition.</w:t>
      </w:r>
      <w:r>
        <w:t xml:space="preserve"> Inset: P</w:t>
      </w:r>
      <w:r w:rsidRPr="00E57376">
        <w:t xml:space="preserve">hotocurrent </w:t>
      </w:r>
      <w:r>
        <w:t>density</w:t>
      </w:r>
      <w:r w:rsidR="00D91D89">
        <w:t xml:space="preserve"> (J) </w:t>
      </w:r>
      <w:r>
        <w:t>–</w:t>
      </w:r>
      <w:r w:rsidR="00D91D89">
        <w:t xml:space="preserve"> </w:t>
      </w:r>
      <w:r>
        <w:t>time curves of</w:t>
      </w:r>
      <w:r w:rsidRPr="00E57376">
        <w:t xml:space="preserve"> Bi</w:t>
      </w:r>
      <w:r w:rsidRPr="00EF31C2">
        <w:rPr>
          <w:vertAlign w:val="subscript"/>
        </w:rPr>
        <w:t>2</w:t>
      </w:r>
      <w:r w:rsidRPr="00E57376">
        <w:t>Fe</w:t>
      </w:r>
      <w:r w:rsidRPr="00EF31C2">
        <w:rPr>
          <w:vertAlign w:val="subscript"/>
        </w:rPr>
        <w:t>4</w:t>
      </w:r>
      <w:r w:rsidRPr="00E57376">
        <w:t>O</w:t>
      </w:r>
      <w:r w:rsidRPr="00EF31C2">
        <w:rPr>
          <w:vertAlign w:val="subscript"/>
        </w:rPr>
        <w:t>9</w:t>
      </w:r>
      <w:r w:rsidRPr="00E57376">
        <w:t xml:space="preserve"> </w:t>
      </w:r>
      <w:r>
        <w:t xml:space="preserve">electrode </w:t>
      </w:r>
      <w:r w:rsidRPr="00E57376">
        <w:t>measured at an applied potential of 1</w:t>
      </w:r>
      <w:r>
        <w:t>.2</w:t>
      </w:r>
      <w:r w:rsidRPr="00387162">
        <w:t> V</w:t>
      </w:r>
      <w:r w:rsidRPr="00387162">
        <w:rPr>
          <w:vertAlign w:val="subscript"/>
        </w:rPr>
        <w:t>NHE</w:t>
      </w:r>
      <w:r w:rsidRPr="00387162">
        <w:t xml:space="preserve"> fo</w:t>
      </w:r>
      <w:r w:rsidRPr="00E57376">
        <w:t>r 3h</w:t>
      </w:r>
      <w:r>
        <w:t xml:space="preserve"> in 0.2 M Na</w:t>
      </w:r>
      <w:r w:rsidRPr="0085257F">
        <w:rPr>
          <w:vertAlign w:val="subscript"/>
        </w:rPr>
        <w:t>2</w:t>
      </w:r>
      <w:r>
        <w:t>SO</w:t>
      </w:r>
      <w:r w:rsidRPr="0085257F">
        <w:rPr>
          <w:vertAlign w:val="subscript"/>
        </w:rPr>
        <w:t>4</w:t>
      </w:r>
      <w:r>
        <w:rPr>
          <w:vertAlign w:val="subscript"/>
        </w:rPr>
        <w:t xml:space="preserve"> </w:t>
      </w:r>
      <w:r>
        <w:t>solution under 1</w:t>
      </w:r>
      <w:r w:rsidR="002B0CB8">
        <w:t xml:space="preserve"> </w:t>
      </w:r>
      <w:r>
        <w:t>sun illumination indicating good stability</w:t>
      </w:r>
      <w:r w:rsidR="00D91D89">
        <w:t>.</w:t>
      </w:r>
    </w:p>
    <w:p w14:paraId="1B52EE79" w14:textId="3CD06458" w:rsidR="0007571C" w:rsidRDefault="006C6AE2" w:rsidP="00244FA2">
      <w:pPr>
        <w:pStyle w:val="RSCB02ArticleText"/>
        <w:rPr>
          <w:szCs w:val="24"/>
        </w:rPr>
      </w:pPr>
      <w:r>
        <w:rPr>
          <w:szCs w:val="24"/>
          <w:highlight w:val="yellow"/>
        </w:rPr>
        <w:t xml:space="preserve">The ability of the photoanode to produce oxygen under illumination was measured using a Clark electrode (full details in ESI). It can be seen from Figure 4c that the </w:t>
      </w:r>
      <w:r w:rsidR="00A3493B">
        <w:rPr>
          <w:szCs w:val="24"/>
          <w:highlight w:val="yellow"/>
        </w:rPr>
        <w:t xml:space="preserve">measured </w:t>
      </w:r>
      <w:r>
        <w:rPr>
          <w:szCs w:val="24"/>
          <w:highlight w:val="yellow"/>
        </w:rPr>
        <w:t xml:space="preserve">oxygen content clearly increases over the periods of illumination, indicating successful </w:t>
      </w:r>
      <w:proofErr w:type="spellStart"/>
      <w:r>
        <w:rPr>
          <w:szCs w:val="24"/>
          <w:highlight w:val="yellow"/>
        </w:rPr>
        <w:t>photoelectrocatalytic</w:t>
      </w:r>
      <w:proofErr w:type="spellEnd"/>
      <w:r>
        <w:rPr>
          <w:szCs w:val="24"/>
          <w:highlight w:val="yellow"/>
        </w:rPr>
        <w:t xml:space="preserve"> water oxidation. Furthermore, </w:t>
      </w:r>
      <w:r w:rsidRPr="001C1D5C">
        <w:rPr>
          <w:szCs w:val="24"/>
          <w:highlight w:val="yellow"/>
        </w:rPr>
        <w:t>the Faradaic efficiency</w:t>
      </w:r>
      <w:r>
        <w:rPr>
          <w:szCs w:val="24"/>
          <w:highlight w:val="yellow"/>
        </w:rPr>
        <w:t xml:space="preserve"> (FE)</w:t>
      </w:r>
      <w:r w:rsidRPr="001C1D5C">
        <w:rPr>
          <w:szCs w:val="24"/>
          <w:highlight w:val="yellow"/>
        </w:rPr>
        <w:t xml:space="preserve"> for oxygen evolution was </w:t>
      </w:r>
      <w:r>
        <w:rPr>
          <w:szCs w:val="24"/>
          <w:highlight w:val="yellow"/>
        </w:rPr>
        <w:t>calculated</w:t>
      </w:r>
      <w:r w:rsidRPr="001C1D5C">
        <w:rPr>
          <w:szCs w:val="24"/>
          <w:highlight w:val="yellow"/>
        </w:rPr>
        <w:t xml:space="preserve"> by comparing </w:t>
      </w:r>
      <w:r>
        <w:rPr>
          <w:szCs w:val="24"/>
          <w:highlight w:val="yellow"/>
        </w:rPr>
        <w:t xml:space="preserve">this </w:t>
      </w:r>
      <w:r w:rsidRPr="001C1D5C">
        <w:rPr>
          <w:szCs w:val="24"/>
          <w:highlight w:val="yellow"/>
        </w:rPr>
        <w:t xml:space="preserve">measured oxygen evolution to the theoretical maximum oxygen production, </w:t>
      </w:r>
      <w:r w:rsidR="00F62E8C">
        <w:rPr>
          <w:szCs w:val="24"/>
          <w:highlight w:val="yellow"/>
        </w:rPr>
        <w:t>derived</w:t>
      </w:r>
      <w:r w:rsidRPr="001C1D5C">
        <w:rPr>
          <w:szCs w:val="24"/>
          <w:highlight w:val="yellow"/>
        </w:rPr>
        <w:t xml:space="preserve"> from the </w:t>
      </w:r>
      <w:proofErr w:type="spellStart"/>
      <w:r w:rsidRPr="001C1D5C">
        <w:rPr>
          <w:szCs w:val="24"/>
          <w:highlight w:val="yellow"/>
        </w:rPr>
        <w:t>chronoamperometry</w:t>
      </w:r>
      <w:proofErr w:type="spellEnd"/>
      <w:r w:rsidRPr="001C1D5C">
        <w:rPr>
          <w:szCs w:val="24"/>
          <w:highlight w:val="yellow"/>
        </w:rPr>
        <w:t xml:space="preserve"> (at 1.2 V vs. Ag/</w:t>
      </w:r>
      <w:proofErr w:type="spellStart"/>
      <w:r w:rsidRPr="001C1D5C">
        <w:rPr>
          <w:szCs w:val="24"/>
          <w:highlight w:val="yellow"/>
        </w:rPr>
        <w:t>AgCl</w:t>
      </w:r>
      <w:proofErr w:type="spellEnd"/>
      <w:r w:rsidR="00F62E8C">
        <w:rPr>
          <w:szCs w:val="24"/>
          <w:highlight w:val="yellow"/>
        </w:rPr>
        <w:t>;</w:t>
      </w:r>
      <w:r w:rsidR="0007571C" w:rsidRPr="001C1D5C">
        <w:rPr>
          <w:szCs w:val="24"/>
          <w:highlight w:val="yellow"/>
        </w:rPr>
        <w:t xml:space="preserve"> </w:t>
      </w:r>
      <w:r w:rsidR="00F62E8C">
        <w:rPr>
          <w:szCs w:val="24"/>
          <w:highlight w:val="yellow"/>
        </w:rPr>
        <w:t>f</w:t>
      </w:r>
      <w:r w:rsidR="0007571C" w:rsidRPr="001C1D5C">
        <w:rPr>
          <w:szCs w:val="24"/>
          <w:highlight w:val="yellow"/>
        </w:rPr>
        <w:t xml:space="preserve">ull details </w:t>
      </w:r>
      <w:r w:rsidR="00F62E8C">
        <w:rPr>
          <w:szCs w:val="24"/>
          <w:highlight w:val="yellow"/>
        </w:rPr>
        <w:t xml:space="preserve">of </w:t>
      </w:r>
      <w:r w:rsidR="0007571C" w:rsidRPr="001C1D5C">
        <w:rPr>
          <w:szCs w:val="24"/>
          <w:highlight w:val="yellow"/>
        </w:rPr>
        <w:t>the calculation method are given in the ESI</w:t>
      </w:r>
      <w:r w:rsidR="00F62E8C">
        <w:rPr>
          <w:szCs w:val="24"/>
          <w:highlight w:val="yellow"/>
        </w:rPr>
        <w:t>).</w:t>
      </w:r>
      <w:r w:rsidR="0007571C" w:rsidRPr="001C1D5C">
        <w:rPr>
          <w:szCs w:val="24"/>
          <w:highlight w:val="yellow"/>
        </w:rPr>
        <w:t xml:space="preserve"> </w:t>
      </w:r>
      <w:r w:rsidR="00F62E8C">
        <w:rPr>
          <w:szCs w:val="24"/>
          <w:highlight w:val="yellow"/>
        </w:rPr>
        <w:t>This</w:t>
      </w:r>
      <w:r w:rsidR="0007571C" w:rsidRPr="001C1D5C">
        <w:rPr>
          <w:szCs w:val="24"/>
          <w:highlight w:val="yellow"/>
        </w:rPr>
        <w:t xml:space="preserve"> gave a </w:t>
      </w:r>
      <w:r w:rsidR="001C1D5C">
        <w:rPr>
          <w:szCs w:val="24"/>
          <w:highlight w:val="yellow"/>
        </w:rPr>
        <w:t>FE</w:t>
      </w:r>
      <w:r w:rsidR="0007571C" w:rsidRPr="001C1D5C">
        <w:rPr>
          <w:szCs w:val="24"/>
          <w:highlight w:val="yellow"/>
        </w:rPr>
        <w:t xml:space="preserve"> of 82.1 ± 5.9 %. This is remarkably high compared to other ferrites (BiFeO</w:t>
      </w:r>
      <w:r w:rsidR="0007571C" w:rsidRPr="001C1D5C">
        <w:rPr>
          <w:szCs w:val="24"/>
          <w:highlight w:val="yellow"/>
          <w:vertAlign w:val="subscript"/>
        </w:rPr>
        <w:t>3</w:t>
      </w:r>
      <w:r w:rsidR="0007571C" w:rsidRPr="001C1D5C">
        <w:rPr>
          <w:szCs w:val="24"/>
          <w:highlight w:val="yellow"/>
        </w:rPr>
        <w:t>) that have shown FE close to 70%</w:t>
      </w:r>
      <w:hyperlink w:anchor="_ENREF_37" w:tooltip="Moniz, 2015 #107" w:history="1">
        <w:r w:rsidR="00A877A4">
          <w:rPr>
            <w:szCs w:val="24"/>
            <w:highlight w:val="yellow"/>
          </w:rPr>
          <w:fldChar w:fldCharType="begin"/>
        </w:r>
        <w:r w:rsidR="00A877A4">
          <w:rPr>
            <w:szCs w:val="24"/>
            <w:highlight w:val="yellow"/>
          </w:rPr>
          <w:instrText xml:space="preserve"> ADDIN EN.CITE &lt;EndNote&gt;&lt;Cite&gt;&lt;Author&gt;Moniz&lt;/Author&gt;&lt;Year&gt;2015&lt;/Year&gt;&lt;RecNum&gt;107&lt;/RecNum&gt;&lt;DisplayText&gt;&lt;style face="superscript"&gt;37&lt;/style&gt;&lt;/DisplayText&gt;&lt;record&gt;&lt;rec-number&gt;107&lt;/rec-number&gt;&lt;foreign-keys&gt;&lt;key app="EN" db-id="a5apvxttbs9sraezet3pazfbprpezdwx09a9"&gt;107&lt;/key&gt;&lt;/foreign-keys&gt;&lt;ref-type name="Journal Article"&gt;17&lt;/ref-type&gt;&lt;contributors&gt;&lt;authors&gt;&lt;author&gt;Moniz, Savio J. A.&lt;/author&gt;&lt;author&gt;Blackman, Christopher S.&lt;/author&gt;&lt;author&gt;Southern, Paul&lt;/author&gt;&lt;author&gt;Weaver, Paul M.&lt;/author&gt;&lt;author&gt;Tang, Junwang&lt;/author&gt;&lt;author&gt;Carmalt, Claire J.&lt;/author&gt;&lt;/authors&gt;&lt;/contributors&gt;&lt;titles&gt;&lt;title&gt;Visible-light driven water splitting over BiFeO3 photoanodes grown via the LPCVD reaction of [Bi(OtBu)3] and [Fe(OtBu)3]2 and enhanced with a surface nickel oxygen evolution catalyst&lt;/title&gt;&lt;secondary-title&gt;Nanoscale&lt;/secondary-title&gt;&lt;/titles&gt;&lt;periodical&gt;&lt;full-title&gt;Nanoscale&lt;/full-title&gt;&lt;/periodical&gt;&lt;pages&gt;16343-16353&lt;/pages&gt;&lt;volume&gt;7&lt;/volume&gt;&lt;number&gt;39&lt;/number&gt;&lt;dates&gt;&lt;year&gt;2015&lt;/year&gt;&lt;/dates&gt;&lt;publisher&gt;The Royal Society of Chemistry&lt;/publisher&gt;&lt;isbn&gt;2040-3364&lt;/isbn&gt;&lt;work-type&gt;10.1039/C5NR04804D&lt;/work-type&gt;&lt;urls&gt;&lt;related-urls&gt;&lt;url&gt;http://dx.doi.org/10.1039/C5NR04804D&lt;/url&gt;&lt;url&gt;http://pubs.rsc.org/en/content/articlepdf/2015/nr/c5nr04804d&lt;/url&gt;&lt;/related-urls&gt;&lt;/urls&gt;&lt;electronic-resource-num&gt;10.1039/C5NR04804D&lt;/electronic-resource-num&gt;&lt;/record&gt;&lt;/Cite&gt;&lt;/EndNote&gt;</w:instrText>
        </w:r>
        <w:r w:rsidR="00A877A4">
          <w:rPr>
            <w:szCs w:val="24"/>
            <w:highlight w:val="yellow"/>
          </w:rPr>
          <w:fldChar w:fldCharType="separate"/>
        </w:r>
        <w:r w:rsidR="00A877A4" w:rsidRPr="00A877A4">
          <w:rPr>
            <w:noProof/>
            <w:szCs w:val="24"/>
            <w:highlight w:val="yellow"/>
            <w:vertAlign w:val="superscript"/>
          </w:rPr>
          <w:t>37</w:t>
        </w:r>
        <w:r w:rsidR="00A877A4">
          <w:rPr>
            <w:szCs w:val="24"/>
            <w:highlight w:val="yellow"/>
          </w:rPr>
          <w:fldChar w:fldCharType="end"/>
        </w:r>
      </w:hyperlink>
      <w:r w:rsidR="001C1D5C">
        <w:rPr>
          <w:szCs w:val="24"/>
          <w:highlight w:val="yellow"/>
        </w:rPr>
        <w:t xml:space="preserve">, again indicating the promise of this system as a </w:t>
      </w:r>
      <w:r w:rsidR="00A5732B">
        <w:rPr>
          <w:szCs w:val="24"/>
          <w:highlight w:val="yellow"/>
        </w:rPr>
        <w:t>potential</w:t>
      </w:r>
      <w:r w:rsidR="001C1D5C">
        <w:rPr>
          <w:szCs w:val="24"/>
          <w:highlight w:val="yellow"/>
        </w:rPr>
        <w:t xml:space="preserve"> high-efficiency photoanode material</w:t>
      </w:r>
      <w:r w:rsidR="0007571C" w:rsidRPr="001C1D5C">
        <w:rPr>
          <w:szCs w:val="24"/>
          <w:highlight w:val="yellow"/>
        </w:rPr>
        <w:t>.</w:t>
      </w:r>
    </w:p>
    <w:p w14:paraId="57934BBB" w14:textId="4169264F" w:rsidR="00886487" w:rsidRPr="00B8231A" w:rsidRDefault="00886487" w:rsidP="00244FA2">
      <w:pPr>
        <w:pStyle w:val="RSCB02ArticleText"/>
        <w:rPr>
          <w:szCs w:val="24"/>
        </w:rPr>
      </w:pPr>
      <w:r w:rsidRPr="00421362">
        <w:rPr>
          <w:szCs w:val="24"/>
          <w:highlight w:val="yellow"/>
        </w:rPr>
        <w:t xml:space="preserve">Considering the issues with </w:t>
      </w:r>
      <w:proofErr w:type="gramStart"/>
      <w:r w:rsidRPr="00421362">
        <w:rPr>
          <w:szCs w:val="24"/>
          <w:highlight w:val="yellow"/>
        </w:rPr>
        <w:t>hole</w:t>
      </w:r>
      <w:proofErr w:type="gramEnd"/>
      <w:r w:rsidRPr="00421362">
        <w:rPr>
          <w:szCs w:val="24"/>
          <w:highlight w:val="yellow"/>
        </w:rPr>
        <w:t xml:space="preserve"> accumulation and associated recombination discussed above, co-catalyst deposition was investigated as a route to enhance the performance of the </w:t>
      </w:r>
      <w:r w:rsidRPr="00421362">
        <w:rPr>
          <w:highlight w:val="yellow"/>
        </w:rPr>
        <w:t>Bi</w:t>
      </w:r>
      <w:r w:rsidRPr="00421362">
        <w:rPr>
          <w:highlight w:val="yellow"/>
          <w:vertAlign w:val="subscript"/>
        </w:rPr>
        <w:t>2</w:t>
      </w:r>
      <w:r w:rsidRPr="00421362">
        <w:rPr>
          <w:highlight w:val="yellow"/>
        </w:rPr>
        <w:t>Fe</w:t>
      </w:r>
      <w:r w:rsidRPr="00421362">
        <w:rPr>
          <w:highlight w:val="yellow"/>
          <w:vertAlign w:val="subscript"/>
        </w:rPr>
        <w:t>4</w:t>
      </w:r>
      <w:r w:rsidRPr="00421362">
        <w:rPr>
          <w:highlight w:val="yellow"/>
        </w:rPr>
        <w:t>O</w:t>
      </w:r>
      <w:r w:rsidRPr="00421362">
        <w:rPr>
          <w:highlight w:val="yellow"/>
          <w:vertAlign w:val="subscript"/>
        </w:rPr>
        <w:t>9</w:t>
      </w:r>
      <w:r w:rsidRPr="00421362">
        <w:rPr>
          <w:highlight w:val="yellow"/>
        </w:rPr>
        <w:t xml:space="preserve"> </w:t>
      </w:r>
      <w:r w:rsidRPr="00421362">
        <w:rPr>
          <w:szCs w:val="24"/>
          <w:highlight w:val="yellow"/>
        </w:rPr>
        <w:t xml:space="preserve">photoanode. </w:t>
      </w:r>
      <w:r w:rsidRPr="00421362">
        <w:rPr>
          <w:bCs/>
          <w:szCs w:val="24"/>
          <w:highlight w:val="yellow"/>
        </w:rPr>
        <w:t xml:space="preserve">A </w:t>
      </w:r>
      <w:proofErr w:type="spellStart"/>
      <w:r w:rsidRPr="00421362">
        <w:rPr>
          <w:bCs/>
          <w:szCs w:val="24"/>
          <w:highlight w:val="yellow"/>
        </w:rPr>
        <w:t>CoO</w:t>
      </w:r>
      <w:r w:rsidRPr="00421362">
        <w:rPr>
          <w:bCs/>
          <w:szCs w:val="24"/>
          <w:highlight w:val="yellow"/>
          <w:vertAlign w:val="subscript"/>
        </w:rPr>
        <w:t>x</w:t>
      </w:r>
      <w:proofErr w:type="spellEnd"/>
      <w:r w:rsidRPr="00421362">
        <w:rPr>
          <w:bCs/>
          <w:szCs w:val="24"/>
          <w:highlight w:val="yellow"/>
        </w:rPr>
        <w:t xml:space="preserve"> </w:t>
      </w:r>
      <w:proofErr w:type="spellStart"/>
      <w:r w:rsidRPr="00421362">
        <w:rPr>
          <w:bCs/>
          <w:szCs w:val="24"/>
          <w:highlight w:val="yellow"/>
        </w:rPr>
        <w:t>overlayer</w:t>
      </w:r>
      <w:proofErr w:type="spellEnd"/>
      <w:r w:rsidRPr="00421362">
        <w:rPr>
          <w:bCs/>
          <w:szCs w:val="24"/>
          <w:highlight w:val="yellow"/>
        </w:rPr>
        <w:t xml:space="preserve"> (Co-Pi) was deposited </w:t>
      </w:r>
      <w:r w:rsidRPr="00421362">
        <w:rPr>
          <w:bCs/>
          <w:szCs w:val="24"/>
          <w:highlight w:val="yellow"/>
        </w:rPr>
        <w:t xml:space="preserve">on the surface of the </w:t>
      </w:r>
      <w:r w:rsidRPr="00421362">
        <w:rPr>
          <w:highlight w:val="yellow"/>
        </w:rPr>
        <w:t>Bi</w:t>
      </w:r>
      <w:r w:rsidRPr="00421362">
        <w:rPr>
          <w:highlight w:val="yellow"/>
          <w:vertAlign w:val="subscript"/>
        </w:rPr>
        <w:t>2</w:t>
      </w:r>
      <w:r w:rsidRPr="00421362">
        <w:rPr>
          <w:highlight w:val="yellow"/>
        </w:rPr>
        <w:t>Fe</w:t>
      </w:r>
      <w:r w:rsidRPr="00421362">
        <w:rPr>
          <w:highlight w:val="yellow"/>
          <w:vertAlign w:val="subscript"/>
        </w:rPr>
        <w:t>4</w:t>
      </w:r>
      <w:r w:rsidRPr="00421362">
        <w:rPr>
          <w:highlight w:val="yellow"/>
        </w:rPr>
        <w:t>O</w:t>
      </w:r>
      <w:r w:rsidRPr="00421362">
        <w:rPr>
          <w:highlight w:val="yellow"/>
          <w:vertAlign w:val="subscript"/>
        </w:rPr>
        <w:t>9</w:t>
      </w:r>
      <w:r w:rsidRPr="00421362">
        <w:rPr>
          <w:highlight w:val="yellow"/>
        </w:rPr>
        <w:t xml:space="preserve"> </w:t>
      </w:r>
      <w:r w:rsidRPr="00421362">
        <w:rPr>
          <w:bCs/>
          <w:szCs w:val="24"/>
          <w:highlight w:val="yellow"/>
        </w:rPr>
        <w:t xml:space="preserve">(details of method in ESI) and chopped light </w:t>
      </w:r>
      <w:r w:rsidR="00EC735E">
        <w:rPr>
          <w:bCs/>
          <w:szCs w:val="24"/>
          <w:highlight w:val="yellow"/>
        </w:rPr>
        <w:t>LSV</w:t>
      </w:r>
      <w:r w:rsidRPr="00421362">
        <w:rPr>
          <w:bCs/>
          <w:szCs w:val="24"/>
          <w:highlight w:val="yellow"/>
        </w:rPr>
        <w:t xml:space="preserve"> was re-tested. As shown in Figure </w:t>
      </w:r>
      <w:r w:rsidR="006C6AE2">
        <w:rPr>
          <w:bCs/>
          <w:szCs w:val="24"/>
          <w:highlight w:val="yellow"/>
        </w:rPr>
        <w:t>4d</w:t>
      </w:r>
      <w:r w:rsidRPr="00421362">
        <w:rPr>
          <w:bCs/>
          <w:szCs w:val="24"/>
          <w:highlight w:val="yellow"/>
        </w:rPr>
        <w:t>, the deposition of the Co-Pi overlayer shifts the photocurrent onset potential ~</w:t>
      </w:r>
      <w:r w:rsidR="004E1BC6">
        <w:rPr>
          <w:bCs/>
          <w:szCs w:val="24"/>
          <w:highlight w:val="yellow"/>
        </w:rPr>
        <w:t xml:space="preserve"> </w:t>
      </w:r>
      <w:r w:rsidRPr="00421362">
        <w:rPr>
          <w:bCs/>
          <w:szCs w:val="24"/>
          <w:highlight w:val="yellow"/>
        </w:rPr>
        <w:t>200 mV to more negative potentials as well as the dark onset. Although transient photocurrent spikes are still present, indicating high levels of hole accumulation and recombination, the addition of the Co-Pi increases the photocurrent density by approximately a factor of 5</w:t>
      </w:r>
      <w:r>
        <w:rPr>
          <w:bCs/>
          <w:szCs w:val="24"/>
          <w:highlight w:val="yellow"/>
        </w:rPr>
        <w:t xml:space="preserve">, </w:t>
      </w:r>
      <w:r w:rsidR="000E4359">
        <w:rPr>
          <w:bCs/>
          <w:szCs w:val="24"/>
          <w:highlight w:val="yellow"/>
        </w:rPr>
        <w:t>indicating</w:t>
      </w:r>
      <w:r>
        <w:rPr>
          <w:bCs/>
          <w:szCs w:val="24"/>
          <w:highlight w:val="yellow"/>
        </w:rPr>
        <w:t xml:space="preserve"> it </w:t>
      </w:r>
      <w:r w:rsidR="000E4359">
        <w:rPr>
          <w:bCs/>
          <w:szCs w:val="24"/>
          <w:highlight w:val="yellow"/>
        </w:rPr>
        <w:t xml:space="preserve">is </w:t>
      </w:r>
      <w:r>
        <w:rPr>
          <w:bCs/>
          <w:szCs w:val="24"/>
          <w:highlight w:val="yellow"/>
        </w:rPr>
        <w:t xml:space="preserve">a promising route to enhance the </w:t>
      </w:r>
      <w:proofErr w:type="spellStart"/>
      <w:r>
        <w:rPr>
          <w:bCs/>
          <w:szCs w:val="24"/>
          <w:highlight w:val="yellow"/>
        </w:rPr>
        <w:t>photoelectrocatalytic</w:t>
      </w:r>
      <w:proofErr w:type="spellEnd"/>
      <w:r>
        <w:rPr>
          <w:bCs/>
          <w:szCs w:val="24"/>
          <w:highlight w:val="yellow"/>
        </w:rPr>
        <w:t xml:space="preserve"> performance of this material</w:t>
      </w:r>
      <w:r w:rsidR="000E4359">
        <w:rPr>
          <w:bCs/>
          <w:szCs w:val="24"/>
          <w:highlight w:val="yellow"/>
        </w:rPr>
        <w:t>, as found with other systems</w:t>
      </w:r>
      <w:r w:rsidRPr="00421362">
        <w:rPr>
          <w:bCs/>
          <w:szCs w:val="24"/>
          <w:highlight w:val="yellow"/>
        </w:rPr>
        <w:t xml:space="preserve">. </w:t>
      </w:r>
    </w:p>
    <w:p w14:paraId="48CD327B" w14:textId="1BBDC309" w:rsidR="00244FA2" w:rsidRDefault="007F683B" w:rsidP="00244FA2">
      <w:pPr>
        <w:pStyle w:val="RSCB02ArticleText"/>
      </w:pPr>
      <w:r w:rsidRPr="00B8231A">
        <w:t>A key consideration for the use of photocatalytic materials is the stability of the system under illumination. We studied the stability of a Bi</w:t>
      </w:r>
      <w:r w:rsidRPr="00B8231A">
        <w:rPr>
          <w:vertAlign w:val="subscript"/>
        </w:rPr>
        <w:t>2</w:t>
      </w:r>
      <w:r w:rsidRPr="00B8231A">
        <w:t>Fe</w:t>
      </w:r>
      <w:r w:rsidRPr="00B8231A">
        <w:rPr>
          <w:vertAlign w:val="subscript"/>
        </w:rPr>
        <w:t>4</w:t>
      </w:r>
      <w:r w:rsidRPr="00B8231A">
        <w:t>O</w:t>
      </w:r>
      <w:r w:rsidRPr="00B8231A">
        <w:rPr>
          <w:vertAlign w:val="subscript"/>
        </w:rPr>
        <w:t xml:space="preserve">9 </w:t>
      </w:r>
      <w:r w:rsidRPr="00B8231A">
        <w:t>electrode by measuring the photocurrent over time (</w:t>
      </w:r>
      <w:r w:rsidR="00EC735E" w:rsidRPr="00EC735E">
        <w:t>chronoamperometry</w:t>
      </w:r>
      <w:r w:rsidRPr="00B8231A">
        <w:t>) under an applied potential of 1</w:t>
      </w:r>
      <w:r w:rsidRPr="00B8231A">
        <w:rPr>
          <w:rFonts w:hint="eastAsia"/>
          <w:lang w:eastAsia="zh-CN"/>
        </w:rPr>
        <w:t>.2</w:t>
      </w:r>
      <w:r w:rsidRPr="00B8231A">
        <w:t xml:space="preserve"> V</w:t>
      </w:r>
      <w:r w:rsidRPr="00B8231A">
        <w:rPr>
          <w:vertAlign w:val="subscript"/>
        </w:rPr>
        <w:t>NHE</w:t>
      </w:r>
      <w:r w:rsidRPr="00B8231A">
        <w:t xml:space="preserve"> and full sunlight illumination in a 0.2 M Na</w:t>
      </w:r>
      <w:r w:rsidRPr="00B8231A">
        <w:rPr>
          <w:vertAlign w:val="subscript"/>
        </w:rPr>
        <w:t>2</w:t>
      </w:r>
      <w:r w:rsidRPr="00B8231A">
        <w:t>SO</w:t>
      </w:r>
      <w:r w:rsidRPr="00B8231A">
        <w:rPr>
          <w:vertAlign w:val="subscript"/>
        </w:rPr>
        <w:t xml:space="preserve">4 </w:t>
      </w:r>
      <w:r w:rsidRPr="00B8231A">
        <w:t>electrolyte, as shown in Figure 4</w:t>
      </w:r>
      <w:r w:rsidR="006C6AE2">
        <w:t>d (inset)</w:t>
      </w:r>
      <w:r w:rsidRPr="00B8231A">
        <w:t xml:space="preserve">. It can be seen from the </w:t>
      </w:r>
      <w:r w:rsidRPr="00B8231A">
        <w:rPr>
          <w:i/>
        </w:rPr>
        <w:t>I-t</w:t>
      </w:r>
      <w:r w:rsidRPr="00B8231A">
        <w:t xml:space="preserve"> results that there is no loss of photocurrent during the 3-hour test, indicating the good stability of Bi</w:t>
      </w:r>
      <w:r w:rsidRPr="00B8231A">
        <w:rPr>
          <w:vertAlign w:val="subscript"/>
        </w:rPr>
        <w:t>2</w:t>
      </w:r>
      <w:r w:rsidRPr="00B8231A">
        <w:t>Fe</w:t>
      </w:r>
      <w:r w:rsidRPr="00B8231A">
        <w:rPr>
          <w:vertAlign w:val="subscript"/>
        </w:rPr>
        <w:t>4</w:t>
      </w:r>
      <w:r w:rsidRPr="00B8231A">
        <w:t>O</w:t>
      </w:r>
      <w:r w:rsidRPr="00B8231A">
        <w:rPr>
          <w:vertAlign w:val="subscript"/>
        </w:rPr>
        <w:t xml:space="preserve">9 </w:t>
      </w:r>
      <w:r w:rsidRPr="00B8231A">
        <w:t xml:space="preserve">films under illumination for use as a photoanode. </w:t>
      </w:r>
    </w:p>
    <w:p w14:paraId="0AD1EACD" w14:textId="77777777" w:rsidR="00E61949" w:rsidRPr="00B55955" w:rsidRDefault="00180ABE" w:rsidP="00244FA2">
      <w:pPr>
        <w:pStyle w:val="RSCB04SectionHeading"/>
      </w:pPr>
      <w:r w:rsidRPr="00B55955">
        <w:t>Conclusions</w:t>
      </w:r>
    </w:p>
    <w:p w14:paraId="32297163" w14:textId="2C57F324" w:rsidR="00244FA2" w:rsidRPr="00B8231A" w:rsidRDefault="00244FA2" w:rsidP="00244FA2">
      <w:pPr>
        <w:pStyle w:val="RSCB02ArticleText"/>
      </w:pPr>
      <w:r>
        <w:rPr>
          <w:rFonts w:hint="eastAsia"/>
          <w:lang w:eastAsia="zh-CN"/>
        </w:rPr>
        <w:t>W</w:t>
      </w:r>
      <w:r w:rsidRPr="00B8231A">
        <w:t>e present the first report of the use of Bi</w:t>
      </w:r>
      <w:r w:rsidRPr="00B8231A">
        <w:rPr>
          <w:vertAlign w:val="subscript"/>
        </w:rPr>
        <w:t>2</w:t>
      </w:r>
      <w:r w:rsidRPr="00B8231A">
        <w:t>Fe</w:t>
      </w:r>
      <w:r w:rsidRPr="00B8231A">
        <w:rPr>
          <w:vertAlign w:val="subscript"/>
        </w:rPr>
        <w:t>4</w:t>
      </w:r>
      <w:r w:rsidRPr="00B8231A">
        <w:t>O</w:t>
      </w:r>
      <w:r w:rsidRPr="00B8231A">
        <w:rPr>
          <w:vertAlign w:val="subscript"/>
        </w:rPr>
        <w:t xml:space="preserve">9 </w:t>
      </w:r>
      <w:r w:rsidRPr="00B8231A">
        <w:t>as a photoanode for photoelectrochemical water oxidation. Phase-pure Bi</w:t>
      </w:r>
      <w:r w:rsidRPr="00B8231A">
        <w:rPr>
          <w:vertAlign w:val="subscript"/>
        </w:rPr>
        <w:t>2</w:t>
      </w:r>
      <w:r w:rsidRPr="00B8231A">
        <w:t>Fe</w:t>
      </w:r>
      <w:r w:rsidRPr="00B8231A">
        <w:rPr>
          <w:vertAlign w:val="subscript"/>
        </w:rPr>
        <w:t>4</w:t>
      </w:r>
      <w:r w:rsidRPr="00B8231A">
        <w:t>O</w:t>
      </w:r>
      <w:r w:rsidRPr="00B8231A">
        <w:rPr>
          <w:vertAlign w:val="subscript"/>
        </w:rPr>
        <w:t xml:space="preserve">9 </w:t>
      </w:r>
      <w:r w:rsidRPr="00B8231A">
        <w:t>films have been synthesized via a simple CSD method using a stoichiometric Bi/Fe molar ratio of 1</w:t>
      </w:r>
      <w:r>
        <w:t>:2</w:t>
      </w:r>
      <w:r w:rsidRPr="00B8231A">
        <w:t xml:space="preserve"> for the precursor preparation. The Bi</w:t>
      </w:r>
      <w:r w:rsidRPr="00B8231A">
        <w:rPr>
          <w:vertAlign w:val="subscript"/>
        </w:rPr>
        <w:t>2</w:t>
      </w:r>
      <w:r w:rsidRPr="00B8231A">
        <w:t>Fe</w:t>
      </w:r>
      <w:r w:rsidRPr="00B8231A">
        <w:rPr>
          <w:vertAlign w:val="subscript"/>
        </w:rPr>
        <w:t>4</w:t>
      </w:r>
      <w:r w:rsidRPr="00B8231A">
        <w:t>O</w:t>
      </w:r>
      <w:r w:rsidRPr="00B8231A">
        <w:rPr>
          <w:vertAlign w:val="subscript"/>
        </w:rPr>
        <w:t>9</w:t>
      </w:r>
      <w:r w:rsidRPr="00B8231A">
        <w:t xml:space="preserve"> photoanode exhibits an indirect bandgap of 2.05 eV coupled with a direct transition at 2.8 eV leading to a strong visible light response. The measured band positions indicate suitability for water oxidation. PEC tests demonstrate high activity of the Bi</w:t>
      </w:r>
      <w:r w:rsidRPr="00B8231A">
        <w:rPr>
          <w:vertAlign w:val="subscript"/>
        </w:rPr>
        <w:t>2</w:t>
      </w:r>
      <w:r w:rsidRPr="00B8231A">
        <w:t>Fe</w:t>
      </w:r>
      <w:r w:rsidRPr="00B8231A">
        <w:rPr>
          <w:vertAlign w:val="subscript"/>
        </w:rPr>
        <w:t>4</w:t>
      </w:r>
      <w:r w:rsidRPr="00B8231A">
        <w:t>O</w:t>
      </w:r>
      <w:r w:rsidRPr="00B8231A">
        <w:rPr>
          <w:vertAlign w:val="subscript"/>
        </w:rPr>
        <w:t>9</w:t>
      </w:r>
      <w:r w:rsidRPr="00B8231A">
        <w:t xml:space="preserve"> electrode under AM1.5G and visible light illumination. By adding a </w:t>
      </w:r>
      <w:proofErr w:type="gramStart"/>
      <w:r w:rsidRPr="00B8231A">
        <w:t>hole</w:t>
      </w:r>
      <w:proofErr w:type="gramEnd"/>
      <w:r w:rsidRPr="00B8231A">
        <w:t xml:space="preserve"> scavenger, we have demonstrated that a hole injection barrier exists at the surface of the Bi</w:t>
      </w:r>
      <w:r w:rsidRPr="00B8231A">
        <w:rPr>
          <w:vertAlign w:val="subscript"/>
        </w:rPr>
        <w:t>2</w:t>
      </w:r>
      <w:r w:rsidRPr="00B8231A">
        <w:t>Fe</w:t>
      </w:r>
      <w:r w:rsidRPr="00B8231A">
        <w:rPr>
          <w:vertAlign w:val="subscript"/>
        </w:rPr>
        <w:t>4</w:t>
      </w:r>
      <w:r w:rsidRPr="00B8231A">
        <w:t>O</w:t>
      </w:r>
      <w:r w:rsidRPr="00B8231A">
        <w:rPr>
          <w:vertAlign w:val="subscript"/>
        </w:rPr>
        <w:t>9</w:t>
      </w:r>
      <w:r w:rsidRPr="00B8231A">
        <w:t xml:space="preserve"> electrode. This indicates that the PEC performance of the material can be further improved by combination with other photo- or electrocatalysts, or other tools such as modification of surface states to enhance carrier extraction</w:t>
      </w:r>
      <w:r w:rsidR="0091371D">
        <w:t xml:space="preserve">, </w:t>
      </w:r>
      <w:r w:rsidR="0091371D" w:rsidRPr="0091371D">
        <w:rPr>
          <w:highlight w:val="yellow"/>
        </w:rPr>
        <w:t xml:space="preserve">or </w:t>
      </w:r>
      <w:proofErr w:type="spellStart"/>
      <w:r w:rsidR="0091371D" w:rsidRPr="0091371D">
        <w:rPr>
          <w:highlight w:val="yellow"/>
        </w:rPr>
        <w:t>nanostructuring</w:t>
      </w:r>
      <w:proofErr w:type="spellEnd"/>
      <w:r w:rsidR="0091371D" w:rsidRPr="0091371D">
        <w:rPr>
          <w:highlight w:val="yellow"/>
        </w:rPr>
        <w:t xml:space="preserve"> to increase </w:t>
      </w:r>
      <w:r w:rsidR="006B7F33">
        <w:rPr>
          <w:highlight w:val="yellow"/>
        </w:rPr>
        <w:t xml:space="preserve">active </w:t>
      </w:r>
      <w:bookmarkStart w:id="1" w:name="_GoBack"/>
      <w:bookmarkEnd w:id="1"/>
      <w:r w:rsidR="0091371D" w:rsidRPr="0091371D">
        <w:rPr>
          <w:highlight w:val="yellow"/>
        </w:rPr>
        <w:t>surface area</w:t>
      </w:r>
      <w:r w:rsidRPr="00B8231A">
        <w:t>. We show that Bi</w:t>
      </w:r>
      <w:r w:rsidRPr="00B8231A">
        <w:rPr>
          <w:vertAlign w:val="subscript"/>
        </w:rPr>
        <w:t>2</w:t>
      </w:r>
      <w:r w:rsidRPr="00B8231A">
        <w:t>Fe</w:t>
      </w:r>
      <w:r w:rsidRPr="00B8231A">
        <w:rPr>
          <w:vertAlign w:val="subscript"/>
        </w:rPr>
        <w:t>4</w:t>
      </w:r>
      <w:r w:rsidRPr="00B8231A">
        <w:t>O</w:t>
      </w:r>
      <w:r w:rsidRPr="00B8231A">
        <w:rPr>
          <w:vertAlign w:val="subscript"/>
        </w:rPr>
        <w:t xml:space="preserve">9 </w:t>
      </w:r>
      <w:r w:rsidRPr="00B8231A">
        <w:t>combines strong light absorption, easy fabrication and good stability under illumination, making it a promising candidate for photoanodes in application of practical solar energy-driven PEC water splitting.</w:t>
      </w:r>
    </w:p>
    <w:p w14:paraId="7AEFB303" w14:textId="77777777" w:rsidR="00584D2B" w:rsidRPr="00B55955" w:rsidRDefault="00584D2B" w:rsidP="00584D2B">
      <w:pPr>
        <w:pStyle w:val="RSCB04AHeadingSection"/>
      </w:pPr>
      <w:r w:rsidRPr="00B55955">
        <w:t>Conflict</w:t>
      </w:r>
      <w:r w:rsidR="00476602" w:rsidRPr="00B55955">
        <w:t>s</w:t>
      </w:r>
      <w:r w:rsidRPr="00B55955">
        <w:t xml:space="preserve"> of interest</w:t>
      </w:r>
    </w:p>
    <w:p w14:paraId="58B38169" w14:textId="77777777" w:rsidR="00BC6382" w:rsidRPr="00B55955" w:rsidRDefault="00BC6382" w:rsidP="00BC6382">
      <w:pPr>
        <w:rPr>
          <w:rFonts w:cs="Times New Roman"/>
          <w:w w:val="108"/>
          <w:sz w:val="18"/>
          <w:szCs w:val="18"/>
        </w:rPr>
      </w:pPr>
      <w:r w:rsidRPr="00B55955">
        <w:rPr>
          <w:rFonts w:cs="Times New Roman"/>
          <w:w w:val="108"/>
          <w:sz w:val="18"/>
          <w:szCs w:val="18"/>
        </w:rPr>
        <w:t>The</w:t>
      </w:r>
      <w:r w:rsidR="00244FA2">
        <w:rPr>
          <w:rFonts w:cs="Times New Roman"/>
          <w:w w:val="108"/>
          <w:sz w:val="18"/>
          <w:szCs w:val="18"/>
        </w:rPr>
        <w:t>re are no conflicts to declare</w:t>
      </w:r>
    </w:p>
    <w:p w14:paraId="797874C7" w14:textId="77777777" w:rsidR="00886487" w:rsidRPr="00B55955" w:rsidRDefault="00886487" w:rsidP="00886487">
      <w:pPr>
        <w:pStyle w:val="RSCB04AHeadingSection"/>
      </w:pPr>
      <w:r>
        <w:t>Acknowledgements</w:t>
      </w:r>
    </w:p>
    <w:p w14:paraId="1D24FC1E" w14:textId="3FF8C6B4" w:rsidR="00886487" w:rsidRPr="00B55955" w:rsidRDefault="004E1948" w:rsidP="00886487">
      <w:pPr>
        <w:rPr>
          <w:rFonts w:cs="Times New Roman"/>
          <w:w w:val="108"/>
          <w:sz w:val="18"/>
          <w:szCs w:val="18"/>
        </w:rPr>
      </w:pPr>
      <w:r w:rsidRPr="004E1948">
        <w:rPr>
          <w:rFonts w:cs="Times New Roman"/>
          <w:w w:val="108"/>
          <w:sz w:val="18"/>
          <w:szCs w:val="18"/>
        </w:rPr>
        <w:t>Y</w:t>
      </w:r>
      <w:r>
        <w:rPr>
          <w:rFonts w:cs="Times New Roman"/>
          <w:w w:val="108"/>
          <w:sz w:val="18"/>
          <w:szCs w:val="18"/>
        </w:rPr>
        <w:t>.</w:t>
      </w:r>
      <w:r w:rsidRPr="004E1948">
        <w:rPr>
          <w:rFonts w:cs="Times New Roman"/>
          <w:w w:val="108"/>
          <w:sz w:val="18"/>
          <w:szCs w:val="18"/>
        </w:rPr>
        <w:t>W</w:t>
      </w:r>
      <w:r>
        <w:rPr>
          <w:rFonts w:cs="Times New Roman"/>
          <w:w w:val="108"/>
          <w:sz w:val="18"/>
          <w:szCs w:val="18"/>
        </w:rPr>
        <w:t>.</w:t>
      </w:r>
      <w:r w:rsidRPr="004E1948">
        <w:rPr>
          <w:rFonts w:cs="Times New Roman"/>
          <w:w w:val="108"/>
          <w:sz w:val="18"/>
          <w:szCs w:val="18"/>
        </w:rPr>
        <w:t xml:space="preserve"> would like to acknowledge Chinese Scholarship Council for supporting this work. The authors acknowledge the UK EPSRC for the Plastic Electronics Centre for Doctoral Training (EP/G037515/1) and KP Technology for a CASE studentship.</w:t>
      </w:r>
      <w:r>
        <w:rPr>
          <w:rFonts w:cs="Times New Roman"/>
          <w:w w:val="108"/>
          <w:sz w:val="18"/>
          <w:szCs w:val="18"/>
        </w:rPr>
        <w:t xml:space="preserve"> </w:t>
      </w:r>
      <w:r w:rsidR="00EC735E" w:rsidRPr="00EC735E">
        <w:rPr>
          <w:rFonts w:cs="Times New Roman"/>
          <w:w w:val="108"/>
          <w:sz w:val="18"/>
          <w:szCs w:val="18"/>
        </w:rPr>
        <w:t>C.A.M. acknowledges COLCIENCIAS (call 568) for funding.</w:t>
      </w:r>
    </w:p>
    <w:p w14:paraId="2EE8CE43" w14:textId="77777777" w:rsidR="00D57D50" w:rsidRDefault="00E61949" w:rsidP="00244FA2">
      <w:pPr>
        <w:pStyle w:val="RSCB04SectionHeading"/>
      </w:pPr>
      <w:r w:rsidRPr="00B55955">
        <w:lastRenderedPageBreak/>
        <w:t>Notes and references</w:t>
      </w:r>
    </w:p>
    <w:p w14:paraId="35858593" w14:textId="77777777" w:rsidR="00A877A4" w:rsidRPr="00A877A4" w:rsidRDefault="00A877A4" w:rsidP="00774F4A">
      <w:pPr>
        <w:pStyle w:val="RSCR02References"/>
        <w:numPr>
          <w:ilvl w:val="0"/>
          <w:numId w:val="0"/>
        </w:numPr>
        <w:spacing w:line="240" w:lineRule="exact"/>
        <w:ind w:left="377" w:hangingChars="200" w:hanging="377"/>
        <w:rPr>
          <w:rFonts w:ascii="Calibri" w:hAnsi="Calibri" w:cs="Calibri"/>
          <w:noProof/>
        </w:rPr>
      </w:pPr>
      <w:r>
        <w:fldChar w:fldCharType="begin"/>
      </w:r>
      <w:r>
        <w:instrText xml:space="preserve"> ADDIN EN.REFLIST </w:instrText>
      </w:r>
      <w:r>
        <w:fldChar w:fldCharType="separate"/>
      </w:r>
      <w:bookmarkStart w:id="2" w:name="_ENREF_1"/>
      <w:r w:rsidRPr="00A877A4">
        <w:rPr>
          <w:rFonts w:ascii="Calibri" w:hAnsi="Calibri" w:cs="Calibri"/>
          <w:noProof/>
        </w:rPr>
        <w:t>1.</w:t>
      </w:r>
      <w:r w:rsidRPr="00A877A4">
        <w:rPr>
          <w:rFonts w:ascii="Calibri" w:hAnsi="Calibri" w:cs="Calibri"/>
          <w:noProof/>
        </w:rPr>
        <w:tab/>
        <w:t xml:space="preserve">A. Fujishima and K. Honda, </w:t>
      </w:r>
      <w:r w:rsidRPr="00A877A4">
        <w:rPr>
          <w:rFonts w:ascii="Calibri" w:hAnsi="Calibri" w:cs="Calibri"/>
          <w:i/>
          <w:noProof/>
        </w:rPr>
        <w:t>Nature</w:t>
      </w:r>
      <w:r w:rsidRPr="00A877A4">
        <w:rPr>
          <w:rFonts w:ascii="Calibri" w:hAnsi="Calibri" w:cs="Calibri"/>
          <w:noProof/>
        </w:rPr>
        <w:t xml:space="preserve">, 1972, </w:t>
      </w:r>
      <w:r w:rsidRPr="00A877A4">
        <w:rPr>
          <w:rFonts w:ascii="Calibri" w:hAnsi="Calibri" w:cs="Calibri"/>
          <w:b/>
          <w:noProof/>
        </w:rPr>
        <w:t>238</w:t>
      </w:r>
      <w:r w:rsidRPr="00A877A4">
        <w:rPr>
          <w:rFonts w:ascii="Calibri" w:hAnsi="Calibri" w:cs="Calibri"/>
          <w:noProof/>
        </w:rPr>
        <w:t>, 37.</w:t>
      </w:r>
      <w:bookmarkEnd w:id="2"/>
    </w:p>
    <w:p w14:paraId="755CC6A7" w14:textId="77777777" w:rsidR="00A877A4" w:rsidRPr="00A877A4" w:rsidRDefault="00A877A4" w:rsidP="00774F4A">
      <w:pPr>
        <w:pStyle w:val="RSCR02References"/>
        <w:numPr>
          <w:ilvl w:val="0"/>
          <w:numId w:val="0"/>
        </w:numPr>
        <w:spacing w:line="240" w:lineRule="exact"/>
        <w:ind w:left="377" w:hangingChars="200" w:hanging="377"/>
        <w:rPr>
          <w:rFonts w:ascii="Calibri" w:hAnsi="Calibri" w:cs="Calibri"/>
          <w:noProof/>
        </w:rPr>
      </w:pPr>
      <w:bookmarkStart w:id="3" w:name="_ENREF_2"/>
      <w:r w:rsidRPr="00A877A4">
        <w:rPr>
          <w:rFonts w:ascii="Calibri" w:hAnsi="Calibri" w:cs="Calibri"/>
          <w:noProof/>
        </w:rPr>
        <w:t>2.</w:t>
      </w:r>
      <w:r w:rsidRPr="00A877A4">
        <w:rPr>
          <w:rFonts w:ascii="Calibri" w:hAnsi="Calibri" w:cs="Calibri"/>
          <w:noProof/>
        </w:rPr>
        <w:tab/>
        <w:t xml:space="preserve">C. X. Kronawitter, L. Vayssieres, S. Shen, L. Guo, D. A. Wheeler, J. Z. Zhang, B. R. Antoun and S. S. Mao, </w:t>
      </w:r>
      <w:r w:rsidRPr="00A877A4">
        <w:rPr>
          <w:rFonts w:ascii="Calibri" w:hAnsi="Calibri" w:cs="Calibri"/>
          <w:i/>
          <w:noProof/>
        </w:rPr>
        <w:t>Energy &amp; Environmental Science</w:t>
      </w:r>
      <w:r w:rsidRPr="00A877A4">
        <w:rPr>
          <w:rFonts w:ascii="Calibri" w:hAnsi="Calibri" w:cs="Calibri"/>
          <w:noProof/>
        </w:rPr>
        <w:t xml:space="preserve">, 2011, </w:t>
      </w:r>
      <w:r w:rsidRPr="00A877A4">
        <w:rPr>
          <w:rFonts w:ascii="Calibri" w:hAnsi="Calibri" w:cs="Calibri"/>
          <w:b/>
          <w:noProof/>
        </w:rPr>
        <w:t>4</w:t>
      </w:r>
      <w:r w:rsidRPr="00A877A4">
        <w:rPr>
          <w:rFonts w:ascii="Calibri" w:hAnsi="Calibri" w:cs="Calibri"/>
          <w:noProof/>
        </w:rPr>
        <w:t>, 3889-3899.</w:t>
      </w:r>
      <w:bookmarkEnd w:id="3"/>
    </w:p>
    <w:p w14:paraId="67C8DB70" w14:textId="77777777" w:rsidR="00A877A4" w:rsidRPr="00A877A4" w:rsidRDefault="00A877A4" w:rsidP="00774F4A">
      <w:pPr>
        <w:pStyle w:val="RSCR02References"/>
        <w:numPr>
          <w:ilvl w:val="0"/>
          <w:numId w:val="0"/>
        </w:numPr>
        <w:spacing w:line="240" w:lineRule="exact"/>
        <w:ind w:left="377" w:hangingChars="200" w:hanging="377"/>
        <w:rPr>
          <w:rFonts w:ascii="Calibri" w:hAnsi="Calibri" w:cs="Calibri"/>
          <w:noProof/>
        </w:rPr>
      </w:pPr>
      <w:bookmarkStart w:id="4" w:name="_ENREF_3"/>
      <w:r w:rsidRPr="00A877A4">
        <w:rPr>
          <w:rFonts w:ascii="Calibri" w:hAnsi="Calibri" w:cs="Calibri"/>
          <w:noProof/>
        </w:rPr>
        <w:t>3.</w:t>
      </w:r>
      <w:r w:rsidRPr="00A877A4">
        <w:rPr>
          <w:rFonts w:ascii="Calibri" w:hAnsi="Calibri" w:cs="Calibri"/>
          <w:noProof/>
        </w:rPr>
        <w:tab/>
        <w:t xml:space="preserve">D. A. Wheeler, G. Wang, Y. Ling, Y. Li and J. Z. Zhang, </w:t>
      </w:r>
      <w:r w:rsidRPr="00A877A4">
        <w:rPr>
          <w:rFonts w:ascii="Calibri" w:hAnsi="Calibri" w:cs="Calibri"/>
          <w:i/>
          <w:noProof/>
        </w:rPr>
        <w:t>Energy &amp; Environmental Science</w:t>
      </w:r>
      <w:r w:rsidRPr="00A877A4">
        <w:rPr>
          <w:rFonts w:ascii="Calibri" w:hAnsi="Calibri" w:cs="Calibri"/>
          <w:noProof/>
        </w:rPr>
        <w:t xml:space="preserve">, 2012, </w:t>
      </w:r>
      <w:r w:rsidRPr="00A877A4">
        <w:rPr>
          <w:rFonts w:ascii="Calibri" w:hAnsi="Calibri" w:cs="Calibri"/>
          <w:b/>
          <w:noProof/>
        </w:rPr>
        <w:t>5</w:t>
      </w:r>
      <w:r w:rsidRPr="00A877A4">
        <w:rPr>
          <w:rFonts w:ascii="Calibri" w:hAnsi="Calibri" w:cs="Calibri"/>
          <w:noProof/>
        </w:rPr>
        <w:t>, 6682-6702.</w:t>
      </w:r>
      <w:bookmarkEnd w:id="4"/>
    </w:p>
    <w:p w14:paraId="0B27E21C" w14:textId="77777777" w:rsidR="00A877A4" w:rsidRPr="00A877A4" w:rsidRDefault="00A877A4" w:rsidP="00774F4A">
      <w:pPr>
        <w:pStyle w:val="RSCR02References"/>
        <w:numPr>
          <w:ilvl w:val="0"/>
          <w:numId w:val="0"/>
        </w:numPr>
        <w:spacing w:line="240" w:lineRule="exact"/>
        <w:ind w:left="377" w:hangingChars="200" w:hanging="377"/>
        <w:rPr>
          <w:rFonts w:ascii="Calibri" w:hAnsi="Calibri" w:cs="Calibri"/>
          <w:noProof/>
        </w:rPr>
      </w:pPr>
      <w:bookmarkStart w:id="5" w:name="_ENREF_4"/>
      <w:r w:rsidRPr="00A877A4">
        <w:rPr>
          <w:rFonts w:ascii="Calibri" w:hAnsi="Calibri" w:cs="Calibri"/>
          <w:noProof/>
        </w:rPr>
        <w:t>4.</w:t>
      </w:r>
      <w:r w:rsidRPr="00A877A4">
        <w:rPr>
          <w:rFonts w:ascii="Calibri" w:hAnsi="Calibri" w:cs="Calibri"/>
          <w:noProof/>
        </w:rPr>
        <w:tab/>
        <w:t xml:space="preserve">J. A. Seabold and K.-S. Choi, </w:t>
      </w:r>
      <w:r w:rsidRPr="00A877A4">
        <w:rPr>
          <w:rFonts w:ascii="Calibri" w:hAnsi="Calibri" w:cs="Calibri"/>
          <w:i/>
          <w:noProof/>
        </w:rPr>
        <w:t>Chemistry of Materials</w:t>
      </w:r>
      <w:r w:rsidRPr="00A877A4">
        <w:rPr>
          <w:rFonts w:ascii="Calibri" w:hAnsi="Calibri" w:cs="Calibri"/>
          <w:noProof/>
        </w:rPr>
        <w:t xml:space="preserve">, 2011, </w:t>
      </w:r>
      <w:r w:rsidRPr="00A877A4">
        <w:rPr>
          <w:rFonts w:ascii="Calibri" w:hAnsi="Calibri" w:cs="Calibri"/>
          <w:b/>
          <w:noProof/>
        </w:rPr>
        <w:t>23</w:t>
      </w:r>
      <w:r w:rsidRPr="00A877A4">
        <w:rPr>
          <w:rFonts w:ascii="Calibri" w:hAnsi="Calibri" w:cs="Calibri"/>
          <w:noProof/>
        </w:rPr>
        <w:t>, 1105-1112.</w:t>
      </w:r>
      <w:bookmarkEnd w:id="5"/>
    </w:p>
    <w:p w14:paraId="7E3ACF94" w14:textId="77777777" w:rsidR="00A877A4" w:rsidRPr="00A877A4" w:rsidRDefault="00A877A4" w:rsidP="00774F4A">
      <w:pPr>
        <w:pStyle w:val="RSCR02References"/>
        <w:numPr>
          <w:ilvl w:val="0"/>
          <w:numId w:val="0"/>
        </w:numPr>
        <w:spacing w:line="240" w:lineRule="exact"/>
        <w:ind w:left="377" w:hangingChars="200" w:hanging="377"/>
        <w:rPr>
          <w:rFonts w:ascii="Calibri" w:hAnsi="Calibri" w:cs="Calibri"/>
          <w:noProof/>
        </w:rPr>
      </w:pPr>
      <w:bookmarkStart w:id="6" w:name="_ENREF_5"/>
      <w:r w:rsidRPr="00A877A4">
        <w:rPr>
          <w:rFonts w:ascii="Calibri" w:hAnsi="Calibri" w:cs="Calibri"/>
          <w:noProof/>
        </w:rPr>
        <w:t>5.</w:t>
      </w:r>
      <w:r w:rsidRPr="00A877A4">
        <w:rPr>
          <w:rFonts w:ascii="Calibri" w:hAnsi="Calibri" w:cs="Calibri"/>
          <w:noProof/>
        </w:rPr>
        <w:tab/>
        <w:t xml:space="preserve">P. S. Bassi, Gurudayal, L. H. Wong and J. Barber, </w:t>
      </w:r>
      <w:r w:rsidRPr="00A877A4">
        <w:rPr>
          <w:rFonts w:ascii="Calibri" w:hAnsi="Calibri" w:cs="Calibri"/>
          <w:i/>
          <w:noProof/>
        </w:rPr>
        <w:t>Physical Chemistry Chemical Physics</w:t>
      </w:r>
      <w:r w:rsidRPr="00A877A4">
        <w:rPr>
          <w:rFonts w:ascii="Calibri" w:hAnsi="Calibri" w:cs="Calibri"/>
          <w:noProof/>
        </w:rPr>
        <w:t xml:space="preserve">, 2014, </w:t>
      </w:r>
      <w:r w:rsidRPr="00A877A4">
        <w:rPr>
          <w:rFonts w:ascii="Calibri" w:hAnsi="Calibri" w:cs="Calibri"/>
          <w:b/>
          <w:noProof/>
        </w:rPr>
        <w:t>16</w:t>
      </w:r>
      <w:r w:rsidRPr="00A877A4">
        <w:rPr>
          <w:rFonts w:ascii="Calibri" w:hAnsi="Calibri" w:cs="Calibri"/>
          <w:noProof/>
        </w:rPr>
        <w:t>, 11834-11842.</w:t>
      </w:r>
      <w:bookmarkEnd w:id="6"/>
    </w:p>
    <w:p w14:paraId="25D250D9" w14:textId="77777777" w:rsidR="00A877A4" w:rsidRPr="00A877A4" w:rsidRDefault="00A877A4" w:rsidP="00774F4A">
      <w:pPr>
        <w:pStyle w:val="RSCR02References"/>
        <w:numPr>
          <w:ilvl w:val="0"/>
          <w:numId w:val="0"/>
        </w:numPr>
        <w:spacing w:line="240" w:lineRule="exact"/>
        <w:ind w:left="377" w:hangingChars="200" w:hanging="377"/>
        <w:rPr>
          <w:rFonts w:ascii="Calibri" w:hAnsi="Calibri" w:cs="Calibri"/>
          <w:noProof/>
        </w:rPr>
      </w:pPr>
      <w:bookmarkStart w:id="7" w:name="_ENREF_6"/>
      <w:r w:rsidRPr="00A877A4">
        <w:rPr>
          <w:rFonts w:ascii="Calibri" w:hAnsi="Calibri" w:cs="Calibri"/>
          <w:noProof/>
        </w:rPr>
        <w:t>6.</w:t>
      </w:r>
      <w:r w:rsidRPr="00A877A4">
        <w:rPr>
          <w:rFonts w:ascii="Calibri" w:hAnsi="Calibri" w:cs="Calibri"/>
          <w:noProof/>
        </w:rPr>
        <w:tab/>
        <w:t xml:space="preserve">K. Sivula and R. van de Krol, </w:t>
      </w:r>
      <w:r w:rsidRPr="00A877A4">
        <w:rPr>
          <w:rFonts w:ascii="Calibri" w:hAnsi="Calibri" w:cs="Calibri"/>
          <w:i/>
          <w:noProof/>
        </w:rPr>
        <w:t>Nature Reviews Materials</w:t>
      </w:r>
      <w:r w:rsidRPr="00A877A4">
        <w:rPr>
          <w:rFonts w:ascii="Calibri" w:hAnsi="Calibri" w:cs="Calibri"/>
          <w:noProof/>
        </w:rPr>
        <w:t xml:space="preserve">, 2016, </w:t>
      </w:r>
      <w:r w:rsidRPr="00A877A4">
        <w:rPr>
          <w:rFonts w:ascii="Calibri" w:hAnsi="Calibri" w:cs="Calibri"/>
          <w:b/>
          <w:noProof/>
        </w:rPr>
        <w:t>1</w:t>
      </w:r>
      <w:r w:rsidRPr="00A877A4">
        <w:rPr>
          <w:rFonts w:ascii="Calibri" w:hAnsi="Calibri" w:cs="Calibri"/>
          <w:noProof/>
        </w:rPr>
        <w:t>, 15010.</w:t>
      </w:r>
      <w:bookmarkEnd w:id="7"/>
    </w:p>
    <w:p w14:paraId="5AE3CF64" w14:textId="77777777" w:rsidR="00A877A4" w:rsidRPr="00A877A4" w:rsidRDefault="00A877A4" w:rsidP="00774F4A">
      <w:pPr>
        <w:pStyle w:val="RSCR02References"/>
        <w:numPr>
          <w:ilvl w:val="0"/>
          <w:numId w:val="0"/>
        </w:numPr>
        <w:spacing w:line="240" w:lineRule="exact"/>
        <w:ind w:left="377" w:hangingChars="200" w:hanging="377"/>
        <w:rPr>
          <w:rFonts w:ascii="Calibri" w:hAnsi="Calibri" w:cs="Calibri"/>
          <w:noProof/>
        </w:rPr>
      </w:pPr>
      <w:bookmarkStart w:id="8" w:name="_ENREF_7"/>
      <w:r w:rsidRPr="00A877A4">
        <w:rPr>
          <w:rFonts w:ascii="Calibri" w:hAnsi="Calibri" w:cs="Calibri"/>
          <w:noProof/>
        </w:rPr>
        <w:t>7.</w:t>
      </w:r>
      <w:r w:rsidRPr="00A877A4">
        <w:rPr>
          <w:rFonts w:ascii="Calibri" w:hAnsi="Calibri" w:cs="Calibri"/>
          <w:noProof/>
        </w:rPr>
        <w:tab/>
        <w:t xml:space="preserve">R. Asahi, T. Morikawa, T. Ohwaki, K. Aoki and Y. Taga, </w:t>
      </w:r>
      <w:r w:rsidRPr="00A877A4">
        <w:rPr>
          <w:rFonts w:ascii="Calibri" w:hAnsi="Calibri" w:cs="Calibri"/>
          <w:i/>
          <w:noProof/>
        </w:rPr>
        <w:t>science</w:t>
      </w:r>
      <w:r w:rsidRPr="00A877A4">
        <w:rPr>
          <w:rFonts w:ascii="Calibri" w:hAnsi="Calibri" w:cs="Calibri"/>
          <w:noProof/>
        </w:rPr>
        <w:t xml:space="preserve">, 2001, </w:t>
      </w:r>
      <w:r w:rsidRPr="00A877A4">
        <w:rPr>
          <w:rFonts w:ascii="Calibri" w:hAnsi="Calibri" w:cs="Calibri"/>
          <w:b/>
          <w:noProof/>
        </w:rPr>
        <w:t>293</w:t>
      </w:r>
      <w:r w:rsidRPr="00A877A4">
        <w:rPr>
          <w:rFonts w:ascii="Calibri" w:hAnsi="Calibri" w:cs="Calibri"/>
          <w:noProof/>
        </w:rPr>
        <w:t>, 269-271.</w:t>
      </w:r>
      <w:bookmarkEnd w:id="8"/>
    </w:p>
    <w:p w14:paraId="0BF1A75E" w14:textId="77777777" w:rsidR="00A877A4" w:rsidRPr="00A877A4" w:rsidRDefault="00A877A4" w:rsidP="00774F4A">
      <w:pPr>
        <w:pStyle w:val="RSCR02References"/>
        <w:numPr>
          <w:ilvl w:val="0"/>
          <w:numId w:val="0"/>
        </w:numPr>
        <w:spacing w:line="240" w:lineRule="exact"/>
        <w:ind w:left="377" w:hangingChars="200" w:hanging="377"/>
        <w:rPr>
          <w:rFonts w:ascii="Calibri" w:hAnsi="Calibri" w:cs="Calibri"/>
          <w:noProof/>
        </w:rPr>
      </w:pPr>
      <w:bookmarkStart w:id="9" w:name="_ENREF_8"/>
      <w:r w:rsidRPr="00A877A4">
        <w:rPr>
          <w:rFonts w:ascii="Calibri" w:hAnsi="Calibri" w:cs="Calibri"/>
          <w:noProof/>
        </w:rPr>
        <w:t>8.</w:t>
      </w:r>
      <w:r w:rsidRPr="00A877A4">
        <w:rPr>
          <w:rFonts w:ascii="Calibri" w:hAnsi="Calibri" w:cs="Calibri"/>
          <w:noProof/>
        </w:rPr>
        <w:tab/>
        <w:t xml:space="preserve">H.-J. Ahn, M.-J. Kwak, J.-S. Lee, K.-Y. Yoon and J.-H. Jang, </w:t>
      </w:r>
      <w:r w:rsidRPr="00A877A4">
        <w:rPr>
          <w:rFonts w:ascii="Calibri" w:hAnsi="Calibri" w:cs="Calibri"/>
          <w:i/>
          <w:noProof/>
        </w:rPr>
        <w:t>Journal of Materials Chemistry A</w:t>
      </w:r>
      <w:r w:rsidRPr="00A877A4">
        <w:rPr>
          <w:rFonts w:ascii="Calibri" w:hAnsi="Calibri" w:cs="Calibri"/>
          <w:noProof/>
        </w:rPr>
        <w:t xml:space="preserve">, 2014, </w:t>
      </w:r>
      <w:r w:rsidRPr="00A877A4">
        <w:rPr>
          <w:rFonts w:ascii="Calibri" w:hAnsi="Calibri" w:cs="Calibri"/>
          <w:b/>
          <w:noProof/>
        </w:rPr>
        <w:t>2</w:t>
      </w:r>
      <w:r w:rsidRPr="00A877A4">
        <w:rPr>
          <w:rFonts w:ascii="Calibri" w:hAnsi="Calibri" w:cs="Calibri"/>
          <w:noProof/>
        </w:rPr>
        <w:t>, 19999-20003.</w:t>
      </w:r>
      <w:bookmarkEnd w:id="9"/>
    </w:p>
    <w:p w14:paraId="4EEB193D" w14:textId="77777777" w:rsidR="00A877A4" w:rsidRPr="00A877A4" w:rsidRDefault="00A877A4" w:rsidP="00774F4A">
      <w:pPr>
        <w:pStyle w:val="RSCR02References"/>
        <w:numPr>
          <w:ilvl w:val="0"/>
          <w:numId w:val="0"/>
        </w:numPr>
        <w:spacing w:line="240" w:lineRule="exact"/>
        <w:ind w:left="377" w:hangingChars="200" w:hanging="377"/>
        <w:rPr>
          <w:rFonts w:ascii="Calibri" w:hAnsi="Calibri" w:cs="Calibri"/>
          <w:noProof/>
        </w:rPr>
      </w:pPr>
      <w:bookmarkStart w:id="10" w:name="_ENREF_9"/>
      <w:r w:rsidRPr="00A877A4">
        <w:rPr>
          <w:rFonts w:ascii="Calibri" w:hAnsi="Calibri" w:cs="Calibri"/>
          <w:noProof/>
        </w:rPr>
        <w:t>9.</w:t>
      </w:r>
      <w:r w:rsidRPr="00A877A4">
        <w:rPr>
          <w:rFonts w:ascii="Calibri" w:hAnsi="Calibri" w:cs="Calibri"/>
          <w:noProof/>
        </w:rPr>
        <w:tab/>
        <w:t xml:space="preserve">T. W. Kim and K.-S. Choi, </w:t>
      </w:r>
      <w:r w:rsidRPr="00A877A4">
        <w:rPr>
          <w:rFonts w:ascii="Calibri" w:hAnsi="Calibri" w:cs="Calibri"/>
          <w:i/>
          <w:noProof/>
        </w:rPr>
        <w:t>Science</w:t>
      </w:r>
      <w:r w:rsidRPr="00A877A4">
        <w:rPr>
          <w:rFonts w:ascii="Calibri" w:hAnsi="Calibri" w:cs="Calibri"/>
          <w:noProof/>
        </w:rPr>
        <w:t xml:space="preserve">, 2014, </w:t>
      </w:r>
      <w:r w:rsidRPr="00A877A4">
        <w:rPr>
          <w:rFonts w:ascii="Calibri" w:hAnsi="Calibri" w:cs="Calibri"/>
          <w:b/>
          <w:noProof/>
        </w:rPr>
        <w:t>343</w:t>
      </w:r>
      <w:r w:rsidRPr="00A877A4">
        <w:rPr>
          <w:rFonts w:ascii="Calibri" w:hAnsi="Calibri" w:cs="Calibri"/>
          <w:noProof/>
        </w:rPr>
        <w:t>, 990-994.</w:t>
      </w:r>
      <w:bookmarkEnd w:id="10"/>
    </w:p>
    <w:p w14:paraId="63CFA3EC" w14:textId="77777777" w:rsidR="00A877A4" w:rsidRPr="00A877A4" w:rsidRDefault="00A877A4" w:rsidP="00774F4A">
      <w:pPr>
        <w:pStyle w:val="RSCR02References"/>
        <w:numPr>
          <w:ilvl w:val="0"/>
          <w:numId w:val="0"/>
        </w:numPr>
        <w:spacing w:line="240" w:lineRule="exact"/>
        <w:ind w:left="377" w:hangingChars="200" w:hanging="377"/>
        <w:rPr>
          <w:rFonts w:ascii="Calibri" w:hAnsi="Calibri" w:cs="Calibri"/>
          <w:noProof/>
        </w:rPr>
      </w:pPr>
      <w:bookmarkStart w:id="11" w:name="_ENREF_10"/>
      <w:r w:rsidRPr="00A877A4">
        <w:rPr>
          <w:rFonts w:ascii="Calibri" w:hAnsi="Calibri" w:cs="Calibri"/>
          <w:noProof/>
        </w:rPr>
        <w:t>10.</w:t>
      </w:r>
      <w:r w:rsidRPr="00A877A4">
        <w:rPr>
          <w:rFonts w:ascii="Calibri" w:hAnsi="Calibri" w:cs="Calibri"/>
          <w:noProof/>
        </w:rPr>
        <w:tab/>
        <w:t xml:space="preserve">H. Zhang, P. Yilmaz, J. O. Ansari, F. F. Khan, R. Binions, S. Krause and S. Dunn, </w:t>
      </w:r>
      <w:r w:rsidRPr="00A877A4">
        <w:rPr>
          <w:rFonts w:ascii="Calibri" w:hAnsi="Calibri" w:cs="Calibri"/>
          <w:i/>
          <w:noProof/>
        </w:rPr>
        <w:t>Journal of Materials Chemistry A</w:t>
      </w:r>
      <w:r w:rsidRPr="00A877A4">
        <w:rPr>
          <w:rFonts w:ascii="Calibri" w:hAnsi="Calibri" w:cs="Calibri"/>
          <w:noProof/>
        </w:rPr>
        <w:t xml:space="preserve">, 2015, </w:t>
      </w:r>
      <w:r w:rsidRPr="00A877A4">
        <w:rPr>
          <w:rFonts w:ascii="Calibri" w:hAnsi="Calibri" w:cs="Calibri"/>
          <w:b/>
          <w:noProof/>
        </w:rPr>
        <w:t>3</w:t>
      </w:r>
      <w:r w:rsidRPr="00A877A4">
        <w:rPr>
          <w:rFonts w:ascii="Calibri" w:hAnsi="Calibri" w:cs="Calibri"/>
          <w:noProof/>
        </w:rPr>
        <w:t>, 9638-9644.</w:t>
      </w:r>
      <w:bookmarkEnd w:id="11"/>
    </w:p>
    <w:p w14:paraId="49D3A098" w14:textId="77777777" w:rsidR="00A877A4" w:rsidRPr="00A877A4" w:rsidRDefault="00A877A4" w:rsidP="00774F4A">
      <w:pPr>
        <w:pStyle w:val="RSCR02References"/>
        <w:numPr>
          <w:ilvl w:val="0"/>
          <w:numId w:val="0"/>
        </w:numPr>
        <w:spacing w:line="240" w:lineRule="exact"/>
        <w:ind w:left="377" w:hangingChars="200" w:hanging="377"/>
        <w:rPr>
          <w:rFonts w:ascii="Calibri" w:hAnsi="Calibri" w:cs="Calibri"/>
          <w:noProof/>
        </w:rPr>
      </w:pPr>
      <w:bookmarkStart w:id="12" w:name="_ENREF_11"/>
      <w:r w:rsidRPr="00A877A4">
        <w:rPr>
          <w:rFonts w:ascii="Calibri" w:hAnsi="Calibri" w:cs="Calibri"/>
          <w:noProof/>
        </w:rPr>
        <w:t>11.</w:t>
      </w:r>
      <w:r w:rsidRPr="00A877A4">
        <w:rPr>
          <w:rFonts w:ascii="Calibri" w:hAnsi="Calibri" w:cs="Calibri"/>
          <w:noProof/>
        </w:rPr>
        <w:tab/>
        <w:t xml:space="preserve">Y. Cui, J. Briscoe and S. Dunn, </w:t>
      </w:r>
      <w:r w:rsidRPr="00A877A4">
        <w:rPr>
          <w:rFonts w:ascii="Calibri" w:hAnsi="Calibri" w:cs="Calibri"/>
          <w:i/>
          <w:noProof/>
        </w:rPr>
        <w:t>Chemistry of Materials</w:t>
      </w:r>
      <w:r w:rsidRPr="00A877A4">
        <w:rPr>
          <w:rFonts w:ascii="Calibri" w:hAnsi="Calibri" w:cs="Calibri"/>
          <w:noProof/>
        </w:rPr>
        <w:t xml:space="preserve">, 2013, </w:t>
      </w:r>
      <w:r w:rsidRPr="00A877A4">
        <w:rPr>
          <w:rFonts w:ascii="Calibri" w:hAnsi="Calibri" w:cs="Calibri"/>
          <w:b/>
          <w:noProof/>
        </w:rPr>
        <w:t>25</w:t>
      </w:r>
      <w:r w:rsidRPr="00A877A4">
        <w:rPr>
          <w:rFonts w:ascii="Calibri" w:hAnsi="Calibri" w:cs="Calibri"/>
          <w:noProof/>
        </w:rPr>
        <w:t>, 4215-4223.</w:t>
      </w:r>
      <w:bookmarkEnd w:id="12"/>
    </w:p>
    <w:p w14:paraId="574B95CF" w14:textId="77777777" w:rsidR="00A877A4" w:rsidRPr="00A877A4" w:rsidRDefault="00A877A4" w:rsidP="00774F4A">
      <w:pPr>
        <w:pStyle w:val="RSCR02References"/>
        <w:numPr>
          <w:ilvl w:val="0"/>
          <w:numId w:val="0"/>
        </w:numPr>
        <w:spacing w:line="240" w:lineRule="exact"/>
        <w:ind w:left="377" w:hangingChars="200" w:hanging="377"/>
        <w:rPr>
          <w:rFonts w:ascii="Calibri" w:hAnsi="Calibri" w:cs="Calibri"/>
          <w:noProof/>
        </w:rPr>
      </w:pPr>
      <w:bookmarkStart w:id="13" w:name="_ENREF_12"/>
      <w:r w:rsidRPr="00A877A4">
        <w:rPr>
          <w:rFonts w:ascii="Calibri" w:hAnsi="Calibri" w:cs="Calibri"/>
          <w:noProof/>
        </w:rPr>
        <w:t>12.</w:t>
      </w:r>
      <w:r w:rsidRPr="00A877A4">
        <w:rPr>
          <w:rFonts w:ascii="Calibri" w:hAnsi="Calibri" w:cs="Calibri"/>
          <w:noProof/>
        </w:rPr>
        <w:tab/>
        <w:t xml:space="preserve">C. Wang, D. Cao, F. Zheng, W. Dong, L. Fang, X. Su and M. Shen, </w:t>
      </w:r>
      <w:r w:rsidRPr="00A877A4">
        <w:rPr>
          <w:rFonts w:ascii="Calibri" w:hAnsi="Calibri" w:cs="Calibri"/>
          <w:i/>
          <w:noProof/>
        </w:rPr>
        <w:t>Chem. Commun.</w:t>
      </w:r>
      <w:r w:rsidRPr="00A877A4">
        <w:rPr>
          <w:rFonts w:ascii="Calibri" w:hAnsi="Calibri" w:cs="Calibri"/>
          <w:noProof/>
        </w:rPr>
        <w:t xml:space="preserve">, 2013, </w:t>
      </w:r>
      <w:r w:rsidRPr="00A877A4">
        <w:rPr>
          <w:rFonts w:ascii="Calibri" w:hAnsi="Calibri" w:cs="Calibri"/>
          <w:b/>
          <w:noProof/>
        </w:rPr>
        <w:t>49</w:t>
      </w:r>
      <w:r w:rsidRPr="00A877A4">
        <w:rPr>
          <w:rFonts w:ascii="Calibri" w:hAnsi="Calibri" w:cs="Calibri"/>
          <w:noProof/>
        </w:rPr>
        <w:t>, 3769-3771.</w:t>
      </w:r>
      <w:bookmarkEnd w:id="13"/>
    </w:p>
    <w:p w14:paraId="10211E51" w14:textId="77777777" w:rsidR="00A877A4" w:rsidRPr="00A877A4" w:rsidRDefault="00A877A4" w:rsidP="00774F4A">
      <w:pPr>
        <w:pStyle w:val="RSCR02References"/>
        <w:numPr>
          <w:ilvl w:val="0"/>
          <w:numId w:val="0"/>
        </w:numPr>
        <w:spacing w:line="240" w:lineRule="exact"/>
        <w:ind w:left="377" w:hangingChars="200" w:hanging="377"/>
        <w:rPr>
          <w:rFonts w:ascii="Calibri" w:hAnsi="Calibri" w:cs="Calibri"/>
          <w:noProof/>
        </w:rPr>
      </w:pPr>
      <w:bookmarkStart w:id="14" w:name="_ENREF_13"/>
      <w:r w:rsidRPr="00A877A4">
        <w:rPr>
          <w:rFonts w:ascii="Calibri" w:hAnsi="Calibri" w:cs="Calibri"/>
          <w:noProof/>
        </w:rPr>
        <w:t>13.</w:t>
      </w:r>
      <w:r w:rsidRPr="00A877A4">
        <w:rPr>
          <w:rFonts w:ascii="Calibri" w:hAnsi="Calibri" w:cs="Calibri"/>
          <w:noProof/>
        </w:rPr>
        <w:tab/>
        <w:t xml:space="preserve">H. Kunioku, M. Higashi, O. Tomita, M. Yabuuchi, D. Kato, H. Fujito, H. Kageyama and R. Abe, </w:t>
      </w:r>
      <w:r w:rsidRPr="00A877A4">
        <w:rPr>
          <w:rFonts w:ascii="Calibri" w:hAnsi="Calibri" w:cs="Calibri"/>
          <w:i/>
          <w:noProof/>
        </w:rPr>
        <w:t>Journal of Materials Chemistry A</w:t>
      </w:r>
      <w:r w:rsidRPr="00A877A4">
        <w:rPr>
          <w:rFonts w:ascii="Calibri" w:hAnsi="Calibri" w:cs="Calibri"/>
          <w:noProof/>
        </w:rPr>
        <w:t xml:space="preserve">, 2018, </w:t>
      </w:r>
      <w:r w:rsidRPr="00A877A4">
        <w:rPr>
          <w:rFonts w:ascii="Calibri" w:hAnsi="Calibri" w:cs="Calibri"/>
          <w:b/>
          <w:noProof/>
        </w:rPr>
        <w:t>6</w:t>
      </w:r>
      <w:r w:rsidRPr="00A877A4">
        <w:rPr>
          <w:rFonts w:ascii="Calibri" w:hAnsi="Calibri" w:cs="Calibri"/>
          <w:noProof/>
        </w:rPr>
        <w:t>, 3100-3107.</w:t>
      </w:r>
      <w:bookmarkEnd w:id="14"/>
    </w:p>
    <w:p w14:paraId="25F10F9F" w14:textId="77777777" w:rsidR="00A877A4" w:rsidRPr="00A877A4" w:rsidRDefault="00A877A4" w:rsidP="00774F4A">
      <w:pPr>
        <w:pStyle w:val="RSCR02References"/>
        <w:numPr>
          <w:ilvl w:val="0"/>
          <w:numId w:val="0"/>
        </w:numPr>
        <w:spacing w:line="240" w:lineRule="exact"/>
        <w:ind w:left="377" w:hangingChars="200" w:hanging="377"/>
        <w:rPr>
          <w:rFonts w:ascii="Calibri" w:hAnsi="Calibri" w:cs="Calibri"/>
          <w:noProof/>
        </w:rPr>
      </w:pPr>
      <w:bookmarkStart w:id="15" w:name="_ENREF_14"/>
      <w:r w:rsidRPr="00A877A4">
        <w:rPr>
          <w:rFonts w:ascii="Calibri" w:hAnsi="Calibri" w:cs="Calibri"/>
          <w:noProof/>
        </w:rPr>
        <w:t>14.</w:t>
      </w:r>
      <w:r w:rsidRPr="00A877A4">
        <w:rPr>
          <w:rFonts w:ascii="Calibri" w:hAnsi="Calibri" w:cs="Calibri"/>
          <w:noProof/>
        </w:rPr>
        <w:tab/>
        <w:t xml:space="preserve">D. Kang, Y. Park, J. C. Hill and K.-S. Choi, </w:t>
      </w:r>
      <w:r w:rsidRPr="00A877A4">
        <w:rPr>
          <w:rFonts w:ascii="Calibri" w:hAnsi="Calibri" w:cs="Calibri"/>
          <w:i/>
          <w:noProof/>
        </w:rPr>
        <w:t>The Journal of Physical Chemistry Letters</w:t>
      </w:r>
      <w:r w:rsidRPr="00A877A4">
        <w:rPr>
          <w:rFonts w:ascii="Calibri" w:hAnsi="Calibri" w:cs="Calibri"/>
          <w:noProof/>
        </w:rPr>
        <w:t xml:space="preserve">, 2014, </w:t>
      </w:r>
      <w:r w:rsidRPr="00A877A4">
        <w:rPr>
          <w:rFonts w:ascii="Calibri" w:hAnsi="Calibri" w:cs="Calibri"/>
          <w:b/>
          <w:noProof/>
        </w:rPr>
        <w:t>5</w:t>
      </w:r>
      <w:r w:rsidRPr="00A877A4">
        <w:rPr>
          <w:rFonts w:ascii="Calibri" w:hAnsi="Calibri" w:cs="Calibri"/>
          <w:noProof/>
        </w:rPr>
        <w:t>, 2994-2999.</w:t>
      </w:r>
      <w:bookmarkEnd w:id="15"/>
    </w:p>
    <w:p w14:paraId="5968E90D" w14:textId="77777777" w:rsidR="00A877A4" w:rsidRPr="00A877A4" w:rsidRDefault="00A877A4" w:rsidP="00774F4A">
      <w:pPr>
        <w:pStyle w:val="RSCR02References"/>
        <w:numPr>
          <w:ilvl w:val="0"/>
          <w:numId w:val="0"/>
        </w:numPr>
        <w:spacing w:line="240" w:lineRule="exact"/>
        <w:ind w:left="377" w:hangingChars="200" w:hanging="377"/>
        <w:rPr>
          <w:rFonts w:ascii="Calibri" w:hAnsi="Calibri" w:cs="Calibri"/>
          <w:noProof/>
        </w:rPr>
      </w:pPr>
      <w:bookmarkStart w:id="16" w:name="_ENREF_15"/>
      <w:r w:rsidRPr="00A877A4">
        <w:rPr>
          <w:rFonts w:ascii="Calibri" w:hAnsi="Calibri" w:cs="Calibri"/>
          <w:noProof/>
        </w:rPr>
        <w:t>15.</w:t>
      </w:r>
      <w:r w:rsidRPr="00A877A4">
        <w:rPr>
          <w:rFonts w:ascii="Calibri" w:hAnsi="Calibri" w:cs="Calibri"/>
          <w:noProof/>
        </w:rPr>
        <w:tab/>
        <w:t xml:space="preserve">E. Zahedi, B. Xiao and M. Shayestefar, </w:t>
      </w:r>
      <w:r w:rsidRPr="00A877A4">
        <w:rPr>
          <w:rFonts w:ascii="Calibri" w:hAnsi="Calibri" w:cs="Calibri"/>
          <w:i/>
          <w:noProof/>
        </w:rPr>
        <w:t>Inorganic Chemistry</w:t>
      </w:r>
      <w:r w:rsidRPr="00A877A4">
        <w:rPr>
          <w:rFonts w:ascii="Calibri" w:hAnsi="Calibri" w:cs="Calibri"/>
          <w:noProof/>
        </w:rPr>
        <w:t xml:space="preserve">, 2016, </w:t>
      </w:r>
      <w:r w:rsidRPr="00A877A4">
        <w:rPr>
          <w:rFonts w:ascii="Calibri" w:hAnsi="Calibri" w:cs="Calibri"/>
          <w:b/>
          <w:noProof/>
        </w:rPr>
        <w:t>55</w:t>
      </w:r>
      <w:r w:rsidRPr="00A877A4">
        <w:rPr>
          <w:rFonts w:ascii="Calibri" w:hAnsi="Calibri" w:cs="Calibri"/>
          <w:noProof/>
        </w:rPr>
        <w:t>, 4824-4835.</w:t>
      </w:r>
      <w:bookmarkEnd w:id="16"/>
    </w:p>
    <w:p w14:paraId="3C675F52" w14:textId="77777777" w:rsidR="00A877A4" w:rsidRPr="00A877A4" w:rsidRDefault="00A877A4" w:rsidP="00774F4A">
      <w:pPr>
        <w:pStyle w:val="RSCR02References"/>
        <w:numPr>
          <w:ilvl w:val="0"/>
          <w:numId w:val="0"/>
        </w:numPr>
        <w:spacing w:line="240" w:lineRule="exact"/>
        <w:ind w:left="377" w:hangingChars="200" w:hanging="377"/>
        <w:rPr>
          <w:rFonts w:ascii="Calibri" w:hAnsi="Calibri" w:cs="Calibri"/>
          <w:noProof/>
        </w:rPr>
      </w:pPr>
      <w:bookmarkStart w:id="17" w:name="_ENREF_16"/>
      <w:r w:rsidRPr="00A877A4">
        <w:rPr>
          <w:rFonts w:ascii="Calibri" w:hAnsi="Calibri" w:cs="Calibri"/>
          <w:noProof/>
        </w:rPr>
        <w:t>16.</w:t>
      </w:r>
      <w:r w:rsidRPr="00A877A4">
        <w:rPr>
          <w:rFonts w:ascii="Calibri" w:hAnsi="Calibri" w:cs="Calibri"/>
          <w:noProof/>
        </w:rPr>
        <w:tab/>
        <w:t xml:space="preserve">H. S. Park, C.-Y. Lee and E. Reisner, </w:t>
      </w:r>
      <w:r w:rsidRPr="00A877A4">
        <w:rPr>
          <w:rFonts w:ascii="Calibri" w:hAnsi="Calibri" w:cs="Calibri"/>
          <w:i/>
          <w:noProof/>
        </w:rPr>
        <w:t>Physical Chemistry Chemical Physics</w:t>
      </w:r>
      <w:r w:rsidRPr="00A877A4">
        <w:rPr>
          <w:rFonts w:ascii="Calibri" w:hAnsi="Calibri" w:cs="Calibri"/>
          <w:noProof/>
        </w:rPr>
        <w:t xml:space="preserve">, 2014, </w:t>
      </w:r>
      <w:r w:rsidRPr="00A877A4">
        <w:rPr>
          <w:rFonts w:ascii="Calibri" w:hAnsi="Calibri" w:cs="Calibri"/>
          <w:b/>
          <w:noProof/>
        </w:rPr>
        <w:t>16</w:t>
      </w:r>
      <w:r w:rsidRPr="00A877A4">
        <w:rPr>
          <w:rFonts w:ascii="Calibri" w:hAnsi="Calibri" w:cs="Calibri"/>
          <w:noProof/>
        </w:rPr>
        <w:t>, 22462-22465.</w:t>
      </w:r>
      <w:bookmarkEnd w:id="17"/>
    </w:p>
    <w:p w14:paraId="4CA8ACF7" w14:textId="77777777" w:rsidR="00A877A4" w:rsidRPr="00A877A4" w:rsidRDefault="00A877A4" w:rsidP="00774F4A">
      <w:pPr>
        <w:pStyle w:val="RSCR02References"/>
        <w:numPr>
          <w:ilvl w:val="0"/>
          <w:numId w:val="0"/>
        </w:numPr>
        <w:spacing w:line="240" w:lineRule="exact"/>
        <w:ind w:left="377" w:hangingChars="200" w:hanging="377"/>
        <w:rPr>
          <w:rFonts w:ascii="Calibri" w:hAnsi="Calibri" w:cs="Calibri"/>
          <w:noProof/>
        </w:rPr>
      </w:pPr>
      <w:bookmarkStart w:id="18" w:name="_ENREF_17"/>
      <w:r w:rsidRPr="00A877A4">
        <w:rPr>
          <w:rFonts w:ascii="Calibri" w:hAnsi="Calibri" w:cs="Calibri"/>
          <w:noProof/>
        </w:rPr>
        <w:t>17.</w:t>
      </w:r>
      <w:r w:rsidRPr="00A877A4">
        <w:rPr>
          <w:rFonts w:ascii="Calibri" w:hAnsi="Calibri" w:cs="Calibri"/>
          <w:noProof/>
        </w:rPr>
        <w:tab/>
        <w:t xml:space="preserve">W. Ji, K. Yao, Y.-F. Lim, Y. C. Liang and A. Suwardi, </w:t>
      </w:r>
      <w:r w:rsidRPr="00A877A4">
        <w:rPr>
          <w:rFonts w:ascii="Calibri" w:hAnsi="Calibri" w:cs="Calibri"/>
          <w:i/>
          <w:noProof/>
        </w:rPr>
        <w:t>Applied Physics Letters</w:t>
      </w:r>
      <w:r w:rsidRPr="00A877A4">
        <w:rPr>
          <w:rFonts w:ascii="Calibri" w:hAnsi="Calibri" w:cs="Calibri"/>
          <w:noProof/>
        </w:rPr>
        <w:t xml:space="preserve">, 2013, </w:t>
      </w:r>
      <w:r w:rsidRPr="00A877A4">
        <w:rPr>
          <w:rFonts w:ascii="Calibri" w:hAnsi="Calibri" w:cs="Calibri"/>
          <w:b/>
          <w:noProof/>
        </w:rPr>
        <w:t>103</w:t>
      </w:r>
      <w:r w:rsidRPr="00A877A4">
        <w:rPr>
          <w:rFonts w:ascii="Calibri" w:hAnsi="Calibri" w:cs="Calibri"/>
          <w:noProof/>
        </w:rPr>
        <w:t>, 062901.</w:t>
      </w:r>
      <w:bookmarkEnd w:id="18"/>
    </w:p>
    <w:p w14:paraId="1113D5B0" w14:textId="77777777" w:rsidR="00A877A4" w:rsidRPr="00A877A4" w:rsidRDefault="00A877A4" w:rsidP="00774F4A">
      <w:pPr>
        <w:pStyle w:val="RSCR02References"/>
        <w:numPr>
          <w:ilvl w:val="0"/>
          <w:numId w:val="0"/>
        </w:numPr>
        <w:spacing w:line="240" w:lineRule="exact"/>
        <w:ind w:left="377" w:hangingChars="200" w:hanging="377"/>
        <w:rPr>
          <w:rFonts w:ascii="Calibri" w:hAnsi="Calibri" w:cs="Calibri"/>
          <w:noProof/>
        </w:rPr>
      </w:pPr>
      <w:bookmarkStart w:id="19" w:name="_ENREF_18"/>
      <w:r w:rsidRPr="00A877A4">
        <w:rPr>
          <w:rFonts w:ascii="Calibri" w:hAnsi="Calibri" w:cs="Calibri"/>
          <w:noProof/>
        </w:rPr>
        <w:t>18.</w:t>
      </w:r>
      <w:r w:rsidRPr="00A877A4">
        <w:rPr>
          <w:rFonts w:ascii="Calibri" w:hAnsi="Calibri" w:cs="Calibri"/>
          <w:noProof/>
        </w:rPr>
        <w:tab/>
        <w:t xml:space="preserve">L. Zhang, C. Baumanis, L. Robben, T. Kandiel and D. Bahnemann, </w:t>
      </w:r>
      <w:r w:rsidRPr="00A877A4">
        <w:rPr>
          <w:rFonts w:ascii="Calibri" w:hAnsi="Calibri" w:cs="Calibri"/>
          <w:i/>
          <w:noProof/>
        </w:rPr>
        <w:t>Small</w:t>
      </w:r>
      <w:r w:rsidRPr="00A877A4">
        <w:rPr>
          <w:rFonts w:ascii="Calibri" w:hAnsi="Calibri" w:cs="Calibri"/>
          <w:noProof/>
        </w:rPr>
        <w:t xml:space="preserve">, 2011, </w:t>
      </w:r>
      <w:r w:rsidRPr="00A877A4">
        <w:rPr>
          <w:rFonts w:ascii="Calibri" w:hAnsi="Calibri" w:cs="Calibri"/>
          <w:b/>
          <w:noProof/>
        </w:rPr>
        <w:t>7</w:t>
      </w:r>
      <w:r w:rsidRPr="00A877A4">
        <w:rPr>
          <w:rFonts w:ascii="Calibri" w:hAnsi="Calibri" w:cs="Calibri"/>
          <w:noProof/>
        </w:rPr>
        <w:t>, 2714-2720.</w:t>
      </w:r>
      <w:bookmarkEnd w:id="19"/>
    </w:p>
    <w:p w14:paraId="3CEE1870" w14:textId="77777777" w:rsidR="00A877A4" w:rsidRPr="00A877A4" w:rsidRDefault="00A877A4" w:rsidP="00774F4A">
      <w:pPr>
        <w:pStyle w:val="RSCR02References"/>
        <w:numPr>
          <w:ilvl w:val="0"/>
          <w:numId w:val="0"/>
        </w:numPr>
        <w:spacing w:line="240" w:lineRule="exact"/>
        <w:ind w:left="377" w:hangingChars="200" w:hanging="377"/>
        <w:rPr>
          <w:rFonts w:ascii="Calibri" w:hAnsi="Calibri" w:cs="Calibri"/>
          <w:noProof/>
        </w:rPr>
      </w:pPr>
      <w:bookmarkStart w:id="20" w:name="_ENREF_19"/>
      <w:r w:rsidRPr="00A877A4">
        <w:rPr>
          <w:rFonts w:ascii="Calibri" w:hAnsi="Calibri" w:cs="Calibri"/>
          <w:noProof/>
        </w:rPr>
        <w:t>19.</w:t>
      </w:r>
      <w:r w:rsidRPr="00A877A4">
        <w:rPr>
          <w:rFonts w:ascii="Calibri" w:hAnsi="Calibri" w:cs="Calibri"/>
          <w:noProof/>
        </w:rPr>
        <w:tab/>
        <w:t xml:space="preserve">A. S. Poghossian, H. V. Abovian, P. B. Avakian, S. H. Mkrtchian and V. M. Haroutunian, </w:t>
      </w:r>
      <w:r w:rsidRPr="00A877A4">
        <w:rPr>
          <w:rFonts w:ascii="Calibri" w:hAnsi="Calibri" w:cs="Calibri"/>
          <w:i/>
          <w:noProof/>
        </w:rPr>
        <w:t>Sensors and Actuators B: Chemical</w:t>
      </w:r>
      <w:r w:rsidRPr="00A877A4">
        <w:rPr>
          <w:rFonts w:ascii="Calibri" w:hAnsi="Calibri" w:cs="Calibri"/>
          <w:noProof/>
        </w:rPr>
        <w:t xml:space="preserve">, 1991, </w:t>
      </w:r>
      <w:r w:rsidRPr="00A877A4">
        <w:rPr>
          <w:rFonts w:ascii="Calibri" w:hAnsi="Calibri" w:cs="Calibri"/>
          <w:b/>
          <w:noProof/>
        </w:rPr>
        <w:t>4</w:t>
      </w:r>
      <w:r w:rsidRPr="00A877A4">
        <w:rPr>
          <w:rFonts w:ascii="Calibri" w:hAnsi="Calibri" w:cs="Calibri"/>
          <w:noProof/>
        </w:rPr>
        <w:t>, 545-549.</w:t>
      </w:r>
      <w:bookmarkEnd w:id="20"/>
    </w:p>
    <w:p w14:paraId="2ED15080" w14:textId="77777777" w:rsidR="00A877A4" w:rsidRPr="00A877A4" w:rsidRDefault="00A877A4" w:rsidP="00774F4A">
      <w:pPr>
        <w:pStyle w:val="RSCR02References"/>
        <w:numPr>
          <w:ilvl w:val="0"/>
          <w:numId w:val="0"/>
        </w:numPr>
        <w:spacing w:line="240" w:lineRule="exact"/>
        <w:ind w:left="377" w:hangingChars="200" w:hanging="377"/>
        <w:rPr>
          <w:rFonts w:ascii="Calibri" w:hAnsi="Calibri" w:cs="Calibri"/>
          <w:noProof/>
        </w:rPr>
      </w:pPr>
      <w:bookmarkStart w:id="21" w:name="_ENREF_20"/>
      <w:r w:rsidRPr="00A877A4">
        <w:rPr>
          <w:rFonts w:ascii="Calibri" w:hAnsi="Calibri" w:cs="Calibri"/>
          <w:noProof/>
        </w:rPr>
        <w:t>20.</w:t>
      </w:r>
      <w:r w:rsidRPr="00A877A4">
        <w:rPr>
          <w:rFonts w:ascii="Calibri" w:hAnsi="Calibri" w:cs="Calibri"/>
          <w:noProof/>
        </w:rPr>
        <w:tab/>
        <w:t xml:space="preserve">Y. Li, Y. Zhang, W. Ye, J. Yu, C. Lu and L. Xia, </w:t>
      </w:r>
      <w:r w:rsidRPr="00A877A4">
        <w:rPr>
          <w:rFonts w:ascii="Calibri" w:hAnsi="Calibri" w:cs="Calibri"/>
          <w:i/>
          <w:noProof/>
        </w:rPr>
        <w:t>New Journal of Chemistry</w:t>
      </w:r>
      <w:r w:rsidRPr="00A877A4">
        <w:rPr>
          <w:rFonts w:ascii="Calibri" w:hAnsi="Calibri" w:cs="Calibri"/>
          <w:noProof/>
        </w:rPr>
        <w:t xml:space="preserve">, 2012, </w:t>
      </w:r>
      <w:r w:rsidRPr="00A877A4">
        <w:rPr>
          <w:rFonts w:ascii="Calibri" w:hAnsi="Calibri" w:cs="Calibri"/>
          <w:b/>
          <w:noProof/>
        </w:rPr>
        <w:t>36</w:t>
      </w:r>
      <w:r w:rsidRPr="00A877A4">
        <w:rPr>
          <w:rFonts w:ascii="Calibri" w:hAnsi="Calibri" w:cs="Calibri"/>
          <w:noProof/>
        </w:rPr>
        <w:t>, 1297-1300.</w:t>
      </w:r>
      <w:bookmarkEnd w:id="21"/>
    </w:p>
    <w:p w14:paraId="2FAE064A" w14:textId="77777777" w:rsidR="00A877A4" w:rsidRPr="00A877A4" w:rsidRDefault="00A877A4" w:rsidP="00774F4A">
      <w:pPr>
        <w:pStyle w:val="RSCR02References"/>
        <w:numPr>
          <w:ilvl w:val="0"/>
          <w:numId w:val="0"/>
        </w:numPr>
        <w:spacing w:line="240" w:lineRule="exact"/>
        <w:ind w:left="377" w:hangingChars="200" w:hanging="377"/>
        <w:rPr>
          <w:rFonts w:ascii="Calibri" w:hAnsi="Calibri" w:cs="Calibri"/>
          <w:noProof/>
        </w:rPr>
      </w:pPr>
      <w:bookmarkStart w:id="22" w:name="_ENREF_21"/>
      <w:r w:rsidRPr="00A877A4">
        <w:rPr>
          <w:rFonts w:ascii="Calibri" w:hAnsi="Calibri" w:cs="Calibri"/>
          <w:noProof/>
        </w:rPr>
        <w:t>21.</w:t>
      </w:r>
      <w:r w:rsidRPr="00A877A4">
        <w:rPr>
          <w:rFonts w:ascii="Calibri" w:hAnsi="Calibri" w:cs="Calibri"/>
          <w:noProof/>
        </w:rPr>
        <w:tab/>
        <w:t xml:space="preserve">Q.-J. Ruan and W.-D. Zhang, </w:t>
      </w:r>
      <w:r w:rsidRPr="00A877A4">
        <w:rPr>
          <w:rFonts w:ascii="Calibri" w:hAnsi="Calibri" w:cs="Calibri"/>
          <w:i/>
          <w:noProof/>
        </w:rPr>
        <w:t>The Journal of Physical Chemistry C</w:t>
      </w:r>
      <w:r w:rsidRPr="00A877A4">
        <w:rPr>
          <w:rFonts w:ascii="Calibri" w:hAnsi="Calibri" w:cs="Calibri"/>
          <w:noProof/>
        </w:rPr>
        <w:t xml:space="preserve">, 2009, </w:t>
      </w:r>
      <w:r w:rsidRPr="00A877A4">
        <w:rPr>
          <w:rFonts w:ascii="Calibri" w:hAnsi="Calibri" w:cs="Calibri"/>
          <w:b/>
          <w:noProof/>
        </w:rPr>
        <w:t>113</w:t>
      </w:r>
      <w:r w:rsidRPr="00A877A4">
        <w:rPr>
          <w:rFonts w:ascii="Calibri" w:hAnsi="Calibri" w:cs="Calibri"/>
          <w:noProof/>
        </w:rPr>
        <w:t>, 4168-4173.</w:t>
      </w:r>
      <w:bookmarkEnd w:id="22"/>
    </w:p>
    <w:p w14:paraId="63469F7E" w14:textId="77777777" w:rsidR="00A877A4" w:rsidRPr="00A877A4" w:rsidRDefault="00A877A4" w:rsidP="00774F4A">
      <w:pPr>
        <w:pStyle w:val="RSCR02References"/>
        <w:numPr>
          <w:ilvl w:val="0"/>
          <w:numId w:val="0"/>
        </w:numPr>
        <w:spacing w:line="240" w:lineRule="exact"/>
        <w:ind w:left="377" w:hangingChars="200" w:hanging="377"/>
        <w:rPr>
          <w:rFonts w:ascii="Calibri" w:hAnsi="Calibri" w:cs="Calibri"/>
          <w:noProof/>
        </w:rPr>
      </w:pPr>
      <w:bookmarkStart w:id="23" w:name="_ENREF_22"/>
      <w:r w:rsidRPr="00A877A4">
        <w:rPr>
          <w:rFonts w:ascii="Calibri" w:hAnsi="Calibri" w:cs="Calibri"/>
          <w:noProof/>
        </w:rPr>
        <w:t>22.</w:t>
      </w:r>
      <w:r w:rsidRPr="00A877A4">
        <w:rPr>
          <w:rFonts w:ascii="Calibri" w:hAnsi="Calibri" w:cs="Calibri"/>
          <w:noProof/>
        </w:rPr>
        <w:tab/>
        <w:t xml:space="preserve">S. Sun, W. Wang, L. Zhang and M. Shang, </w:t>
      </w:r>
      <w:r w:rsidRPr="00A877A4">
        <w:rPr>
          <w:rFonts w:ascii="Calibri" w:hAnsi="Calibri" w:cs="Calibri"/>
          <w:i/>
          <w:noProof/>
        </w:rPr>
        <w:t>The Journal of Physical Chemistry C</w:t>
      </w:r>
      <w:r w:rsidRPr="00A877A4">
        <w:rPr>
          <w:rFonts w:ascii="Calibri" w:hAnsi="Calibri" w:cs="Calibri"/>
          <w:noProof/>
        </w:rPr>
        <w:t xml:space="preserve">, 2009, </w:t>
      </w:r>
      <w:r w:rsidRPr="00A877A4">
        <w:rPr>
          <w:rFonts w:ascii="Calibri" w:hAnsi="Calibri" w:cs="Calibri"/>
          <w:b/>
          <w:noProof/>
        </w:rPr>
        <w:t>113</w:t>
      </w:r>
      <w:r w:rsidRPr="00A877A4">
        <w:rPr>
          <w:rFonts w:ascii="Calibri" w:hAnsi="Calibri" w:cs="Calibri"/>
          <w:noProof/>
        </w:rPr>
        <w:t>, 12826-12831.</w:t>
      </w:r>
      <w:bookmarkEnd w:id="23"/>
    </w:p>
    <w:p w14:paraId="43DEC209" w14:textId="77777777" w:rsidR="00A877A4" w:rsidRPr="00A877A4" w:rsidRDefault="00A877A4" w:rsidP="00774F4A">
      <w:pPr>
        <w:pStyle w:val="RSCR02References"/>
        <w:numPr>
          <w:ilvl w:val="0"/>
          <w:numId w:val="0"/>
        </w:numPr>
        <w:spacing w:line="240" w:lineRule="exact"/>
        <w:ind w:left="377" w:hangingChars="200" w:hanging="377"/>
        <w:rPr>
          <w:rFonts w:ascii="Calibri" w:hAnsi="Calibri" w:cs="Calibri"/>
          <w:noProof/>
        </w:rPr>
      </w:pPr>
      <w:bookmarkStart w:id="24" w:name="_ENREF_23"/>
      <w:r w:rsidRPr="00A877A4">
        <w:rPr>
          <w:rFonts w:ascii="Calibri" w:hAnsi="Calibri" w:cs="Calibri"/>
          <w:noProof/>
        </w:rPr>
        <w:t>23.</w:t>
      </w:r>
      <w:r w:rsidRPr="00A877A4">
        <w:rPr>
          <w:rFonts w:ascii="Calibri" w:hAnsi="Calibri" w:cs="Calibri"/>
          <w:noProof/>
        </w:rPr>
        <w:tab/>
        <w:t xml:space="preserve">C. Ederer and N. A. Spaldin, </w:t>
      </w:r>
      <w:r w:rsidRPr="00A877A4">
        <w:rPr>
          <w:rFonts w:ascii="Calibri" w:hAnsi="Calibri" w:cs="Calibri"/>
          <w:i/>
          <w:noProof/>
        </w:rPr>
        <w:t>Physical Review B</w:t>
      </w:r>
      <w:r w:rsidRPr="00A877A4">
        <w:rPr>
          <w:rFonts w:ascii="Calibri" w:hAnsi="Calibri" w:cs="Calibri"/>
          <w:noProof/>
        </w:rPr>
        <w:t xml:space="preserve">, 2005, </w:t>
      </w:r>
      <w:r w:rsidRPr="00A877A4">
        <w:rPr>
          <w:rFonts w:ascii="Calibri" w:hAnsi="Calibri" w:cs="Calibri"/>
          <w:b/>
          <w:noProof/>
        </w:rPr>
        <w:t>71</w:t>
      </w:r>
      <w:r w:rsidRPr="00A877A4">
        <w:rPr>
          <w:rFonts w:ascii="Calibri" w:hAnsi="Calibri" w:cs="Calibri"/>
          <w:noProof/>
        </w:rPr>
        <w:t>, 224103.</w:t>
      </w:r>
      <w:bookmarkEnd w:id="24"/>
    </w:p>
    <w:p w14:paraId="09D486DD" w14:textId="77777777" w:rsidR="00A877A4" w:rsidRPr="00A877A4" w:rsidRDefault="00A877A4" w:rsidP="00774F4A">
      <w:pPr>
        <w:pStyle w:val="RSCR02References"/>
        <w:numPr>
          <w:ilvl w:val="0"/>
          <w:numId w:val="0"/>
        </w:numPr>
        <w:spacing w:line="240" w:lineRule="exact"/>
        <w:ind w:left="377" w:hangingChars="200" w:hanging="377"/>
        <w:rPr>
          <w:rFonts w:ascii="Calibri" w:hAnsi="Calibri" w:cs="Calibri"/>
          <w:noProof/>
        </w:rPr>
      </w:pPr>
      <w:bookmarkStart w:id="25" w:name="_ENREF_24"/>
      <w:r w:rsidRPr="00A877A4">
        <w:rPr>
          <w:rFonts w:ascii="Calibri" w:hAnsi="Calibri" w:cs="Calibri"/>
          <w:noProof/>
        </w:rPr>
        <w:t>24.</w:t>
      </w:r>
      <w:r w:rsidRPr="00A877A4">
        <w:rPr>
          <w:rFonts w:ascii="Calibri" w:hAnsi="Calibri" w:cs="Calibri"/>
          <w:noProof/>
        </w:rPr>
        <w:tab/>
        <w:t xml:space="preserve">E. Enriquez, A. Chen, Z. Harrell, P. Dowden, N. Koskelo, J. Roback, M. Janoschek, C. Chen and Q. Jia, </w:t>
      </w:r>
      <w:r w:rsidRPr="00A877A4">
        <w:rPr>
          <w:rFonts w:ascii="Calibri" w:hAnsi="Calibri" w:cs="Calibri"/>
          <w:i/>
          <w:noProof/>
        </w:rPr>
        <w:t>Scientific Reports</w:t>
      </w:r>
      <w:r w:rsidRPr="00A877A4">
        <w:rPr>
          <w:rFonts w:ascii="Calibri" w:hAnsi="Calibri" w:cs="Calibri"/>
          <w:noProof/>
        </w:rPr>
        <w:t xml:space="preserve">, 2017, </w:t>
      </w:r>
      <w:r w:rsidRPr="00A877A4">
        <w:rPr>
          <w:rFonts w:ascii="Calibri" w:hAnsi="Calibri" w:cs="Calibri"/>
          <w:b/>
          <w:noProof/>
        </w:rPr>
        <w:t>7</w:t>
      </w:r>
      <w:r w:rsidRPr="00A877A4">
        <w:rPr>
          <w:rFonts w:ascii="Calibri" w:hAnsi="Calibri" w:cs="Calibri"/>
          <w:noProof/>
        </w:rPr>
        <w:t>, 46184.</w:t>
      </w:r>
      <w:bookmarkEnd w:id="25"/>
    </w:p>
    <w:p w14:paraId="2D7CEB4A" w14:textId="77777777" w:rsidR="00A877A4" w:rsidRPr="00A877A4" w:rsidRDefault="00A877A4" w:rsidP="00774F4A">
      <w:pPr>
        <w:pStyle w:val="RSCR02References"/>
        <w:numPr>
          <w:ilvl w:val="0"/>
          <w:numId w:val="0"/>
        </w:numPr>
        <w:spacing w:line="240" w:lineRule="exact"/>
        <w:ind w:left="377" w:hangingChars="200" w:hanging="377"/>
        <w:rPr>
          <w:rFonts w:ascii="Calibri" w:hAnsi="Calibri" w:cs="Calibri"/>
          <w:noProof/>
        </w:rPr>
      </w:pPr>
      <w:bookmarkStart w:id="26" w:name="_ENREF_25"/>
      <w:r w:rsidRPr="00A877A4">
        <w:rPr>
          <w:rFonts w:ascii="Calibri" w:hAnsi="Calibri" w:cs="Calibri"/>
          <w:noProof/>
        </w:rPr>
        <w:t>25.</w:t>
      </w:r>
      <w:r w:rsidRPr="00A877A4">
        <w:rPr>
          <w:rFonts w:ascii="Calibri" w:hAnsi="Calibri" w:cs="Calibri"/>
          <w:noProof/>
        </w:rPr>
        <w:tab/>
        <w:t xml:space="preserve">A. Kirsch, M. M. Murshed, M. Schowalter, A. Rosenauer and T. M. Gesing, </w:t>
      </w:r>
      <w:r w:rsidRPr="00A877A4">
        <w:rPr>
          <w:rFonts w:ascii="Calibri" w:hAnsi="Calibri" w:cs="Calibri"/>
          <w:i/>
          <w:noProof/>
        </w:rPr>
        <w:t>The Journal of Physical Chemistry C</w:t>
      </w:r>
      <w:r w:rsidRPr="00A877A4">
        <w:rPr>
          <w:rFonts w:ascii="Calibri" w:hAnsi="Calibri" w:cs="Calibri"/>
          <w:noProof/>
        </w:rPr>
        <w:t xml:space="preserve">, 2016, </w:t>
      </w:r>
      <w:r w:rsidRPr="00A877A4">
        <w:rPr>
          <w:rFonts w:ascii="Calibri" w:hAnsi="Calibri" w:cs="Calibri"/>
          <w:b/>
          <w:noProof/>
        </w:rPr>
        <w:t>120</w:t>
      </w:r>
      <w:r w:rsidRPr="00A877A4">
        <w:rPr>
          <w:rFonts w:ascii="Calibri" w:hAnsi="Calibri" w:cs="Calibri"/>
          <w:noProof/>
        </w:rPr>
        <w:t>, 18831-18840.</w:t>
      </w:r>
      <w:bookmarkEnd w:id="26"/>
    </w:p>
    <w:p w14:paraId="42344A3D" w14:textId="77777777" w:rsidR="00A877A4" w:rsidRPr="00A877A4" w:rsidRDefault="00A877A4" w:rsidP="00774F4A">
      <w:pPr>
        <w:pStyle w:val="RSCR02References"/>
        <w:numPr>
          <w:ilvl w:val="0"/>
          <w:numId w:val="0"/>
        </w:numPr>
        <w:spacing w:line="240" w:lineRule="exact"/>
        <w:ind w:left="377" w:hangingChars="200" w:hanging="377"/>
        <w:rPr>
          <w:rFonts w:ascii="Calibri" w:hAnsi="Calibri" w:cs="Calibri"/>
          <w:noProof/>
        </w:rPr>
      </w:pPr>
      <w:bookmarkStart w:id="27" w:name="_ENREF_26"/>
      <w:r w:rsidRPr="00A877A4">
        <w:rPr>
          <w:rFonts w:ascii="Calibri" w:hAnsi="Calibri" w:cs="Calibri"/>
          <w:noProof/>
        </w:rPr>
        <w:t>26.</w:t>
      </w:r>
      <w:r w:rsidRPr="00A877A4">
        <w:rPr>
          <w:rFonts w:ascii="Calibri" w:hAnsi="Calibri" w:cs="Calibri"/>
          <w:noProof/>
        </w:rPr>
        <w:tab/>
        <w:t xml:space="preserve">Z. Irshad, S. H. Shah, M. A. Rafiq and M. M. Hasan, </w:t>
      </w:r>
      <w:r w:rsidRPr="00A877A4">
        <w:rPr>
          <w:rFonts w:ascii="Calibri" w:hAnsi="Calibri" w:cs="Calibri"/>
          <w:i/>
          <w:noProof/>
        </w:rPr>
        <w:t>Journal of Alloys and Compounds</w:t>
      </w:r>
      <w:r w:rsidRPr="00A877A4">
        <w:rPr>
          <w:rFonts w:ascii="Calibri" w:hAnsi="Calibri" w:cs="Calibri"/>
          <w:noProof/>
        </w:rPr>
        <w:t xml:space="preserve">, 2015, </w:t>
      </w:r>
      <w:r w:rsidRPr="00A877A4">
        <w:rPr>
          <w:rFonts w:ascii="Calibri" w:hAnsi="Calibri" w:cs="Calibri"/>
          <w:b/>
          <w:noProof/>
        </w:rPr>
        <w:t>624</w:t>
      </w:r>
      <w:r w:rsidRPr="00A877A4">
        <w:rPr>
          <w:rFonts w:ascii="Calibri" w:hAnsi="Calibri" w:cs="Calibri"/>
          <w:noProof/>
        </w:rPr>
        <w:t>, 131-136.</w:t>
      </w:r>
      <w:bookmarkEnd w:id="27"/>
    </w:p>
    <w:p w14:paraId="5E13443E" w14:textId="77777777" w:rsidR="00A877A4" w:rsidRPr="00A877A4" w:rsidRDefault="00A877A4" w:rsidP="00774F4A">
      <w:pPr>
        <w:pStyle w:val="RSCR02References"/>
        <w:numPr>
          <w:ilvl w:val="0"/>
          <w:numId w:val="0"/>
        </w:numPr>
        <w:spacing w:line="240" w:lineRule="exact"/>
        <w:ind w:left="377" w:hangingChars="200" w:hanging="377"/>
        <w:rPr>
          <w:rFonts w:ascii="Calibri" w:hAnsi="Calibri" w:cs="Calibri"/>
          <w:noProof/>
        </w:rPr>
      </w:pPr>
      <w:bookmarkStart w:id="28" w:name="_ENREF_27"/>
      <w:r w:rsidRPr="00A877A4">
        <w:rPr>
          <w:rFonts w:ascii="Calibri" w:hAnsi="Calibri" w:cs="Calibri"/>
          <w:noProof/>
        </w:rPr>
        <w:t>27.</w:t>
      </w:r>
      <w:r w:rsidRPr="00A877A4">
        <w:rPr>
          <w:rFonts w:ascii="Calibri" w:hAnsi="Calibri" w:cs="Calibri"/>
          <w:noProof/>
        </w:rPr>
        <w:tab/>
        <w:t xml:space="preserve">M. G. Walter, E. L. Warren, J. R. McKone, S. W. Boettcher, Q. Mi, E. A. Santori and N. S. Lewis, </w:t>
      </w:r>
      <w:r w:rsidRPr="00A877A4">
        <w:rPr>
          <w:rFonts w:ascii="Calibri" w:hAnsi="Calibri" w:cs="Calibri"/>
          <w:i/>
          <w:noProof/>
        </w:rPr>
        <w:t>Chemical Reviews</w:t>
      </w:r>
      <w:r w:rsidRPr="00A877A4">
        <w:rPr>
          <w:rFonts w:ascii="Calibri" w:hAnsi="Calibri" w:cs="Calibri"/>
          <w:noProof/>
        </w:rPr>
        <w:t xml:space="preserve">, 2010, </w:t>
      </w:r>
      <w:r w:rsidRPr="00A877A4">
        <w:rPr>
          <w:rFonts w:ascii="Calibri" w:hAnsi="Calibri" w:cs="Calibri"/>
          <w:b/>
          <w:noProof/>
        </w:rPr>
        <w:t>110</w:t>
      </w:r>
      <w:r w:rsidRPr="00A877A4">
        <w:rPr>
          <w:rFonts w:ascii="Calibri" w:hAnsi="Calibri" w:cs="Calibri"/>
          <w:noProof/>
        </w:rPr>
        <w:t>, 6446-6473.</w:t>
      </w:r>
      <w:bookmarkEnd w:id="28"/>
    </w:p>
    <w:p w14:paraId="0E1A21B1" w14:textId="77777777" w:rsidR="00A877A4" w:rsidRPr="00A877A4" w:rsidRDefault="00A877A4" w:rsidP="00774F4A">
      <w:pPr>
        <w:pStyle w:val="RSCR02References"/>
        <w:numPr>
          <w:ilvl w:val="0"/>
          <w:numId w:val="0"/>
        </w:numPr>
        <w:spacing w:line="240" w:lineRule="exact"/>
        <w:ind w:left="377" w:hangingChars="200" w:hanging="377"/>
        <w:rPr>
          <w:rFonts w:ascii="Calibri" w:hAnsi="Calibri" w:cs="Calibri"/>
          <w:noProof/>
        </w:rPr>
      </w:pPr>
      <w:bookmarkStart w:id="29" w:name="_ENREF_28"/>
      <w:r w:rsidRPr="00A877A4">
        <w:rPr>
          <w:rFonts w:ascii="Calibri" w:hAnsi="Calibri" w:cs="Calibri"/>
          <w:noProof/>
        </w:rPr>
        <w:t>28.</w:t>
      </w:r>
      <w:r w:rsidRPr="00A877A4">
        <w:rPr>
          <w:rFonts w:ascii="Calibri" w:hAnsi="Calibri" w:cs="Calibri"/>
          <w:noProof/>
        </w:rPr>
        <w:tab/>
        <w:t xml:space="preserve">I. D. Baikie, A. C. Grain, J. Sutherland and J. Law, </w:t>
      </w:r>
      <w:r w:rsidRPr="00A877A4">
        <w:rPr>
          <w:rFonts w:ascii="Calibri" w:hAnsi="Calibri" w:cs="Calibri"/>
          <w:i/>
          <w:noProof/>
        </w:rPr>
        <w:t>Energy Procedia</w:t>
      </w:r>
      <w:r w:rsidRPr="00A877A4">
        <w:rPr>
          <w:rFonts w:ascii="Calibri" w:hAnsi="Calibri" w:cs="Calibri"/>
          <w:noProof/>
        </w:rPr>
        <w:t xml:space="preserve">, 2014, </w:t>
      </w:r>
      <w:r w:rsidRPr="00A877A4">
        <w:rPr>
          <w:rFonts w:ascii="Calibri" w:hAnsi="Calibri" w:cs="Calibri"/>
          <w:b/>
          <w:noProof/>
        </w:rPr>
        <w:t>60</w:t>
      </w:r>
      <w:r w:rsidRPr="00A877A4">
        <w:rPr>
          <w:rFonts w:ascii="Calibri" w:hAnsi="Calibri" w:cs="Calibri"/>
          <w:noProof/>
        </w:rPr>
        <w:t>, 48-56.</w:t>
      </w:r>
      <w:bookmarkEnd w:id="29"/>
    </w:p>
    <w:p w14:paraId="474B3BC2" w14:textId="77777777" w:rsidR="00A877A4" w:rsidRPr="00A877A4" w:rsidRDefault="00A877A4" w:rsidP="00774F4A">
      <w:pPr>
        <w:pStyle w:val="RSCR02References"/>
        <w:numPr>
          <w:ilvl w:val="0"/>
          <w:numId w:val="0"/>
        </w:numPr>
        <w:spacing w:line="240" w:lineRule="exact"/>
        <w:ind w:left="377" w:hangingChars="200" w:hanging="377"/>
        <w:rPr>
          <w:rFonts w:ascii="Calibri" w:hAnsi="Calibri" w:cs="Calibri"/>
          <w:noProof/>
        </w:rPr>
      </w:pPr>
      <w:bookmarkStart w:id="30" w:name="_ENREF_29"/>
      <w:r w:rsidRPr="00A877A4">
        <w:rPr>
          <w:rFonts w:ascii="Calibri" w:hAnsi="Calibri" w:cs="Calibri"/>
          <w:noProof/>
        </w:rPr>
        <w:t>29.</w:t>
      </w:r>
      <w:r w:rsidRPr="00A877A4">
        <w:rPr>
          <w:rFonts w:ascii="Calibri" w:hAnsi="Calibri" w:cs="Calibri"/>
          <w:noProof/>
        </w:rPr>
        <w:tab/>
        <w:t xml:space="preserve">D. Cavalcoli and A. Cavallini, </w:t>
      </w:r>
      <w:r w:rsidRPr="00A877A4">
        <w:rPr>
          <w:rFonts w:ascii="Calibri" w:hAnsi="Calibri" w:cs="Calibri"/>
          <w:i/>
          <w:noProof/>
        </w:rPr>
        <w:t>physica status solidi c</w:t>
      </w:r>
      <w:r w:rsidRPr="00A877A4">
        <w:rPr>
          <w:rFonts w:ascii="Calibri" w:hAnsi="Calibri" w:cs="Calibri"/>
          <w:noProof/>
        </w:rPr>
        <w:t xml:space="preserve">, 2010, </w:t>
      </w:r>
      <w:r w:rsidRPr="00A877A4">
        <w:rPr>
          <w:rFonts w:ascii="Calibri" w:hAnsi="Calibri" w:cs="Calibri"/>
          <w:b/>
          <w:noProof/>
        </w:rPr>
        <w:t>7</w:t>
      </w:r>
      <w:r w:rsidRPr="00A877A4">
        <w:rPr>
          <w:rFonts w:ascii="Calibri" w:hAnsi="Calibri" w:cs="Calibri"/>
          <w:noProof/>
        </w:rPr>
        <w:t>, 1293-1300.</w:t>
      </w:r>
      <w:bookmarkEnd w:id="30"/>
    </w:p>
    <w:p w14:paraId="428E79E0" w14:textId="77777777" w:rsidR="00A877A4" w:rsidRPr="00A877A4" w:rsidRDefault="00A877A4" w:rsidP="00774F4A">
      <w:pPr>
        <w:pStyle w:val="RSCR02References"/>
        <w:numPr>
          <w:ilvl w:val="0"/>
          <w:numId w:val="0"/>
        </w:numPr>
        <w:spacing w:line="240" w:lineRule="exact"/>
        <w:ind w:left="377" w:hangingChars="200" w:hanging="377"/>
        <w:rPr>
          <w:rFonts w:ascii="Calibri" w:hAnsi="Calibri" w:cs="Calibri"/>
          <w:noProof/>
        </w:rPr>
      </w:pPr>
      <w:bookmarkStart w:id="31" w:name="_ENREF_30"/>
      <w:r w:rsidRPr="00A877A4">
        <w:rPr>
          <w:rFonts w:ascii="Calibri" w:hAnsi="Calibri" w:cs="Calibri"/>
          <w:noProof/>
        </w:rPr>
        <w:t>30.</w:t>
      </w:r>
      <w:r w:rsidRPr="00A877A4">
        <w:rPr>
          <w:rFonts w:ascii="Calibri" w:hAnsi="Calibri" w:cs="Calibri"/>
          <w:noProof/>
        </w:rPr>
        <w:tab/>
        <w:t xml:space="preserve">L. Kronik and Y. Shapira, </w:t>
      </w:r>
      <w:r w:rsidRPr="00A877A4">
        <w:rPr>
          <w:rFonts w:ascii="Calibri" w:hAnsi="Calibri" w:cs="Calibri"/>
          <w:i/>
          <w:noProof/>
        </w:rPr>
        <w:t>Surface and Interface Analysis</w:t>
      </w:r>
      <w:r w:rsidRPr="00A877A4">
        <w:rPr>
          <w:rFonts w:ascii="Calibri" w:hAnsi="Calibri" w:cs="Calibri"/>
          <w:noProof/>
        </w:rPr>
        <w:t xml:space="preserve">, 2001, </w:t>
      </w:r>
      <w:r w:rsidRPr="00A877A4">
        <w:rPr>
          <w:rFonts w:ascii="Calibri" w:hAnsi="Calibri" w:cs="Calibri"/>
          <w:b/>
          <w:noProof/>
        </w:rPr>
        <w:t>31</w:t>
      </w:r>
      <w:r w:rsidRPr="00A877A4">
        <w:rPr>
          <w:rFonts w:ascii="Calibri" w:hAnsi="Calibri" w:cs="Calibri"/>
          <w:noProof/>
        </w:rPr>
        <w:t>, 954-965.</w:t>
      </w:r>
      <w:bookmarkEnd w:id="31"/>
    </w:p>
    <w:p w14:paraId="16341919" w14:textId="77777777" w:rsidR="00A877A4" w:rsidRPr="00A877A4" w:rsidRDefault="00A877A4" w:rsidP="00774F4A">
      <w:pPr>
        <w:pStyle w:val="RSCR02References"/>
        <w:numPr>
          <w:ilvl w:val="0"/>
          <w:numId w:val="0"/>
        </w:numPr>
        <w:spacing w:line="240" w:lineRule="exact"/>
        <w:ind w:left="377" w:hangingChars="200" w:hanging="377"/>
        <w:rPr>
          <w:rFonts w:ascii="Calibri" w:hAnsi="Calibri" w:cs="Calibri"/>
          <w:noProof/>
        </w:rPr>
      </w:pPr>
      <w:bookmarkStart w:id="32" w:name="_ENREF_31"/>
      <w:r w:rsidRPr="00A877A4">
        <w:rPr>
          <w:rFonts w:ascii="Calibri" w:hAnsi="Calibri" w:cs="Calibri"/>
          <w:noProof/>
        </w:rPr>
        <w:t>31.</w:t>
      </w:r>
      <w:r w:rsidRPr="00A877A4">
        <w:rPr>
          <w:rFonts w:ascii="Calibri" w:hAnsi="Calibri" w:cs="Calibri"/>
          <w:noProof/>
        </w:rPr>
        <w:tab/>
        <w:t xml:space="preserve">X. Y. Chen, T. Yu, F. Gao, H. T. Zhang, L. F. Liu, Y. M. Wang, Z. S. Li, Z. G. Zou and J.-M. Liu, </w:t>
      </w:r>
      <w:r w:rsidRPr="00A877A4">
        <w:rPr>
          <w:rFonts w:ascii="Calibri" w:hAnsi="Calibri" w:cs="Calibri"/>
          <w:i/>
          <w:noProof/>
        </w:rPr>
        <w:t>Applied Physics Letters</w:t>
      </w:r>
      <w:r w:rsidRPr="00A877A4">
        <w:rPr>
          <w:rFonts w:ascii="Calibri" w:hAnsi="Calibri" w:cs="Calibri"/>
          <w:noProof/>
        </w:rPr>
        <w:t xml:space="preserve">, 2007, </w:t>
      </w:r>
      <w:r w:rsidRPr="00A877A4">
        <w:rPr>
          <w:rFonts w:ascii="Calibri" w:hAnsi="Calibri" w:cs="Calibri"/>
          <w:b/>
          <w:noProof/>
        </w:rPr>
        <w:t>91</w:t>
      </w:r>
      <w:r w:rsidRPr="00A877A4">
        <w:rPr>
          <w:rFonts w:ascii="Calibri" w:hAnsi="Calibri" w:cs="Calibri"/>
          <w:noProof/>
        </w:rPr>
        <w:t>, 022114.</w:t>
      </w:r>
      <w:bookmarkEnd w:id="32"/>
    </w:p>
    <w:p w14:paraId="2FE7FC8E" w14:textId="77777777" w:rsidR="00A877A4" w:rsidRPr="00A877A4" w:rsidRDefault="00A877A4" w:rsidP="00774F4A">
      <w:pPr>
        <w:pStyle w:val="RSCR02References"/>
        <w:numPr>
          <w:ilvl w:val="0"/>
          <w:numId w:val="0"/>
        </w:numPr>
        <w:spacing w:line="240" w:lineRule="exact"/>
        <w:ind w:left="377" w:hangingChars="200" w:hanging="377"/>
        <w:rPr>
          <w:rFonts w:ascii="Calibri" w:hAnsi="Calibri" w:cs="Calibri"/>
          <w:noProof/>
        </w:rPr>
      </w:pPr>
      <w:bookmarkStart w:id="33" w:name="_ENREF_32"/>
      <w:r w:rsidRPr="00A877A4">
        <w:rPr>
          <w:rFonts w:ascii="Calibri" w:hAnsi="Calibri" w:cs="Calibri"/>
          <w:noProof/>
        </w:rPr>
        <w:t>32.</w:t>
      </w:r>
      <w:r w:rsidRPr="00A877A4">
        <w:rPr>
          <w:rFonts w:ascii="Calibri" w:hAnsi="Calibri" w:cs="Calibri"/>
          <w:noProof/>
        </w:rPr>
        <w:tab/>
        <w:t xml:space="preserve">L. T. Quynh, C. N. Van, Y. Bitla, J.-W. Chen, T. H. Do, W.-Y. Tzeng, S.-C. Liao, K.-A. Tsai, Y.-C. Chen, C.-L. Wu, C.-H. Lai, C.-W. Luo, Y.-J. Hsu and Y.-H. Chu, </w:t>
      </w:r>
      <w:r w:rsidRPr="00A877A4">
        <w:rPr>
          <w:rFonts w:ascii="Calibri" w:hAnsi="Calibri" w:cs="Calibri"/>
          <w:i/>
          <w:noProof/>
        </w:rPr>
        <w:t>Advanced Energy Materials</w:t>
      </w:r>
      <w:r w:rsidRPr="00A877A4">
        <w:rPr>
          <w:rFonts w:ascii="Calibri" w:hAnsi="Calibri" w:cs="Calibri"/>
          <w:noProof/>
        </w:rPr>
        <w:t xml:space="preserve">, 2016, </w:t>
      </w:r>
      <w:r w:rsidRPr="00A877A4">
        <w:rPr>
          <w:rFonts w:ascii="Calibri" w:hAnsi="Calibri" w:cs="Calibri"/>
          <w:b/>
          <w:noProof/>
        </w:rPr>
        <w:t>6</w:t>
      </w:r>
      <w:r w:rsidRPr="00A877A4">
        <w:rPr>
          <w:rFonts w:ascii="Calibri" w:hAnsi="Calibri" w:cs="Calibri"/>
          <w:noProof/>
        </w:rPr>
        <w:t>, 1600686-n/a.</w:t>
      </w:r>
      <w:bookmarkEnd w:id="33"/>
    </w:p>
    <w:p w14:paraId="443B687A" w14:textId="77777777" w:rsidR="00A877A4" w:rsidRPr="00A877A4" w:rsidRDefault="00A877A4" w:rsidP="00774F4A">
      <w:pPr>
        <w:pStyle w:val="RSCR02References"/>
        <w:numPr>
          <w:ilvl w:val="0"/>
          <w:numId w:val="0"/>
        </w:numPr>
        <w:spacing w:line="240" w:lineRule="exact"/>
        <w:ind w:left="377" w:hangingChars="200" w:hanging="377"/>
        <w:rPr>
          <w:rFonts w:ascii="Calibri" w:hAnsi="Calibri" w:cs="Calibri"/>
          <w:noProof/>
        </w:rPr>
      </w:pPr>
      <w:bookmarkStart w:id="34" w:name="_ENREF_33"/>
      <w:r w:rsidRPr="00A877A4">
        <w:rPr>
          <w:rFonts w:ascii="Calibri" w:hAnsi="Calibri" w:cs="Calibri"/>
          <w:noProof/>
        </w:rPr>
        <w:t>33.</w:t>
      </w:r>
      <w:r w:rsidRPr="00A877A4">
        <w:rPr>
          <w:rFonts w:ascii="Calibri" w:hAnsi="Calibri" w:cs="Calibri"/>
          <w:noProof/>
        </w:rPr>
        <w:tab/>
        <w:t xml:space="preserve">A. G. Tamirat, J. Rick, A. A. Dubale, W.-N. Su and B.-J. Hwang, </w:t>
      </w:r>
      <w:r w:rsidRPr="00A877A4">
        <w:rPr>
          <w:rFonts w:ascii="Calibri" w:hAnsi="Calibri" w:cs="Calibri"/>
          <w:i/>
          <w:noProof/>
        </w:rPr>
        <w:t>Nanoscale Horizons</w:t>
      </w:r>
      <w:r w:rsidRPr="00A877A4">
        <w:rPr>
          <w:rFonts w:ascii="Calibri" w:hAnsi="Calibri" w:cs="Calibri"/>
          <w:noProof/>
        </w:rPr>
        <w:t xml:space="preserve">, 2016, </w:t>
      </w:r>
      <w:r w:rsidRPr="00A877A4">
        <w:rPr>
          <w:rFonts w:ascii="Calibri" w:hAnsi="Calibri" w:cs="Calibri"/>
          <w:b/>
          <w:noProof/>
        </w:rPr>
        <w:t>1</w:t>
      </w:r>
      <w:r w:rsidRPr="00A877A4">
        <w:rPr>
          <w:rFonts w:ascii="Calibri" w:hAnsi="Calibri" w:cs="Calibri"/>
          <w:noProof/>
        </w:rPr>
        <w:t>, 243-267.</w:t>
      </w:r>
      <w:bookmarkEnd w:id="34"/>
    </w:p>
    <w:p w14:paraId="1CEBE0C6" w14:textId="77777777" w:rsidR="00A877A4" w:rsidRPr="00A877A4" w:rsidRDefault="00A877A4" w:rsidP="00774F4A">
      <w:pPr>
        <w:pStyle w:val="RSCR02References"/>
        <w:numPr>
          <w:ilvl w:val="0"/>
          <w:numId w:val="0"/>
        </w:numPr>
        <w:spacing w:line="240" w:lineRule="exact"/>
        <w:ind w:left="377" w:hangingChars="200" w:hanging="377"/>
        <w:rPr>
          <w:rFonts w:ascii="Calibri" w:hAnsi="Calibri" w:cs="Calibri"/>
          <w:noProof/>
        </w:rPr>
      </w:pPr>
      <w:bookmarkStart w:id="35" w:name="_ENREF_34"/>
      <w:r w:rsidRPr="00A877A4">
        <w:rPr>
          <w:rFonts w:ascii="Calibri" w:hAnsi="Calibri" w:cs="Calibri"/>
          <w:noProof/>
        </w:rPr>
        <w:t>34.</w:t>
      </w:r>
      <w:r w:rsidRPr="00A877A4">
        <w:rPr>
          <w:rFonts w:ascii="Calibri" w:hAnsi="Calibri" w:cs="Calibri"/>
          <w:noProof/>
        </w:rPr>
        <w:tab/>
        <w:t xml:space="preserve">H. Dotan, K. Sivula, M. Gratzel, A. Rothschild and S. C. Warren, </w:t>
      </w:r>
      <w:r w:rsidRPr="00A877A4">
        <w:rPr>
          <w:rFonts w:ascii="Calibri" w:hAnsi="Calibri" w:cs="Calibri"/>
          <w:i/>
          <w:noProof/>
        </w:rPr>
        <w:t>Energy &amp; Environmental Science</w:t>
      </w:r>
      <w:r w:rsidRPr="00A877A4">
        <w:rPr>
          <w:rFonts w:ascii="Calibri" w:hAnsi="Calibri" w:cs="Calibri"/>
          <w:noProof/>
        </w:rPr>
        <w:t xml:space="preserve">, 2011, </w:t>
      </w:r>
      <w:r w:rsidRPr="00A877A4">
        <w:rPr>
          <w:rFonts w:ascii="Calibri" w:hAnsi="Calibri" w:cs="Calibri"/>
          <w:b/>
          <w:noProof/>
        </w:rPr>
        <w:t>4</w:t>
      </w:r>
      <w:r w:rsidRPr="00A877A4">
        <w:rPr>
          <w:rFonts w:ascii="Calibri" w:hAnsi="Calibri" w:cs="Calibri"/>
          <w:noProof/>
        </w:rPr>
        <w:t>, 958-964.</w:t>
      </w:r>
      <w:bookmarkEnd w:id="35"/>
    </w:p>
    <w:p w14:paraId="3E757BB6" w14:textId="77777777" w:rsidR="00A877A4" w:rsidRPr="00A877A4" w:rsidRDefault="00A877A4" w:rsidP="00774F4A">
      <w:pPr>
        <w:pStyle w:val="RSCR02References"/>
        <w:numPr>
          <w:ilvl w:val="0"/>
          <w:numId w:val="0"/>
        </w:numPr>
        <w:spacing w:line="240" w:lineRule="exact"/>
        <w:ind w:left="377" w:hangingChars="200" w:hanging="377"/>
        <w:rPr>
          <w:rFonts w:ascii="Calibri" w:hAnsi="Calibri" w:cs="Calibri"/>
          <w:noProof/>
        </w:rPr>
      </w:pPr>
      <w:bookmarkStart w:id="36" w:name="_ENREF_35"/>
      <w:r w:rsidRPr="00A877A4">
        <w:rPr>
          <w:rFonts w:ascii="Calibri" w:hAnsi="Calibri" w:cs="Calibri"/>
          <w:noProof/>
        </w:rPr>
        <w:t>35.</w:t>
      </w:r>
      <w:r w:rsidRPr="00A877A4">
        <w:rPr>
          <w:rFonts w:ascii="Calibri" w:hAnsi="Calibri" w:cs="Calibri"/>
          <w:noProof/>
        </w:rPr>
        <w:tab/>
        <w:t xml:space="preserve">Y. Ma, S. R. Pendlebury, A. Reynal, F. Le Formal and J. R. Durrant, </w:t>
      </w:r>
      <w:r w:rsidRPr="00A877A4">
        <w:rPr>
          <w:rFonts w:ascii="Calibri" w:hAnsi="Calibri" w:cs="Calibri"/>
          <w:i/>
          <w:noProof/>
        </w:rPr>
        <w:t>Chemical Science</w:t>
      </w:r>
      <w:r w:rsidRPr="00A877A4">
        <w:rPr>
          <w:rFonts w:ascii="Calibri" w:hAnsi="Calibri" w:cs="Calibri"/>
          <w:noProof/>
        </w:rPr>
        <w:t xml:space="preserve">, 2014, </w:t>
      </w:r>
      <w:r w:rsidRPr="00A877A4">
        <w:rPr>
          <w:rFonts w:ascii="Calibri" w:hAnsi="Calibri" w:cs="Calibri"/>
          <w:b/>
          <w:noProof/>
        </w:rPr>
        <w:t>5</w:t>
      </w:r>
      <w:r w:rsidRPr="00A877A4">
        <w:rPr>
          <w:rFonts w:ascii="Calibri" w:hAnsi="Calibri" w:cs="Calibri"/>
          <w:noProof/>
        </w:rPr>
        <w:t>, 2964-2973.</w:t>
      </w:r>
      <w:bookmarkEnd w:id="36"/>
    </w:p>
    <w:p w14:paraId="6DCD52AB" w14:textId="77777777" w:rsidR="00A877A4" w:rsidRPr="00A877A4" w:rsidRDefault="00A877A4" w:rsidP="00774F4A">
      <w:pPr>
        <w:pStyle w:val="RSCR02References"/>
        <w:numPr>
          <w:ilvl w:val="0"/>
          <w:numId w:val="0"/>
        </w:numPr>
        <w:spacing w:line="240" w:lineRule="exact"/>
        <w:ind w:left="377" w:hangingChars="200" w:hanging="377"/>
        <w:rPr>
          <w:rFonts w:ascii="Calibri" w:hAnsi="Calibri" w:cs="Calibri"/>
          <w:noProof/>
        </w:rPr>
      </w:pPr>
      <w:bookmarkStart w:id="37" w:name="_ENREF_36"/>
      <w:r w:rsidRPr="00A877A4">
        <w:rPr>
          <w:rFonts w:ascii="Calibri" w:hAnsi="Calibri" w:cs="Calibri"/>
          <w:noProof/>
        </w:rPr>
        <w:t>36.</w:t>
      </w:r>
      <w:r w:rsidRPr="00A877A4">
        <w:rPr>
          <w:rFonts w:ascii="Calibri" w:hAnsi="Calibri" w:cs="Calibri"/>
          <w:noProof/>
        </w:rPr>
        <w:tab/>
        <w:t xml:space="preserve">F. Le Formal, K. Sivula and M. Grätzel, </w:t>
      </w:r>
      <w:r w:rsidRPr="00A877A4">
        <w:rPr>
          <w:rFonts w:ascii="Calibri" w:hAnsi="Calibri" w:cs="Calibri"/>
          <w:i/>
          <w:noProof/>
        </w:rPr>
        <w:t>The Journal of Physical Chemistry C</w:t>
      </w:r>
      <w:r w:rsidRPr="00A877A4">
        <w:rPr>
          <w:rFonts w:ascii="Calibri" w:hAnsi="Calibri" w:cs="Calibri"/>
          <w:noProof/>
        </w:rPr>
        <w:t xml:space="preserve">, 2012, </w:t>
      </w:r>
      <w:r w:rsidRPr="00A877A4">
        <w:rPr>
          <w:rFonts w:ascii="Calibri" w:hAnsi="Calibri" w:cs="Calibri"/>
          <w:b/>
          <w:noProof/>
        </w:rPr>
        <w:t>116</w:t>
      </w:r>
      <w:r w:rsidRPr="00A877A4">
        <w:rPr>
          <w:rFonts w:ascii="Calibri" w:hAnsi="Calibri" w:cs="Calibri"/>
          <w:noProof/>
        </w:rPr>
        <w:t>, 26707-26720.</w:t>
      </w:r>
      <w:bookmarkEnd w:id="37"/>
    </w:p>
    <w:p w14:paraId="2A3CAAF5" w14:textId="77777777" w:rsidR="00A877A4" w:rsidRPr="00A877A4" w:rsidRDefault="00A877A4" w:rsidP="00774F4A">
      <w:pPr>
        <w:pStyle w:val="RSCR02References"/>
        <w:numPr>
          <w:ilvl w:val="0"/>
          <w:numId w:val="0"/>
        </w:numPr>
        <w:spacing w:line="240" w:lineRule="exact"/>
        <w:ind w:left="377" w:hangingChars="200" w:hanging="377"/>
        <w:rPr>
          <w:rFonts w:ascii="Calibri" w:hAnsi="Calibri" w:cs="Calibri"/>
          <w:noProof/>
        </w:rPr>
      </w:pPr>
      <w:bookmarkStart w:id="38" w:name="_ENREF_37"/>
      <w:r w:rsidRPr="00A877A4">
        <w:rPr>
          <w:rFonts w:ascii="Calibri" w:hAnsi="Calibri" w:cs="Calibri"/>
          <w:noProof/>
        </w:rPr>
        <w:t>37.</w:t>
      </w:r>
      <w:r w:rsidRPr="00A877A4">
        <w:rPr>
          <w:rFonts w:ascii="Calibri" w:hAnsi="Calibri" w:cs="Calibri"/>
          <w:noProof/>
        </w:rPr>
        <w:tab/>
        <w:t xml:space="preserve">S. J. A. Moniz, C. S. Blackman, P. Southern, P. M. Weaver, J. Tang and C. J. Carmalt, </w:t>
      </w:r>
      <w:r w:rsidRPr="00A877A4">
        <w:rPr>
          <w:rFonts w:ascii="Calibri" w:hAnsi="Calibri" w:cs="Calibri"/>
          <w:i/>
          <w:noProof/>
        </w:rPr>
        <w:t>Nanoscale</w:t>
      </w:r>
      <w:r w:rsidRPr="00A877A4">
        <w:rPr>
          <w:rFonts w:ascii="Calibri" w:hAnsi="Calibri" w:cs="Calibri"/>
          <w:noProof/>
        </w:rPr>
        <w:t xml:space="preserve">, 2015, </w:t>
      </w:r>
      <w:r w:rsidRPr="00A877A4">
        <w:rPr>
          <w:rFonts w:ascii="Calibri" w:hAnsi="Calibri" w:cs="Calibri"/>
          <w:b/>
          <w:noProof/>
        </w:rPr>
        <w:t>7</w:t>
      </w:r>
      <w:r w:rsidRPr="00A877A4">
        <w:rPr>
          <w:rFonts w:ascii="Calibri" w:hAnsi="Calibri" w:cs="Calibri"/>
          <w:noProof/>
        </w:rPr>
        <w:t>, 16343-16353.</w:t>
      </w:r>
      <w:bookmarkEnd w:id="38"/>
    </w:p>
    <w:p w14:paraId="1ECA44B1" w14:textId="7D674A47" w:rsidR="003A10D2" w:rsidRDefault="00A877A4" w:rsidP="00774F4A">
      <w:pPr>
        <w:pStyle w:val="RSCR02References"/>
        <w:numPr>
          <w:ilvl w:val="0"/>
          <w:numId w:val="0"/>
        </w:numPr>
        <w:ind w:left="377" w:hangingChars="200" w:hanging="377"/>
      </w:pPr>
      <w:r>
        <w:fldChar w:fldCharType="end"/>
      </w:r>
      <w:bookmarkEnd w:id="0"/>
    </w:p>
    <w:sectPr w:rsidR="003A10D2"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5343EE" w14:textId="77777777" w:rsidR="00943938" w:rsidRDefault="00943938" w:rsidP="00E547DB">
      <w:pPr>
        <w:spacing w:after="0" w:line="240" w:lineRule="auto"/>
      </w:pPr>
      <w:r>
        <w:separator/>
      </w:r>
    </w:p>
    <w:p w14:paraId="4D61C499" w14:textId="77777777" w:rsidR="00943938" w:rsidRDefault="00943938"/>
    <w:p w14:paraId="3ABFF1D5" w14:textId="77777777" w:rsidR="00943938" w:rsidRDefault="00943938"/>
    <w:p w14:paraId="70AD4075" w14:textId="77777777" w:rsidR="00943938" w:rsidRDefault="00943938"/>
    <w:p w14:paraId="418EBEAB" w14:textId="77777777" w:rsidR="00943938" w:rsidRDefault="00943938"/>
    <w:p w14:paraId="1C356AD5" w14:textId="77777777" w:rsidR="00943938" w:rsidRDefault="00943938"/>
  </w:endnote>
  <w:endnote w:type="continuationSeparator" w:id="0">
    <w:p w14:paraId="4847FDDB" w14:textId="77777777" w:rsidR="00943938" w:rsidRDefault="00943938" w:rsidP="00E547DB">
      <w:pPr>
        <w:spacing w:after="0" w:line="240" w:lineRule="auto"/>
      </w:pPr>
      <w:r>
        <w:continuationSeparator/>
      </w:r>
    </w:p>
    <w:p w14:paraId="0CE2923A" w14:textId="77777777" w:rsidR="00943938" w:rsidRDefault="00943938"/>
    <w:p w14:paraId="6B10827A" w14:textId="77777777" w:rsidR="00943938" w:rsidRDefault="00943938"/>
    <w:p w14:paraId="736A6021" w14:textId="77777777" w:rsidR="00943938" w:rsidRDefault="00943938"/>
    <w:p w14:paraId="52F6BBB6" w14:textId="77777777" w:rsidR="00943938" w:rsidRDefault="00943938"/>
    <w:p w14:paraId="5E8C1A58" w14:textId="77777777" w:rsidR="00943938" w:rsidRDefault="009439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33A3ACAA-6994-434F-B72F-9A805FF012C8}"/>
    <w:embedBold r:id="rId2" w:fontKey="{6AB6EE60-1247-4685-8CD2-13B784162A27}"/>
    <w:embedItalic r:id="rId3" w:fontKey="{63F0F859-397A-486E-A535-C526DB3B245D}"/>
  </w:font>
  <w:font w:name="SimSun">
    <w:altName w:val="宋体"/>
    <w:panose1 w:val="02010600030101010101"/>
    <w:charset w:val="86"/>
    <w:family w:val="auto"/>
    <w:pitch w:val="variable"/>
    <w:sig w:usb0="00000003" w:usb1="288F0000" w:usb2="00000016" w:usb3="00000000" w:csb0="00040001" w:csb1="00000000"/>
    <w:embedRegular r:id="rId4" w:subsetted="1" w:fontKey="{C8745D75-BBF8-4E65-A0E3-4D8824B68601}"/>
  </w:font>
  <w:font w:name="Tahoma">
    <w:panose1 w:val="020B0604030504040204"/>
    <w:charset w:val="00"/>
    <w:family w:val="swiss"/>
    <w:pitch w:val="variable"/>
    <w:sig w:usb0="E1002EFF" w:usb1="C000605B" w:usb2="00000029" w:usb3="00000000" w:csb0="000101FF" w:csb1="00000000"/>
    <w:embedRegular r:id="rId5" w:fontKey="{9602156D-C08F-42CB-A637-CB05F8732AEA}"/>
  </w:font>
  <w:font w:name="Cambria Math">
    <w:panose1 w:val="02040503050406030204"/>
    <w:charset w:val="00"/>
    <w:family w:val="roman"/>
    <w:pitch w:val="variable"/>
    <w:sig w:usb0="E00002FF" w:usb1="420024FF" w:usb2="00000000" w:usb3="00000000" w:csb0="0000019F" w:csb1="00000000"/>
    <w:embedRegular r:id="rId6" w:fontKey="{C865C669-62E3-46FF-89DC-26F708ECCBAB}"/>
    <w:embedBold r:id="rId7" w:fontKey="{9DED2C7C-2E36-481A-BB7B-8D5B24ACDAA2}"/>
  </w:font>
  <w:font w:name="Cambria">
    <w:panose1 w:val="02040503050406030204"/>
    <w:charset w:val="00"/>
    <w:family w:val="roman"/>
    <w:pitch w:val="variable"/>
    <w:sig w:usb0="E00002FF" w:usb1="400004FF" w:usb2="00000000" w:usb3="00000000" w:csb0="0000019F" w:csb1="00000000"/>
    <w:embedRegular r:id="rId8" w:fontKey="{E06307D7-E1AE-4F49-86DC-FF27042579A9}"/>
  </w:font>
  <w:font w:name="Microsoft YaHei">
    <w:altName w:val="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543CB" w14:textId="5F729893" w:rsidR="00E70DCE" w:rsidRPr="006602F1" w:rsidRDefault="00E70DC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6B7F33">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8AEAD7" w14:textId="0E37B992" w:rsidR="004877C8" w:rsidRPr="006602F1" w:rsidRDefault="00180AB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6B7F33">
      <w:rPr>
        <w:b/>
        <w:noProof/>
        <w:spacing w:val="10"/>
        <w:sz w:val="16"/>
        <w:szCs w:val="16"/>
      </w:rPr>
      <w:t>5</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9CE32" w14:textId="3037348B" w:rsidR="00E70DCE" w:rsidRPr="006602F1" w:rsidRDefault="00514CBA"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766EFAE4" wp14:editId="1A9BF970">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04EAAAD1"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66EFAE4"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04EAAAD1"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180ABE" w:rsidRPr="002C0803">
      <w:rPr>
        <w:noProof/>
        <w:spacing w:val="2"/>
        <w:sz w:val="16"/>
        <w:szCs w:val="16"/>
      </w:rPr>
      <w:t xml:space="preserve">This journal is </w:t>
    </w:r>
    <w:r w:rsidR="00180ABE" w:rsidRPr="002C0803">
      <w:rPr>
        <w:rFonts w:cstheme="minorHAnsi"/>
        <w:noProof/>
        <w:spacing w:val="2"/>
        <w:sz w:val="16"/>
        <w:szCs w:val="16"/>
      </w:rPr>
      <w:t>©</w:t>
    </w:r>
    <w:r w:rsidR="00180ABE" w:rsidRPr="002C0803">
      <w:rPr>
        <w:noProof/>
        <w:spacing w:val="2"/>
        <w:sz w:val="16"/>
        <w:szCs w:val="16"/>
      </w:rPr>
      <w:t xml:space="preserve"> The</w:t>
    </w:r>
    <w:r w:rsidR="00180ABE">
      <w:rPr>
        <w:noProof/>
        <w:spacing w:val="2"/>
        <w:sz w:val="16"/>
        <w:szCs w:val="16"/>
      </w:rPr>
      <w:t xml:space="preserve"> Royal Society of Chemistry 20xx</w:t>
    </w:r>
    <w:r w:rsidR="00E70DCE" w:rsidRPr="006602F1">
      <w:rPr>
        <w:i/>
        <w:noProof/>
        <w:sz w:val="16"/>
        <w:szCs w:val="16"/>
      </w:rPr>
      <w:tab/>
    </w:r>
    <w:r w:rsidR="00672928">
      <w:rPr>
        <w:i/>
        <w:noProof/>
        <w:spacing w:val="10"/>
        <w:sz w:val="16"/>
        <w:szCs w:val="16"/>
      </w:rPr>
      <w:t>J</w:t>
    </w:r>
    <w:r w:rsidR="00E70DCE" w:rsidRPr="002C0803">
      <w:rPr>
        <w:i/>
        <w:noProof/>
        <w:spacing w:val="10"/>
        <w:sz w:val="16"/>
        <w:szCs w:val="16"/>
      </w:rPr>
      <w:t xml:space="preserve">. </w:t>
    </w:r>
    <w:r w:rsidR="00672928">
      <w:rPr>
        <w:i/>
        <w:noProof/>
        <w:spacing w:val="10"/>
        <w:sz w:val="16"/>
        <w:szCs w:val="16"/>
      </w:rPr>
      <w:t>Name</w:t>
    </w:r>
    <w:r w:rsidR="00E70DCE" w:rsidRPr="002C0803">
      <w:rPr>
        <w:noProof/>
        <w:spacing w:val="10"/>
        <w:sz w:val="16"/>
        <w:szCs w:val="16"/>
      </w:rPr>
      <w:t>., 201</w:t>
    </w:r>
    <w:r w:rsidR="005037CD">
      <w:rPr>
        <w:noProof/>
        <w:spacing w:val="10"/>
        <w:sz w:val="16"/>
        <w:szCs w:val="16"/>
      </w:rPr>
      <w:t>3</w:t>
    </w:r>
    <w:r w:rsidR="00E70DCE" w:rsidRPr="002C0803">
      <w:rPr>
        <w:noProof/>
        <w:spacing w:val="10"/>
        <w:sz w:val="16"/>
        <w:szCs w:val="16"/>
      </w:rPr>
      <w:t xml:space="preserve">, </w:t>
    </w:r>
    <w:r w:rsidR="00E70DCE" w:rsidRPr="002C0803">
      <w:rPr>
        <w:b/>
        <w:noProof/>
        <w:spacing w:val="10"/>
        <w:sz w:val="16"/>
        <w:szCs w:val="16"/>
      </w:rPr>
      <w:t>00</w:t>
    </w:r>
    <w:r w:rsidR="00E70DCE" w:rsidRPr="002C0803">
      <w:rPr>
        <w:noProof/>
        <w:spacing w:val="10"/>
        <w:sz w:val="16"/>
        <w:szCs w:val="16"/>
      </w:rPr>
      <w:t>, 1-3</w:t>
    </w:r>
    <w:r w:rsidR="00E70DCE" w:rsidRPr="002C0803">
      <w:rPr>
        <w:spacing w:val="10"/>
        <w:sz w:val="16"/>
        <w:szCs w:val="16"/>
      </w:rPr>
      <w:t xml:space="preserve"> | </w:t>
    </w:r>
    <w:r w:rsidR="00E70DCE" w:rsidRPr="008C1387">
      <w:rPr>
        <w:b/>
        <w:spacing w:val="10"/>
        <w:sz w:val="16"/>
        <w:szCs w:val="16"/>
      </w:rPr>
      <w:fldChar w:fldCharType="begin"/>
    </w:r>
    <w:r w:rsidR="00E70DCE" w:rsidRPr="008C1387">
      <w:rPr>
        <w:b/>
        <w:spacing w:val="10"/>
        <w:sz w:val="16"/>
        <w:szCs w:val="16"/>
      </w:rPr>
      <w:instrText xml:space="preserve"> PAGE   \* MERGEFORMAT </w:instrText>
    </w:r>
    <w:r w:rsidR="00E70DCE" w:rsidRPr="008C1387">
      <w:rPr>
        <w:b/>
        <w:spacing w:val="10"/>
        <w:sz w:val="16"/>
        <w:szCs w:val="16"/>
      </w:rPr>
      <w:fldChar w:fldCharType="separate"/>
    </w:r>
    <w:r w:rsidR="006B7F33">
      <w:rPr>
        <w:b/>
        <w:noProof/>
        <w:spacing w:val="10"/>
        <w:sz w:val="16"/>
        <w:szCs w:val="16"/>
      </w:rPr>
      <w:t>1</w:t>
    </w:r>
    <w:r w:rsidR="00E70DCE" w:rsidRPr="008C1387">
      <w:rPr>
        <w:b/>
        <w:noProof/>
        <w:spacing w:val="10"/>
        <w:sz w:val="16"/>
        <w:szCs w:val="16"/>
      </w:rPr>
      <w:fldChar w:fldCharType="end"/>
    </w:r>
    <w:r w:rsidR="00CC2E25" w:rsidRPr="00CC2E25">
      <w:rPr>
        <w:noProof/>
        <w:spacing w:val="2"/>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FE4855" w14:textId="77777777" w:rsidR="00943938" w:rsidRDefault="00943938" w:rsidP="00E547DB">
      <w:pPr>
        <w:spacing w:after="0" w:line="240" w:lineRule="auto"/>
      </w:pPr>
      <w:r>
        <w:separator/>
      </w:r>
    </w:p>
    <w:p w14:paraId="0B29CB9C" w14:textId="77777777" w:rsidR="00943938" w:rsidRDefault="00943938"/>
    <w:p w14:paraId="5D74D445" w14:textId="77777777" w:rsidR="00943938" w:rsidRDefault="00943938"/>
    <w:p w14:paraId="66004889" w14:textId="77777777" w:rsidR="00943938" w:rsidRDefault="00943938"/>
    <w:p w14:paraId="33EB9812" w14:textId="77777777" w:rsidR="00943938" w:rsidRDefault="00943938"/>
    <w:p w14:paraId="7035BE62" w14:textId="77777777" w:rsidR="00943938" w:rsidRDefault="00943938"/>
  </w:footnote>
  <w:footnote w:type="continuationSeparator" w:id="0">
    <w:p w14:paraId="156542EF" w14:textId="77777777" w:rsidR="00943938" w:rsidRDefault="00943938" w:rsidP="00E547DB">
      <w:pPr>
        <w:spacing w:after="0" w:line="240" w:lineRule="auto"/>
      </w:pPr>
      <w:r>
        <w:continuationSeparator/>
      </w:r>
    </w:p>
    <w:p w14:paraId="68C58903" w14:textId="77777777" w:rsidR="00943938" w:rsidRDefault="00943938"/>
    <w:p w14:paraId="7D262F26" w14:textId="77777777" w:rsidR="00943938" w:rsidRDefault="00943938"/>
    <w:p w14:paraId="3CEBB6B2" w14:textId="77777777" w:rsidR="00943938" w:rsidRDefault="00943938"/>
    <w:p w14:paraId="39CCA81A" w14:textId="77777777" w:rsidR="00943938" w:rsidRDefault="00943938"/>
    <w:p w14:paraId="7B59B453" w14:textId="77777777" w:rsidR="00943938" w:rsidRDefault="0094393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4D17E" w14:textId="77777777" w:rsidR="009316A6" w:rsidRPr="00E70DCE" w:rsidRDefault="0052630A" w:rsidP="00D45ADF">
    <w:pPr>
      <w:pStyle w:val="Header"/>
      <w:tabs>
        <w:tab w:val="clear" w:pos="4513"/>
        <w:tab w:val="clear" w:pos="9026"/>
        <w:tab w:val="right" w:pos="10206"/>
      </w:tabs>
      <w:spacing w:after="240"/>
      <w:rPr>
        <w:rFonts w:cstheme="minorHAnsi"/>
        <w:color w:val="999999"/>
        <w:sz w:val="20"/>
        <w:szCs w:val="20"/>
      </w:rPr>
    </w:pPr>
    <w:r w:rsidRPr="00E70DCE">
      <w:rPr>
        <w:rFonts w:cstheme="minorHAnsi"/>
        <w:b/>
        <w:color w:val="999999"/>
        <w:sz w:val="20"/>
        <w:szCs w:val="20"/>
      </w:rPr>
      <w:t>COMMUNICATION</w:t>
    </w:r>
    <w:r w:rsidR="00514CBA">
      <w:rPr>
        <w:noProof/>
        <w:lang w:eastAsia="en-GB"/>
      </w:rPr>
      <mc:AlternateContent>
        <mc:Choice Requires="wps">
          <w:drawing>
            <wp:anchor distT="0" distB="0" distL="114300" distR="114300" simplePos="0" relativeHeight="251668480" behindDoc="0" locked="0" layoutInCell="1" allowOverlap="1" wp14:anchorId="3B7AD051" wp14:editId="71968C5D">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0875634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B7AD051"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0875634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514CBA">
      <w:rPr>
        <w:noProof/>
        <w:lang w:eastAsia="en-GB"/>
      </w:rPr>
      <mc:AlternateContent>
        <mc:Choice Requires="wps">
          <w:drawing>
            <wp:anchor distT="0" distB="0" distL="114300" distR="114300" simplePos="0" relativeHeight="251666432" behindDoc="0" locked="0" layoutInCell="1" allowOverlap="1" wp14:anchorId="3793BCED" wp14:editId="39C3B4BA">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DB3A6F5"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93BCED"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3DB3A6F5"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D37ED3" w14:textId="77777777" w:rsidR="009316A6" w:rsidRPr="009316A6" w:rsidRDefault="00514CBA"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23F91B3D" wp14:editId="2696BA92">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5D08EA4"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3F91B3D"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45D08EA4"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7F802A7C" wp14:editId="72EAC0C5">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40148194"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802A7C"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40148194"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E46BDF" w:rsidRPr="00E70DCE">
      <w:rPr>
        <w:rFonts w:cstheme="minorHAnsi"/>
        <w:b/>
        <w:color w:val="999999"/>
        <w:sz w:val="20"/>
        <w:szCs w:val="20"/>
      </w:rPr>
      <w:t>COMMUNICATION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2B6B93" w14:textId="77777777" w:rsidR="00180ABE" w:rsidRDefault="00514CBA"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62336" behindDoc="0" locked="0" layoutInCell="1" allowOverlap="1" wp14:anchorId="32F22ACC" wp14:editId="0F6096E0">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5E09CB49"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2F22ACC"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5E09CB49"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sidR="00180ABE">
      <w:rPr>
        <w:b/>
        <w:sz w:val="32"/>
        <w:szCs w:val="32"/>
      </w:rPr>
      <w:tab/>
    </w:r>
    <w:r w:rsidR="00180ABE">
      <w:rPr>
        <w:b/>
        <w:noProof/>
        <w:sz w:val="32"/>
        <w:szCs w:val="32"/>
        <w:lang w:eastAsia="en-GB"/>
      </w:rPr>
      <w:drawing>
        <wp:inline distT="0" distB="0" distL="0" distR="0" wp14:anchorId="0788BCC9" wp14:editId="23BF2158">
          <wp:extent cx="972312" cy="649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76CAA471" w14:textId="77777777" w:rsidR="00180ABE" w:rsidRPr="00180ABE" w:rsidRDefault="00180ABE"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sidRPr="00180ABE">
      <w:rPr>
        <w:rFonts w:cstheme="minorHAnsi"/>
        <w:color w:val="FFFFFF" w:themeColor="background1"/>
        <w:sz w:val="32"/>
        <w:szCs w:val="32"/>
      </w:rPr>
      <w:t>COMMUNICATION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CE491A"/>
    <w:multiLevelType w:val="hybridMultilevel"/>
    <w:tmpl w:val="5A2486C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6"/>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bordersDoNotSurroundHeader/>
  <w:bordersDoNotSurroundFooter/>
  <w:proofState w:spelling="clean" w:grammar="clean"/>
  <w:attachedTemplate r:id="rId1"/>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J Materials Chemistry A &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5apvxttbs9sraezet3pazfbprpezdwx09a9&quot;&gt;Bi2Fe4O9 reference&lt;record-ids&gt;&lt;item&gt;5&lt;/item&gt;&lt;item&gt;8&lt;/item&gt;&lt;item&gt;19&lt;/item&gt;&lt;item&gt;21&lt;/item&gt;&lt;item&gt;23&lt;/item&gt;&lt;item&gt;24&lt;/item&gt;&lt;item&gt;26&lt;/item&gt;&lt;item&gt;27&lt;/item&gt;&lt;item&gt;28&lt;/item&gt;&lt;item&gt;33&lt;/item&gt;&lt;item&gt;34&lt;/item&gt;&lt;item&gt;36&lt;/item&gt;&lt;item&gt;37&lt;/item&gt;&lt;item&gt;40&lt;/item&gt;&lt;item&gt;41&lt;/item&gt;&lt;item&gt;43&lt;/item&gt;&lt;item&gt;48&lt;/item&gt;&lt;item&gt;54&lt;/item&gt;&lt;item&gt;55&lt;/item&gt;&lt;item&gt;66&lt;/item&gt;&lt;item&gt;67&lt;/item&gt;&lt;item&gt;70&lt;/item&gt;&lt;item&gt;74&lt;/item&gt;&lt;item&gt;79&lt;/item&gt;&lt;item&gt;81&lt;/item&gt;&lt;item&gt;88&lt;/item&gt;&lt;item&gt;93&lt;/item&gt;&lt;item&gt;94&lt;/item&gt;&lt;item&gt;95&lt;/item&gt;&lt;item&gt;96&lt;/item&gt;&lt;item&gt;97&lt;/item&gt;&lt;item&gt;106&lt;/item&gt;&lt;item&gt;107&lt;/item&gt;&lt;/record-ids&gt;&lt;/item&gt;&lt;/Libraries&gt;"/>
  </w:docVars>
  <w:rsids>
    <w:rsidRoot w:val="00196EC0"/>
    <w:rsid w:val="00005B8A"/>
    <w:rsid w:val="000207B6"/>
    <w:rsid w:val="00022D8A"/>
    <w:rsid w:val="000343E6"/>
    <w:rsid w:val="00036626"/>
    <w:rsid w:val="00046527"/>
    <w:rsid w:val="000622D1"/>
    <w:rsid w:val="00071E41"/>
    <w:rsid w:val="00073639"/>
    <w:rsid w:val="0007571C"/>
    <w:rsid w:val="0009490D"/>
    <w:rsid w:val="000A2670"/>
    <w:rsid w:val="000B4D97"/>
    <w:rsid w:val="000C0A9D"/>
    <w:rsid w:val="000D2FAC"/>
    <w:rsid w:val="000D5891"/>
    <w:rsid w:val="000D6963"/>
    <w:rsid w:val="000E4359"/>
    <w:rsid w:val="000E7A32"/>
    <w:rsid w:val="000F0959"/>
    <w:rsid w:val="000F3A41"/>
    <w:rsid w:val="00120227"/>
    <w:rsid w:val="00126027"/>
    <w:rsid w:val="001508E9"/>
    <w:rsid w:val="001633D9"/>
    <w:rsid w:val="00180ABE"/>
    <w:rsid w:val="001923AB"/>
    <w:rsid w:val="00196EC0"/>
    <w:rsid w:val="001C1D5C"/>
    <w:rsid w:val="001C1EB8"/>
    <w:rsid w:val="001C5353"/>
    <w:rsid w:val="001E340D"/>
    <w:rsid w:val="00206A82"/>
    <w:rsid w:val="00237C8A"/>
    <w:rsid w:val="00241ACD"/>
    <w:rsid w:val="00243D3C"/>
    <w:rsid w:val="00244FA2"/>
    <w:rsid w:val="00253551"/>
    <w:rsid w:val="0025490A"/>
    <w:rsid w:val="00270DD5"/>
    <w:rsid w:val="00271235"/>
    <w:rsid w:val="00272D6F"/>
    <w:rsid w:val="002A5421"/>
    <w:rsid w:val="002B0CB8"/>
    <w:rsid w:val="002B6F2F"/>
    <w:rsid w:val="002C0803"/>
    <w:rsid w:val="002C3D7C"/>
    <w:rsid w:val="002E5B1D"/>
    <w:rsid w:val="002F2631"/>
    <w:rsid w:val="002F52C3"/>
    <w:rsid w:val="003254A5"/>
    <w:rsid w:val="00342C47"/>
    <w:rsid w:val="00352AA4"/>
    <w:rsid w:val="00354579"/>
    <w:rsid w:val="00356F00"/>
    <w:rsid w:val="00366C29"/>
    <w:rsid w:val="00373571"/>
    <w:rsid w:val="00377481"/>
    <w:rsid w:val="003A10D2"/>
    <w:rsid w:val="003A7E95"/>
    <w:rsid w:val="003B739C"/>
    <w:rsid w:val="003B7C04"/>
    <w:rsid w:val="003C6313"/>
    <w:rsid w:val="003C79E6"/>
    <w:rsid w:val="003D4ECA"/>
    <w:rsid w:val="003E55B2"/>
    <w:rsid w:val="0043180D"/>
    <w:rsid w:val="004414A5"/>
    <w:rsid w:val="00443378"/>
    <w:rsid w:val="00444F50"/>
    <w:rsid w:val="0044700B"/>
    <w:rsid w:val="00456785"/>
    <w:rsid w:val="004612BF"/>
    <w:rsid w:val="00467C80"/>
    <w:rsid w:val="00474052"/>
    <w:rsid w:val="00476602"/>
    <w:rsid w:val="00485FDB"/>
    <w:rsid w:val="004877C8"/>
    <w:rsid w:val="004901D3"/>
    <w:rsid w:val="004A2B9A"/>
    <w:rsid w:val="004B5EA4"/>
    <w:rsid w:val="004C2AA2"/>
    <w:rsid w:val="004C531E"/>
    <w:rsid w:val="004C6C90"/>
    <w:rsid w:val="004E1948"/>
    <w:rsid w:val="004E1BC6"/>
    <w:rsid w:val="004F464A"/>
    <w:rsid w:val="005037CD"/>
    <w:rsid w:val="00504795"/>
    <w:rsid w:val="00514CBA"/>
    <w:rsid w:val="0052630A"/>
    <w:rsid w:val="0053177A"/>
    <w:rsid w:val="00533EA1"/>
    <w:rsid w:val="00543C21"/>
    <w:rsid w:val="00555369"/>
    <w:rsid w:val="005771C3"/>
    <w:rsid w:val="00577B54"/>
    <w:rsid w:val="005812D7"/>
    <w:rsid w:val="00584D2B"/>
    <w:rsid w:val="00590F6D"/>
    <w:rsid w:val="005A5ED7"/>
    <w:rsid w:val="005C1A41"/>
    <w:rsid w:val="005C3FCB"/>
    <w:rsid w:val="005C4565"/>
    <w:rsid w:val="005E05CD"/>
    <w:rsid w:val="005E4E09"/>
    <w:rsid w:val="00641030"/>
    <w:rsid w:val="00645D52"/>
    <w:rsid w:val="0065133B"/>
    <w:rsid w:val="00656D88"/>
    <w:rsid w:val="006602F1"/>
    <w:rsid w:val="00670ED4"/>
    <w:rsid w:val="00672928"/>
    <w:rsid w:val="006A69C8"/>
    <w:rsid w:val="006B7F33"/>
    <w:rsid w:val="006C3A44"/>
    <w:rsid w:val="006C6AE2"/>
    <w:rsid w:val="006D6163"/>
    <w:rsid w:val="006E58B1"/>
    <w:rsid w:val="006F01C4"/>
    <w:rsid w:val="006F1442"/>
    <w:rsid w:val="006F487B"/>
    <w:rsid w:val="006F4934"/>
    <w:rsid w:val="006F740B"/>
    <w:rsid w:val="00710F1A"/>
    <w:rsid w:val="00744A41"/>
    <w:rsid w:val="007504F9"/>
    <w:rsid w:val="00774F4A"/>
    <w:rsid w:val="00780A41"/>
    <w:rsid w:val="00794787"/>
    <w:rsid w:val="007A37D8"/>
    <w:rsid w:val="007C3D03"/>
    <w:rsid w:val="007D1EFA"/>
    <w:rsid w:val="007D5FE4"/>
    <w:rsid w:val="007F683B"/>
    <w:rsid w:val="00846AFB"/>
    <w:rsid w:val="008560DE"/>
    <w:rsid w:val="0088525A"/>
    <w:rsid w:val="00885A3F"/>
    <w:rsid w:val="00886487"/>
    <w:rsid w:val="00890B88"/>
    <w:rsid w:val="00892A86"/>
    <w:rsid w:val="008A0D60"/>
    <w:rsid w:val="008A3965"/>
    <w:rsid w:val="008C1387"/>
    <w:rsid w:val="008C682F"/>
    <w:rsid w:val="008E509B"/>
    <w:rsid w:val="008F4811"/>
    <w:rsid w:val="008F525A"/>
    <w:rsid w:val="009026D4"/>
    <w:rsid w:val="0091371D"/>
    <w:rsid w:val="0092364B"/>
    <w:rsid w:val="0092763E"/>
    <w:rsid w:val="009316A6"/>
    <w:rsid w:val="00936114"/>
    <w:rsid w:val="009400E9"/>
    <w:rsid w:val="00943938"/>
    <w:rsid w:val="00946830"/>
    <w:rsid w:val="00962779"/>
    <w:rsid w:val="009654EC"/>
    <w:rsid w:val="00966FE7"/>
    <w:rsid w:val="009726BB"/>
    <w:rsid w:val="00980422"/>
    <w:rsid w:val="009918D9"/>
    <w:rsid w:val="009A392D"/>
    <w:rsid w:val="009A4CCD"/>
    <w:rsid w:val="009C10CB"/>
    <w:rsid w:val="009C3F0B"/>
    <w:rsid w:val="009D17C3"/>
    <w:rsid w:val="009D47C2"/>
    <w:rsid w:val="009E51F8"/>
    <w:rsid w:val="009F2649"/>
    <w:rsid w:val="00A074D7"/>
    <w:rsid w:val="00A16A99"/>
    <w:rsid w:val="00A17D23"/>
    <w:rsid w:val="00A208E1"/>
    <w:rsid w:val="00A23B15"/>
    <w:rsid w:val="00A3493B"/>
    <w:rsid w:val="00A521AB"/>
    <w:rsid w:val="00A56CD0"/>
    <w:rsid w:val="00A5732B"/>
    <w:rsid w:val="00A61D3E"/>
    <w:rsid w:val="00A7643E"/>
    <w:rsid w:val="00A877A4"/>
    <w:rsid w:val="00A9649E"/>
    <w:rsid w:val="00AA1341"/>
    <w:rsid w:val="00AB16D0"/>
    <w:rsid w:val="00AB2C1B"/>
    <w:rsid w:val="00AC3BF2"/>
    <w:rsid w:val="00AD5483"/>
    <w:rsid w:val="00AF0249"/>
    <w:rsid w:val="00AF06C7"/>
    <w:rsid w:val="00AF150F"/>
    <w:rsid w:val="00AF4737"/>
    <w:rsid w:val="00B0470A"/>
    <w:rsid w:val="00B2364D"/>
    <w:rsid w:val="00B34FEA"/>
    <w:rsid w:val="00B53582"/>
    <w:rsid w:val="00B55955"/>
    <w:rsid w:val="00B6239D"/>
    <w:rsid w:val="00B67630"/>
    <w:rsid w:val="00B722DE"/>
    <w:rsid w:val="00B747B0"/>
    <w:rsid w:val="00B80DDB"/>
    <w:rsid w:val="00B81EE1"/>
    <w:rsid w:val="00BA761E"/>
    <w:rsid w:val="00BB3FBE"/>
    <w:rsid w:val="00BC603D"/>
    <w:rsid w:val="00BC6382"/>
    <w:rsid w:val="00C3016F"/>
    <w:rsid w:val="00C31922"/>
    <w:rsid w:val="00C32EDF"/>
    <w:rsid w:val="00C405FD"/>
    <w:rsid w:val="00C42573"/>
    <w:rsid w:val="00C5024A"/>
    <w:rsid w:val="00C57107"/>
    <w:rsid w:val="00C62C2D"/>
    <w:rsid w:val="00C775E0"/>
    <w:rsid w:val="00C9227C"/>
    <w:rsid w:val="00CA2740"/>
    <w:rsid w:val="00CA3252"/>
    <w:rsid w:val="00CC12E6"/>
    <w:rsid w:val="00CC2E25"/>
    <w:rsid w:val="00CC7C64"/>
    <w:rsid w:val="00CD0B47"/>
    <w:rsid w:val="00CF33EF"/>
    <w:rsid w:val="00D010E8"/>
    <w:rsid w:val="00D02C04"/>
    <w:rsid w:val="00D138E8"/>
    <w:rsid w:val="00D208BA"/>
    <w:rsid w:val="00D21668"/>
    <w:rsid w:val="00D216BC"/>
    <w:rsid w:val="00D42F8F"/>
    <w:rsid w:val="00D43B8C"/>
    <w:rsid w:val="00D45ADF"/>
    <w:rsid w:val="00D57D50"/>
    <w:rsid w:val="00D91D89"/>
    <w:rsid w:val="00DA0506"/>
    <w:rsid w:val="00DA07F1"/>
    <w:rsid w:val="00DB0352"/>
    <w:rsid w:val="00DD06F4"/>
    <w:rsid w:val="00DD26E7"/>
    <w:rsid w:val="00DD500F"/>
    <w:rsid w:val="00DE6B3C"/>
    <w:rsid w:val="00DE70B7"/>
    <w:rsid w:val="00DF53E4"/>
    <w:rsid w:val="00E03DBE"/>
    <w:rsid w:val="00E2136E"/>
    <w:rsid w:val="00E25AF8"/>
    <w:rsid w:val="00E31A6A"/>
    <w:rsid w:val="00E46BDF"/>
    <w:rsid w:val="00E547DB"/>
    <w:rsid w:val="00E555BF"/>
    <w:rsid w:val="00E61949"/>
    <w:rsid w:val="00E70DCE"/>
    <w:rsid w:val="00E74EC8"/>
    <w:rsid w:val="00EA446A"/>
    <w:rsid w:val="00EA7891"/>
    <w:rsid w:val="00EA7DC1"/>
    <w:rsid w:val="00EB5BA2"/>
    <w:rsid w:val="00EB5C28"/>
    <w:rsid w:val="00EC735E"/>
    <w:rsid w:val="00EF0D19"/>
    <w:rsid w:val="00EF1577"/>
    <w:rsid w:val="00EF15F8"/>
    <w:rsid w:val="00EF6BD4"/>
    <w:rsid w:val="00F02296"/>
    <w:rsid w:val="00F15F90"/>
    <w:rsid w:val="00F21465"/>
    <w:rsid w:val="00F24D78"/>
    <w:rsid w:val="00F5751D"/>
    <w:rsid w:val="00F6065C"/>
    <w:rsid w:val="00F61EB1"/>
    <w:rsid w:val="00F62C8B"/>
    <w:rsid w:val="00F62E8C"/>
    <w:rsid w:val="00F738AD"/>
    <w:rsid w:val="00F802D4"/>
    <w:rsid w:val="00F91982"/>
    <w:rsid w:val="00FA311A"/>
    <w:rsid w:val="00FC1AAD"/>
    <w:rsid w:val="00FC4217"/>
    <w:rsid w:val="00FE0FE8"/>
    <w:rsid w:val="00FE393A"/>
    <w:rsid w:val="00FF56A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DEABEE"/>
  <w15:docId w15:val="{1214AB0C-3C6B-4BE8-B892-37BB93939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
    <w:link w:val="RSCB01COMAbstractChar"/>
    <w:qFormat/>
    <w:rsid w:val="0025490A"/>
    <w:pPr>
      <w:spacing w:line="240" w:lineRule="exact"/>
      <w:jc w:val="both"/>
    </w:pPr>
    <w:rPr>
      <w:b/>
      <w:noProof/>
      <w:sz w:val="18"/>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DefaultParagraphFont"/>
    <w:link w:val="RSCF02FootnotestoTitleAuthors"/>
    <w:rsid w:val="00485FDB"/>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COMAbstractChar">
    <w:name w:val="RSC B01 COM Abstract Char"/>
    <w:basedOn w:val="DefaultParagraphFont"/>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DefaultParagraphFont"/>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485FDB"/>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485FDB"/>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DefaultParagraphFont"/>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DefaultParagraphFont"/>
    <w:link w:val="RSCB07Sub-SectionHeadingstandalone"/>
    <w:rsid w:val="00EF6BD4"/>
    <w:rPr>
      <w:b/>
      <w:sz w:val="18"/>
    </w:rPr>
  </w:style>
  <w:style w:type="character" w:customStyle="1" w:styleId="RSCB08In-lineHeadingChar">
    <w:name w:val="RSC B08 In-line Heading Char"/>
    <w:basedOn w:val="DefaultParagraphFont"/>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character" w:styleId="FollowedHyperlink">
    <w:name w:val="FollowedHyperlink"/>
    <w:basedOn w:val="DefaultParagraphFont"/>
    <w:uiPriority w:val="99"/>
    <w:semiHidden/>
    <w:unhideWhenUsed/>
    <w:rsid w:val="005812D7"/>
    <w:rPr>
      <w:color w:val="800080" w:themeColor="followedHyperlink"/>
      <w:u w:val="single"/>
    </w:rPr>
  </w:style>
  <w:style w:type="character" w:customStyle="1" w:styleId="RSCB04AHeadingSectionChar">
    <w:name w:val="RSC B04 A Heading (Section) Char"/>
    <w:basedOn w:val="DefaultParagraphFont"/>
    <w:link w:val="RSCB04AHeadingSection"/>
    <w:locked/>
    <w:rsid w:val="00584D2B"/>
    <w:rPr>
      <w:b/>
      <w:sz w:val="24"/>
    </w:rPr>
  </w:style>
  <w:style w:type="paragraph" w:customStyle="1" w:styleId="RSCB04AHeadingSection">
    <w:name w:val="RSC B04 A Heading (Section)"/>
    <w:basedOn w:val="Normal"/>
    <w:link w:val="RSCB04AHeadingSectionChar"/>
    <w:qFormat/>
    <w:rsid w:val="00584D2B"/>
    <w:pPr>
      <w:spacing w:before="400" w:after="80" w:line="240" w:lineRule="auto"/>
    </w:pPr>
    <w:rPr>
      <w:b/>
      <w:sz w:val="24"/>
    </w:rPr>
  </w:style>
  <w:style w:type="character" w:customStyle="1" w:styleId="1">
    <w:name w:val="未处理的提及1"/>
    <w:basedOn w:val="DefaultParagraphFont"/>
    <w:uiPriority w:val="99"/>
    <w:semiHidden/>
    <w:unhideWhenUsed/>
    <w:rsid w:val="007F683B"/>
    <w:rPr>
      <w:color w:val="808080"/>
      <w:shd w:val="clear" w:color="auto" w:fill="E6E6E6"/>
    </w:rPr>
  </w:style>
  <w:style w:type="paragraph" w:styleId="CommentText">
    <w:name w:val="annotation text"/>
    <w:basedOn w:val="Normal"/>
    <w:link w:val="CommentTextChar"/>
    <w:uiPriority w:val="99"/>
    <w:semiHidden/>
    <w:unhideWhenUsed/>
    <w:rsid w:val="00886487"/>
    <w:pPr>
      <w:spacing w:line="240" w:lineRule="auto"/>
    </w:pPr>
    <w:rPr>
      <w:sz w:val="20"/>
      <w:szCs w:val="20"/>
    </w:rPr>
  </w:style>
  <w:style w:type="character" w:customStyle="1" w:styleId="CommentTextChar">
    <w:name w:val="Comment Text Char"/>
    <w:basedOn w:val="DefaultParagraphFont"/>
    <w:link w:val="CommentText"/>
    <w:uiPriority w:val="99"/>
    <w:semiHidden/>
    <w:rsid w:val="00886487"/>
    <w:rPr>
      <w:sz w:val="20"/>
      <w:szCs w:val="20"/>
    </w:rPr>
  </w:style>
  <w:style w:type="character" w:styleId="CommentReference">
    <w:name w:val="annotation reference"/>
    <w:basedOn w:val="DefaultParagraphFont"/>
    <w:uiPriority w:val="99"/>
    <w:semiHidden/>
    <w:unhideWhenUsed/>
    <w:rsid w:val="00886487"/>
    <w:rPr>
      <w:sz w:val="16"/>
      <w:szCs w:val="16"/>
    </w:rPr>
  </w:style>
  <w:style w:type="paragraph" w:styleId="CommentSubject">
    <w:name w:val="annotation subject"/>
    <w:basedOn w:val="CommentText"/>
    <w:next w:val="CommentText"/>
    <w:link w:val="CommentSubjectChar"/>
    <w:uiPriority w:val="99"/>
    <w:semiHidden/>
    <w:unhideWhenUsed/>
    <w:rsid w:val="00886487"/>
    <w:rPr>
      <w:b/>
      <w:bCs/>
    </w:rPr>
  </w:style>
  <w:style w:type="character" w:customStyle="1" w:styleId="CommentSubjectChar">
    <w:name w:val="Comment Subject Char"/>
    <w:basedOn w:val="CommentTextChar"/>
    <w:link w:val="CommentSubject"/>
    <w:uiPriority w:val="99"/>
    <w:semiHidden/>
    <w:rsid w:val="00886487"/>
    <w:rPr>
      <w:b/>
      <w:bCs/>
      <w:sz w:val="20"/>
      <w:szCs w:val="20"/>
    </w:rPr>
  </w:style>
  <w:style w:type="character" w:customStyle="1" w:styleId="UnresolvedMention">
    <w:name w:val="Unresolved Mention"/>
    <w:basedOn w:val="DefaultParagraphFont"/>
    <w:uiPriority w:val="99"/>
    <w:semiHidden/>
    <w:unhideWhenUsed/>
    <w:rsid w:val="00DE70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428">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11937859">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237130517">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71482871">
      <w:bodyDiv w:val="1"/>
      <w:marLeft w:val="0"/>
      <w:marRight w:val="0"/>
      <w:marTop w:val="0"/>
      <w:marBottom w:val="0"/>
      <w:divBdr>
        <w:top w:val="none" w:sz="0" w:space="0" w:color="auto"/>
        <w:left w:val="none" w:sz="0" w:space="0" w:color="auto"/>
        <w:bottom w:val="none" w:sz="0" w:space="0" w:color="auto"/>
        <w:right w:val="none" w:sz="0" w:space="0" w:color="auto"/>
      </w:divBdr>
    </w:div>
    <w:div w:id="1896694813">
      <w:bodyDiv w:val="1"/>
      <w:marLeft w:val="0"/>
      <w:marRight w:val="0"/>
      <w:marTop w:val="0"/>
      <w:marBottom w:val="0"/>
      <w:divBdr>
        <w:top w:val="none" w:sz="0" w:space="0" w:color="auto"/>
        <w:left w:val="none" w:sz="0" w:space="0" w:color="auto"/>
        <w:bottom w:val="none" w:sz="0" w:space="0" w:color="auto"/>
        <w:right w:val="none" w:sz="0" w:space="0" w:color="auto"/>
      </w:divBdr>
    </w:div>
    <w:div w:id="206537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Q:\Customer%20Services%20Team\Author%20Tools%20&amp;%20Services\Author%20templates\com-template-1.5_ol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B202E4-A350-455C-9C6E-769C3C4FD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com-template-1.5_old.dotx</Template>
  <TotalTime>374</TotalTime>
  <Pages>5</Pages>
  <Words>9477</Words>
  <Characters>54024</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63375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McCallum</dc:creator>
  <cp:lastModifiedBy>Joe Briscoe</cp:lastModifiedBy>
  <cp:revision>53</cp:revision>
  <cp:lastPrinted>2014-10-09T15:34:00Z</cp:lastPrinted>
  <dcterms:created xsi:type="dcterms:W3CDTF">2018-06-18T10:05:00Z</dcterms:created>
  <dcterms:modified xsi:type="dcterms:W3CDTF">2019-03-01T14:55:00Z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http://www.zotero.org/styles/advanced-materials</vt:lpwstr>
  </property>
  <property fmtid="{D5CDD505-2E9C-101B-9397-08002B2CF9AE}" pid="3" name="Mendeley Recent Style Name 0_1">
    <vt:lpwstr>Advanced Materials</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16th edition (author-date)</vt:lpwstr>
  </property>
  <property fmtid="{D5CDD505-2E9C-101B-9397-08002B2CF9AE}" pid="6" name="Mendeley Recent Style Id 2_1">
    <vt:lpwstr>http://www.zotero.org/styles/energy-and-environmental-science</vt:lpwstr>
  </property>
  <property fmtid="{D5CDD505-2E9C-101B-9397-08002B2CF9AE}" pid="7" name="Mendeley Recent Style Name 2_1">
    <vt:lpwstr>Energy &amp; Environmental Science</vt:lpwstr>
  </property>
  <property fmtid="{D5CDD505-2E9C-101B-9397-08002B2CF9AE}" pid="8" name="Mendeley Recent Style Id 3_1">
    <vt:lpwstr>http://www.zotero.org/styles/harvard-cite-them-right</vt:lpwstr>
  </property>
  <property fmtid="{D5CDD505-2E9C-101B-9397-08002B2CF9AE}" pid="9" name="Mendeley Recent Style Name 3_1">
    <vt:lpwstr>Harvard - Cite Them Right 9th edition</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7th edition</vt:lpwstr>
  </property>
  <property fmtid="{D5CDD505-2E9C-101B-9397-08002B2CF9AE}" pid="16" name="Mendeley Recent Style Id 7_1">
    <vt:lpwstr>http://www.zotero.org/styles/nanotechnology</vt:lpwstr>
  </property>
  <property fmtid="{D5CDD505-2E9C-101B-9397-08002B2CF9AE}" pid="17" name="Mendeley Recent Style Name 7_1">
    <vt:lpwstr>Nanotechnology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http://www.zotero.org/styles/science-and-technology-of-advanced-materials</vt:lpwstr>
  </property>
  <property fmtid="{D5CDD505-2E9C-101B-9397-08002B2CF9AE}" pid="21" name="Mendeley Recent Style Name 9_1">
    <vt:lpwstr>Science and Technology of Advanced Materials</vt:lpwstr>
  </property>
  <property fmtid="{D5CDD505-2E9C-101B-9397-08002B2CF9AE}" pid="22" name="Mendeley Document_1">
    <vt:lpwstr>True</vt:lpwstr>
  </property>
  <property fmtid="{D5CDD505-2E9C-101B-9397-08002B2CF9AE}" pid="23" name="Mendeley Unique User Id_1">
    <vt:lpwstr>448d4347-a3c0-3f91-959f-0ee676ec698d</vt:lpwstr>
  </property>
  <property fmtid="{D5CDD505-2E9C-101B-9397-08002B2CF9AE}" pid="24" name="Mendeley Citation Style_1">
    <vt:lpwstr>http://www.zotero.org/styles/nature</vt:lpwstr>
  </property>
</Properties>
</file>