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F59C8" w14:textId="77777777" w:rsidR="0075065D" w:rsidRPr="003D6F15" w:rsidRDefault="0075065D" w:rsidP="0075065D">
      <w:pPr>
        <w:autoSpaceDE w:val="0"/>
        <w:autoSpaceDN w:val="0"/>
        <w:adjustRightInd w:val="0"/>
        <w:spacing w:line="480" w:lineRule="auto"/>
        <w:rPr>
          <w:bCs/>
          <w:caps/>
          <w:sz w:val="22"/>
          <w:szCs w:val="22"/>
          <w:lang w:eastAsia="pt-PT"/>
        </w:rPr>
      </w:pPr>
      <w:r w:rsidRPr="003D6F15">
        <w:rPr>
          <w:bCs/>
          <w:sz w:val="22"/>
          <w:szCs w:val="22"/>
          <w:lang w:eastAsia="pt-PT"/>
        </w:rPr>
        <w:t xml:space="preserve">Running head: </w:t>
      </w:r>
      <w:r w:rsidRPr="003D6F15">
        <w:rPr>
          <w:caps/>
          <w:sz w:val="22"/>
          <w:szCs w:val="22"/>
          <w:lang w:val="en-US" w:eastAsia="pt-PT"/>
        </w:rPr>
        <w:t>THIS GIRL CAN, CAN’T SHE?</w:t>
      </w:r>
    </w:p>
    <w:p w14:paraId="02E43CB4" w14:textId="77777777" w:rsidR="0075065D" w:rsidRPr="003D6F15" w:rsidRDefault="0075065D" w:rsidP="0075065D">
      <w:pPr>
        <w:autoSpaceDE w:val="0"/>
        <w:autoSpaceDN w:val="0"/>
        <w:adjustRightInd w:val="0"/>
        <w:spacing w:line="480" w:lineRule="auto"/>
        <w:rPr>
          <w:sz w:val="22"/>
          <w:szCs w:val="22"/>
          <w:lang w:val="en-US" w:eastAsia="pt-PT"/>
        </w:rPr>
      </w:pPr>
    </w:p>
    <w:p w14:paraId="08F9805D" w14:textId="77777777" w:rsidR="0075065D" w:rsidRPr="003D6F15" w:rsidRDefault="0075065D" w:rsidP="0075065D">
      <w:pPr>
        <w:autoSpaceDE w:val="0"/>
        <w:autoSpaceDN w:val="0"/>
        <w:adjustRightInd w:val="0"/>
        <w:spacing w:line="480" w:lineRule="auto"/>
        <w:jc w:val="center"/>
        <w:rPr>
          <w:sz w:val="22"/>
          <w:szCs w:val="22"/>
          <w:lang w:val="en-US" w:eastAsia="pt-PT"/>
        </w:rPr>
      </w:pPr>
    </w:p>
    <w:p w14:paraId="66BE2163" w14:textId="77777777" w:rsidR="0075065D" w:rsidRPr="003D6F15" w:rsidRDefault="0075065D" w:rsidP="0075065D">
      <w:pPr>
        <w:autoSpaceDE w:val="0"/>
        <w:autoSpaceDN w:val="0"/>
        <w:adjustRightInd w:val="0"/>
        <w:spacing w:line="480" w:lineRule="auto"/>
        <w:jc w:val="center"/>
        <w:rPr>
          <w:sz w:val="22"/>
          <w:szCs w:val="22"/>
          <w:lang w:val="en-US" w:eastAsia="pt-PT"/>
        </w:rPr>
      </w:pPr>
    </w:p>
    <w:p w14:paraId="2713CD3E" w14:textId="77777777" w:rsidR="0075065D" w:rsidRPr="00575581" w:rsidRDefault="0075065D" w:rsidP="0075065D">
      <w:pPr>
        <w:autoSpaceDE w:val="0"/>
        <w:autoSpaceDN w:val="0"/>
        <w:adjustRightInd w:val="0"/>
        <w:spacing w:line="480" w:lineRule="auto"/>
        <w:jc w:val="center"/>
        <w:rPr>
          <w:bCs/>
          <w:sz w:val="22"/>
          <w:szCs w:val="22"/>
          <w:lang w:val="en-US" w:eastAsia="pt-PT"/>
        </w:rPr>
      </w:pPr>
    </w:p>
    <w:p w14:paraId="3DB57880" w14:textId="77777777" w:rsidR="0075065D" w:rsidRPr="00D9642C" w:rsidRDefault="0075065D" w:rsidP="0075065D">
      <w:pPr>
        <w:autoSpaceDE w:val="0"/>
        <w:autoSpaceDN w:val="0"/>
        <w:adjustRightInd w:val="0"/>
        <w:spacing w:line="480" w:lineRule="auto"/>
        <w:jc w:val="center"/>
        <w:rPr>
          <w:bCs/>
          <w:sz w:val="22"/>
          <w:szCs w:val="22"/>
        </w:rPr>
      </w:pPr>
      <w:r w:rsidRPr="00575581">
        <w:rPr>
          <w:bCs/>
          <w:sz w:val="22"/>
          <w:szCs w:val="22"/>
          <w:lang w:val="en-US" w:eastAsia="pt-PT"/>
        </w:rPr>
        <w:t xml:space="preserve">This Girl Can, can’t she? </w:t>
      </w:r>
      <w:r w:rsidRPr="00575581">
        <w:rPr>
          <w:bCs/>
          <w:sz w:val="22"/>
          <w:szCs w:val="22"/>
        </w:rPr>
        <w:t>Perspectives from physical activity providers and participants</w:t>
      </w:r>
      <w:r>
        <w:rPr>
          <w:bCs/>
          <w:sz w:val="22"/>
          <w:szCs w:val="22"/>
        </w:rPr>
        <w:t xml:space="preserve"> on what factors influence participation</w:t>
      </w:r>
    </w:p>
    <w:p w14:paraId="75DC8A15" w14:textId="77777777" w:rsidR="0075065D" w:rsidRPr="003D6F15" w:rsidRDefault="0075065D" w:rsidP="0075065D">
      <w:pPr>
        <w:autoSpaceDE w:val="0"/>
        <w:autoSpaceDN w:val="0"/>
        <w:adjustRightInd w:val="0"/>
        <w:spacing w:line="480" w:lineRule="auto"/>
        <w:jc w:val="center"/>
        <w:rPr>
          <w:color w:val="000000"/>
          <w:sz w:val="22"/>
          <w:szCs w:val="22"/>
          <w:lang w:eastAsia="pt-PT" w:bidi="he-IL"/>
        </w:rPr>
      </w:pPr>
      <w:r w:rsidRPr="003D6F15">
        <w:rPr>
          <w:bCs/>
          <w:sz w:val="22"/>
          <w:szCs w:val="22"/>
          <w:lang w:val="pt-PT" w:eastAsia="pt-PT"/>
        </w:rPr>
        <w:t>Reisha Hull</w:t>
      </w:r>
      <w:r w:rsidRPr="003D6F15">
        <w:rPr>
          <w:color w:val="000000"/>
          <w:sz w:val="22"/>
          <w:szCs w:val="22"/>
          <w:lang w:eastAsia="pt-PT" w:bidi="he-IL"/>
        </w:rPr>
        <w:t>, Lisa Zaidell, Katya Mileva</w:t>
      </w:r>
      <w:r w:rsidRPr="003D6F15">
        <w:rPr>
          <w:bCs/>
          <w:sz w:val="22"/>
          <w:szCs w:val="22"/>
          <w:lang w:val="pt-PT" w:eastAsia="pt-PT"/>
        </w:rPr>
        <w:t xml:space="preserve">, </w:t>
      </w:r>
      <w:r w:rsidRPr="003D6F15">
        <w:rPr>
          <w:color w:val="000000"/>
          <w:sz w:val="22"/>
          <w:szCs w:val="22"/>
          <w:lang w:eastAsia="pt-PT" w:bidi="he-IL"/>
        </w:rPr>
        <w:t>Rita F. de Oliveira</w:t>
      </w:r>
    </w:p>
    <w:p w14:paraId="28AA41B0" w14:textId="77777777" w:rsidR="0075065D" w:rsidRPr="003D6F15" w:rsidRDefault="0075065D" w:rsidP="0075065D">
      <w:pPr>
        <w:autoSpaceDE w:val="0"/>
        <w:autoSpaceDN w:val="0"/>
        <w:adjustRightInd w:val="0"/>
        <w:spacing w:line="480" w:lineRule="auto"/>
        <w:jc w:val="center"/>
        <w:rPr>
          <w:bCs/>
          <w:sz w:val="22"/>
          <w:szCs w:val="22"/>
          <w:lang w:eastAsia="pt-PT"/>
        </w:rPr>
      </w:pPr>
      <w:r w:rsidRPr="003D6F15">
        <w:rPr>
          <w:bCs/>
          <w:sz w:val="22"/>
          <w:szCs w:val="22"/>
          <w:lang w:eastAsia="pt-PT"/>
        </w:rPr>
        <w:t>School of Applied Sciences, London South Bank University, London, UK</w:t>
      </w:r>
    </w:p>
    <w:p w14:paraId="26A6D2BB"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p>
    <w:p w14:paraId="68EF28F2"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p>
    <w:p w14:paraId="3A02C406"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p>
    <w:p w14:paraId="1726FA8A"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p>
    <w:p w14:paraId="4D664A3D"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p>
    <w:p w14:paraId="683AD249"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p>
    <w:p w14:paraId="33A22957"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p>
    <w:p w14:paraId="6F18BAE1"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p>
    <w:p w14:paraId="22C6467F"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r w:rsidRPr="003D6F15">
        <w:rPr>
          <w:color w:val="000000"/>
          <w:sz w:val="22"/>
          <w:szCs w:val="22"/>
          <w:lang w:eastAsia="pt-PT" w:bidi="he-IL"/>
        </w:rPr>
        <w:t>Funding: This work was supported by grants from Lambeth Coun</w:t>
      </w:r>
      <w:r>
        <w:rPr>
          <w:color w:val="000000"/>
          <w:sz w:val="22"/>
          <w:szCs w:val="22"/>
          <w:lang w:eastAsia="pt-PT" w:bidi="he-IL"/>
        </w:rPr>
        <w:t>c</w:t>
      </w:r>
      <w:r w:rsidRPr="003D6F15">
        <w:rPr>
          <w:color w:val="000000"/>
          <w:sz w:val="22"/>
          <w:szCs w:val="22"/>
          <w:lang w:eastAsia="pt-PT" w:bidi="he-IL"/>
        </w:rPr>
        <w:t>il and Sport England.</w:t>
      </w:r>
    </w:p>
    <w:p w14:paraId="2B8B3A40"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p>
    <w:p w14:paraId="17466100"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r w:rsidRPr="003D6F15">
        <w:rPr>
          <w:color w:val="000000"/>
          <w:sz w:val="22"/>
          <w:szCs w:val="22"/>
          <w:lang w:eastAsia="pt-PT" w:bidi="he-IL"/>
        </w:rPr>
        <w:t xml:space="preserve">Corresponding author: </w:t>
      </w:r>
    </w:p>
    <w:p w14:paraId="0203F5E0"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r w:rsidRPr="003D6F15">
        <w:rPr>
          <w:color w:val="000000"/>
          <w:sz w:val="22"/>
          <w:szCs w:val="22"/>
          <w:lang w:eastAsia="pt-PT" w:bidi="he-IL"/>
        </w:rPr>
        <w:t>Rita F. de Oliveira</w:t>
      </w:r>
    </w:p>
    <w:p w14:paraId="6CFC40AE"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r w:rsidRPr="003D6F15">
        <w:rPr>
          <w:color w:val="000000"/>
          <w:sz w:val="22"/>
          <w:szCs w:val="22"/>
          <w:lang w:eastAsia="pt-PT" w:bidi="he-IL"/>
        </w:rPr>
        <w:t>School of Applied Sciences</w:t>
      </w:r>
    </w:p>
    <w:p w14:paraId="244A36CC"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r w:rsidRPr="003D6F15">
        <w:rPr>
          <w:color w:val="000000"/>
          <w:sz w:val="22"/>
          <w:szCs w:val="22"/>
          <w:lang w:eastAsia="pt-PT" w:bidi="he-IL"/>
        </w:rPr>
        <w:t>London South Bank University</w:t>
      </w:r>
    </w:p>
    <w:p w14:paraId="4E24E396"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r w:rsidRPr="003D6F15">
        <w:rPr>
          <w:color w:val="000000"/>
          <w:sz w:val="22"/>
          <w:szCs w:val="22"/>
          <w:lang w:eastAsia="pt-PT" w:bidi="he-IL"/>
        </w:rPr>
        <w:t>103 Borough Road</w:t>
      </w:r>
    </w:p>
    <w:p w14:paraId="783BC329"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r w:rsidRPr="003D6F15">
        <w:rPr>
          <w:color w:val="000000"/>
          <w:sz w:val="22"/>
          <w:szCs w:val="22"/>
          <w:lang w:eastAsia="pt-PT" w:bidi="he-IL"/>
        </w:rPr>
        <w:t>SE1 0AA London</w:t>
      </w:r>
    </w:p>
    <w:p w14:paraId="27BAFBA6" w14:textId="77777777" w:rsidR="0075065D" w:rsidRPr="003D6F15" w:rsidRDefault="0075065D" w:rsidP="0075065D">
      <w:pPr>
        <w:autoSpaceDE w:val="0"/>
        <w:autoSpaceDN w:val="0"/>
        <w:adjustRightInd w:val="0"/>
        <w:spacing w:line="480" w:lineRule="auto"/>
        <w:jc w:val="both"/>
        <w:rPr>
          <w:color w:val="000000"/>
          <w:sz w:val="22"/>
          <w:szCs w:val="22"/>
          <w:lang w:eastAsia="pt-PT" w:bidi="he-IL"/>
        </w:rPr>
      </w:pPr>
      <w:r w:rsidRPr="003D6F15">
        <w:rPr>
          <w:color w:val="000000"/>
          <w:sz w:val="22"/>
          <w:szCs w:val="22"/>
          <w:lang w:eastAsia="pt-PT" w:bidi="he-IL"/>
        </w:rPr>
        <w:t>UK</w:t>
      </w:r>
    </w:p>
    <w:p w14:paraId="4B54DD9B" w14:textId="77777777" w:rsidR="0075065D" w:rsidRPr="00FD23A1" w:rsidRDefault="0075065D" w:rsidP="0075065D">
      <w:pPr>
        <w:spacing w:line="480" w:lineRule="auto"/>
        <w:rPr>
          <w:rFonts w:eastAsiaTheme="majorEastAsia"/>
          <w:bCs/>
          <w:color w:val="000000" w:themeColor="text1"/>
          <w:sz w:val="22"/>
          <w:szCs w:val="22"/>
        </w:rPr>
      </w:pPr>
      <w:r w:rsidRPr="003D6F15">
        <w:rPr>
          <w:color w:val="000000"/>
          <w:sz w:val="22"/>
          <w:szCs w:val="22"/>
          <w:lang w:eastAsia="pt-PT" w:bidi="he-IL"/>
        </w:rPr>
        <w:t xml:space="preserve">E-mail: </w:t>
      </w:r>
      <w:hyperlink r:id="rId8" w:history="1">
        <w:r w:rsidRPr="003D6F15">
          <w:rPr>
            <w:rStyle w:val="Hyperlink"/>
            <w:sz w:val="22"/>
            <w:lang w:eastAsia="pt-PT" w:bidi="he-IL"/>
          </w:rPr>
          <w:t>r.oliveira@lsbu.ac.uk</w:t>
        </w:r>
      </w:hyperlink>
    </w:p>
    <w:p w14:paraId="59DD42CE" w14:textId="77777777" w:rsidR="0075065D" w:rsidRPr="0034486F" w:rsidRDefault="0075065D" w:rsidP="0075065D">
      <w:pPr>
        <w:autoSpaceDE w:val="0"/>
        <w:autoSpaceDN w:val="0"/>
        <w:adjustRightInd w:val="0"/>
        <w:spacing w:line="480" w:lineRule="auto"/>
        <w:jc w:val="center"/>
        <w:rPr>
          <w:b/>
          <w:sz w:val="22"/>
          <w:szCs w:val="22"/>
        </w:rPr>
      </w:pPr>
      <w:r w:rsidRPr="0034486F">
        <w:rPr>
          <w:b/>
          <w:sz w:val="22"/>
          <w:szCs w:val="22"/>
          <w:lang w:val="en-US" w:eastAsia="pt-PT"/>
        </w:rPr>
        <w:lastRenderedPageBreak/>
        <w:t xml:space="preserve">This Girl Can, can’t she? </w:t>
      </w:r>
      <w:r>
        <w:rPr>
          <w:b/>
          <w:sz w:val="22"/>
          <w:szCs w:val="22"/>
          <w:lang w:val="en-US" w:eastAsia="pt-PT"/>
        </w:rPr>
        <w:br/>
      </w:r>
      <w:r w:rsidRPr="0034486F">
        <w:rPr>
          <w:b/>
          <w:sz w:val="22"/>
          <w:szCs w:val="22"/>
        </w:rPr>
        <w:t xml:space="preserve">Perspectives from </w:t>
      </w:r>
      <w:r>
        <w:rPr>
          <w:b/>
          <w:sz w:val="22"/>
          <w:szCs w:val="22"/>
        </w:rPr>
        <w:t xml:space="preserve">exercise </w:t>
      </w:r>
      <w:r w:rsidRPr="0034486F">
        <w:rPr>
          <w:b/>
          <w:sz w:val="22"/>
          <w:szCs w:val="22"/>
        </w:rPr>
        <w:t>providers and participants on what factors influence participation</w:t>
      </w:r>
    </w:p>
    <w:p w14:paraId="165AC57F" w14:textId="77777777" w:rsidR="0075065D" w:rsidRPr="004229D6" w:rsidRDefault="0075065D" w:rsidP="0075065D">
      <w:pPr>
        <w:pStyle w:val="Heading1"/>
      </w:pPr>
      <w:r w:rsidRPr="0033463D">
        <w:t>Abstract</w:t>
      </w:r>
    </w:p>
    <w:p w14:paraId="6B94704D" w14:textId="1579AD60" w:rsidR="0075065D" w:rsidRDefault="0075065D" w:rsidP="0075065D">
      <w:pPr>
        <w:tabs>
          <w:tab w:val="left" w:pos="2853"/>
        </w:tabs>
        <w:spacing w:before="240" w:line="480" w:lineRule="auto"/>
        <w:jc w:val="both"/>
        <w:rPr>
          <w:sz w:val="22"/>
          <w:szCs w:val="22"/>
        </w:rPr>
      </w:pPr>
      <w:r>
        <w:rPr>
          <w:i/>
          <w:sz w:val="22"/>
          <w:szCs w:val="22"/>
        </w:rPr>
        <w:t>Aims</w:t>
      </w:r>
      <w:r>
        <w:rPr>
          <w:sz w:val="22"/>
          <w:szCs w:val="22"/>
        </w:rPr>
        <w:t>: T</w:t>
      </w:r>
      <w:r w:rsidRPr="00750A14">
        <w:rPr>
          <w:sz w:val="22"/>
          <w:szCs w:val="22"/>
        </w:rPr>
        <w:t xml:space="preserve">he present study used a multi-method approach to qualitatively explore whether the perceptions of </w:t>
      </w:r>
      <w:r>
        <w:rPr>
          <w:sz w:val="22"/>
          <w:szCs w:val="22"/>
        </w:rPr>
        <w:t>girls</w:t>
      </w:r>
      <w:r w:rsidRPr="00750A14">
        <w:rPr>
          <w:sz w:val="22"/>
          <w:szCs w:val="22"/>
        </w:rPr>
        <w:t xml:space="preserve"> and exercise providers are aligned in terms of the factors that influence participation with the aim to better understand how these factors influence participation</w:t>
      </w:r>
      <w:r>
        <w:rPr>
          <w:sz w:val="22"/>
          <w:szCs w:val="22"/>
        </w:rPr>
        <w:t>.</w:t>
      </w:r>
      <w:r>
        <w:rPr>
          <w:sz w:val="22"/>
          <w:szCs w:val="22"/>
        </w:rPr>
        <w:br/>
      </w:r>
      <w:r w:rsidRPr="00676A5D">
        <w:rPr>
          <w:i/>
          <w:sz w:val="22"/>
          <w:szCs w:val="22"/>
        </w:rPr>
        <w:t>Design</w:t>
      </w:r>
      <w:r>
        <w:rPr>
          <w:sz w:val="22"/>
          <w:szCs w:val="22"/>
        </w:rPr>
        <w:t>: Thematic analysis was used to synthesise focus groups and interview data within the intrapersonal, interpersonal, organisation, environmental, and policy levels of</w:t>
      </w:r>
      <w:r w:rsidRPr="007E63F2">
        <w:rPr>
          <w:sz w:val="22"/>
          <w:szCs w:val="22"/>
        </w:rPr>
        <w:t xml:space="preserve"> </w:t>
      </w:r>
      <w:r>
        <w:rPr>
          <w:sz w:val="22"/>
          <w:szCs w:val="22"/>
        </w:rPr>
        <w:t>an ecological model.</w:t>
      </w:r>
      <w:r>
        <w:rPr>
          <w:sz w:val="22"/>
          <w:szCs w:val="22"/>
        </w:rPr>
        <w:br/>
      </w:r>
      <w:r w:rsidRPr="007D435B">
        <w:rPr>
          <w:i/>
          <w:sz w:val="22"/>
          <w:szCs w:val="22"/>
        </w:rPr>
        <w:t>Methods</w:t>
      </w:r>
      <w:r>
        <w:rPr>
          <w:sz w:val="22"/>
          <w:szCs w:val="22"/>
        </w:rPr>
        <w:t>: Interviews were conducted with 4 experienced exercise providers (2 male, 2 female). F</w:t>
      </w:r>
      <w:r w:rsidRPr="00ED5F5C">
        <w:rPr>
          <w:sz w:val="22"/>
          <w:szCs w:val="22"/>
        </w:rPr>
        <w:t xml:space="preserve">ocus groups </w:t>
      </w:r>
      <w:r>
        <w:rPr>
          <w:sz w:val="22"/>
          <w:szCs w:val="22"/>
        </w:rPr>
        <w:t xml:space="preserve">were conducted </w:t>
      </w:r>
      <w:r w:rsidRPr="00ED5F5C">
        <w:rPr>
          <w:sz w:val="22"/>
          <w:szCs w:val="22"/>
        </w:rPr>
        <w:t xml:space="preserve">with </w:t>
      </w:r>
      <w:r>
        <w:rPr>
          <w:sz w:val="22"/>
          <w:szCs w:val="22"/>
        </w:rPr>
        <w:t xml:space="preserve">21 </w:t>
      </w:r>
      <w:r w:rsidRPr="00ED5F5C">
        <w:rPr>
          <w:sz w:val="22"/>
          <w:szCs w:val="22"/>
        </w:rPr>
        <w:t xml:space="preserve">young </w:t>
      </w:r>
      <w:r>
        <w:rPr>
          <w:sz w:val="22"/>
          <w:szCs w:val="22"/>
        </w:rPr>
        <w:t>women and girls</w:t>
      </w:r>
      <w:r w:rsidRPr="00ED5F5C">
        <w:rPr>
          <w:sz w:val="22"/>
          <w:szCs w:val="22"/>
        </w:rPr>
        <w:t xml:space="preserve"> </w:t>
      </w:r>
      <w:r>
        <w:rPr>
          <w:sz w:val="22"/>
          <w:szCs w:val="22"/>
        </w:rPr>
        <w:t>(</w:t>
      </w:r>
      <w:r w:rsidRPr="007D435B">
        <w:rPr>
          <w:sz w:val="22"/>
          <w:szCs w:val="22"/>
        </w:rPr>
        <w:t>M = 17.9, SD = 2.4</w:t>
      </w:r>
      <w:r>
        <w:rPr>
          <w:sz w:val="22"/>
          <w:szCs w:val="22"/>
        </w:rPr>
        <w:t xml:space="preserve">) </w:t>
      </w:r>
      <w:r w:rsidRPr="00ED5F5C">
        <w:rPr>
          <w:sz w:val="22"/>
          <w:szCs w:val="22"/>
        </w:rPr>
        <w:t xml:space="preserve">who had participated </w:t>
      </w:r>
      <w:r>
        <w:rPr>
          <w:sz w:val="22"/>
          <w:szCs w:val="22"/>
        </w:rPr>
        <w:t>in one of the exercise</w:t>
      </w:r>
      <w:r w:rsidRPr="00ED5F5C">
        <w:rPr>
          <w:sz w:val="22"/>
          <w:szCs w:val="22"/>
        </w:rPr>
        <w:t xml:space="preserve"> intervention</w:t>
      </w:r>
      <w:r>
        <w:rPr>
          <w:sz w:val="22"/>
          <w:szCs w:val="22"/>
        </w:rPr>
        <w:t>s</w:t>
      </w:r>
      <w:r w:rsidRPr="00ED5F5C">
        <w:rPr>
          <w:sz w:val="22"/>
          <w:szCs w:val="22"/>
        </w:rPr>
        <w:t xml:space="preserve"> </w:t>
      </w:r>
      <w:r>
        <w:rPr>
          <w:sz w:val="22"/>
          <w:szCs w:val="22"/>
        </w:rPr>
        <w:t xml:space="preserve">developed and delivered by the providers. </w:t>
      </w:r>
      <w:r>
        <w:rPr>
          <w:sz w:val="22"/>
          <w:szCs w:val="22"/>
        </w:rPr>
        <w:br/>
      </w:r>
      <w:r w:rsidRPr="007D435B">
        <w:rPr>
          <w:i/>
          <w:sz w:val="22"/>
          <w:szCs w:val="22"/>
        </w:rPr>
        <w:t>Results</w:t>
      </w:r>
      <w:r>
        <w:rPr>
          <w:sz w:val="22"/>
          <w:szCs w:val="22"/>
        </w:rPr>
        <w:t>: The perceptions of participants and providers were often disparate but revolved around the same themes especially at the intrapersonal and interpersonal levels. They expressed contrasting views regarding the importance of skill development and enjoyment, and the role of boys and instructors. At the organisational level, both participants and providers agreed that schools offer opportunities as well as barriers to engagement in physical activity and exercise. At the environmental level, urbanisation, safety, culture, and social media appeared as main themes where the perspectives of participants and providers complemented each other. Finally, at the policy level the main themes were derived from providers and concerned issues around programme funding. Participants provided valuable commentary about a nationwide campaign to promote physical activity to females.</w:t>
      </w:r>
      <w:r>
        <w:rPr>
          <w:sz w:val="22"/>
          <w:szCs w:val="22"/>
        </w:rPr>
        <w:t xml:space="preserve"> </w:t>
      </w:r>
      <w:r>
        <w:rPr>
          <w:sz w:val="22"/>
          <w:szCs w:val="22"/>
        </w:rPr>
        <w:br/>
      </w:r>
      <w:r w:rsidRPr="00C92BD0">
        <w:rPr>
          <w:i/>
          <w:sz w:val="22"/>
          <w:szCs w:val="22"/>
        </w:rPr>
        <w:t>Conclusions</w:t>
      </w:r>
      <w:r>
        <w:rPr>
          <w:sz w:val="22"/>
          <w:szCs w:val="22"/>
        </w:rPr>
        <w:t>: In order to provide engaging physical activity and exercise for young women and girls it is necessary to align the needs and expectations of participants and providers at the intrapersonal and interpersonal levels. For sustainable exercise provision that impacts young women and girls, it is essential to align funding strategies and deliverables between exercise providers, local and national stakeholders.</w:t>
      </w:r>
    </w:p>
    <w:p w14:paraId="38A530BC" w14:textId="77777777" w:rsidR="0075065D" w:rsidRDefault="0075065D" w:rsidP="0075065D">
      <w:pPr>
        <w:tabs>
          <w:tab w:val="left" w:pos="2853"/>
        </w:tabs>
        <w:spacing w:before="240" w:line="480" w:lineRule="auto"/>
        <w:jc w:val="both"/>
        <w:rPr>
          <w:sz w:val="22"/>
          <w:szCs w:val="22"/>
        </w:rPr>
      </w:pPr>
    </w:p>
    <w:p w14:paraId="344B7264" w14:textId="77777777" w:rsidR="0075065D" w:rsidRDefault="0075065D" w:rsidP="0075065D">
      <w:r w:rsidRPr="0033463D">
        <w:rPr>
          <w:i/>
          <w:sz w:val="22"/>
          <w:szCs w:val="22"/>
        </w:rPr>
        <w:t>Keywords:</w:t>
      </w:r>
      <w:r w:rsidRPr="0033463D">
        <w:rPr>
          <w:sz w:val="22"/>
          <w:szCs w:val="22"/>
        </w:rPr>
        <w:t xml:space="preserve"> </w:t>
      </w:r>
      <w:r>
        <w:rPr>
          <w:sz w:val="22"/>
          <w:szCs w:val="22"/>
        </w:rPr>
        <w:t xml:space="preserve">Adherence, </w:t>
      </w:r>
      <w:r w:rsidRPr="0033463D">
        <w:rPr>
          <w:sz w:val="22"/>
          <w:szCs w:val="22"/>
        </w:rPr>
        <w:t>Clubs, Sport psychology</w:t>
      </w:r>
      <w:r>
        <w:rPr>
          <w:sz w:val="22"/>
          <w:szCs w:val="22"/>
        </w:rPr>
        <w:t>, This Girl Can, Sport England</w:t>
      </w:r>
    </w:p>
    <w:p w14:paraId="0C077D49" w14:textId="39025B19" w:rsidR="00ED2D7C" w:rsidRPr="0034486F" w:rsidRDefault="00ED2D7C" w:rsidP="00D9642C">
      <w:pPr>
        <w:autoSpaceDE w:val="0"/>
        <w:autoSpaceDN w:val="0"/>
        <w:adjustRightInd w:val="0"/>
        <w:spacing w:line="480" w:lineRule="auto"/>
        <w:jc w:val="center"/>
        <w:rPr>
          <w:b/>
          <w:sz w:val="22"/>
          <w:szCs w:val="22"/>
        </w:rPr>
      </w:pPr>
      <w:r w:rsidRPr="0034486F">
        <w:rPr>
          <w:b/>
          <w:sz w:val="22"/>
          <w:szCs w:val="22"/>
          <w:lang w:val="en-US" w:eastAsia="pt-PT"/>
        </w:rPr>
        <w:lastRenderedPageBreak/>
        <w:t xml:space="preserve">This Girl Can, can’t she? </w:t>
      </w:r>
      <w:r w:rsidR="004250D7">
        <w:rPr>
          <w:b/>
          <w:sz w:val="22"/>
          <w:szCs w:val="22"/>
          <w:lang w:val="en-US" w:eastAsia="pt-PT"/>
        </w:rPr>
        <w:br/>
      </w:r>
      <w:r w:rsidR="00575581" w:rsidRPr="0034486F">
        <w:rPr>
          <w:b/>
          <w:sz w:val="22"/>
          <w:szCs w:val="22"/>
        </w:rPr>
        <w:t xml:space="preserve">Perspectives from </w:t>
      </w:r>
      <w:r w:rsidR="00BB5487">
        <w:rPr>
          <w:b/>
          <w:sz w:val="22"/>
          <w:szCs w:val="22"/>
        </w:rPr>
        <w:t xml:space="preserve">exercise </w:t>
      </w:r>
      <w:r w:rsidR="00575581" w:rsidRPr="0034486F">
        <w:rPr>
          <w:b/>
          <w:sz w:val="22"/>
          <w:szCs w:val="22"/>
        </w:rPr>
        <w:t>providers and participants</w:t>
      </w:r>
      <w:r w:rsidR="00D9642C" w:rsidRPr="0034486F">
        <w:rPr>
          <w:b/>
          <w:sz w:val="22"/>
          <w:szCs w:val="22"/>
        </w:rPr>
        <w:t xml:space="preserve"> on what factors influence participation</w:t>
      </w:r>
    </w:p>
    <w:p w14:paraId="5D1C2006" w14:textId="725ACBBD" w:rsidR="000A6980" w:rsidRPr="0034486F" w:rsidRDefault="00163A87" w:rsidP="00ED2D7C">
      <w:pPr>
        <w:spacing w:line="480" w:lineRule="auto"/>
        <w:jc w:val="both"/>
        <w:rPr>
          <w:color w:val="000000" w:themeColor="text1"/>
          <w:sz w:val="22"/>
          <w:szCs w:val="22"/>
        </w:rPr>
      </w:pPr>
      <w:r w:rsidRPr="0034486F">
        <w:rPr>
          <w:color w:val="000000" w:themeColor="text1"/>
          <w:sz w:val="22"/>
          <w:szCs w:val="22"/>
        </w:rPr>
        <w:t xml:space="preserve">Globally, </w:t>
      </w:r>
      <w:r w:rsidR="00BD76E1">
        <w:rPr>
          <w:color w:val="000000" w:themeColor="text1"/>
          <w:sz w:val="22"/>
          <w:szCs w:val="22"/>
        </w:rPr>
        <w:t>girls and young women</w:t>
      </w:r>
      <w:r w:rsidR="0030447D" w:rsidRPr="0034486F">
        <w:rPr>
          <w:color w:val="000000" w:themeColor="text1"/>
          <w:sz w:val="22"/>
          <w:szCs w:val="22"/>
        </w:rPr>
        <w:t xml:space="preserve"> are among the least active groups in society. </w:t>
      </w:r>
      <w:r w:rsidR="00200DB7">
        <w:rPr>
          <w:color w:val="000000" w:themeColor="text1"/>
          <w:sz w:val="22"/>
          <w:szCs w:val="22"/>
        </w:rPr>
        <w:t>Physical activity (</w:t>
      </w:r>
      <w:r w:rsidR="00EE5C8A">
        <w:rPr>
          <w:color w:val="000000" w:themeColor="text1"/>
          <w:sz w:val="22"/>
          <w:szCs w:val="22"/>
        </w:rPr>
        <w:t>PA</w:t>
      </w:r>
      <w:r w:rsidR="00200DB7">
        <w:rPr>
          <w:color w:val="000000" w:themeColor="text1"/>
          <w:sz w:val="22"/>
          <w:szCs w:val="22"/>
        </w:rPr>
        <w:t>)</w:t>
      </w:r>
      <w:r w:rsidR="00EE5C8A">
        <w:rPr>
          <w:color w:val="000000" w:themeColor="text1"/>
          <w:sz w:val="22"/>
          <w:szCs w:val="22"/>
        </w:rPr>
        <w:t xml:space="preserve"> is defined as any form of voluntary activity </w:t>
      </w:r>
      <w:r w:rsidR="00EE5C8A" w:rsidRPr="00805A5A">
        <w:rPr>
          <w:color w:val="000000" w:themeColor="text1"/>
          <w:sz w:val="22"/>
          <w:szCs w:val="22"/>
        </w:rPr>
        <w:t>that requires energy expenditure</w:t>
      </w:r>
      <w:r w:rsidR="00EE5C8A">
        <w:rPr>
          <w:color w:val="000000" w:themeColor="text1"/>
          <w:sz w:val="22"/>
          <w:szCs w:val="22"/>
        </w:rPr>
        <w:t xml:space="preserve"> and includes exercise, physical education, sport, as well as </w:t>
      </w:r>
      <w:r w:rsidR="00CC7C8F">
        <w:rPr>
          <w:color w:val="000000" w:themeColor="text1"/>
          <w:sz w:val="22"/>
          <w:szCs w:val="22"/>
        </w:rPr>
        <w:t xml:space="preserve">an </w:t>
      </w:r>
      <w:r w:rsidR="00EE5C8A">
        <w:rPr>
          <w:color w:val="000000" w:themeColor="text1"/>
          <w:sz w:val="22"/>
          <w:szCs w:val="22"/>
        </w:rPr>
        <w:t xml:space="preserve">unstructured activity like walking. </w:t>
      </w:r>
      <w:r w:rsidR="0030447D" w:rsidRPr="0034486F">
        <w:rPr>
          <w:color w:val="000000" w:themeColor="text1"/>
          <w:sz w:val="22"/>
          <w:szCs w:val="22"/>
        </w:rPr>
        <w:t>Although the benefits of PA are well documented</w:t>
      </w:r>
      <w:r w:rsidR="00F333D9" w:rsidRPr="0034486F">
        <w:rPr>
          <w:color w:val="000000" w:themeColor="text1"/>
          <w:sz w:val="22"/>
          <w:szCs w:val="22"/>
        </w:rPr>
        <w:t>,</w:t>
      </w:r>
      <w:r w:rsidR="0030447D" w:rsidRPr="0034486F">
        <w:rPr>
          <w:color w:val="000000" w:themeColor="text1"/>
          <w:sz w:val="22"/>
          <w:szCs w:val="22"/>
        </w:rPr>
        <w:t xml:space="preserve"> less than 15% of adolescent </w:t>
      </w:r>
      <w:r w:rsidR="00BD76E1">
        <w:rPr>
          <w:color w:val="000000" w:themeColor="text1"/>
          <w:sz w:val="22"/>
          <w:szCs w:val="22"/>
        </w:rPr>
        <w:t>girls</w:t>
      </w:r>
      <w:r w:rsidR="00BD76E1" w:rsidRPr="0034486F">
        <w:rPr>
          <w:color w:val="000000" w:themeColor="text1"/>
          <w:sz w:val="22"/>
          <w:szCs w:val="22"/>
        </w:rPr>
        <w:t xml:space="preserve"> </w:t>
      </w:r>
      <w:r w:rsidR="0030447D" w:rsidRPr="0034486F">
        <w:rPr>
          <w:color w:val="000000" w:themeColor="text1"/>
          <w:sz w:val="22"/>
          <w:szCs w:val="22"/>
        </w:rPr>
        <w:t xml:space="preserve">are sufficiently active putting them at risk of poor health and co-morbidities associated with sedentarism (WHO, 2019). </w:t>
      </w:r>
      <w:r w:rsidR="00F333D9" w:rsidRPr="0034486F">
        <w:rPr>
          <w:color w:val="000000" w:themeColor="text1"/>
          <w:sz w:val="22"/>
          <w:szCs w:val="22"/>
        </w:rPr>
        <w:t>In the UK, t</w:t>
      </w:r>
      <w:r w:rsidRPr="0034486F">
        <w:rPr>
          <w:color w:val="000000" w:themeColor="text1"/>
          <w:sz w:val="22"/>
          <w:szCs w:val="22"/>
        </w:rPr>
        <w:t xml:space="preserve">hese concerns catalysed </w:t>
      </w:r>
      <w:r w:rsidR="00F1004D" w:rsidRPr="0034486F">
        <w:rPr>
          <w:sz w:val="22"/>
          <w:szCs w:val="22"/>
        </w:rPr>
        <w:t xml:space="preserve">a </w:t>
      </w:r>
      <w:r w:rsidRPr="0034486F">
        <w:rPr>
          <w:sz w:val="22"/>
          <w:szCs w:val="22"/>
        </w:rPr>
        <w:t xml:space="preserve">national campaign </w:t>
      </w:r>
      <w:r w:rsidR="00F333D9" w:rsidRPr="0034486F">
        <w:rPr>
          <w:i/>
          <w:sz w:val="22"/>
          <w:szCs w:val="22"/>
        </w:rPr>
        <w:t>This Girl Can</w:t>
      </w:r>
      <w:r w:rsidRPr="0034486F">
        <w:rPr>
          <w:sz w:val="22"/>
          <w:szCs w:val="22"/>
        </w:rPr>
        <w:t xml:space="preserve">. </w:t>
      </w:r>
      <w:r w:rsidR="00F333D9" w:rsidRPr="0034486F">
        <w:rPr>
          <w:sz w:val="22"/>
          <w:szCs w:val="22"/>
        </w:rPr>
        <w:t>This Girl Can is a</w:t>
      </w:r>
      <w:r w:rsidRPr="0034486F">
        <w:rPr>
          <w:sz w:val="22"/>
          <w:szCs w:val="22"/>
        </w:rPr>
        <w:t xml:space="preserve"> multi-million</w:t>
      </w:r>
      <w:r w:rsidR="00CC7C8F">
        <w:rPr>
          <w:sz w:val="22"/>
          <w:szCs w:val="22"/>
        </w:rPr>
        <w:t>-</w:t>
      </w:r>
      <w:r w:rsidRPr="0034486F">
        <w:rPr>
          <w:sz w:val="22"/>
          <w:szCs w:val="22"/>
        </w:rPr>
        <w:t xml:space="preserve">pound campaign </w:t>
      </w:r>
      <w:r w:rsidR="00C22E38">
        <w:rPr>
          <w:sz w:val="22"/>
          <w:szCs w:val="22"/>
        </w:rPr>
        <w:t>led by Sport England and funded by the National Lottery</w:t>
      </w:r>
      <w:r w:rsidR="00C22E38" w:rsidRPr="0034486F">
        <w:rPr>
          <w:sz w:val="22"/>
          <w:szCs w:val="22"/>
        </w:rPr>
        <w:t xml:space="preserve"> </w:t>
      </w:r>
      <w:r w:rsidR="00F333D9" w:rsidRPr="0034486F">
        <w:rPr>
          <w:sz w:val="22"/>
          <w:szCs w:val="22"/>
        </w:rPr>
        <w:t>that</w:t>
      </w:r>
      <w:r w:rsidRPr="0034486F">
        <w:rPr>
          <w:sz w:val="22"/>
          <w:szCs w:val="22"/>
        </w:rPr>
        <w:t xml:space="preserve"> aims to raise PA levels among </w:t>
      </w:r>
      <w:r w:rsidR="0093257B">
        <w:rPr>
          <w:sz w:val="22"/>
          <w:szCs w:val="22"/>
        </w:rPr>
        <w:t xml:space="preserve">girls and </w:t>
      </w:r>
      <w:r w:rsidR="00BD76E1">
        <w:rPr>
          <w:sz w:val="22"/>
          <w:szCs w:val="22"/>
        </w:rPr>
        <w:t>women</w:t>
      </w:r>
      <w:r w:rsidR="00BD76E1" w:rsidRPr="0034486F">
        <w:rPr>
          <w:sz w:val="22"/>
          <w:szCs w:val="22"/>
        </w:rPr>
        <w:t xml:space="preserve"> </w:t>
      </w:r>
      <w:r w:rsidRPr="0034486F">
        <w:rPr>
          <w:sz w:val="22"/>
          <w:szCs w:val="22"/>
        </w:rPr>
        <w:t xml:space="preserve">of 14-40 years regardless of </w:t>
      </w:r>
      <w:r w:rsidR="00752942" w:rsidRPr="0034486F">
        <w:rPr>
          <w:sz w:val="22"/>
          <w:szCs w:val="22"/>
        </w:rPr>
        <w:t xml:space="preserve">body </w:t>
      </w:r>
      <w:r w:rsidRPr="0034486F">
        <w:rPr>
          <w:sz w:val="22"/>
          <w:szCs w:val="22"/>
        </w:rPr>
        <w:t xml:space="preserve">shape, size and ability. Its inception in January 2015 saw the use of television ads, outdoor media, and social media, to challenge the conventional ideas of what </w:t>
      </w:r>
      <w:r w:rsidR="000F4400">
        <w:rPr>
          <w:sz w:val="22"/>
          <w:szCs w:val="22"/>
        </w:rPr>
        <w:t>women’s</w:t>
      </w:r>
      <w:r w:rsidR="000F4400" w:rsidRPr="0034486F">
        <w:rPr>
          <w:sz w:val="22"/>
          <w:szCs w:val="22"/>
        </w:rPr>
        <w:t xml:space="preserve"> </w:t>
      </w:r>
      <w:r w:rsidR="00666A5D">
        <w:rPr>
          <w:sz w:val="22"/>
          <w:szCs w:val="22"/>
        </w:rPr>
        <w:t>PA</w:t>
      </w:r>
      <w:r w:rsidR="00666A5D" w:rsidRPr="0034486F">
        <w:rPr>
          <w:sz w:val="22"/>
          <w:szCs w:val="22"/>
        </w:rPr>
        <w:t xml:space="preserve"> </w:t>
      </w:r>
      <w:r w:rsidRPr="0034486F">
        <w:rPr>
          <w:sz w:val="22"/>
          <w:szCs w:val="22"/>
        </w:rPr>
        <w:t xml:space="preserve">looks like. </w:t>
      </w:r>
      <w:r w:rsidR="00C22E38">
        <w:rPr>
          <w:sz w:val="22"/>
          <w:szCs w:val="22"/>
        </w:rPr>
        <w:t xml:space="preserve">Sport England also funded partner organisations </w:t>
      </w:r>
      <w:r w:rsidR="00CC7C8F">
        <w:rPr>
          <w:sz w:val="22"/>
          <w:szCs w:val="22"/>
        </w:rPr>
        <w:t xml:space="preserve">that </w:t>
      </w:r>
      <w:r w:rsidR="00C22E38">
        <w:rPr>
          <w:sz w:val="22"/>
          <w:szCs w:val="22"/>
        </w:rPr>
        <w:t xml:space="preserve">signed up to use the campaign to promote their local activities. </w:t>
      </w:r>
      <w:r w:rsidRPr="0034486F">
        <w:rPr>
          <w:sz w:val="22"/>
          <w:szCs w:val="22"/>
        </w:rPr>
        <w:t xml:space="preserve">So far, the campaign has reached </w:t>
      </w:r>
      <w:r w:rsidR="004B1038" w:rsidRPr="0034486F">
        <w:rPr>
          <w:sz w:val="22"/>
          <w:szCs w:val="22"/>
        </w:rPr>
        <w:t xml:space="preserve">over </w:t>
      </w:r>
      <w:r w:rsidRPr="0034486F">
        <w:rPr>
          <w:sz w:val="22"/>
          <w:szCs w:val="22"/>
        </w:rPr>
        <w:t xml:space="preserve">3 million </w:t>
      </w:r>
      <w:r w:rsidR="00BD76E1">
        <w:rPr>
          <w:sz w:val="22"/>
          <w:szCs w:val="22"/>
        </w:rPr>
        <w:t>women and girls</w:t>
      </w:r>
      <w:r w:rsidR="00BD76E1" w:rsidRPr="0034486F">
        <w:rPr>
          <w:sz w:val="22"/>
          <w:szCs w:val="22"/>
        </w:rPr>
        <w:t xml:space="preserve"> </w:t>
      </w:r>
      <w:r w:rsidR="00F333D9" w:rsidRPr="0034486F">
        <w:rPr>
          <w:sz w:val="22"/>
          <w:szCs w:val="22"/>
        </w:rPr>
        <w:t xml:space="preserve">through community projects, </w:t>
      </w:r>
      <w:r w:rsidRPr="0034486F">
        <w:rPr>
          <w:sz w:val="22"/>
          <w:szCs w:val="22"/>
        </w:rPr>
        <w:t xml:space="preserve">and partnerships </w:t>
      </w:r>
      <w:r w:rsidR="00C22E38">
        <w:rPr>
          <w:sz w:val="22"/>
          <w:szCs w:val="22"/>
        </w:rPr>
        <w:t>between</w:t>
      </w:r>
      <w:r w:rsidR="00C22E38" w:rsidRPr="0034486F">
        <w:rPr>
          <w:sz w:val="22"/>
          <w:szCs w:val="22"/>
        </w:rPr>
        <w:t xml:space="preserve"> </w:t>
      </w:r>
      <w:r w:rsidR="00C22E38">
        <w:rPr>
          <w:sz w:val="22"/>
          <w:szCs w:val="22"/>
        </w:rPr>
        <w:t>exercise</w:t>
      </w:r>
      <w:r w:rsidRPr="0034486F">
        <w:rPr>
          <w:sz w:val="22"/>
          <w:szCs w:val="22"/>
        </w:rPr>
        <w:t xml:space="preserve"> organisations and local </w:t>
      </w:r>
      <w:r w:rsidR="00F1004D" w:rsidRPr="0034486F">
        <w:rPr>
          <w:sz w:val="22"/>
          <w:szCs w:val="22"/>
        </w:rPr>
        <w:t xml:space="preserve">councils </w:t>
      </w:r>
      <w:r w:rsidRPr="0034486F">
        <w:rPr>
          <w:sz w:val="22"/>
          <w:szCs w:val="22"/>
        </w:rPr>
        <w:t>(This Girl Can, 2019</w:t>
      </w:r>
      <w:r w:rsidR="006C2BD1" w:rsidRPr="0034486F">
        <w:rPr>
          <w:sz w:val="22"/>
          <w:szCs w:val="22"/>
        </w:rPr>
        <w:t>: https://www.thisgirlcan.co.uk</w:t>
      </w:r>
      <w:r w:rsidRPr="0034486F">
        <w:rPr>
          <w:sz w:val="22"/>
          <w:szCs w:val="22"/>
        </w:rPr>
        <w:t>).</w:t>
      </w:r>
      <w:r w:rsidR="004B1038" w:rsidRPr="0034486F">
        <w:rPr>
          <w:sz w:val="22"/>
          <w:szCs w:val="22"/>
        </w:rPr>
        <w:t xml:space="preserve"> </w:t>
      </w:r>
      <w:r w:rsidR="00C22E38">
        <w:rPr>
          <w:sz w:val="22"/>
          <w:szCs w:val="22"/>
        </w:rPr>
        <w:t>T</w:t>
      </w:r>
      <w:r w:rsidR="004B1038" w:rsidRPr="0034486F">
        <w:rPr>
          <w:sz w:val="22"/>
          <w:szCs w:val="22"/>
        </w:rPr>
        <w:t>he</w:t>
      </w:r>
      <w:r w:rsidRPr="0034486F">
        <w:rPr>
          <w:color w:val="000000" w:themeColor="text1"/>
          <w:sz w:val="22"/>
          <w:szCs w:val="22"/>
        </w:rPr>
        <w:t xml:space="preserve"> </w:t>
      </w:r>
      <w:r w:rsidRPr="0034486F">
        <w:rPr>
          <w:i/>
          <w:color w:val="000000" w:themeColor="text1"/>
          <w:sz w:val="22"/>
          <w:szCs w:val="22"/>
        </w:rPr>
        <w:t>This Girl Can Lambeth</w:t>
      </w:r>
      <w:r w:rsidRPr="0034486F">
        <w:rPr>
          <w:color w:val="000000" w:themeColor="text1"/>
          <w:sz w:val="22"/>
          <w:szCs w:val="22"/>
        </w:rPr>
        <w:t xml:space="preserve"> </w:t>
      </w:r>
      <w:r w:rsidR="000C0933" w:rsidRPr="0034486F">
        <w:rPr>
          <w:color w:val="000000" w:themeColor="text1"/>
          <w:sz w:val="22"/>
          <w:szCs w:val="22"/>
        </w:rPr>
        <w:t>project</w:t>
      </w:r>
      <w:r w:rsidR="00D24CC8" w:rsidRPr="0034486F">
        <w:rPr>
          <w:color w:val="000000" w:themeColor="text1"/>
          <w:sz w:val="22"/>
          <w:szCs w:val="22"/>
        </w:rPr>
        <w:t xml:space="preserve"> </w:t>
      </w:r>
      <w:r w:rsidRPr="0034486F">
        <w:rPr>
          <w:color w:val="000000" w:themeColor="text1"/>
          <w:sz w:val="22"/>
          <w:szCs w:val="22"/>
        </w:rPr>
        <w:t xml:space="preserve">aimed to </w:t>
      </w:r>
      <w:r w:rsidR="00C549CC">
        <w:rPr>
          <w:color w:val="000000" w:themeColor="text1"/>
          <w:sz w:val="22"/>
          <w:szCs w:val="22"/>
        </w:rPr>
        <w:t xml:space="preserve">offer </w:t>
      </w:r>
      <w:r w:rsidR="008D68A3">
        <w:rPr>
          <w:color w:val="000000" w:themeColor="text1"/>
          <w:sz w:val="22"/>
          <w:szCs w:val="22"/>
        </w:rPr>
        <w:t xml:space="preserve">exercise </w:t>
      </w:r>
      <w:r w:rsidR="00C549CC">
        <w:rPr>
          <w:color w:val="000000" w:themeColor="text1"/>
          <w:sz w:val="22"/>
          <w:szCs w:val="22"/>
        </w:rPr>
        <w:t xml:space="preserve">to </w:t>
      </w:r>
      <w:r w:rsidR="00D24CC8" w:rsidRPr="0034486F">
        <w:rPr>
          <w:color w:val="000000" w:themeColor="text1"/>
          <w:sz w:val="22"/>
          <w:szCs w:val="22"/>
        </w:rPr>
        <w:t>urban</w:t>
      </w:r>
      <w:r w:rsidR="00752942" w:rsidRPr="0034486F">
        <w:rPr>
          <w:color w:val="000000" w:themeColor="text1"/>
          <w:sz w:val="22"/>
          <w:szCs w:val="22"/>
        </w:rPr>
        <w:t>-dwelling</w:t>
      </w:r>
      <w:r w:rsidRPr="0034486F">
        <w:rPr>
          <w:color w:val="000000" w:themeColor="text1"/>
          <w:sz w:val="22"/>
          <w:szCs w:val="22"/>
        </w:rPr>
        <w:t xml:space="preserve"> </w:t>
      </w:r>
      <w:r w:rsidR="00BB5487">
        <w:rPr>
          <w:color w:val="000000" w:themeColor="text1"/>
          <w:sz w:val="22"/>
          <w:szCs w:val="22"/>
        </w:rPr>
        <w:t xml:space="preserve">young women and </w:t>
      </w:r>
      <w:r w:rsidR="00BD76E1">
        <w:rPr>
          <w:color w:val="000000" w:themeColor="text1"/>
          <w:sz w:val="22"/>
          <w:szCs w:val="22"/>
        </w:rPr>
        <w:t xml:space="preserve">girls </w:t>
      </w:r>
      <w:r w:rsidR="00BB5487">
        <w:rPr>
          <w:color w:val="000000" w:themeColor="text1"/>
          <w:sz w:val="22"/>
          <w:szCs w:val="22"/>
        </w:rPr>
        <w:t xml:space="preserve">(aged 14 to 21 years) </w:t>
      </w:r>
      <w:r w:rsidRPr="0034486F">
        <w:rPr>
          <w:color w:val="000000" w:themeColor="text1"/>
          <w:sz w:val="22"/>
          <w:szCs w:val="22"/>
        </w:rPr>
        <w:t xml:space="preserve">and evaluate the </w:t>
      </w:r>
      <w:r w:rsidR="00BE74EE" w:rsidRPr="0034486F">
        <w:rPr>
          <w:color w:val="000000" w:themeColor="text1"/>
          <w:sz w:val="22"/>
          <w:szCs w:val="22"/>
        </w:rPr>
        <w:t xml:space="preserve">real-life </w:t>
      </w:r>
      <w:r w:rsidRPr="0034486F">
        <w:rPr>
          <w:color w:val="000000" w:themeColor="text1"/>
          <w:sz w:val="22"/>
          <w:szCs w:val="22"/>
        </w:rPr>
        <w:t xml:space="preserve">impact of the </w:t>
      </w:r>
      <w:r w:rsidR="006E6164" w:rsidRPr="0034486F">
        <w:rPr>
          <w:color w:val="000000" w:themeColor="text1"/>
          <w:sz w:val="22"/>
          <w:szCs w:val="22"/>
        </w:rPr>
        <w:t>campaign</w:t>
      </w:r>
      <w:r w:rsidR="00C22E38">
        <w:rPr>
          <w:color w:val="000000" w:themeColor="text1"/>
          <w:sz w:val="22"/>
          <w:szCs w:val="22"/>
        </w:rPr>
        <w:t xml:space="preserve"> in the London borough of Lambeth</w:t>
      </w:r>
      <w:r w:rsidRPr="0034486F">
        <w:rPr>
          <w:color w:val="000000" w:themeColor="text1"/>
          <w:sz w:val="22"/>
          <w:szCs w:val="22"/>
        </w:rPr>
        <w:t>. Th</w:t>
      </w:r>
      <w:r w:rsidR="001857E0" w:rsidRPr="0034486F">
        <w:rPr>
          <w:color w:val="000000" w:themeColor="text1"/>
          <w:sz w:val="22"/>
          <w:szCs w:val="22"/>
        </w:rPr>
        <w:t xml:space="preserve">e </w:t>
      </w:r>
      <w:r w:rsidR="00BE74EE" w:rsidRPr="0034486F">
        <w:rPr>
          <w:color w:val="000000" w:themeColor="text1"/>
          <w:sz w:val="22"/>
          <w:szCs w:val="22"/>
        </w:rPr>
        <w:t xml:space="preserve">project provided the context for the </w:t>
      </w:r>
      <w:r w:rsidR="001857E0" w:rsidRPr="0034486F">
        <w:rPr>
          <w:color w:val="000000" w:themeColor="text1"/>
          <w:sz w:val="22"/>
          <w:szCs w:val="22"/>
        </w:rPr>
        <w:t>current study</w:t>
      </w:r>
      <w:r w:rsidR="00BE74EE" w:rsidRPr="0034486F">
        <w:rPr>
          <w:color w:val="000000" w:themeColor="text1"/>
          <w:sz w:val="22"/>
          <w:szCs w:val="22"/>
        </w:rPr>
        <w:t>, which</w:t>
      </w:r>
      <w:r w:rsidR="001857E0" w:rsidRPr="0034486F">
        <w:rPr>
          <w:color w:val="000000" w:themeColor="text1"/>
          <w:sz w:val="22"/>
          <w:szCs w:val="22"/>
        </w:rPr>
        <w:t xml:space="preserve"> </w:t>
      </w:r>
      <w:r w:rsidR="0014221A" w:rsidRPr="0034486F">
        <w:rPr>
          <w:color w:val="000000" w:themeColor="text1"/>
          <w:sz w:val="22"/>
          <w:szCs w:val="22"/>
        </w:rPr>
        <w:t xml:space="preserve">aimed </w:t>
      </w:r>
      <w:r w:rsidR="000A6980" w:rsidRPr="0034486F">
        <w:rPr>
          <w:color w:val="000000" w:themeColor="text1"/>
          <w:sz w:val="22"/>
          <w:szCs w:val="22"/>
        </w:rPr>
        <w:t xml:space="preserve">to </w:t>
      </w:r>
      <w:r w:rsidR="007763AD" w:rsidRPr="0034486F">
        <w:rPr>
          <w:color w:val="000000" w:themeColor="text1"/>
          <w:sz w:val="22"/>
          <w:szCs w:val="22"/>
        </w:rPr>
        <w:t xml:space="preserve">juxtapose </w:t>
      </w:r>
      <w:r w:rsidR="00CE15CA" w:rsidRPr="0034486F">
        <w:rPr>
          <w:color w:val="000000" w:themeColor="text1"/>
          <w:sz w:val="22"/>
          <w:szCs w:val="22"/>
        </w:rPr>
        <w:t xml:space="preserve">the understanding of </w:t>
      </w:r>
      <w:r w:rsidR="00D24CC8" w:rsidRPr="0034486F">
        <w:rPr>
          <w:color w:val="000000" w:themeColor="text1"/>
          <w:sz w:val="22"/>
          <w:szCs w:val="22"/>
        </w:rPr>
        <w:t xml:space="preserve">urban </w:t>
      </w:r>
      <w:r w:rsidR="00BD76E1" w:rsidRPr="00B5120D">
        <w:rPr>
          <w:color w:val="000000" w:themeColor="text1"/>
          <w:sz w:val="22"/>
          <w:szCs w:val="22"/>
        </w:rPr>
        <w:t>girls</w:t>
      </w:r>
      <w:r w:rsidR="00BD76E1" w:rsidRPr="0034486F">
        <w:rPr>
          <w:color w:val="000000" w:themeColor="text1"/>
          <w:sz w:val="22"/>
          <w:szCs w:val="22"/>
        </w:rPr>
        <w:t xml:space="preserve"> </w:t>
      </w:r>
      <w:r w:rsidR="007763AD" w:rsidRPr="0034486F">
        <w:rPr>
          <w:color w:val="000000" w:themeColor="text1"/>
          <w:sz w:val="22"/>
          <w:szCs w:val="22"/>
        </w:rPr>
        <w:t xml:space="preserve">and </w:t>
      </w:r>
      <w:r w:rsidR="00960DE0" w:rsidRPr="0034486F">
        <w:rPr>
          <w:sz w:val="22"/>
          <w:szCs w:val="22"/>
        </w:rPr>
        <w:t>exercise</w:t>
      </w:r>
      <w:r w:rsidR="007763AD" w:rsidRPr="0034486F">
        <w:rPr>
          <w:color w:val="000000" w:themeColor="text1"/>
          <w:sz w:val="22"/>
          <w:szCs w:val="22"/>
        </w:rPr>
        <w:t xml:space="preserve"> providers </w:t>
      </w:r>
      <w:r w:rsidR="00CE15CA" w:rsidRPr="0034486F">
        <w:rPr>
          <w:color w:val="000000" w:themeColor="text1"/>
          <w:sz w:val="22"/>
          <w:szCs w:val="22"/>
        </w:rPr>
        <w:t xml:space="preserve">regarding </w:t>
      </w:r>
      <w:r w:rsidR="000A6980" w:rsidRPr="0034486F">
        <w:rPr>
          <w:color w:val="000000" w:themeColor="text1"/>
          <w:sz w:val="22"/>
          <w:szCs w:val="22"/>
        </w:rPr>
        <w:t xml:space="preserve">the factors that influence </w:t>
      </w:r>
      <w:r w:rsidR="00512218">
        <w:rPr>
          <w:color w:val="000000" w:themeColor="text1"/>
          <w:sz w:val="22"/>
          <w:szCs w:val="22"/>
        </w:rPr>
        <w:t xml:space="preserve">young women and </w:t>
      </w:r>
      <w:r w:rsidR="00BD76E1" w:rsidRPr="00B5120D">
        <w:rPr>
          <w:color w:val="000000" w:themeColor="text1"/>
          <w:sz w:val="22"/>
          <w:szCs w:val="22"/>
        </w:rPr>
        <w:t>girls</w:t>
      </w:r>
      <w:r w:rsidR="00575581" w:rsidRPr="00B5120D">
        <w:rPr>
          <w:color w:val="000000" w:themeColor="text1"/>
          <w:sz w:val="22"/>
          <w:szCs w:val="22"/>
        </w:rPr>
        <w:t>’</w:t>
      </w:r>
      <w:r w:rsidR="00CC46A4" w:rsidRPr="0034486F">
        <w:rPr>
          <w:color w:val="000000" w:themeColor="text1"/>
          <w:sz w:val="22"/>
          <w:szCs w:val="22"/>
        </w:rPr>
        <w:t xml:space="preserve"> </w:t>
      </w:r>
      <w:r w:rsidR="00C549CC">
        <w:rPr>
          <w:color w:val="000000" w:themeColor="text1"/>
          <w:sz w:val="22"/>
          <w:szCs w:val="22"/>
        </w:rPr>
        <w:t>PA</w:t>
      </w:r>
      <w:r w:rsidR="00C549CC" w:rsidRPr="0034486F">
        <w:rPr>
          <w:color w:val="000000" w:themeColor="text1"/>
          <w:sz w:val="22"/>
          <w:szCs w:val="22"/>
        </w:rPr>
        <w:t xml:space="preserve"> </w:t>
      </w:r>
      <w:r w:rsidR="000A6980" w:rsidRPr="0034486F">
        <w:rPr>
          <w:color w:val="000000" w:themeColor="text1"/>
          <w:sz w:val="22"/>
          <w:szCs w:val="22"/>
        </w:rPr>
        <w:t>participation</w:t>
      </w:r>
      <w:r w:rsidR="007763AD" w:rsidRPr="0034486F">
        <w:rPr>
          <w:color w:val="000000" w:themeColor="text1"/>
          <w:sz w:val="22"/>
          <w:szCs w:val="22"/>
        </w:rPr>
        <w:t>.</w:t>
      </w:r>
      <w:r w:rsidR="00C549CC">
        <w:rPr>
          <w:color w:val="000000" w:themeColor="text1"/>
          <w:sz w:val="22"/>
          <w:szCs w:val="22"/>
        </w:rPr>
        <w:t xml:space="preserve"> </w:t>
      </w:r>
    </w:p>
    <w:p w14:paraId="720FC815" w14:textId="5DD67E08" w:rsidR="0030227C" w:rsidRDefault="00EE5C8A" w:rsidP="004B6030">
      <w:pPr>
        <w:spacing w:line="480" w:lineRule="auto"/>
        <w:ind w:firstLine="720"/>
        <w:jc w:val="both"/>
        <w:rPr>
          <w:sz w:val="22"/>
          <w:szCs w:val="22"/>
        </w:rPr>
      </w:pPr>
      <w:r>
        <w:rPr>
          <w:color w:val="000000" w:themeColor="text1"/>
          <w:sz w:val="22"/>
          <w:szCs w:val="22"/>
        </w:rPr>
        <w:t>L</w:t>
      </w:r>
      <w:r w:rsidR="00163A87" w:rsidRPr="0034486F">
        <w:rPr>
          <w:color w:val="000000" w:themeColor="text1"/>
          <w:sz w:val="22"/>
          <w:szCs w:val="22"/>
        </w:rPr>
        <w:t xml:space="preserve">ow levels of </w:t>
      </w:r>
      <w:r w:rsidR="00C549CC">
        <w:rPr>
          <w:color w:val="000000" w:themeColor="text1"/>
          <w:sz w:val="22"/>
          <w:szCs w:val="22"/>
        </w:rPr>
        <w:t>PA</w:t>
      </w:r>
      <w:r w:rsidR="00C549CC" w:rsidRPr="0034486F">
        <w:rPr>
          <w:color w:val="000000" w:themeColor="text1"/>
          <w:sz w:val="22"/>
          <w:szCs w:val="22"/>
        </w:rPr>
        <w:t xml:space="preserve"> </w:t>
      </w:r>
      <w:r w:rsidR="00163A87" w:rsidRPr="0034486F">
        <w:rPr>
          <w:color w:val="000000" w:themeColor="text1"/>
          <w:sz w:val="22"/>
          <w:szCs w:val="22"/>
        </w:rPr>
        <w:t xml:space="preserve">among young </w:t>
      </w:r>
      <w:r w:rsidR="006049FD">
        <w:rPr>
          <w:color w:val="000000" w:themeColor="text1"/>
          <w:sz w:val="22"/>
          <w:szCs w:val="22"/>
        </w:rPr>
        <w:t>women and girls</w:t>
      </w:r>
      <w:r w:rsidR="006049FD" w:rsidRPr="0034486F">
        <w:rPr>
          <w:color w:val="000000" w:themeColor="text1"/>
          <w:sz w:val="22"/>
          <w:szCs w:val="22"/>
        </w:rPr>
        <w:t xml:space="preserve"> </w:t>
      </w:r>
      <w:r>
        <w:rPr>
          <w:color w:val="000000" w:themeColor="text1"/>
          <w:sz w:val="22"/>
          <w:szCs w:val="22"/>
        </w:rPr>
        <w:t>is</w:t>
      </w:r>
      <w:r w:rsidRPr="0034486F">
        <w:rPr>
          <w:color w:val="000000" w:themeColor="text1"/>
          <w:sz w:val="22"/>
          <w:szCs w:val="22"/>
        </w:rPr>
        <w:t xml:space="preserve"> </w:t>
      </w:r>
      <w:r w:rsidR="00BE13AF" w:rsidRPr="0034486F">
        <w:rPr>
          <w:color w:val="000000" w:themeColor="text1"/>
          <w:sz w:val="22"/>
          <w:szCs w:val="22"/>
        </w:rPr>
        <w:t>a public concern</w:t>
      </w:r>
      <w:r>
        <w:rPr>
          <w:color w:val="000000" w:themeColor="text1"/>
          <w:sz w:val="22"/>
          <w:szCs w:val="22"/>
        </w:rPr>
        <w:t xml:space="preserve"> that</w:t>
      </w:r>
      <w:r w:rsidR="00744905">
        <w:rPr>
          <w:color w:val="000000" w:themeColor="text1"/>
          <w:sz w:val="22"/>
          <w:szCs w:val="22"/>
        </w:rPr>
        <w:t xml:space="preserve"> is</w:t>
      </w:r>
      <w:r w:rsidR="00BE13AF" w:rsidRPr="0034486F">
        <w:rPr>
          <w:color w:val="000000" w:themeColor="text1"/>
          <w:sz w:val="22"/>
          <w:szCs w:val="22"/>
        </w:rPr>
        <w:t xml:space="preserve"> exacerbated in ethnic minorities and those from low-income families (Sport England, 2018)</w:t>
      </w:r>
      <w:r w:rsidR="00B5120D">
        <w:rPr>
          <w:color w:val="000000" w:themeColor="text1"/>
          <w:sz w:val="22"/>
          <w:szCs w:val="22"/>
        </w:rPr>
        <w:t xml:space="preserve">. This means that in </w:t>
      </w:r>
      <w:r w:rsidR="0030227C">
        <w:rPr>
          <w:color w:val="000000" w:themeColor="text1"/>
          <w:sz w:val="22"/>
          <w:szCs w:val="22"/>
        </w:rPr>
        <w:t xml:space="preserve">UK </w:t>
      </w:r>
      <w:r w:rsidR="00744905">
        <w:rPr>
          <w:color w:val="000000" w:themeColor="text1"/>
          <w:sz w:val="22"/>
          <w:szCs w:val="22"/>
        </w:rPr>
        <w:t>urban setting</w:t>
      </w:r>
      <w:r w:rsidR="00CF1BAA">
        <w:rPr>
          <w:color w:val="000000" w:themeColor="text1"/>
          <w:sz w:val="22"/>
          <w:szCs w:val="22"/>
        </w:rPr>
        <w:t>s</w:t>
      </w:r>
      <w:r w:rsidR="00B5120D">
        <w:rPr>
          <w:color w:val="000000" w:themeColor="text1"/>
          <w:sz w:val="22"/>
          <w:szCs w:val="22"/>
        </w:rPr>
        <w:t>,</w:t>
      </w:r>
      <w:r w:rsidR="00CF1BAA">
        <w:rPr>
          <w:color w:val="000000" w:themeColor="text1"/>
          <w:sz w:val="22"/>
          <w:szCs w:val="22"/>
        </w:rPr>
        <w:t xml:space="preserve"> which are</w:t>
      </w:r>
      <w:r w:rsidR="00744905">
        <w:rPr>
          <w:color w:val="000000" w:themeColor="text1"/>
          <w:sz w:val="22"/>
          <w:szCs w:val="22"/>
        </w:rPr>
        <w:t xml:space="preserve"> characterised by ethnic diversity</w:t>
      </w:r>
      <w:r w:rsidR="008D68A3">
        <w:rPr>
          <w:color w:val="000000" w:themeColor="text1"/>
          <w:sz w:val="22"/>
          <w:szCs w:val="22"/>
        </w:rPr>
        <w:t>, high population density,</w:t>
      </w:r>
      <w:r w:rsidR="00744905">
        <w:rPr>
          <w:color w:val="000000" w:themeColor="text1"/>
          <w:sz w:val="22"/>
          <w:szCs w:val="22"/>
        </w:rPr>
        <w:t xml:space="preserve"> and low social-economic status</w:t>
      </w:r>
      <w:r w:rsidR="00BD76E1">
        <w:rPr>
          <w:color w:val="000000" w:themeColor="text1"/>
          <w:sz w:val="22"/>
          <w:szCs w:val="22"/>
        </w:rPr>
        <w:t xml:space="preserve">, </w:t>
      </w:r>
      <w:r w:rsidR="00B5120D">
        <w:rPr>
          <w:color w:val="000000" w:themeColor="text1"/>
          <w:sz w:val="22"/>
          <w:szCs w:val="22"/>
        </w:rPr>
        <w:t xml:space="preserve">there are some of the lowest rates of </w:t>
      </w:r>
      <w:r w:rsidR="00666A5D">
        <w:rPr>
          <w:color w:val="000000" w:themeColor="text1"/>
          <w:sz w:val="22"/>
          <w:szCs w:val="22"/>
        </w:rPr>
        <w:t xml:space="preserve">PA </w:t>
      </w:r>
      <w:r w:rsidR="00B5120D">
        <w:rPr>
          <w:color w:val="000000" w:themeColor="text1"/>
          <w:sz w:val="22"/>
          <w:szCs w:val="22"/>
        </w:rPr>
        <w:t>among women and girls</w:t>
      </w:r>
      <w:r w:rsidR="00BE13AF" w:rsidRPr="0034486F">
        <w:rPr>
          <w:color w:val="000000" w:themeColor="text1"/>
          <w:sz w:val="22"/>
          <w:szCs w:val="22"/>
        </w:rPr>
        <w:t xml:space="preserve">. </w:t>
      </w:r>
      <w:r w:rsidR="00CC7C8F">
        <w:rPr>
          <w:color w:val="000000" w:themeColor="text1"/>
          <w:sz w:val="22"/>
          <w:szCs w:val="22"/>
        </w:rPr>
        <w:t xml:space="preserve">These social and contextual characteristics are likely to impact </w:t>
      </w:r>
      <w:r w:rsidR="0030227C">
        <w:rPr>
          <w:color w:val="000000" w:themeColor="text1"/>
          <w:sz w:val="22"/>
          <w:szCs w:val="22"/>
        </w:rPr>
        <w:t xml:space="preserve">the </w:t>
      </w:r>
      <w:r w:rsidR="00CC7C8F">
        <w:rPr>
          <w:color w:val="000000" w:themeColor="text1"/>
          <w:sz w:val="22"/>
          <w:szCs w:val="22"/>
        </w:rPr>
        <w:t xml:space="preserve">individual behaviour of young women and girls towards PA as suggested by recent research </w:t>
      </w:r>
      <w:r w:rsidR="00EF4F02" w:rsidRPr="0034486F">
        <w:rPr>
          <w:sz w:val="22"/>
          <w:szCs w:val="22"/>
        </w:rPr>
        <w:t>(</w:t>
      </w:r>
      <w:r w:rsidR="00EF4F02" w:rsidRPr="0034486F">
        <w:rPr>
          <w:color w:val="222222"/>
          <w:sz w:val="22"/>
          <w:szCs w:val="22"/>
          <w:shd w:val="clear" w:color="auto" w:fill="FFFFFF"/>
        </w:rPr>
        <w:t>Cushing, Brannon, Suorsa &amp; Wilson, 2014</w:t>
      </w:r>
      <w:r w:rsidR="00F50FB7">
        <w:rPr>
          <w:color w:val="222222"/>
          <w:sz w:val="22"/>
          <w:szCs w:val="22"/>
          <w:shd w:val="clear" w:color="auto" w:fill="FFFFFF"/>
        </w:rPr>
        <w:t>; see also Weiss, 2020</w:t>
      </w:r>
      <w:r w:rsidR="00EF4F02" w:rsidRPr="0034486F">
        <w:rPr>
          <w:sz w:val="22"/>
          <w:szCs w:val="22"/>
        </w:rPr>
        <w:t xml:space="preserve">). </w:t>
      </w:r>
      <w:r w:rsidR="00C55395" w:rsidRPr="004B6030">
        <w:rPr>
          <w:sz w:val="22"/>
          <w:szCs w:val="22"/>
        </w:rPr>
        <w:t>The</w:t>
      </w:r>
      <w:r w:rsidR="006E6164" w:rsidRPr="004B6030">
        <w:rPr>
          <w:sz w:val="22"/>
          <w:szCs w:val="22"/>
        </w:rPr>
        <w:t>refore, the</w:t>
      </w:r>
      <w:r w:rsidR="00C55395" w:rsidRPr="004B6030">
        <w:rPr>
          <w:sz w:val="22"/>
          <w:szCs w:val="22"/>
        </w:rPr>
        <w:t xml:space="preserve"> present study is framed by </w:t>
      </w:r>
      <w:r w:rsidR="001F0130">
        <w:rPr>
          <w:sz w:val="22"/>
          <w:szCs w:val="22"/>
        </w:rPr>
        <w:t>an</w:t>
      </w:r>
      <w:r w:rsidR="001F0130" w:rsidRPr="004B6030">
        <w:rPr>
          <w:sz w:val="22"/>
          <w:szCs w:val="22"/>
        </w:rPr>
        <w:t xml:space="preserve"> </w:t>
      </w:r>
      <w:r w:rsidR="00D56959" w:rsidRPr="004B6030">
        <w:rPr>
          <w:sz w:val="22"/>
          <w:szCs w:val="22"/>
        </w:rPr>
        <w:t>ecological model of health behaviour (</w:t>
      </w:r>
      <w:r w:rsidR="00CC7C8F" w:rsidRPr="004B6030">
        <w:rPr>
          <w:sz w:val="22"/>
          <w:szCs w:val="22"/>
        </w:rPr>
        <w:t xml:space="preserve">Bronfenbrenner, 1977; </w:t>
      </w:r>
      <w:r w:rsidR="00D56959" w:rsidRPr="004B6030">
        <w:rPr>
          <w:sz w:val="22"/>
          <w:szCs w:val="22"/>
        </w:rPr>
        <w:t xml:space="preserve">Sallis, Owen &amp; Fisher, 2008). </w:t>
      </w:r>
      <w:r w:rsidR="001F0130">
        <w:rPr>
          <w:sz w:val="22"/>
          <w:szCs w:val="22"/>
        </w:rPr>
        <w:t>Ecological</w:t>
      </w:r>
      <w:r w:rsidR="001F0130" w:rsidRPr="004B6030">
        <w:rPr>
          <w:sz w:val="22"/>
          <w:szCs w:val="22"/>
        </w:rPr>
        <w:t xml:space="preserve"> models have been used in the past to guide PA interventions </w:t>
      </w:r>
      <w:r w:rsidR="001F0130">
        <w:rPr>
          <w:sz w:val="22"/>
          <w:szCs w:val="22"/>
        </w:rPr>
        <w:t xml:space="preserve">so they take into account factors at the intrapersonal, interpersonal, </w:t>
      </w:r>
      <w:r w:rsidR="001F0130">
        <w:rPr>
          <w:sz w:val="22"/>
          <w:szCs w:val="22"/>
        </w:rPr>
        <w:lastRenderedPageBreak/>
        <w:t>environmental, organisational and policy levels (e.g., Elder et al., 2006).</w:t>
      </w:r>
      <w:r w:rsidR="001F0130" w:rsidRPr="0030227C">
        <w:rPr>
          <w:sz w:val="22"/>
          <w:szCs w:val="22"/>
        </w:rPr>
        <w:t xml:space="preserve"> </w:t>
      </w:r>
      <w:r w:rsidR="001F0130">
        <w:rPr>
          <w:sz w:val="22"/>
          <w:szCs w:val="22"/>
        </w:rPr>
        <w:t>For instance, a</w:t>
      </w:r>
      <w:r w:rsidR="001F0130" w:rsidRPr="0034486F">
        <w:rPr>
          <w:sz w:val="22"/>
          <w:szCs w:val="22"/>
        </w:rPr>
        <w:t xml:space="preserve"> cross-sectional study conducted in the UK</w:t>
      </w:r>
      <w:r w:rsidR="001F0130" w:rsidRPr="0030227C">
        <w:rPr>
          <w:sz w:val="22"/>
          <w:szCs w:val="22"/>
        </w:rPr>
        <w:t xml:space="preserve"> </w:t>
      </w:r>
      <w:r w:rsidR="001F0130">
        <w:rPr>
          <w:sz w:val="22"/>
          <w:szCs w:val="22"/>
        </w:rPr>
        <w:t xml:space="preserve">found </w:t>
      </w:r>
      <w:r w:rsidR="001F0130" w:rsidRPr="0034486F">
        <w:rPr>
          <w:sz w:val="22"/>
          <w:szCs w:val="22"/>
        </w:rPr>
        <w:t>that individual, home, school and environment factors played important roles in understanding the correlates of PA in young people</w:t>
      </w:r>
      <w:r w:rsidR="001F0130">
        <w:rPr>
          <w:sz w:val="22"/>
          <w:szCs w:val="22"/>
        </w:rPr>
        <w:t xml:space="preserve"> living in urban and non-urban areas (Wilkie et al., 2018)</w:t>
      </w:r>
      <w:r w:rsidR="001F0130" w:rsidRPr="0034486F">
        <w:rPr>
          <w:sz w:val="22"/>
          <w:szCs w:val="22"/>
        </w:rPr>
        <w:t>.</w:t>
      </w:r>
      <w:r w:rsidR="001F0130">
        <w:rPr>
          <w:sz w:val="22"/>
          <w:szCs w:val="22"/>
        </w:rPr>
        <w:t xml:space="preserve"> </w:t>
      </w:r>
      <w:r w:rsidR="009B202C" w:rsidRPr="0034486F">
        <w:rPr>
          <w:sz w:val="22"/>
          <w:szCs w:val="22"/>
        </w:rPr>
        <w:t>There is currently a gap in research that explicitly takes a multi-level approach to investigat</w:t>
      </w:r>
      <w:r w:rsidR="009B202C">
        <w:rPr>
          <w:sz w:val="22"/>
          <w:szCs w:val="22"/>
        </w:rPr>
        <w:t>e</w:t>
      </w:r>
      <w:r w:rsidR="009B202C" w:rsidRPr="0034486F">
        <w:rPr>
          <w:sz w:val="22"/>
          <w:szCs w:val="22"/>
        </w:rPr>
        <w:t xml:space="preserve"> the factors that influence the PA behavio</w:t>
      </w:r>
      <w:r w:rsidR="009B202C">
        <w:rPr>
          <w:sz w:val="22"/>
          <w:szCs w:val="22"/>
        </w:rPr>
        <w:t>u</w:t>
      </w:r>
      <w:r w:rsidR="009B202C" w:rsidRPr="0034486F">
        <w:rPr>
          <w:sz w:val="22"/>
          <w:szCs w:val="22"/>
        </w:rPr>
        <w:t>r of young urban</w:t>
      </w:r>
      <w:r w:rsidR="009B202C">
        <w:rPr>
          <w:sz w:val="22"/>
          <w:szCs w:val="22"/>
        </w:rPr>
        <w:t xml:space="preserve"> women and girls in the UK. A recent review of UK-based exercise interventions for young women and girls found that 20 out of 21 interventions dealt with intrapersonal factors whereas only seven dealt with multiple levels of influence (Hull, de Oliveira, &amp; Zaidell, 2018). Of the 5 studies that identified the </w:t>
      </w:r>
      <w:r w:rsidR="0029527F">
        <w:rPr>
          <w:sz w:val="22"/>
          <w:szCs w:val="22"/>
        </w:rPr>
        <w:t>women and girls</w:t>
      </w:r>
      <w:r w:rsidR="009B202C">
        <w:rPr>
          <w:sz w:val="22"/>
          <w:szCs w:val="22"/>
        </w:rPr>
        <w:t xml:space="preserve"> as living in urban areas, only two looked at levels of influence beyond intrapersonal factors.</w:t>
      </w:r>
      <w:r w:rsidR="004A5B15">
        <w:rPr>
          <w:sz w:val="22"/>
          <w:szCs w:val="22"/>
        </w:rPr>
        <w:t xml:space="preserve"> Therefore in reviewing the literature we now focus on what are the known barriers and facilitators of PA in young women and girls, and how urban environments </w:t>
      </w:r>
      <w:r w:rsidR="006D2A42">
        <w:rPr>
          <w:sz w:val="22"/>
          <w:szCs w:val="22"/>
        </w:rPr>
        <w:t xml:space="preserve">can </w:t>
      </w:r>
      <w:r w:rsidR="004A5B15">
        <w:rPr>
          <w:sz w:val="22"/>
          <w:szCs w:val="22"/>
        </w:rPr>
        <w:t>modulate these barriers and facilitators.</w:t>
      </w:r>
    </w:p>
    <w:p w14:paraId="0E202900" w14:textId="63D736A9" w:rsidR="007F1234" w:rsidRPr="0034486F" w:rsidRDefault="004A5B15" w:rsidP="0088343E">
      <w:pPr>
        <w:pStyle w:val="NormalWeb"/>
        <w:spacing w:before="0" w:beforeAutospacing="0" w:after="0" w:afterAutospacing="0" w:line="480" w:lineRule="auto"/>
        <w:ind w:firstLine="720"/>
        <w:jc w:val="both"/>
        <w:rPr>
          <w:sz w:val="22"/>
          <w:szCs w:val="22"/>
        </w:rPr>
      </w:pPr>
      <w:r>
        <w:rPr>
          <w:sz w:val="22"/>
          <w:szCs w:val="22"/>
        </w:rPr>
        <w:t>Regarding the first issue of which barriers and facilitators have been identified in young women and girls, a</w:t>
      </w:r>
      <w:r w:rsidR="00D56959" w:rsidRPr="0034486F">
        <w:rPr>
          <w:sz w:val="22"/>
          <w:szCs w:val="22"/>
        </w:rPr>
        <w:t xml:space="preserve"> review of 20 studies found a need for increased choice and facilities within the community and the inclusion of a social </w:t>
      </w:r>
      <w:r w:rsidR="007C49F4" w:rsidRPr="0034486F">
        <w:rPr>
          <w:sz w:val="22"/>
          <w:szCs w:val="22"/>
        </w:rPr>
        <w:t xml:space="preserve">element </w:t>
      </w:r>
      <w:r w:rsidR="00D56959" w:rsidRPr="0034486F">
        <w:rPr>
          <w:sz w:val="22"/>
          <w:szCs w:val="22"/>
        </w:rPr>
        <w:t>to PA provision (</w:t>
      </w:r>
      <w:r w:rsidR="007C49F4" w:rsidRPr="0034486F">
        <w:rPr>
          <w:sz w:val="22"/>
          <w:szCs w:val="22"/>
        </w:rPr>
        <w:t xml:space="preserve">participants aged 11-16; </w:t>
      </w:r>
      <w:r w:rsidR="00D56959" w:rsidRPr="0034486F">
        <w:rPr>
          <w:sz w:val="22"/>
          <w:szCs w:val="22"/>
        </w:rPr>
        <w:t xml:space="preserve">Rees et al., 2006). For </w:t>
      </w:r>
      <w:r w:rsidR="008D68A3">
        <w:rPr>
          <w:sz w:val="22"/>
          <w:szCs w:val="22"/>
        </w:rPr>
        <w:t>girls</w:t>
      </w:r>
      <w:r w:rsidR="006D2A42">
        <w:rPr>
          <w:sz w:val="22"/>
          <w:szCs w:val="22"/>
        </w:rPr>
        <w:t>,</w:t>
      </w:r>
      <w:r w:rsidR="008D68A3">
        <w:rPr>
          <w:sz w:val="22"/>
          <w:szCs w:val="22"/>
        </w:rPr>
        <w:t xml:space="preserve"> </w:t>
      </w:r>
      <w:r w:rsidR="00D56959" w:rsidRPr="0034486F">
        <w:rPr>
          <w:sz w:val="22"/>
          <w:szCs w:val="22"/>
        </w:rPr>
        <w:t xml:space="preserve">in particular, barriers were associated with the way </w:t>
      </w:r>
      <w:r w:rsidR="00583C93">
        <w:rPr>
          <w:sz w:val="22"/>
          <w:szCs w:val="22"/>
        </w:rPr>
        <w:t>the</w:t>
      </w:r>
      <w:r w:rsidR="00D56959" w:rsidRPr="0034486F">
        <w:rPr>
          <w:sz w:val="22"/>
          <w:szCs w:val="22"/>
        </w:rPr>
        <w:t xml:space="preserve"> PA </w:t>
      </w:r>
      <w:r w:rsidR="007C49F4" w:rsidRPr="0034486F">
        <w:rPr>
          <w:sz w:val="22"/>
          <w:szCs w:val="22"/>
        </w:rPr>
        <w:t>was</w:t>
      </w:r>
      <w:r w:rsidR="00D56959" w:rsidRPr="0034486F">
        <w:rPr>
          <w:sz w:val="22"/>
          <w:szCs w:val="22"/>
        </w:rPr>
        <w:t xml:space="preserve"> provided within schools. </w:t>
      </w:r>
      <w:r w:rsidR="008D68A3">
        <w:rPr>
          <w:sz w:val="22"/>
          <w:szCs w:val="22"/>
        </w:rPr>
        <w:t xml:space="preserve">Girls </w:t>
      </w:r>
      <w:r w:rsidR="00D56959" w:rsidRPr="0034486F">
        <w:rPr>
          <w:sz w:val="22"/>
          <w:szCs w:val="22"/>
        </w:rPr>
        <w:t xml:space="preserve">identified highly structured traditional activities, physical education kit, changing and showering arrangements, and unrelatable and unsupportive leaders as barriers to </w:t>
      </w:r>
      <w:r>
        <w:rPr>
          <w:sz w:val="22"/>
          <w:szCs w:val="22"/>
        </w:rPr>
        <w:t xml:space="preserve">their </w:t>
      </w:r>
      <w:r w:rsidR="00D56959" w:rsidRPr="0034486F">
        <w:rPr>
          <w:sz w:val="22"/>
          <w:szCs w:val="22"/>
        </w:rPr>
        <w:t xml:space="preserve">PA engagement. A more recent review of 12 qualitative studies </w:t>
      </w:r>
      <w:r>
        <w:rPr>
          <w:sz w:val="22"/>
          <w:szCs w:val="22"/>
        </w:rPr>
        <w:t xml:space="preserve">found </w:t>
      </w:r>
      <w:r w:rsidR="00D56959" w:rsidRPr="0034486F">
        <w:rPr>
          <w:sz w:val="22"/>
          <w:szCs w:val="22"/>
        </w:rPr>
        <w:t>that adolescents perceive</w:t>
      </w:r>
      <w:r>
        <w:rPr>
          <w:sz w:val="22"/>
          <w:szCs w:val="22"/>
        </w:rPr>
        <w:t xml:space="preserve">d </w:t>
      </w:r>
      <w:r w:rsidR="00D56959" w:rsidRPr="0034486F">
        <w:rPr>
          <w:sz w:val="22"/>
          <w:szCs w:val="22"/>
        </w:rPr>
        <w:t xml:space="preserve">behavioural attitude, motivation, self-efficacy, physical self-perception, fun, friends, family, </w:t>
      </w:r>
      <w:r>
        <w:rPr>
          <w:sz w:val="22"/>
          <w:szCs w:val="22"/>
        </w:rPr>
        <w:t xml:space="preserve">teachers, and </w:t>
      </w:r>
      <w:r w:rsidR="00D56959" w:rsidRPr="0034486F">
        <w:rPr>
          <w:sz w:val="22"/>
          <w:szCs w:val="22"/>
        </w:rPr>
        <w:t xml:space="preserve">environmental opportunities to be the main factors that influence their participation (Martins, Marques, Sarmento &amp; da </w:t>
      </w:r>
      <w:r w:rsidR="008922DC" w:rsidRPr="0034486F">
        <w:rPr>
          <w:sz w:val="22"/>
          <w:szCs w:val="22"/>
        </w:rPr>
        <w:t xml:space="preserve">Costa, 2015). </w:t>
      </w:r>
      <w:r w:rsidR="00D56959" w:rsidRPr="0034486F">
        <w:rPr>
          <w:sz w:val="22"/>
          <w:szCs w:val="22"/>
        </w:rPr>
        <w:t xml:space="preserve">These </w:t>
      </w:r>
      <w:r w:rsidR="00594F8D" w:rsidRPr="0034486F">
        <w:rPr>
          <w:sz w:val="22"/>
          <w:szCs w:val="22"/>
        </w:rPr>
        <w:t xml:space="preserve">results </w:t>
      </w:r>
      <w:r w:rsidR="00D56959" w:rsidRPr="0034486F">
        <w:rPr>
          <w:sz w:val="22"/>
          <w:szCs w:val="22"/>
        </w:rPr>
        <w:t xml:space="preserve">highlight the complex and multi-faceted nature of factors that impact </w:t>
      </w:r>
      <w:r w:rsidR="008D68A3">
        <w:rPr>
          <w:sz w:val="22"/>
          <w:szCs w:val="22"/>
        </w:rPr>
        <w:t xml:space="preserve">girls’ </w:t>
      </w:r>
      <w:r w:rsidR="00D56959" w:rsidRPr="0034486F">
        <w:rPr>
          <w:sz w:val="22"/>
          <w:szCs w:val="22"/>
        </w:rPr>
        <w:t xml:space="preserve">participation in PA and suggest that </w:t>
      </w:r>
      <w:r w:rsidR="00236988" w:rsidRPr="0034486F">
        <w:rPr>
          <w:sz w:val="22"/>
          <w:szCs w:val="22"/>
        </w:rPr>
        <w:t>there are a number of</w:t>
      </w:r>
      <w:r w:rsidR="00D56959" w:rsidRPr="0034486F">
        <w:rPr>
          <w:sz w:val="22"/>
          <w:szCs w:val="22"/>
        </w:rPr>
        <w:t xml:space="preserve"> elements to consider when designing </w:t>
      </w:r>
      <w:r w:rsidR="00526AB6" w:rsidRPr="0034486F">
        <w:rPr>
          <w:sz w:val="22"/>
          <w:szCs w:val="22"/>
        </w:rPr>
        <w:t xml:space="preserve">and </w:t>
      </w:r>
      <w:r w:rsidR="00236988" w:rsidRPr="0034486F">
        <w:rPr>
          <w:sz w:val="22"/>
          <w:szCs w:val="22"/>
        </w:rPr>
        <w:t>delivering</w:t>
      </w:r>
      <w:r w:rsidR="00526AB6" w:rsidRPr="0034486F">
        <w:rPr>
          <w:sz w:val="22"/>
          <w:szCs w:val="22"/>
        </w:rPr>
        <w:t xml:space="preserve"> </w:t>
      </w:r>
      <w:r w:rsidR="00D56959" w:rsidRPr="0034486F">
        <w:rPr>
          <w:sz w:val="22"/>
          <w:szCs w:val="22"/>
        </w:rPr>
        <w:t xml:space="preserve">PA interventions for young </w:t>
      </w:r>
      <w:r w:rsidR="00583C93">
        <w:rPr>
          <w:sz w:val="22"/>
          <w:szCs w:val="22"/>
        </w:rPr>
        <w:t>women and girls</w:t>
      </w:r>
      <w:r w:rsidR="00D56959" w:rsidRPr="0034486F">
        <w:rPr>
          <w:sz w:val="22"/>
          <w:szCs w:val="22"/>
        </w:rPr>
        <w:t xml:space="preserve">. </w:t>
      </w:r>
    </w:p>
    <w:p w14:paraId="1FB355AE" w14:textId="454AD157" w:rsidR="00060129" w:rsidRDefault="008F0AA7" w:rsidP="006D2A42">
      <w:pPr>
        <w:pStyle w:val="NormalWeb"/>
        <w:spacing w:before="0" w:beforeAutospacing="0" w:after="0" w:afterAutospacing="0" w:line="480" w:lineRule="auto"/>
        <w:ind w:firstLine="720"/>
        <w:jc w:val="both"/>
        <w:rPr>
          <w:sz w:val="22"/>
          <w:szCs w:val="22"/>
        </w:rPr>
      </w:pPr>
      <w:r>
        <w:rPr>
          <w:sz w:val="22"/>
          <w:szCs w:val="22"/>
        </w:rPr>
        <w:t xml:space="preserve">Regarding the second issue of how urban environments modulate barriers and facilitators, most research has been </w:t>
      </w:r>
      <w:r w:rsidR="000A13F7">
        <w:rPr>
          <w:sz w:val="22"/>
          <w:szCs w:val="22"/>
        </w:rPr>
        <w:t xml:space="preserve">about sports and has been </w:t>
      </w:r>
      <w:r>
        <w:rPr>
          <w:sz w:val="22"/>
          <w:szCs w:val="22"/>
        </w:rPr>
        <w:t>conducted in the US but provides some important insights. For example, compared with higher-income parents, lower-income parents perceive schools and the community to offer more sport</w:t>
      </w:r>
      <w:r w:rsidR="00E82DE8">
        <w:rPr>
          <w:sz w:val="22"/>
          <w:szCs w:val="22"/>
        </w:rPr>
        <w:t>s opportunities</w:t>
      </w:r>
      <w:r>
        <w:rPr>
          <w:sz w:val="22"/>
          <w:szCs w:val="22"/>
        </w:rPr>
        <w:t xml:space="preserve"> for boys’ than girls’ (Sabo &amp; Veliz, 2008). </w:t>
      </w:r>
      <w:r w:rsidR="00F0061D">
        <w:rPr>
          <w:sz w:val="22"/>
          <w:szCs w:val="22"/>
        </w:rPr>
        <w:t>The authors show that p</w:t>
      </w:r>
      <w:r>
        <w:rPr>
          <w:sz w:val="22"/>
          <w:szCs w:val="22"/>
        </w:rPr>
        <w:t xml:space="preserve">arents of African-American, Hispanic and Asian ancestry </w:t>
      </w:r>
      <w:r w:rsidR="000A13F7">
        <w:rPr>
          <w:sz w:val="22"/>
          <w:szCs w:val="22"/>
        </w:rPr>
        <w:t>are</w:t>
      </w:r>
      <w:r>
        <w:rPr>
          <w:sz w:val="22"/>
          <w:szCs w:val="22"/>
        </w:rPr>
        <w:t xml:space="preserve"> more likely to perceive their </w:t>
      </w:r>
      <w:r>
        <w:rPr>
          <w:sz w:val="22"/>
          <w:szCs w:val="22"/>
        </w:rPr>
        <w:lastRenderedPageBreak/>
        <w:t>sons to be very interested in sport compared to their daughters, wher</w:t>
      </w:r>
      <w:r w:rsidR="000A13F7">
        <w:rPr>
          <w:sz w:val="22"/>
          <w:szCs w:val="22"/>
        </w:rPr>
        <w:t xml:space="preserve">eas this </w:t>
      </w:r>
      <w:r w:rsidR="00E82DE8">
        <w:rPr>
          <w:sz w:val="22"/>
          <w:szCs w:val="22"/>
        </w:rPr>
        <w:t xml:space="preserve">difference is not present in </w:t>
      </w:r>
      <w:r>
        <w:rPr>
          <w:sz w:val="22"/>
          <w:szCs w:val="22"/>
        </w:rPr>
        <w:t>white parents.</w:t>
      </w:r>
      <w:r w:rsidR="000A13F7">
        <w:rPr>
          <w:sz w:val="22"/>
          <w:szCs w:val="22"/>
        </w:rPr>
        <w:t xml:space="preserve"> </w:t>
      </w:r>
      <w:r w:rsidR="00E82DE8">
        <w:rPr>
          <w:sz w:val="22"/>
          <w:szCs w:val="22"/>
        </w:rPr>
        <w:t>Importantly</w:t>
      </w:r>
      <w:r w:rsidR="000A13F7">
        <w:rPr>
          <w:sz w:val="22"/>
          <w:szCs w:val="22"/>
        </w:rPr>
        <w:t xml:space="preserve">, urban girls first enter sports between one and four years later than girls from more affluent families or less urban areas. In a qualitative study of girls’ sport participation </w:t>
      </w:r>
      <w:r w:rsidR="004448E8" w:rsidRPr="0040558F">
        <w:rPr>
          <w:sz w:val="22"/>
          <w:szCs w:val="22"/>
        </w:rPr>
        <w:t xml:space="preserve">Wright, Griffes and Gould (2017) </w:t>
      </w:r>
      <w:r w:rsidR="00565246" w:rsidRPr="0040558F">
        <w:rPr>
          <w:sz w:val="22"/>
          <w:szCs w:val="22"/>
        </w:rPr>
        <w:t xml:space="preserve">report that </w:t>
      </w:r>
      <w:r w:rsidR="006A2F07" w:rsidRPr="0040558F">
        <w:rPr>
          <w:sz w:val="22"/>
          <w:szCs w:val="22"/>
        </w:rPr>
        <w:t>g</w:t>
      </w:r>
      <w:r w:rsidR="00565246" w:rsidRPr="0040558F">
        <w:rPr>
          <w:sz w:val="22"/>
          <w:szCs w:val="22"/>
        </w:rPr>
        <w:t>irls from urban areas experience unique challenges with sport</w:t>
      </w:r>
      <w:r w:rsidR="00060129">
        <w:rPr>
          <w:sz w:val="22"/>
          <w:szCs w:val="22"/>
        </w:rPr>
        <w:t>s</w:t>
      </w:r>
      <w:r w:rsidR="00565246" w:rsidRPr="0040558F">
        <w:rPr>
          <w:sz w:val="22"/>
          <w:szCs w:val="22"/>
        </w:rPr>
        <w:t xml:space="preserve"> involvement due to financial</w:t>
      </w:r>
      <w:r w:rsidR="004448E8" w:rsidRPr="0040558F">
        <w:rPr>
          <w:sz w:val="22"/>
          <w:szCs w:val="22"/>
        </w:rPr>
        <w:t xml:space="preserve"> and </w:t>
      </w:r>
      <w:r w:rsidR="00565246" w:rsidRPr="0040558F">
        <w:rPr>
          <w:sz w:val="22"/>
          <w:szCs w:val="22"/>
        </w:rPr>
        <w:t xml:space="preserve">logistical </w:t>
      </w:r>
      <w:r w:rsidR="00893DB7" w:rsidRPr="0040558F">
        <w:rPr>
          <w:sz w:val="22"/>
          <w:szCs w:val="22"/>
        </w:rPr>
        <w:t>c</w:t>
      </w:r>
      <w:r w:rsidR="004448E8" w:rsidRPr="0040558F">
        <w:rPr>
          <w:sz w:val="22"/>
          <w:szCs w:val="22"/>
        </w:rPr>
        <w:t xml:space="preserve">onstraints, and </w:t>
      </w:r>
      <w:r w:rsidR="000A13F7">
        <w:rPr>
          <w:sz w:val="22"/>
          <w:szCs w:val="22"/>
        </w:rPr>
        <w:t xml:space="preserve">also culturally-related body-image and </w:t>
      </w:r>
      <w:r w:rsidR="004448E8" w:rsidRPr="0040558F">
        <w:rPr>
          <w:sz w:val="22"/>
          <w:szCs w:val="22"/>
        </w:rPr>
        <w:t>cosmetic concerns.</w:t>
      </w:r>
      <w:r w:rsidR="0035465D" w:rsidRPr="0040558F">
        <w:rPr>
          <w:sz w:val="22"/>
          <w:szCs w:val="22"/>
        </w:rPr>
        <w:t xml:space="preserve"> </w:t>
      </w:r>
      <w:r w:rsidR="000A13F7">
        <w:rPr>
          <w:sz w:val="22"/>
          <w:szCs w:val="22"/>
        </w:rPr>
        <w:t>A</w:t>
      </w:r>
      <w:r w:rsidR="00315D85">
        <w:rPr>
          <w:sz w:val="22"/>
          <w:szCs w:val="22"/>
        </w:rPr>
        <w:t>nother</w:t>
      </w:r>
      <w:r w:rsidR="00565246" w:rsidRPr="0040558F">
        <w:rPr>
          <w:sz w:val="22"/>
          <w:szCs w:val="22"/>
        </w:rPr>
        <w:t xml:space="preserve"> US-based study used a social</w:t>
      </w:r>
      <w:r w:rsidR="00315D85">
        <w:rPr>
          <w:sz w:val="22"/>
          <w:szCs w:val="22"/>
        </w:rPr>
        <w:t>-</w:t>
      </w:r>
      <w:r w:rsidR="00565246" w:rsidRPr="0040558F">
        <w:rPr>
          <w:sz w:val="22"/>
          <w:szCs w:val="22"/>
        </w:rPr>
        <w:t xml:space="preserve">ecological framework to explore how urban African-American adolescent girls overcome multi-level barriers to sport participation (Cox, 2014). Through focus groups, the study found that girls aged between 13 and 17 perceived barriers regarding image, race and gender identity, </w:t>
      </w:r>
      <w:r w:rsidR="00E82DE8" w:rsidRPr="0040558F">
        <w:rPr>
          <w:sz w:val="22"/>
          <w:szCs w:val="22"/>
        </w:rPr>
        <w:t>lack of skill and ability</w:t>
      </w:r>
      <w:r w:rsidR="00E82DE8">
        <w:rPr>
          <w:sz w:val="22"/>
          <w:szCs w:val="22"/>
        </w:rPr>
        <w:t>,</w:t>
      </w:r>
      <w:r w:rsidR="00E82DE8" w:rsidRPr="0040558F">
        <w:rPr>
          <w:sz w:val="22"/>
          <w:szCs w:val="22"/>
        </w:rPr>
        <w:t xml:space="preserve"> </w:t>
      </w:r>
      <w:r w:rsidR="00565246" w:rsidRPr="0040558F">
        <w:rPr>
          <w:sz w:val="22"/>
          <w:szCs w:val="22"/>
        </w:rPr>
        <w:t xml:space="preserve">criticism from significant others, </w:t>
      </w:r>
      <w:r w:rsidR="00E82DE8" w:rsidRPr="0040558F">
        <w:rPr>
          <w:sz w:val="22"/>
          <w:szCs w:val="22"/>
        </w:rPr>
        <w:t>negative influence</w:t>
      </w:r>
      <w:r w:rsidR="00E82DE8">
        <w:rPr>
          <w:sz w:val="22"/>
          <w:szCs w:val="22"/>
        </w:rPr>
        <w:t>s</w:t>
      </w:r>
      <w:r w:rsidR="00E82DE8" w:rsidRPr="00315D85">
        <w:rPr>
          <w:sz w:val="22"/>
          <w:szCs w:val="22"/>
        </w:rPr>
        <w:t xml:space="preserve"> </w:t>
      </w:r>
      <w:r w:rsidR="00E82DE8">
        <w:rPr>
          <w:sz w:val="22"/>
          <w:szCs w:val="22"/>
        </w:rPr>
        <w:t xml:space="preserve">from </w:t>
      </w:r>
      <w:r w:rsidR="00E82DE8" w:rsidRPr="0040558F">
        <w:rPr>
          <w:sz w:val="22"/>
          <w:szCs w:val="22"/>
        </w:rPr>
        <w:t>coach</w:t>
      </w:r>
      <w:r w:rsidR="00E82DE8">
        <w:rPr>
          <w:sz w:val="22"/>
          <w:szCs w:val="22"/>
        </w:rPr>
        <w:t>es, and</w:t>
      </w:r>
      <w:r w:rsidR="00E82DE8" w:rsidRPr="0040558F">
        <w:rPr>
          <w:sz w:val="22"/>
          <w:szCs w:val="22"/>
        </w:rPr>
        <w:t xml:space="preserve"> </w:t>
      </w:r>
      <w:r w:rsidR="00565246" w:rsidRPr="0040558F">
        <w:rPr>
          <w:sz w:val="22"/>
          <w:szCs w:val="22"/>
        </w:rPr>
        <w:t xml:space="preserve">limited resources and access. The study concluded that stakeholders need to better understand the interplay of personal, social, cultural and environmental factors </w:t>
      </w:r>
      <w:r w:rsidR="00315D85">
        <w:rPr>
          <w:sz w:val="22"/>
          <w:szCs w:val="22"/>
        </w:rPr>
        <w:t xml:space="preserve">that </w:t>
      </w:r>
      <w:r w:rsidR="00565246" w:rsidRPr="0040558F">
        <w:rPr>
          <w:sz w:val="22"/>
          <w:szCs w:val="22"/>
        </w:rPr>
        <w:t xml:space="preserve">girls experience, and utilize this knowledge when designing and implementing interventions to best serve urban African-American female adolescents. Cox’s recommendations include providing fun and varied opportunities, </w:t>
      </w:r>
      <w:r w:rsidR="00CA44C7">
        <w:rPr>
          <w:sz w:val="22"/>
          <w:szCs w:val="22"/>
        </w:rPr>
        <w:t xml:space="preserve">that are </w:t>
      </w:r>
      <w:r w:rsidR="00565246" w:rsidRPr="0040558F">
        <w:rPr>
          <w:sz w:val="22"/>
          <w:szCs w:val="22"/>
        </w:rPr>
        <w:t>gender</w:t>
      </w:r>
      <w:r w:rsidR="00315D85">
        <w:rPr>
          <w:sz w:val="22"/>
          <w:szCs w:val="22"/>
        </w:rPr>
        <w:t>-</w:t>
      </w:r>
      <w:r w:rsidR="00565246" w:rsidRPr="0040558F">
        <w:rPr>
          <w:sz w:val="22"/>
          <w:szCs w:val="22"/>
        </w:rPr>
        <w:t xml:space="preserve">specific and culturally relevant, and employing African-American women in coaching and administrative positions to serve as role models. </w:t>
      </w:r>
      <w:r w:rsidR="00F0061D">
        <w:rPr>
          <w:sz w:val="22"/>
          <w:szCs w:val="22"/>
        </w:rPr>
        <w:t>An earlier</w:t>
      </w:r>
      <w:r w:rsidR="000A13F7">
        <w:rPr>
          <w:sz w:val="22"/>
          <w:szCs w:val="22"/>
        </w:rPr>
        <w:t xml:space="preserve"> report for providers on how to recruit and keep urban American girls engaged in exercise programs </w:t>
      </w:r>
      <w:r w:rsidR="00F0061D">
        <w:rPr>
          <w:sz w:val="22"/>
          <w:szCs w:val="22"/>
        </w:rPr>
        <w:t xml:space="preserve">includes these and other recommendations </w:t>
      </w:r>
      <w:r w:rsidR="000A13F7">
        <w:rPr>
          <w:sz w:val="22"/>
          <w:szCs w:val="22"/>
        </w:rPr>
        <w:t>(Sabo, Ward</w:t>
      </w:r>
      <w:r w:rsidR="000E0E6A">
        <w:rPr>
          <w:sz w:val="22"/>
          <w:szCs w:val="22"/>
        </w:rPr>
        <w:t xml:space="preserve"> &amp;</w:t>
      </w:r>
      <w:r w:rsidR="000A13F7">
        <w:rPr>
          <w:sz w:val="22"/>
          <w:szCs w:val="22"/>
        </w:rPr>
        <w:t xml:space="preserve"> Oliveri, 2009). </w:t>
      </w:r>
    </w:p>
    <w:p w14:paraId="206C51E8" w14:textId="492080E1" w:rsidR="006D2A42" w:rsidRDefault="00060129" w:rsidP="006D2A42">
      <w:pPr>
        <w:pStyle w:val="NormalWeb"/>
        <w:spacing w:before="0" w:beforeAutospacing="0" w:after="0" w:afterAutospacing="0" w:line="480" w:lineRule="auto"/>
        <w:ind w:firstLine="720"/>
        <w:jc w:val="both"/>
        <w:rPr>
          <w:sz w:val="22"/>
          <w:szCs w:val="22"/>
        </w:rPr>
      </w:pPr>
      <w:r>
        <w:rPr>
          <w:sz w:val="22"/>
          <w:szCs w:val="22"/>
        </w:rPr>
        <w:t xml:space="preserve">The engagement of young women and girls in PA and exercise depends largely on what is on offer in their schools and communities. </w:t>
      </w:r>
      <w:r w:rsidR="006D2A42">
        <w:rPr>
          <w:sz w:val="22"/>
          <w:szCs w:val="22"/>
        </w:rPr>
        <w:t xml:space="preserve">A meta-analysis evaluating the effectiveness of </w:t>
      </w:r>
      <w:r>
        <w:rPr>
          <w:sz w:val="22"/>
          <w:szCs w:val="22"/>
        </w:rPr>
        <w:t xml:space="preserve">school and community </w:t>
      </w:r>
      <w:r w:rsidR="006D2A42">
        <w:rPr>
          <w:sz w:val="22"/>
          <w:szCs w:val="22"/>
        </w:rPr>
        <w:t xml:space="preserve">interventions to increase PA in younger girls (5-11 years) found </w:t>
      </w:r>
      <w:r w:rsidR="00FC2434">
        <w:rPr>
          <w:sz w:val="22"/>
          <w:szCs w:val="22"/>
        </w:rPr>
        <w:t xml:space="preserve">they had a significant but small effect </w:t>
      </w:r>
      <w:r w:rsidR="006D2A42">
        <w:rPr>
          <w:sz w:val="22"/>
          <w:szCs w:val="22"/>
        </w:rPr>
        <w:t>(Biddle, Braithwaite &amp; Pearson, 2014). The authors suggest that the providers of exercise should design interventions that are girls-only and multicomponent, for instance including education plus environment change.</w:t>
      </w:r>
      <w:r w:rsidR="00FC2434" w:rsidRPr="0040558F">
        <w:rPr>
          <w:sz w:val="22"/>
          <w:szCs w:val="22"/>
        </w:rPr>
        <w:t xml:space="preserve"> </w:t>
      </w:r>
      <w:r w:rsidR="00FC2434">
        <w:rPr>
          <w:sz w:val="22"/>
          <w:szCs w:val="22"/>
        </w:rPr>
        <w:t xml:space="preserve">A study by </w:t>
      </w:r>
      <w:r w:rsidR="00FC2434" w:rsidRPr="0040558F">
        <w:rPr>
          <w:sz w:val="22"/>
          <w:szCs w:val="22"/>
        </w:rPr>
        <w:t xml:space="preserve">Taymoori, Niknami, Berry and Lubans (2008) </w:t>
      </w:r>
      <w:r w:rsidR="00FC2434">
        <w:rPr>
          <w:sz w:val="22"/>
          <w:szCs w:val="22"/>
        </w:rPr>
        <w:t xml:space="preserve">illustrates how </w:t>
      </w:r>
      <w:r w:rsidR="00FC2434" w:rsidRPr="0040558F">
        <w:rPr>
          <w:sz w:val="22"/>
          <w:szCs w:val="22"/>
        </w:rPr>
        <w:t>intervention</w:t>
      </w:r>
      <w:r w:rsidR="00FC2434">
        <w:rPr>
          <w:sz w:val="22"/>
          <w:szCs w:val="22"/>
        </w:rPr>
        <w:t>s</w:t>
      </w:r>
      <w:r w:rsidR="00FC2434" w:rsidRPr="0040558F">
        <w:rPr>
          <w:sz w:val="22"/>
          <w:szCs w:val="22"/>
        </w:rPr>
        <w:t xml:space="preserve"> </w:t>
      </w:r>
      <w:r w:rsidR="00FC2434">
        <w:rPr>
          <w:sz w:val="22"/>
          <w:szCs w:val="22"/>
        </w:rPr>
        <w:t xml:space="preserve">can be carefully designed </w:t>
      </w:r>
      <w:r w:rsidR="00FC2434" w:rsidRPr="0040558F">
        <w:rPr>
          <w:sz w:val="22"/>
          <w:szCs w:val="22"/>
        </w:rPr>
        <w:t xml:space="preserve">to meet the </w:t>
      </w:r>
      <w:r w:rsidR="00FC2434">
        <w:rPr>
          <w:sz w:val="22"/>
          <w:szCs w:val="22"/>
        </w:rPr>
        <w:t xml:space="preserve">specific </w:t>
      </w:r>
      <w:r w:rsidR="00FC2434" w:rsidRPr="0040558F">
        <w:rPr>
          <w:sz w:val="22"/>
          <w:szCs w:val="22"/>
        </w:rPr>
        <w:t xml:space="preserve">cultural needs of </w:t>
      </w:r>
      <w:r w:rsidR="00FC2434">
        <w:rPr>
          <w:sz w:val="22"/>
          <w:szCs w:val="22"/>
        </w:rPr>
        <w:t xml:space="preserve">a particular population and culture, in this case </w:t>
      </w:r>
      <w:r w:rsidR="00FC2434" w:rsidRPr="0040558F">
        <w:rPr>
          <w:sz w:val="22"/>
          <w:szCs w:val="22"/>
        </w:rPr>
        <w:t>Iranian adolescent girls.</w:t>
      </w:r>
      <w:r w:rsidR="00FC2434" w:rsidRPr="00064FDA">
        <w:rPr>
          <w:color w:val="000000" w:themeColor="text1"/>
          <w:sz w:val="22"/>
          <w:szCs w:val="22"/>
        </w:rPr>
        <w:t xml:space="preserve"> </w:t>
      </w:r>
      <w:r w:rsidR="006D2A42">
        <w:rPr>
          <w:sz w:val="22"/>
          <w:szCs w:val="22"/>
        </w:rPr>
        <w:t xml:space="preserve">The decisions made by providers </w:t>
      </w:r>
      <w:r w:rsidR="0015649E">
        <w:rPr>
          <w:sz w:val="22"/>
          <w:szCs w:val="22"/>
        </w:rPr>
        <w:t xml:space="preserve">in designing interventions </w:t>
      </w:r>
      <w:r w:rsidR="006D2A42">
        <w:rPr>
          <w:sz w:val="22"/>
          <w:szCs w:val="22"/>
        </w:rPr>
        <w:t>largely determine how culturally-appropriate</w:t>
      </w:r>
      <w:r w:rsidR="00F0061D">
        <w:rPr>
          <w:sz w:val="22"/>
          <w:szCs w:val="22"/>
        </w:rPr>
        <w:t>, environmentally-sound</w:t>
      </w:r>
      <w:r w:rsidR="006D2A42">
        <w:rPr>
          <w:sz w:val="22"/>
          <w:szCs w:val="22"/>
        </w:rPr>
        <w:t xml:space="preserve"> and effective the</w:t>
      </w:r>
      <w:r w:rsidR="0015649E">
        <w:rPr>
          <w:sz w:val="22"/>
          <w:szCs w:val="22"/>
        </w:rPr>
        <w:t>y</w:t>
      </w:r>
      <w:r w:rsidR="006D2A42">
        <w:rPr>
          <w:sz w:val="22"/>
          <w:szCs w:val="22"/>
        </w:rPr>
        <w:t xml:space="preserve"> </w:t>
      </w:r>
      <w:r w:rsidR="0015649E">
        <w:rPr>
          <w:sz w:val="22"/>
          <w:szCs w:val="22"/>
        </w:rPr>
        <w:t>are</w:t>
      </w:r>
      <w:r w:rsidR="00FC2434">
        <w:rPr>
          <w:sz w:val="22"/>
          <w:szCs w:val="22"/>
        </w:rPr>
        <w:t xml:space="preserve"> in engaging participants</w:t>
      </w:r>
      <w:r w:rsidR="00064FDA">
        <w:rPr>
          <w:sz w:val="22"/>
          <w:szCs w:val="22"/>
        </w:rPr>
        <w:t xml:space="preserve">. Therefore it is important to explore the perspectives of providers about what factors they take into account when designing interventions for young urban women and girls. </w:t>
      </w:r>
    </w:p>
    <w:p w14:paraId="0FD460BD" w14:textId="76307B12" w:rsidR="00E66B60" w:rsidRPr="0040558F" w:rsidRDefault="008437CF" w:rsidP="004448E8">
      <w:pPr>
        <w:spacing w:line="480" w:lineRule="auto"/>
        <w:ind w:firstLine="720"/>
        <w:rPr>
          <w:color w:val="000000" w:themeColor="text1"/>
          <w:sz w:val="22"/>
          <w:szCs w:val="22"/>
        </w:rPr>
      </w:pPr>
      <w:r w:rsidRPr="0040558F">
        <w:rPr>
          <w:sz w:val="22"/>
          <w:szCs w:val="22"/>
        </w:rPr>
        <w:lastRenderedPageBreak/>
        <w:t>In summary</w:t>
      </w:r>
      <w:r w:rsidR="00665F0D" w:rsidRPr="0040558F">
        <w:rPr>
          <w:sz w:val="22"/>
          <w:szCs w:val="22"/>
        </w:rPr>
        <w:t>,</w:t>
      </w:r>
      <w:r w:rsidRPr="0040558F">
        <w:rPr>
          <w:sz w:val="22"/>
          <w:szCs w:val="22"/>
        </w:rPr>
        <w:t xml:space="preserve"> </w:t>
      </w:r>
      <w:r w:rsidR="00E66B60" w:rsidRPr="0040558F">
        <w:rPr>
          <w:sz w:val="22"/>
          <w:szCs w:val="22"/>
        </w:rPr>
        <w:t xml:space="preserve">urban young women and girls do not engage sufficiently in PA despite efforts by exercise providers to design interventions that meet the (perceived) expectations and needs of this population. Therefore, the present study explored the perspectives of exercise providers and </w:t>
      </w:r>
      <w:r w:rsidR="007E5617">
        <w:rPr>
          <w:sz w:val="22"/>
          <w:szCs w:val="22"/>
        </w:rPr>
        <w:t>young women and girls</w:t>
      </w:r>
      <w:r w:rsidR="007E5617" w:rsidRPr="0040558F">
        <w:rPr>
          <w:sz w:val="22"/>
          <w:szCs w:val="22"/>
        </w:rPr>
        <w:t xml:space="preserve"> </w:t>
      </w:r>
      <w:r w:rsidR="00E66B60" w:rsidRPr="0040558F">
        <w:rPr>
          <w:sz w:val="22"/>
          <w:szCs w:val="22"/>
        </w:rPr>
        <w:t>on what factors influence exercise participation</w:t>
      </w:r>
      <w:r w:rsidR="00CA44C7">
        <w:rPr>
          <w:sz w:val="22"/>
          <w:szCs w:val="22"/>
        </w:rPr>
        <w:t xml:space="preserve"> so that recommendations could be drawn at different levels of the ecological model</w:t>
      </w:r>
      <w:r w:rsidR="00E66B60" w:rsidRPr="0040558F">
        <w:rPr>
          <w:sz w:val="22"/>
          <w:szCs w:val="22"/>
        </w:rPr>
        <w:t>.</w:t>
      </w:r>
      <w:r w:rsidR="007E5617">
        <w:rPr>
          <w:sz w:val="22"/>
          <w:szCs w:val="22"/>
        </w:rPr>
        <w:t xml:space="preserve"> E</w:t>
      </w:r>
      <w:r w:rsidR="007E5617" w:rsidRPr="0034486F">
        <w:rPr>
          <w:color w:val="000000" w:themeColor="text1"/>
          <w:sz w:val="22"/>
          <w:szCs w:val="22"/>
        </w:rPr>
        <w:t>xercise providers</w:t>
      </w:r>
      <w:r w:rsidR="007E5617">
        <w:rPr>
          <w:color w:val="000000" w:themeColor="text1"/>
          <w:sz w:val="22"/>
          <w:szCs w:val="22"/>
        </w:rPr>
        <w:t xml:space="preserve"> and young women</w:t>
      </w:r>
      <w:r w:rsidR="007E5617" w:rsidRPr="0034486F">
        <w:rPr>
          <w:color w:val="000000" w:themeColor="text1"/>
          <w:sz w:val="22"/>
          <w:szCs w:val="22"/>
        </w:rPr>
        <w:t xml:space="preserve"> and </w:t>
      </w:r>
      <w:r w:rsidR="007E5617">
        <w:rPr>
          <w:color w:val="000000" w:themeColor="text1"/>
          <w:sz w:val="22"/>
          <w:szCs w:val="22"/>
        </w:rPr>
        <w:t xml:space="preserve">girls are </w:t>
      </w:r>
      <w:r w:rsidR="007E5617" w:rsidRPr="0034486F">
        <w:rPr>
          <w:color w:val="000000" w:themeColor="text1"/>
          <w:sz w:val="22"/>
          <w:szCs w:val="22"/>
        </w:rPr>
        <w:t xml:space="preserve">referred henceforth as </w:t>
      </w:r>
      <w:r w:rsidR="007E5617" w:rsidRPr="000D620D">
        <w:rPr>
          <w:color w:val="000000" w:themeColor="text1"/>
          <w:sz w:val="22"/>
          <w:szCs w:val="22"/>
        </w:rPr>
        <w:t>providers and participants, respectively</w:t>
      </w:r>
      <w:r w:rsidR="007E5617">
        <w:rPr>
          <w:color w:val="000000" w:themeColor="text1"/>
          <w:sz w:val="22"/>
          <w:szCs w:val="22"/>
        </w:rPr>
        <w:t>.</w:t>
      </w:r>
    </w:p>
    <w:p w14:paraId="7C9E9AE7" w14:textId="4F2EC279" w:rsidR="00A4414D" w:rsidRPr="0034486F" w:rsidRDefault="00A4414D" w:rsidP="00ED2D7C">
      <w:pPr>
        <w:spacing w:line="480" w:lineRule="auto"/>
        <w:ind w:firstLine="720"/>
        <w:rPr>
          <w:color w:val="000000" w:themeColor="text1"/>
          <w:sz w:val="22"/>
          <w:szCs w:val="22"/>
        </w:rPr>
      </w:pPr>
    </w:p>
    <w:p w14:paraId="1E4FEAFC" w14:textId="77777777" w:rsidR="006B7E9C" w:rsidRPr="0034486F" w:rsidRDefault="006B7E9C" w:rsidP="006B7E9C">
      <w:pPr>
        <w:spacing w:line="480" w:lineRule="auto"/>
        <w:jc w:val="center"/>
        <w:rPr>
          <w:b/>
          <w:color w:val="000000" w:themeColor="text1"/>
          <w:sz w:val="22"/>
          <w:szCs w:val="22"/>
        </w:rPr>
      </w:pPr>
      <w:r w:rsidRPr="0034486F">
        <w:rPr>
          <w:b/>
          <w:color w:val="000000" w:themeColor="text1"/>
          <w:sz w:val="22"/>
          <w:szCs w:val="22"/>
        </w:rPr>
        <w:t>Method</w:t>
      </w:r>
    </w:p>
    <w:p w14:paraId="7AF68E4D" w14:textId="77777777" w:rsidR="006B7E9C" w:rsidRPr="0034486F" w:rsidRDefault="006B7E9C" w:rsidP="006B7E9C">
      <w:pPr>
        <w:spacing w:line="480" w:lineRule="auto"/>
        <w:ind w:firstLine="720"/>
        <w:rPr>
          <w:color w:val="000000" w:themeColor="text1"/>
          <w:sz w:val="22"/>
          <w:szCs w:val="22"/>
        </w:rPr>
      </w:pPr>
    </w:p>
    <w:p w14:paraId="5FBE081F" w14:textId="77777777" w:rsidR="006B7E9C" w:rsidRPr="0034486F" w:rsidRDefault="006B7E9C" w:rsidP="006B7E9C">
      <w:pPr>
        <w:spacing w:line="480" w:lineRule="auto"/>
        <w:rPr>
          <w:b/>
          <w:color w:val="000000" w:themeColor="text1"/>
          <w:sz w:val="22"/>
          <w:szCs w:val="22"/>
        </w:rPr>
      </w:pPr>
      <w:r w:rsidRPr="0034486F">
        <w:rPr>
          <w:b/>
          <w:color w:val="000000" w:themeColor="text1"/>
          <w:sz w:val="22"/>
          <w:szCs w:val="22"/>
        </w:rPr>
        <w:t>Philosophical assumptions</w:t>
      </w:r>
    </w:p>
    <w:p w14:paraId="5AD86005" w14:textId="1EDDE845" w:rsidR="009468E7" w:rsidRDefault="006C2689" w:rsidP="00B55344">
      <w:pPr>
        <w:spacing w:line="480" w:lineRule="auto"/>
        <w:rPr>
          <w:color w:val="000000" w:themeColor="text1"/>
          <w:sz w:val="22"/>
          <w:szCs w:val="22"/>
        </w:rPr>
      </w:pPr>
      <w:r>
        <w:rPr>
          <w:color w:val="000000" w:themeColor="text1"/>
          <w:sz w:val="22"/>
          <w:szCs w:val="22"/>
        </w:rPr>
        <w:t>In line with the aim of our study, w</w:t>
      </w:r>
      <w:r w:rsidR="00251F36">
        <w:rPr>
          <w:color w:val="000000" w:themeColor="text1"/>
          <w:sz w:val="22"/>
          <w:szCs w:val="22"/>
        </w:rPr>
        <w:t xml:space="preserve">e situated this research within a critical realist </w:t>
      </w:r>
      <w:r>
        <w:rPr>
          <w:color w:val="000000" w:themeColor="text1"/>
          <w:sz w:val="22"/>
          <w:szCs w:val="22"/>
        </w:rPr>
        <w:t xml:space="preserve">position </w:t>
      </w:r>
      <w:r w:rsidR="00F37B27">
        <w:rPr>
          <w:color w:val="000000" w:themeColor="text1"/>
          <w:sz w:val="22"/>
          <w:szCs w:val="22"/>
        </w:rPr>
        <w:t xml:space="preserve">framed </w:t>
      </w:r>
      <w:r w:rsidR="00251F36">
        <w:rPr>
          <w:color w:val="000000" w:themeColor="text1"/>
          <w:sz w:val="22"/>
          <w:szCs w:val="22"/>
        </w:rPr>
        <w:t xml:space="preserve">by ontological realism and epistemological </w:t>
      </w:r>
      <w:r w:rsidR="00EF18EB">
        <w:rPr>
          <w:color w:val="000000" w:themeColor="text1"/>
          <w:sz w:val="22"/>
          <w:szCs w:val="22"/>
        </w:rPr>
        <w:t>constructivism</w:t>
      </w:r>
      <w:r w:rsidR="00251F36">
        <w:rPr>
          <w:color w:val="000000" w:themeColor="text1"/>
          <w:sz w:val="22"/>
          <w:szCs w:val="22"/>
        </w:rPr>
        <w:t xml:space="preserve">. </w:t>
      </w:r>
      <w:r w:rsidRPr="006C2689">
        <w:rPr>
          <w:color w:val="000000" w:themeColor="text1"/>
          <w:sz w:val="22"/>
          <w:szCs w:val="22"/>
        </w:rPr>
        <w:t>A realist ontological position</w:t>
      </w:r>
      <w:r>
        <w:rPr>
          <w:color w:val="000000" w:themeColor="text1"/>
          <w:sz w:val="22"/>
          <w:szCs w:val="22"/>
        </w:rPr>
        <w:t xml:space="preserve"> </w:t>
      </w:r>
      <w:r w:rsidRPr="006C2689">
        <w:rPr>
          <w:color w:val="000000" w:themeColor="text1"/>
          <w:sz w:val="22"/>
          <w:szCs w:val="22"/>
        </w:rPr>
        <w:t xml:space="preserve">implies </w:t>
      </w:r>
      <w:r w:rsidR="00BF386D">
        <w:rPr>
          <w:color w:val="000000" w:themeColor="text1"/>
          <w:sz w:val="22"/>
          <w:szCs w:val="22"/>
        </w:rPr>
        <w:t xml:space="preserve">that causal mechanisms are at the root of phenomena </w:t>
      </w:r>
      <w:r w:rsidR="00F37B27">
        <w:rPr>
          <w:color w:val="000000" w:themeColor="text1"/>
          <w:sz w:val="22"/>
          <w:szCs w:val="22"/>
        </w:rPr>
        <w:t xml:space="preserve">and that there is an external reality that exists independently of the human mind. It also posits </w:t>
      </w:r>
      <w:r w:rsidR="00BF386D">
        <w:rPr>
          <w:color w:val="000000" w:themeColor="text1"/>
          <w:sz w:val="22"/>
          <w:szCs w:val="22"/>
        </w:rPr>
        <w:t xml:space="preserve">that events can only be understood through theory-laden </w:t>
      </w:r>
      <w:r w:rsidR="00F37B27">
        <w:rPr>
          <w:color w:val="000000" w:themeColor="text1"/>
          <w:sz w:val="22"/>
          <w:szCs w:val="22"/>
        </w:rPr>
        <w:t xml:space="preserve">lenses </w:t>
      </w:r>
      <w:r w:rsidR="00BF386D">
        <w:rPr>
          <w:color w:val="000000" w:themeColor="text1"/>
          <w:sz w:val="22"/>
          <w:szCs w:val="22"/>
        </w:rPr>
        <w:t xml:space="preserve">(Fletcher, 2017) </w:t>
      </w:r>
      <w:r w:rsidR="00F37B27">
        <w:rPr>
          <w:color w:val="000000" w:themeColor="text1"/>
          <w:sz w:val="22"/>
          <w:szCs w:val="22"/>
        </w:rPr>
        <w:t xml:space="preserve">meaning </w:t>
      </w:r>
      <w:r w:rsidR="00C94E06">
        <w:rPr>
          <w:color w:val="000000" w:themeColor="text1"/>
          <w:sz w:val="22"/>
          <w:szCs w:val="22"/>
        </w:rPr>
        <w:t xml:space="preserve">that only glimpses of that reality can be accessed </w:t>
      </w:r>
      <w:r>
        <w:rPr>
          <w:color w:val="000000" w:themeColor="text1"/>
          <w:sz w:val="22"/>
          <w:szCs w:val="22"/>
        </w:rPr>
        <w:t>(</w:t>
      </w:r>
      <w:r w:rsidR="00C94E06">
        <w:rPr>
          <w:color w:val="000000" w:themeColor="text1"/>
          <w:sz w:val="22"/>
          <w:szCs w:val="22"/>
        </w:rPr>
        <w:t xml:space="preserve">e.g., Levers, 2018; </w:t>
      </w:r>
      <w:r>
        <w:rPr>
          <w:color w:val="000000" w:themeColor="text1"/>
          <w:sz w:val="22"/>
          <w:szCs w:val="22"/>
        </w:rPr>
        <w:t xml:space="preserve">Poucher, Tamminen, Caron &amp; Sweet, 2019). </w:t>
      </w:r>
      <w:r w:rsidR="00BF386D">
        <w:rPr>
          <w:color w:val="000000" w:themeColor="text1"/>
          <w:sz w:val="22"/>
          <w:szCs w:val="22"/>
        </w:rPr>
        <w:t>According to Levers (2018, p. 3)</w:t>
      </w:r>
      <w:r w:rsidR="006E2D10">
        <w:rPr>
          <w:color w:val="000000" w:themeColor="text1"/>
          <w:sz w:val="22"/>
          <w:szCs w:val="22"/>
        </w:rPr>
        <w:t>,</w:t>
      </w:r>
      <w:r w:rsidR="00BF386D">
        <w:rPr>
          <w:color w:val="000000" w:themeColor="text1"/>
          <w:sz w:val="22"/>
          <w:szCs w:val="22"/>
        </w:rPr>
        <w:t xml:space="preserve"> ‘</w:t>
      </w:r>
      <w:r w:rsidR="00BF386D" w:rsidRPr="00017B1C">
        <w:rPr>
          <w:color w:val="000000" w:themeColor="text1"/>
          <w:sz w:val="22"/>
          <w:szCs w:val="22"/>
        </w:rPr>
        <w:t>there is epistemological latitude within ontological</w:t>
      </w:r>
      <w:r w:rsidR="00BF386D">
        <w:rPr>
          <w:color w:val="000000" w:themeColor="text1"/>
          <w:sz w:val="22"/>
          <w:szCs w:val="22"/>
        </w:rPr>
        <w:t xml:space="preserve"> </w:t>
      </w:r>
      <w:r w:rsidR="00BF386D" w:rsidRPr="00017B1C">
        <w:rPr>
          <w:color w:val="000000" w:themeColor="text1"/>
          <w:sz w:val="22"/>
          <w:szCs w:val="22"/>
        </w:rPr>
        <w:t xml:space="preserve">delimitations. For example, believing that a world </w:t>
      </w:r>
      <w:r w:rsidR="00BF386D">
        <w:rPr>
          <w:color w:val="000000" w:themeColor="text1"/>
          <w:sz w:val="22"/>
          <w:szCs w:val="22"/>
        </w:rPr>
        <w:t>e</w:t>
      </w:r>
      <w:r w:rsidR="00BF386D" w:rsidRPr="00017B1C">
        <w:rPr>
          <w:color w:val="000000" w:themeColor="text1"/>
          <w:sz w:val="22"/>
          <w:szCs w:val="22"/>
        </w:rPr>
        <w:t>xists</w:t>
      </w:r>
      <w:r w:rsidR="00BF386D">
        <w:rPr>
          <w:color w:val="000000" w:themeColor="text1"/>
          <w:sz w:val="22"/>
          <w:szCs w:val="22"/>
        </w:rPr>
        <w:t xml:space="preserve"> </w:t>
      </w:r>
      <w:r w:rsidR="00BF386D" w:rsidRPr="00017B1C">
        <w:rPr>
          <w:color w:val="000000" w:themeColor="text1"/>
          <w:sz w:val="22"/>
          <w:szCs w:val="22"/>
        </w:rPr>
        <w:t>independently of awareness does not necessitate that meaning</w:t>
      </w:r>
      <w:r w:rsidR="00BF386D">
        <w:rPr>
          <w:color w:val="000000" w:themeColor="text1"/>
          <w:sz w:val="22"/>
          <w:szCs w:val="22"/>
        </w:rPr>
        <w:t xml:space="preserve"> </w:t>
      </w:r>
      <w:r w:rsidR="00BF386D" w:rsidRPr="00017B1C">
        <w:rPr>
          <w:color w:val="000000" w:themeColor="text1"/>
          <w:sz w:val="22"/>
          <w:szCs w:val="22"/>
        </w:rPr>
        <w:t>exists in the same way</w:t>
      </w:r>
      <w:r w:rsidR="00BF386D">
        <w:rPr>
          <w:color w:val="000000" w:themeColor="text1"/>
          <w:sz w:val="22"/>
          <w:szCs w:val="22"/>
        </w:rPr>
        <w:t>’ (</w:t>
      </w:r>
      <w:r w:rsidR="00C97D57">
        <w:rPr>
          <w:color w:val="000000" w:themeColor="text1"/>
          <w:sz w:val="22"/>
          <w:szCs w:val="22"/>
        </w:rPr>
        <w:t>but see</w:t>
      </w:r>
      <w:r w:rsidR="00BF386D">
        <w:rPr>
          <w:color w:val="000000" w:themeColor="text1"/>
          <w:sz w:val="22"/>
          <w:szCs w:val="22"/>
        </w:rPr>
        <w:t xml:space="preserve"> Poucher, Tamminen, Caron &amp; Sweet, 2019, Supplementary material). </w:t>
      </w:r>
      <w:r w:rsidR="006E2D10" w:rsidRPr="006E2D10">
        <w:rPr>
          <w:color w:val="000000" w:themeColor="text1"/>
          <w:sz w:val="22"/>
          <w:szCs w:val="22"/>
        </w:rPr>
        <w:t xml:space="preserve">Our constructivist epistemology implied a belief that what participants said about their experiences of PA, and what providers said about their perspectives on the young women’s PA was directly related to their behaviours, values, beliefs, identities and </w:t>
      </w:r>
      <w:r w:rsidR="006E2D10" w:rsidRPr="006E2D10">
        <w:rPr>
          <w:sz w:val="22"/>
          <w:szCs w:val="22"/>
        </w:rPr>
        <w:t xml:space="preserve">experiences (Maxwell, 2012). At </w:t>
      </w:r>
      <w:r w:rsidR="006E2D10" w:rsidRPr="006E2D10">
        <w:rPr>
          <w:color w:val="000000" w:themeColor="text1"/>
          <w:sz w:val="22"/>
          <w:szCs w:val="22"/>
        </w:rPr>
        <w:t>the same time, we acknowledged that what was said was socially influenced, both before meeting the researcher and during the interviews/ focus groups</w:t>
      </w:r>
      <w:r w:rsidR="006E2D10">
        <w:rPr>
          <w:color w:val="000000" w:themeColor="text1"/>
          <w:sz w:val="22"/>
          <w:szCs w:val="22"/>
        </w:rPr>
        <w:t xml:space="preserve"> (Maxwell, 2012)</w:t>
      </w:r>
      <w:r w:rsidR="006E2D10" w:rsidRPr="006E2D10">
        <w:rPr>
          <w:color w:val="000000" w:themeColor="text1"/>
          <w:sz w:val="22"/>
          <w:szCs w:val="22"/>
        </w:rPr>
        <w:t>. Before the meeting, this influence was through the socially constructed identities of providers/ participants (through their discourses and experiences) in their particular (urban) social and cultural contexts. During the interviews/ focus groups</w:t>
      </w:r>
      <w:r w:rsidR="00CF5CE6">
        <w:rPr>
          <w:color w:val="000000" w:themeColor="text1"/>
          <w:sz w:val="22"/>
          <w:szCs w:val="22"/>
        </w:rPr>
        <w:t>,</w:t>
      </w:r>
      <w:r w:rsidR="006E2D10" w:rsidRPr="006E2D10">
        <w:rPr>
          <w:color w:val="000000" w:themeColor="text1"/>
          <w:sz w:val="22"/>
          <w:szCs w:val="22"/>
        </w:rPr>
        <w:t xml:space="preserve"> this social influence existed because the interaction with the researcher meant there was a co-construction of meaning both in terms of how the providers/ participants constructed their discourse (e.g., what they </w:t>
      </w:r>
      <w:r w:rsidR="006E2D10" w:rsidRPr="006E2D10">
        <w:rPr>
          <w:color w:val="000000" w:themeColor="text1"/>
          <w:sz w:val="22"/>
          <w:szCs w:val="22"/>
        </w:rPr>
        <w:lastRenderedPageBreak/>
        <w:t>chose to say and not say, what expressions they chose to use, how the women interacted with their peers), and how the researcher interpreted their discourse (e.g., most evident in making sense of colloquialisms and the strength of certain urban experiences). In the context of the latter influence, the background of the lead researcher is important.</w:t>
      </w:r>
      <w:r w:rsidR="006E2D10">
        <w:rPr>
          <w:color w:val="000000" w:themeColor="text1"/>
          <w:sz w:val="22"/>
          <w:szCs w:val="22"/>
        </w:rPr>
        <w:t xml:space="preserve"> </w:t>
      </w:r>
      <w:r w:rsidR="00F24A3D">
        <w:rPr>
          <w:color w:val="000000" w:themeColor="text1"/>
          <w:sz w:val="22"/>
          <w:szCs w:val="22"/>
        </w:rPr>
        <w:t xml:space="preserve">She </w:t>
      </w:r>
      <w:r w:rsidR="009468E7" w:rsidRPr="0034486F">
        <w:rPr>
          <w:color w:val="000000" w:themeColor="text1"/>
          <w:sz w:val="22"/>
          <w:szCs w:val="22"/>
        </w:rPr>
        <w:t xml:space="preserve">is a </w:t>
      </w:r>
      <w:r w:rsidR="009468E7">
        <w:rPr>
          <w:color w:val="000000" w:themeColor="text1"/>
          <w:sz w:val="22"/>
          <w:szCs w:val="22"/>
        </w:rPr>
        <w:t>young British woman</w:t>
      </w:r>
      <w:r w:rsidR="009468E7" w:rsidRPr="0034486F">
        <w:rPr>
          <w:color w:val="000000" w:themeColor="text1"/>
          <w:sz w:val="22"/>
          <w:szCs w:val="22"/>
        </w:rPr>
        <w:t xml:space="preserve"> of </w:t>
      </w:r>
      <w:r w:rsidR="009468E7">
        <w:rPr>
          <w:color w:val="000000" w:themeColor="text1"/>
          <w:sz w:val="22"/>
          <w:szCs w:val="22"/>
        </w:rPr>
        <w:t>mixed White and Black-Caribbean</w:t>
      </w:r>
      <w:r w:rsidR="009468E7" w:rsidRPr="0034486F">
        <w:rPr>
          <w:color w:val="000000" w:themeColor="text1"/>
          <w:sz w:val="22"/>
          <w:szCs w:val="22"/>
        </w:rPr>
        <w:t xml:space="preserve"> heritage and has a background in </w:t>
      </w:r>
      <w:r w:rsidR="009468E7">
        <w:rPr>
          <w:color w:val="000000" w:themeColor="text1"/>
          <w:sz w:val="22"/>
          <w:szCs w:val="22"/>
        </w:rPr>
        <w:t xml:space="preserve">a </w:t>
      </w:r>
      <w:r w:rsidR="009468E7" w:rsidRPr="0034486F">
        <w:rPr>
          <w:color w:val="000000" w:themeColor="text1"/>
          <w:sz w:val="22"/>
          <w:szCs w:val="22"/>
        </w:rPr>
        <w:t xml:space="preserve">competitive sport where she remains active. </w:t>
      </w:r>
      <w:r w:rsidR="009468E7">
        <w:rPr>
          <w:color w:val="000000" w:themeColor="text1"/>
          <w:sz w:val="22"/>
          <w:szCs w:val="22"/>
        </w:rPr>
        <w:t>T</w:t>
      </w:r>
      <w:r w:rsidR="009468E7" w:rsidRPr="0034486F">
        <w:rPr>
          <w:color w:val="000000" w:themeColor="text1"/>
          <w:sz w:val="22"/>
          <w:szCs w:val="22"/>
        </w:rPr>
        <w:t xml:space="preserve">here was a perceived level of mutual understanding between the researcher and the </w:t>
      </w:r>
      <w:r w:rsidR="009468E7">
        <w:rPr>
          <w:color w:val="000000" w:themeColor="text1"/>
          <w:sz w:val="22"/>
          <w:szCs w:val="22"/>
        </w:rPr>
        <w:t>young women and girls/providers</w:t>
      </w:r>
      <w:r w:rsidR="009468E7" w:rsidRPr="0034486F">
        <w:rPr>
          <w:color w:val="000000" w:themeColor="text1"/>
          <w:sz w:val="22"/>
          <w:szCs w:val="22"/>
        </w:rPr>
        <w:t xml:space="preserve"> around urban experiences and the use of colloquial language</w:t>
      </w:r>
      <w:r w:rsidR="009468E7">
        <w:rPr>
          <w:color w:val="000000" w:themeColor="text1"/>
          <w:sz w:val="22"/>
          <w:szCs w:val="22"/>
        </w:rPr>
        <w:t>,</w:t>
      </w:r>
      <w:r w:rsidR="009468E7" w:rsidRPr="0034486F">
        <w:rPr>
          <w:color w:val="000000" w:themeColor="text1"/>
          <w:sz w:val="22"/>
          <w:szCs w:val="22"/>
        </w:rPr>
        <w:t xml:space="preserve"> which helped the researcher guide the discussion</w:t>
      </w:r>
      <w:r w:rsidR="009468E7">
        <w:rPr>
          <w:color w:val="000000" w:themeColor="text1"/>
          <w:sz w:val="22"/>
          <w:szCs w:val="22"/>
        </w:rPr>
        <w:t>/interviews during data collection</w:t>
      </w:r>
      <w:r w:rsidR="009468E7" w:rsidRPr="0034486F">
        <w:rPr>
          <w:color w:val="000000" w:themeColor="text1"/>
          <w:sz w:val="22"/>
          <w:szCs w:val="22"/>
        </w:rPr>
        <w:t xml:space="preserve">. </w:t>
      </w:r>
      <w:r w:rsidR="009468E7">
        <w:rPr>
          <w:color w:val="000000" w:themeColor="text1"/>
          <w:sz w:val="22"/>
          <w:szCs w:val="22"/>
        </w:rPr>
        <w:t>In interpreting the data,</w:t>
      </w:r>
      <w:r w:rsidR="009468E7" w:rsidRPr="0034486F">
        <w:rPr>
          <w:color w:val="000000" w:themeColor="text1"/>
          <w:sz w:val="22"/>
          <w:szCs w:val="22"/>
        </w:rPr>
        <w:t xml:space="preserve"> the background of the researcher</w:t>
      </w:r>
      <w:r w:rsidR="009468E7">
        <w:rPr>
          <w:color w:val="000000" w:themeColor="text1"/>
          <w:sz w:val="22"/>
          <w:szCs w:val="22"/>
        </w:rPr>
        <w:t xml:space="preserve"> </w:t>
      </w:r>
      <w:r w:rsidR="009468E7" w:rsidRPr="0034486F">
        <w:rPr>
          <w:color w:val="000000" w:themeColor="text1"/>
          <w:sz w:val="22"/>
          <w:szCs w:val="22"/>
        </w:rPr>
        <w:t>also</w:t>
      </w:r>
      <w:r w:rsidR="009468E7">
        <w:rPr>
          <w:color w:val="000000" w:themeColor="text1"/>
          <w:sz w:val="22"/>
          <w:szCs w:val="22"/>
        </w:rPr>
        <w:t xml:space="preserve"> </w:t>
      </w:r>
      <w:r w:rsidR="009468E7" w:rsidRPr="0034486F">
        <w:rPr>
          <w:color w:val="000000" w:themeColor="text1"/>
          <w:sz w:val="22"/>
          <w:szCs w:val="22"/>
        </w:rPr>
        <w:t>inf</w:t>
      </w:r>
      <w:r w:rsidR="009468E7">
        <w:rPr>
          <w:color w:val="000000" w:themeColor="text1"/>
          <w:sz w:val="22"/>
          <w:szCs w:val="22"/>
        </w:rPr>
        <w:t>ormed</w:t>
      </w:r>
      <w:r w:rsidR="009468E7" w:rsidRPr="0034486F">
        <w:rPr>
          <w:color w:val="000000" w:themeColor="text1"/>
          <w:sz w:val="22"/>
          <w:szCs w:val="22"/>
        </w:rPr>
        <w:t xml:space="preserve"> how data was coded and the formulation of women-centred recommendations.</w:t>
      </w:r>
    </w:p>
    <w:p w14:paraId="55DCED52" w14:textId="24F4EC64" w:rsidR="00443C70" w:rsidRDefault="00443C70" w:rsidP="009468E7">
      <w:pPr>
        <w:spacing w:line="480" w:lineRule="auto"/>
        <w:ind w:firstLine="720"/>
        <w:rPr>
          <w:color w:val="000000" w:themeColor="text1"/>
          <w:sz w:val="22"/>
          <w:szCs w:val="22"/>
        </w:rPr>
      </w:pPr>
      <w:r>
        <w:rPr>
          <w:color w:val="000000" w:themeColor="text1"/>
          <w:sz w:val="22"/>
          <w:szCs w:val="22"/>
        </w:rPr>
        <w:t>These ontological realist and epistemological constructivist underpinnings are evident (a) in how the interview guides were structured but conducted flexibly (b) in how the data analysis allowed the identification of themes within a framework</w:t>
      </w:r>
      <w:r w:rsidR="003618D0">
        <w:rPr>
          <w:color w:val="000000" w:themeColor="text1"/>
          <w:sz w:val="22"/>
          <w:szCs w:val="22"/>
        </w:rPr>
        <w:t xml:space="preserve"> (c) in the results where quotes are used to stay close to the discourse of the providers</w:t>
      </w:r>
      <w:r w:rsidR="007D4DD7">
        <w:rPr>
          <w:color w:val="000000" w:themeColor="text1"/>
          <w:sz w:val="22"/>
          <w:szCs w:val="22"/>
        </w:rPr>
        <w:t>/</w:t>
      </w:r>
      <w:r w:rsidR="003618D0">
        <w:rPr>
          <w:color w:val="000000" w:themeColor="text1"/>
          <w:sz w:val="22"/>
          <w:szCs w:val="22"/>
        </w:rPr>
        <w:t xml:space="preserve">participants </w:t>
      </w:r>
      <w:r w:rsidR="007212AE">
        <w:rPr>
          <w:color w:val="000000" w:themeColor="text1"/>
          <w:sz w:val="22"/>
          <w:szCs w:val="22"/>
        </w:rPr>
        <w:t xml:space="preserve">and to show results as a third-person account of their discourse </w:t>
      </w:r>
      <w:r w:rsidR="003618D0">
        <w:rPr>
          <w:color w:val="000000" w:themeColor="text1"/>
          <w:sz w:val="22"/>
          <w:szCs w:val="22"/>
        </w:rPr>
        <w:t xml:space="preserve">(d) in the discussion of themes where the different perspectives are juxtaposed to allow a </w:t>
      </w:r>
      <w:r w:rsidR="007D4DD7">
        <w:rPr>
          <w:color w:val="000000" w:themeColor="text1"/>
          <w:sz w:val="22"/>
          <w:szCs w:val="22"/>
        </w:rPr>
        <w:t xml:space="preserve">more </w:t>
      </w:r>
      <w:r w:rsidR="00143483">
        <w:rPr>
          <w:color w:val="000000" w:themeColor="text1"/>
          <w:sz w:val="22"/>
          <w:szCs w:val="22"/>
        </w:rPr>
        <w:t>holistic</w:t>
      </w:r>
      <w:r w:rsidR="007D4DD7">
        <w:rPr>
          <w:color w:val="000000" w:themeColor="text1"/>
          <w:sz w:val="22"/>
          <w:szCs w:val="22"/>
        </w:rPr>
        <w:t xml:space="preserve"> </w:t>
      </w:r>
      <w:r w:rsidR="003618D0">
        <w:rPr>
          <w:color w:val="000000" w:themeColor="text1"/>
          <w:sz w:val="22"/>
          <w:szCs w:val="22"/>
        </w:rPr>
        <w:t xml:space="preserve">glimpse into the experiences of young women and girls regarding their PA </w:t>
      </w:r>
      <w:r>
        <w:rPr>
          <w:color w:val="000000" w:themeColor="text1"/>
          <w:sz w:val="22"/>
          <w:szCs w:val="22"/>
        </w:rPr>
        <w:t>(see details of all below)</w:t>
      </w:r>
      <w:r w:rsidR="003618D0">
        <w:rPr>
          <w:color w:val="000000" w:themeColor="text1"/>
          <w:sz w:val="22"/>
          <w:szCs w:val="22"/>
        </w:rPr>
        <w:t>.</w:t>
      </w:r>
    </w:p>
    <w:p w14:paraId="184A79B0" w14:textId="2DA1CD44" w:rsidR="006B7E9C" w:rsidRPr="0034486F" w:rsidRDefault="006B7E9C" w:rsidP="00F97831">
      <w:pPr>
        <w:spacing w:line="480" w:lineRule="auto"/>
        <w:rPr>
          <w:color w:val="000000" w:themeColor="text1"/>
          <w:sz w:val="22"/>
          <w:szCs w:val="22"/>
        </w:rPr>
      </w:pPr>
    </w:p>
    <w:p w14:paraId="18FA472D" w14:textId="77777777" w:rsidR="006B7E9C" w:rsidRPr="0034486F" w:rsidRDefault="006B7E9C" w:rsidP="006B7E9C">
      <w:pPr>
        <w:spacing w:line="480" w:lineRule="auto"/>
        <w:rPr>
          <w:b/>
          <w:color w:val="000000" w:themeColor="text1"/>
          <w:sz w:val="22"/>
          <w:szCs w:val="22"/>
        </w:rPr>
      </w:pPr>
      <w:r w:rsidRPr="0034486F">
        <w:rPr>
          <w:b/>
          <w:color w:val="000000" w:themeColor="text1"/>
          <w:sz w:val="22"/>
          <w:szCs w:val="22"/>
        </w:rPr>
        <w:t>Participants</w:t>
      </w:r>
    </w:p>
    <w:p w14:paraId="54894178" w14:textId="0B0B9BCB" w:rsidR="006B7E9C" w:rsidRPr="0034486F" w:rsidRDefault="00CF5CE6" w:rsidP="006B7E9C">
      <w:pPr>
        <w:spacing w:line="480" w:lineRule="auto"/>
        <w:rPr>
          <w:color w:val="000000" w:themeColor="text1"/>
          <w:sz w:val="22"/>
          <w:szCs w:val="22"/>
        </w:rPr>
      </w:pPr>
      <w:r>
        <w:rPr>
          <w:color w:val="000000" w:themeColor="text1"/>
          <w:sz w:val="22"/>
          <w:szCs w:val="22"/>
        </w:rPr>
        <w:t>P</w:t>
      </w:r>
      <w:r w:rsidR="006B7E9C" w:rsidRPr="0034486F">
        <w:rPr>
          <w:color w:val="000000" w:themeColor="text1"/>
          <w:sz w:val="22"/>
          <w:szCs w:val="22"/>
        </w:rPr>
        <w:t>urposive sampling was used to recruit both exercise providers</w:t>
      </w:r>
      <w:r w:rsidR="00A47A7A">
        <w:rPr>
          <w:color w:val="000000" w:themeColor="text1"/>
          <w:sz w:val="22"/>
          <w:szCs w:val="22"/>
        </w:rPr>
        <w:t xml:space="preserve">, </w:t>
      </w:r>
      <w:r w:rsidR="00E67CA9">
        <w:rPr>
          <w:color w:val="000000" w:themeColor="text1"/>
          <w:sz w:val="22"/>
          <w:szCs w:val="22"/>
        </w:rPr>
        <w:t xml:space="preserve">and </w:t>
      </w:r>
      <w:r w:rsidR="00A47A7A">
        <w:rPr>
          <w:color w:val="000000" w:themeColor="text1"/>
          <w:sz w:val="22"/>
          <w:szCs w:val="22"/>
        </w:rPr>
        <w:t>young women</w:t>
      </w:r>
      <w:r w:rsidR="006B7E9C" w:rsidRPr="0034486F">
        <w:rPr>
          <w:color w:val="000000" w:themeColor="text1"/>
          <w:sz w:val="22"/>
          <w:szCs w:val="22"/>
        </w:rPr>
        <w:t xml:space="preserve"> and </w:t>
      </w:r>
      <w:r w:rsidR="00DB5E3F">
        <w:rPr>
          <w:color w:val="000000" w:themeColor="text1"/>
          <w:sz w:val="22"/>
          <w:szCs w:val="22"/>
        </w:rPr>
        <w:t xml:space="preserve">girls </w:t>
      </w:r>
      <w:r w:rsidR="006B7E9C" w:rsidRPr="0034486F">
        <w:rPr>
          <w:color w:val="000000" w:themeColor="text1"/>
          <w:sz w:val="22"/>
          <w:szCs w:val="22"/>
        </w:rPr>
        <w:t xml:space="preserve">(referred </w:t>
      </w:r>
      <w:r>
        <w:rPr>
          <w:color w:val="000000" w:themeColor="text1"/>
          <w:sz w:val="22"/>
          <w:szCs w:val="22"/>
        </w:rPr>
        <w:t xml:space="preserve">to </w:t>
      </w:r>
      <w:r w:rsidR="006B7E9C" w:rsidRPr="0034486F">
        <w:rPr>
          <w:color w:val="000000" w:themeColor="text1"/>
          <w:sz w:val="22"/>
          <w:szCs w:val="22"/>
        </w:rPr>
        <w:t xml:space="preserve">as </w:t>
      </w:r>
      <w:r w:rsidR="006B7E9C" w:rsidRPr="000D620D">
        <w:rPr>
          <w:color w:val="000000" w:themeColor="text1"/>
          <w:sz w:val="22"/>
          <w:szCs w:val="22"/>
        </w:rPr>
        <w:t>providers and participants, respectively</w:t>
      </w:r>
      <w:r w:rsidR="006B7E9C" w:rsidRPr="0034486F">
        <w:rPr>
          <w:color w:val="000000" w:themeColor="text1"/>
          <w:sz w:val="22"/>
          <w:szCs w:val="22"/>
        </w:rPr>
        <w:t xml:space="preserve">). The four providers (aged 30-58, M = 40.3, SD = 12.5) were commissioned by </w:t>
      </w:r>
      <w:r w:rsidR="00DB5E3F">
        <w:rPr>
          <w:color w:val="000000" w:themeColor="text1"/>
          <w:sz w:val="22"/>
          <w:szCs w:val="22"/>
        </w:rPr>
        <w:t xml:space="preserve">the </w:t>
      </w:r>
      <w:r w:rsidR="006B7E9C" w:rsidRPr="0034486F">
        <w:rPr>
          <w:color w:val="000000" w:themeColor="text1"/>
          <w:sz w:val="22"/>
          <w:szCs w:val="22"/>
        </w:rPr>
        <w:t xml:space="preserve">London borough council </w:t>
      </w:r>
      <w:r w:rsidR="00DB5E3F">
        <w:rPr>
          <w:color w:val="000000" w:themeColor="text1"/>
          <w:sz w:val="22"/>
          <w:szCs w:val="22"/>
        </w:rPr>
        <w:t xml:space="preserve">of Lambeth </w:t>
      </w:r>
      <w:r w:rsidR="006B7E9C" w:rsidRPr="0034486F">
        <w:rPr>
          <w:color w:val="000000" w:themeColor="text1"/>
          <w:sz w:val="22"/>
          <w:szCs w:val="22"/>
        </w:rPr>
        <w:t xml:space="preserve">for the </w:t>
      </w:r>
      <w:r w:rsidR="006B7E9C" w:rsidRPr="00C718CF">
        <w:rPr>
          <w:i/>
          <w:color w:val="000000" w:themeColor="text1"/>
          <w:sz w:val="22"/>
          <w:szCs w:val="22"/>
        </w:rPr>
        <w:t xml:space="preserve">This Girl Can Lambeth </w:t>
      </w:r>
      <w:r w:rsidR="006B7E9C" w:rsidRPr="0034486F">
        <w:rPr>
          <w:color w:val="000000" w:themeColor="text1"/>
          <w:sz w:val="22"/>
          <w:szCs w:val="22"/>
        </w:rPr>
        <w:t xml:space="preserve">project to deliver </w:t>
      </w:r>
      <w:r w:rsidR="00DB5E3F">
        <w:rPr>
          <w:color w:val="000000" w:themeColor="text1"/>
          <w:sz w:val="22"/>
          <w:szCs w:val="22"/>
        </w:rPr>
        <w:t>exercise</w:t>
      </w:r>
      <w:r w:rsidR="006B7E9C" w:rsidRPr="0034486F">
        <w:rPr>
          <w:color w:val="000000" w:themeColor="text1"/>
          <w:sz w:val="22"/>
          <w:szCs w:val="22"/>
        </w:rPr>
        <w:t xml:space="preserve"> to </w:t>
      </w:r>
      <w:r w:rsidR="00DB5E3F">
        <w:rPr>
          <w:color w:val="000000" w:themeColor="text1"/>
          <w:sz w:val="22"/>
          <w:szCs w:val="22"/>
        </w:rPr>
        <w:t>young women and girls</w:t>
      </w:r>
      <w:r w:rsidR="006B7E9C" w:rsidRPr="0034486F">
        <w:rPr>
          <w:color w:val="000000" w:themeColor="text1"/>
          <w:sz w:val="22"/>
          <w:szCs w:val="22"/>
        </w:rPr>
        <w:t xml:space="preserve">. </w:t>
      </w:r>
      <w:r w:rsidR="00DB5E3F">
        <w:rPr>
          <w:color w:val="000000" w:themeColor="text1"/>
          <w:sz w:val="22"/>
          <w:szCs w:val="22"/>
        </w:rPr>
        <w:t>Two providers were women and two were men</w:t>
      </w:r>
      <w:r w:rsidR="00A47A7A">
        <w:rPr>
          <w:color w:val="000000" w:themeColor="text1"/>
          <w:sz w:val="22"/>
          <w:szCs w:val="22"/>
        </w:rPr>
        <w:t>;</w:t>
      </w:r>
      <w:r w:rsidR="00DB5E3F">
        <w:rPr>
          <w:color w:val="000000" w:themeColor="text1"/>
          <w:sz w:val="22"/>
          <w:szCs w:val="22"/>
        </w:rPr>
        <w:t xml:space="preserve"> </w:t>
      </w:r>
      <w:r w:rsidR="00E06F0F">
        <w:rPr>
          <w:color w:val="000000" w:themeColor="text1"/>
          <w:sz w:val="22"/>
          <w:szCs w:val="22"/>
        </w:rPr>
        <w:t>t</w:t>
      </w:r>
      <w:r w:rsidR="00E06F0F" w:rsidRPr="0034486F">
        <w:rPr>
          <w:color w:val="000000" w:themeColor="text1"/>
          <w:sz w:val="22"/>
          <w:szCs w:val="22"/>
        </w:rPr>
        <w:t xml:space="preserve">wo providers were White-British and two were </w:t>
      </w:r>
      <w:r w:rsidR="00603721">
        <w:rPr>
          <w:color w:val="000000" w:themeColor="text1"/>
          <w:sz w:val="22"/>
          <w:szCs w:val="22"/>
        </w:rPr>
        <w:t>British</w:t>
      </w:r>
      <w:r w:rsidR="00603721" w:rsidRPr="0034486F">
        <w:rPr>
          <w:color w:val="000000" w:themeColor="text1"/>
          <w:sz w:val="22"/>
          <w:szCs w:val="22"/>
        </w:rPr>
        <w:t xml:space="preserve"> </w:t>
      </w:r>
      <w:r w:rsidR="00E06F0F" w:rsidRPr="0034486F">
        <w:rPr>
          <w:color w:val="000000" w:themeColor="text1"/>
          <w:sz w:val="22"/>
          <w:szCs w:val="22"/>
        </w:rPr>
        <w:t>Afro-Caribbean</w:t>
      </w:r>
      <w:r w:rsidR="00A47A7A">
        <w:rPr>
          <w:color w:val="000000" w:themeColor="text1"/>
          <w:sz w:val="22"/>
          <w:szCs w:val="22"/>
        </w:rPr>
        <w:t xml:space="preserve"> with</w:t>
      </w:r>
      <w:r w:rsidR="00E06F0F" w:rsidRPr="0034486F">
        <w:rPr>
          <w:color w:val="000000" w:themeColor="text1"/>
          <w:sz w:val="22"/>
          <w:szCs w:val="22"/>
        </w:rPr>
        <w:t xml:space="preserve"> on average 15.3 (SD = 5) years of coaching experience and 7 (SD = 2.9) years of experience as exercise providers</w:t>
      </w:r>
      <w:r w:rsidR="00DB5E3F">
        <w:rPr>
          <w:color w:val="000000" w:themeColor="text1"/>
          <w:sz w:val="22"/>
          <w:szCs w:val="22"/>
        </w:rPr>
        <w:t xml:space="preserve">. </w:t>
      </w:r>
      <w:r w:rsidR="006B7E9C" w:rsidRPr="0034486F">
        <w:rPr>
          <w:color w:val="000000" w:themeColor="text1"/>
          <w:sz w:val="22"/>
          <w:szCs w:val="22"/>
        </w:rPr>
        <w:t xml:space="preserve">Three of the providers founded their respective charities and the fourth was leading the </w:t>
      </w:r>
      <w:r w:rsidR="00DB5E3F">
        <w:rPr>
          <w:color w:val="000000" w:themeColor="text1"/>
          <w:sz w:val="22"/>
          <w:szCs w:val="22"/>
        </w:rPr>
        <w:t xml:space="preserve">exercise </w:t>
      </w:r>
      <w:r w:rsidR="006B7E9C" w:rsidRPr="0034486F">
        <w:rPr>
          <w:color w:val="000000" w:themeColor="text1"/>
          <w:sz w:val="22"/>
          <w:szCs w:val="22"/>
        </w:rPr>
        <w:t xml:space="preserve">element of a multi-service charity. </w:t>
      </w:r>
      <w:r w:rsidR="00E06F0F">
        <w:rPr>
          <w:color w:val="000000" w:themeColor="text1"/>
          <w:sz w:val="22"/>
          <w:szCs w:val="22"/>
        </w:rPr>
        <w:t xml:space="preserve">The four charities delivered the following exercise sessions: Boxing, Multi-sport, Football, Mixed Martial Arts. </w:t>
      </w:r>
      <w:r w:rsidR="006B7E9C" w:rsidRPr="0034486F">
        <w:rPr>
          <w:color w:val="000000" w:themeColor="text1"/>
          <w:sz w:val="22"/>
          <w:szCs w:val="22"/>
        </w:rPr>
        <w:t xml:space="preserve">The providers’ role within their charities was to develop </w:t>
      </w:r>
      <w:r w:rsidR="006B7E9C" w:rsidRPr="0034486F">
        <w:rPr>
          <w:color w:val="000000" w:themeColor="text1"/>
          <w:sz w:val="22"/>
          <w:szCs w:val="22"/>
        </w:rPr>
        <w:lastRenderedPageBreak/>
        <w:t xml:space="preserve">community </w:t>
      </w:r>
      <w:r w:rsidR="00DB5E3F">
        <w:rPr>
          <w:color w:val="000000" w:themeColor="text1"/>
          <w:sz w:val="22"/>
          <w:szCs w:val="22"/>
        </w:rPr>
        <w:t>exercise</w:t>
      </w:r>
      <w:r w:rsidR="00A47A7A">
        <w:rPr>
          <w:color w:val="000000" w:themeColor="text1"/>
          <w:sz w:val="22"/>
          <w:szCs w:val="22"/>
        </w:rPr>
        <w:t>,</w:t>
      </w:r>
      <w:r w:rsidR="006B7E9C" w:rsidRPr="0034486F">
        <w:rPr>
          <w:color w:val="000000" w:themeColor="text1"/>
          <w:sz w:val="22"/>
          <w:szCs w:val="22"/>
        </w:rPr>
        <w:t xml:space="preserve"> which included designing </w:t>
      </w:r>
      <w:r w:rsidR="00DB5E3F">
        <w:rPr>
          <w:color w:val="000000" w:themeColor="text1"/>
          <w:sz w:val="22"/>
          <w:szCs w:val="22"/>
        </w:rPr>
        <w:t>exercise</w:t>
      </w:r>
      <w:r w:rsidR="006B7E9C" w:rsidRPr="0034486F">
        <w:rPr>
          <w:color w:val="000000" w:themeColor="text1"/>
          <w:sz w:val="22"/>
          <w:szCs w:val="22"/>
        </w:rPr>
        <w:t xml:space="preserve"> programs, logistical planning, sourcing funding, and the employment and training of staff (see Supplementary material A for </w:t>
      </w:r>
      <w:r>
        <w:rPr>
          <w:color w:val="000000" w:themeColor="text1"/>
          <w:sz w:val="22"/>
          <w:szCs w:val="22"/>
        </w:rPr>
        <w:t xml:space="preserve">a </w:t>
      </w:r>
      <w:r w:rsidR="006B7E9C" w:rsidRPr="0034486F">
        <w:rPr>
          <w:color w:val="000000" w:themeColor="text1"/>
          <w:sz w:val="22"/>
          <w:szCs w:val="22"/>
        </w:rPr>
        <w:t xml:space="preserve">description of each provider). </w:t>
      </w:r>
    </w:p>
    <w:p w14:paraId="30A1744F" w14:textId="6B1AADC2" w:rsidR="006B7E9C" w:rsidRPr="0034486F" w:rsidRDefault="006B7E9C" w:rsidP="006B7E9C">
      <w:pPr>
        <w:spacing w:line="480" w:lineRule="auto"/>
        <w:ind w:firstLine="720"/>
        <w:rPr>
          <w:color w:val="000000" w:themeColor="text1"/>
          <w:sz w:val="22"/>
          <w:szCs w:val="22"/>
        </w:rPr>
      </w:pPr>
      <w:r w:rsidRPr="0034486F">
        <w:rPr>
          <w:color w:val="000000" w:themeColor="text1"/>
          <w:sz w:val="22"/>
          <w:szCs w:val="22"/>
        </w:rPr>
        <w:t xml:space="preserve">The 21 young </w:t>
      </w:r>
      <w:r w:rsidR="00E06F0F">
        <w:rPr>
          <w:color w:val="000000" w:themeColor="text1"/>
          <w:sz w:val="22"/>
          <w:szCs w:val="22"/>
        </w:rPr>
        <w:t xml:space="preserve">women and girls </w:t>
      </w:r>
      <w:r w:rsidRPr="0034486F">
        <w:rPr>
          <w:color w:val="000000" w:themeColor="text1"/>
          <w:sz w:val="22"/>
          <w:szCs w:val="22"/>
        </w:rPr>
        <w:t>(aged 14-21 years, M = 17.9, SD = 2.4) were recruited from the four exercise providers’ programs to take part in two focus groups</w:t>
      </w:r>
      <w:r w:rsidR="00E06F0F">
        <w:rPr>
          <w:color w:val="000000" w:themeColor="text1"/>
          <w:sz w:val="22"/>
          <w:szCs w:val="22"/>
        </w:rPr>
        <w:t xml:space="preserve"> each</w:t>
      </w:r>
      <w:r w:rsidRPr="0034486F">
        <w:rPr>
          <w:color w:val="000000" w:themeColor="text1"/>
          <w:sz w:val="22"/>
          <w:szCs w:val="22"/>
        </w:rPr>
        <w:t xml:space="preserve">. </w:t>
      </w:r>
      <w:r w:rsidR="00C549CC">
        <w:rPr>
          <w:color w:val="000000" w:themeColor="text1"/>
          <w:sz w:val="22"/>
          <w:szCs w:val="22"/>
        </w:rPr>
        <w:t xml:space="preserve">All participants who volunteered took part in the study. </w:t>
      </w:r>
      <w:r w:rsidRPr="0034486F">
        <w:rPr>
          <w:color w:val="000000" w:themeColor="text1"/>
          <w:sz w:val="22"/>
          <w:szCs w:val="22"/>
        </w:rPr>
        <w:t xml:space="preserve">Of the 21 </w:t>
      </w:r>
      <w:r w:rsidR="00A47A7A">
        <w:rPr>
          <w:color w:val="000000" w:themeColor="text1"/>
          <w:sz w:val="22"/>
          <w:szCs w:val="22"/>
        </w:rPr>
        <w:t>participants</w:t>
      </w:r>
      <w:r w:rsidRPr="0034486F">
        <w:rPr>
          <w:color w:val="000000" w:themeColor="text1"/>
          <w:sz w:val="22"/>
          <w:szCs w:val="22"/>
        </w:rPr>
        <w:t xml:space="preserve">, 18 were in education (3 of which in Higher Education), and </w:t>
      </w:r>
      <w:r w:rsidR="00A47A7A">
        <w:rPr>
          <w:color w:val="000000" w:themeColor="text1"/>
          <w:sz w:val="22"/>
          <w:szCs w:val="22"/>
        </w:rPr>
        <w:t>3</w:t>
      </w:r>
      <w:r w:rsidR="00A47A7A" w:rsidRPr="0034486F">
        <w:rPr>
          <w:color w:val="000000" w:themeColor="text1"/>
          <w:sz w:val="22"/>
          <w:szCs w:val="22"/>
        </w:rPr>
        <w:t xml:space="preserve"> </w:t>
      </w:r>
      <w:r w:rsidRPr="0034486F">
        <w:rPr>
          <w:color w:val="000000" w:themeColor="text1"/>
          <w:sz w:val="22"/>
          <w:szCs w:val="22"/>
        </w:rPr>
        <w:t xml:space="preserve">were in full-time employment, all in London. </w:t>
      </w:r>
      <w:r w:rsidR="00C549CC">
        <w:rPr>
          <w:color w:val="000000" w:themeColor="text1"/>
          <w:sz w:val="22"/>
          <w:szCs w:val="22"/>
        </w:rPr>
        <w:t xml:space="preserve">Each </w:t>
      </w:r>
      <w:r w:rsidRPr="0034486F">
        <w:rPr>
          <w:color w:val="000000" w:themeColor="text1"/>
          <w:sz w:val="22"/>
          <w:szCs w:val="22"/>
        </w:rPr>
        <w:t xml:space="preserve">focus group consisted of participants from the same </w:t>
      </w:r>
      <w:r w:rsidR="000F4400">
        <w:rPr>
          <w:color w:val="000000" w:themeColor="text1"/>
          <w:sz w:val="22"/>
          <w:szCs w:val="22"/>
        </w:rPr>
        <w:t>girls</w:t>
      </w:r>
      <w:r w:rsidRPr="0034486F">
        <w:rPr>
          <w:color w:val="000000" w:themeColor="text1"/>
          <w:sz w:val="22"/>
          <w:szCs w:val="22"/>
        </w:rPr>
        <w:t xml:space="preserve">-only </w:t>
      </w:r>
      <w:r w:rsidR="00E06F0F">
        <w:rPr>
          <w:color w:val="000000" w:themeColor="text1"/>
          <w:sz w:val="22"/>
          <w:szCs w:val="22"/>
        </w:rPr>
        <w:t>exercise</w:t>
      </w:r>
      <w:r w:rsidR="00E06F0F" w:rsidRPr="0034486F">
        <w:rPr>
          <w:color w:val="000000" w:themeColor="text1"/>
          <w:sz w:val="22"/>
          <w:szCs w:val="22"/>
        </w:rPr>
        <w:t xml:space="preserve"> </w:t>
      </w:r>
      <w:r w:rsidRPr="0034486F">
        <w:rPr>
          <w:color w:val="000000" w:themeColor="text1"/>
          <w:sz w:val="22"/>
          <w:szCs w:val="22"/>
        </w:rPr>
        <w:t>program</w:t>
      </w:r>
      <w:r w:rsidR="00C549CC">
        <w:rPr>
          <w:color w:val="000000" w:themeColor="text1"/>
          <w:sz w:val="22"/>
          <w:szCs w:val="22"/>
        </w:rPr>
        <w:t>. The programs and number of participants in the focus group were:</w:t>
      </w:r>
      <w:r w:rsidRPr="0034486F">
        <w:rPr>
          <w:color w:val="000000" w:themeColor="text1"/>
          <w:sz w:val="22"/>
          <w:szCs w:val="22"/>
        </w:rPr>
        <w:t xml:space="preserve"> Boxing (n=6), Multi-sports (n=5), Football (n=4) and Mixed Martial Arts (n=6). Adherence to the study was very high as only one participant recruited at baseline did not attend the follow-up focus group. Five participants only attended one or two </w:t>
      </w:r>
      <w:r w:rsidR="00E06F0F">
        <w:rPr>
          <w:color w:val="000000" w:themeColor="text1"/>
          <w:sz w:val="22"/>
          <w:szCs w:val="22"/>
        </w:rPr>
        <w:t>exercise</w:t>
      </w:r>
      <w:r w:rsidRPr="0034486F">
        <w:rPr>
          <w:color w:val="000000" w:themeColor="text1"/>
          <w:sz w:val="22"/>
          <w:szCs w:val="22"/>
        </w:rPr>
        <w:t xml:space="preserve"> sessions </w:t>
      </w:r>
      <w:r w:rsidR="006909D6">
        <w:rPr>
          <w:color w:val="000000" w:themeColor="text1"/>
          <w:sz w:val="22"/>
          <w:szCs w:val="22"/>
        </w:rPr>
        <w:t xml:space="preserve">from the program </w:t>
      </w:r>
      <w:r w:rsidRPr="0034486F">
        <w:rPr>
          <w:color w:val="000000" w:themeColor="text1"/>
          <w:sz w:val="22"/>
          <w:szCs w:val="22"/>
        </w:rPr>
        <w:t xml:space="preserve">but attended both focus groups. All participants lived in London and 85.7% of them identified as Black, Asian </w:t>
      </w:r>
      <w:r w:rsidR="00211A59">
        <w:rPr>
          <w:color w:val="000000" w:themeColor="text1"/>
          <w:sz w:val="22"/>
          <w:szCs w:val="22"/>
        </w:rPr>
        <w:t>or</w:t>
      </w:r>
      <w:r w:rsidRPr="0034486F">
        <w:rPr>
          <w:color w:val="000000" w:themeColor="text1"/>
          <w:sz w:val="22"/>
          <w:szCs w:val="22"/>
        </w:rPr>
        <w:t xml:space="preserve"> Minority Ethnic. All providers and participants </w:t>
      </w:r>
      <w:r w:rsidR="00C549CC">
        <w:rPr>
          <w:color w:val="000000" w:themeColor="text1"/>
          <w:sz w:val="22"/>
          <w:szCs w:val="22"/>
        </w:rPr>
        <w:t xml:space="preserve">(and guardians where appropriate) </w:t>
      </w:r>
      <w:r w:rsidRPr="0034486F">
        <w:rPr>
          <w:color w:val="000000" w:themeColor="text1"/>
          <w:sz w:val="22"/>
          <w:szCs w:val="22"/>
        </w:rPr>
        <w:t>gave consent to participate in the study</w:t>
      </w:r>
      <w:r w:rsidR="006909D6">
        <w:rPr>
          <w:color w:val="000000" w:themeColor="text1"/>
          <w:sz w:val="22"/>
          <w:szCs w:val="22"/>
        </w:rPr>
        <w:t>,</w:t>
      </w:r>
      <w:r w:rsidRPr="0034486F">
        <w:rPr>
          <w:color w:val="000000" w:themeColor="text1"/>
          <w:sz w:val="22"/>
          <w:szCs w:val="22"/>
        </w:rPr>
        <w:t xml:space="preserve"> which was approved by the University Ethics Panel (SAS1621 </w:t>
      </w:r>
      <w:r w:rsidR="00767B95" w:rsidRPr="0034486F">
        <w:rPr>
          <w:color w:val="000000" w:themeColor="text1"/>
          <w:sz w:val="22"/>
          <w:szCs w:val="22"/>
        </w:rPr>
        <w:t>and SAS1719</w:t>
      </w:r>
      <w:r w:rsidRPr="0034486F">
        <w:rPr>
          <w:color w:val="000000" w:themeColor="text1"/>
          <w:sz w:val="22"/>
          <w:szCs w:val="22"/>
        </w:rPr>
        <w:t>).</w:t>
      </w:r>
    </w:p>
    <w:p w14:paraId="3CF7BAC3" w14:textId="77777777" w:rsidR="006B7E9C" w:rsidRPr="0034486F" w:rsidRDefault="006B7E9C" w:rsidP="006B7E9C">
      <w:pPr>
        <w:spacing w:line="480" w:lineRule="auto"/>
        <w:rPr>
          <w:b/>
          <w:color w:val="000000" w:themeColor="text1"/>
          <w:sz w:val="22"/>
          <w:szCs w:val="22"/>
        </w:rPr>
      </w:pPr>
      <w:r w:rsidRPr="0034486F">
        <w:rPr>
          <w:b/>
          <w:color w:val="000000" w:themeColor="text1"/>
          <w:sz w:val="22"/>
          <w:szCs w:val="22"/>
        </w:rPr>
        <w:t>Procedure</w:t>
      </w:r>
    </w:p>
    <w:p w14:paraId="1149569A" w14:textId="7117DBFA" w:rsidR="00322B1B" w:rsidRPr="0034486F" w:rsidRDefault="006B7E9C" w:rsidP="006B7E9C">
      <w:pPr>
        <w:spacing w:line="480" w:lineRule="auto"/>
        <w:rPr>
          <w:color w:val="000000" w:themeColor="text1"/>
          <w:sz w:val="22"/>
          <w:szCs w:val="22"/>
        </w:rPr>
      </w:pPr>
      <w:r w:rsidRPr="0034486F">
        <w:rPr>
          <w:color w:val="000000" w:themeColor="text1"/>
          <w:sz w:val="22"/>
          <w:szCs w:val="22"/>
        </w:rPr>
        <w:t>Prior to data collection</w:t>
      </w:r>
      <w:r w:rsidR="006909D6">
        <w:rPr>
          <w:color w:val="000000" w:themeColor="text1"/>
          <w:sz w:val="22"/>
          <w:szCs w:val="22"/>
        </w:rPr>
        <w:t>,</w:t>
      </w:r>
      <w:r w:rsidRPr="0034486F">
        <w:rPr>
          <w:color w:val="000000" w:themeColor="text1"/>
          <w:sz w:val="22"/>
          <w:szCs w:val="22"/>
        </w:rPr>
        <w:t xml:space="preserve"> interview guides for both the focus groups with participants and the interviews with providers were developed based on </w:t>
      </w:r>
      <w:r w:rsidR="00B537FD">
        <w:rPr>
          <w:color w:val="000000" w:themeColor="text1"/>
          <w:sz w:val="22"/>
          <w:szCs w:val="22"/>
        </w:rPr>
        <w:t xml:space="preserve">four sources: </w:t>
      </w:r>
      <w:r w:rsidRPr="0034486F">
        <w:rPr>
          <w:color w:val="000000" w:themeColor="text1"/>
          <w:sz w:val="22"/>
          <w:szCs w:val="22"/>
        </w:rPr>
        <w:t>literature</w:t>
      </w:r>
      <w:r w:rsidR="00D62977" w:rsidRPr="0034486F">
        <w:rPr>
          <w:color w:val="000000" w:themeColor="text1"/>
          <w:sz w:val="22"/>
          <w:szCs w:val="22"/>
        </w:rPr>
        <w:t xml:space="preserve">, the researchers’ experience with the </w:t>
      </w:r>
      <w:r w:rsidR="00D62977" w:rsidRPr="001C4D13">
        <w:rPr>
          <w:i/>
          <w:color w:val="000000" w:themeColor="text1"/>
          <w:sz w:val="22"/>
          <w:szCs w:val="22"/>
        </w:rPr>
        <w:t>This Girl Can Lambeth</w:t>
      </w:r>
      <w:r w:rsidR="00D62977" w:rsidRPr="0034486F">
        <w:rPr>
          <w:color w:val="000000" w:themeColor="text1"/>
          <w:sz w:val="22"/>
          <w:szCs w:val="22"/>
        </w:rPr>
        <w:t xml:space="preserve"> stakeholders, consultation with Britain Thinks,</w:t>
      </w:r>
      <w:r w:rsidRPr="0034486F">
        <w:rPr>
          <w:color w:val="000000" w:themeColor="text1"/>
          <w:sz w:val="22"/>
          <w:szCs w:val="22"/>
        </w:rPr>
        <w:t xml:space="preserve"> and pilot studies conducted to refine the guides (see Supplementary material B for pilot study details). All guides contained questions pertaining to participants’ experiences and perceptions of PA</w:t>
      </w:r>
      <w:r w:rsidR="00B537FD">
        <w:rPr>
          <w:color w:val="000000" w:themeColor="text1"/>
          <w:sz w:val="22"/>
          <w:szCs w:val="22"/>
        </w:rPr>
        <w:t xml:space="preserve"> and exercise</w:t>
      </w:r>
      <w:r w:rsidRPr="0034486F">
        <w:rPr>
          <w:color w:val="000000" w:themeColor="text1"/>
          <w:sz w:val="22"/>
          <w:szCs w:val="22"/>
        </w:rPr>
        <w:t xml:space="preserve">, and providers’ experiences of designing and delivering </w:t>
      </w:r>
      <w:r w:rsidR="00B537FD">
        <w:rPr>
          <w:color w:val="000000" w:themeColor="text1"/>
          <w:sz w:val="22"/>
          <w:szCs w:val="22"/>
        </w:rPr>
        <w:t>exercise</w:t>
      </w:r>
      <w:r w:rsidRPr="0034486F">
        <w:rPr>
          <w:color w:val="000000" w:themeColor="text1"/>
          <w:sz w:val="22"/>
          <w:szCs w:val="22"/>
        </w:rPr>
        <w:t xml:space="preserve"> for</w:t>
      </w:r>
      <w:r w:rsidR="006909D6">
        <w:rPr>
          <w:color w:val="000000" w:themeColor="text1"/>
          <w:sz w:val="22"/>
          <w:szCs w:val="22"/>
        </w:rPr>
        <w:t xml:space="preserve"> young women and</w:t>
      </w:r>
      <w:r w:rsidRPr="0034486F">
        <w:rPr>
          <w:color w:val="000000" w:themeColor="text1"/>
          <w:sz w:val="22"/>
          <w:szCs w:val="22"/>
        </w:rPr>
        <w:t xml:space="preserve"> </w:t>
      </w:r>
      <w:r w:rsidR="00B537FD" w:rsidRPr="00C718CF">
        <w:rPr>
          <w:color w:val="000000" w:themeColor="text1"/>
          <w:sz w:val="22"/>
          <w:szCs w:val="22"/>
        </w:rPr>
        <w:t>girls</w:t>
      </w:r>
      <w:r w:rsidRPr="00C718CF">
        <w:rPr>
          <w:color w:val="000000" w:themeColor="text1"/>
          <w:sz w:val="22"/>
          <w:szCs w:val="22"/>
        </w:rPr>
        <w:t>.</w:t>
      </w:r>
      <w:r w:rsidRPr="0034486F">
        <w:rPr>
          <w:color w:val="000000" w:themeColor="text1"/>
          <w:sz w:val="22"/>
          <w:szCs w:val="22"/>
        </w:rPr>
        <w:t xml:space="preserve"> Refinements included a reduced number of questions and the inclusion of additional probes. The four focus groups took place at the start of the </w:t>
      </w:r>
      <w:r w:rsidR="00B537FD">
        <w:rPr>
          <w:color w:val="000000" w:themeColor="text1"/>
          <w:sz w:val="22"/>
          <w:szCs w:val="22"/>
        </w:rPr>
        <w:t>exercise</w:t>
      </w:r>
      <w:r w:rsidR="00B537FD" w:rsidRPr="0034486F">
        <w:rPr>
          <w:color w:val="000000" w:themeColor="text1"/>
          <w:sz w:val="22"/>
          <w:szCs w:val="22"/>
        </w:rPr>
        <w:t xml:space="preserve"> </w:t>
      </w:r>
      <w:r w:rsidRPr="0034486F">
        <w:rPr>
          <w:color w:val="000000" w:themeColor="text1"/>
          <w:sz w:val="22"/>
          <w:szCs w:val="22"/>
        </w:rPr>
        <w:t xml:space="preserve">program and 10 weeks later; this was to explore whether different factors emerged before and after their engagement with the </w:t>
      </w:r>
      <w:r w:rsidR="00B537FD">
        <w:rPr>
          <w:color w:val="000000" w:themeColor="text1"/>
          <w:sz w:val="22"/>
          <w:szCs w:val="22"/>
        </w:rPr>
        <w:t xml:space="preserve">exercise </w:t>
      </w:r>
      <w:r w:rsidRPr="0034486F">
        <w:rPr>
          <w:color w:val="000000" w:themeColor="text1"/>
          <w:sz w:val="22"/>
          <w:szCs w:val="22"/>
        </w:rPr>
        <w:t xml:space="preserve">programs (see Supplementary material C for focus group guides). Each exercise provider took part in a semi-structured interview and had no knowledge of the results of the focus groups (see Supplementary material D for interview guide). </w:t>
      </w:r>
      <w:r w:rsidR="00B0774A">
        <w:rPr>
          <w:color w:val="000000" w:themeColor="text1"/>
          <w:sz w:val="22"/>
          <w:szCs w:val="22"/>
        </w:rPr>
        <w:t xml:space="preserve">Both focus groups </w:t>
      </w:r>
      <w:r w:rsidR="00B0774A" w:rsidRPr="0034486F">
        <w:rPr>
          <w:color w:val="000000" w:themeColor="text1"/>
          <w:sz w:val="22"/>
          <w:szCs w:val="22"/>
        </w:rPr>
        <w:t xml:space="preserve">(60-90 min) </w:t>
      </w:r>
      <w:r w:rsidR="00B0774A">
        <w:rPr>
          <w:color w:val="000000" w:themeColor="text1"/>
          <w:sz w:val="22"/>
          <w:szCs w:val="22"/>
        </w:rPr>
        <w:t xml:space="preserve">and interviews </w:t>
      </w:r>
      <w:r w:rsidR="00B0774A" w:rsidRPr="0034486F">
        <w:rPr>
          <w:color w:val="000000" w:themeColor="text1"/>
          <w:sz w:val="22"/>
          <w:szCs w:val="22"/>
        </w:rPr>
        <w:t xml:space="preserve">(42-82 min) </w:t>
      </w:r>
      <w:r w:rsidR="00B0774A">
        <w:rPr>
          <w:color w:val="000000" w:themeColor="text1"/>
          <w:sz w:val="22"/>
          <w:szCs w:val="22"/>
        </w:rPr>
        <w:t xml:space="preserve">were </w:t>
      </w:r>
      <w:r w:rsidR="00B0774A">
        <w:rPr>
          <w:color w:val="000000" w:themeColor="text1"/>
          <w:sz w:val="22"/>
          <w:szCs w:val="22"/>
        </w:rPr>
        <w:lastRenderedPageBreak/>
        <w:t xml:space="preserve">conducted </w:t>
      </w:r>
      <w:r w:rsidR="00B33C52">
        <w:rPr>
          <w:color w:val="000000" w:themeColor="text1"/>
          <w:sz w:val="22"/>
          <w:szCs w:val="22"/>
        </w:rPr>
        <w:t xml:space="preserve">face-to-face </w:t>
      </w:r>
      <w:r w:rsidR="00B0774A">
        <w:rPr>
          <w:color w:val="000000" w:themeColor="text1"/>
          <w:sz w:val="22"/>
          <w:szCs w:val="22"/>
        </w:rPr>
        <w:t>by the lead researcher,</w:t>
      </w:r>
      <w:r w:rsidR="00B0774A" w:rsidRPr="0034486F">
        <w:rPr>
          <w:color w:val="000000" w:themeColor="text1"/>
          <w:sz w:val="22"/>
          <w:szCs w:val="22"/>
        </w:rPr>
        <w:t xml:space="preserve"> </w:t>
      </w:r>
      <w:r w:rsidR="00B0774A">
        <w:rPr>
          <w:color w:val="000000" w:themeColor="text1"/>
          <w:sz w:val="22"/>
          <w:szCs w:val="22"/>
        </w:rPr>
        <w:t>and a</w:t>
      </w:r>
      <w:r w:rsidRPr="0034486F">
        <w:rPr>
          <w:color w:val="000000" w:themeColor="text1"/>
          <w:sz w:val="22"/>
          <w:szCs w:val="22"/>
        </w:rPr>
        <w:t xml:space="preserve"> dictaphone was used to record both the focus groups and interviews </w:t>
      </w:r>
      <w:r w:rsidR="00B0774A">
        <w:rPr>
          <w:color w:val="000000" w:themeColor="text1"/>
          <w:sz w:val="22"/>
          <w:szCs w:val="22"/>
        </w:rPr>
        <w:t>(and an intern student took notes during the focus groups).</w:t>
      </w:r>
      <w:r w:rsidR="00B0774A" w:rsidRPr="0034486F" w:rsidDel="00B0774A">
        <w:rPr>
          <w:color w:val="000000" w:themeColor="text1"/>
          <w:sz w:val="22"/>
          <w:szCs w:val="22"/>
        </w:rPr>
        <w:t xml:space="preserve"> </w:t>
      </w:r>
      <w:r w:rsidRPr="0034486F">
        <w:rPr>
          <w:color w:val="000000" w:themeColor="text1"/>
          <w:sz w:val="22"/>
          <w:szCs w:val="22"/>
        </w:rPr>
        <w:t>The questions included in both the focus groups and interviews were predominantly open-ended to facilitate the process of gathering rich and comprehensive data aimed at eliciting stories, experiences</w:t>
      </w:r>
      <w:r w:rsidR="006909D6">
        <w:rPr>
          <w:color w:val="000000" w:themeColor="text1"/>
          <w:sz w:val="22"/>
          <w:szCs w:val="22"/>
        </w:rPr>
        <w:t>,</w:t>
      </w:r>
      <w:r w:rsidRPr="0034486F">
        <w:rPr>
          <w:color w:val="000000" w:themeColor="text1"/>
          <w:sz w:val="22"/>
          <w:szCs w:val="22"/>
        </w:rPr>
        <w:t xml:space="preserve"> and perspectives of the participants (Sparkes &amp; Smith, 2013). Probes were used to encourage clarification or more detail. </w:t>
      </w:r>
    </w:p>
    <w:p w14:paraId="06C4B04C" w14:textId="5886579F" w:rsidR="006B7E9C" w:rsidRPr="0034486F" w:rsidRDefault="006B7E9C" w:rsidP="001C4D13">
      <w:pPr>
        <w:spacing w:line="480" w:lineRule="auto"/>
        <w:ind w:firstLine="720"/>
        <w:rPr>
          <w:color w:val="000000" w:themeColor="text1"/>
          <w:sz w:val="22"/>
          <w:szCs w:val="22"/>
        </w:rPr>
      </w:pPr>
      <w:r w:rsidRPr="0034486F">
        <w:rPr>
          <w:color w:val="000000" w:themeColor="text1"/>
          <w:sz w:val="22"/>
          <w:szCs w:val="22"/>
        </w:rPr>
        <w:t>For the focus groups, participants were encouraged to speak freely, discuss with one another</w:t>
      </w:r>
      <w:r w:rsidR="006909D6">
        <w:rPr>
          <w:color w:val="000000" w:themeColor="text1"/>
          <w:sz w:val="22"/>
          <w:szCs w:val="22"/>
        </w:rPr>
        <w:t>,</w:t>
      </w:r>
      <w:r w:rsidRPr="0034486F">
        <w:rPr>
          <w:color w:val="000000" w:themeColor="text1"/>
          <w:sz w:val="22"/>
          <w:szCs w:val="22"/>
        </w:rPr>
        <w:t xml:space="preserve"> and consider different perspectives or experiences from their own. Although individual interviews might have been preferable </w:t>
      </w:r>
      <w:r w:rsidR="006909D6">
        <w:rPr>
          <w:color w:val="000000" w:themeColor="text1"/>
          <w:sz w:val="22"/>
          <w:szCs w:val="22"/>
        </w:rPr>
        <w:t>for exploring</w:t>
      </w:r>
      <w:r w:rsidR="006909D6" w:rsidRPr="006909D6">
        <w:rPr>
          <w:color w:val="000000" w:themeColor="text1"/>
          <w:sz w:val="22"/>
          <w:szCs w:val="22"/>
        </w:rPr>
        <w:t xml:space="preserve"> </w:t>
      </w:r>
      <w:r w:rsidR="006909D6" w:rsidRPr="0034486F">
        <w:rPr>
          <w:color w:val="000000" w:themeColor="text1"/>
          <w:sz w:val="22"/>
          <w:szCs w:val="22"/>
        </w:rPr>
        <w:t>personal experiences</w:t>
      </w:r>
      <w:r w:rsidRPr="0034486F">
        <w:rPr>
          <w:color w:val="000000" w:themeColor="text1"/>
          <w:sz w:val="22"/>
          <w:szCs w:val="22"/>
        </w:rPr>
        <w:t xml:space="preserve"> in-depth, the group dynamic allowed for the elicitation of a multiplicity of views and experiences within the same social context </w:t>
      </w:r>
      <w:r w:rsidR="00640147">
        <w:rPr>
          <w:color w:val="000000" w:themeColor="text1"/>
          <w:sz w:val="22"/>
          <w:szCs w:val="22"/>
        </w:rPr>
        <w:t>and peer</w:t>
      </w:r>
      <w:r w:rsidR="00CF5CE6">
        <w:rPr>
          <w:color w:val="000000" w:themeColor="text1"/>
          <w:sz w:val="22"/>
          <w:szCs w:val="22"/>
        </w:rPr>
        <w:t xml:space="preserve"> </w:t>
      </w:r>
      <w:r w:rsidR="00640147">
        <w:rPr>
          <w:color w:val="000000" w:themeColor="text1"/>
          <w:sz w:val="22"/>
          <w:szCs w:val="22"/>
        </w:rPr>
        <w:t>group</w:t>
      </w:r>
      <w:r w:rsidR="006909D6">
        <w:rPr>
          <w:color w:val="000000" w:themeColor="text1"/>
          <w:sz w:val="22"/>
          <w:szCs w:val="22"/>
        </w:rPr>
        <w:t>,</w:t>
      </w:r>
      <w:r w:rsidR="00640147">
        <w:rPr>
          <w:color w:val="000000" w:themeColor="text1"/>
          <w:sz w:val="22"/>
          <w:szCs w:val="22"/>
        </w:rPr>
        <w:t xml:space="preserve"> </w:t>
      </w:r>
      <w:r w:rsidRPr="0034486F">
        <w:rPr>
          <w:color w:val="000000" w:themeColor="text1"/>
          <w:sz w:val="22"/>
          <w:szCs w:val="22"/>
        </w:rPr>
        <w:t xml:space="preserve">given the pre-existing rapport between the group members (Schinke, McGannon, Battochio &amp; Wells, 2013). </w:t>
      </w:r>
      <w:r w:rsidR="00DD29A8" w:rsidRPr="0034486F">
        <w:rPr>
          <w:color w:val="000000" w:themeColor="text1"/>
          <w:sz w:val="22"/>
          <w:szCs w:val="22"/>
        </w:rPr>
        <w:t>In addition, participants could feel comfortable and empowered from having the knowledge and experience</w:t>
      </w:r>
      <w:r w:rsidR="006909D6">
        <w:rPr>
          <w:color w:val="000000" w:themeColor="text1"/>
          <w:sz w:val="22"/>
          <w:szCs w:val="22"/>
        </w:rPr>
        <w:t>,</w:t>
      </w:r>
      <w:r w:rsidR="00DD29A8" w:rsidRPr="0034486F">
        <w:rPr>
          <w:color w:val="000000" w:themeColor="text1"/>
          <w:sz w:val="22"/>
          <w:szCs w:val="22"/>
        </w:rPr>
        <w:t xml:space="preserve"> while the researcher may have been seen as an interested outsider.</w:t>
      </w:r>
      <w:r w:rsidR="001C4D13">
        <w:rPr>
          <w:color w:val="000000" w:themeColor="text1"/>
          <w:sz w:val="22"/>
          <w:szCs w:val="22"/>
        </w:rPr>
        <w:t xml:space="preserve"> </w:t>
      </w:r>
      <w:r w:rsidRPr="0034486F">
        <w:rPr>
          <w:color w:val="000000" w:themeColor="text1"/>
          <w:sz w:val="22"/>
          <w:szCs w:val="22"/>
        </w:rPr>
        <w:t xml:space="preserve">Ultimately, using focus groups as a method of data collection aligned </w:t>
      </w:r>
      <w:r w:rsidR="006909D6">
        <w:rPr>
          <w:color w:val="000000" w:themeColor="text1"/>
          <w:sz w:val="22"/>
          <w:szCs w:val="22"/>
        </w:rPr>
        <w:t xml:space="preserve">well </w:t>
      </w:r>
      <w:r w:rsidRPr="0034486F">
        <w:rPr>
          <w:color w:val="000000" w:themeColor="text1"/>
          <w:sz w:val="22"/>
          <w:szCs w:val="22"/>
        </w:rPr>
        <w:t xml:space="preserve">with our study’s purpose and underpinning </w:t>
      </w:r>
      <w:r w:rsidR="00CF5CE6">
        <w:rPr>
          <w:color w:val="000000" w:themeColor="text1"/>
          <w:sz w:val="22"/>
          <w:szCs w:val="22"/>
        </w:rPr>
        <w:t xml:space="preserve">constructivist </w:t>
      </w:r>
      <w:r w:rsidRPr="0034486F">
        <w:rPr>
          <w:color w:val="000000" w:themeColor="text1"/>
          <w:sz w:val="22"/>
          <w:szCs w:val="22"/>
        </w:rPr>
        <w:t xml:space="preserve">orientation. For the </w:t>
      </w:r>
      <w:r w:rsidR="00C24A0B" w:rsidRPr="0034486F">
        <w:rPr>
          <w:color w:val="000000" w:themeColor="text1"/>
          <w:sz w:val="22"/>
          <w:szCs w:val="22"/>
        </w:rPr>
        <w:t>interviews,</w:t>
      </w:r>
      <w:r w:rsidRPr="0034486F">
        <w:rPr>
          <w:color w:val="000000" w:themeColor="text1"/>
          <w:sz w:val="22"/>
          <w:szCs w:val="22"/>
        </w:rPr>
        <w:t xml:space="preserve"> previous </w:t>
      </w:r>
      <w:r w:rsidR="000418D0">
        <w:rPr>
          <w:color w:val="000000" w:themeColor="text1"/>
          <w:sz w:val="22"/>
          <w:szCs w:val="22"/>
        </w:rPr>
        <w:t>project</w:t>
      </w:r>
      <w:r w:rsidR="00E82DE8">
        <w:rPr>
          <w:color w:val="000000" w:themeColor="text1"/>
          <w:sz w:val="22"/>
          <w:szCs w:val="22"/>
        </w:rPr>
        <w:t>-</w:t>
      </w:r>
      <w:r w:rsidR="000418D0">
        <w:rPr>
          <w:color w:val="000000" w:themeColor="text1"/>
          <w:sz w:val="22"/>
          <w:szCs w:val="22"/>
        </w:rPr>
        <w:t>related meetings where both the</w:t>
      </w:r>
      <w:r w:rsidR="006909D6">
        <w:rPr>
          <w:color w:val="000000" w:themeColor="text1"/>
          <w:sz w:val="22"/>
          <w:szCs w:val="22"/>
        </w:rPr>
        <w:t xml:space="preserve"> researcher</w:t>
      </w:r>
      <w:r w:rsidR="005C5236">
        <w:rPr>
          <w:color w:val="000000" w:themeColor="text1"/>
          <w:sz w:val="22"/>
          <w:szCs w:val="22"/>
        </w:rPr>
        <w:t>s</w:t>
      </w:r>
      <w:r w:rsidR="006909D6">
        <w:rPr>
          <w:color w:val="000000" w:themeColor="text1"/>
          <w:sz w:val="22"/>
          <w:szCs w:val="22"/>
        </w:rPr>
        <w:t xml:space="preserve"> and the exercise providers </w:t>
      </w:r>
      <w:r w:rsidR="000418D0">
        <w:rPr>
          <w:color w:val="000000" w:themeColor="text1"/>
          <w:sz w:val="22"/>
          <w:szCs w:val="22"/>
        </w:rPr>
        <w:t>were present alongside other collaborators,</w:t>
      </w:r>
      <w:r w:rsidRPr="0034486F">
        <w:rPr>
          <w:color w:val="000000" w:themeColor="text1"/>
          <w:sz w:val="22"/>
          <w:szCs w:val="22"/>
        </w:rPr>
        <w:t xml:space="preserve"> facilitated the development of rapport during </w:t>
      </w:r>
      <w:r w:rsidR="006909D6">
        <w:rPr>
          <w:color w:val="000000" w:themeColor="text1"/>
          <w:sz w:val="22"/>
          <w:szCs w:val="22"/>
        </w:rPr>
        <w:t xml:space="preserve">the </w:t>
      </w:r>
      <w:r w:rsidRPr="0034486F">
        <w:rPr>
          <w:color w:val="000000" w:themeColor="text1"/>
          <w:sz w:val="22"/>
          <w:szCs w:val="22"/>
        </w:rPr>
        <w:t xml:space="preserve">interviews. </w:t>
      </w:r>
      <w:r w:rsidR="005C5236">
        <w:rPr>
          <w:color w:val="000000" w:themeColor="text1"/>
          <w:sz w:val="22"/>
          <w:szCs w:val="22"/>
        </w:rPr>
        <w:t>The s</w:t>
      </w:r>
      <w:r w:rsidRPr="0034486F">
        <w:rPr>
          <w:color w:val="000000" w:themeColor="text1"/>
          <w:sz w:val="22"/>
          <w:szCs w:val="22"/>
        </w:rPr>
        <w:t xml:space="preserve">emi-structured </w:t>
      </w:r>
      <w:r w:rsidR="005C5236">
        <w:rPr>
          <w:color w:val="000000" w:themeColor="text1"/>
          <w:sz w:val="22"/>
          <w:szCs w:val="22"/>
        </w:rPr>
        <w:t xml:space="preserve">approach taken for the </w:t>
      </w:r>
      <w:r w:rsidRPr="0034486F">
        <w:rPr>
          <w:color w:val="000000" w:themeColor="text1"/>
          <w:sz w:val="22"/>
          <w:szCs w:val="22"/>
        </w:rPr>
        <w:t xml:space="preserve">interviews allowed participants the freedom to discuss </w:t>
      </w:r>
      <w:r w:rsidR="00667396" w:rsidRPr="0034486F">
        <w:rPr>
          <w:color w:val="000000" w:themeColor="text1"/>
          <w:sz w:val="22"/>
          <w:szCs w:val="22"/>
        </w:rPr>
        <w:t xml:space="preserve">in-depth </w:t>
      </w:r>
      <w:r w:rsidRPr="0034486F">
        <w:rPr>
          <w:color w:val="000000" w:themeColor="text1"/>
          <w:sz w:val="22"/>
          <w:szCs w:val="22"/>
        </w:rPr>
        <w:t>experiences</w:t>
      </w:r>
      <w:r w:rsidR="00F84B04" w:rsidRPr="0034486F">
        <w:rPr>
          <w:color w:val="000000" w:themeColor="text1"/>
          <w:sz w:val="22"/>
          <w:szCs w:val="22"/>
        </w:rPr>
        <w:t>.</w:t>
      </w:r>
      <w:r w:rsidR="00667396" w:rsidRPr="0034486F">
        <w:rPr>
          <w:color w:val="000000" w:themeColor="text1"/>
          <w:sz w:val="22"/>
          <w:szCs w:val="22"/>
        </w:rPr>
        <w:t xml:space="preserve"> </w:t>
      </w:r>
      <w:r w:rsidR="00F84B04" w:rsidRPr="0034486F">
        <w:rPr>
          <w:color w:val="000000" w:themeColor="text1"/>
          <w:sz w:val="22"/>
          <w:szCs w:val="22"/>
        </w:rPr>
        <w:t xml:space="preserve">They could </w:t>
      </w:r>
      <w:r w:rsidR="00667396" w:rsidRPr="0034486F">
        <w:rPr>
          <w:color w:val="000000" w:themeColor="text1"/>
          <w:sz w:val="22"/>
          <w:szCs w:val="22"/>
        </w:rPr>
        <w:t>s</w:t>
      </w:r>
      <w:r w:rsidR="00F84B04" w:rsidRPr="0034486F">
        <w:rPr>
          <w:color w:val="000000" w:themeColor="text1"/>
          <w:sz w:val="22"/>
          <w:szCs w:val="22"/>
        </w:rPr>
        <w:t>hare</w:t>
      </w:r>
      <w:r w:rsidRPr="0034486F">
        <w:rPr>
          <w:color w:val="000000" w:themeColor="text1"/>
          <w:sz w:val="22"/>
          <w:szCs w:val="22"/>
        </w:rPr>
        <w:t xml:space="preserve"> </w:t>
      </w:r>
      <w:r w:rsidR="00F84B04" w:rsidRPr="0034486F">
        <w:rPr>
          <w:color w:val="000000" w:themeColor="text1"/>
          <w:sz w:val="22"/>
          <w:szCs w:val="22"/>
        </w:rPr>
        <w:t xml:space="preserve">the experiences </w:t>
      </w:r>
      <w:r w:rsidRPr="0034486F">
        <w:rPr>
          <w:color w:val="000000" w:themeColor="text1"/>
          <w:sz w:val="22"/>
          <w:szCs w:val="22"/>
        </w:rPr>
        <w:t xml:space="preserve">most important to them, but also </w:t>
      </w:r>
      <w:r w:rsidR="00CF5CE6">
        <w:rPr>
          <w:color w:val="000000" w:themeColor="text1"/>
          <w:sz w:val="22"/>
          <w:szCs w:val="22"/>
        </w:rPr>
        <w:t>allowed researchers</w:t>
      </w:r>
      <w:r w:rsidRPr="0034486F">
        <w:rPr>
          <w:color w:val="000000" w:themeColor="text1"/>
          <w:sz w:val="22"/>
          <w:szCs w:val="22"/>
        </w:rPr>
        <w:t xml:space="preserve"> to focus on areas of interest specific to each providers’ organisation and discuss unexpected phenomena (Williams, Smith &amp; Papathomas, 2018). Importantly, there were no co-dependencies between providers and the research team. The exercise providers were sent copies of their transcripts and approved </w:t>
      </w:r>
      <w:r w:rsidR="00B33C52">
        <w:rPr>
          <w:color w:val="000000" w:themeColor="text1"/>
          <w:sz w:val="22"/>
          <w:szCs w:val="22"/>
        </w:rPr>
        <w:t xml:space="preserve">them </w:t>
      </w:r>
      <w:r w:rsidRPr="0034486F">
        <w:rPr>
          <w:color w:val="000000" w:themeColor="text1"/>
          <w:sz w:val="22"/>
          <w:szCs w:val="22"/>
        </w:rPr>
        <w:t>before data analysis commenced.</w:t>
      </w:r>
      <w:r w:rsidR="00E402EA">
        <w:rPr>
          <w:color w:val="000000" w:themeColor="text1"/>
          <w:sz w:val="22"/>
          <w:szCs w:val="22"/>
        </w:rPr>
        <w:t xml:space="preserve"> This was done to reassure them that any unwanted or inaccurate excerpts could be removed (cf., Norman, 2008)</w:t>
      </w:r>
      <w:r w:rsidR="00CF5CE6">
        <w:rPr>
          <w:color w:val="000000" w:themeColor="text1"/>
          <w:sz w:val="22"/>
          <w:szCs w:val="22"/>
        </w:rPr>
        <w:t xml:space="preserve"> given their anonymity could not be guaranteed </w:t>
      </w:r>
      <w:r w:rsidR="00345A31">
        <w:rPr>
          <w:color w:val="000000" w:themeColor="text1"/>
          <w:sz w:val="22"/>
          <w:szCs w:val="22"/>
        </w:rPr>
        <w:t xml:space="preserve">among the </w:t>
      </w:r>
      <w:r w:rsidR="00CF5CE6">
        <w:rPr>
          <w:color w:val="000000" w:themeColor="text1"/>
          <w:sz w:val="22"/>
          <w:szCs w:val="22"/>
        </w:rPr>
        <w:t>project stakeholders</w:t>
      </w:r>
      <w:r w:rsidR="00E402EA">
        <w:rPr>
          <w:color w:val="000000" w:themeColor="text1"/>
          <w:sz w:val="22"/>
          <w:szCs w:val="22"/>
        </w:rPr>
        <w:t>.</w:t>
      </w:r>
    </w:p>
    <w:p w14:paraId="5C426C8B" w14:textId="62C2AC1A" w:rsidR="006B7E9C" w:rsidRDefault="006B7E9C" w:rsidP="006B7E9C">
      <w:pPr>
        <w:spacing w:line="480" w:lineRule="auto"/>
        <w:rPr>
          <w:b/>
          <w:color w:val="000000" w:themeColor="text1"/>
          <w:sz w:val="22"/>
          <w:szCs w:val="22"/>
        </w:rPr>
      </w:pPr>
      <w:r w:rsidRPr="0034486F">
        <w:rPr>
          <w:b/>
          <w:color w:val="000000" w:themeColor="text1"/>
          <w:sz w:val="22"/>
          <w:szCs w:val="22"/>
        </w:rPr>
        <w:t>Data analysis</w:t>
      </w:r>
    </w:p>
    <w:p w14:paraId="26CECE5D" w14:textId="6EDDF8B3" w:rsidR="00CA2BF9" w:rsidRDefault="001441FB" w:rsidP="005471A1">
      <w:pPr>
        <w:spacing w:line="480" w:lineRule="auto"/>
        <w:rPr>
          <w:color w:val="000000" w:themeColor="text1"/>
          <w:sz w:val="22"/>
          <w:szCs w:val="22"/>
        </w:rPr>
      </w:pPr>
      <w:r>
        <w:rPr>
          <w:color w:val="000000" w:themeColor="text1"/>
          <w:sz w:val="22"/>
          <w:szCs w:val="22"/>
        </w:rPr>
        <w:t>Template analysis, guided by the steps outlined by Brooks, McCluskey, Turley and King (2014)</w:t>
      </w:r>
      <w:r w:rsidR="005A482D">
        <w:rPr>
          <w:color w:val="000000" w:themeColor="text1"/>
          <w:sz w:val="22"/>
          <w:szCs w:val="22"/>
        </w:rPr>
        <w:t xml:space="preserve"> and Braun and Clarke (2006)</w:t>
      </w:r>
      <w:r>
        <w:rPr>
          <w:color w:val="000000" w:themeColor="text1"/>
          <w:sz w:val="22"/>
          <w:szCs w:val="22"/>
        </w:rPr>
        <w:t xml:space="preserve">, was used to thematically analyse both the focus group and interview data. </w:t>
      </w:r>
    </w:p>
    <w:p w14:paraId="7B4AF26D" w14:textId="096787E5" w:rsidR="006B7E9C" w:rsidRPr="0034486F" w:rsidRDefault="006B7E9C" w:rsidP="006B7E9C">
      <w:pPr>
        <w:spacing w:line="480" w:lineRule="auto"/>
        <w:rPr>
          <w:color w:val="000000" w:themeColor="text1"/>
          <w:sz w:val="22"/>
          <w:szCs w:val="22"/>
        </w:rPr>
      </w:pPr>
      <w:r w:rsidRPr="0034486F">
        <w:rPr>
          <w:color w:val="000000" w:themeColor="text1"/>
          <w:sz w:val="22"/>
          <w:szCs w:val="22"/>
        </w:rPr>
        <w:lastRenderedPageBreak/>
        <w:t>First, all recordings were transcribed verbatim by the lead researcher</w:t>
      </w:r>
      <w:r w:rsidR="005C5236">
        <w:rPr>
          <w:color w:val="000000" w:themeColor="text1"/>
          <w:sz w:val="22"/>
          <w:szCs w:val="22"/>
        </w:rPr>
        <w:t>;</w:t>
      </w:r>
      <w:r w:rsidRPr="0034486F">
        <w:rPr>
          <w:color w:val="000000" w:themeColor="text1"/>
          <w:sz w:val="22"/>
          <w:szCs w:val="22"/>
        </w:rPr>
        <w:t xml:space="preserve"> following this, </w:t>
      </w:r>
      <w:r w:rsidR="00E827EF">
        <w:rPr>
          <w:color w:val="000000" w:themeColor="text1"/>
          <w:sz w:val="22"/>
          <w:szCs w:val="22"/>
        </w:rPr>
        <w:t xml:space="preserve">the </w:t>
      </w:r>
      <w:r w:rsidRPr="0034486F">
        <w:rPr>
          <w:color w:val="000000" w:themeColor="text1"/>
          <w:sz w:val="22"/>
          <w:szCs w:val="22"/>
        </w:rPr>
        <w:t xml:space="preserve">researcher read and re-read transcripts to familiarise </w:t>
      </w:r>
      <w:r w:rsidR="00E827EF">
        <w:rPr>
          <w:color w:val="000000" w:themeColor="text1"/>
          <w:sz w:val="22"/>
          <w:szCs w:val="22"/>
        </w:rPr>
        <w:t>herself</w:t>
      </w:r>
      <w:r w:rsidRPr="0034486F">
        <w:rPr>
          <w:color w:val="000000" w:themeColor="text1"/>
          <w:sz w:val="22"/>
          <w:szCs w:val="22"/>
        </w:rPr>
        <w:t xml:space="preserve"> with the content. </w:t>
      </w:r>
      <w:r w:rsidRPr="005532B6">
        <w:rPr>
          <w:color w:val="000000" w:themeColor="text1"/>
          <w:sz w:val="22"/>
          <w:szCs w:val="22"/>
        </w:rPr>
        <w:t>Reflexiveness</w:t>
      </w:r>
      <w:r w:rsidRPr="0034486F">
        <w:rPr>
          <w:color w:val="000000" w:themeColor="text1"/>
          <w:sz w:val="22"/>
          <w:szCs w:val="22"/>
        </w:rPr>
        <w:t xml:space="preserve"> was used at this stage to record initial </w:t>
      </w:r>
      <w:r w:rsidRPr="006974F3">
        <w:rPr>
          <w:color w:val="000000" w:themeColor="text1"/>
          <w:sz w:val="22"/>
          <w:szCs w:val="22"/>
        </w:rPr>
        <w:t>impressions (</w:t>
      </w:r>
      <w:r w:rsidR="005471A1" w:rsidRPr="00915802">
        <w:rPr>
          <w:color w:val="000000" w:themeColor="text1"/>
          <w:sz w:val="22"/>
          <w:szCs w:val="22"/>
        </w:rPr>
        <w:t xml:space="preserve">Braun &amp; Clarke, 2019; </w:t>
      </w:r>
      <w:r w:rsidRPr="00DC3881">
        <w:rPr>
          <w:color w:val="000000" w:themeColor="text1"/>
          <w:sz w:val="22"/>
          <w:szCs w:val="22"/>
        </w:rPr>
        <w:t>Smith, 2004</w:t>
      </w:r>
      <w:r w:rsidRPr="0034486F">
        <w:rPr>
          <w:color w:val="000000" w:themeColor="text1"/>
          <w:sz w:val="22"/>
          <w:szCs w:val="22"/>
        </w:rPr>
        <w:t xml:space="preserve">). </w:t>
      </w:r>
      <w:r w:rsidR="00E827EF">
        <w:rPr>
          <w:color w:val="000000" w:themeColor="text1"/>
          <w:sz w:val="22"/>
          <w:szCs w:val="22"/>
        </w:rPr>
        <w:t>A second researcher read the transcripts and acted as a critical friend in discussing the lead researcher’s initial impressions.</w:t>
      </w:r>
      <w:r w:rsidRPr="0034486F">
        <w:rPr>
          <w:color w:val="000000" w:themeColor="text1"/>
          <w:sz w:val="22"/>
          <w:szCs w:val="22"/>
        </w:rPr>
        <w:t xml:space="preserve"> Second, the </w:t>
      </w:r>
      <w:r w:rsidR="00E827EF">
        <w:rPr>
          <w:color w:val="000000" w:themeColor="text1"/>
          <w:sz w:val="22"/>
          <w:szCs w:val="22"/>
        </w:rPr>
        <w:t>lead</w:t>
      </w:r>
      <w:r w:rsidRPr="0034486F">
        <w:rPr>
          <w:color w:val="000000" w:themeColor="text1"/>
          <w:sz w:val="22"/>
          <w:szCs w:val="22"/>
        </w:rPr>
        <w:t xml:space="preserve"> researcher used </w:t>
      </w:r>
      <w:r w:rsidR="00E827EF">
        <w:rPr>
          <w:color w:val="000000" w:themeColor="text1"/>
          <w:sz w:val="22"/>
          <w:szCs w:val="22"/>
        </w:rPr>
        <w:t>data management software (</w:t>
      </w:r>
      <w:r w:rsidRPr="0034486F">
        <w:rPr>
          <w:color w:val="000000" w:themeColor="text1"/>
          <w:sz w:val="22"/>
          <w:szCs w:val="22"/>
        </w:rPr>
        <w:t>MAX-QDA</w:t>
      </w:r>
      <w:r w:rsidR="003259DB">
        <w:rPr>
          <w:color w:val="000000" w:themeColor="text1"/>
          <w:sz w:val="22"/>
          <w:szCs w:val="22"/>
        </w:rPr>
        <w:t xml:space="preserve"> 12</w:t>
      </w:r>
      <w:r w:rsidR="00E827EF">
        <w:rPr>
          <w:color w:val="000000" w:themeColor="text1"/>
          <w:sz w:val="22"/>
          <w:szCs w:val="22"/>
        </w:rPr>
        <w:t>)</w:t>
      </w:r>
      <w:r w:rsidRPr="0034486F">
        <w:rPr>
          <w:color w:val="000000" w:themeColor="text1"/>
          <w:sz w:val="22"/>
          <w:szCs w:val="22"/>
        </w:rPr>
        <w:t xml:space="preserve"> to </w:t>
      </w:r>
      <w:r w:rsidR="006974F3">
        <w:rPr>
          <w:color w:val="000000" w:themeColor="text1"/>
          <w:sz w:val="22"/>
          <w:szCs w:val="22"/>
        </w:rPr>
        <w:t>generate</w:t>
      </w:r>
      <w:r w:rsidRPr="0034486F">
        <w:rPr>
          <w:color w:val="000000" w:themeColor="text1"/>
          <w:sz w:val="22"/>
          <w:szCs w:val="22"/>
        </w:rPr>
        <w:t xml:space="preserve"> </w:t>
      </w:r>
      <w:r w:rsidR="00592953">
        <w:rPr>
          <w:color w:val="000000" w:themeColor="text1"/>
          <w:sz w:val="22"/>
          <w:szCs w:val="22"/>
        </w:rPr>
        <w:t>preliminary</w:t>
      </w:r>
      <w:r w:rsidRPr="0034486F">
        <w:rPr>
          <w:color w:val="000000" w:themeColor="text1"/>
          <w:sz w:val="22"/>
          <w:szCs w:val="22"/>
        </w:rPr>
        <w:t xml:space="preserve"> codes across the data set. Third, the researcher collated the</w:t>
      </w:r>
      <w:r w:rsidR="00592953">
        <w:rPr>
          <w:color w:val="000000" w:themeColor="text1"/>
          <w:sz w:val="22"/>
          <w:szCs w:val="22"/>
        </w:rPr>
        <w:t xml:space="preserve"> codes</w:t>
      </w:r>
      <w:r w:rsidRPr="0034486F">
        <w:rPr>
          <w:color w:val="000000" w:themeColor="text1"/>
          <w:sz w:val="22"/>
          <w:szCs w:val="22"/>
        </w:rPr>
        <w:t xml:space="preserve"> into initial themes and sub-themes. </w:t>
      </w:r>
      <w:r w:rsidR="00592953">
        <w:rPr>
          <w:color w:val="000000" w:themeColor="text1"/>
          <w:sz w:val="22"/>
          <w:szCs w:val="22"/>
        </w:rPr>
        <w:t>These initial themes and sub-themes were d</w:t>
      </w:r>
      <w:r w:rsidR="00E827EF">
        <w:rPr>
          <w:color w:val="000000" w:themeColor="text1"/>
          <w:sz w:val="22"/>
          <w:szCs w:val="22"/>
        </w:rPr>
        <w:t>iscuss</w:t>
      </w:r>
      <w:r w:rsidR="00592953">
        <w:rPr>
          <w:color w:val="000000" w:themeColor="text1"/>
          <w:sz w:val="22"/>
          <w:szCs w:val="22"/>
        </w:rPr>
        <w:t>ed</w:t>
      </w:r>
      <w:r w:rsidR="00E827EF">
        <w:rPr>
          <w:color w:val="000000" w:themeColor="text1"/>
          <w:sz w:val="22"/>
          <w:szCs w:val="22"/>
        </w:rPr>
        <w:t xml:space="preserve"> </w:t>
      </w:r>
      <w:r w:rsidR="00592953">
        <w:rPr>
          <w:color w:val="000000" w:themeColor="text1"/>
          <w:sz w:val="22"/>
          <w:szCs w:val="22"/>
        </w:rPr>
        <w:t xml:space="preserve">with the second researcher </w:t>
      </w:r>
      <w:r w:rsidR="006974F3">
        <w:rPr>
          <w:color w:val="000000" w:themeColor="text1"/>
          <w:sz w:val="22"/>
          <w:szCs w:val="22"/>
        </w:rPr>
        <w:t xml:space="preserve">to </w:t>
      </w:r>
      <w:r w:rsidR="00E827EF">
        <w:rPr>
          <w:color w:val="000000" w:themeColor="text1"/>
          <w:sz w:val="22"/>
          <w:szCs w:val="22"/>
        </w:rPr>
        <w:t xml:space="preserve">gain </w:t>
      </w:r>
      <w:r w:rsidR="00592953">
        <w:rPr>
          <w:color w:val="000000" w:themeColor="text1"/>
          <w:sz w:val="22"/>
          <w:szCs w:val="22"/>
        </w:rPr>
        <w:t xml:space="preserve">further </w:t>
      </w:r>
      <w:r w:rsidR="00E827EF">
        <w:rPr>
          <w:color w:val="000000" w:themeColor="text1"/>
          <w:sz w:val="22"/>
          <w:szCs w:val="22"/>
        </w:rPr>
        <w:t>insight into the data</w:t>
      </w:r>
      <w:r w:rsidR="00592953">
        <w:rPr>
          <w:color w:val="000000" w:themeColor="text1"/>
          <w:sz w:val="22"/>
          <w:szCs w:val="22"/>
        </w:rPr>
        <w:t>.</w:t>
      </w:r>
      <w:r w:rsidR="00E827EF">
        <w:rPr>
          <w:color w:val="000000" w:themeColor="text1"/>
          <w:sz w:val="22"/>
          <w:szCs w:val="22"/>
        </w:rPr>
        <w:t xml:space="preserve"> </w:t>
      </w:r>
      <w:r w:rsidRPr="0034486F">
        <w:rPr>
          <w:color w:val="000000" w:themeColor="text1"/>
          <w:sz w:val="22"/>
          <w:szCs w:val="22"/>
        </w:rPr>
        <w:t>Fourth, the themes were thematically mapped</w:t>
      </w:r>
      <w:r w:rsidR="00592953">
        <w:rPr>
          <w:color w:val="000000" w:themeColor="text1"/>
          <w:sz w:val="22"/>
          <w:szCs w:val="22"/>
        </w:rPr>
        <w:t>.</w:t>
      </w:r>
      <w:r w:rsidR="001441FB">
        <w:rPr>
          <w:color w:val="000000" w:themeColor="text1"/>
          <w:sz w:val="22"/>
          <w:szCs w:val="22"/>
        </w:rPr>
        <w:t xml:space="preserve"> </w:t>
      </w:r>
      <w:r w:rsidR="00592953">
        <w:rPr>
          <w:color w:val="000000" w:themeColor="text1"/>
          <w:sz w:val="22"/>
          <w:szCs w:val="22"/>
        </w:rPr>
        <w:t>B</w:t>
      </w:r>
      <w:r w:rsidR="005C5236">
        <w:rPr>
          <w:color w:val="000000" w:themeColor="text1"/>
          <w:sz w:val="22"/>
          <w:szCs w:val="22"/>
        </w:rPr>
        <w:t>ased on</w:t>
      </w:r>
      <w:r w:rsidR="00F27216" w:rsidRPr="0034486F">
        <w:rPr>
          <w:color w:val="000000" w:themeColor="text1"/>
          <w:sz w:val="22"/>
          <w:szCs w:val="22"/>
        </w:rPr>
        <w:t xml:space="preserve"> discussions</w:t>
      </w:r>
      <w:r w:rsidRPr="0034486F">
        <w:rPr>
          <w:color w:val="000000" w:themeColor="text1"/>
          <w:sz w:val="22"/>
          <w:szCs w:val="22"/>
        </w:rPr>
        <w:t xml:space="preserve"> </w:t>
      </w:r>
      <w:r w:rsidR="00D267DE">
        <w:rPr>
          <w:color w:val="000000" w:themeColor="text1"/>
          <w:sz w:val="22"/>
          <w:szCs w:val="22"/>
        </w:rPr>
        <w:t xml:space="preserve">around </w:t>
      </w:r>
      <w:r w:rsidR="005C5236">
        <w:rPr>
          <w:color w:val="000000" w:themeColor="text1"/>
          <w:sz w:val="22"/>
          <w:szCs w:val="22"/>
        </w:rPr>
        <w:t xml:space="preserve">the </w:t>
      </w:r>
      <w:r w:rsidR="00D267DE">
        <w:rPr>
          <w:color w:val="000000" w:themeColor="text1"/>
          <w:sz w:val="22"/>
          <w:szCs w:val="22"/>
        </w:rPr>
        <w:t xml:space="preserve">thematic map, the </w:t>
      </w:r>
      <w:r w:rsidR="005C5236">
        <w:rPr>
          <w:color w:val="000000" w:themeColor="text1"/>
          <w:sz w:val="22"/>
          <w:szCs w:val="22"/>
        </w:rPr>
        <w:t>researchers</w:t>
      </w:r>
      <w:r w:rsidRPr="0034486F">
        <w:rPr>
          <w:color w:val="000000" w:themeColor="text1"/>
          <w:sz w:val="22"/>
          <w:szCs w:val="22"/>
        </w:rPr>
        <w:t xml:space="preserve"> decided that </w:t>
      </w:r>
      <w:r w:rsidR="005C798D">
        <w:rPr>
          <w:color w:val="000000" w:themeColor="text1"/>
          <w:sz w:val="22"/>
          <w:szCs w:val="22"/>
        </w:rPr>
        <w:t xml:space="preserve">the </w:t>
      </w:r>
      <w:r w:rsidRPr="0034486F">
        <w:rPr>
          <w:color w:val="000000" w:themeColor="text1"/>
          <w:sz w:val="22"/>
          <w:szCs w:val="22"/>
        </w:rPr>
        <w:t xml:space="preserve">ecological model would be </w:t>
      </w:r>
      <w:r w:rsidR="005C798D">
        <w:rPr>
          <w:color w:val="000000" w:themeColor="text1"/>
          <w:sz w:val="22"/>
          <w:szCs w:val="22"/>
        </w:rPr>
        <w:t xml:space="preserve">a </w:t>
      </w:r>
      <w:r w:rsidRPr="0034486F">
        <w:rPr>
          <w:color w:val="000000" w:themeColor="text1"/>
          <w:sz w:val="22"/>
          <w:szCs w:val="22"/>
        </w:rPr>
        <w:t xml:space="preserve">useful </w:t>
      </w:r>
      <w:r w:rsidR="005C798D">
        <w:rPr>
          <w:color w:val="000000" w:themeColor="text1"/>
          <w:sz w:val="22"/>
          <w:szCs w:val="22"/>
        </w:rPr>
        <w:t xml:space="preserve">template </w:t>
      </w:r>
      <w:r w:rsidRPr="0034486F">
        <w:rPr>
          <w:color w:val="000000" w:themeColor="text1"/>
          <w:sz w:val="22"/>
          <w:szCs w:val="22"/>
        </w:rPr>
        <w:t xml:space="preserve">to categorise </w:t>
      </w:r>
      <w:r w:rsidR="00F27216" w:rsidRPr="0034486F">
        <w:rPr>
          <w:color w:val="000000" w:themeColor="text1"/>
          <w:sz w:val="22"/>
          <w:szCs w:val="22"/>
        </w:rPr>
        <w:t>themes</w:t>
      </w:r>
      <w:r w:rsidR="005C798D">
        <w:rPr>
          <w:color w:val="000000" w:themeColor="text1"/>
          <w:sz w:val="22"/>
          <w:szCs w:val="22"/>
        </w:rPr>
        <w:t xml:space="preserve">. This template was instrumental in highlighting themes that impacted participants </w:t>
      </w:r>
      <w:r w:rsidR="00563060">
        <w:rPr>
          <w:color w:val="000000" w:themeColor="text1"/>
          <w:sz w:val="22"/>
          <w:szCs w:val="22"/>
        </w:rPr>
        <w:t xml:space="preserve">at </w:t>
      </w:r>
      <w:r w:rsidR="005C798D">
        <w:rPr>
          <w:color w:val="000000" w:themeColor="text1"/>
          <w:sz w:val="22"/>
          <w:szCs w:val="22"/>
        </w:rPr>
        <w:t xml:space="preserve">the </w:t>
      </w:r>
      <w:r w:rsidR="00563060">
        <w:rPr>
          <w:color w:val="000000" w:themeColor="text1"/>
          <w:sz w:val="22"/>
          <w:szCs w:val="22"/>
        </w:rPr>
        <w:t>broader</w:t>
      </w:r>
      <w:r w:rsidR="005C798D">
        <w:rPr>
          <w:color w:val="000000" w:themeColor="text1"/>
          <w:sz w:val="22"/>
          <w:szCs w:val="22"/>
        </w:rPr>
        <w:t xml:space="preserve"> levels of influence</w:t>
      </w:r>
      <w:r w:rsidR="00563060">
        <w:rPr>
          <w:color w:val="000000" w:themeColor="text1"/>
          <w:sz w:val="22"/>
          <w:szCs w:val="22"/>
        </w:rPr>
        <w:t xml:space="preserve"> (e.g., environment)</w:t>
      </w:r>
      <w:r w:rsidR="005C798D">
        <w:rPr>
          <w:color w:val="000000" w:themeColor="text1"/>
          <w:sz w:val="22"/>
          <w:szCs w:val="22"/>
        </w:rPr>
        <w:t>.</w:t>
      </w:r>
      <w:r w:rsidR="00F27216" w:rsidRPr="0034486F">
        <w:rPr>
          <w:color w:val="000000" w:themeColor="text1"/>
          <w:sz w:val="22"/>
          <w:szCs w:val="22"/>
        </w:rPr>
        <w:t xml:space="preserve"> </w:t>
      </w:r>
      <w:r w:rsidR="00563060">
        <w:rPr>
          <w:color w:val="000000" w:themeColor="text1"/>
          <w:sz w:val="22"/>
          <w:szCs w:val="22"/>
        </w:rPr>
        <w:t>For each level</w:t>
      </w:r>
      <w:r w:rsidR="006974F3">
        <w:rPr>
          <w:color w:val="000000" w:themeColor="text1"/>
          <w:sz w:val="22"/>
          <w:szCs w:val="22"/>
        </w:rPr>
        <w:t>,</w:t>
      </w:r>
      <w:r w:rsidR="00563060">
        <w:rPr>
          <w:color w:val="000000" w:themeColor="text1"/>
          <w:sz w:val="22"/>
          <w:szCs w:val="22"/>
        </w:rPr>
        <w:t xml:space="preserve"> </w:t>
      </w:r>
      <w:r w:rsidR="006974F3">
        <w:rPr>
          <w:color w:val="000000" w:themeColor="text1"/>
          <w:sz w:val="22"/>
          <w:szCs w:val="22"/>
        </w:rPr>
        <w:t>the themes which emerged as most prevalent were</w:t>
      </w:r>
      <w:r w:rsidR="00563060">
        <w:rPr>
          <w:color w:val="000000" w:themeColor="text1"/>
          <w:sz w:val="22"/>
          <w:szCs w:val="22"/>
        </w:rPr>
        <w:t xml:space="preserve"> identifie</w:t>
      </w:r>
      <w:r w:rsidR="006974F3">
        <w:rPr>
          <w:color w:val="000000" w:themeColor="text1"/>
          <w:sz w:val="22"/>
          <w:szCs w:val="22"/>
        </w:rPr>
        <w:t>d</w:t>
      </w:r>
      <w:r w:rsidR="00563060">
        <w:rPr>
          <w:color w:val="000000" w:themeColor="text1"/>
          <w:sz w:val="22"/>
          <w:szCs w:val="22"/>
        </w:rPr>
        <w:t>.</w:t>
      </w:r>
      <w:r w:rsidRPr="0034486F">
        <w:rPr>
          <w:color w:val="000000" w:themeColor="text1"/>
          <w:sz w:val="22"/>
          <w:szCs w:val="22"/>
        </w:rPr>
        <w:t xml:space="preserve"> Fifth, </w:t>
      </w:r>
      <w:r w:rsidR="00765457">
        <w:rPr>
          <w:color w:val="000000" w:themeColor="text1"/>
          <w:sz w:val="22"/>
          <w:szCs w:val="22"/>
        </w:rPr>
        <w:t>the</w:t>
      </w:r>
      <w:r w:rsidRPr="0034486F">
        <w:rPr>
          <w:color w:val="000000" w:themeColor="text1"/>
          <w:sz w:val="22"/>
          <w:szCs w:val="22"/>
        </w:rPr>
        <w:t xml:space="preserve"> theme</w:t>
      </w:r>
      <w:r w:rsidR="00765457">
        <w:rPr>
          <w:color w:val="000000" w:themeColor="text1"/>
          <w:sz w:val="22"/>
          <w:szCs w:val="22"/>
        </w:rPr>
        <w:t>s</w:t>
      </w:r>
      <w:r w:rsidRPr="0034486F">
        <w:rPr>
          <w:color w:val="000000" w:themeColor="text1"/>
          <w:sz w:val="22"/>
          <w:szCs w:val="22"/>
        </w:rPr>
        <w:t xml:space="preserve"> and sub-theme</w:t>
      </w:r>
      <w:r w:rsidR="00765457">
        <w:rPr>
          <w:color w:val="000000" w:themeColor="text1"/>
          <w:sz w:val="22"/>
          <w:szCs w:val="22"/>
        </w:rPr>
        <w:t>s</w:t>
      </w:r>
      <w:r w:rsidRPr="0034486F">
        <w:rPr>
          <w:color w:val="000000" w:themeColor="text1"/>
          <w:sz w:val="22"/>
          <w:szCs w:val="22"/>
        </w:rPr>
        <w:t xml:space="preserve"> w</w:t>
      </w:r>
      <w:r w:rsidR="00765457">
        <w:rPr>
          <w:color w:val="000000" w:themeColor="text1"/>
          <w:sz w:val="22"/>
          <w:szCs w:val="22"/>
        </w:rPr>
        <w:t>ere</w:t>
      </w:r>
      <w:r w:rsidRPr="0034486F">
        <w:rPr>
          <w:color w:val="000000" w:themeColor="text1"/>
          <w:sz w:val="22"/>
          <w:szCs w:val="22"/>
        </w:rPr>
        <w:t xml:space="preserve"> defined and named </w:t>
      </w:r>
      <w:r w:rsidR="005C5236">
        <w:rPr>
          <w:color w:val="000000" w:themeColor="text1"/>
          <w:sz w:val="22"/>
          <w:szCs w:val="22"/>
        </w:rPr>
        <w:t>to</w:t>
      </w:r>
      <w:r w:rsidRPr="0034486F">
        <w:rPr>
          <w:color w:val="000000" w:themeColor="text1"/>
          <w:sz w:val="22"/>
          <w:szCs w:val="22"/>
        </w:rPr>
        <w:t xml:space="preserve"> </w:t>
      </w:r>
      <w:r w:rsidR="00522F4C" w:rsidRPr="0034486F">
        <w:rPr>
          <w:color w:val="000000" w:themeColor="text1"/>
          <w:sz w:val="22"/>
          <w:szCs w:val="22"/>
        </w:rPr>
        <w:t>represent</w:t>
      </w:r>
      <w:r w:rsidRPr="0034486F">
        <w:rPr>
          <w:color w:val="000000" w:themeColor="text1"/>
          <w:sz w:val="22"/>
          <w:szCs w:val="22"/>
        </w:rPr>
        <w:t xml:space="preserve"> the essence of the participants</w:t>
      </w:r>
      <w:r w:rsidR="00FD7F3B">
        <w:rPr>
          <w:color w:val="000000" w:themeColor="text1"/>
          <w:sz w:val="22"/>
          <w:szCs w:val="22"/>
        </w:rPr>
        <w:t>’</w:t>
      </w:r>
      <w:r w:rsidRPr="0034486F">
        <w:rPr>
          <w:color w:val="000000" w:themeColor="text1"/>
          <w:sz w:val="22"/>
          <w:szCs w:val="22"/>
        </w:rPr>
        <w:t xml:space="preserve"> </w:t>
      </w:r>
      <w:r w:rsidR="00563060">
        <w:rPr>
          <w:color w:val="000000" w:themeColor="text1"/>
          <w:sz w:val="22"/>
          <w:szCs w:val="22"/>
        </w:rPr>
        <w:t>or</w:t>
      </w:r>
      <w:r w:rsidRPr="0034486F">
        <w:rPr>
          <w:color w:val="000000" w:themeColor="text1"/>
          <w:sz w:val="22"/>
          <w:szCs w:val="22"/>
        </w:rPr>
        <w:t xml:space="preserve"> </w:t>
      </w:r>
      <w:r w:rsidRPr="00056BF5">
        <w:rPr>
          <w:color w:val="000000" w:themeColor="text1"/>
          <w:sz w:val="22"/>
          <w:szCs w:val="22"/>
        </w:rPr>
        <w:t>providers</w:t>
      </w:r>
      <w:r w:rsidR="00FD7F3B" w:rsidRPr="00056BF5">
        <w:rPr>
          <w:color w:val="000000" w:themeColor="text1"/>
          <w:sz w:val="22"/>
          <w:szCs w:val="22"/>
        </w:rPr>
        <w:t>’</w:t>
      </w:r>
      <w:r w:rsidRPr="00056BF5">
        <w:rPr>
          <w:color w:val="000000" w:themeColor="text1"/>
          <w:sz w:val="22"/>
          <w:szCs w:val="22"/>
        </w:rPr>
        <w:t xml:space="preserve"> </w:t>
      </w:r>
      <w:r w:rsidR="00056BF5" w:rsidRPr="00915802">
        <w:rPr>
          <w:sz w:val="22"/>
          <w:szCs w:val="22"/>
        </w:rPr>
        <w:t xml:space="preserve">perceptions </w:t>
      </w:r>
      <w:r w:rsidR="00056BF5" w:rsidRPr="00056BF5">
        <w:rPr>
          <w:sz w:val="22"/>
          <w:szCs w:val="22"/>
        </w:rPr>
        <w:t>of the factors that influence participation</w:t>
      </w:r>
      <w:r w:rsidRPr="0034486F">
        <w:rPr>
          <w:color w:val="000000" w:themeColor="text1"/>
          <w:sz w:val="22"/>
          <w:szCs w:val="22"/>
        </w:rPr>
        <w:t xml:space="preserve">. </w:t>
      </w:r>
      <w:r w:rsidR="00056BF5" w:rsidRPr="005A482D">
        <w:rPr>
          <w:color w:val="000000" w:themeColor="text1"/>
          <w:sz w:val="22"/>
          <w:szCs w:val="22"/>
        </w:rPr>
        <w:t>Sixth,</w:t>
      </w:r>
      <w:r w:rsidR="005356BE">
        <w:rPr>
          <w:color w:val="000000" w:themeColor="text1"/>
          <w:sz w:val="22"/>
          <w:szCs w:val="22"/>
        </w:rPr>
        <w:t xml:space="preserve"> </w:t>
      </w:r>
      <w:r w:rsidR="00056BF5" w:rsidRPr="00915802">
        <w:rPr>
          <w:color w:val="000000" w:themeColor="text1"/>
          <w:sz w:val="22"/>
          <w:szCs w:val="22"/>
        </w:rPr>
        <w:t xml:space="preserve">the </w:t>
      </w:r>
      <w:r w:rsidR="005356BE">
        <w:rPr>
          <w:color w:val="000000" w:themeColor="text1"/>
          <w:sz w:val="22"/>
          <w:szCs w:val="22"/>
        </w:rPr>
        <w:t>perceptions</w:t>
      </w:r>
      <w:r w:rsidR="00056BF5" w:rsidRPr="00915802">
        <w:rPr>
          <w:color w:val="000000" w:themeColor="text1"/>
          <w:sz w:val="22"/>
          <w:szCs w:val="22"/>
        </w:rPr>
        <w:t xml:space="preserve"> of providers and participants</w:t>
      </w:r>
      <w:r w:rsidR="005356BE">
        <w:rPr>
          <w:color w:val="000000" w:themeColor="text1"/>
          <w:sz w:val="22"/>
          <w:szCs w:val="22"/>
        </w:rPr>
        <w:t xml:space="preserve"> were</w:t>
      </w:r>
      <w:r w:rsidR="005356BE" w:rsidRPr="005356BE">
        <w:rPr>
          <w:color w:val="000000" w:themeColor="text1"/>
          <w:sz w:val="22"/>
          <w:szCs w:val="22"/>
        </w:rPr>
        <w:t xml:space="preserve"> </w:t>
      </w:r>
      <w:r w:rsidR="005356BE">
        <w:rPr>
          <w:color w:val="000000" w:themeColor="text1"/>
          <w:sz w:val="22"/>
          <w:szCs w:val="22"/>
        </w:rPr>
        <w:t xml:space="preserve">synthesised </w:t>
      </w:r>
      <w:r w:rsidR="00056BF5" w:rsidRPr="00915802">
        <w:rPr>
          <w:color w:val="000000" w:themeColor="text1"/>
          <w:sz w:val="22"/>
          <w:szCs w:val="22"/>
        </w:rPr>
        <w:t>in line with the aim of the study</w:t>
      </w:r>
      <w:r w:rsidR="005356BE">
        <w:rPr>
          <w:color w:val="000000" w:themeColor="text1"/>
          <w:sz w:val="22"/>
          <w:szCs w:val="22"/>
        </w:rPr>
        <w:t xml:space="preserve">. This was done by </w:t>
      </w:r>
      <w:r w:rsidR="00056BF5" w:rsidRPr="00915802">
        <w:rPr>
          <w:color w:val="000000" w:themeColor="text1"/>
          <w:sz w:val="22"/>
          <w:szCs w:val="22"/>
        </w:rPr>
        <w:t>explor</w:t>
      </w:r>
      <w:r w:rsidR="005356BE">
        <w:rPr>
          <w:color w:val="000000" w:themeColor="text1"/>
          <w:sz w:val="22"/>
          <w:szCs w:val="22"/>
        </w:rPr>
        <w:t>ing</w:t>
      </w:r>
      <w:r w:rsidR="00056BF5" w:rsidRPr="00915802">
        <w:rPr>
          <w:color w:val="000000" w:themeColor="text1"/>
          <w:sz w:val="22"/>
          <w:szCs w:val="22"/>
        </w:rPr>
        <w:t xml:space="preserve"> the similarities and differences between the</w:t>
      </w:r>
      <w:r w:rsidR="002437A8">
        <w:rPr>
          <w:color w:val="000000" w:themeColor="text1"/>
          <w:sz w:val="22"/>
          <w:szCs w:val="22"/>
        </w:rPr>
        <w:t xml:space="preserve"> two sets of themes and</w:t>
      </w:r>
      <w:r w:rsidR="005A482D" w:rsidRPr="00915802">
        <w:rPr>
          <w:color w:val="000000" w:themeColor="text1"/>
          <w:sz w:val="22"/>
          <w:szCs w:val="22"/>
        </w:rPr>
        <w:t xml:space="preserve"> </w:t>
      </w:r>
      <w:r w:rsidR="006974F3">
        <w:rPr>
          <w:color w:val="000000" w:themeColor="text1"/>
          <w:sz w:val="22"/>
          <w:szCs w:val="22"/>
        </w:rPr>
        <w:t>generating</w:t>
      </w:r>
      <w:r w:rsidR="005356BE">
        <w:rPr>
          <w:color w:val="000000" w:themeColor="text1"/>
          <w:sz w:val="22"/>
          <w:szCs w:val="22"/>
        </w:rPr>
        <w:t xml:space="preserve"> new themes that</w:t>
      </w:r>
      <w:r w:rsidR="002437A8">
        <w:rPr>
          <w:color w:val="000000" w:themeColor="text1"/>
          <w:sz w:val="22"/>
          <w:szCs w:val="22"/>
        </w:rPr>
        <w:t xml:space="preserve"> represented </w:t>
      </w:r>
      <w:r w:rsidR="005356BE">
        <w:rPr>
          <w:color w:val="000000" w:themeColor="text1"/>
          <w:sz w:val="22"/>
          <w:szCs w:val="22"/>
        </w:rPr>
        <w:t xml:space="preserve">both views of the </w:t>
      </w:r>
      <w:r w:rsidR="005A482D" w:rsidRPr="0034486F">
        <w:rPr>
          <w:color w:val="000000" w:themeColor="text1"/>
          <w:sz w:val="22"/>
          <w:szCs w:val="22"/>
        </w:rPr>
        <w:t xml:space="preserve">participants and </w:t>
      </w:r>
      <w:r w:rsidR="005A482D" w:rsidRPr="00056BF5">
        <w:rPr>
          <w:color w:val="000000" w:themeColor="text1"/>
          <w:sz w:val="22"/>
          <w:szCs w:val="22"/>
        </w:rPr>
        <w:t>providers</w:t>
      </w:r>
      <w:r w:rsidR="00056BF5" w:rsidRPr="00915802">
        <w:rPr>
          <w:color w:val="000000" w:themeColor="text1"/>
          <w:sz w:val="22"/>
          <w:szCs w:val="22"/>
        </w:rPr>
        <w:t>.</w:t>
      </w:r>
      <w:r w:rsidR="00056BF5" w:rsidRPr="0034486F">
        <w:rPr>
          <w:color w:val="000000" w:themeColor="text1"/>
          <w:sz w:val="22"/>
          <w:szCs w:val="22"/>
        </w:rPr>
        <w:t xml:space="preserve"> </w:t>
      </w:r>
      <w:r w:rsidR="00CA2BF9">
        <w:rPr>
          <w:color w:val="000000" w:themeColor="text1"/>
          <w:sz w:val="22"/>
          <w:szCs w:val="22"/>
        </w:rPr>
        <w:t>S</w:t>
      </w:r>
      <w:r w:rsidR="005A482D">
        <w:rPr>
          <w:color w:val="000000" w:themeColor="text1"/>
          <w:sz w:val="22"/>
          <w:szCs w:val="22"/>
        </w:rPr>
        <w:t>eventh</w:t>
      </w:r>
      <w:r w:rsidR="00B0390D">
        <w:rPr>
          <w:color w:val="000000" w:themeColor="text1"/>
          <w:sz w:val="22"/>
          <w:szCs w:val="22"/>
        </w:rPr>
        <w:t>,</w:t>
      </w:r>
      <w:r w:rsidRPr="0034486F">
        <w:rPr>
          <w:color w:val="000000" w:themeColor="text1"/>
          <w:sz w:val="22"/>
          <w:szCs w:val="22"/>
        </w:rPr>
        <w:t xml:space="preserve"> coded extracts </w:t>
      </w:r>
      <w:r w:rsidR="00B0390D">
        <w:rPr>
          <w:color w:val="000000" w:themeColor="text1"/>
          <w:sz w:val="22"/>
          <w:szCs w:val="22"/>
        </w:rPr>
        <w:t xml:space="preserve">were evaluated </w:t>
      </w:r>
      <w:r w:rsidRPr="0034486F">
        <w:rPr>
          <w:color w:val="000000" w:themeColor="text1"/>
          <w:sz w:val="22"/>
          <w:szCs w:val="22"/>
        </w:rPr>
        <w:t>in relation to the themes</w:t>
      </w:r>
      <w:r w:rsidR="00B0390D">
        <w:rPr>
          <w:color w:val="000000" w:themeColor="text1"/>
          <w:sz w:val="22"/>
          <w:szCs w:val="22"/>
        </w:rPr>
        <w:t xml:space="preserve"> by</w:t>
      </w:r>
      <w:r w:rsidR="00B0390D" w:rsidRPr="0034486F">
        <w:rPr>
          <w:color w:val="000000" w:themeColor="text1"/>
          <w:sz w:val="22"/>
          <w:szCs w:val="22"/>
        </w:rPr>
        <w:t xml:space="preserve"> </w:t>
      </w:r>
      <w:r w:rsidRPr="0034486F">
        <w:rPr>
          <w:color w:val="000000" w:themeColor="text1"/>
          <w:sz w:val="22"/>
          <w:szCs w:val="22"/>
        </w:rPr>
        <w:t xml:space="preserve">selecting compelling extracts and relating these back to the research </w:t>
      </w:r>
      <w:r w:rsidR="00B0390D">
        <w:rPr>
          <w:color w:val="000000" w:themeColor="text1"/>
          <w:sz w:val="22"/>
          <w:szCs w:val="22"/>
        </w:rPr>
        <w:t>objective</w:t>
      </w:r>
      <w:r w:rsidR="00B0390D" w:rsidRPr="0034486F">
        <w:rPr>
          <w:color w:val="000000" w:themeColor="text1"/>
          <w:sz w:val="22"/>
          <w:szCs w:val="22"/>
        </w:rPr>
        <w:t xml:space="preserve"> </w:t>
      </w:r>
      <w:r w:rsidRPr="0034486F">
        <w:rPr>
          <w:color w:val="000000" w:themeColor="text1"/>
          <w:sz w:val="22"/>
          <w:szCs w:val="22"/>
        </w:rPr>
        <w:t xml:space="preserve">and the literature. </w:t>
      </w:r>
      <w:r w:rsidR="005A482D" w:rsidRPr="007B2539">
        <w:rPr>
          <w:color w:val="000000" w:themeColor="text1"/>
          <w:sz w:val="22"/>
          <w:szCs w:val="22"/>
        </w:rPr>
        <w:t>Flexibl</w:t>
      </w:r>
      <w:r w:rsidR="00D5105C">
        <w:rPr>
          <w:color w:val="000000" w:themeColor="text1"/>
          <w:sz w:val="22"/>
          <w:szCs w:val="22"/>
        </w:rPr>
        <w:t>e</w:t>
      </w:r>
      <w:r w:rsidR="005A482D" w:rsidRPr="007B2539">
        <w:rPr>
          <w:color w:val="000000" w:themeColor="text1"/>
          <w:sz w:val="22"/>
          <w:szCs w:val="22"/>
        </w:rPr>
        <w:t xml:space="preserve"> f</w:t>
      </w:r>
      <w:r w:rsidR="00A02940" w:rsidRPr="007B2539">
        <w:rPr>
          <w:color w:val="000000" w:themeColor="text1"/>
          <w:sz w:val="22"/>
          <w:szCs w:val="22"/>
        </w:rPr>
        <w:t>ollowing</w:t>
      </w:r>
      <w:r w:rsidR="00A02940" w:rsidRPr="0034486F">
        <w:rPr>
          <w:color w:val="000000" w:themeColor="text1"/>
          <w:sz w:val="22"/>
          <w:szCs w:val="22"/>
        </w:rPr>
        <w:t xml:space="preserve"> </w:t>
      </w:r>
      <w:r w:rsidR="00D5105C">
        <w:rPr>
          <w:color w:val="000000" w:themeColor="text1"/>
          <w:sz w:val="22"/>
          <w:szCs w:val="22"/>
        </w:rPr>
        <w:t xml:space="preserve">of </w:t>
      </w:r>
      <w:r w:rsidR="00A02940" w:rsidRPr="0034486F">
        <w:rPr>
          <w:color w:val="000000" w:themeColor="text1"/>
          <w:sz w:val="22"/>
          <w:szCs w:val="22"/>
        </w:rPr>
        <w:t xml:space="preserve">the steps </w:t>
      </w:r>
      <w:r w:rsidR="005A482D">
        <w:rPr>
          <w:color w:val="000000" w:themeColor="text1"/>
          <w:sz w:val="22"/>
          <w:szCs w:val="22"/>
        </w:rPr>
        <w:t xml:space="preserve">outlined by Brooks, McCluskey, Turley and King (2014) and Braun and Clarke (2006) </w:t>
      </w:r>
      <w:r w:rsidR="00A02940" w:rsidRPr="0034486F">
        <w:rPr>
          <w:color w:val="000000" w:themeColor="text1"/>
          <w:sz w:val="22"/>
          <w:szCs w:val="22"/>
        </w:rPr>
        <w:t xml:space="preserve">allowed </w:t>
      </w:r>
      <w:r w:rsidR="00BD3CC5">
        <w:rPr>
          <w:color w:val="000000" w:themeColor="text1"/>
          <w:sz w:val="22"/>
          <w:szCs w:val="22"/>
        </w:rPr>
        <w:t xml:space="preserve">for a </w:t>
      </w:r>
      <w:r w:rsidRPr="0034486F">
        <w:rPr>
          <w:color w:val="000000" w:themeColor="text1"/>
          <w:sz w:val="22"/>
          <w:szCs w:val="22"/>
        </w:rPr>
        <w:t>systematic and analytic</w:t>
      </w:r>
      <w:r w:rsidR="00BD3CC5">
        <w:rPr>
          <w:color w:val="000000" w:themeColor="text1"/>
          <w:sz w:val="22"/>
          <w:szCs w:val="22"/>
        </w:rPr>
        <w:t xml:space="preserve"> approach </w:t>
      </w:r>
      <w:r w:rsidR="00D5105C">
        <w:rPr>
          <w:color w:val="000000" w:themeColor="text1"/>
          <w:sz w:val="22"/>
          <w:szCs w:val="22"/>
        </w:rPr>
        <w:t>that</w:t>
      </w:r>
      <w:r w:rsidR="00BD3CC5">
        <w:rPr>
          <w:color w:val="000000" w:themeColor="text1"/>
          <w:sz w:val="22"/>
          <w:szCs w:val="22"/>
        </w:rPr>
        <w:t xml:space="preserve"> was tailored to the data sets and the aim of the study</w:t>
      </w:r>
      <w:r w:rsidR="00A02940" w:rsidRPr="0034486F">
        <w:rPr>
          <w:color w:val="000000" w:themeColor="text1"/>
          <w:sz w:val="22"/>
          <w:szCs w:val="22"/>
        </w:rPr>
        <w:t>.</w:t>
      </w:r>
      <w:r w:rsidRPr="0034486F">
        <w:rPr>
          <w:color w:val="000000" w:themeColor="text1"/>
          <w:sz w:val="22"/>
          <w:szCs w:val="22"/>
        </w:rPr>
        <w:t xml:space="preserve"> The identification of key themes in our thematic analysis aimed to “capture something important in relation to the overall research question” (Braun &amp; Clarke, 2006, p. 82). Ultimately, </w:t>
      </w:r>
      <w:r w:rsidR="00B0390D">
        <w:rPr>
          <w:color w:val="000000" w:themeColor="text1"/>
          <w:sz w:val="22"/>
          <w:szCs w:val="22"/>
        </w:rPr>
        <w:t xml:space="preserve">the </w:t>
      </w:r>
      <w:r w:rsidRPr="0034486F">
        <w:rPr>
          <w:color w:val="000000" w:themeColor="text1"/>
          <w:sz w:val="22"/>
          <w:szCs w:val="22"/>
        </w:rPr>
        <w:t xml:space="preserve">themes were dependent upon what they revealed about the </w:t>
      </w:r>
      <w:r w:rsidR="00B0390D">
        <w:rPr>
          <w:color w:val="000000" w:themeColor="text1"/>
          <w:sz w:val="22"/>
          <w:szCs w:val="22"/>
        </w:rPr>
        <w:t>perceptions</w:t>
      </w:r>
      <w:r w:rsidR="00B0390D" w:rsidRPr="0034486F">
        <w:rPr>
          <w:color w:val="000000" w:themeColor="text1"/>
          <w:sz w:val="22"/>
          <w:szCs w:val="22"/>
        </w:rPr>
        <w:t xml:space="preserve"> </w:t>
      </w:r>
      <w:r w:rsidRPr="0034486F">
        <w:rPr>
          <w:color w:val="000000" w:themeColor="text1"/>
          <w:sz w:val="22"/>
          <w:szCs w:val="22"/>
        </w:rPr>
        <w:t xml:space="preserve">of participants and providers </w:t>
      </w:r>
      <w:r w:rsidR="00DF21DC">
        <w:rPr>
          <w:color w:val="000000" w:themeColor="text1"/>
          <w:sz w:val="22"/>
          <w:szCs w:val="22"/>
        </w:rPr>
        <w:t>regarding</w:t>
      </w:r>
      <w:r w:rsidR="00B0390D">
        <w:rPr>
          <w:color w:val="000000" w:themeColor="text1"/>
          <w:sz w:val="22"/>
          <w:szCs w:val="22"/>
        </w:rPr>
        <w:t xml:space="preserve"> the</w:t>
      </w:r>
      <w:r w:rsidRPr="0034486F">
        <w:rPr>
          <w:color w:val="000000" w:themeColor="text1"/>
          <w:sz w:val="22"/>
          <w:szCs w:val="22"/>
        </w:rPr>
        <w:t xml:space="preserve"> </w:t>
      </w:r>
      <w:r w:rsidR="00DF21DC">
        <w:rPr>
          <w:color w:val="000000" w:themeColor="text1"/>
          <w:sz w:val="22"/>
          <w:szCs w:val="22"/>
        </w:rPr>
        <w:t xml:space="preserve">multi-level </w:t>
      </w:r>
      <w:r w:rsidRPr="0034486F">
        <w:rPr>
          <w:color w:val="000000" w:themeColor="text1"/>
          <w:sz w:val="22"/>
          <w:szCs w:val="22"/>
        </w:rPr>
        <w:t xml:space="preserve">factors that influence </w:t>
      </w:r>
      <w:r w:rsidR="00B0390D">
        <w:rPr>
          <w:color w:val="000000" w:themeColor="text1"/>
          <w:sz w:val="22"/>
          <w:szCs w:val="22"/>
        </w:rPr>
        <w:t xml:space="preserve">young women and </w:t>
      </w:r>
      <w:r w:rsidR="00FD7F3B">
        <w:rPr>
          <w:color w:val="000000" w:themeColor="text1"/>
          <w:sz w:val="22"/>
          <w:szCs w:val="22"/>
        </w:rPr>
        <w:t xml:space="preserve">girls’ </w:t>
      </w:r>
      <w:r w:rsidRPr="0034486F">
        <w:rPr>
          <w:color w:val="000000" w:themeColor="text1"/>
          <w:sz w:val="22"/>
          <w:szCs w:val="22"/>
        </w:rPr>
        <w:t>participation</w:t>
      </w:r>
      <w:r w:rsidR="00FD7F3B">
        <w:rPr>
          <w:color w:val="000000" w:themeColor="text1"/>
          <w:sz w:val="22"/>
          <w:szCs w:val="22"/>
        </w:rPr>
        <w:t xml:space="preserve"> in </w:t>
      </w:r>
      <w:r w:rsidR="00140EEB">
        <w:rPr>
          <w:color w:val="000000" w:themeColor="text1"/>
          <w:sz w:val="22"/>
          <w:szCs w:val="22"/>
        </w:rPr>
        <w:t xml:space="preserve">PA and </w:t>
      </w:r>
      <w:r w:rsidR="00FD7F3B">
        <w:rPr>
          <w:color w:val="000000" w:themeColor="text1"/>
          <w:sz w:val="22"/>
          <w:szCs w:val="22"/>
        </w:rPr>
        <w:t>exercise</w:t>
      </w:r>
      <w:r w:rsidRPr="0034486F">
        <w:rPr>
          <w:color w:val="000000" w:themeColor="text1"/>
          <w:sz w:val="22"/>
          <w:szCs w:val="22"/>
        </w:rPr>
        <w:t xml:space="preserve">. </w:t>
      </w:r>
    </w:p>
    <w:p w14:paraId="3DA1BC67" w14:textId="77777777" w:rsidR="00D136EC" w:rsidRPr="0034486F" w:rsidRDefault="00D136EC" w:rsidP="00ED2D7C">
      <w:pPr>
        <w:spacing w:line="480" w:lineRule="auto"/>
        <w:ind w:firstLine="720"/>
        <w:rPr>
          <w:sz w:val="22"/>
          <w:szCs w:val="22"/>
        </w:rPr>
      </w:pPr>
    </w:p>
    <w:p w14:paraId="110396B3" w14:textId="1884F945" w:rsidR="00DA036A" w:rsidRPr="0034486F" w:rsidRDefault="000939E8" w:rsidP="005B6FC9">
      <w:pPr>
        <w:pStyle w:val="Heading2"/>
        <w:spacing w:before="0" w:line="480" w:lineRule="auto"/>
        <w:jc w:val="center"/>
        <w:rPr>
          <w:rFonts w:ascii="Times New Roman" w:hAnsi="Times New Roman" w:cs="Times New Roman"/>
          <w:b/>
          <w:color w:val="000000" w:themeColor="text1"/>
          <w:sz w:val="22"/>
          <w:szCs w:val="22"/>
        </w:rPr>
      </w:pPr>
      <w:r w:rsidRPr="0034486F">
        <w:rPr>
          <w:rFonts w:ascii="Times New Roman" w:hAnsi="Times New Roman" w:cs="Times New Roman"/>
          <w:b/>
          <w:color w:val="000000" w:themeColor="text1"/>
          <w:sz w:val="22"/>
          <w:szCs w:val="22"/>
        </w:rPr>
        <w:t>Re</w:t>
      </w:r>
      <w:r w:rsidR="0030447D" w:rsidRPr="0034486F">
        <w:rPr>
          <w:rFonts w:ascii="Times New Roman" w:hAnsi="Times New Roman" w:cs="Times New Roman"/>
          <w:b/>
          <w:color w:val="000000" w:themeColor="text1"/>
          <w:sz w:val="22"/>
          <w:szCs w:val="22"/>
        </w:rPr>
        <w:t>sults</w:t>
      </w:r>
      <w:r w:rsidR="00E75C97" w:rsidRPr="0034486F">
        <w:rPr>
          <w:rFonts w:ascii="Times New Roman" w:hAnsi="Times New Roman" w:cs="Times New Roman"/>
          <w:b/>
          <w:color w:val="000000" w:themeColor="text1"/>
          <w:sz w:val="22"/>
          <w:szCs w:val="22"/>
        </w:rPr>
        <w:t xml:space="preserve"> and discussion</w:t>
      </w:r>
    </w:p>
    <w:p w14:paraId="60B74360" w14:textId="11445EC1" w:rsidR="0034486F" w:rsidRDefault="009E3C3E" w:rsidP="00ED2D7C">
      <w:pPr>
        <w:spacing w:line="480" w:lineRule="auto"/>
        <w:jc w:val="both"/>
        <w:rPr>
          <w:sz w:val="22"/>
          <w:szCs w:val="22"/>
        </w:rPr>
      </w:pPr>
      <w:r w:rsidRPr="0034486F">
        <w:rPr>
          <w:sz w:val="22"/>
          <w:szCs w:val="22"/>
        </w:rPr>
        <w:t xml:space="preserve">To </w:t>
      </w:r>
      <w:r w:rsidR="001D347B" w:rsidRPr="0034486F">
        <w:rPr>
          <w:sz w:val="22"/>
          <w:szCs w:val="22"/>
        </w:rPr>
        <w:t xml:space="preserve">juxtapose </w:t>
      </w:r>
      <w:r w:rsidR="00615676" w:rsidRPr="0034486F">
        <w:rPr>
          <w:sz w:val="22"/>
          <w:szCs w:val="22"/>
        </w:rPr>
        <w:t>the</w:t>
      </w:r>
      <w:r w:rsidR="000B564C" w:rsidRPr="0034486F">
        <w:rPr>
          <w:sz w:val="22"/>
          <w:szCs w:val="22"/>
        </w:rPr>
        <w:t xml:space="preserve"> </w:t>
      </w:r>
      <w:r w:rsidR="00615676" w:rsidRPr="0034486F">
        <w:rPr>
          <w:sz w:val="22"/>
          <w:szCs w:val="22"/>
        </w:rPr>
        <w:t xml:space="preserve">perspectives of the participants and </w:t>
      </w:r>
      <w:r w:rsidR="00AB681E" w:rsidRPr="0034486F">
        <w:rPr>
          <w:sz w:val="22"/>
          <w:szCs w:val="22"/>
        </w:rPr>
        <w:t>the providers</w:t>
      </w:r>
      <w:r w:rsidR="0018229B" w:rsidRPr="0034486F">
        <w:rPr>
          <w:sz w:val="22"/>
          <w:szCs w:val="22"/>
        </w:rPr>
        <w:t>,</w:t>
      </w:r>
      <w:r w:rsidRPr="0034486F">
        <w:rPr>
          <w:sz w:val="22"/>
          <w:szCs w:val="22"/>
        </w:rPr>
        <w:t xml:space="preserve"> </w:t>
      </w:r>
      <w:r w:rsidR="00615676" w:rsidRPr="0034486F">
        <w:rPr>
          <w:sz w:val="22"/>
          <w:szCs w:val="22"/>
        </w:rPr>
        <w:t>the findings are presented together</w:t>
      </w:r>
      <w:r w:rsidR="0018229B" w:rsidRPr="0034486F">
        <w:rPr>
          <w:sz w:val="22"/>
          <w:szCs w:val="22"/>
        </w:rPr>
        <w:t xml:space="preserve"> and each of the </w:t>
      </w:r>
      <w:r w:rsidR="005869B7" w:rsidRPr="0034486F">
        <w:rPr>
          <w:sz w:val="22"/>
          <w:szCs w:val="22"/>
        </w:rPr>
        <w:t xml:space="preserve">identified </w:t>
      </w:r>
      <w:r w:rsidR="0018229B" w:rsidRPr="0034486F">
        <w:rPr>
          <w:sz w:val="22"/>
          <w:szCs w:val="22"/>
        </w:rPr>
        <w:t xml:space="preserve">main themes are organised such that the </w:t>
      </w:r>
      <w:r w:rsidR="000D1389" w:rsidRPr="0034486F">
        <w:rPr>
          <w:sz w:val="22"/>
          <w:szCs w:val="22"/>
        </w:rPr>
        <w:t xml:space="preserve">presentation of </w:t>
      </w:r>
      <w:r w:rsidR="0018229B" w:rsidRPr="0034486F">
        <w:rPr>
          <w:sz w:val="22"/>
          <w:szCs w:val="22"/>
        </w:rPr>
        <w:t>providers</w:t>
      </w:r>
      <w:r w:rsidR="000D1389" w:rsidRPr="0034486F">
        <w:rPr>
          <w:sz w:val="22"/>
          <w:szCs w:val="22"/>
        </w:rPr>
        <w:t>’</w:t>
      </w:r>
      <w:r w:rsidR="0018229B" w:rsidRPr="0034486F">
        <w:rPr>
          <w:sz w:val="22"/>
          <w:szCs w:val="22"/>
        </w:rPr>
        <w:t xml:space="preserve"> </w:t>
      </w:r>
      <w:r w:rsidR="0018229B" w:rsidRPr="0034486F">
        <w:rPr>
          <w:sz w:val="22"/>
          <w:szCs w:val="22"/>
        </w:rPr>
        <w:lastRenderedPageBreak/>
        <w:t xml:space="preserve">perspectives precede </w:t>
      </w:r>
      <w:r w:rsidR="000D1389" w:rsidRPr="0034486F">
        <w:rPr>
          <w:sz w:val="22"/>
          <w:szCs w:val="22"/>
        </w:rPr>
        <w:t xml:space="preserve">that of </w:t>
      </w:r>
      <w:r w:rsidR="0018229B" w:rsidRPr="0034486F">
        <w:rPr>
          <w:sz w:val="22"/>
          <w:szCs w:val="22"/>
        </w:rPr>
        <w:t>the participants</w:t>
      </w:r>
      <w:r w:rsidR="00615676" w:rsidRPr="0034486F">
        <w:rPr>
          <w:sz w:val="22"/>
          <w:szCs w:val="22"/>
        </w:rPr>
        <w:t>.</w:t>
      </w:r>
      <w:r w:rsidR="00B131F1" w:rsidRPr="0034486F">
        <w:rPr>
          <w:sz w:val="22"/>
          <w:szCs w:val="22"/>
        </w:rPr>
        <w:t xml:space="preserve"> </w:t>
      </w:r>
      <w:r w:rsidR="00615676" w:rsidRPr="0034486F">
        <w:rPr>
          <w:sz w:val="22"/>
          <w:szCs w:val="22"/>
        </w:rPr>
        <w:t>The themes are structured by an adapted ecological model</w:t>
      </w:r>
      <w:r w:rsidR="0083640A" w:rsidRPr="0034486F">
        <w:rPr>
          <w:sz w:val="22"/>
          <w:szCs w:val="22"/>
        </w:rPr>
        <w:t xml:space="preserve"> </w:t>
      </w:r>
      <w:r w:rsidR="001D347B" w:rsidRPr="0034486F">
        <w:rPr>
          <w:sz w:val="22"/>
          <w:szCs w:val="22"/>
        </w:rPr>
        <w:t xml:space="preserve">(see </w:t>
      </w:r>
      <w:r w:rsidR="00854C92">
        <w:rPr>
          <w:sz w:val="22"/>
          <w:szCs w:val="22"/>
        </w:rPr>
        <w:t xml:space="preserve">also </w:t>
      </w:r>
      <w:r w:rsidR="001D347B" w:rsidRPr="0034486F">
        <w:rPr>
          <w:sz w:val="22"/>
          <w:szCs w:val="22"/>
        </w:rPr>
        <w:t xml:space="preserve">Figure 1) </w:t>
      </w:r>
      <w:r w:rsidR="0083640A" w:rsidRPr="0034486F">
        <w:rPr>
          <w:sz w:val="22"/>
          <w:szCs w:val="22"/>
        </w:rPr>
        <w:t>and</w:t>
      </w:r>
      <w:r w:rsidR="00615676" w:rsidRPr="0034486F">
        <w:rPr>
          <w:sz w:val="22"/>
          <w:szCs w:val="22"/>
        </w:rPr>
        <w:t xml:space="preserve"> </w:t>
      </w:r>
      <w:r w:rsidR="0083640A" w:rsidRPr="0034486F">
        <w:rPr>
          <w:sz w:val="22"/>
          <w:szCs w:val="22"/>
        </w:rPr>
        <w:t>s</w:t>
      </w:r>
      <w:r w:rsidR="00615676" w:rsidRPr="0034486F">
        <w:rPr>
          <w:sz w:val="22"/>
          <w:szCs w:val="22"/>
        </w:rPr>
        <w:t>ub-themes identified in the data are explored</w:t>
      </w:r>
      <w:r w:rsidR="0034486F" w:rsidRPr="0034486F">
        <w:rPr>
          <w:sz w:val="22"/>
          <w:szCs w:val="22"/>
        </w:rPr>
        <w:t xml:space="preserve"> and</w:t>
      </w:r>
      <w:r w:rsidR="00F140B8" w:rsidRPr="0034486F">
        <w:rPr>
          <w:sz w:val="22"/>
          <w:szCs w:val="22"/>
        </w:rPr>
        <w:t xml:space="preserve"> synthesised</w:t>
      </w:r>
      <w:r w:rsidR="0034486F" w:rsidRPr="0034486F">
        <w:rPr>
          <w:sz w:val="22"/>
          <w:szCs w:val="22"/>
        </w:rPr>
        <w:t>.</w:t>
      </w:r>
      <w:r w:rsidR="00615676" w:rsidRPr="0034486F">
        <w:rPr>
          <w:sz w:val="22"/>
          <w:szCs w:val="22"/>
        </w:rPr>
        <w:t xml:space="preserve"> </w:t>
      </w:r>
      <w:r w:rsidR="0034486F" w:rsidRPr="0034486F">
        <w:rPr>
          <w:sz w:val="22"/>
          <w:szCs w:val="22"/>
        </w:rPr>
        <w:t xml:space="preserve">At the </w:t>
      </w:r>
      <w:r w:rsidR="002B7BC7">
        <w:rPr>
          <w:sz w:val="22"/>
          <w:szCs w:val="22"/>
        </w:rPr>
        <w:t>I</w:t>
      </w:r>
      <w:r w:rsidR="0034486F" w:rsidRPr="0034486F">
        <w:rPr>
          <w:sz w:val="22"/>
          <w:szCs w:val="22"/>
        </w:rPr>
        <w:t xml:space="preserve">ntrapersonal level the main themes were </w:t>
      </w:r>
      <w:r w:rsidR="0034486F" w:rsidRPr="0034486F">
        <w:rPr>
          <w:i/>
          <w:sz w:val="22"/>
          <w:szCs w:val="22"/>
        </w:rPr>
        <w:t>Mind over (body)matter</w:t>
      </w:r>
      <w:r w:rsidR="0034486F">
        <w:rPr>
          <w:sz w:val="22"/>
          <w:szCs w:val="22"/>
        </w:rPr>
        <w:t xml:space="preserve"> and </w:t>
      </w:r>
      <w:r w:rsidR="0034486F" w:rsidRPr="0034486F">
        <w:rPr>
          <w:i/>
          <w:sz w:val="22"/>
          <w:szCs w:val="22"/>
        </w:rPr>
        <w:t xml:space="preserve">Do </w:t>
      </w:r>
      <w:r w:rsidR="0034486F">
        <w:rPr>
          <w:i/>
          <w:sz w:val="22"/>
          <w:szCs w:val="22"/>
        </w:rPr>
        <w:t>g</w:t>
      </w:r>
      <w:r w:rsidR="0034486F" w:rsidRPr="0034486F">
        <w:rPr>
          <w:i/>
          <w:sz w:val="22"/>
          <w:szCs w:val="22"/>
        </w:rPr>
        <w:t xml:space="preserve">irls </w:t>
      </w:r>
      <w:r w:rsidR="0034486F">
        <w:rPr>
          <w:i/>
          <w:sz w:val="22"/>
          <w:szCs w:val="22"/>
        </w:rPr>
        <w:t xml:space="preserve">JUST </w:t>
      </w:r>
      <w:r w:rsidR="0034486F" w:rsidRPr="0034486F">
        <w:rPr>
          <w:i/>
          <w:sz w:val="22"/>
          <w:szCs w:val="22"/>
        </w:rPr>
        <w:t>wan</w:t>
      </w:r>
      <w:r w:rsidR="0034486F">
        <w:rPr>
          <w:i/>
          <w:sz w:val="22"/>
          <w:szCs w:val="22"/>
        </w:rPr>
        <w:t>t to</w:t>
      </w:r>
      <w:r w:rsidR="0034486F" w:rsidRPr="0034486F">
        <w:rPr>
          <w:i/>
          <w:sz w:val="22"/>
          <w:szCs w:val="22"/>
        </w:rPr>
        <w:t xml:space="preserve"> have fun</w:t>
      </w:r>
      <w:r w:rsidR="0034486F">
        <w:rPr>
          <w:i/>
          <w:sz w:val="22"/>
          <w:szCs w:val="22"/>
        </w:rPr>
        <w:t>?</w:t>
      </w:r>
      <w:r w:rsidR="002B7BC7">
        <w:rPr>
          <w:sz w:val="22"/>
          <w:szCs w:val="22"/>
        </w:rPr>
        <w:t xml:space="preserve"> At the Interpersonal level the main themes were </w:t>
      </w:r>
      <w:r w:rsidR="002B7BC7">
        <w:rPr>
          <w:i/>
          <w:sz w:val="22"/>
          <w:szCs w:val="22"/>
        </w:rPr>
        <w:t>Males: friends or foes?</w:t>
      </w:r>
      <w:r w:rsidR="002B7BC7">
        <w:rPr>
          <w:sz w:val="22"/>
          <w:szCs w:val="22"/>
        </w:rPr>
        <w:t xml:space="preserve"> and </w:t>
      </w:r>
      <w:r w:rsidR="002B7BC7">
        <w:rPr>
          <w:i/>
          <w:sz w:val="22"/>
          <w:szCs w:val="22"/>
        </w:rPr>
        <w:t>Instructors: the good</w:t>
      </w:r>
      <w:r w:rsidR="000F4830">
        <w:rPr>
          <w:i/>
          <w:sz w:val="22"/>
          <w:szCs w:val="22"/>
        </w:rPr>
        <w:t>,</w:t>
      </w:r>
      <w:r w:rsidR="002B7BC7">
        <w:rPr>
          <w:i/>
          <w:sz w:val="22"/>
          <w:szCs w:val="22"/>
        </w:rPr>
        <w:t xml:space="preserve"> the bad</w:t>
      </w:r>
      <w:r w:rsidR="000F4830">
        <w:rPr>
          <w:i/>
          <w:sz w:val="22"/>
          <w:szCs w:val="22"/>
        </w:rPr>
        <w:t>,</w:t>
      </w:r>
      <w:r w:rsidR="002B7BC7">
        <w:rPr>
          <w:i/>
          <w:sz w:val="22"/>
          <w:szCs w:val="22"/>
        </w:rPr>
        <w:t xml:space="preserve"> the ugly</w:t>
      </w:r>
      <w:r w:rsidR="002B7BC7">
        <w:rPr>
          <w:sz w:val="22"/>
          <w:szCs w:val="22"/>
        </w:rPr>
        <w:t xml:space="preserve">. At the Organisation level the main themes were </w:t>
      </w:r>
      <w:r w:rsidR="002B7BC7">
        <w:rPr>
          <w:i/>
          <w:sz w:val="22"/>
          <w:szCs w:val="22"/>
        </w:rPr>
        <w:t>All about school</w:t>
      </w:r>
      <w:r w:rsidR="002B7BC7">
        <w:rPr>
          <w:sz w:val="22"/>
          <w:szCs w:val="22"/>
        </w:rPr>
        <w:t xml:space="preserve"> and </w:t>
      </w:r>
      <w:r w:rsidR="002B7BC7">
        <w:rPr>
          <w:i/>
          <w:sz w:val="22"/>
          <w:szCs w:val="22"/>
        </w:rPr>
        <w:t>Ladies first?</w:t>
      </w:r>
      <w:r w:rsidR="002B7BC7">
        <w:rPr>
          <w:sz w:val="22"/>
          <w:szCs w:val="22"/>
        </w:rPr>
        <w:t xml:space="preserve"> At the Environmental level, the main themes were </w:t>
      </w:r>
      <w:r w:rsidR="002B7BC7">
        <w:rPr>
          <w:i/>
          <w:sz w:val="22"/>
          <w:szCs w:val="22"/>
        </w:rPr>
        <w:t>Cultural in-appropriation</w:t>
      </w:r>
      <w:r w:rsidR="002B7BC7">
        <w:rPr>
          <w:sz w:val="22"/>
          <w:szCs w:val="22"/>
        </w:rPr>
        <w:t xml:space="preserve"> and </w:t>
      </w:r>
      <w:r w:rsidR="002B7BC7">
        <w:rPr>
          <w:i/>
          <w:sz w:val="22"/>
          <w:szCs w:val="22"/>
        </w:rPr>
        <w:t>Safe spaces</w:t>
      </w:r>
      <w:r w:rsidR="002B7BC7">
        <w:rPr>
          <w:sz w:val="22"/>
          <w:szCs w:val="22"/>
        </w:rPr>
        <w:t xml:space="preserve">. At the </w:t>
      </w:r>
      <w:r w:rsidR="002B7BC7" w:rsidRPr="002B7BC7">
        <w:rPr>
          <w:sz w:val="22"/>
          <w:szCs w:val="22"/>
        </w:rPr>
        <w:t>Policy and Legislative</w:t>
      </w:r>
      <w:r w:rsidR="002B7BC7">
        <w:rPr>
          <w:sz w:val="22"/>
          <w:szCs w:val="22"/>
        </w:rPr>
        <w:t xml:space="preserve"> level, the main themes were </w:t>
      </w:r>
      <w:r w:rsidR="002B7BC7">
        <w:rPr>
          <w:i/>
          <w:sz w:val="22"/>
          <w:szCs w:val="22"/>
        </w:rPr>
        <w:t>The devil is in the numbers</w:t>
      </w:r>
      <w:r w:rsidR="002B7BC7">
        <w:rPr>
          <w:sz w:val="22"/>
          <w:szCs w:val="22"/>
        </w:rPr>
        <w:t xml:space="preserve"> and </w:t>
      </w:r>
      <w:r w:rsidR="002B7BC7">
        <w:rPr>
          <w:i/>
          <w:sz w:val="22"/>
          <w:szCs w:val="22"/>
        </w:rPr>
        <w:t>This Girl Can</w:t>
      </w:r>
      <w:r w:rsidR="002B7BC7">
        <w:rPr>
          <w:sz w:val="22"/>
          <w:szCs w:val="22"/>
        </w:rPr>
        <w:t>.</w:t>
      </w:r>
      <w:r w:rsidR="00854C92">
        <w:rPr>
          <w:sz w:val="22"/>
          <w:szCs w:val="22"/>
        </w:rPr>
        <w:t xml:space="preserve"> </w:t>
      </w:r>
      <w:r w:rsidR="00951BE1">
        <w:rPr>
          <w:sz w:val="22"/>
          <w:szCs w:val="22"/>
        </w:rPr>
        <w:t xml:space="preserve">Each of the main themes is first presented and then </w:t>
      </w:r>
      <w:r w:rsidR="00046F2A">
        <w:rPr>
          <w:sz w:val="22"/>
          <w:szCs w:val="22"/>
        </w:rPr>
        <w:t xml:space="preserve">interpreted and </w:t>
      </w:r>
      <w:r w:rsidR="00951BE1">
        <w:rPr>
          <w:sz w:val="22"/>
          <w:szCs w:val="22"/>
        </w:rPr>
        <w:t xml:space="preserve">discussed with reference to literature </w:t>
      </w:r>
      <w:r w:rsidR="00676062">
        <w:rPr>
          <w:sz w:val="22"/>
          <w:szCs w:val="22"/>
        </w:rPr>
        <w:t xml:space="preserve">(signposted “Discussion of the theme”) </w:t>
      </w:r>
      <w:r w:rsidR="00951BE1">
        <w:rPr>
          <w:sz w:val="22"/>
          <w:szCs w:val="22"/>
        </w:rPr>
        <w:t xml:space="preserve">before presenting the next main theme. </w:t>
      </w:r>
      <w:r w:rsidR="0034486F" w:rsidRPr="0034486F">
        <w:rPr>
          <w:sz w:val="22"/>
          <w:szCs w:val="22"/>
        </w:rPr>
        <w:t xml:space="preserve">Recommendations regarding the increase of </w:t>
      </w:r>
      <w:r w:rsidR="003259DB">
        <w:rPr>
          <w:sz w:val="22"/>
          <w:szCs w:val="22"/>
        </w:rPr>
        <w:t xml:space="preserve">young women and girls’ </w:t>
      </w:r>
      <w:r w:rsidR="0034486F" w:rsidRPr="0034486F">
        <w:rPr>
          <w:sz w:val="22"/>
          <w:szCs w:val="22"/>
        </w:rPr>
        <w:t xml:space="preserve">participation in </w:t>
      </w:r>
      <w:r w:rsidR="00140EEB">
        <w:rPr>
          <w:sz w:val="22"/>
          <w:szCs w:val="22"/>
        </w:rPr>
        <w:t xml:space="preserve">PA and </w:t>
      </w:r>
      <w:r w:rsidR="00676062">
        <w:rPr>
          <w:sz w:val="22"/>
          <w:szCs w:val="22"/>
        </w:rPr>
        <w:t>exercise</w:t>
      </w:r>
      <w:r w:rsidR="0034486F" w:rsidRPr="0034486F">
        <w:rPr>
          <w:sz w:val="22"/>
          <w:szCs w:val="22"/>
        </w:rPr>
        <w:t xml:space="preserve"> are formulated based on the </w:t>
      </w:r>
      <w:r w:rsidR="00046F2A">
        <w:rPr>
          <w:sz w:val="22"/>
          <w:szCs w:val="22"/>
        </w:rPr>
        <w:t xml:space="preserve">interpretation and discussion </w:t>
      </w:r>
      <w:r w:rsidR="0034486F" w:rsidRPr="0034486F">
        <w:rPr>
          <w:sz w:val="22"/>
          <w:szCs w:val="22"/>
        </w:rPr>
        <w:t>of the interviews and focus groups.</w:t>
      </w:r>
    </w:p>
    <w:p w14:paraId="4B2359BB" w14:textId="31D2000C" w:rsidR="002650B6" w:rsidRPr="0034486F" w:rsidRDefault="002650B6" w:rsidP="002650B6">
      <w:pPr>
        <w:spacing w:line="480" w:lineRule="auto"/>
        <w:rPr>
          <w:b/>
          <w:noProof/>
        </w:rPr>
      </w:pPr>
      <w:r w:rsidRPr="0034486F">
        <w:rPr>
          <w:b/>
          <w:sz w:val="22"/>
          <w:szCs w:val="22"/>
        </w:rPr>
        <w:t>Intrapersonal</w:t>
      </w:r>
    </w:p>
    <w:p w14:paraId="2636427D" w14:textId="7D1EBAA6" w:rsidR="002650B6" w:rsidRPr="0034486F" w:rsidRDefault="001C701B" w:rsidP="002650B6">
      <w:pPr>
        <w:spacing w:line="480" w:lineRule="auto"/>
        <w:jc w:val="both"/>
        <w:rPr>
          <w:sz w:val="22"/>
          <w:szCs w:val="22"/>
        </w:rPr>
      </w:pPr>
      <w:r>
        <w:rPr>
          <w:sz w:val="22"/>
          <w:szCs w:val="22"/>
        </w:rPr>
        <w:t xml:space="preserve">The main themes were </w:t>
      </w:r>
      <w:r w:rsidRPr="0034486F">
        <w:rPr>
          <w:i/>
          <w:sz w:val="22"/>
          <w:szCs w:val="22"/>
        </w:rPr>
        <w:t>Mind over (body)matter</w:t>
      </w:r>
      <w:r>
        <w:rPr>
          <w:sz w:val="22"/>
          <w:szCs w:val="22"/>
        </w:rPr>
        <w:t xml:space="preserve"> (with sub-themes physical self-perception vs. mental state) and </w:t>
      </w:r>
      <w:r w:rsidRPr="0034486F">
        <w:rPr>
          <w:i/>
          <w:sz w:val="22"/>
          <w:szCs w:val="22"/>
        </w:rPr>
        <w:t xml:space="preserve">Do </w:t>
      </w:r>
      <w:r>
        <w:rPr>
          <w:i/>
          <w:sz w:val="22"/>
          <w:szCs w:val="22"/>
        </w:rPr>
        <w:t>g</w:t>
      </w:r>
      <w:r w:rsidRPr="0034486F">
        <w:rPr>
          <w:i/>
          <w:sz w:val="22"/>
          <w:szCs w:val="22"/>
        </w:rPr>
        <w:t xml:space="preserve">irls </w:t>
      </w:r>
      <w:r>
        <w:rPr>
          <w:i/>
          <w:sz w:val="22"/>
          <w:szCs w:val="22"/>
        </w:rPr>
        <w:t xml:space="preserve">JUST </w:t>
      </w:r>
      <w:r w:rsidRPr="0034486F">
        <w:rPr>
          <w:i/>
          <w:sz w:val="22"/>
          <w:szCs w:val="22"/>
        </w:rPr>
        <w:t>wan</w:t>
      </w:r>
      <w:r>
        <w:rPr>
          <w:i/>
          <w:sz w:val="22"/>
          <w:szCs w:val="22"/>
        </w:rPr>
        <w:t>t to</w:t>
      </w:r>
      <w:r w:rsidRPr="0034486F">
        <w:rPr>
          <w:i/>
          <w:sz w:val="22"/>
          <w:szCs w:val="22"/>
        </w:rPr>
        <w:t xml:space="preserve"> have fun</w:t>
      </w:r>
      <w:r>
        <w:rPr>
          <w:i/>
          <w:sz w:val="22"/>
          <w:szCs w:val="22"/>
        </w:rPr>
        <w:t>?</w:t>
      </w:r>
      <w:r>
        <w:rPr>
          <w:sz w:val="22"/>
          <w:szCs w:val="22"/>
        </w:rPr>
        <w:t xml:space="preserve"> (with sub-themes enjoyment vs. personal development)</w:t>
      </w:r>
      <w:r w:rsidR="002650B6" w:rsidRPr="0034486F">
        <w:rPr>
          <w:sz w:val="22"/>
          <w:szCs w:val="22"/>
        </w:rPr>
        <w:t>.</w:t>
      </w:r>
      <w:r w:rsidR="00213EF6">
        <w:rPr>
          <w:sz w:val="22"/>
          <w:szCs w:val="22"/>
        </w:rPr>
        <w:t xml:space="preserve"> </w:t>
      </w:r>
    </w:p>
    <w:p w14:paraId="79865B07" w14:textId="1A919DBF" w:rsidR="00D859C6" w:rsidRPr="0034486F" w:rsidRDefault="003117BC" w:rsidP="00D859C6">
      <w:pPr>
        <w:spacing w:line="480" w:lineRule="auto"/>
        <w:jc w:val="both"/>
        <w:rPr>
          <w:sz w:val="22"/>
          <w:szCs w:val="22"/>
        </w:rPr>
      </w:pPr>
      <w:r w:rsidRPr="0034486F">
        <w:rPr>
          <w:b/>
          <w:bCs/>
          <w:color w:val="000000" w:themeColor="text1"/>
          <w:sz w:val="22"/>
          <w:szCs w:val="22"/>
        </w:rPr>
        <w:t xml:space="preserve">Mind over </w:t>
      </w:r>
      <w:r w:rsidR="005A5738" w:rsidRPr="0034486F">
        <w:rPr>
          <w:b/>
          <w:bCs/>
          <w:color w:val="000000" w:themeColor="text1"/>
          <w:sz w:val="22"/>
          <w:szCs w:val="22"/>
        </w:rPr>
        <w:t>(</w:t>
      </w:r>
      <w:r w:rsidRPr="0034486F">
        <w:rPr>
          <w:b/>
          <w:bCs/>
          <w:color w:val="000000" w:themeColor="text1"/>
          <w:sz w:val="22"/>
          <w:szCs w:val="22"/>
        </w:rPr>
        <w:t>body</w:t>
      </w:r>
      <w:r w:rsidR="005A5738" w:rsidRPr="0034486F">
        <w:rPr>
          <w:b/>
          <w:bCs/>
          <w:color w:val="000000" w:themeColor="text1"/>
          <w:sz w:val="22"/>
          <w:szCs w:val="22"/>
        </w:rPr>
        <w:t>)matter</w:t>
      </w:r>
      <w:r w:rsidR="00C132D6" w:rsidRPr="0034486F">
        <w:rPr>
          <w:b/>
          <w:bCs/>
          <w:color w:val="000000" w:themeColor="text1"/>
          <w:sz w:val="22"/>
          <w:szCs w:val="22"/>
        </w:rPr>
        <w:t>.</w:t>
      </w:r>
      <w:r w:rsidR="00D859C6" w:rsidRPr="0034486F">
        <w:rPr>
          <w:color w:val="000000" w:themeColor="text1"/>
          <w:sz w:val="22"/>
          <w:szCs w:val="22"/>
        </w:rPr>
        <w:t xml:space="preserve"> </w:t>
      </w:r>
      <w:r w:rsidR="00D859C6" w:rsidRPr="0034486F">
        <w:rPr>
          <w:sz w:val="22"/>
          <w:szCs w:val="22"/>
        </w:rPr>
        <w:t xml:space="preserve">All four </w:t>
      </w:r>
      <w:r w:rsidR="00960DE0" w:rsidRPr="0034486F">
        <w:rPr>
          <w:sz w:val="22"/>
          <w:szCs w:val="22"/>
        </w:rPr>
        <w:t>exercise</w:t>
      </w:r>
      <w:r w:rsidR="00D859C6" w:rsidRPr="0034486F">
        <w:rPr>
          <w:sz w:val="22"/>
          <w:szCs w:val="22"/>
        </w:rPr>
        <w:t xml:space="preserve"> providers </w:t>
      </w:r>
      <w:r w:rsidR="00474FE8" w:rsidRPr="0034486F">
        <w:rPr>
          <w:sz w:val="22"/>
          <w:szCs w:val="22"/>
        </w:rPr>
        <w:t xml:space="preserve">perceived </w:t>
      </w:r>
      <w:r w:rsidR="00D859C6" w:rsidRPr="0034486F">
        <w:rPr>
          <w:sz w:val="22"/>
          <w:szCs w:val="22"/>
        </w:rPr>
        <w:t xml:space="preserve">physical self-perception as an influential factor that impacts </w:t>
      </w:r>
      <w:r w:rsidR="00146EF0">
        <w:rPr>
          <w:sz w:val="22"/>
          <w:szCs w:val="22"/>
        </w:rPr>
        <w:t xml:space="preserve">girls’ </w:t>
      </w:r>
      <w:r w:rsidR="00D859C6" w:rsidRPr="0034486F">
        <w:rPr>
          <w:sz w:val="22"/>
          <w:szCs w:val="22"/>
        </w:rPr>
        <w:t>participation</w:t>
      </w:r>
      <w:r w:rsidR="00146EF0">
        <w:rPr>
          <w:sz w:val="22"/>
          <w:szCs w:val="22"/>
        </w:rPr>
        <w:t xml:space="preserve"> in exercise</w:t>
      </w:r>
      <w:r w:rsidR="00D859C6" w:rsidRPr="0034486F">
        <w:rPr>
          <w:sz w:val="22"/>
          <w:szCs w:val="22"/>
        </w:rPr>
        <w:t xml:space="preserve">. While they all recognised that physical appearance can be a barrier to engagement with </w:t>
      </w:r>
      <w:r w:rsidR="00146EF0">
        <w:rPr>
          <w:sz w:val="22"/>
          <w:szCs w:val="22"/>
        </w:rPr>
        <w:t>exercise</w:t>
      </w:r>
      <w:r w:rsidR="00EA5607">
        <w:rPr>
          <w:sz w:val="22"/>
          <w:szCs w:val="22"/>
        </w:rPr>
        <w:t>,</w:t>
      </w:r>
      <w:r w:rsidR="00146EF0" w:rsidRPr="0034486F" w:rsidDel="00146EF0">
        <w:rPr>
          <w:sz w:val="22"/>
          <w:szCs w:val="22"/>
        </w:rPr>
        <w:t xml:space="preserve"> </w:t>
      </w:r>
      <w:r w:rsidR="00D859C6" w:rsidRPr="0034486F">
        <w:rPr>
          <w:sz w:val="22"/>
          <w:szCs w:val="22"/>
        </w:rPr>
        <w:t xml:space="preserve">and several providers </w:t>
      </w:r>
      <w:r w:rsidR="00046F2A" w:rsidRPr="0034486F">
        <w:rPr>
          <w:sz w:val="22"/>
          <w:szCs w:val="22"/>
        </w:rPr>
        <w:t>identif</w:t>
      </w:r>
      <w:r w:rsidR="00046F2A">
        <w:rPr>
          <w:sz w:val="22"/>
          <w:szCs w:val="22"/>
        </w:rPr>
        <w:t>ied</w:t>
      </w:r>
      <w:r w:rsidR="00D859C6" w:rsidRPr="0034486F">
        <w:rPr>
          <w:sz w:val="22"/>
          <w:szCs w:val="22"/>
        </w:rPr>
        <w:t xml:space="preserve"> “a need for body image workshops” and the “normalisation of sweating and jiggling”, they also stated ways in which it can be a motivation for </w:t>
      </w:r>
      <w:r w:rsidR="00146EF0">
        <w:rPr>
          <w:sz w:val="22"/>
          <w:szCs w:val="22"/>
        </w:rPr>
        <w:t>girls</w:t>
      </w:r>
      <w:r w:rsidR="00D859C6" w:rsidRPr="0034486F">
        <w:rPr>
          <w:sz w:val="22"/>
          <w:szCs w:val="22"/>
        </w:rPr>
        <w:t xml:space="preserve">. Providers stated that improving their physical appearance and weight-loss act as strong influencers for some </w:t>
      </w:r>
      <w:r w:rsidR="00146EF0">
        <w:rPr>
          <w:sz w:val="22"/>
          <w:szCs w:val="22"/>
        </w:rPr>
        <w:t>girls</w:t>
      </w:r>
      <w:r w:rsidR="00D859C6" w:rsidRPr="0034486F">
        <w:rPr>
          <w:sz w:val="22"/>
          <w:szCs w:val="22"/>
        </w:rPr>
        <w:t xml:space="preserve">. Three of the providers identified weight management as a motivation, “[you] are doing it because you realise there’s benefit of weight loss and maybe you’re an overweight girl”. One provider also stated that </w:t>
      </w:r>
      <w:r w:rsidR="00146EF0">
        <w:rPr>
          <w:sz w:val="22"/>
          <w:szCs w:val="22"/>
        </w:rPr>
        <w:t>girls</w:t>
      </w:r>
      <w:r w:rsidR="00D859C6" w:rsidRPr="0034486F">
        <w:rPr>
          <w:sz w:val="22"/>
          <w:szCs w:val="22"/>
        </w:rPr>
        <w:t xml:space="preserve"> may be motivated to tone and sculpt their bodies with the intention of improving their appearance: “some of them just wanna get their beach bodies ready”. </w:t>
      </w:r>
    </w:p>
    <w:p w14:paraId="235448E1" w14:textId="2C460F65" w:rsidR="00211E0A" w:rsidRPr="0034486F" w:rsidRDefault="00D859C6" w:rsidP="00D859C6">
      <w:pPr>
        <w:spacing w:line="480" w:lineRule="auto"/>
        <w:ind w:firstLine="720"/>
        <w:jc w:val="both"/>
        <w:rPr>
          <w:color w:val="FF0000"/>
          <w:sz w:val="22"/>
          <w:szCs w:val="22"/>
        </w:rPr>
      </w:pPr>
      <w:r w:rsidRPr="0034486F">
        <w:rPr>
          <w:color w:val="000000" w:themeColor="text1"/>
          <w:sz w:val="22"/>
          <w:szCs w:val="22"/>
        </w:rPr>
        <w:t>Differently to the providers, a</w:t>
      </w:r>
      <w:r w:rsidR="00211E0A" w:rsidRPr="0034486F">
        <w:rPr>
          <w:color w:val="000000" w:themeColor="text1"/>
          <w:sz w:val="22"/>
          <w:szCs w:val="22"/>
        </w:rPr>
        <w:t xml:space="preserve">ll participants associated </w:t>
      </w:r>
      <w:r w:rsidR="00146EF0">
        <w:rPr>
          <w:color w:val="000000" w:themeColor="text1"/>
          <w:sz w:val="22"/>
          <w:szCs w:val="22"/>
        </w:rPr>
        <w:t>their participation in these exercise</w:t>
      </w:r>
      <w:r w:rsidR="004A605A" w:rsidRPr="0034486F">
        <w:rPr>
          <w:color w:val="000000" w:themeColor="text1"/>
          <w:sz w:val="22"/>
          <w:szCs w:val="22"/>
        </w:rPr>
        <w:t xml:space="preserve"> </w:t>
      </w:r>
      <w:r w:rsidR="00146EF0">
        <w:rPr>
          <w:color w:val="000000" w:themeColor="text1"/>
          <w:sz w:val="22"/>
          <w:szCs w:val="22"/>
        </w:rPr>
        <w:t xml:space="preserve">sessions </w:t>
      </w:r>
      <w:r w:rsidR="00474FE8" w:rsidRPr="0034486F">
        <w:rPr>
          <w:color w:val="000000" w:themeColor="text1"/>
          <w:sz w:val="22"/>
          <w:szCs w:val="22"/>
        </w:rPr>
        <w:t xml:space="preserve">predominately </w:t>
      </w:r>
      <w:r w:rsidR="004A605A" w:rsidRPr="0034486F">
        <w:rPr>
          <w:color w:val="000000" w:themeColor="text1"/>
          <w:sz w:val="22"/>
          <w:szCs w:val="22"/>
        </w:rPr>
        <w:t xml:space="preserve">with </w:t>
      </w:r>
      <w:r w:rsidR="00211E0A" w:rsidRPr="0034486F">
        <w:rPr>
          <w:color w:val="000000" w:themeColor="text1"/>
          <w:sz w:val="22"/>
          <w:szCs w:val="22"/>
        </w:rPr>
        <w:t xml:space="preserve">psychological health. Many of the participants felt that </w:t>
      </w:r>
      <w:r w:rsidR="00146EF0">
        <w:rPr>
          <w:color w:val="000000" w:themeColor="text1"/>
          <w:sz w:val="22"/>
          <w:szCs w:val="22"/>
        </w:rPr>
        <w:t>exercise</w:t>
      </w:r>
      <w:r w:rsidR="00211E0A" w:rsidRPr="0034486F">
        <w:rPr>
          <w:color w:val="000000" w:themeColor="text1"/>
          <w:sz w:val="22"/>
          <w:szCs w:val="22"/>
        </w:rPr>
        <w:t xml:space="preserve"> positively enhance</w:t>
      </w:r>
      <w:r w:rsidR="00662769" w:rsidRPr="0034486F">
        <w:rPr>
          <w:color w:val="000000" w:themeColor="text1"/>
          <w:sz w:val="22"/>
          <w:szCs w:val="22"/>
        </w:rPr>
        <w:t>s</w:t>
      </w:r>
      <w:r w:rsidR="00211E0A" w:rsidRPr="0034486F">
        <w:rPr>
          <w:color w:val="000000" w:themeColor="text1"/>
          <w:sz w:val="22"/>
          <w:szCs w:val="22"/>
        </w:rPr>
        <w:t xml:space="preserve"> </w:t>
      </w:r>
      <w:r w:rsidR="00D151A9" w:rsidRPr="0034486F">
        <w:rPr>
          <w:color w:val="000000" w:themeColor="text1"/>
          <w:sz w:val="22"/>
          <w:szCs w:val="22"/>
        </w:rPr>
        <w:t>“</w:t>
      </w:r>
      <w:r w:rsidR="00662769" w:rsidRPr="0034486F">
        <w:rPr>
          <w:color w:val="000000" w:themeColor="text1"/>
          <w:sz w:val="22"/>
          <w:szCs w:val="22"/>
        </w:rPr>
        <w:t>your</w:t>
      </w:r>
      <w:r w:rsidR="00211E0A" w:rsidRPr="0034486F">
        <w:rPr>
          <w:color w:val="000000" w:themeColor="text1"/>
          <w:sz w:val="22"/>
          <w:szCs w:val="22"/>
        </w:rPr>
        <w:t xml:space="preserve"> mood”, “improves your mental state and not just your physical state”, and these were reasons for their continu</w:t>
      </w:r>
      <w:r w:rsidR="00B96E88" w:rsidRPr="0034486F">
        <w:rPr>
          <w:color w:val="000000" w:themeColor="text1"/>
          <w:sz w:val="22"/>
          <w:szCs w:val="22"/>
        </w:rPr>
        <w:t>ed engagement</w:t>
      </w:r>
      <w:r w:rsidR="00211E0A" w:rsidRPr="0034486F">
        <w:rPr>
          <w:color w:val="000000" w:themeColor="text1"/>
          <w:sz w:val="22"/>
          <w:szCs w:val="22"/>
        </w:rPr>
        <w:t xml:space="preserve"> in the </w:t>
      </w:r>
      <w:r w:rsidR="00146EF0">
        <w:rPr>
          <w:color w:val="000000" w:themeColor="text1"/>
          <w:sz w:val="22"/>
          <w:szCs w:val="22"/>
        </w:rPr>
        <w:t>exercise</w:t>
      </w:r>
      <w:r w:rsidR="00146EF0" w:rsidRPr="0034486F">
        <w:rPr>
          <w:color w:val="000000" w:themeColor="text1"/>
          <w:sz w:val="22"/>
          <w:szCs w:val="22"/>
        </w:rPr>
        <w:t xml:space="preserve"> </w:t>
      </w:r>
      <w:r w:rsidR="00C07667" w:rsidRPr="0034486F">
        <w:rPr>
          <w:color w:val="000000" w:themeColor="text1"/>
          <w:sz w:val="22"/>
          <w:szCs w:val="22"/>
        </w:rPr>
        <w:t>program</w:t>
      </w:r>
      <w:r w:rsidR="00211E0A" w:rsidRPr="0034486F">
        <w:rPr>
          <w:color w:val="000000" w:themeColor="text1"/>
          <w:sz w:val="22"/>
          <w:szCs w:val="22"/>
        </w:rPr>
        <w:t xml:space="preserve">. Some participants spoke about </w:t>
      </w:r>
      <w:r w:rsidR="00211E0A" w:rsidRPr="0034486F">
        <w:rPr>
          <w:color w:val="000000" w:themeColor="text1"/>
          <w:sz w:val="22"/>
          <w:szCs w:val="22"/>
        </w:rPr>
        <w:lastRenderedPageBreak/>
        <w:t xml:space="preserve">confidence as a benefit of the </w:t>
      </w:r>
      <w:r w:rsidR="00474FE8" w:rsidRPr="0034486F">
        <w:rPr>
          <w:color w:val="000000" w:themeColor="text1"/>
          <w:sz w:val="22"/>
          <w:szCs w:val="22"/>
        </w:rPr>
        <w:t xml:space="preserve">exercise </w:t>
      </w:r>
      <w:r w:rsidR="00C07667" w:rsidRPr="0034486F">
        <w:rPr>
          <w:color w:val="000000" w:themeColor="text1"/>
          <w:sz w:val="22"/>
          <w:szCs w:val="22"/>
        </w:rPr>
        <w:t>program</w:t>
      </w:r>
      <w:r w:rsidR="00211E0A" w:rsidRPr="0034486F">
        <w:rPr>
          <w:color w:val="000000" w:themeColor="text1"/>
          <w:sz w:val="22"/>
          <w:szCs w:val="22"/>
        </w:rPr>
        <w:t xml:space="preserve">; one said that it had improved her confidence in all areas of her life not just in </w:t>
      </w:r>
      <w:r w:rsidR="00146EF0">
        <w:rPr>
          <w:color w:val="000000" w:themeColor="text1"/>
          <w:sz w:val="22"/>
          <w:szCs w:val="22"/>
        </w:rPr>
        <w:t>exercise</w:t>
      </w:r>
      <w:r w:rsidR="00211E0A" w:rsidRPr="0034486F">
        <w:rPr>
          <w:color w:val="000000" w:themeColor="text1"/>
          <w:sz w:val="22"/>
          <w:szCs w:val="22"/>
        </w:rPr>
        <w:t>, another stated:</w:t>
      </w:r>
    </w:p>
    <w:p w14:paraId="65400986" w14:textId="5732F833" w:rsidR="00F52F57" w:rsidRPr="0034486F" w:rsidRDefault="00C11A2B" w:rsidP="008552E1">
      <w:pPr>
        <w:spacing w:after="240" w:line="360" w:lineRule="auto"/>
        <w:ind w:left="720"/>
        <w:jc w:val="both"/>
        <w:rPr>
          <w:noProof/>
        </w:rPr>
      </w:pPr>
      <w:r w:rsidRPr="00C11A2B">
        <w:rPr>
          <w:noProof/>
          <w:color w:val="000000" w:themeColor="text1"/>
          <w:sz w:val="22"/>
          <w:szCs w:val="22"/>
        </w:rPr>
        <w:drawing>
          <wp:anchor distT="0" distB="0" distL="114300" distR="114300" simplePos="0" relativeHeight="251658240" behindDoc="0" locked="0" layoutInCell="1" allowOverlap="1" wp14:anchorId="7DEF2E1C" wp14:editId="28D12071">
            <wp:simplePos x="0" y="0"/>
            <wp:positionH relativeFrom="column">
              <wp:posOffset>-173</wp:posOffset>
            </wp:positionH>
            <wp:positionV relativeFrom="paragraph">
              <wp:posOffset>870585</wp:posOffset>
            </wp:positionV>
            <wp:extent cx="5727700" cy="2978785"/>
            <wp:effectExtent l="0" t="0" r="0" b="5715"/>
            <wp:wrapSquare wrapText="bothSides"/>
            <wp:docPr id="5" name="Picture 4" descr="Diagram&#10;&#10;Description automatically generated">
              <a:extLst xmlns:a="http://schemas.openxmlformats.org/drawingml/2006/main">
                <a:ext uri="{FF2B5EF4-FFF2-40B4-BE49-F238E27FC236}">
                  <a16:creationId xmlns:a16="http://schemas.microsoft.com/office/drawing/2014/main" id="{8952E9E9-9E87-994A-AE20-DECF38D85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8952E9E9-9E87-994A-AE20-DECF38D853A3}"/>
                        </a:ext>
                      </a:extLst>
                    </pic:cNvPr>
                    <pic:cNvPicPr>
                      <a:picLocks noChangeAspect="1"/>
                    </pic:cNvPicPr>
                  </pic:nvPicPr>
                  <pic:blipFill rotWithShape="1">
                    <a:blip r:embed="rId9"/>
                    <a:srcRect b="50277"/>
                    <a:stretch/>
                  </pic:blipFill>
                  <pic:spPr>
                    <a:xfrm>
                      <a:off x="0" y="0"/>
                      <a:ext cx="5727700" cy="2978785"/>
                    </a:xfrm>
                    <a:prstGeom prst="rect">
                      <a:avLst/>
                    </a:prstGeom>
                  </pic:spPr>
                </pic:pic>
              </a:graphicData>
            </a:graphic>
            <wp14:sizeRelH relativeFrom="page">
              <wp14:pctWidth>0</wp14:pctWidth>
            </wp14:sizeRelH>
            <wp14:sizeRelV relativeFrom="page">
              <wp14:pctHeight>0</wp14:pctHeight>
            </wp14:sizeRelV>
          </wp:anchor>
        </w:drawing>
      </w:r>
      <w:r w:rsidR="00211E0A" w:rsidRPr="0034486F">
        <w:rPr>
          <w:color w:val="000000" w:themeColor="text1"/>
          <w:sz w:val="22"/>
          <w:szCs w:val="22"/>
        </w:rPr>
        <w:t>I remember my first ever session I was like the little scared girl in the corner ‘cos I didn’t know anyone, and I wasn’t confident with anyone and it’s like now I go there and I’m a bit too comfortable with some people.</w:t>
      </w:r>
      <w:r w:rsidR="00F52F57" w:rsidRPr="0034486F">
        <w:rPr>
          <w:noProof/>
        </w:rPr>
        <w:t xml:space="preserve"> </w:t>
      </w:r>
    </w:p>
    <w:p w14:paraId="18169B99" w14:textId="77777777" w:rsidR="00C11A2B" w:rsidRDefault="00C11A2B" w:rsidP="00F52F57">
      <w:pPr>
        <w:spacing w:line="276" w:lineRule="auto"/>
        <w:jc w:val="both"/>
        <w:rPr>
          <w:color w:val="000000" w:themeColor="text1"/>
          <w:sz w:val="22"/>
          <w:szCs w:val="22"/>
        </w:rPr>
      </w:pPr>
    </w:p>
    <w:p w14:paraId="3CCB1970" w14:textId="2ABC625F" w:rsidR="00F52F57" w:rsidRPr="0034486F" w:rsidRDefault="00F52F57" w:rsidP="00F52F57">
      <w:pPr>
        <w:spacing w:line="276" w:lineRule="auto"/>
        <w:jc w:val="both"/>
        <w:rPr>
          <w:sz w:val="22"/>
          <w:szCs w:val="22"/>
        </w:rPr>
      </w:pPr>
      <w:r w:rsidRPr="0034486F">
        <w:rPr>
          <w:i/>
          <w:sz w:val="22"/>
          <w:szCs w:val="22"/>
        </w:rPr>
        <w:t>Figure 1</w:t>
      </w:r>
      <w:r w:rsidRPr="0034486F">
        <w:rPr>
          <w:sz w:val="22"/>
          <w:szCs w:val="22"/>
        </w:rPr>
        <w:t xml:space="preserve">. </w:t>
      </w:r>
      <w:r w:rsidR="00B131F1" w:rsidRPr="0034486F">
        <w:rPr>
          <w:sz w:val="22"/>
          <w:szCs w:val="22"/>
        </w:rPr>
        <w:t xml:space="preserve">Depiction of main </w:t>
      </w:r>
      <w:r w:rsidR="009E2857">
        <w:rPr>
          <w:sz w:val="22"/>
          <w:szCs w:val="22"/>
        </w:rPr>
        <w:t>themes and sub-themes</w:t>
      </w:r>
      <w:r w:rsidR="009E2857" w:rsidRPr="009E2857">
        <w:rPr>
          <w:sz w:val="22"/>
          <w:szCs w:val="22"/>
        </w:rPr>
        <w:t xml:space="preserve"> </w:t>
      </w:r>
      <w:r w:rsidR="009E2857" w:rsidRPr="0034486F">
        <w:rPr>
          <w:sz w:val="22"/>
          <w:szCs w:val="22"/>
        </w:rPr>
        <w:t>organised by the different levels of the ecological model from intrapersonal to policy and legislative levels</w:t>
      </w:r>
      <w:r w:rsidR="00B131F1" w:rsidRPr="0034486F">
        <w:rPr>
          <w:sz w:val="22"/>
          <w:szCs w:val="22"/>
        </w:rPr>
        <w:t xml:space="preserve">. The diagonal column on the left shows the </w:t>
      </w:r>
      <w:r w:rsidR="009E2857">
        <w:rPr>
          <w:sz w:val="22"/>
          <w:szCs w:val="22"/>
        </w:rPr>
        <w:t>sub-themes</w:t>
      </w:r>
      <w:r w:rsidR="00B131F1" w:rsidRPr="0034486F">
        <w:rPr>
          <w:sz w:val="22"/>
          <w:szCs w:val="22"/>
        </w:rPr>
        <w:t xml:space="preserve"> from interviews with providers</w:t>
      </w:r>
      <w:r w:rsidR="009E2857">
        <w:rPr>
          <w:sz w:val="22"/>
          <w:szCs w:val="22"/>
        </w:rPr>
        <w:t>.</w:t>
      </w:r>
      <w:r w:rsidR="00B131F1" w:rsidRPr="0034486F">
        <w:rPr>
          <w:sz w:val="22"/>
          <w:szCs w:val="22"/>
        </w:rPr>
        <w:t xml:space="preserve"> </w:t>
      </w:r>
      <w:r w:rsidR="009E2857">
        <w:rPr>
          <w:sz w:val="22"/>
          <w:szCs w:val="22"/>
        </w:rPr>
        <w:t>T</w:t>
      </w:r>
      <w:r w:rsidR="00B131F1" w:rsidRPr="0034486F">
        <w:rPr>
          <w:sz w:val="22"/>
          <w:szCs w:val="22"/>
        </w:rPr>
        <w:t xml:space="preserve">he diagonal column on the right shows the </w:t>
      </w:r>
      <w:r w:rsidR="009E2857">
        <w:rPr>
          <w:sz w:val="22"/>
          <w:szCs w:val="22"/>
        </w:rPr>
        <w:t xml:space="preserve">sub-themes </w:t>
      </w:r>
      <w:r w:rsidR="00B131F1" w:rsidRPr="0034486F">
        <w:rPr>
          <w:sz w:val="22"/>
          <w:szCs w:val="22"/>
        </w:rPr>
        <w:t xml:space="preserve">from the focus groups with participants. </w:t>
      </w:r>
      <w:r w:rsidR="009E2857" w:rsidRPr="0034486F">
        <w:rPr>
          <w:sz w:val="22"/>
          <w:szCs w:val="22"/>
        </w:rPr>
        <w:t xml:space="preserve">Along the central column are the main themes </w:t>
      </w:r>
      <w:r w:rsidR="009E2857">
        <w:rPr>
          <w:sz w:val="22"/>
          <w:szCs w:val="22"/>
        </w:rPr>
        <w:t xml:space="preserve">synthetized </w:t>
      </w:r>
      <w:r w:rsidR="009E2857" w:rsidRPr="0034486F">
        <w:rPr>
          <w:sz w:val="22"/>
          <w:szCs w:val="22"/>
        </w:rPr>
        <w:t xml:space="preserve">from the interviews with </w:t>
      </w:r>
      <w:r w:rsidR="009E2857">
        <w:rPr>
          <w:sz w:val="22"/>
          <w:szCs w:val="22"/>
        </w:rPr>
        <w:t xml:space="preserve">the </w:t>
      </w:r>
      <w:r w:rsidR="009E2857" w:rsidRPr="0034486F">
        <w:rPr>
          <w:sz w:val="22"/>
          <w:szCs w:val="22"/>
        </w:rPr>
        <w:t>providers and focus groups with the participants.</w:t>
      </w:r>
    </w:p>
    <w:p w14:paraId="42C21ADE" w14:textId="77777777" w:rsidR="00F52F57" w:rsidRPr="0034486F" w:rsidRDefault="00F52F57" w:rsidP="00ED2D7C">
      <w:pPr>
        <w:spacing w:line="480" w:lineRule="auto"/>
        <w:jc w:val="both"/>
        <w:rPr>
          <w:color w:val="000000" w:themeColor="text1"/>
          <w:sz w:val="22"/>
          <w:szCs w:val="22"/>
        </w:rPr>
      </w:pPr>
    </w:p>
    <w:p w14:paraId="0FCBF844" w14:textId="677CB12A" w:rsidR="00211E0A" w:rsidRPr="0034486F" w:rsidRDefault="00211E0A" w:rsidP="00915C73">
      <w:pPr>
        <w:spacing w:line="480" w:lineRule="auto"/>
        <w:jc w:val="both"/>
        <w:rPr>
          <w:color w:val="000000" w:themeColor="text1"/>
          <w:sz w:val="22"/>
          <w:szCs w:val="22"/>
        </w:rPr>
      </w:pPr>
      <w:r w:rsidRPr="0034486F">
        <w:rPr>
          <w:color w:val="000000" w:themeColor="text1"/>
          <w:sz w:val="22"/>
          <w:szCs w:val="22"/>
        </w:rPr>
        <w:t xml:space="preserve">Participants also identified </w:t>
      </w:r>
      <w:r w:rsidR="00146EF0">
        <w:rPr>
          <w:color w:val="000000" w:themeColor="text1"/>
          <w:sz w:val="22"/>
          <w:szCs w:val="22"/>
        </w:rPr>
        <w:t>exercise</w:t>
      </w:r>
      <w:r w:rsidRPr="0034486F">
        <w:rPr>
          <w:color w:val="000000" w:themeColor="text1"/>
          <w:sz w:val="22"/>
          <w:szCs w:val="22"/>
        </w:rPr>
        <w:t xml:space="preserve"> as a source of happiness, a tool to manage stress</w:t>
      </w:r>
      <w:r w:rsidR="00EA5607">
        <w:rPr>
          <w:color w:val="000000" w:themeColor="text1"/>
          <w:sz w:val="22"/>
          <w:szCs w:val="22"/>
        </w:rPr>
        <w:t>,</w:t>
      </w:r>
      <w:r w:rsidRPr="0034486F">
        <w:rPr>
          <w:color w:val="000000" w:themeColor="text1"/>
          <w:sz w:val="22"/>
          <w:szCs w:val="22"/>
        </w:rPr>
        <w:t xml:space="preserve"> and an “outlet” for negative feelings: </w:t>
      </w:r>
    </w:p>
    <w:p w14:paraId="1EFFF271" w14:textId="2595F914" w:rsidR="00211E0A" w:rsidRPr="0034486F" w:rsidRDefault="00211E0A" w:rsidP="00672C67">
      <w:pPr>
        <w:spacing w:after="240" w:line="360" w:lineRule="auto"/>
        <w:ind w:left="720"/>
        <w:jc w:val="both"/>
        <w:rPr>
          <w:color w:val="000000" w:themeColor="text1"/>
          <w:sz w:val="22"/>
          <w:szCs w:val="22"/>
        </w:rPr>
      </w:pPr>
      <w:r w:rsidRPr="0034486F">
        <w:rPr>
          <w:color w:val="000000" w:themeColor="text1"/>
          <w:sz w:val="22"/>
          <w:szCs w:val="22"/>
        </w:rPr>
        <w:t>It switches my mood</w:t>
      </w:r>
      <w:r w:rsidR="00F26BE0" w:rsidRPr="0034486F">
        <w:rPr>
          <w:color w:val="000000" w:themeColor="text1"/>
          <w:sz w:val="22"/>
          <w:szCs w:val="22"/>
        </w:rPr>
        <w:t>,</w:t>
      </w:r>
      <w:r w:rsidRPr="0034486F">
        <w:rPr>
          <w:color w:val="000000" w:themeColor="text1"/>
          <w:sz w:val="22"/>
          <w:szCs w:val="22"/>
        </w:rPr>
        <w:t xml:space="preserve"> I don’t know, I always say it to people whenever I’m annoyed I just wanna play football because it just makes me happy.</w:t>
      </w:r>
    </w:p>
    <w:p w14:paraId="5C049332" w14:textId="7A51B4CB" w:rsidR="00211E0A" w:rsidRPr="0034486F" w:rsidRDefault="00211E0A" w:rsidP="00672C67">
      <w:pPr>
        <w:spacing w:after="240" w:line="360" w:lineRule="auto"/>
        <w:ind w:left="720"/>
        <w:jc w:val="both"/>
        <w:rPr>
          <w:color w:val="000000" w:themeColor="text1"/>
          <w:sz w:val="22"/>
          <w:szCs w:val="22"/>
        </w:rPr>
      </w:pPr>
      <w:r w:rsidRPr="0034486F">
        <w:rPr>
          <w:color w:val="000000" w:themeColor="text1"/>
          <w:sz w:val="22"/>
          <w:szCs w:val="22"/>
        </w:rPr>
        <w:t>I started in year 10 like towards the end of year 10 and obviously in year 10 you’re stressing about exams and then you get to year 11 and you’re going crazy and now year 12 I feel I have like 10 breakdowns a day erm but football, it like picks me up and like all the stress about schoolwork or school goes away at the weekend I think I get time to go and do what I enjoy and play football. It makes me happy.</w:t>
      </w:r>
    </w:p>
    <w:p w14:paraId="587D2D35" w14:textId="703C947B" w:rsidR="005635F2" w:rsidRPr="0034486F" w:rsidRDefault="00B131F1">
      <w:pPr>
        <w:spacing w:line="480" w:lineRule="auto"/>
        <w:jc w:val="both"/>
        <w:rPr>
          <w:color w:val="000000" w:themeColor="text1"/>
          <w:sz w:val="22"/>
          <w:szCs w:val="22"/>
        </w:rPr>
      </w:pPr>
      <w:r w:rsidRPr="001C4D13">
        <w:rPr>
          <w:sz w:val="22"/>
          <w:szCs w:val="22"/>
          <w:u w:val="single"/>
        </w:rPr>
        <w:lastRenderedPageBreak/>
        <w:t>Discussion</w:t>
      </w:r>
      <w:r w:rsidR="00213EF6" w:rsidRPr="001C4D13">
        <w:rPr>
          <w:sz w:val="22"/>
          <w:szCs w:val="22"/>
          <w:u w:val="single"/>
        </w:rPr>
        <w:t xml:space="preserve"> of the theme</w:t>
      </w:r>
      <w:r w:rsidRPr="0034486F">
        <w:rPr>
          <w:sz w:val="22"/>
          <w:szCs w:val="22"/>
        </w:rPr>
        <w:t xml:space="preserve">. </w:t>
      </w:r>
      <w:r w:rsidR="00D151A9" w:rsidRPr="0034486F">
        <w:rPr>
          <w:sz w:val="22"/>
          <w:szCs w:val="22"/>
        </w:rPr>
        <w:t xml:space="preserve">The provider’s views were that </w:t>
      </w:r>
      <w:r w:rsidR="00146EF0">
        <w:rPr>
          <w:sz w:val="22"/>
          <w:szCs w:val="22"/>
        </w:rPr>
        <w:t>exercise</w:t>
      </w:r>
      <w:r w:rsidR="00146EF0" w:rsidRPr="0034486F" w:rsidDel="00146EF0">
        <w:rPr>
          <w:sz w:val="22"/>
          <w:szCs w:val="22"/>
        </w:rPr>
        <w:t xml:space="preserve"> </w:t>
      </w:r>
      <w:r w:rsidR="00D151A9" w:rsidRPr="0034486F">
        <w:rPr>
          <w:sz w:val="22"/>
          <w:szCs w:val="22"/>
        </w:rPr>
        <w:t xml:space="preserve">is both a concern for </w:t>
      </w:r>
      <w:r w:rsidR="00146EF0">
        <w:rPr>
          <w:sz w:val="22"/>
          <w:szCs w:val="22"/>
        </w:rPr>
        <w:t xml:space="preserve">girls </w:t>
      </w:r>
      <w:r w:rsidR="00AC2514">
        <w:rPr>
          <w:sz w:val="22"/>
          <w:szCs w:val="22"/>
        </w:rPr>
        <w:t xml:space="preserve">in regard to their physical self-perception </w:t>
      </w:r>
      <w:r w:rsidR="00D151A9" w:rsidRPr="0034486F">
        <w:rPr>
          <w:sz w:val="22"/>
          <w:szCs w:val="22"/>
        </w:rPr>
        <w:t xml:space="preserve">and a means of improving their physical self-perception. </w:t>
      </w:r>
      <w:r w:rsidR="005635F2" w:rsidRPr="0034486F">
        <w:rPr>
          <w:sz w:val="22"/>
          <w:szCs w:val="22"/>
        </w:rPr>
        <w:t>P</w:t>
      </w:r>
      <w:r w:rsidR="005635F2" w:rsidRPr="0034486F">
        <w:rPr>
          <w:color w:val="000000" w:themeColor="text1"/>
          <w:sz w:val="22"/>
          <w:szCs w:val="22"/>
        </w:rPr>
        <w:t>articipants were aware of the physical benefits of PA</w:t>
      </w:r>
      <w:r w:rsidR="00A03B0C" w:rsidRPr="0034486F">
        <w:rPr>
          <w:color w:val="000000" w:themeColor="text1"/>
          <w:sz w:val="22"/>
          <w:szCs w:val="22"/>
        </w:rPr>
        <w:t>,</w:t>
      </w:r>
      <w:r w:rsidR="005635F2" w:rsidRPr="0034486F">
        <w:rPr>
          <w:color w:val="000000" w:themeColor="text1"/>
          <w:sz w:val="22"/>
          <w:szCs w:val="22"/>
        </w:rPr>
        <w:t xml:space="preserve"> </w:t>
      </w:r>
      <w:r w:rsidR="00146EF0">
        <w:rPr>
          <w:color w:val="000000" w:themeColor="text1"/>
          <w:sz w:val="22"/>
          <w:szCs w:val="22"/>
        </w:rPr>
        <w:t xml:space="preserve">but </w:t>
      </w:r>
      <w:r w:rsidR="005635F2" w:rsidRPr="0034486F">
        <w:rPr>
          <w:color w:val="000000" w:themeColor="text1"/>
          <w:sz w:val="22"/>
          <w:szCs w:val="22"/>
        </w:rPr>
        <w:t xml:space="preserve">their views indicate that the perceived positive impact of </w:t>
      </w:r>
      <w:r w:rsidR="00146EF0">
        <w:rPr>
          <w:color w:val="000000" w:themeColor="text1"/>
          <w:sz w:val="22"/>
          <w:szCs w:val="22"/>
        </w:rPr>
        <w:t>exercise</w:t>
      </w:r>
      <w:r w:rsidR="005635F2" w:rsidRPr="0034486F">
        <w:rPr>
          <w:color w:val="000000" w:themeColor="text1"/>
          <w:sz w:val="22"/>
          <w:szCs w:val="22"/>
        </w:rPr>
        <w:t xml:space="preserve"> on their confidence, stress-levels and happiness is </w:t>
      </w:r>
      <w:r w:rsidR="006A51E6">
        <w:rPr>
          <w:color w:val="000000" w:themeColor="text1"/>
          <w:sz w:val="22"/>
          <w:szCs w:val="22"/>
        </w:rPr>
        <w:t>what</w:t>
      </w:r>
      <w:r w:rsidR="005635F2" w:rsidRPr="0034486F">
        <w:rPr>
          <w:color w:val="000000" w:themeColor="text1"/>
          <w:sz w:val="22"/>
          <w:szCs w:val="22"/>
        </w:rPr>
        <w:t xml:space="preserve"> most heavily influences their participation. </w:t>
      </w:r>
      <w:r w:rsidR="00EE65C1" w:rsidRPr="0034486F">
        <w:rPr>
          <w:color w:val="000000" w:themeColor="text1"/>
          <w:sz w:val="22"/>
          <w:szCs w:val="22"/>
        </w:rPr>
        <w:t xml:space="preserve">Both the providers and participants are </w:t>
      </w:r>
      <w:r w:rsidR="005635F2" w:rsidRPr="0034486F">
        <w:rPr>
          <w:color w:val="000000" w:themeColor="text1"/>
          <w:sz w:val="22"/>
          <w:szCs w:val="22"/>
        </w:rPr>
        <w:t xml:space="preserve">likely </w:t>
      </w:r>
      <w:r w:rsidR="00EE65C1" w:rsidRPr="0034486F">
        <w:rPr>
          <w:color w:val="000000" w:themeColor="text1"/>
          <w:sz w:val="22"/>
          <w:szCs w:val="22"/>
        </w:rPr>
        <w:t xml:space="preserve">to have been </w:t>
      </w:r>
      <w:r w:rsidR="005635F2" w:rsidRPr="0034486F">
        <w:rPr>
          <w:color w:val="000000" w:themeColor="text1"/>
          <w:sz w:val="22"/>
          <w:szCs w:val="22"/>
        </w:rPr>
        <w:t xml:space="preserve">influenced by public information on the </w:t>
      </w:r>
      <w:r w:rsidR="00EE65C1" w:rsidRPr="0034486F">
        <w:rPr>
          <w:color w:val="000000" w:themeColor="text1"/>
          <w:sz w:val="22"/>
          <w:szCs w:val="22"/>
        </w:rPr>
        <w:t xml:space="preserve">physical and </w:t>
      </w:r>
      <w:r w:rsidR="005635F2" w:rsidRPr="0034486F">
        <w:rPr>
          <w:color w:val="000000" w:themeColor="text1"/>
          <w:sz w:val="22"/>
          <w:szCs w:val="22"/>
        </w:rPr>
        <w:t xml:space="preserve">physiological benefits of </w:t>
      </w:r>
      <w:r w:rsidR="00EA5607">
        <w:rPr>
          <w:color w:val="000000" w:themeColor="text1"/>
          <w:sz w:val="22"/>
          <w:szCs w:val="22"/>
        </w:rPr>
        <w:t>exercise</w:t>
      </w:r>
      <w:r w:rsidR="005635F2" w:rsidRPr="0034486F">
        <w:rPr>
          <w:color w:val="000000" w:themeColor="text1"/>
          <w:sz w:val="22"/>
          <w:szCs w:val="22"/>
        </w:rPr>
        <w:t xml:space="preserve"> and by the pervasive representations of the </w:t>
      </w:r>
      <w:r w:rsidR="00EE65C1" w:rsidRPr="0034486F">
        <w:rPr>
          <w:color w:val="000000" w:themeColor="text1"/>
          <w:sz w:val="22"/>
          <w:szCs w:val="22"/>
        </w:rPr>
        <w:t xml:space="preserve">ideal </w:t>
      </w:r>
      <w:r w:rsidR="005635F2" w:rsidRPr="0034486F">
        <w:rPr>
          <w:color w:val="000000" w:themeColor="text1"/>
          <w:sz w:val="22"/>
          <w:szCs w:val="22"/>
        </w:rPr>
        <w:t>female body</w:t>
      </w:r>
      <w:r w:rsidR="00EE65C1" w:rsidRPr="0034486F">
        <w:rPr>
          <w:color w:val="000000" w:themeColor="text1"/>
          <w:sz w:val="22"/>
          <w:szCs w:val="22"/>
        </w:rPr>
        <w:t>. However, participants seemed to value the psychological benefits of participation above all</w:t>
      </w:r>
      <w:r w:rsidR="00533BB6" w:rsidRPr="0034486F">
        <w:rPr>
          <w:color w:val="000000" w:themeColor="text1"/>
          <w:sz w:val="22"/>
          <w:szCs w:val="22"/>
        </w:rPr>
        <w:t xml:space="preserve"> in terms of continued adherence</w:t>
      </w:r>
      <w:r w:rsidR="00EE65C1" w:rsidRPr="0034486F">
        <w:rPr>
          <w:color w:val="000000" w:themeColor="text1"/>
          <w:sz w:val="22"/>
          <w:szCs w:val="22"/>
        </w:rPr>
        <w:t>. This may be for two reasons. First</w:t>
      </w:r>
      <w:r w:rsidR="00533BB6" w:rsidRPr="0034486F">
        <w:rPr>
          <w:color w:val="000000" w:themeColor="text1"/>
          <w:sz w:val="22"/>
          <w:szCs w:val="22"/>
        </w:rPr>
        <w:t>,</w:t>
      </w:r>
      <w:r w:rsidR="00EE65C1" w:rsidRPr="0034486F">
        <w:rPr>
          <w:color w:val="000000" w:themeColor="text1"/>
          <w:sz w:val="22"/>
          <w:szCs w:val="22"/>
        </w:rPr>
        <w:t xml:space="preserve"> physical and physiological changes </w:t>
      </w:r>
      <w:r w:rsidR="00533BB6" w:rsidRPr="0034486F">
        <w:rPr>
          <w:color w:val="000000" w:themeColor="text1"/>
          <w:sz w:val="22"/>
          <w:szCs w:val="22"/>
        </w:rPr>
        <w:t xml:space="preserve">develop over time whereas some of the psychological benefits can be felt more immediately. Second, urban-dwelling </w:t>
      </w:r>
      <w:r w:rsidR="00146EF0">
        <w:rPr>
          <w:color w:val="000000" w:themeColor="text1"/>
          <w:sz w:val="22"/>
          <w:szCs w:val="22"/>
        </w:rPr>
        <w:t>girls</w:t>
      </w:r>
      <w:r w:rsidR="00533BB6" w:rsidRPr="0034486F">
        <w:rPr>
          <w:color w:val="000000" w:themeColor="text1"/>
          <w:sz w:val="22"/>
          <w:szCs w:val="22"/>
        </w:rPr>
        <w:t xml:space="preserve"> in this study feel stress due to the demands of school (see later) and living in socially-deprived urban settings (see also later) and so the respite provided by </w:t>
      </w:r>
      <w:r w:rsidR="00146EF0">
        <w:rPr>
          <w:sz w:val="22"/>
          <w:szCs w:val="22"/>
        </w:rPr>
        <w:t>exercise</w:t>
      </w:r>
      <w:r w:rsidR="00146EF0" w:rsidRPr="0034486F">
        <w:rPr>
          <w:color w:val="000000" w:themeColor="text1"/>
          <w:sz w:val="22"/>
          <w:szCs w:val="22"/>
        </w:rPr>
        <w:t xml:space="preserve"> </w:t>
      </w:r>
      <w:r w:rsidR="00533BB6" w:rsidRPr="0034486F">
        <w:rPr>
          <w:color w:val="000000" w:themeColor="text1"/>
          <w:sz w:val="22"/>
          <w:szCs w:val="22"/>
        </w:rPr>
        <w:t xml:space="preserve">may be particularly welcome. Research has shown a positive dose-response association between </w:t>
      </w:r>
      <w:r w:rsidR="00146EF0">
        <w:rPr>
          <w:sz w:val="22"/>
          <w:szCs w:val="22"/>
        </w:rPr>
        <w:t>exercise</w:t>
      </w:r>
      <w:r w:rsidR="00146EF0" w:rsidRPr="0034486F">
        <w:rPr>
          <w:color w:val="000000" w:themeColor="text1"/>
          <w:sz w:val="22"/>
          <w:szCs w:val="22"/>
        </w:rPr>
        <w:t xml:space="preserve"> </w:t>
      </w:r>
      <w:r w:rsidR="00533BB6" w:rsidRPr="0034486F">
        <w:rPr>
          <w:color w:val="000000" w:themeColor="text1"/>
          <w:sz w:val="22"/>
          <w:szCs w:val="22"/>
        </w:rPr>
        <w:t xml:space="preserve">levels and happiness (Richards et al., 2015), but the psychological benefits of </w:t>
      </w:r>
      <w:r w:rsidR="00146EF0">
        <w:rPr>
          <w:sz w:val="22"/>
          <w:szCs w:val="22"/>
        </w:rPr>
        <w:t>exercise</w:t>
      </w:r>
      <w:r w:rsidR="00146EF0" w:rsidRPr="0034486F">
        <w:rPr>
          <w:color w:val="000000" w:themeColor="text1"/>
          <w:sz w:val="22"/>
          <w:szCs w:val="22"/>
        </w:rPr>
        <w:t xml:space="preserve"> </w:t>
      </w:r>
      <w:r w:rsidR="00533BB6" w:rsidRPr="0034486F">
        <w:rPr>
          <w:color w:val="000000" w:themeColor="text1"/>
          <w:sz w:val="22"/>
          <w:szCs w:val="22"/>
        </w:rPr>
        <w:t xml:space="preserve">are perhaps insufficiently highlighted to </w:t>
      </w:r>
      <w:r w:rsidR="00EA5607">
        <w:rPr>
          <w:color w:val="000000" w:themeColor="text1"/>
          <w:sz w:val="22"/>
          <w:szCs w:val="22"/>
        </w:rPr>
        <w:t xml:space="preserve">young women and </w:t>
      </w:r>
      <w:r w:rsidR="00146EF0">
        <w:rPr>
          <w:color w:val="000000" w:themeColor="text1"/>
          <w:sz w:val="22"/>
          <w:szCs w:val="22"/>
        </w:rPr>
        <w:t>girls</w:t>
      </w:r>
      <w:r w:rsidR="00533BB6" w:rsidRPr="0034486F">
        <w:rPr>
          <w:color w:val="000000" w:themeColor="text1"/>
          <w:sz w:val="22"/>
          <w:szCs w:val="22"/>
        </w:rPr>
        <w:t>.</w:t>
      </w:r>
      <w:r w:rsidR="001E5724">
        <w:rPr>
          <w:color w:val="000000" w:themeColor="text1"/>
          <w:sz w:val="22"/>
          <w:szCs w:val="22"/>
        </w:rPr>
        <w:t xml:space="preserve"> </w:t>
      </w:r>
      <w:r w:rsidR="00533BB6" w:rsidRPr="0034486F">
        <w:rPr>
          <w:color w:val="000000" w:themeColor="text1"/>
          <w:sz w:val="22"/>
          <w:szCs w:val="22"/>
        </w:rPr>
        <w:t xml:space="preserve">Their perceptions support the idea that </w:t>
      </w:r>
      <w:r w:rsidR="00146EF0">
        <w:rPr>
          <w:sz w:val="22"/>
          <w:szCs w:val="22"/>
        </w:rPr>
        <w:t>exercise</w:t>
      </w:r>
      <w:r w:rsidR="00146EF0" w:rsidRPr="0034486F" w:rsidDel="00146EF0">
        <w:rPr>
          <w:color w:val="000000" w:themeColor="text1"/>
          <w:sz w:val="22"/>
          <w:szCs w:val="22"/>
        </w:rPr>
        <w:t xml:space="preserve"> </w:t>
      </w:r>
      <w:r w:rsidR="00533BB6" w:rsidRPr="0034486F">
        <w:rPr>
          <w:color w:val="000000" w:themeColor="text1"/>
          <w:sz w:val="22"/>
          <w:szCs w:val="22"/>
        </w:rPr>
        <w:t xml:space="preserve">is efficacious in improving psychological factors, and </w:t>
      </w:r>
      <w:r w:rsidR="00A16A47">
        <w:rPr>
          <w:color w:val="000000" w:themeColor="text1"/>
          <w:sz w:val="22"/>
          <w:szCs w:val="22"/>
        </w:rPr>
        <w:t>offer</w:t>
      </w:r>
      <w:r w:rsidR="00533BB6" w:rsidRPr="0034486F">
        <w:rPr>
          <w:color w:val="000000" w:themeColor="text1"/>
          <w:sz w:val="22"/>
          <w:szCs w:val="22"/>
        </w:rPr>
        <w:t xml:space="preserve"> some </w:t>
      </w:r>
      <w:r w:rsidR="001E5724">
        <w:rPr>
          <w:color w:val="000000" w:themeColor="text1"/>
          <w:sz w:val="22"/>
          <w:szCs w:val="22"/>
        </w:rPr>
        <w:t xml:space="preserve">additional </w:t>
      </w:r>
      <w:r w:rsidR="00533BB6" w:rsidRPr="0034486F">
        <w:rPr>
          <w:color w:val="000000" w:themeColor="text1"/>
          <w:sz w:val="22"/>
          <w:szCs w:val="22"/>
        </w:rPr>
        <w:t xml:space="preserve">insight into the reasons why happiness is associated with </w:t>
      </w:r>
      <w:r w:rsidR="00146EF0">
        <w:rPr>
          <w:sz w:val="22"/>
          <w:szCs w:val="22"/>
        </w:rPr>
        <w:t>exercise</w:t>
      </w:r>
      <w:r w:rsidR="00533BB6" w:rsidRPr="0034486F">
        <w:rPr>
          <w:color w:val="000000" w:themeColor="text1"/>
          <w:sz w:val="22"/>
          <w:szCs w:val="22"/>
        </w:rPr>
        <w:t xml:space="preserve">. </w:t>
      </w:r>
    </w:p>
    <w:p w14:paraId="2B91D340" w14:textId="163C56DC" w:rsidR="00D859C6" w:rsidRDefault="00B131F1" w:rsidP="00D859C6">
      <w:pPr>
        <w:spacing w:line="480" w:lineRule="auto"/>
        <w:ind w:firstLine="720"/>
        <w:jc w:val="both"/>
        <w:rPr>
          <w:color w:val="000000" w:themeColor="text1"/>
          <w:sz w:val="22"/>
          <w:szCs w:val="22"/>
        </w:rPr>
      </w:pPr>
      <w:r w:rsidRPr="0034486F">
        <w:rPr>
          <w:sz w:val="22"/>
          <w:szCs w:val="22"/>
        </w:rPr>
        <w:t>P</w:t>
      </w:r>
      <w:r w:rsidR="00D151A9" w:rsidRPr="0034486F">
        <w:rPr>
          <w:color w:val="000000" w:themeColor="text1"/>
          <w:sz w:val="22"/>
          <w:szCs w:val="22"/>
        </w:rPr>
        <w:t xml:space="preserve">articipants </w:t>
      </w:r>
      <w:r w:rsidRPr="0034486F">
        <w:rPr>
          <w:color w:val="000000" w:themeColor="text1"/>
          <w:sz w:val="22"/>
          <w:szCs w:val="22"/>
        </w:rPr>
        <w:t xml:space="preserve">were also </w:t>
      </w:r>
      <w:r w:rsidR="00D151A9" w:rsidRPr="0034486F">
        <w:rPr>
          <w:color w:val="000000" w:themeColor="text1"/>
          <w:sz w:val="22"/>
          <w:szCs w:val="22"/>
        </w:rPr>
        <w:t xml:space="preserve">aware of the physical benefits of </w:t>
      </w:r>
      <w:r w:rsidR="007C2DBD">
        <w:rPr>
          <w:color w:val="000000" w:themeColor="text1"/>
          <w:sz w:val="22"/>
          <w:szCs w:val="22"/>
        </w:rPr>
        <w:t>exercise</w:t>
      </w:r>
      <w:r w:rsidR="001E5724">
        <w:rPr>
          <w:color w:val="000000" w:themeColor="text1"/>
          <w:sz w:val="22"/>
          <w:szCs w:val="22"/>
        </w:rPr>
        <w:t xml:space="preserve"> but</w:t>
      </w:r>
      <w:r w:rsidR="00EA5607">
        <w:rPr>
          <w:color w:val="000000" w:themeColor="text1"/>
          <w:sz w:val="22"/>
          <w:szCs w:val="22"/>
        </w:rPr>
        <w:t>,</w:t>
      </w:r>
      <w:r w:rsidR="001E5724">
        <w:rPr>
          <w:color w:val="000000" w:themeColor="text1"/>
          <w:sz w:val="22"/>
          <w:szCs w:val="22"/>
        </w:rPr>
        <w:t xml:space="preserve"> </w:t>
      </w:r>
      <w:r w:rsidR="00EA5607">
        <w:rPr>
          <w:color w:val="000000" w:themeColor="text1"/>
          <w:sz w:val="22"/>
          <w:szCs w:val="22"/>
        </w:rPr>
        <w:t xml:space="preserve">in contrast to the providers, </w:t>
      </w:r>
      <w:r w:rsidR="001E5724">
        <w:rPr>
          <w:color w:val="000000" w:themeColor="text1"/>
          <w:sz w:val="22"/>
          <w:szCs w:val="22"/>
        </w:rPr>
        <w:t>did not mention physical appearance as a motivating factor</w:t>
      </w:r>
      <w:r w:rsidRPr="0034486F">
        <w:rPr>
          <w:color w:val="000000" w:themeColor="text1"/>
          <w:sz w:val="22"/>
          <w:szCs w:val="22"/>
        </w:rPr>
        <w:t xml:space="preserve">. </w:t>
      </w:r>
      <w:r w:rsidR="001E5724">
        <w:rPr>
          <w:color w:val="000000" w:themeColor="text1"/>
          <w:sz w:val="22"/>
          <w:szCs w:val="22"/>
        </w:rPr>
        <w:t xml:space="preserve">If providers view physical appearance as a main factor in </w:t>
      </w:r>
      <w:r w:rsidR="00146EF0">
        <w:rPr>
          <w:color w:val="000000" w:themeColor="text1"/>
          <w:sz w:val="22"/>
          <w:szCs w:val="22"/>
        </w:rPr>
        <w:t>girls’</w:t>
      </w:r>
      <w:r w:rsidR="001E5724">
        <w:rPr>
          <w:color w:val="000000" w:themeColor="text1"/>
          <w:sz w:val="22"/>
          <w:szCs w:val="22"/>
        </w:rPr>
        <w:t xml:space="preserve"> adherence</w:t>
      </w:r>
      <w:r w:rsidR="00EA5607">
        <w:rPr>
          <w:color w:val="000000" w:themeColor="text1"/>
          <w:sz w:val="22"/>
          <w:szCs w:val="22"/>
        </w:rPr>
        <w:t>,</w:t>
      </w:r>
      <w:r w:rsidR="001E5724">
        <w:rPr>
          <w:color w:val="000000" w:themeColor="text1"/>
          <w:sz w:val="22"/>
          <w:szCs w:val="22"/>
        </w:rPr>
        <w:t xml:space="preserve"> they are likely to </w:t>
      </w:r>
      <w:r w:rsidR="00AC2514">
        <w:rPr>
          <w:color w:val="000000" w:themeColor="text1"/>
          <w:sz w:val="22"/>
          <w:szCs w:val="22"/>
        </w:rPr>
        <w:t xml:space="preserve">pass this on to coaches who may </w:t>
      </w:r>
      <w:r w:rsidR="001E5724">
        <w:rPr>
          <w:color w:val="000000" w:themeColor="text1"/>
          <w:sz w:val="22"/>
          <w:szCs w:val="22"/>
        </w:rPr>
        <w:t>mention this as a motivator</w:t>
      </w:r>
      <w:r w:rsidR="00F20492">
        <w:rPr>
          <w:color w:val="000000" w:themeColor="text1"/>
          <w:sz w:val="22"/>
          <w:szCs w:val="22"/>
        </w:rPr>
        <w:t xml:space="preserve"> </w:t>
      </w:r>
      <w:r w:rsidR="00EA5607">
        <w:rPr>
          <w:color w:val="000000" w:themeColor="text1"/>
          <w:sz w:val="22"/>
          <w:szCs w:val="22"/>
        </w:rPr>
        <w:t xml:space="preserve">during sessions, thus </w:t>
      </w:r>
      <w:r w:rsidR="00F20492">
        <w:rPr>
          <w:color w:val="000000" w:themeColor="text1"/>
          <w:sz w:val="22"/>
          <w:szCs w:val="22"/>
        </w:rPr>
        <w:t>adding (further) to the problematisation of the female body. While p</w:t>
      </w:r>
      <w:r w:rsidR="00F20492" w:rsidRPr="0034486F">
        <w:rPr>
          <w:sz w:val="22"/>
          <w:szCs w:val="22"/>
        </w:rPr>
        <w:t xml:space="preserve">revious research has shown that participating in </w:t>
      </w:r>
      <w:r w:rsidR="00146EF0">
        <w:rPr>
          <w:sz w:val="22"/>
          <w:szCs w:val="22"/>
        </w:rPr>
        <w:t>exercise</w:t>
      </w:r>
      <w:r w:rsidR="00146EF0" w:rsidRPr="0034486F">
        <w:rPr>
          <w:sz w:val="22"/>
          <w:szCs w:val="22"/>
        </w:rPr>
        <w:t xml:space="preserve"> </w:t>
      </w:r>
      <w:r w:rsidR="00F20492" w:rsidRPr="0034486F">
        <w:rPr>
          <w:sz w:val="22"/>
          <w:szCs w:val="22"/>
        </w:rPr>
        <w:t xml:space="preserve">can improve physical self-perception for adolescent </w:t>
      </w:r>
      <w:r w:rsidR="00146EF0">
        <w:rPr>
          <w:sz w:val="22"/>
          <w:szCs w:val="22"/>
        </w:rPr>
        <w:t>girls</w:t>
      </w:r>
      <w:r w:rsidR="00F20492" w:rsidRPr="0034486F">
        <w:rPr>
          <w:sz w:val="22"/>
          <w:szCs w:val="22"/>
        </w:rPr>
        <w:t xml:space="preserve"> (Burgess, Grogan &amp; Burwitz, 2006)</w:t>
      </w:r>
      <w:r w:rsidR="003548FE">
        <w:rPr>
          <w:sz w:val="22"/>
          <w:szCs w:val="22"/>
        </w:rPr>
        <w:t>,</w:t>
      </w:r>
      <w:r w:rsidR="00F20492">
        <w:rPr>
          <w:sz w:val="22"/>
          <w:szCs w:val="22"/>
        </w:rPr>
        <w:t xml:space="preserve"> we propose this is not because of improvements in appearance but because of </w:t>
      </w:r>
      <w:r w:rsidR="00146EF0">
        <w:rPr>
          <w:sz w:val="22"/>
          <w:szCs w:val="22"/>
        </w:rPr>
        <w:t xml:space="preserve">improvements </w:t>
      </w:r>
      <w:r w:rsidR="00A16A47">
        <w:rPr>
          <w:sz w:val="22"/>
          <w:szCs w:val="22"/>
        </w:rPr>
        <w:t>in</w:t>
      </w:r>
      <w:r w:rsidR="00146EF0">
        <w:rPr>
          <w:sz w:val="22"/>
          <w:szCs w:val="22"/>
        </w:rPr>
        <w:t xml:space="preserve"> mental wellbeing</w:t>
      </w:r>
      <w:r w:rsidR="00F20492" w:rsidRPr="0034486F">
        <w:rPr>
          <w:sz w:val="22"/>
          <w:szCs w:val="22"/>
        </w:rPr>
        <w:t>.</w:t>
      </w:r>
      <w:r w:rsidR="00F20492">
        <w:rPr>
          <w:sz w:val="22"/>
          <w:szCs w:val="22"/>
        </w:rPr>
        <w:t xml:space="preserve"> </w:t>
      </w:r>
      <w:r w:rsidR="00D859C6" w:rsidRPr="0034486F">
        <w:rPr>
          <w:sz w:val="22"/>
          <w:szCs w:val="22"/>
        </w:rPr>
        <w:t xml:space="preserve">These findings have implications for policy makers, public health campaigns and those working directly with young </w:t>
      </w:r>
      <w:r w:rsidR="003548FE">
        <w:rPr>
          <w:sz w:val="22"/>
          <w:szCs w:val="22"/>
        </w:rPr>
        <w:t>women and girls</w:t>
      </w:r>
      <w:r w:rsidR="00D859C6" w:rsidRPr="0034486F">
        <w:rPr>
          <w:sz w:val="22"/>
          <w:szCs w:val="22"/>
        </w:rPr>
        <w:t xml:space="preserve">, as the focus on using </w:t>
      </w:r>
      <w:r w:rsidR="00146EF0">
        <w:rPr>
          <w:sz w:val="22"/>
          <w:szCs w:val="22"/>
        </w:rPr>
        <w:t>exercise</w:t>
      </w:r>
      <w:r w:rsidR="00146EF0" w:rsidRPr="0034486F" w:rsidDel="00146EF0">
        <w:rPr>
          <w:sz w:val="22"/>
          <w:szCs w:val="22"/>
        </w:rPr>
        <w:t xml:space="preserve"> </w:t>
      </w:r>
      <w:r w:rsidR="00D859C6" w:rsidRPr="0034486F">
        <w:rPr>
          <w:sz w:val="22"/>
          <w:szCs w:val="22"/>
        </w:rPr>
        <w:t xml:space="preserve">to primarily improve physical appearance may not motivate </w:t>
      </w:r>
      <w:r w:rsidR="003548FE">
        <w:rPr>
          <w:sz w:val="22"/>
          <w:szCs w:val="22"/>
        </w:rPr>
        <w:t xml:space="preserve">them </w:t>
      </w:r>
      <w:r w:rsidR="00D859C6" w:rsidRPr="0034486F">
        <w:rPr>
          <w:sz w:val="22"/>
          <w:szCs w:val="22"/>
        </w:rPr>
        <w:t xml:space="preserve">to engage with </w:t>
      </w:r>
      <w:r w:rsidR="00140EEB">
        <w:rPr>
          <w:sz w:val="22"/>
          <w:szCs w:val="22"/>
        </w:rPr>
        <w:t>it</w:t>
      </w:r>
      <w:r w:rsidR="00D859C6" w:rsidRPr="0034486F">
        <w:rPr>
          <w:sz w:val="22"/>
          <w:szCs w:val="22"/>
        </w:rPr>
        <w:t xml:space="preserve">. Future campaigns should highlight the psychological benefits of </w:t>
      </w:r>
      <w:r w:rsidR="00146EF0">
        <w:rPr>
          <w:sz w:val="22"/>
          <w:szCs w:val="22"/>
        </w:rPr>
        <w:t>exercise</w:t>
      </w:r>
      <w:r w:rsidR="00146EF0" w:rsidRPr="0034486F" w:rsidDel="00146EF0">
        <w:rPr>
          <w:sz w:val="22"/>
          <w:szCs w:val="22"/>
        </w:rPr>
        <w:t xml:space="preserve"> </w:t>
      </w:r>
      <w:r w:rsidR="00D859C6" w:rsidRPr="0034486F">
        <w:rPr>
          <w:sz w:val="22"/>
          <w:szCs w:val="22"/>
        </w:rPr>
        <w:t xml:space="preserve">rather than the appearance of </w:t>
      </w:r>
      <w:r w:rsidR="003548FE">
        <w:rPr>
          <w:sz w:val="22"/>
          <w:szCs w:val="22"/>
        </w:rPr>
        <w:t>their</w:t>
      </w:r>
      <w:r w:rsidR="00D859C6" w:rsidRPr="0034486F">
        <w:rPr>
          <w:sz w:val="22"/>
          <w:szCs w:val="22"/>
        </w:rPr>
        <w:t xml:space="preserve"> bodies</w:t>
      </w:r>
      <w:r w:rsidR="003548FE">
        <w:rPr>
          <w:sz w:val="22"/>
          <w:szCs w:val="22"/>
        </w:rPr>
        <w:t>,</w:t>
      </w:r>
      <w:r w:rsidR="00D859C6" w:rsidRPr="0034486F">
        <w:rPr>
          <w:sz w:val="22"/>
          <w:szCs w:val="22"/>
        </w:rPr>
        <w:t xml:space="preserve"> and </w:t>
      </w:r>
      <w:r w:rsidR="00D859C6" w:rsidRPr="0034486F">
        <w:rPr>
          <w:color w:val="000000" w:themeColor="text1"/>
          <w:sz w:val="22"/>
          <w:szCs w:val="22"/>
        </w:rPr>
        <w:t xml:space="preserve">it may be useful for </w:t>
      </w:r>
      <w:r w:rsidR="00146EF0">
        <w:rPr>
          <w:sz w:val="22"/>
          <w:szCs w:val="22"/>
        </w:rPr>
        <w:t>exercise</w:t>
      </w:r>
      <w:r w:rsidR="00146EF0" w:rsidRPr="0034486F" w:rsidDel="00146EF0">
        <w:rPr>
          <w:color w:val="000000" w:themeColor="text1"/>
          <w:sz w:val="22"/>
          <w:szCs w:val="22"/>
        </w:rPr>
        <w:t xml:space="preserve"> </w:t>
      </w:r>
      <w:r w:rsidR="00D859C6" w:rsidRPr="0034486F">
        <w:rPr>
          <w:color w:val="000000" w:themeColor="text1"/>
          <w:sz w:val="22"/>
          <w:szCs w:val="22"/>
        </w:rPr>
        <w:t>sessions to integrate a moment of reflection and planning where participants can take a mindful approach to tackling their sources of stress.</w:t>
      </w:r>
    </w:p>
    <w:p w14:paraId="7853E904" w14:textId="0B239D63" w:rsidR="00211E0A" w:rsidRPr="0034486F" w:rsidRDefault="003117BC" w:rsidP="00376231">
      <w:pPr>
        <w:spacing w:line="480" w:lineRule="auto"/>
        <w:rPr>
          <w:color w:val="FF0000"/>
          <w:sz w:val="22"/>
          <w:szCs w:val="22"/>
        </w:rPr>
      </w:pPr>
      <w:r w:rsidRPr="0034486F">
        <w:rPr>
          <w:b/>
          <w:bCs/>
          <w:color w:val="000000" w:themeColor="text1"/>
          <w:sz w:val="22"/>
          <w:szCs w:val="22"/>
        </w:rPr>
        <w:lastRenderedPageBreak/>
        <w:t>Do girls JUST want to have fun?</w:t>
      </w:r>
      <w:r w:rsidR="007A6AEC" w:rsidRPr="0034486F">
        <w:rPr>
          <w:color w:val="000000" w:themeColor="text1"/>
          <w:sz w:val="22"/>
          <w:szCs w:val="22"/>
        </w:rPr>
        <w:t xml:space="preserve"> </w:t>
      </w:r>
      <w:r w:rsidR="00211E0A" w:rsidRPr="0034486F">
        <w:rPr>
          <w:sz w:val="22"/>
          <w:szCs w:val="22"/>
        </w:rPr>
        <w:t xml:space="preserve">All four providers identified enjoyment as a factor that influences </w:t>
      </w:r>
      <w:r w:rsidR="00C34D34">
        <w:rPr>
          <w:sz w:val="22"/>
          <w:szCs w:val="22"/>
        </w:rPr>
        <w:t>girls’ exercise participation</w:t>
      </w:r>
      <w:r w:rsidR="00211E0A" w:rsidRPr="0034486F">
        <w:rPr>
          <w:sz w:val="22"/>
          <w:szCs w:val="22"/>
        </w:rPr>
        <w:t xml:space="preserve"> and long-term engagement. The providers described the positive role enjoyment plays and ways to promote or undermine it. Music, variety, </w:t>
      </w:r>
      <w:r w:rsidR="00662769" w:rsidRPr="0034486F">
        <w:rPr>
          <w:sz w:val="22"/>
          <w:szCs w:val="22"/>
        </w:rPr>
        <w:t>participant</w:t>
      </w:r>
      <w:r w:rsidR="003548FE">
        <w:rPr>
          <w:sz w:val="22"/>
          <w:szCs w:val="22"/>
        </w:rPr>
        <w:t>s’</w:t>
      </w:r>
      <w:r w:rsidR="00662769" w:rsidRPr="0034486F">
        <w:rPr>
          <w:sz w:val="22"/>
          <w:szCs w:val="22"/>
        </w:rPr>
        <w:t xml:space="preserve"> </w:t>
      </w:r>
      <w:r w:rsidR="00211E0A" w:rsidRPr="0034486F">
        <w:rPr>
          <w:sz w:val="22"/>
          <w:szCs w:val="22"/>
        </w:rPr>
        <w:t xml:space="preserve">input, and creating a social atmosphere were identified as ways to promote enjoyment among </w:t>
      </w:r>
      <w:r w:rsidR="00A16A47">
        <w:rPr>
          <w:sz w:val="22"/>
          <w:szCs w:val="22"/>
        </w:rPr>
        <w:t xml:space="preserve">the young women and </w:t>
      </w:r>
      <w:r w:rsidR="00C34D34">
        <w:rPr>
          <w:sz w:val="22"/>
          <w:szCs w:val="22"/>
        </w:rPr>
        <w:t>girls</w:t>
      </w:r>
      <w:r w:rsidR="00211E0A" w:rsidRPr="0034486F">
        <w:rPr>
          <w:sz w:val="22"/>
          <w:szCs w:val="22"/>
        </w:rPr>
        <w:t>. They felt that creating a fun and social environment wa</w:t>
      </w:r>
      <w:r w:rsidR="00376231" w:rsidRPr="0034486F">
        <w:rPr>
          <w:sz w:val="22"/>
          <w:szCs w:val="22"/>
        </w:rPr>
        <w:t>s</w:t>
      </w:r>
      <w:r w:rsidR="00211E0A" w:rsidRPr="0034486F">
        <w:rPr>
          <w:sz w:val="22"/>
          <w:szCs w:val="22"/>
        </w:rPr>
        <w:t xml:space="preserve"> a key way to engage </w:t>
      </w:r>
      <w:r w:rsidR="003548FE">
        <w:rPr>
          <w:sz w:val="22"/>
          <w:szCs w:val="22"/>
        </w:rPr>
        <w:t>them,</w:t>
      </w:r>
      <w:r w:rsidR="003548FE" w:rsidRPr="0034486F">
        <w:rPr>
          <w:sz w:val="22"/>
          <w:szCs w:val="22"/>
        </w:rPr>
        <w:t xml:space="preserve"> </w:t>
      </w:r>
      <w:r w:rsidR="00F26BE0" w:rsidRPr="0034486F">
        <w:rPr>
          <w:sz w:val="22"/>
          <w:szCs w:val="22"/>
        </w:rPr>
        <w:t xml:space="preserve">because </w:t>
      </w:r>
      <w:r w:rsidR="00C34D34">
        <w:rPr>
          <w:sz w:val="22"/>
          <w:szCs w:val="22"/>
        </w:rPr>
        <w:t>exercise</w:t>
      </w:r>
      <w:r w:rsidR="00C34D34" w:rsidRPr="0034486F" w:rsidDel="00C34D34">
        <w:rPr>
          <w:sz w:val="22"/>
          <w:szCs w:val="22"/>
        </w:rPr>
        <w:t xml:space="preserve"> </w:t>
      </w:r>
      <w:r w:rsidR="00143CD5" w:rsidRPr="0034486F">
        <w:rPr>
          <w:sz w:val="22"/>
          <w:szCs w:val="22"/>
        </w:rPr>
        <w:t>“</w:t>
      </w:r>
      <w:r w:rsidR="00211E0A" w:rsidRPr="0034486F">
        <w:rPr>
          <w:sz w:val="22"/>
          <w:szCs w:val="22"/>
        </w:rPr>
        <w:t>is not a priority to them</w:t>
      </w:r>
      <w:r w:rsidR="00143CD5" w:rsidRPr="0034486F">
        <w:rPr>
          <w:sz w:val="22"/>
          <w:szCs w:val="22"/>
        </w:rPr>
        <w:t>”</w:t>
      </w:r>
      <w:r w:rsidR="00211E0A" w:rsidRPr="0034486F">
        <w:rPr>
          <w:sz w:val="22"/>
          <w:szCs w:val="22"/>
        </w:rPr>
        <w:t xml:space="preserve">. One provider said: “I think it’s what’s put in front of them and whether they enjoy it when it’s there in front of them”. </w:t>
      </w:r>
      <w:r w:rsidR="00A16A47">
        <w:rPr>
          <w:sz w:val="22"/>
          <w:szCs w:val="22"/>
        </w:rPr>
        <w:t xml:space="preserve">Another </w:t>
      </w:r>
      <w:r w:rsidR="00211E0A" w:rsidRPr="0034486F">
        <w:rPr>
          <w:sz w:val="22"/>
          <w:szCs w:val="22"/>
        </w:rPr>
        <w:t xml:space="preserve">provider stated that the integration of music was one way to achieve a fun environment and engage some of the most disengaged </w:t>
      </w:r>
      <w:r w:rsidR="003548FE">
        <w:rPr>
          <w:sz w:val="22"/>
          <w:szCs w:val="22"/>
        </w:rPr>
        <w:t>girls,</w:t>
      </w:r>
      <w:r w:rsidR="00211E0A" w:rsidRPr="0034486F">
        <w:rPr>
          <w:sz w:val="22"/>
          <w:szCs w:val="22"/>
        </w:rPr>
        <w:t xml:space="preserve"> as this is a very different approach to th</w:t>
      </w:r>
      <w:r w:rsidR="00431879" w:rsidRPr="0034486F">
        <w:rPr>
          <w:sz w:val="22"/>
          <w:szCs w:val="22"/>
        </w:rPr>
        <w:t>at</w:t>
      </w:r>
      <w:r w:rsidR="00211E0A" w:rsidRPr="0034486F">
        <w:rPr>
          <w:sz w:val="22"/>
          <w:szCs w:val="22"/>
        </w:rPr>
        <w:t xml:space="preserve"> taken in traditional </w:t>
      </w:r>
      <w:r w:rsidR="006A51E6" w:rsidRPr="00AC2514">
        <w:rPr>
          <w:sz w:val="22"/>
          <w:szCs w:val="22"/>
        </w:rPr>
        <w:t>P</w:t>
      </w:r>
      <w:r w:rsidR="00AC2514" w:rsidRPr="00AC2514">
        <w:rPr>
          <w:sz w:val="22"/>
          <w:szCs w:val="22"/>
        </w:rPr>
        <w:t>E</w:t>
      </w:r>
      <w:r w:rsidR="006A51E6" w:rsidRPr="00AC2514">
        <w:rPr>
          <w:sz w:val="22"/>
          <w:szCs w:val="22"/>
        </w:rPr>
        <w:t xml:space="preserve"> </w:t>
      </w:r>
      <w:r w:rsidR="00C34D34" w:rsidRPr="00AC2514">
        <w:rPr>
          <w:sz w:val="22"/>
          <w:szCs w:val="22"/>
        </w:rPr>
        <w:t>classes</w:t>
      </w:r>
      <w:r w:rsidR="00211E0A" w:rsidRPr="00AC2514">
        <w:rPr>
          <w:sz w:val="22"/>
          <w:szCs w:val="22"/>
        </w:rPr>
        <w:t xml:space="preserve">: </w:t>
      </w:r>
      <w:r w:rsidR="00211E0A" w:rsidRPr="0034486F">
        <w:rPr>
          <w:sz w:val="22"/>
          <w:szCs w:val="22"/>
        </w:rPr>
        <w:t xml:space="preserve">“a girl sitting out and as soon as she hears our music is on, everyone else is having fun, they’ll get involved”. Another strategy for engaging this population was to include variety and make the activity “novel and tailored”. All providers emphasised the need to promote a social environment. One provider stated that this can be achieved by designating time for the </w:t>
      </w:r>
      <w:r w:rsidR="00C34D34">
        <w:rPr>
          <w:sz w:val="22"/>
          <w:szCs w:val="22"/>
        </w:rPr>
        <w:t xml:space="preserve">girls </w:t>
      </w:r>
      <w:r w:rsidR="00211E0A" w:rsidRPr="0034486F">
        <w:rPr>
          <w:sz w:val="22"/>
          <w:szCs w:val="22"/>
        </w:rPr>
        <w:t>to socialise with one another in between activities or drills:</w:t>
      </w:r>
    </w:p>
    <w:p w14:paraId="461F28B4" w14:textId="77777777" w:rsidR="00211E0A" w:rsidRPr="0034486F" w:rsidRDefault="00211E0A" w:rsidP="00143CD5">
      <w:pPr>
        <w:spacing w:after="240" w:line="360" w:lineRule="auto"/>
        <w:ind w:left="720"/>
        <w:jc w:val="both"/>
        <w:rPr>
          <w:color w:val="000000" w:themeColor="text1"/>
          <w:sz w:val="22"/>
          <w:szCs w:val="22"/>
        </w:rPr>
      </w:pPr>
      <w:r w:rsidRPr="0034486F">
        <w:rPr>
          <w:color w:val="000000" w:themeColor="text1"/>
          <w:sz w:val="22"/>
          <w:szCs w:val="22"/>
        </w:rPr>
        <w:t>They do a bit, they sit out, they have a little chat and then I go “do you wanna do some pads?” “oh yeah yeah, I like pads” and then they’ll go in and do some pads again, and then they’ll sit back down again and have a little chat and then I’ll go “come on then let’s finish off with skipping”.</w:t>
      </w:r>
    </w:p>
    <w:p w14:paraId="34694ABF" w14:textId="5066EA9D" w:rsidR="00211E0A" w:rsidRPr="0034486F" w:rsidRDefault="00211E0A" w:rsidP="00ED2D7C">
      <w:pPr>
        <w:spacing w:line="480" w:lineRule="auto"/>
        <w:jc w:val="both"/>
        <w:rPr>
          <w:sz w:val="22"/>
          <w:szCs w:val="22"/>
        </w:rPr>
      </w:pPr>
      <w:r w:rsidRPr="0034486F">
        <w:rPr>
          <w:sz w:val="22"/>
          <w:szCs w:val="22"/>
        </w:rPr>
        <w:t xml:space="preserve">One provider said that starting a </w:t>
      </w:r>
      <w:r w:rsidR="00C34D34">
        <w:rPr>
          <w:sz w:val="22"/>
          <w:szCs w:val="22"/>
        </w:rPr>
        <w:t>girl</w:t>
      </w:r>
      <w:r w:rsidR="00A22D51">
        <w:rPr>
          <w:sz w:val="22"/>
          <w:szCs w:val="22"/>
        </w:rPr>
        <w:t>s</w:t>
      </w:r>
      <w:r w:rsidRPr="0034486F">
        <w:rPr>
          <w:sz w:val="22"/>
          <w:szCs w:val="22"/>
        </w:rPr>
        <w:t xml:space="preserve">-only program made his organisation realise there was “lots to learn” about </w:t>
      </w:r>
      <w:r w:rsidR="00C34D34">
        <w:rPr>
          <w:sz w:val="22"/>
          <w:szCs w:val="22"/>
        </w:rPr>
        <w:t>girl</w:t>
      </w:r>
      <w:r w:rsidR="003548FE">
        <w:rPr>
          <w:sz w:val="22"/>
          <w:szCs w:val="22"/>
        </w:rPr>
        <w:t>s</w:t>
      </w:r>
      <w:r w:rsidRPr="0034486F">
        <w:rPr>
          <w:sz w:val="22"/>
          <w:szCs w:val="22"/>
        </w:rPr>
        <w:t>-specific delivery</w:t>
      </w:r>
      <w:r w:rsidR="003548FE">
        <w:rPr>
          <w:sz w:val="22"/>
          <w:szCs w:val="22"/>
        </w:rPr>
        <w:t>,</w:t>
      </w:r>
      <w:r w:rsidRPr="0034486F">
        <w:rPr>
          <w:sz w:val="22"/>
          <w:szCs w:val="22"/>
        </w:rPr>
        <w:t xml:space="preserve"> so they sought input from the </w:t>
      </w:r>
      <w:r w:rsidR="00C34D34">
        <w:rPr>
          <w:sz w:val="22"/>
          <w:szCs w:val="22"/>
        </w:rPr>
        <w:t>girls</w:t>
      </w:r>
      <w:r w:rsidRPr="0034486F">
        <w:rPr>
          <w:sz w:val="22"/>
          <w:szCs w:val="22"/>
        </w:rPr>
        <w:t xml:space="preserve"> to tailor the activities they were providing and saw positive results:</w:t>
      </w:r>
    </w:p>
    <w:p w14:paraId="4665548F" w14:textId="77777777" w:rsidR="00211E0A" w:rsidRPr="0034486F" w:rsidRDefault="00211E0A" w:rsidP="00143CD5">
      <w:pPr>
        <w:spacing w:after="240" w:line="360" w:lineRule="auto"/>
        <w:ind w:left="720"/>
        <w:jc w:val="both"/>
        <w:rPr>
          <w:color w:val="000000" w:themeColor="text1"/>
          <w:sz w:val="22"/>
          <w:szCs w:val="22"/>
        </w:rPr>
      </w:pPr>
      <w:r w:rsidRPr="0034486F">
        <w:rPr>
          <w:color w:val="000000" w:themeColor="text1"/>
          <w:sz w:val="22"/>
          <w:szCs w:val="22"/>
        </w:rPr>
        <w:t xml:space="preserve">The girls you know we tried that [the same approach they took with boys] and it just didn’t work, it fell on its face. They were like “nope, no. We’re not doing it, we’re not doing laps.” “no but you have to do it.” “I don’t have to do anything.” So we thought: alright let’s stop and let’s assess this and then so that’s when we started to engage them and asked “okay, how do you want the session to run? What are you guys interested in? Are you interested in fitness? Are you interested in winning matches?”. </w:t>
      </w:r>
    </w:p>
    <w:p w14:paraId="3869BD41" w14:textId="00D73DE5" w:rsidR="00211E0A" w:rsidRPr="0034486F" w:rsidRDefault="007A6AEC" w:rsidP="00ED2D7C">
      <w:pPr>
        <w:spacing w:line="480" w:lineRule="auto"/>
        <w:jc w:val="both"/>
        <w:rPr>
          <w:sz w:val="22"/>
          <w:szCs w:val="22"/>
        </w:rPr>
      </w:pPr>
      <w:r w:rsidRPr="0034486F">
        <w:rPr>
          <w:sz w:val="22"/>
          <w:szCs w:val="22"/>
        </w:rPr>
        <w:t>T</w:t>
      </w:r>
      <w:r w:rsidR="00211E0A" w:rsidRPr="0034486F">
        <w:rPr>
          <w:sz w:val="22"/>
          <w:szCs w:val="22"/>
        </w:rPr>
        <w:t xml:space="preserve">he providers </w:t>
      </w:r>
      <w:r w:rsidRPr="0034486F">
        <w:rPr>
          <w:sz w:val="22"/>
          <w:szCs w:val="22"/>
        </w:rPr>
        <w:t xml:space="preserve">also </w:t>
      </w:r>
      <w:r w:rsidR="00211E0A" w:rsidRPr="0034486F">
        <w:rPr>
          <w:sz w:val="22"/>
          <w:szCs w:val="22"/>
        </w:rPr>
        <w:t xml:space="preserve">identified competition and </w:t>
      </w:r>
      <w:r w:rsidR="00130CA7">
        <w:rPr>
          <w:sz w:val="22"/>
          <w:szCs w:val="22"/>
        </w:rPr>
        <w:t xml:space="preserve">low </w:t>
      </w:r>
      <w:r w:rsidR="00211E0A" w:rsidRPr="0034486F">
        <w:rPr>
          <w:sz w:val="22"/>
          <w:szCs w:val="22"/>
        </w:rPr>
        <w:t xml:space="preserve">self-efficacy </w:t>
      </w:r>
      <w:r w:rsidR="000D1389" w:rsidRPr="0034486F">
        <w:rPr>
          <w:sz w:val="22"/>
          <w:szCs w:val="22"/>
        </w:rPr>
        <w:t xml:space="preserve">as </w:t>
      </w:r>
      <w:r w:rsidR="00211E0A" w:rsidRPr="0034486F">
        <w:rPr>
          <w:sz w:val="22"/>
          <w:szCs w:val="22"/>
        </w:rPr>
        <w:t xml:space="preserve">the main barriers to enjoyment. Factors such as “fear of embarrassment” and not having the “necessary skills” or physical attributes to be ‘good’ at </w:t>
      </w:r>
      <w:r w:rsidR="003E7F93" w:rsidRPr="0034486F">
        <w:rPr>
          <w:sz w:val="22"/>
          <w:szCs w:val="22"/>
        </w:rPr>
        <w:t xml:space="preserve">the </w:t>
      </w:r>
      <w:r w:rsidR="00211E0A" w:rsidRPr="0034486F">
        <w:rPr>
          <w:sz w:val="22"/>
          <w:szCs w:val="22"/>
        </w:rPr>
        <w:t>activity were also identified as a deterrent</w:t>
      </w:r>
      <w:r w:rsidR="00662769" w:rsidRPr="0034486F">
        <w:rPr>
          <w:sz w:val="22"/>
          <w:szCs w:val="22"/>
        </w:rPr>
        <w:t>:</w:t>
      </w:r>
    </w:p>
    <w:p w14:paraId="4B8E2F25" w14:textId="5E21C9B9" w:rsidR="00211E0A" w:rsidRPr="0034486F" w:rsidRDefault="00211E0A" w:rsidP="00143CD5">
      <w:pPr>
        <w:spacing w:after="240" w:line="360" w:lineRule="auto"/>
        <w:ind w:left="720"/>
        <w:jc w:val="both"/>
        <w:rPr>
          <w:color w:val="000000" w:themeColor="text1"/>
          <w:sz w:val="22"/>
          <w:szCs w:val="22"/>
        </w:rPr>
      </w:pPr>
      <w:r w:rsidRPr="0034486F">
        <w:rPr>
          <w:color w:val="000000" w:themeColor="text1"/>
          <w:sz w:val="22"/>
          <w:szCs w:val="22"/>
        </w:rPr>
        <w:lastRenderedPageBreak/>
        <w:t>Not being good enough, I think is the main thing which is why you have to make a session fun and enjoyable rather than competitive because if it’s competitive and she knows she’s not very good at something, then it makes it that much harder. But if it’s fun and enjoyment then it’s like “oh don’t worry about it”…as soon as you put competition on anything, it can go the wrong way so I think it’s gotta be fun and it’s gotta be something they enjoy.</w:t>
      </w:r>
    </w:p>
    <w:p w14:paraId="7DAC2811" w14:textId="6BE02B12" w:rsidR="00FF75A5" w:rsidRPr="0034486F" w:rsidRDefault="003E7F93" w:rsidP="00915C73">
      <w:pPr>
        <w:spacing w:line="480" w:lineRule="auto"/>
        <w:jc w:val="both"/>
        <w:rPr>
          <w:color w:val="000000" w:themeColor="text1"/>
          <w:sz w:val="22"/>
          <w:szCs w:val="22"/>
        </w:rPr>
      </w:pPr>
      <w:r w:rsidRPr="0034486F">
        <w:rPr>
          <w:color w:val="000000" w:themeColor="text1"/>
          <w:sz w:val="22"/>
          <w:szCs w:val="22"/>
        </w:rPr>
        <w:t>In this connection</w:t>
      </w:r>
      <w:r w:rsidR="007A6AEC" w:rsidRPr="0034486F">
        <w:rPr>
          <w:color w:val="000000" w:themeColor="text1"/>
          <w:sz w:val="22"/>
          <w:szCs w:val="22"/>
        </w:rPr>
        <w:t xml:space="preserve">, </w:t>
      </w:r>
      <w:r w:rsidRPr="0034486F">
        <w:rPr>
          <w:color w:val="000000" w:themeColor="text1"/>
          <w:sz w:val="22"/>
          <w:szCs w:val="22"/>
        </w:rPr>
        <w:t xml:space="preserve">participants identified </w:t>
      </w:r>
      <w:r w:rsidR="007A6AEC" w:rsidRPr="0034486F">
        <w:rPr>
          <w:color w:val="000000" w:themeColor="text1"/>
          <w:sz w:val="22"/>
          <w:szCs w:val="22"/>
        </w:rPr>
        <w:t>p</w:t>
      </w:r>
      <w:r w:rsidR="006E0634" w:rsidRPr="0034486F">
        <w:rPr>
          <w:color w:val="000000" w:themeColor="text1"/>
          <w:sz w:val="22"/>
          <w:szCs w:val="22"/>
        </w:rPr>
        <w:t>ersonal development as an important motivation and a valued outcome. Although the</w:t>
      </w:r>
      <w:r w:rsidR="00A22D51">
        <w:rPr>
          <w:color w:val="000000" w:themeColor="text1"/>
          <w:sz w:val="22"/>
          <w:szCs w:val="22"/>
        </w:rPr>
        <w:t>y</w:t>
      </w:r>
      <w:r w:rsidR="00C34D34" w:rsidRPr="0034486F">
        <w:rPr>
          <w:color w:val="000000" w:themeColor="text1"/>
          <w:sz w:val="22"/>
          <w:szCs w:val="22"/>
        </w:rPr>
        <w:t xml:space="preserve"> </w:t>
      </w:r>
      <w:r w:rsidR="00A22D51">
        <w:rPr>
          <w:color w:val="000000" w:themeColor="text1"/>
          <w:sz w:val="22"/>
          <w:szCs w:val="22"/>
        </w:rPr>
        <w:t>had</w:t>
      </w:r>
      <w:r w:rsidR="006E0634" w:rsidRPr="0034486F">
        <w:rPr>
          <w:color w:val="000000" w:themeColor="text1"/>
          <w:sz w:val="22"/>
          <w:szCs w:val="22"/>
        </w:rPr>
        <w:t xml:space="preserve"> a broad range of ability and experience, many of them expressed benefits such as “learning a new skill”, “learning new things about [themselves]”, pushing themselves out of their “comfort zone”</w:t>
      </w:r>
      <w:r w:rsidR="003548FE">
        <w:rPr>
          <w:color w:val="000000" w:themeColor="text1"/>
          <w:sz w:val="22"/>
          <w:szCs w:val="22"/>
        </w:rPr>
        <w:t>,</w:t>
      </w:r>
      <w:r w:rsidR="006E0634" w:rsidRPr="0034486F">
        <w:rPr>
          <w:color w:val="000000" w:themeColor="text1"/>
          <w:sz w:val="22"/>
          <w:szCs w:val="22"/>
        </w:rPr>
        <w:t xml:space="preserve"> and focusing on “self-improvement” rather than comparing themselves to others. For example, one participant gave their reasons for continuing to attend the sessions:</w:t>
      </w:r>
    </w:p>
    <w:p w14:paraId="25956C79" w14:textId="1F12DE60" w:rsidR="006E0634" w:rsidRPr="0034486F" w:rsidRDefault="006E0634" w:rsidP="00143CD5">
      <w:pPr>
        <w:spacing w:after="240" w:line="360" w:lineRule="auto"/>
        <w:ind w:left="720"/>
        <w:jc w:val="both"/>
        <w:rPr>
          <w:color w:val="000000" w:themeColor="text1"/>
          <w:sz w:val="22"/>
          <w:szCs w:val="22"/>
        </w:rPr>
      </w:pPr>
      <w:r w:rsidRPr="0034486F">
        <w:rPr>
          <w:color w:val="000000" w:themeColor="text1"/>
          <w:sz w:val="22"/>
          <w:szCs w:val="22"/>
        </w:rPr>
        <w:t>More self-improvement and becoming a better version of myself…seeing myself compared to how I was prior to boxing erm it kind of motivates me to keep going forward and see how far I can really go.</w:t>
      </w:r>
    </w:p>
    <w:p w14:paraId="706F35C5" w14:textId="5FDCC307" w:rsidR="006E0634" w:rsidRPr="0034486F" w:rsidRDefault="006E0634" w:rsidP="00ED2D7C">
      <w:pPr>
        <w:spacing w:line="480" w:lineRule="auto"/>
        <w:jc w:val="both"/>
        <w:rPr>
          <w:color w:val="000000" w:themeColor="text1"/>
          <w:sz w:val="22"/>
          <w:szCs w:val="22"/>
        </w:rPr>
      </w:pPr>
      <w:r w:rsidRPr="0034486F">
        <w:rPr>
          <w:color w:val="000000" w:themeColor="text1"/>
          <w:sz w:val="22"/>
          <w:szCs w:val="22"/>
        </w:rPr>
        <w:t xml:space="preserve">One of the older participants (20 years old) added: </w:t>
      </w:r>
    </w:p>
    <w:p w14:paraId="756EC245" w14:textId="2B0D5805" w:rsidR="006E0634" w:rsidRPr="0034486F" w:rsidRDefault="006E0634" w:rsidP="00143CD5">
      <w:pPr>
        <w:spacing w:after="240" w:line="360" w:lineRule="auto"/>
        <w:ind w:left="720"/>
        <w:jc w:val="both"/>
        <w:rPr>
          <w:color w:val="000000" w:themeColor="text1"/>
          <w:sz w:val="22"/>
          <w:szCs w:val="22"/>
        </w:rPr>
      </w:pPr>
      <w:r w:rsidRPr="0034486F">
        <w:rPr>
          <w:color w:val="000000" w:themeColor="text1"/>
          <w:sz w:val="22"/>
          <w:szCs w:val="22"/>
        </w:rPr>
        <w:t>Yeah looking at all these fit people can be demotivating thinking that I’ll never get to that level but as long as you see progress and think about comparing yourself 6 months from now to where you started, that is quite motivating. You don’t have to prove yourself to anyone else</w:t>
      </w:r>
      <w:r w:rsidR="007A6AEC" w:rsidRPr="0034486F">
        <w:rPr>
          <w:color w:val="000000" w:themeColor="text1"/>
          <w:sz w:val="22"/>
          <w:szCs w:val="22"/>
        </w:rPr>
        <w:t>, you are in competition with yourself</w:t>
      </w:r>
      <w:r w:rsidR="00662769" w:rsidRPr="0034486F">
        <w:rPr>
          <w:color w:val="000000" w:themeColor="text1"/>
          <w:sz w:val="22"/>
          <w:szCs w:val="22"/>
        </w:rPr>
        <w:t xml:space="preserve"> and becoming a better version of yourself</w:t>
      </w:r>
      <w:r w:rsidRPr="0034486F">
        <w:rPr>
          <w:color w:val="000000" w:themeColor="text1"/>
          <w:sz w:val="22"/>
          <w:szCs w:val="22"/>
        </w:rPr>
        <w:t>.</w:t>
      </w:r>
    </w:p>
    <w:p w14:paraId="3E99F968" w14:textId="4C90A72E" w:rsidR="00376231" w:rsidRPr="0034486F" w:rsidRDefault="006E0634" w:rsidP="00513BCD">
      <w:pPr>
        <w:spacing w:line="480" w:lineRule="auto"/>
        <w:jc w:val="both"/>
        <w:rPr>
          <w:color w:val="000000" w:themeColor="text1"/>
          <w:sz w:val="22"/>
          <w:szCs w:val="22"/>
        </w:rPr>
      </w:pPr>
      <w:r w:rsidRPr="0034486F">
        <w:rPr>
          <w:color w:val="000000" w:themeColor="text1"/>
          <w:sz w:val="22"/>
          <w:szCs w:val="22"/>
        </w:rPr>
        <w:t xml:space="preserve">Other participants spoke about realising they are </w:t>
      </w:r>
      <w:r w:rsidR="00CB6FA7" w:rsidRPr="0034486F">
        <w:rPr>
          <w:color w:val="000000" w:themeColor="text1"/>
          <w:sz w:val="22"/>
          <w:szCs w:val="22"/>
        </w:rPr>
        <w:t>“</w:t>
      </w:r>
      <w:r w:rsidRPr="0034486F">
        <w:rPr>
          <w:color w:val="000000" w:themeColor="text1"/>
          <w:sz w:val="22"/>
          <w:szCs w:val="22"/>
        </w:rPr>
        <w:t>talented</w:t>
      </w:r>
      <w:r w:rsidR="00CB6FA7" w:rsidRPr="0034486F">
        <w:rPr>
          <w:color w:val="000000" w:themeColor="text1"/>
          <w:sz w:val="22"/>
          <w:szCs w:val="22"/>
        </w:rPr>
        <w:t>”</w:t>
      </w:r>
      <w:r w:rsidRPr="0034486F">
        <w:rPr>
          <w:color w:val="000000" w:themeColor="text1"/>
          <w:sz w:val="22"/>
          <w:szCs w:val="22"/>
        </w:rPr>
        <w:t xml:space="preserve"> </w:t>
      </w:r>
      <w:r w:rsidR="00662769" w:rsidRPr="0034486F">
        <w:rPr>
          <w:color w:val="000000" w:themeColor="text1"/>
          <w:sz w:val="22"/>
          <w:szCs w:val="22"/>
        </w:rPr>
        <w:t xml:space="preserve">and </w:t>
      </w:r>
      <w:r w:rsidR="00CB6FA7" w:rsidRPr="0034486F">
        <w:rPr>
          <w:color w:val="000000" w:themeColor="text1"/>
          <w:sz w:val="22"/>
          <w:szCs w:val="22"/>
        </w:rPr>
        <w:t>“</w:t>
      </w:r>
      <w:r w:rsidR="00662769" w:rsidRPr="0034486F">
        <w:rPr>
          <w:color w:val="000000" w:themeColor="text1"/>
          <w:sz w:val="22"/>
          <w:szCs w:val="22"/>
        </w:rPr>
        <w:t>competitive</w:t>
      </w:r>
      <w:r w:rsidR="00CB6FA7" w:rsidRPr="0034486F">
        <w:rPr>
          <w:color w:val="000000" w:themeColor="text1"/>
          <w:sz w:val="22"/>
          <w:szCs w:val="22"/>
        </w:rPr>
        <w:t>”</w:t>
      </w:r>
      <w:r w:rsidR="003548FE">
        <w:rPr>
          <w:color w:val="000000" w:themeColor="text1"/>
          <w:sz w:val="22"/>
          <w:szCs w:val="22"/>
        </w:rPr>
        <w:t>,</w:t>
      </w:r>
      <w:r w:rsidRPr="0034486F">
        <w:rPr>
          <w:color w:val="000000" w:themeColor="text1"/>
          <w:sz w:val="22"/>
          <w:szCs w:val="22"/>
        </w:rPr>
        <w:t xml:space="preserve"> and </w:t>
      </w:r>
      <w:r w:rsidR="00CB6FA7" w:rsidRPr="0034486F">
        <w:rPr>
          <w:color w:val="000000" w:themeColor="text1"/>
          <w:sz w:val="22"/>
          <w:szCs w:val="22"/>
        </w:rPr>
        <w:t xml:space="preserve">enjoyed “pushing” themselves </w:t>
      </w:r>
      <w:r w:rsidR="00662769" w:rsidRPr="0034486F">
        <w:rPr>
          <w:color w:val="000000" w:themeColor="text1"/>
          <w:sz w:val="22"/>
          <w:szCs w:val="22"/>
        </w:rPr>
        <w:t>in their chosen activity</w:t>
      </w:r>
      <w:r w:rsidRPr="0034486F">
        <w:rPr>
          <w:color w:val="000000" w:themeColor="text1"/>
          <w:sz w:val="22"/>
          <w:szCs w:val="22"/>
        </w:rPr>
        <w:t xml:space="preserve">. </w:t>
      </w:r>
      <w:r w:rsidR="003B2816" w:rsidRPr="0034486F">
        <w:rPr>
          <w:color w:val="000000" w:themeColor="text1"/>
          <w:sz w:val="22"/>
          <w:szCs w:val="22"/>
        </w:rPr>
        <w:t xml:space="preserve">After the 10-week intervention period 75% of the participants said they were happy with their levels of </w:t>
      </w:r>
      <w:r w:rsidR="00C34D34">
        <w:rPr>
          <w:color w:val="000000" w:themeColor="text1"/>
          <w:sz w:val="22"/>
          <w:szCs w:val="22"/>
        </w:rPr>
        <w:t>exercise</w:t>
      </w:r>
      <w:r w:rsidR="003B2816" w:rsidRPr="0034486F">
        <w:rPr>
          <w:color w:val="000000" w:themeColor="text1"/>
          <w:sz w:val="22"/>
          <w:szCs w:val="22"/>
        </w:rPr>
        <w:t xml:space="preserve">, which </w:t>
      </w:r>
      <w:r w:rsidR="009D2E35" w:rsidRPr="0034486F">
        <w:rPr>
          <w:color w:val="000000" w:themeColor="text1"/>
          <w:sz w:val="22"/>
          <w:szCs w:val="22"/>
        </w:rPr>
        <w:t xml:space="preserve">saw </w:t>
      </w:r>
      <w:r w:rsidR="003B2816" w:rsidRPr="0034486F">
        <w:rPr>
          <w:color w:val="000000" w:themeColor="text1"/>
          <w:sz w:val="22"/>
          <w:szCs w:val="22"/>
        </w:rPr>
        <w:t xml:space="preserve">an increase of 35% </w:t>
      </w:r>
      <w:r w:rsidR="009D2E35" w:rsidRPr="0034486F">
        <w:rPr>
          <w:color w:val="000000" w:themeColor="text1"/>
          <w:sz w:val="22"/>
          <w:szCs w:val="22"/>
        </w:rPr>
        <w:t>above</w:t>
      </w:r>
      <w:r w:rsidR="003B2816" w:rsidRPr="0034486F">
        <w:rPr>
          <w:color w:val="000000" w:themeColor="text1"/>
          <w:sz w:val="22"/>
          <w:szCs w:val="22"/>
        </w:rPr>
        <w:t xml:space="preserve"> the </w:t>
      </w:r>
      <w:r w:rsidR="009D2E35" w:rsidRPr="0034486F">
        <w:rPr>
          <w:color w:val="000000" w:themeColor="text1"/>
          <w:sz w:val="22"/>
          <w:szCs w:val="22"/>
        </w:rPr>
        <w:t xml:space="preserve">level reported during the </w:t>
      </w:r>
      <w:r w:rsidR="003B2816" w:rsidRPr="0034486F">
        <w:rPr>
          <w:color w:val="000000" w:themeColor="text1"/>
          <w:sz w:val="22"/>
          <w:szCs w:val="22"/>
        </w:rPr>
        <w:t xml:space="preserve">baseline focus groups. </w:t>
      </w:r>
      <w:r w:rsidRPr="0034486F">
        <w:rPr>
          <w:color w:val="000000" w:themeColor="text1"/>
          <w:sz w:val="22"/>
          <w:szCs w:val="22"/>
        </w:rPr>
        <w:t xml:space="preserve">Most of the participants were not concerned with competing or pursuing their </w:t>
      </w:r>
      <w:r w:rsidR="00C34D34">
        <w:rPr>
          <w:color w:val="000000" w:themeColor="text1"/>
          <w:sz w:val="22"/>
          <w:szCs w:val="22"/>
        </w:rPr>
        <w:t xml:space="preserve">exercise </w:t>
      </w:r>
      <w:r w:rsidRPr="0034486F">
        <w:rPr>
          <w:color w:val="000000" w:themeColor="text1"/>
          <w:sz w:val="22"/>
          <w:szCs w:val="22"/>
        </w:rPr>
        <w:t>as a career, but many of them expressed that they wanted to develop skills and see progress because “you’re not wasting time</w:t>
      </w:r>
      <w:r w:rsidR="003B2816" w:rsidRPr="0034486F">
        <w:rPr>
          <w:color w:val="000000" w:themeColor="text1"/>
          <w:sz w:val="22"/>
          <w:szCs w:val="22"/>
        </w:rPr>
        <w:t>,</w:t>
      </w:r>
      <w:r w:rsidRPr="0034486F">
        <w:rPr>
          <w:color w:val="000000" w:themeColor="text1"/>
          <w:sz w:val="22"/>
          <w:szCs w:val="22"/>
        </w:rPr>
        <w:t xml:space="preserve"> like</w:t>
      </w:r>
      <w:r w:rsidR="003B2816" w:rsidRPr="0034486F">
        <w:rPr>
          <w:color w:val="000000" w:themeColor="text1"/>
          <w:sz w:val="22"/>
          <w:szCs w:val="22"/>
        </w:rPr>
        <w:t>,</w:t>
      </w:r>
      <w:r w:rsidRPr="0034486F">
        <w:rPr>
          <w:color w:val="000000" w:themeColor="text1"/>
          <w:sz w:val="22"/>
          <w:szCs w:val="22"/>
        </w:rPr>
        <w:t xml:space="preserve"> if we wanted to chat we would just stay at home”. </w:t>
      </w:r>
    </w:p>
    <w:p w14:paraId="17F62A2D" w14:textId="3FDD36FF" w:rsidR="00E75C97" w:rsidRPr="0034486F" w:rsidRDefault="00EE6B32" w:rsidP="002633C4">
      <w:pPr>
        <w:spacing w:line="480" w:lineRule="auto"/>
        <w:jc w:val="both"/>
        <w:rPr>
          <w:color w:val="000000" w:themeColor="text1"/>
          <w:sz w:val="22"/>
          <w:szCs w:val="22"/>
        </w:rPr>
      </w:pPr>
      <w:r w:rsidRPr="00FF4309">
        <w:rPr>
          <w:sz w:val="22"/>
          <w:szCs w:val="22"/>
          <w:u w:val="single"/>
        </w:rPr>
        <w:t>Discussion of the theme</w:t>
      </w:r>
      <w:r w:rsidRPr="0034486F">
        <w:rPr>
          <w:sz w:val="22"/>
          <w:szCs w:val="22"/>
        </w:rPr>
        <w:t>.</w:t>
      </w:r>
      <w:r>
        <w:rPr>
          <w:sz w:val="22"/>
          <w:szCs w:val="22"/>
        </w:rPr>
        <w:t xml:space="preserve"> </w:t>
      </w:r>
      <w:r w:rsidR="006E0634" w:rsidRPr="0034486F">
        <w:rPr>
          <w:color w:val="000000" w:themeColor="text1"/>
          <w:sz w:val="22"/>
          <w:szCs w:val="22"/>
        </w:rPr>
        <w:t xml:space="preserve">The positive outlook on self-improvement indicates that by engaging in </w:t>
      </w:r>
      <w:r w:rsidR="00C34D34">
        <w:rPr>
          <w:color w:val="000000" w:themeColor="text1"/>
          <w:sz w:val="22"/>
          <w:szCs w:val="22"/>
        </w:rPr>
        <w:t xml:space="preserve">exercise </w:t>
      </w:r>
      <w:r w:rsidR="006E0634" w:rsidRPr="0034486F">
        <w:rPr>
          <w:color w:val="000000" w:themeColor="text1"/>
          <w:sz w:val="22"/>
          <w:szCs w:val="22"/>
        </w:rPr>
        <w:t xml:space="preserve">participants </w:t>
      </w:r>
      <w:r w:rsidR="003E7F93" w:rsidRPr="0034486F">
        <w:rPr>
          <w:color w:val="000000" w:themeColor="text1"/>
          <w:sz w:val="22"/>
          <w:szCs w:val="22"/>
        </w:rPr>
        <w:t xml:space="preserve">may </w:t>
      </w:r>
      <w:r w:rsidR="006E0634" w:rsidRPr="0034486F">
        <w:rPr>
          <w:color w:val="000000" w:themeColor="text1"/>
          <w:sz w:val="22"/>
          <w:szCs w:val="22"/>
        </w:rPr>
        <w:t>have developed effective strategies for personal evaluation</w:t>
      </w:r>
      <w:r w:rsidR="00A5075C" w:rsidRPr="0034486F">
        <w:rPr>
          <w:color w:val="000000" w:themeColor="text1"/>
          <w:sz w:val="22"/>
          <w:szCs w:val="22"/>
        </w:rPr>
        <w:t xml:space="preserve"> and </w:t>
      </w:r>
      <w:r w:rsidR="006E0634" w:rsidRPr="0034486F">
        <w:rPr>
          <w:color w:val="000000" w:themeColor="text1"/>
          <w:sz w:val="22"/>
          <w:szCs w:val="22"/>
        </w:rPr>
        <w:t>individual goal setting</w:t>
      </w:r>
      <w:r w:rsidR="003A5870" w:rsidRPr="0034486F">
        <w:rPr>
          <w:color w:val="000000" w:themeColor="text1"/>
          <w:sz w:val="22"/>
          <w:szCs w:val="22"/>
        </w:rPr>
        <w:t>,</w:t>
      </w:r>
      <w:r w:rsidR="006E0634" w:rsidRPr="0034486F">
        <w:rPr>
          <w:color w:val="000000" w:themeColor="text1"/>
          <w:sz w:val="22"/>
          <w:szCs w:val="22"/>
        </w:rPr>
        <w:t xml:space="preserve"> w</w:t>
      </w:r>
      <w:r w:rsidR="00A5075C" w:rsidRPr="0034486F">
        <w:rPr>
          <w:color w:val="000000" w:themeColor="text1"/>
          <w:sz w:val="22"/>
          <w:szCs w:val="22"/>
        </w:rPr>
        <w:t>hich has led to enjoyment</w:t>
      </w:r>
      <w:r w:rsidR="006E0634" w:rsidRPr="0034486F">
        <w:rPr>
          <w:color w:val="000000" w:themeColor="text1"/>
          <w:sz w:val="22"/>
          <w:szCs w:val="22"/>
        </w:rPr>
        <w:t xml:space="preserve">. This suggests that the </w:t>
      </w:r>
      <w:r>
        <w:rPr>
          <w:color w:val="000000" w:themeColor="text1"/>
          <w:sz w:val="22"/>
          <w:szCs w:val="22"/>
        </w:rPr>
        <w:t>providers</w:t>
      </w:r>
      <w:r w:rsidRPr="0034486F">
        <w:rPr>
          <w:color w:val="000000" w:themeColor="text1"/>
          <w:sz w:val="22"/>
          <w:szCs w:val="22"/>
        </w:rPr>
        <w:t xml:space="preserve"> </w:t>
      </w:r>
      <w:r w:rsidR="0087348D" w:rsidRPr="0034486F">
        <w:rPr>
          <w:color w:val="000000" w:themeColor="text1"/>
          <w:sz w:val="22"/>
          <w:szCs w:val="22"/>
        </w:rPr>
        <w:t xml:space="preserve">may have been </w:t>
      </w:r>
      <w:r w:rsidR="006E0634" w:rsidRPr="0034486F">
        <w:rPr>
          <w:color w:val="000000" w:themeColor="text1"/>
          <w:sz w:val="22"/>
          <w:szCs w:val="22"/>
        </w:rPr>
        <w:t xml:space="preserve">able to encourage a growth mindset among </w:t>
      </w:r>
      <w:r w:rsidR="00A22D51">
        <w:rPr>
          <w:color w:val="000000" w:themeColor="text1"/>
          <w:sz w:val="22"/>
          <w:szCs w:val="22"/>
        </w:rPr>
        <w:t>young women and girls</w:t>
      </w:r>
      <w:r w:rsidR="003A5870" w:rsidRPr="0034486F">
        <w:rPr>
          <w:color w:val="000000" w:themeColor="text1"/>
          <w:sz w:val="22"/>
          <w:szCs w:val="22"/>
        </w:rPr>
        <w:t>,</w:t>
      </w:r>
      <w:r w:rsidR="006E0634" w:rsidRPr="0034486F">
        <w:rPr>
          <w:color w:val="000000" w:themeColor="text1"/>
          <w:sz w:val="22"/>
          <w:szCs w:val="22"/>
        </w:rPr>
        <w:t xml:space="preserve"> </w:t>
      </w:r>
      <w:r w:rsidR="0087348D" w:rsidRPr="0034486F">
        <w:rPr>
          <w:color w:val="000000" w:themeColor="text1"/>
          <w:sz w:val="22"/>
          <w:szCs w:val="22"/>
        </w:rPr>
        <w:t xml:space="preserve">which increased their </w:t>
      </w:r>
      <w:r w:rsidR="006E0634" w:rsidRPr="0034486F">
        <w:rPr>
          <w:color w:val="000000" w:themeColor="text1"/>
          <w:sz w:val="22"/>
          <w:szCs w:val="22"/>
        </w:rPr>
        <w:t>motivation and adherence</w:t>
      </w:r>
      <w:r w:rsidR="00FD6E8F" w:rsidRPr="0034486F">
        <w:rPr>
          <w:color w:val="000000" w:themeColor="text1"/>
          <w:sz w:val="22"/>
          <w:szCs w:val="22"/>
        </w:rPr>
        <w:t xml:space="preserve">. </w:t>
      </w:r>
      <w:r w:rsidR="0087348D" w:rsidRPr="0034486F">
        <w:rPr>
          <w:color w:val="000000" w:themeColor="text1"/>
          <w:sz w:val="22"/>
          <w:szCs w:val="22"/>
        </w:rPr>
        <w:t xml:space="preserve">This can be encouraged in the sessions through </w:t>
      </w:r>
      <w:r w:rsidR="00380998">
        <w:rPr>
          <w:color w:val="000000" w:themeColor="text1"/>
          <w:sz w:val="22"/>
          <w:szCs w:val="22"/>
        </w:rPr>
        <w:t xml:space="preserve">positive coaching (Visek, Achrati, Manning, </w:t>
      </w:r>
      <w:r w:rsidR="00380998">
        <w:rPr>
          <w:color w:val="000000" w:themeColor="text1"/>
          <w:sz w:val="22"/>
          <w:szCs w:val="22"/>
        </w:rPr>
        <w:lastRenderedPageBreak/>
        <w:t xml:space="preserve">McDonnell, Harris &amp; DiPietro, 2015) including </w:t>
      </w:r>
      <w:r w:rsidR="0087348D" w:rsidRPr="0034486F">
        <w:rPr>
          <w:color w:val="000000" w:themeColor="text1"/>
          <w:sz w:val="22"/>
          <w:szCs w:val="22"/>
        </w:rPr>
        <w:t>tailored feedback and language</w:t>
      </w:r>
      <w:r w:rsidR="009D2E35" w:rsidRPr="0034486F">
        <w:rPr>
          <w:color w:val="000000" w:themeColor="text1"/>
          <w:sz w:val="22"/>
          <w:szCs w:val="22"/>
        </w:rPr>
        <w:t>,</w:t>
      </w:r>
      <w:r w:rsidR="0087348D" w:rsidRPr="0034486F">
        <w:rPr>
          <w:color w:val="000000" w:themeColor="text1"/>
          <w:sz w:val="22"/>
          <w:szCs w:val="22"/>
        </w:rPr>
        <w:t xml:space="preserve"> which emphasise self-development and skill</w:t>
      </w:r>
      <w:r>
        <w:rPr>
          <w:color w:val="000000" w:themeColor="text1"/>
          <w:sz w:val="22"/>
          <w:szCs w:val="22"/>
        </w:rPr>
        <w:t xml:space="preserve"> </w:t>
      </w:r>
      <w:r w:rsidRPr="0034486F">
        <w:rPr>
          <w:color w:val="000000" w:themeColor="text1"/>
          <w:sz w:val="22"/>
          <w:szCs w:val="22"/>
        </w:rPr>
        <w:t>(Dweck, 1999)</w:t>
      </w:r>
      <w:r w:rsidR="0087348D" w:rsidRPr="0034486F">
        <w:rPr>
          <w:color w:val="000000" w:themeColor="text1"/>
          <w:sz w:val="22"/>
          <w:szCs w:val="22"/>
        </w:rPr>
        <w:t xml:space="preserve">. </w:t>
      </w:r>
      <w:r w:rsidR="00C34D34">
        <w:t xml:space="preserve">The </w:t>
      </w:r>
      <w:r w:rsidR="00C34D34" w:rsidRPr="0034486F">
        <w:rPr>
          <w:sz w:val="22"/>
          <w:szCs w:val="22"/>
        </w:rPr>
        <w:t xml:space="preserve">providers </w:t>
      </w:r>
      <w:r w:rsidR="00C34D34">
        <w:rPr>
          <w:sz w:val="22"/>
          <w:szCs w:val="22"/>
        </w:rPr>
        <w:t xml:space="preserve">adapted </w:t>
      </w:r>
      <w:r w:rsidR="00C34D34" w:rsidRPr="0034486F">
        <w:rPr>
          <w:sz w:val="22"/>
          <w:szCs w:val="22"/>
        </w:rPr>
        <w:t xml:space="preserve">traditional delivery of </w:t>
      </w:r>
      <w:r w:rsidR="00C34D34">
        <w:rPr>
          <w:sz w:val="22"/>
          <w:szCs w:val="22"/>
        </w:rPr>
        <w:t>exercise</w:t>
      </w:r>
      <w:r w:rsidR="00C34D34" w:rsidRPr="0034486F" w:rsidDel="00C34D34">
        <w:rPr>
          <w:sz w:val="22"/>
          <w:szCs w:val="22"/>
        </w:rPr>
        <w:t xml:space="preserve"> </w:t>
      </w:r>
      <w:r w:rsidR="00C34D34" w:rsidRPr="0034486F">
        <w:rPr>
          <w:sz w:val="22"/>
          <w:szCs w:val="22"/>
        </w:rPr>
        <w:t>to cater to what they believe</w:t>
      </w:r>
      <w:r w:rsidR="00C34D34">
        <w:rPr>
          <w:sz w:val="22"/>
          <w:szCs w:val="22"/>
        </w:rPr>
        <w:t>d</w:t>
      </w:r>
      <w:r w:rsidR="00C34D34" w:rsidRPr="0034486F">
        <w:rPr>
          <w:sz w:val="22"/>
          <w:szCs w:val="22"/>
        </w:rPr>
        <w:t xml:space="preserve"> </w:t>
      </w:r>
      <w:r w:rsidR="00C34D34">
        <w:rPr>
          <w:sz w:val="22"/>
          <w:szCs w:val="22"/>
        </w:rPr>
        <w:t xml:space="preserve">were </w:t>
      </w:r>
      <w:r w:rsidR="00C34D34" w:rsidRPr="0034486F">
        <w:rPr>
          <w:sz w:val="22"/>
          <w:szCs w:val="22"/>
        </w:rPr>
        <w:t xml:space="preserve">the needs of the </w:t>
      </w:r>
      <w:r w:rsidR="00C34D34">
        <w:rPr>
          <w:sz w:val="22"/>
          <w:szCs w:val="22"/>
        </w:rPr>
        <w:t>girls</w:t>
      </w:r>
      <w:r w:rsidR="00C34D34" w:rsidRPr="0034486F">
        <w:rPr>
          <w:sz w:val="22"/>
          <w:szCs w:val="22"/>
        </w:rPr>
        <w:t>. The providers</w:t>
      </w:r>
      <w:r w:rsidR="00C34D34">
        <w:rPr>
          <w:sz w:val="22"/>
          <w:szCs w:val="22"/>
        </w:rPr>
        <w:t>’</w:t>
      </w:r>
      <w:r w:rsidR="00C34D34" w:rsidRPr="0034486F">
        <w:rPr>
          <w:sz w:val="22"/>
          <w:szCs w:val="22"/>
        </w:rPr>
        <w:t xml:space="preserve"> adaptations align with the recommendations made by Rees et al. in their review (2006), which found that less structured activities with an emphasis on socialising were most attractive to youth between the ages of 11 and 16.</w:t>
      </w:r>
      <w:r w:rsidR="00C34D34">
        <w:rPr>
          <w:sz w:val="22"/>
          <w:szCs w:val="22"/>
        </w:rPr>
        <w:t xml:space="preserve"> </w:t>
      </w:r>
      <w:r w:rsidR="00380998">
        <w:rPr>
          <w:sz w:val="22"/>
          <w:szCs w:val="22"/>
        </w:rPr>
        <w:t>They also align with what Visek and colleagues (2015) identified as positive coaching</w:t>
      </w:r>
      <w:r w:rsidR="00342BB3">
        <w:rPr>
          <w:sz w:val="22"/>
          <w:szCs w:val="22"/>
        </w:rPr>
        <w:t xml:space="preserve"> when building a conceptual map of sources of fun for young people in sport</w:t>
      </w:r>
      <w:r w:rsidR="00380998">
        <w:rPr>
          <w:sz w:val="22"/>
          <w:szCs w:val="22"/>
        </w:rPr>
        <w:t xml:space="preserve">. </w:t>
      </w:r>
      <w:r w:rsidR="00C34D34">
        <w:rPr>
          <w:sz w:val="22"/>
          <w:szCs w:val="22"/>
        </w:rPr>
        <w:t>However, t</w:t>
      </w:r>
      <w:r w:rsidR="007A6AEC" w:rsidRPr="0034486F">
        <w:rPr>
          <w:sz w:val="22"/>
          <w:szCs w:val="22"/>
        </w:rPr>
        <w:t>he providers</w:t>
      </w:r>
      <w:r w:rsidR="000A4341" w:rsidRPr="0034486F">
        <w:rPr>
          <w:sz w:val="22"/>
          <w:szCs w:val="22"/>
        </w:rPr>
        <w:t>’</w:t>
      </w:r>
      <w:r w:rsidR="007A6AEC" w:rsidRPr="0034486F">
        <w:rPr>
          <w:sz w:val="22"/>
          <w:szCs w:val="22"/>
        </w:rPr>
        <w:t xml:space="preserve"> perspectives allude to a mutually exclusive relationship between enjoyment and competition</w:t>
      </w:r>
      <w:r w:rsidR="002A75AD" w:rsidRPr="0034486F">
        <w:rPr>
          <w:sz w:val="22"/>
          <w:szCs w:val="22"/>
        </w:rPr>
        <w:t xml:space="preserve"> or skill development</w:t>
      </w:r>
      <w:r w:rsidR="003C00CF" w:rsidRPr="0034486F">
        <w:rPr>
          <w:sz w:val="22"/>
          <w:szCs w:val="22"/>
        </w:rPr>
        <w:t xml:space="preserve">, </w:t>
      </w:r>
      <w:r w:rsidR="00C34D34">
        <w:rPr>
          <w:sz w:val="22"/>
          <w:szCs w:val="22"/>
        </w:rPr>
        <w:t>whereas</w:t>
      </w:r>
      <w:r w:rsidR="00C34D34" w:rsidRPr="0034486F">
        <w:rPr>
          <w:sz w:val="22"/>
          <w:szCs w:val="22"/>
        </w:rPr>
        <w:t xml:space="preserve"> </w:t>
      </w:r>
      <w:r w:rsidR="003C00CF" w:rsidRPr="0034486F">
        <w:rPr>
          <w:sz w:val="22"/>
          <w:szCs w:val="22"/>
        </w:rPr>
        <w:t xml:space="preserve">participants appear to </w:t>
      </w:r>
      <w:r w:rsidR="00662769" w:rsidRPr="0034486F">
        <w:rPr>
          <w:sz w:val="22"/>
          <w:szCs w:val="22"/>
        </w:rPr>
        <w:t xml:space="preserve">find </w:t>
      </w:r>
      <w:r w:rsidR="003C00CF" w:rsidRPr="0034486F">
        <w:rPr>
          <w:sz w:val="22"/>
          <w:szCs w:val="22"/>
        </w:rPr>
        <w:t>enjoy</w:t>
      </w:r>
      <w:r w:rsidR="00662769" w:rsidRPr="0034486F">
        <w:rPr>
          <w:sz w:val="22"/>
          <w:szCs w:val="22"/>
        </w:rPr>
        <w:t>ment in healthy competition with themselves and others</w:t>
      </w:r>
      <w:r w:rsidR="00FD6E8F" w:rsidRPr="0034486F">
        <w:rPr>
          <w:sz w:val="22"/>
          <w:szCs w:val="22"/>
        </w:rPr>
        <w:t xml:space="preserve"> (as seen below in ‘Males’)</w:t>
      </w:r>
      <w:r w:rsidR="007A6AEC" w:rsidRPr="0034486F">
        <w:rPr>
          <w:sz w:val="22"/>
          <w:szCs w:val="22"/>
        </w:rPr>
        <w:t xml:space="preserve">. </w:t>
      </w:r>
      <w:r w:rsidR="00380998">
        <w:rPr>
          <w:sz w:val="22"/>
          <w:szCs w:val="22"/>
        </w:rPr>
        <w:t xml:space="preserve">For the young women and girls fun was linked with </w:t>
      </w:r>
      <w:r w:rsidR="00342BB3">
        <w:rPr>
          <w:sz w:val="22"/>
          <w:szCs w:val="22"/>
        </w:rPr>
        <w:t xml:space="preserve">the </w:t>
      </w:r>
      <w:r w:rsidR="00380998">
        <w:rPr>
          <w:sz w:val="22"/>
          <w:szCs w:val="22"/>
        </w:rPr>
        <w:t xml:space="preserve">internal sources identified by Visek and colleagues as learning and improving, trying hard and mental bonuses. </w:t>
      </w:r>
      <w:r w:rsidR="00C34D34">
        <w:rPr>
          <w:sz w:val="22"/>
          <w:szCs w:val="22"/>
        </w:rPr>
        <w:t>This misalignment is not surprising as p</w:t>
      </w:r>
      <w:r w:rsidR="00FD6E8F" w:rsidRPr="0034486F">
        <w:rPr>
          <w:sz w:val="22"/>
          <w:szCs w:val="22"/>
        </w:rPr>
        <w:t>revious studies such as Jones (2002)</w:t>
      </w:r>
      <w:r w:rsidR="007A6AEC" w:rsidRPr="0034486F">
        <w:rPr>
          <w:sz w:val="22"/>
          <w:szCs w:val="22"/>
        </w:rPr>
        <w:t xml:space="preserve"> have found that coaches and parents</w:t>
      </w:r>
      <w:r w:rsidR="009D2E35" w:rsidRPr="0034486F">
        <w:rPr>
          <w:sz w:val="22"/>
          <w:szCs w:val="22"/>
        </w:rPr>
        <w:t>’</w:t>
      </w:r>
      <w:r w:rsidR="007A6AEC" w:rsidRPr="0034486F">
        <w:rPr>
          <w:sz w:val="22"/>
          <w:szCs w:val="22"/>
        </w:rPr>
        <w:t xml:space="preserve"> perceptions of fun and enjoyment</w:t>
      </w:r>
      <w:r w:rsidR="004D3C5E" w:rsidRPr="0034486F">
        <w:rPr>
          <w:sz w:val="22"/>
          <w:szCs w:val="22"/>
        </w:rPr>
        <w:t xml:space="preserve"> </w:t>
      </w:r>
      <w:r w:rsidR="007A6AEC" w:rsidRPr="0034486F">
        <w:rPr>
          <w:sz w:val="22"/>
          <w:szCs w:val="22"/>
        </w:rPr>
        <w:t xml:space="preserve">differ from the perceptions of </w:t>
      </w:r>
      <w:r w:rsidR="009D2E35" w:rsidRPr="0034486F">
        <w:rPr>
          <w:sz w:val="22"/>
          <w:szCs w:val="22"/>
        </w:rPr>
        <w:t xml:space="preserve">young </w:t>
      </w:r>
      <w:r w:rsidR="007A6AEC" w:rsidRPr="0034486F">
        <w:rPr>
          <w:sz w:val="22"/>
          <w:szCs w:val="22"/>
        </w:rPr>
        <w:t xml:space="preserve">participants. This has implications for </w:t>
      </w:r>
      <w:r w:rsidR="00960DE0" w:rsidRPr="0034486F">
        <w:rPr>
          <w:sz w:val="22"/>
          <w:szCs w:val="22"/>
        </w:rPr>
        <w:t>exercise</w:t>
      </w:r>
      <w:r w:rsidR="007A6AEC" w:rsidRPr="0034486F">
        <w:rPr>
          <w:sz w:val="22"/>
          <w:szCs w:val="22"/>
        </w:rPr>
        <w:t xml:space="preserve"> providers as it may be important to include some </w:t>
      </w:r>
      <w:r w:rsidR="00943D44">
        <w:rPr>
          <w:sz w:val="22"/>
          <w:szCs w:val="22"/>
        </w:rPr>
        <w:t>(self-)</w:t>
      </w:r>
      <w:r w:rsidR="007A6AEC" w:rsidRPr="0034486F">
        <w:rPr>
          <w:sz w:val="22"/>
          <w:szCs w:val="22"/>
        </w:rPr>
        <w:t xml:space="preserve">competitive elements in </w:t>
      </w:r>
      <w:r w:rsidR="007C2DBD">
        <w:rPr>
          <w:sz w:val="22"/>
          <w:szCs w:val="22"/>
        </w:rPr>
        <w:t>exercise</w:t>
      </w:r>
      <w:r w:rsidR="007A6AEC" w:rsidRPr="0034486F">
        <w:rPr>
          <w:sz w:val="22"/>
          <w:szCs w:val="22"/>
        </w:rPr>
        <w:t xml:space="preserve"> programs to engage a variety of </w:t>
      </w:r>
      <w:r w:rsidR="004D1D14">
        <w:rPr>
          <w:sz w:val="22"/>
          <w:szCs w:val="22"/>
        </w:rPr>
        <w:t xml:space="preserve">young women and </w:t>
      </w:r>
      <w:r w:rsidR="00C34D34">
        <w:rPr>
          <w:sz w:val="22"/>
          <w:szCs w:val="22"/>
        </w:rPr>
        <w:t>girls</w:t>
      </w:r>
      <w:r w:rsidR="007A6AEC" w:rsidRPr="0034486F">
        <w:rPr>
          <w:sz w:val="22"/>
          <w:szCs w:val="22"/>
        </w:rPr>
        <w:t xml:space="preserve">, but it may also be important to consider the skill level and the goals of participants. </w:t>
      </w:r>
    </w:p>
    <w:p w14:paraId="6DB39481" w14:textId="7C0A2A42" w:rsidR="00E75C97" w:rsidRPr="0034486F" w:rsidRDefault="00E75C97" w:rsidP="00ED2D7C">
      <w:pPr>
        <w:spacing w:line="480" w:lineRule="auto"/>
        <w:rPr>
          <w:b/>
          <w:sz w:val="22"/>
          <w:szCs w:val="22"/>
        </w:rPr>
      </w:pPr>
      <w:r w:rsidRPr="0034486F">
        <w:rPr>
          <w:b/>
          <w:sz w:val="22"/>
          <w:szCs w:val="22"/>
        </w:rPr>
        <w:t>Interpersonal</w:t>
      </w:r>
    </w:p>
    <w:p w14:paraId="6EB3EA9D" w14:textId="70374597" w:rsidR="00E75C97" w:rsidRPr="0034486F" w:rsidRDefault="00943D44" w:rsidP="00ED2D7C">
      <w:pPr>
        <w:spacing w:line="480" w:lineRule="auto"/>
        <w:rPr>
          <w:sz w:val="22"/>
          <w:szCs w:val="22"/>
        </w:rPr>
      </w:pPr>
      <w:r w:rsidRPr="0034486F">
        <w:rPr>
          <w:sz w:val="22"/>
          <w:szCs w:val="22"/>
        </w:rPr>
        <w:t>At the interpersonal level,</w:t>
      </w:r>
      <w:r>
        <w:rPr>
          <w:sz w:val="22"/>
          <w:szCs w:val="22"/>
        </w:rPr>
        <w:t xml:space="preserve"> the main themes were </w:t>
      </w:r>
      <w:r w:rsidRPr="006A51E6">
        <w:rPr>
          <w:i/>
          <w:sz w:val="22"/>
          <w:szCs w:val="22"/>
        </w:rPr>
        <w:t>Males: Friends or foes?</w:t>
      </w:r>
      <w:r w:rsidRPr="00943D44">
        <w:rPr>
          <w:sz w:val="22"/>
          <w:szCs w:val="22"/>
        </w:rPr>
        <w:t xml:space="preserve"> </w:t>
      </w:r>
      <w:r w:rsidR="00B67342">
        <w:rPr>
          <w:sz w:val="22"/>
          <w:szCs w:val="22"/>
        </w:rPr>
        <w:t>(</w:t>
      </w:r>
      <w:r w:rsidR="00AA6DA8">
        <w:rPr>
          <w:sz w:val="22"/>
          <w:szCs w:val="22"/>
        </w:rPr>
        <w:t>with sub-theme males</w:t>
      </w:r>
      <w:r w:rsidR="00B67342">
        <w:rPr>
          <w:sz w:val="22"/>
          <w:szCs w:val="22"/>
        </w:rPr>
        <w:t xml:space="preserve">) </w:t>
      </w:r>
      <w:r>
        <w:rPr>
          <w:sz w:val="22"/>
          <w:szCs w:val="22"/>
        </w:rPr>
        <w:t xml:space="preserve">and </w:t>
      </w:r>
      <w:r w:rsidRPr="00AA6DA8">
        <w:rPr>
          <w:i/>
          <w:sz w:val="22"/>
          <w:szCs w:val="22"/>
        </w:rPr>
        <w:t>Instructors:</w:t>
      </w:r>
      <w:r w:rsidRPr="006A51E6">
        <w:rPr>
          <w:i/>
          <w:sz w:val="22"/>
          <w:szCs w:val="22"/>
        </w:rPr>
        <w:t xml:space="preserve"> The good, the bad, the ugly</w:t>
      </w:r>
      <w:r w:rsidR="00AA6DA8">
        <w:rPr>
          <w:sz w:val="22"/>
          <w:szCs w:val="22"/>
        </w:rPr>
        <w:t xml:space="preserve"> (with sub-themes instructors vs. coaches)</w:t>
      </w:r>
      <w:r>
        <w:rPr>
          <w:sz w:val="22"/>
          <w:szCs w:val="22"/>
        </w:rPr>
        <w:t>. While t</w:t>
      </w:r>
      <w:r w:rsidR="00E75C97" w:rsidRPr="0034486F">
        <w:rPr>
          <w:sz w:val="22"/>
          <w:szCs w:val="22"/>
        </w:rPr>
        <w:t xml:space="preserve">he providers and the </w:t>
      </w:r>
      <w:r w:rsidR="00662769" w:rsidRPr="0034486F">
        <w:rPr>
          <w:sz w:val="22"/>
          <w:szCs w:val="22"/>
        </w:rPr>
        <w:t>participants</w:t>
      </w:r>
      <w:r w:rsidR="00E75C97" w:rsidRPr="0034486F">
        <w:rPr>
          <w:sz w:val="22"/>
          <w:szCs w:val="22"/>
        </w:rPr>
        <w:t xml:space="preserve"> identified the same </w:t>
      </w:r>
      <w:r>
        <w:rPr>
          <w:sz w:val="22"/>
          <w:szCs w:val="22"/>
        </w:rPr>
        <w:t>themes</w:t>
      </w:r>
      <w:r w:rsidR="004D1D14">
        <w:rPr>
          <w:sz w:val="22"/>
          <w:szCs w:val="22"/>
        </w:rPr>
        <w:t>,</w:t>
      </w:r>
      <w:r>
        <w:rPr>
          <w:sz w:val="22"/>
          <w:szCs w:val="22"/>
        </w:rPr>
        <w:t xml:space="preserve"> they </w:t>
      </w:r>
      <w:r w:rsidR="00E75C97" w:rsidRPr="0034486F">
        <w:rPr>
          <w:sz w:val="22"/>
          <w:szCs w:val="22"/>
        </w:rPr>
        <w:t xml:space="preserve">viewed male influence and the role of </w:t>
      </w:r>
      <w:r>
        <w:rPr>
          <w:sz w:val="22"/>
          <w:szCs w:val="22"/>
        </w:rPr>
        <w:t>the</w:t>
      </w:r>
      <w:r w:rsidR="00E75C97" w:rsidRPr="0034486F">
        <w:rPr>
          <w:sz w:val="22"/>
          <w:szCs w:val="22"/>
        </w:rPr>
        <w:t xml:space="preserve"> </w:t>
      </w:r>
      <w:r w:rsidR="00662769" w:rsidRPr="0034486F">
        <w:rPr>
          <w:sz w:val="22"/>
          <w:szCs w:val="22"/>
        </w:rPr>
        <w:t>instructor</w:t>
      </w:r>
      <w:r w:rsidR="00E75C97" w:rsidRPr="0034486F">
        <w:rPr>
          <w:sz w:val="22"/>
          <w:szCs w:val="22"/>
        </w:rPr>
        <w:t xml:space="preserve"> quite differently.</w:t>
      </w:r>
    </w:p>
    <w:p w14:paraId="2D0F5A83" w14:textId="32DD8433" w:rsidR="002557D5" w:rsidRPr="0034486F" w:rsidRDefault="003117BC" w:rsidP="002557D5">
      <w:pPr>
        <w:spacing w:line="480" w:lineRule="auto"/>
        <w:rPr>
          <w:sz w:val="22"/>
          <w:szCs w:val="22"/>
        </w:rPr>
      </w:pPr>
      <w:r w:rsidRPr="0034486F">
        <w:rPr>
          <w:b/>
          <w:bCs/>
          <w:color w:val="000000" w:themeColor="text1"/>
          <w:sz w:val="22"/>
          <w:szCs w:val="22"/>
        </w:rPr>
        <w:t>Males: Friends or foes?</w:t>
      </w:r>
      <w:r w:rsidR="00A5075C" w:rsidRPr="0034486F">
        <w:rPr>
          <w:color w:val="000000" w:themeColor="text1"/>
          <w:sz w:val="22"/>
          <w:szCs w:val="22"/>
        </w:rPr>
        <w:t xml:space="preserve"> </w:t>
      </w:r>
      <w:r w:rsidR="002557D5" w:rsidRPr="0034486F">
        <w:rPr>
          <w:sz w:val="22"/>
          <w:szCs w:val="22"/>
        </w:rPr>
        <w:t xml:space="preserve">All four </w:t>
      </w:r>
      <w:r w:rsidR="00960DE0" w:rsidRPr="0034486F">
        <w:rPr>
          <w:sz w:val="22"/>
          <w:szCs w:val="22"/>
        </w:rPr>
        <w:t>exercise</w:t>
      </w:r>
      <w:r w:rsidR="002557D5" w:rsidRPr="0034486F">
        <w:rPr>
          <w:sz w:val="22"/>
          <w:szCs w:val="22"/>
        </w:rPr>
        <w:t xml:space="preserve"> providers agreed that in adolescence </w:t>
      </w:r>
      <w:r w:rsidR="00197013">
        <w:rPr>
          <w:sz w:val="22"/>
          <w:szCs w:val="22"/>
        </w:rPr>
        <w:t>girls</w:t>
      </w:r>
      <w:r w:rsidR="00197013" w:rsidRPr="0034486F">
        <w:rPr>
          <w:sz w:val="22"/>
          <w:szCs w:val="22"/>
        </w:rPr>
        <w:t xml:space="preserve"> </w:t>
      </w:r>
      <w:r w:rsidR="002557D5" w:rsidRPr="0034486F">
        <w:rPr>
          <w:sz w:val="22"/>
          <w:szCs w:val="22"/>
        </w:rPr>
        <w:t xml:space="preserve">become more influenced by males and identified instances when they have perceived males to have both a positive and negative effect. One provider stated: “A lot of girls at that age become interested or fascinated by boys but that can bring some of them to our sessions”. Some providers felt that male encouragement and endorsement can directly increase </w:t>
      </w:r>
      <w:r w:rsidR="00197013">
        <w:rPr>
          <w:sz w:val="22"/>
          <w:szCs w:val="22"/>
        </w:rPr>
        <w:t>girls’</w:t>
      </w:r>
      <w:r w:rsidR="00197013" w:rsidRPr="0034486F">
        <w:rPr>
          <w:sz w:val="22"/>
          <w:szCs w:val="22"/>
        </w:rPr>
        <w:t xml:space="preserve"> </w:t>
      </w:r>
      <w:r w:rsidR="002557D5" w:rsidRPr="0034486F">
        <w:rPr>
          <w:sz w:val="22"/>
          <w:szCs w:val="22"/>
        </w:rPr>
        <w:t>participation:</w:t>
      </w:r>
    </w:p>
    <w:p w14:paraId="4110123B" w14:textId="77777777" w:rsidR="002557D5" w:rsidRPr="0034486F" w:rsidRDefault="002557D5" w:rsidP="002557D5">
      <w:pPr>
        <w:spacing w:after="240" w:line="360" w:lineRule="auto"/>
        <w:ind w:left="720"/>
        <w:jc w:val="both"/>
        <w:rPr>
          <w:color w:val="000000" w:themeColor="text1"/>
          <w:sz w:val="22"/>
          <w:szCs w:val="22"/>
        </w:rPr>
      </w:pPr>
      <w:r w:rsidRPr="0034486F">
        <w:rPr>
          <w:color w:val="000000" w:themeColor="text1"/>
          <w:sz w:val="22"/>
          <w:szCs w:val="22"/>
        </w:rPr>
        <w:lastRenderedPageBreak/>
        <w:t xml:space="preserve">They’re gonna go where the boys are, that’s a given. But then actually if [the boys] said “we’re gonna go down to play basketball, do you wanna play basketball?” They would go and play basketball wouldn’t they? </w:t>
      </w:r>
    </w:p>
    <w:p w14:paraId="20983595" w14:textId="1375B64B" w:rsidR="002557D5" w:rsidRPr="0034486F" w:rsidRDefault="00197013" w:rsidP="002557D5">
      <w:pPr>
        <w:spacing w:line="480" w:lineRule="auto"/>
        <w:jc w:val="both"/>
        <w:rPr>
          <w:sz w:val="22"/>
          <w:szCs w:val="22"/>
        </w:rPr>
      </w:pPr>
      <w:r>
        <w:rPr>
          <w:sz w:val="22"/>
          <w:szCs w:val="22"/>
        </w:rPr>
        <w:t>S</w:t>
      </w:r>
      <w:r w:rsidR="002557D5" w:rsidRPr="0034486F">
        <w:rPr>
          <w:sz w:val="22"/>
          <w:szCs w:val="22"/>
        </w:rPr>
        <w:t xml:space="preserve">ome providers felt that although </w:t>
      </w:r>
      <w:r w:rsidR="00666A5D">
        <w:rPr>
          <w:sz w:val="22"/>
          <w:szCs w:val="22"/>
        </w:rPr>
        <w:t>girls</w:t>
      </w:r>
      <w:r w:rsidR="002557D5" w:rsidRPr="0034486F">
        <w:rPr>
          <w:sz w:val="22"/>
          <w:szCs w:val="22"/>
        </w:rPr>
        <w:t>-only sessions do have their place, mixed gender sessions can be crucial in developing and supplying individuals with a wider variety of experiences to refine their skill. One provider said “The best female players we traditionally see, play football with boys”. Another provider stated:</w:t>
      </w:r>
    </w:p>
    <w:p w14:paraId="0A4C47EF" w14:textId="25DF23DB" w:rsidR="002557D5" w:rsidRPr="0034486F" w:rsidRDefault="002557D5" w:rsidP="002557D5">
      <w:pPr>
        <w:spacing w:after="240" w:line="360" w:lineRule="auto"/>
        <w:ind w:left="720"/>
        <w:jc w:val="both"/>
        <w:rPr>
          <w:color w:val="000000" w:themeColor="text1"/>
          <w:sz w:val="22"/>
          <w:szCs w:val="22"/>
        </w:rPr>
      </w:pPr>
      <w:r w:rsidRPr="0034486F">
        <w:rPr>
          <w:color w:val="000000" w:themeColor="text1"/>
          <w:sz w:val="22"/>
          <w:szCs w:val="22"/>
        </w:rPr>
        <w:t>In terms of looking at a specific sport like boxing there’s no need for it to be female</w:t>
      </w:r>
      <w:r w:rsidR="00666A5D">
        <w:rPr>
          <w:color w:val="000000" w:themeColor="text1"/>
          <w:sz w:val="22"/>
          <w:szCs w:val="22"/>
        </w:rPr>
        <w:t>-</w:t>
      </w:r>
      <w:r w:rsidRPr="0034486F">
        <w:rPr>
          <w:color w:val="000000" w:themeColor="text1"/>
          <w:sz w:val="22"/>
          <w:szCs w:val="22"/>
        </w:rPr>
        <w:t>only. If you spar, you spar females but when you train there’s males within that, and I think you need that within that context and within that setting because you’re always learning about different shapes and different sizes and different abilities. And our mixed sessions here probably get thirty-forty percent females. So it’s a nice mixture.</w:t>
      </w:r>
    </w:p>
    <w:p w14:paraId="2B705525" w14:textId="1832336C" w:rsidR="002557D5" w:rsidRPr="0034486F" w:rsidRDefault="002557D5" w:rsidP="002557D5">
      <w:pPr>
        <w:spacing w:line="480" w:lineRule="auto"/>
        <w:jc w:val="both"/>
        <w:rPr>
          <w:sz w:val="22"/>
          <w:szCs w:val="22"/>
        </w:rPr>
      </w:pPr>
      <w:r w:rsidRPr="0034486F">
        <w:rPr>
          <w:sz w:val="22"/>
          <w:szCs w:val="22"/>
        </w:rPr>
        <w:t xml:space="preserve">At the same time, </w:t>
      </w:r>
      <w:r w:rsidR="00A22D51">
        <w:rPr>
          <w:sz w:val="22"/>
          <w:szCs w:val="22"/>
        </w:rPr>
        <w:t>the</w:t>
      </w:r>
      <w:r w:rsidR="004D1D14" w:rsidRPr="0034486F">
        <w:rPr>
          <w:sz w:val="22"/>
          <w:szCs w:val="22"/>
        </w:rPr>
        <w:t xml:space="preserve"> </w:t>
      </w:r>
      <w:r w:rsidRPr="0034486F">
        <w:rPr>
          <w:sz w:val="22"/>
          <w:szCs w:val="22"/>
        </w:rPr>
        <w:t xml:space="preserve">providers recalled difficulties in engaging </w:t>
      </w:r>
      <w:r w:rsidR="004D1D14">
        <w:rPr>
          <w:sz w:val="22"/>
          <w:szCs w:val="22"/>
        </w:rPr>
        <w:t>young women and girls</w:t>
      </w:r>
      <w:r w:rsidR="004D1D14" w:rsidRPr="0034486F">
        <w:rPr>
          <w:sz w:val="22"/>
          <w:szCs w:val="22"/>
        </w:rPr>
        <w:t xml:space="preserve"> </w:t>
      </w:r>
      <w:r w:rsidRPr="0034486F">
        <w:rPr>
          <w:sz w:val="22"/>
          <w:szCs w:val="22"/>
        </w:rPr>
        <w:t>during mixed sessions. For example, one provider described it as a “headache”, other providers said:</w:t>
      </w:r>
    </w:p>
    <w:p w14:paraId="0F7F448F" w14:textId="77777777" w:rsidR="002557D5" w:rsidRPr="0034486F" w:rsidRDefault="002557D5" w:rsidP="002557D5">
      <w:pPr>
        <w:spacing w:after="240" w:line="360" w:lineRule="auto"/>
        <w:ind w:left="720"/>
        <w:jc w:val="both"/>
        <w:rPr>
          <w:color w:val="000000" w:themeColor="text1"/>
          <w:sz w:val="22"/>
          <w:szCs w:val="22"/>
        </w:rPr>
      </w:pPr>
      <w:r w:rsidRPr="0034486F">
        <w:rPr>
          <w:color w:val="000000" w:themeColor="text1"/>
          <w:sz w:val="22"/>
          <w:szCs w:val="22"/>
        </w:rPr>
        <w:t xml:space="preserve">If boys are in the same vicinity as them, they tend to not perform as well as they can…[if males are absent] they’re more likely to get more involved, more stuck in. Erm they’re more likely to enjoy it, they’re more likely to come back the next week. </w:t>
      </w:r>
    </w:p>
    <w:p w14:paraId="2075ECCE" w14:textId="77777777" w:rsidR="002557D5" w:rsidRPr="0034486F" w:rsidRDefault="002557D5" w:rsidP="002557D5">
      <w:pPr>
        <w:spacing w:after="240" w:line="360" w:lineRule="auto"/>
        <w:ind w:left="720"/>
        <w:jc w:val="both"/>
        <w:rPr>
          <w:color w:val="000000" w:themeColor="text1"/>
          <w:sz w:val="22"/>
          <w:szCs w:val="22"/>
        </w:rPr>
      </w:pPr>
      <w:r w:rsidRPr="0034486F">
        <w:rPr>
          <w:color w:val="000000" w:themeColor="text1"/>
          <w:sz w:val="22"/>
          <w:szCs w:val="22"/>
        </w:rPr>
        <w:t>where we’ve had the two together, the boys started acting up cos they’re trying to impress the girls…and then the girls, if there are boys around, start acting up, they stop training hard and everything is for show. So you kind of lose focus.</w:t>
      </w:r>
    </w:p>
    <w:p w14:paraId="670A5FEB" w14:textId="7BA8C8FE" w:rsidR="002557D5" w:rsidRPr="0034486F" w:rsidRDefault="002557D5" w:rsidP="002557D5">
      <w:pPr>
        <w:spacing w:line="480" w:lineRule="auto"/>
        <w:jc w:val="both"/>
        <w:rPr>
          <w:sz w:val="22"/>
          <w:szCs w:val="22"/>
        </w:rPr>
      </w:pPr>
      <w:r w:rsidRPr="0034486F">
        <w:rPr>
          <w:sz w:val="22"/>
          <w:szCs w:val="22"/>
        </w:rPr>
        <w:t xml:space="preserve">Some providers went further to say they felt sessions decreased in value when they </w:t>
      </w:r>
      <w:r w:rsidR="00380930" w:rsidRPr="0034486F">
        <w:rPr>
          <w:sz w:val="22"/>
          <w:szCs w:val="22"/>
        </w:rPr>
        <w:t>were</w:t>
      </w:r>
      <w:r w:rsidRPr="0034486F">
        <w:rPr>
          <w:sz w:val="22"/>
          <w:szCs w:val="22"/>
        </w:rPr>
        <w:t xml:space="preserve"> mixed gender. Rather than being able to provide engaging sessions “it just turns the session into more of a kind of erm you know classroom situation where now you’re disciplining kids”. </w:t>
      </w:r>
      <w:r w:rsidRPr="0034486F">
        <w:rPr>
          <w:rFonts w:eastAsiaTheme="minorEastAsia"/>
          <w:sz w:val="22"/>
          <w:szCs w:val="22"/>
        </w:rPr>
        <w:t>Some providers felt these difficulties increased with age, “</w:t>
      </w:r>
      <w:r w:rsidR="009D2E35" w:rsidRPr="0034486F">
        <w:rPr>
          <w:rFonts w:eastAsiaTheme="minorEastAsia"/>
          <w:sz w:val="22"/>
          <w:szCs w:val="22"/>
        </w:rPr>
        <w:t>…</w:t>
      </w:r>
      <w:r w:rsidRPr="0034486F">
        <w:rPr>
          <w:rFonts w:eastAsiaTheme="minorEastAsia"/>
          <w:sz w:val="22"/>
          <w:szCs w:val="22"/>
        </w:rPr>
        <w:t>the under 12’s, you can mix them and we have done and it’s been fine. Erm certainly when they get older it’s a lot more difficult. It’s not impossible but it’s a lot more difficult”.</w:t>
      </w:r>
      <w:r w:rsidRPr="0034486F">
        <w:rPr>
          <w:sz w:val="22"/>
          <w:szCs w:val="22"/>
        </w:rPr>
        <w:t xml:space="preserve"> </w:t>
      </w:r>
    </w:p>
    <w:p w14:paraId="1386EAE3" w14:textId="526D564B" w:rsidR="00211E0A" w:rsidRPr="0034486F" w:rsidRDefault="002557D5" w:rsidP="00765AED">
      <w:pPr>
        <w:spacing w:line="480" w:lineRule="auto"/>
        <w:ind w:firstLine="720"/>
        <w:rPr>
          <w:color w:val="FF0000"/>
          <w:sz w:val="22"/>
          <w:szCs w:val="22"/>
        </w:rPr>
      </w:pPr>
      <w:r w:rsidRPr="0034486F">
        <w:rPr>
          <w:sz w:val="22"/>
          <w:szCs w:val="22"/>
        </w:rPr>
        <w:t>Similarly to the providers</w:t>
      </w:r>
      <w:r w:rsidR="003A1DA5" w:rsidRPr="0034486F">
        <w:rPr>
          <w:sz w:val="22"/>
          <w:szCs w:val="22"/>
        </w:rPr>
        <w:t>,</w:t>
      </w:r>
      <w:r w:rsidR="00662769" w:rsidRPr="0034486F">
        <w:rPr>
          <w:sz w:val="22"/>
          <w:szCs w:val="22"/>
        </w:rPr>
        <w:t xml:space="preserve"> </w:t>
      </w:r>
      <w:r w:rsidRPr="0034486F">
        <w:rPr>
          <w:sz w:val="22"/>
          <w:szCs w:val="22"/>
        </w:rPr>
        <w:t xml:space="preserve">participants had mixed views about </w:t>
      </w:r>
      <w:r w:rsidR="00662769" w:rsidRPr="0034486F">
        <w:rPr>
          <w:sz w:val="22"/>
          <w:szCs w:val="22"/>
        </w:rPr>
        <w:t>e</w:t>
      </w:r>
      <w:r w:rsidR="00211E0A" w:rsidRPr="0034486F">
        <w:rPr>
          <w:sz w:val="22"/>
          <w:szCs w:val="22"/>
        </w:rPr>
        <w:t xml:space="preserve">xercising with </w:t>
      </w:r>
      <w:r w:rsidR="00140EEB">
        <w:rPr>
          <w:sz w:val="22"/>
          <w:szCs w:val="22"/>
        </w:rPr>
        <w:t>boys</w:t>
      </w:r>
      <w:r w:rsidR="00140EEB" w:rsidRPr="0034486F">
        <w:rPr>
          <w:sz w:val="22"/>
          <w:szCs w:val="22"/>
        </w:rPr>
        <w:t xml:space="preserve"> </w:t>
      </w:r>
      <w:r w:rsidR="00211E0A" w:rsidRPr="0034486F">
        <w:rPr>
          <w:sz w:val="22"/>
          <w:szCs w:val="22"/>
        </w:rPr>
        <w:t xml:space="preserve">and </w:t>
      </w:r>
      <w:r w:rsidRPr="0034486F">
        <w:rPr>
          <w:sz w:val="22"/>
          <w:szCs w:val="22"/>
        </w:rPr>
        <w:t xml:space="preserve">the </w:t>
      </w:r>
      <w:r w:rsidR="00211E0A" w:rsidRPr="0034486F">
        <w:rPr>
          <w:sz w:val="22"/>
          <w:szCs w:val="22"/>
        </w:rPr>
        <w:t xml:space="preserve">opinions </w:t>
      </w:r>
      <w:r w:rsidR="00E27756" w:rsidRPr="0034486F">
        <w:rPr>
          <w:sz w:val="22"/>
          <w:szCs w:val="22"/>
        </w:rPr>
        <w:t xml:space="preserve">of </w:t>
      </w:r>
      <w:r w:rsidR="00140EEB">
        <w:rPr>
          <w:sz w:val="22"/>
          <w:szCs w:val="22"/>
        </w:rPr>
        <w:t>boys</w:t>
      </w:r>
      <w:r w:rsidR="00140EEB" w:rsidRPr="0034486F">
        <w:rPr>
          <w:sz w:val="22"/>
          <w:szCs w:val="22"/>
        </w:rPr>
        <w:t xml:space="preserve"> </w:t>
      </w:r>
      <w:r w:rsidR="00E27756" w:rsidRPr="0034486F">
        <w:rPr>
          <w:sz w:val="22"/>
          <w:szCs w:val="22"/>
        </w:rPr>
        <w:t xml:space="preserve">towards </w:t>
      </w:r>
      <w:r w:rsidR="00A22D51">
        <w:rPr>
          <w:sz w:val="22"/>
          <w:szCs w:val="22"/>
        </w:rPr>
        <w:t>girls participating in exercise</w:t>
      </w:r>
      <w:r w:rsidR="00592E0A" w:rsidRPr="0034486F">
        <w:rPr>
          <w:sz w:val="22"/>
          <w:szCs w:val="22"/>
        </w:rPr>
        <w:t>.</w:t>
      </w:r>
      <w:r w:rsidR="00211E0A" w:rsidRPr="0034486F">
        <w:rPr>
          <w:sz w:val="22"/>
          <w:szCs w:val="22"/>
        </w:rPr>
        <w:t xml:space="preserve"> The </w:t>
      </w:r>
      <w:r w:rsidR="00A22D51">
        <w:rPr>
          <w:sz w:val="22"/>
          <w:szCs w:val="22"/>
        </w:rPr>
        <w:t xml:space="preserve">participants </w:t>
      </w:r>
      <w:r w:rsidR="00211E0A" w:rsidRPr="0034486F">
        <w:rPr>
          <w:sz w:val="22"/>
          <w:szCs w:val="22"/>
        </w:rPr>
        <w:t xml:space="preserve">agreed that they had a “supportive” and “friendly” environment within their </w:t>
      </w:r>
      <w:r w:rsidR="00A22D51">
        <w:rPr>
          <w:sz w:val="22"/>
          <w:szCs w:val="22"/>
        </w:rPr>
        <w:t>girls</w:t>
      </w:r>
      <w:r w:rsidR="00211E0A" w:rsidRPr="0034486F">
        <w:rPr>
          <w:sz w:val="22"/>
          <w:szCs w:val="22"/>
        </w:rPr>
        <w:t>-only sessions</w:t>
      </w:r>
      <w:r w:rsidRPr="0034486F">
        <w:rPr>
          <w:sz w:val="22"/>
          <w:szCs w:val="22"/>
        </w:rPr>
        <w:t>, and s</w:t>
      </w:r>
      <w:r w:rsidR="00211E0A" w:rsidRPr="0034486F">
        <w:rPr>
          <w:sz w:val="22"/>
          <w:szCs w:val="22"/>
        </w:rPr>
        <w:t xml:space="preserve">ome </w:t>
      </w:r>
      <w:r w:rsidR="004D1D14">
        <w:rPr>
          <w:sz w:val="22"/>
          <w:szCs w:val="22"/>
        </w:rPr>
        <w:t>even</w:t>
      </w:r>
      <w:r w:rsidR="004D1D14" w:rsidRPr="0034486F">
        <w:rPr>
          <w:sz w:val="22"/>
          <w:szCs w:val="22"/>
        </w:rPr>
        <w:t xml:space="preserve"> </w:t>
      </w:r>
      <w:r w:rsidR="00211E0A" w:rsidRPr="0034486F">
        <w:rPr>
          <w:sz w:val="22"/>
          <w:szCs w:val="22"/>
        </w:rPr>
        <w:t xml:space="preserve">felt that </w:t>
      </w:r>
      <w:r w:rsidR="00211E0A" w:rsidRPr="0034486F">
        <w:rPr>
          <w:sz w:val="22"/>
          <w:szCs w:val="22"/>
        </w:rPr>
        <w:lastRenderedPageBreak/>
        <w:t xml:space="preserve">exercising with </w:t>
      </w:r>
      <w:r w:rsidR="00197013">
        <w:rPr>
          <w:sz w:val="22"/>
          <w:szCs w:val="22"/>
        </w:rPr>
        <w:t xml:space="preserve">boys </w:t>
      </w:r>
      <w:r w:rsidR="00211E0A" w:rsidRPr="0034486F">
        <w:rPr>
          <w:sz w:val="22"/>
          <w:szCs w:val="22"/>
        </w:rPr>
        <w:t xml:space="preserve">would be </w:t>
      </w:r>
      <w:r w:rsidR="00211E0A" w:rsidRPr="0034486F">
        <w:rPr>
          <w:color w:val="000000" w:themeColor="text1"/>
          <w:sz w:val="22"/>
          <w:szCs w:val="22"/>
        </w:rPr>
        <w:t>“uncomfortable</w:t>
      </w:r>
      <w:r w:rsidR="00E548DE" w:rsidRPr="0034486F">
        <w:rPr>
          <w:color w:val="000000" w:themeColor="text1"/>
          <w:sz w:val="22"/>
          <w:szCs w:val="22"/>
        </w:rPr>
        <w:t>”</w:t>
      </w:r>
      <w:r w:rsidR="00211E0A" w:rsidRPr="0034486F">
        <w:rPr>
          <w:color w:val="000000" w:themeColor="text1"/>
          <w:sz w:val="22"/>
          <w:szCs w:val="22"/>
        </w:rPr>
        <w:t xml:space="preserve"> and “intimidating”</w:t>
      </w:r>
      <w:r w:rsidR="004D1D14">
        <w:rPr>
          <w:color w:val="000000" w:themeColor="text1"/>
          <w:sz w:val="22"/>
          <w:szCs w:val="22"/>
        </w:rPr>
        <w:t>,</w:t>
      </w:r>
      <w:r w:rsidR="00211E0A" w:rsidRPr="0034486F">
        <w:rPr>
          <w:color w:val="000000" w:themeColor="text1"/>
          <w:sz w:val="22"/>
          <w:szCs w:val="22"/>
        </w:rPr>
        <w:t xml:space="preserve"> and that </w:t>
      </w:r>
      <w:r w:rsidR="00197013">
        <w:rPr>
          <w:color w:val="000000" w:themeColor="text1"/>
          <w:sz w:val="22"/>
          <w:szCs w:val="22"/>
        </w:rPr>
        <w:t>boys</w:t>
      </w:r>
      <w:r w:rsidR="00197013" w:rsidRPr="0034486F">
        <w:rPr>
          <w:color w:val="000000" w:themeColor="text1"/>
          <w:sz w:val="22"/>
          <w:szCs w:val="22"/>
        </w:rPr>
        <w:t xml:space="preserve"> </w:t>
      </w:r>
      <w:r w:rsidR="00211E0A" w:rsidRPr="0034486F">
        <w:rPr>
          <w:color w:val="000000" w:themeColor="text1"/>
          <w:sz w:val="22"/>
          <w:szCs w:val="22"/>
        </w:rPr>
        <w:t>of a similar age may be “unsupportive”. For example, one participant stated:</w:t>
      </w:r>
    </w:p>
    <w:p w14:paraId="39EDB333" w14:textId="715C2AD2" w:rsidR="00211E0A" w:rsidRPr="0034486F" w:rsidRDefault="00211E0A" w:rsidP="00376231">
      <w:pPr>
        <w:spacing w:after="240" w:line="360" w:lineRule="auto"/>
        <w:ind w:left="720"/>
        <w:jc w:val="both"/>
        <w:rPr>
          <w:color w:val="000000" w:themeColor="text1"/>
          <w:sz w:val="22"/>
          <w:szCs w:val="22"/>
        </w:rPr>
      </w:pPr>
      <w:r w:rsidRPr="0034486F">
        <w:rPr>
          <w:color w:val="000000" w:themeColor="text1"/>
          <w:sz w:val="22"/>
          <w:szCs w:val="22"/>
        </w:rPr>
        <w:t xml:space="preserve">Yeah we’ll feel like erm if we fumble they’ll laugh or something like that so that’s why it’s good to have no boys. Especially cos we’ve got…some people that are like up here and then we’ve got others that are just not quite there so obviously if you’re playing amongst girls then you’re not really gonna care what your performance is like ‘cos you’re amongst your own sort of thing. Whereas as soon as you get in front of boys you’re like “I don’t wanna play” yeah like “I can’t control the ball”, “I can’t kick straight”, “I dunno how to catch” or whatever. </w:t>
      </w:r>
    </w:p>
    <w:p w14:paraId="6F006FDC" w14:textId="38848A10" w:rsidR="00211E0A" w:rsidRPr="0034486F" w:rsidRDefault="00211E0A" w:rsidP="00ED2D7C">
      <w:pPr>
        <w:spacing w:line="480" w:lineRule="auto"/>
        <w:jc w:val="both"/>
        <w:rPr>
          <w:color w:val="000000" w:themeColor="text1"/>
          <w:sz w:val="22"/>
          <w:szCs w:val="22"/>
        </w:rPr>
      </w:pPr>
      <w:r w:rsidRPr="0034486F">
        <w:rPr>
          <w:color w:val="000000" w:themeColor="text1"/>
          <w:sz w:val="22"/>
          <w:szCs w:val="22"/>
        </w:rPr>
        <w:t>Another</w:t>
      </w:r>
      <w:r w:rsidR="001E5048">
        <w:rPr>
          <w:color w:val="000000" w:themeColor="text1"/>
          <w:sz w:val="22"/>
          <w:szCs w:val="22"/>
        </w:rPr>
        <w:t xml:space="preserve"> participant</w:t>
      </w:r>
      <w:r w:rsidR="00197013" w:rsidRPr="0034486F">
        <w:rPr>
          <w:color w:val="000000" w:themeColor="text1"/>
          <w:sz w:val="22"/>
          <w:szCs w:val="22"/>
        </w:rPr>
        <w:t xml:space="preserve"> </w:t>
      </w:r>
      <w:r w:rsidRPr="0034486F">
        <w:rPr>
          <w:color w:val="000000" w:themeColor="text1"/>
          <w:sz w:val="22"/>
          <w:szCs w:val="22"/>
        </w:rPr>
        <w:t xml:space="preserve">said she had experience </w:t>
      </w:r>
      <w:r w:rsidR="004D1D14">
        <w:rPr>
          <w:color w:val="000000" w:themeColor="text1"/>
          <w:sz w:val="22"/>
          <w:szCs w:val="22"/>
        </w:rPr>
        <w:t xml:space="preserve">of </w:t>
      </w:r>
      <w:r w:rsidRPr="0034486F">
        <w:rPr>
          <w:color w:val="000000" w:themeColor="text1"/>
          <w:sz w:val="22"/>
          <w:szCs w:val="22"/>
        </w:rPr>
        <w:t xml:space="preserve">playing football with </w:t>
      </w:r>
      <w:r w:rsidR="00197013">
        <w:rPr>
          <w:color w:val="000000" w:themeColor="text1"/>
          <w:sz w:val="22"/>
          <w:szCs w:val="22"/>
        </w:rPr>
        <w:t>boys</w:t>
      </w:r>
      <w:r w:rsidR="00197013" w:rsidRPr="0034486F">
        <w:rPr>
          <w:color w:val="000000" w:themeColor="text1"/>
          <w:sz w:val="22"/>
          <w:szCs w:val="22"/>
        </w:rPr>
        <w:t xml:space="preserve"> </w:t>
      </w:r>
      <w:r w:rsidRPr="0034486F">
        <w:rPr>
          <w:color w:val="000000" w:themeColor="text1"/>
          <w:sz w:val="22"/>
          <w:szCs w:val="22"/>
        </w:rPr>
        <w:t>and felt that they had “low expectations” but also did not give her the credit she was due:</w:t>
      </w:r>
    </w:p>
    <w:p w14:paraId="7ED03DEF" w14:textId="3483D804" w:rsidR="00211E0A" w:rsidRPr="0034486F" w:rsidRDefault="00211E0A" w:rsidP="00376231">
      <w:pPr>
        <w:spacing w:after="240" w:line="360" w:lineRule="auto"/>
        <w:ind w:left="720"/>
        <w:jc w:val="both"/>
        <w:rPr>
          <w:color w:val="000000" w:themeColor="text1"/>
          <w:sz w:val="22"/>
          <w:szCs w:val="22"/>
        </w:rPr>
      </w:pPr>
      <w:r w:rsidRPr="0034486F">
        <w:rPr>
          <w:color w:val="000000" w:themeColor="text1"/>
          <w:sz w:val="22"/>
          <w:szCs w:val="22"/>
        </w:rPr>
        <w:t>They were all like ‘ah she’s good for a girl’ and I hate hearing that. I hate hearing that so much, like what do you mean? So if I was a boy I wouldn’t be good enough? It just really frustrates me.</w:t>
      </w:r>
    </w:p>
    <w:p w14:paraId="15E4F323" w14:textId="47946678" w:rsidR="00211E0A" w:rsidRPr="0034486F" w:rsidRDefault="00211E0A" w:rsidP="00ED2D7C">
      <w:pPr>
        <w:spacing w:line="480" w:lineRule="auto"/>
        <w:jc w:val="both"/>
        <w:rPr>
          <w:color w:val="000000" w:themeColor="text1"/>
          <w:sz w:val="22"/>
          <w:szCs w:val="22"/>
        </w:rPr>
      </w:pPr>
      <w:r w:rsidRPr="0034486F">
        <w:rPr>
          <w:color w:val="000000" w:themeColor="text1"/>
          <w:sz w:val="22"/>
          <w:szCs w:val="22"/>
        </w:rPr>
        <w:t xml:space="preserve">Some </w:t>
      </w:r>
      <w:r w:rsidR="001E5048">
        <w:rPr>
          <w:color w:val="000000" w:themeColor="text1"/>
          <w:sz w:val="22"/>
          <w:szCs w:val="22"/>
        </w:rPr>
        <w:t xml:space="preserve">participants </w:t>
      </w:r>
      <w:r w:rsidRPr="0034486F">
        <w:rPr>
          <w:color w:val="000000" w:themeColor="text1"/>
          <w:sz w:val="22"/>
          <w:szCs w:val="22"/>
        </w:rPr>
        <w:t xml:space="preserve">expressed that they prefer to exercise in </w:t>
      </w:r>
      <w:r w:rsidR="00666A5D">
        <w:rPr>
          <w:color w:val="000000" w:themeColor="text1"/>
          <w:sz w:val="22"/>
          <w:szCs w:val="22"/>
        </w:rPr>
        <w:t>girls</w:t>
      </w:r>
      <w:r w:rsidR="00E548DE" w:rsidRPr="0034486F">
        <w:rPr>
          <w:color w:val="000000" w:themeColor="text1"/>
          <w:sz w:val="22"/>
          <w:szCs w:val="22"/>
        </w:rPr>
        <w:t>-</w:t>
      </w:r>
      <w:r w:rsidRPr="0034486F">
        <w:rPr>
          <w:color w:val="000000" w:themeColor="text1"/>
          <w:sz w:val="22"/>
          <w:szCs w:val="22"/>
        </w:rPr>
        <w:t xml:space="preserve">only environments because they perceived the physical differences between </w:t>
      </w:r>
      <w:r w:rsidR="005B67BE" w:rsidRPr="0034486F">
        <w:rPr>
          <w:color w:val="000000" w:themeColor="text1"/>
          <w:sz w:val="22"/>
          <w:szCs w:val="22"/>
        </w:rPr>
        <w:t>genders</w:t>
      </w:r>
      <w:r w:rsidRPr="0034486F">
        <w:rPr>
          <w:color w:val="000000" w:themeColor="text1"/>
          <w:sz w:val="22"/>
          <w:szCs w:val="22"/>
        </w:rPr>
        <w:t xml:space="preserve"> to give </w:t>
      </w:r>
      <w:r w:rsidR="00197013">
        <w:rPr>
          <w:color w:val="000000" w:themeColor="text1"/>
          <w:sz w:val="22"/>
          <w:szCs w:val="22"/>
        </w:rPr>
        <w:t>boys</w:t>
      </w:r>
      <w:r w:rsidR="00197013" w:rsidRPr="0034486F">
        <w:rPr>
          <w:color w:val="000000" w:themeColor="text1"/>
          <w:sz w:val="22"/>
          <w:szCs w:val="22"/>
        </w:rPr>
        <w:t xml:space="preserve"> </w:t>
      </w:r>
      <w:r w:rsidRPr="0034486F">
        <w:rPr>
          <w:color w:val="000000" w:themeColor="text1"/>
          <w:sz w:val="22"/>
          <w:szCs w:val="22"/>
        </w:rPr>
        <w:t>an advantage in an exercise setting:</w:t>
      </w:r>
    </w:p>
    <w:p w14:paraId="0B503C31" w14:textId="092DCA76" w:rsidR="00211E0A" w:rsidRPr="0034486F" w:rsidRDefault="00211E0A" w:rsidP="00376231">
      <w:pPr>
        <w:spacing w:after="240" w:line="360" w:lineRule="auto"/>
        <w:ind w:left="720"/>
        <w:jc w:val="both"/>
        <w:rPr>
          <w:color w:val="000000" w:themeColor="text1"/>
          <w:sz w:val="22"/>
          <w:szCs w:val="22"/>
        </w:rPr>
      </w:pPr>
      <w:r w:rsidRPr="0034486F">
        <w:rPr>
          <w:color w:val="000000" w:themeColor="text1"/>
          <w:sz w:val="22"/>
          <w:szCs w:val="22"/>
        </w:rPr>
        <w:t>I think with a female-only group, it’s a lot more healthier competition ‘cos like…with males for example, you know your body strength and theirs are always gonna be different like you might be faster than someone but you’re never really gonna be stronger in that sense. You can do the same training but a male will always come out stronger or gain muscle faster so the competition sometimes is unrealistic so it might put you down like they’re excelling or whatever and you’re not, but that’s because it’s unrealistic. Whereas with female-only groups it’s more of a healthier competition because you’re on the same level.</w:t>
      </w:r>
    </w:p>
    <w:p w14:paraId="2021D94D" w14:textId="6CC765A0" w:rsidR="00211E0A" w:rsidRPr="0034486F" w:rsidRDefault="00211E0A" w:rsidP="00ED2D7C">
      <w:pPr>
        <w:spacing w:line="480" w:lineRule="auto"/>
        <w:jc w:val="both"/>
        <w:rPr>
          <w:color w:val="000000" w:themeColor="text1"/>
          <w:sz w:val="22"/>
          <w:szCs w:val="22"/>
        </w:rPr>
      </w:pPr>
      <w:r w:rsidRPr="0034486F">
        <w:rPr>
          <w:color w:val="000000" w:themeColor="text1"/>
          <w:sz w:val="22"/>
          <w:szCs w:val="22"/>
        </w:rPr>
        <w:t xml:space="preserve">On the other hand, </w:t>
      </w:r>
      <w:r w:rsidR="00662769" w:rsidRPr="0034486F">
        <w:rPr>
          <w:color w:val="000000" w:themeColor="text1"/>
          <w:sz w:val="22"/>
          <w:szCs w:val="22"/>
        </w:rPr>
        <w:t xml:space="preserve">some </w:t>
      </w:r>
      <w:r w:rsidR="001E5048">
        <w:rPr>
          <w:color w:val="000000" w:themeColor="text1"/>
          <w:sz w:val="22"/>
          <w:szCs w:val="22"/>
        </w:rPr>
        <w:t xml:space="preserve">participants </w:t>
      </w:r>
      <w:r w:rsidRPr="0034486F">
        <w:rPr>
          <w:color w:val="000000" w:themeColor="text1"/>
          <w:sz w:val="22"/>
          <w:szCs w:val="22"/>
        </w:rPr>
        <w:t>felt that exercising</w:t>
      </w:r>
      <w:r w:rsidR="006D601C" w:rsidRPr="0034486F">
        <w:rPr>
          <w:color w:val="000000" w:themeColor="text1"/>
          <w:sz w:val="22"/>
          <w:szCs w:val="22"/>
        </w:rPr>
        <w:t xml:space="preserve"> and competing</w:t>
      </w:r>
      <w:r w:rsidRPr="0034486F">
        <w:rPr>
          <w:color w:val="000000" w:themeColor="text1"/>
          <w:sz w:val="22"/>
          <w:szCs w:val="22"/>
        </w:rPr>
        <w:t xml:space="preserve"> with </w:t>
      </w:r>
      <w:r w:rsidR="004D1D14">
        <w:rPr>
          <w:color w:val="000000" w:themeColor="text1"/>
          <w:sz w:val="22"/>
          <w:szCs w:val="22"/>
        </w:rPr>
        <w:t>males</w:t>
      </w:r>
      <w:r w:rsidR="004D1D14" w:rsidRPr="0034486F">
        <w:rPr>
          <w:color w:val="000000" w:themeColor="text1"/>
          <w:sz w:val="22"/>
          <w:szCs w:val="22"/>
        </w:rPr>
        <w:t xml:space="preserve"> </w:t>
      </w:r>
      <w:r w:rsidRPr="0034486F">
        <w:rPr>
          <w:color w:val="000000" w:themeColor="text1"/>
          <w:sz w:val="22"/>
          <w:szCs w:val="22"/>
        </w:rPr>
        <w:t>would be positive because it would motivate them, it would be challenging, and it would test their skills. For example</w:t>
      </w:r>
      <w:r w:rsidR="006D601C" w:rsidRPr="0034486F">
        <w:rPr>
          <w:color w:val="000000" w:themeColor="text1"/>
          <w:sz w:val="22"/>
          <w:szCs w:val="22"/>
        </w:rPr>
        <w:t>, two participants said</w:t>
      </w:r>
      <w:r w:rsidRPr="0034486F">
        <w:rPr>
          <w:color w:val="000000" w:themeColor="text1"/>
          <w:sz w:val="22"/>
          <w:szCs w:val="22"/>
        </w:rPr>
        <w:t>:</w:t>
      </w:r>
    </w:p>
    <w:p w14:paraId="4D9A2CF9" w14:textId="269FE82F" w:rsidR="00211E0A" w:rsidRPr="0034486F" w:rsidRDefault="00211E0A" w:rsidP="00236E19">
      <w:pPr>
        <w:spacing w:after="240" w:line="360" w:lineRule="auto"/>
        <w:ind w:left="720"/>
        <w:jc w:val="both"/>
        <w:rPr>
          <w:color w:val="000000" w:themeColor="text1"/>
          <w:sz w:val="22"/>
          <w:szCs w:val="22"/>
        </w:rPr>
      </w:pPr>
      <w:r w:rsidRPr="0034486F">
        <w:rPr>
          <w:color w:val="000000" w:themeColor="text1"/>
          <w:sz w:val="22"/>
          <w:szCs w:val="22"/>
        </w:rPr>
        <w:t>Yeah ‘cos if you’re honest we are better than some of the boys but most of them are better than us so like if we’re playing with people better than us it’ll help us like strive to be better and like it will like help us in the way we play so like for example we get more skilful and tactical and stuff like that ‘cos most of them have a higher skill than us.</w:t>
      </w:r>
    </w:p>
    <w:p w14:paraId="2EBC29AB" w14:textId="32B67F45" w:rsidR="00211E0A" w:rsidRPr="0034486F" w:rsidRDefault="00211E0A" w:rsidP="00236E19">
      <w:pPr>
        <w:spacing w:after="240" w:line="360" w:lineRule="auto"/>
        <w:ind w:left="720"/>
        <w:jc w:val="both"/>
        <w:rPr>
          <w:color w:val="000000" w:themeColor="text1"/>
          <w:sz w:val="22"/>
          <w:szCs w:val="22"/>
        </w:rPr>
      </w:pPr>
      <w:r w:rsidRPr="0034486F">
        <w:rPr>
          <w:color w:val="000000" w:themeColor="text1"/>
          <w:sz w:val="22"/>
          <w:szCs w:val="22"/>
        </w:rPr>
        <w:lastRenderedPageBreak/>
        <w:t>It’ll definitely be harder because I think if the boys played against us they would make it their motive to win and if they didn’t win they’d feel some type of way so it would be a challenge but it would be a good challenge.</w:t>
      </w:r>
    </w:p>
    <w:p w14:paraId="03975D77" w14:textId="15AC773E" w:rsidR="00211E0A" w:rsidRPr="0034486F" w:rsidRDefault="00211E0A" w:rsidP="00ED2D7C">
      <w:pPr>
        <w:spacing w:line="480" w:lineRule="auto"/>
        <w:jc w:val="both"/>
        <w:rPr>
          <w:color w:val="000000" w:themeColor="text1"/>
          <w:sz w:val="22"/>
          <w:szCs w:val="22"/>
        </w:rPr>
      </w:pPr>
      <w:r w:rsidRPr="0034486F">
        <w:rPr>
          <w:color w:val="000000" w:themeColor="text1"/>
          <w:sz w:val="22"/>
          <w:szCs w:val="22"/>
        </w:rPr>
        <w:t xml:space="preserve">Several </w:t>
      </w:r>
      <w:r w:rsidR="001E5048">
        <w:rPr>
          <w:color w:val="000000" w:themeColor="text1"/>
          <w:sz w:val="22"/>
          <w:szCs w:val="22"/>
        </w:rPr>
        <w:t xml:space="preserve">participants </w:t>
      </w:r>
      <w:r w:rsidRPr="0034486F">
        <w:rPr>
          <w:color w:val="000000" w:themeColor="text1"/>
          <w:sz w:val="22"/>
          <w:szCs w:val="22"/>
        </w:rPr>
        <w:t xml:space="preserve">shared the view that male opinions regarding their ability and skill “held more weight” than the opinions of </w:t>
      </w:r>
      <w:r w:rsidR="00197013">
        <w:rPr>
          <w:color w:val="000000" w:themeColor="text1"/>
          <w:sz w:val="22"/>
          <w:szCs w:val="22"/>
        </w:rPr>
        <w:t>other girls</w:t>
      </w:r>
      <w:r w:rsidRPr="0034486F">
        <w:rPr>
          <w:color w:val="000000" w:themeColor="text1"/>
          <w:sz w:val="22"/>
          <w:szCs w:val="22"/>
        </w:rPr>
        <w:t>:</w:t>
      </w:r>
    </w:p>
    <w:p w14:paraId="60E957A0" w14:textId="27C52C3D" w:rsidR="00211E0A" w:rsidRPr="0034486F" w:rsidRDefault="00211E0A" w:rsidP="005F0C5F">
      <w:pPr>
        <w:spacing w:after="240" w:line="360" w:lineRule="auto"/>
        <w:ind w:left="720"/>
        <w:jc w:val="both"/>
        <w:rPr>
          <w:color w:val="000000" w:themeColor="text1"/>
          <w:sz w:val="22"/>
          <w:szCs w:val="22"/>
        </w:rPr>
      </w:pPr>
      <w:r w:rsidRPr="0034486F">
        <w:rPr>
          <w:color w:val="000000" w:themeColor="text1"/>
          <w:sz w:val="22"/>
          <w:szCs w:val="22"/>
        </w:rPr>
        <w:t>I have male friends saying “I like you playing football, continue” that makes me more happy than if a girl’s saying it because it’s like girls have to say it but if a man says it, it’s like it’s coming from their heart…Yeah ‘cos I feel like girls in this generation shouldn’t put each other down so they have to say “ah yeah continue with football, I like that”. They say it because they’re one of you but if a man says it then it kind of shows true meaning</w:t>
      </w:r>
      <w:r w:rsidR="005B67BE" w:rsidRPr="0034486F">
        <w:rPr>
          <w:color w:val="000000" w:themeColor="text1"/>
          <w:sz w:val="22"/>
          <w:szCs w:val="22"/>
        </w:rPr>
        <w:t>..</w:t>
      </w:r>
      <w:r w:rsidRPr="0034486F">
        <w:rPr>
          <w:color w:val="000000" w:themeColor="text1"/>
          <w:sz w:val="22"/>
          <w:szCs w:val="22"/>
        </w:rPr>
        <w:t>. If they say it you think they really like it and it motivates you a bit more.</w:t>
      </w:r>
    </w:p>
    <w:p w14:paraId="72D37435" w14:textId="5D8190EA" w:rsidR="00211E0A" w:rsidRPr="0034486F" w:rsidRDefault="00211E0A" w:rsidP="005F0C5F">
      <w:pPr>
        <w:spacing w:after="240" w:line="360" w:lineRule="auto"/>
        <w:ind w:left="720"/>
        <w:jc w:val="both"/>
        <w:rPr>
          <w:color w:val="000000" w:themeColor="text1"/>
          <w:sz w:val="22"/>
          <w:szCs w:val="22"/>
        </w:rPr>
      </w:pPr>
      <w:r w:rsidRPr="0034486F">
        <w:rPr>
          <w:color w:val="000000" w:themeColor="text1"/>
          <w:sz w:val="22"/>
          <w:szCs w:val="22"/>
        </w:rPr>
        <w:t>I agree with [</w:t>
      </w:r>
      <w:r w:rsidR="001E781A" w:rsidRPr="0034486F">
        <w:rPr>
          <w:color w:val="000000" w:themeColor="text1"/>
          <w:sz w:val="22"/>
          <w:szCs w:val="22"/>
        </w:rPr>
        <w:t>her</w:t>
      </w:r>
      <w:r w:rsidRPr="0034486F">
        <w:rPr>
          <w:color w:val="000000" w:themeColor="text1"/>
          <w:sz w:val="22"/>
          <w:szCs w:val="22"/>
        </w:rPr>
        <w:t xml:space="preserve">]. When the boys at my school say I’m good at football, I think it hits me more than when girls say it. </w:t>
      </w:r>
    </w:p>
    <w:p w14:paraId="351E025A" w14:textId="232BE0AA" w:rsidR="00211E0A" w:rsidRPr="006A51E6" w:rsidRDefault="006C3D71" w:rsidP="00ED2D7C">
      <w:pPr>
        <w:spacing w:line="480" w:lineRule="auto"/>
        <w:jc w:val="both"/>
        <w:rPr>
          <w:sz w:val="22"/>
          <w:szCs w:val="22"/>
        </w:rPr>
      </w:pPr>
      <w:r w:rsidRPr="00FF4309">
        <w:rPr>
          <w:sz w:val="22"/>
          <w:szCs w:val="22"/>
          <w:u w:val="single"/>
        </w:rPr>
        <w:t>Discussion of the theme</w:t>
      </w:r>
      <w:r w:rsidRPr="0034486F">
        <w:rPr>
          <w:sz w:val="22"/>
          <w:szCs w:val="22"/>
        </w:rPr>
        <w:t>.</w:t>
      </w:r>
      <w:r>
        <w:rPr>
          <w:sz w:val="22"/>
          <w:szCs w:val="22"/>
        </w:rPr>
        <w:t xml:space="preserve"> </w:t>
      </w:r>
      <w:r w:rsidR="00211E0A" w:rsidRPr="0034486F">
        <w:rPr>
          <w:color w:val="000000" w:themeColor="text1"/>
          <w:sz w:val="22"/>
          <w:szCs w:val="22"/>
        </w:rPr>
        <w:t xml:space="preserve">These findings indicate that </w:t>
      </w:r>
      <w:r w:rsidR="004D1D14">
        <w:rPr>
          <w:color w:val="000000" w:themeColor="text1"/>
          <w:sz w:val="22"/>
          <w:szCs w:val="22"/>
        </w:rPr>
        <w:t xml:space="preserve">young women and </w:t>
      </w:r>
      <w:r w:rsidR="00197013">
        <w:rPr>
          <w:color w:val="000000" w:themeColor="text1"/>
          <w:sz w:val="22"/>
          <w:szCs w:val="22"/>
        </w:rPr>
        <w:t xml:space="preserve">girls </w:t>
      </w:r>
      <w:r w:rsidR="00211E0A" w:rsidRPr="0034486F">
        <w:rPr>
          <w:color w:val="000000" w:themeColor="text1"/>
          <w:sz w:val="22"/>
          <w:szCs w:val="22"/>
        </w:rPr>
        <w:t xml:space="preserve">feel a significant influence from </w:t>
      </w:r>
      <w:r w:rsidR="00140EEB">
        <w:rPr>
          <w:color w:val="000000" w:themeColor="text1"/>
          <w:sz w:val="22"/>
          <w:szCs w:val="22"/>
        </w:rPr>
        <w:t xml:space="preserve">boys </w:t>
      </w:r>
      <w:r w:rsidR="00211E0A" w:rsidRPr="0034486F">
        <w:rPr>
          <w:color w:val="000000" w:themeColor="text1"/>
          <w:sz w:val="22"/>
          <w:szCs w:val="22"/>
        </w:rPr>
        <w:t xml:space="preserve">in </w:t>
      </w:r>
      <w:r w:rsidR="00197013">
        <w:rPr>
          <w:color w:val="000000" w:themeColor="text1"/>
          <w:sz w:val="22"/>
          <w:szCs w:val="22"/>
        </w:rPr>
        <w:t xml:space="preserve">exercise </w:t>
      </w:r>
      <w:r w:rsidR="00211E0A" w:rsidRPr="0034486F">
        <w:rPr>
          <w:color w:val="000000" w:themeColor="text1"/>
          <w:sz w:val="22"/>
          <w:szCs w:val="22"/>
        </w:rPr>
        <w:t>environments</w:t>
      </w:r>
      <w:r w:rsidR="0060773E" w:rsidRPr="0034486F">
        <w:rPr>
          <w:color w:val="000000" w:themeColor="text1"/>
          <w:sz w:val="22"/>
          <w:szCs w:val="22"/>
        </w:rPr>
        <w:t xml:space="preserve"> (</w:t>
      </w:r>
      <w:r w:rsidR="009D2E35" w:rsidRPr="0034486F">
        <w:rPr>
          <w:color w:val="000000" w:themeColor="text1"/>
          <w:sz w:val="22"/>
          <w:szCs w:val="22"/>
        </w:rPr>
        <w:t xml:space="preserve">both </w:t>
      </w:r>
      <w:r w:rsidR="0060773E" w:rsidRPr="0034486F">
        <w:rPr>
          <w:color w:val="000000" w:themeColor="text1"/>
          <w:sz w:val="22"/>
          <w:szCs w:val="22"/>
        </w:rPr>
        <w:t>positive and negative)</w:t>
      </w:r>
      <w:r w:rsidR="00211E0A" w:rsidRPr="0034486F">
        <w:rPr>
          <w:color w:val="000000" w:themeColor="text1"/>
          <w:sz w:val="22"/>
          <w:szCs w:val="22"/>
        </w:rPr>
        <w:t xml:space="preserve">, and </w:t>
      </w:r>
      <w:r w:rsidR="004D1D14">
        <w:rPr>
          <w:color w:val="000000" w:themeColor="text1"/>
          <w:sz w:val="22"/>
          <w:szCs w:val="22"/>
        </w:rPr>
        <w:t xml:space="preserve">that </w:t>
      </w:r>
      <w:r w:rsidR="00211E0A" w:rsidRPr="0034486F">
        <w:rPr>
          <w:color w:val="000000" w:themeColor="text1"/>
          <w:sz w:val="22"/>
          <w:szCs w:val="22"/>
        </w:rPr>
        <w:t xml:space="preserve">encouragement from </w:t>
      </w:r>
      <w:r w:rsidR="00197013">
        <w:rPr>
          <w:color w:val="000000" w:themeColor="text1"/>
          <w:sz w:val="22"/>
          <w:szCs w:val="22"/>
        </w:rPr>
        <w:t xml:space="preserve">boys </w:t>
      </w:r>
      <w:r w:rsidR="00211E0A" w:rsidRPr="0034486F">
        <w:rPr>
          <w:color w:val="000000" w:themeColor="text1"/>
          <w:sz w:val="22"/>
          <w:szCs w:val="22"/>
        </w:rPr>
        <w:t xml:space="preserve">can be particularly powerful. </w:t>
      </w:r>
      <w:r w:rsidR="00A22D51">
        <w:rPr>
          <w:color w:val="000000" w:themeColor="text1"/>
          <w:sz w:val="22"/>
          <w:szCs w:val="22"/>
        </w:rPr>
        <w:t xml:space="preserve">Few </w:t>
      </w:r>
      <w:r w:rsidR="00211E0A" w:rsidRPr="0034486F">
        <w:rPr>
          <w:color w:val="000000" w:themeColor="text1"/>
          <w:sz w:val="22"/>
          <w:szCs w:val="22"/>
        </w:rPr>
        <w:t>studies have explored gender-specific peer influence in this context but some studies looked at gender-specific parental influence</w:t>
      </w:r>
      <w:r w:rsidR="003F5E04" w:rsidRPr="0034486F">
        <w:rPr>
          <w:color w:val="000000" w:themeColor="text1"/>
          <w:sz w:val="22"/>
          <w:szCs w:val="22"/>
        </w:rPr>
        <w:t xml:space="preserve"> and found </w:t>
      </w:r>
      <w:r w:rsidR="00211E0A" w:rsidRPr="0034486F">
        <w:rPr>
          <w:color w:val="000000" w:themeColor="text1"/>
          <w:sz w:val="22"/>
          <w:szCs w:val="22"/>
        </w:rPr>
        <w:t>fathers play more of a role in the PA behaviours of children through encouragement, facilitation</w:t>
      </w:r>
      <w:r w:rsidR="004D1D14">
        <w:rPr>
          <w:color w:val="000000" w:themeColor="text1"/>
          <w:sz w:val="22"/>
          <w:szCs w:val="22"/>
        </w:rPr>
        <w:t>,</w:t>
      </w:r>
      <w:r w:rsidR="00211E0A" w:rsidRPr="0034486F">
        <w:rPr>
          <w:color w:val="000000" w:themeColor="text1"/>
          <w:sz w:val="22"/>
          <w:szCs w:val="22"/>
        </w:rPr>
        <w:t xml:space="preserve"> and co-participation (Zahra, Sebire &amp; Jago, 2015)</w:t>
      </w:r>
      <w:r w:rsidR="00A22D51">
        <w:rPr>
          <w:color w:val="000000" w:themeColor="text1"/>
          <w:sz w:val="22"/>
          <w:szCs w:val="22"/>
        </w:rPr>
        <w:t>,</w:t>
      </w:r>
      <w:r>
        <w:rPr>
          <w:color w:val="000000" w:themeColor="text1"/>
          <w:sz w:val="22"/>
          <w:szCs w:val="22"/>
        </w:rPr>
        <w:t xml:space="preserve"> </w:t>
      </w:r>
      <w:r w:rsidR="004D1D14">
        <w:rPr>
          <w:color w:val="000000" w:themeColor="text1"/>
          <w:sz w:val="22"/>
          <w:szCs w:val="22"/>
        </w:rPr>
        <w:t>an</w:t>
      </w:r>
      <w:r>
        <w:rPr>
          <w:color w:val="000000" w:themeColor="text1"/>
          <w:sz w:val="22"/>
          <w:szCs w:val="22"/>
        </w:rPr>
        <w:t xml:space="preserve"> effect </w:t>
      </w:r>
      <w:r w:rsidR="004D1D14">
        <w:rPr>
          <w:color w:val="000000" w:themeColor="text1"/>
          <w:sz w:val="22"/>
          <w:szCs w:val="22"/>
        </w:rPr>
        <w:t xml:space="preserve">that </w:t>
      </w:r>
      <w:r>
        <w:rPr>
          <w:color w:val="000000" w:themeColor="text1"/>
          <w:sz w:val="22"/>
          <w:szCs w:val="22"/>
        </w:rPr>
        <w:t>is particularly prominent with daughters (</w:t>
      </w:r>
      <w:r w:rsidR="00211E0A" w:rsidRPr="0034486F">
        <w:rPr>
          <w:color w:val="000000" w:themeColor="text1"/>
          <w:sz w:val="22"/>
          <w:szCs w:val="22"/>
        </w:rPr>
        <w:t>Morgan et al.</w:t>
      </w:r>
      <w:r>
        <w:rPr>
          <w:color w:val="000000" w:themeColor="text1"/>
          <w:sz w:val="22"/>
          <w:szCs w:val="22"/>
        </w:rPr>
        <w:t>,</w:t>
      </w:r>
      <w:r w:rsidR="003F5E04" w:rsidRPr="0034486F">
        <w:rPr>
          <w:color w:val="000000" w:themeColor="text1"/>
          <w:sz w:val="22"/>
          <w:szCs w:val="22"/>
        </w:rPr>
        <w:t xml:space="preserve"> </w:t>
      </w:r>
      <w:r w:rsidR="00211E0A" w:rsidRPr="0034486F">
        <w:rPr>
          <w:color w:val="000000" w:themeColor="text1"/>
          <w:sz w:val="22"/>
          <w:szCs w:val="22"/>
        </w:rPr>
        <w:t>201</w:t>
      </w:r>
      <w:r w:rsidR="003F5E04" w:rsidRPr="0034486F">
        <w:rPr>
          <w:color w:val="000000" w:themeColor="text1"/>
          <w:sz w:val="22"/>
          <w:szCs w:val="22"/>
        </w:rPr>
        <w:t>8)</w:t>
      </w:r>
      <w:r>
        <w:rPr>
          <w:color w:val="000000" w:themeColor="text1"/>
          <w:sz w:val="22"/>
          <w:szCs w:val="22"/>
        </w:rPr>
        <w:t>.</w:t>
      </w:r>
      <w:r w:rsidR="003F5E04" w:rsidRPr="0034486F">
        <w:rPr>
          <w:color w:val="000000" w:themeColor="text1"/>
          <w:sz w:val="22"/>
          <w:szCs w:val="22"/>
        </w:rPr>
        <w:t xml:space="preserve"> </w:t>
      </w:r>
      <w:r>
        <w:rPr>
          <w:color w:val="000000" w:themeColor="text1"/>
          <w:sz w:val="22"/>
          <w:szCs w:val="22"/>
        </w:rPr>
        <w:t xml:space="preserve">This </w:t>
      </w:r>
      <w:r w:rsidR="00A22D51">
        <w:rPr>
          <w:color w:val="000000" w:themeColor="text1"/>
          <w:sz w:val="22"/>
          <w:szCs w:val="22"/>
        </w:rPr>
        <w:t>reinforces the idea</w:t>
      </w:r>
      <w:r w:rsidR="00211E0A" w:rsidRPr="0034486F">
        <w:rPr>
          <w:color w:val="000000" w:themeColor="text1"/>
          <w:sz w:val="22"/>
          <w:szCs w:val="22"/>
        </w:rPr>
        <w:t xml:space="preserve"> that </w:t>
      </w:r>
      <w:r w:rsidR="00A22D51">
        <w:rPr>
          <w:color w:val="000000" w:themeColor="text1"/>
          <w:sz w:val="22"/>
          <w:szCs w:val="22"/>
        </w:rPr>
        <w:t>boys and men in different roles</w:t>
      </w:r>
      <w:r w:rsidR="00211E0A" w:rsidRPr="0034486F">
        <w:rPr>
          <w:color w:val="000000" w:themeColor="text1"/>
          <w:sz w:val="22"/>
          <w:szCs w:val="22"/>
        </w:rPr>
        <w:t xml:space="preserve"> have the potential to successfully encourage and promote </w:t>
      </w:r>
      <w:r w:rsidR="00197013">
        <w:rPr>
          <w:color w:val="000000" w:themeColor="text1"/>
          <w:sz w:val="22"/>
          <w:szCs w:val="22"/>
        </w:rPr>
        <w:t xml:space="preserve">exercise </w:t>
      </w:r>
      <w:r w:rsidR="00211E0A" w:rsidRPr="0034486F">
        <w:rPr>
          <w:color w:val="000000" w:themeColor="text1"/>
          <w:sz w:val="22"/>
          <w:szCs w:val="22"/>
        </w:rPr>
        <w:t xml:space="preserve">to </w:t>
      </w:r>
      <w:r w:rsidR="004D1D14">
        <w:rPr>
          <w:color w:val="000000" w:themeColor="text1"/>
          <w:sz w:val="22"/>
          <w:szCs w:val="22"/>
        </w:rPr>
        <w:t xml:space="preserve">young women and </w:t>
      </w:r>
      <w:r w:rsidR="00197013">
        <w:rPr>
          <w:color w:val="000000" w:themeColor="text1"/>
          <w:sz w:val="22"/>
          <w:szCs w:val="22"/>
        </w:rPr>
        <w:t>girls</w:t>
      </w:r>
      <w:r w:rsidR="00211E0A" w:rsidRPr="0034486F">
        <w:rPr>
          <w:color w:val="000000" w:themeColor="text1"/>
          <w:sz w:val="22"/>
          <w:szCs w:val="22"/>
        </w:rPr>
        <w:t xml:space="preserve">. </w:t>
      </w:r>
    </w:p>
    <w:p w14:paraId="5FFCB89D" w14:textId="79A0D54B" w:rsidR="00211E0A" w:rsidRPr="0034486F" w:rsidRDefault="006C3D71" w:rsidP="00974DF0">
      <w:pPr>
        <w:spacing w:line="480" w:lineRule="auto"/>
        <w:ind w:firstLine="720"/>
        <w:jc w:val="both"/>
        <w:rPr>
          <w:sz w:val="22"/>
          <w:szCs w:val="22"/>
        </w:rPr>
      </w:pPr>
      <w:r>
        <w:rPr>
          <w:sz w:val="22"/>
          <w:szCs w:val="22"/>
        </w:rPr>
        <w:t>T</w:t>
      </w:r>
      <w:r w:rsidR="00211E0A" w:rsidRPr="0034486F">
        <w:rPr>
          <w:sz w:val="22"/>
          <w:szCs w:val="22"/>
        </w:rPr>
        <w:t xml:space="preserve">he perspectives </w:t>
      </w:r>
      <w:r>
        <w:rPr>
          <w:sz w:val="22"/>
          <w:szCs w:val="22"/>
        </w:rPr>
        <w:t xml:space="preserve">of providers and participants also </w:t>
      </w:r>
      <w:r w:rsidR="00E86B86" w:rsidRPr="0034486F">
        <w:rPr>
          <w:sz w:val="22"/>
          <w:szCs w:val="22"/>
        </w:rPr>
        <w:t xml:space="preserve">highlight </w:t>
      </w:r>
      <w:r w:rsidR="00211E0A" w:rsidRPr="0034486F">
        <w:rPr>
          <w:sz w:val="22"/>
          <w:szCs w:val="22"/>
        </w:rPr>
        <w:t xml:space="preserve">a complex relationship between </w:t>
      </w:r>
      <w:r w:rsidR="00197013">
        <w:rPr>
          <w:sz w:val="22"/>
          <w:szCs w:val="22"/>
        </w:rPr>
        <w:t xml:space="preserve">boys and girls </w:t>
      </w:r>
      <w:r w:rsidR="00211E0A" w:rsidRPr="0034486F">
        <w:rPr>
          <w:sz w:val="22"/>
          <w:szCs w:val="22"/>
        </w:rPr>
        <w:t xml:space="preserve">within </w:t>
      </w:r>
      <w:r w:rsidR="00197013">
        <w:rPr>
          <w:color w:val="000000" w:themeColor="text1"/>
          <w:sz w:val="22"/>
          <w:szCs w:val="22"/>
        </w:rPr>
        <w:t xml:space="preserve">exercise </w:t>
      </w:r>
      <w:r w:rsidR="00211E0A" w:rsidRPr="0034486F">
        <w:rPr>
          <w:sz w:val="22"/>
          <w:szCs w:val="22"/>
        </w:rPr>
        <w:t xml:space="preserve">settings with no consensus as to whether it has a positive or negative influence on the </w:t>
      </w:r>
      <w:r w:rsidR="00197013">
        <w:rPr>
          <w:color w:val="000000" w:themeColor="text1"/>
          <w:sz w:val="22"/>
          <w:szCs w:val="22"/>
        </w:rPr>
        <w:t xml:space="preserve">exercise </w:t>
      </w:r>
      <w:r w:rsidR="00211E0A" w:rsidRPr="0034486F">
        <w:rPr>
          <w:sz w:val="22"/>
          <w:szCs w:val="22"/>
        </w:rPr>
        <w:t xml:space="preserve">behaviour of </w:t>
      </w:r>
      <w:r w:rsidR="00197013">
        <w:rPr>
          <w:sz w:val="22"/>
          <w:szCs w:val="22"/>
        </w:rPr>
        <w:t>girls</w:t>
      </w:r>
      <w:r w:rsidR="00211E0A" w:rsidRPr="0034486F">
        <w:rPr>
          <w:sz w:val="22"/>
          <w:szCs w:val="22"/>
        </w:rPr>
        <w:t xml:space="preserve">. A previous study found that the presence of </w:t>
      </w:r>
      <w:r w:rsidR="00197013">
        <w:rPr>
          <w:sz w:val="22"/>
          <w:szCs w:val="22"/>
        </w:rPr>
        <w:t xml:space="preserve">men </w:t>
      </w:r>
      <w:r w:rsidR="00211E0A" w:rsidRPr="0034486F">
        <w:rPr>
          <w:sz w:val="22"/>
          <w:szCs w:val="22"/>
        </w:rPr>
        <w:t xml:space="preserve">in exercise settings increased social physique anxiety for women, but this was not the case for men (Kruisselbrink, Dodge, Swanburg &amp; Macleod, 2004). </w:t>
      </w:r>
      <w:r w:rsidR="00913266" w:rsidRPr="0034486F">
        <w:rPr>
          <w:rFonts w:eastAsiaTheme="minorEastAsia"/>
          <w:sz w:val="22"/>
          <w:szCs w:val="22"/>
        </w:rPr>
        <w:t xml:space="preserve">Another </w:t>
      </w:r>
      <w:r w:rsidR="00BE29AE">
        <w:rPr>
          <w:rFonts w:eastAsiaTheme="minorEastAsia"/>
          <w:sz w:val="22"/>
          <w:szCs w:val="22"/>
        </w:rPr>
        <w:t xml:space="preserve">study </w:t>
      </w:r>
      <w:r w:rsidR="00913266" w:rsidRPr="0034486F">
        <w:rPr>
          <w:rFonts w:eastAsiaTheme="minorEastAsia"/>
          <w:sz w:val="22"/>
          <w:szCs w:val="22"/>
        </w:rPr>
        <w:t xml:space="preserve">compared the experiences of girls-only </w:t>
      </w:r>
      <w:r w:rsidR="001A5AAD" w:rsidRPr="0034486F">
        <w:rPr>
          <w:rFonts w:eastAsiaTheme="minorEastAsia"/>
          <w:sz w:val="22"/>
          <w:szCs w:val="22"/>
        </w:rPr>
        <w:t xml:space="preserve">physical education (PE) </w:t>
      </w:r>
      <w:r w:rsidR="00913266" w:rsidRPr="0034486F">
        <w:rPr>
          <w:rFonts w:eastAsiaTheme="minorEastAsia"/>
          <w:sz w:val="22"/>
          <w:szCs w:val="22"/>
        </w:rPr>
        <w:t xml:space="preserve">and mixed-gender PE and found that girls in the mixed-gender group felt pressure to be both feminine and good at sport (Evans, 2006). </w:t>
      </w:r>
      <w:r w:rsidR="00211E0A" w:rsidRPr="0034486F">
        <w:rPr>
          <w:sz w:val="22"/>
          <w:szCs w:val="22"/>
        </w:rPr>
        <w:t xml:space="preserve">These findings support the providers’ views that </w:t>
      </w:r>
      <w:r w:rsidR="00197013">
        <w:rPr>
          <w:sz w:val="22"/>
          <w:szCs w:val="22"/>
        </w:rPr>
        <w:t>boys</w:t>
      </w:r>
      <w:r w:rsidR="00197013" w:rsidRPr="0034486F">
        <w:rPr>
          <w:sz w:val="22"/>
          <w:szCs w:val="22"/>
        </w:rPr>
        <w:t xml:space="preserve"> </w:t>
      </w:r>
      <w:r w:rsidR="00211E0A" w:rsidRPr="0034486F">
        <w:rPr>
          <w:sz w:val="22"/>
          <w:szCs w:val="22"/>
        </w:rPr>
        <w:t xml:space="preserve">have a large influence over </w:t>
      </w:r>
      <w:r w:rsidR="00197013">
        <w:rPr>
          <w:sz w:val="22"/>
          <w:szCs w:val="22"/>
        </w:rPr>
        <w:t xml:space="preserve">girls </w:t>
      </w:r>
      <w:r w:rsidR="00211E0A" w:rsidRPr="0034486F">
        <w:rPr>
          <w:sz w:val="22"/>
          <w:szCs w:val="22"/>
        </w:rPr>
        <w:t>in a</w:t>
      </w:r>
      <w:r w:rsidR="00CC50FC">
        <w:rPr>
          <w:sz w:val="22"/>
          <w:szCs w:val="22"/>
        </w:rPr>
        <w:t>n</w:t>
      </w:r>
      <w:r w:rsidR="00211E0A" w:rsidRPr="0034486F">
        <w:rPr>
          <w:sz w:val="22"/>
          <w:szCs w:val="22"/>
        </w:rPr>
        <w:t xml:space="preserve"> </w:t>
      </w:r>
      <w:r w:rsidR="00197013">
        <w:rPr>
          <w:color w:val="000000" w:themeColor="text1"/>
          <w:sz w:val="22"/>
          <w:szCs w:val="22"/>
        </w:rPr>
        <w:t xml:space="preserve">exercise </w:t>
      </w:r>
      <w:r w:rsidR="00211E0A" w:rsidRPr="0034486F">
        <w:rPr>
          <w:sz w:val="22"/>
          <w:szCs w:val="22"/>
        </w:rPr>
        <w:t xml:space="preserve">setting </w:t>
      </w:r>
      <w:r>
        <w:rPr>
          <w:sz w:val="22"/>
          <w:szCs w:val="22"/>
        </w:rPr>
        <w:t xml:space="preserve">but </w:t>
      </w:r>
      <w:r w:rsidR="00913266" w:rsidRPr="0034486F">
        <w:rPr>
          <w:sz w:val="22"/>
          <w:szCs w:val="22"/>
        </w:rPr>
        <w:t>t</w:t>
      </w:r>
      <w:r w:rsidR="00211E0A" w:rsidRPr="0034486F">
        <w:rPr>
          <w:sz w:val="22"/>
          <w:szCs w:val="22"/>
        </w:rPr>
        <w:t xml:space="preserve">he complex nature of the influence of </w:t>
      </w:r>
      <w:r w:rsidR="00197013">
        <w:rPr>
          <w:sz w:val="22"/>
          <w:szCs w:val="22"/>
        </w:rPr>
        <w:t xml:space="preserve">boys </w:t>
      </w:r>
      <w:r w:rsidR="00211E0A" w:rsidRPr="0034486F">
        <w:rPr>
          <w:sz w:val="22"/>
          <w:szCs w:val="22"/>
        </w:rPr>
        <w:lastRenderedPageBreak/>
        <w:t xml:space="preserve">on </w:t>
      </w:r>
      <w:r w:rsidR="00197013">
        <w:rPr>
          <w:sz w:val="22"/>
          <w:szCs w:val="22"/>
        </w:rPr>
        <w:t xml:space="preserve">girls’ </w:t>
      </w:r>
      <w:r w:rsidR="00197013">
        <w:rPr>
          <w:color w:val="000000" w:themeColor="text1"/>
          <w:sz w:val="22"/>
          <w:szCs w:val="22"/>
        </w:rPr>
        <w:t>exercise</w:t>
      </w:r>
      <w:r w:rsidR="00211E0A" w:rsidRPr="0034486F">
        <w:rPr>
          <w:sz w:val="22"/>
          <w:szCs w:val="22"/>
        </w:rPr>
        <w:t xml:space="preserve"> participation warrants further study. </w:t>
      </w:r>
      <w:r w:rsidR="003B2816" w:rsidRPr="0034486F">
        <w:rPr>
          <w:sz w:val="22"/>
          <w:szCs w:val="22"/>
        </w:rPr>
        <w:t>In terms of recommendations, m</w:t>
      </w:r>
      <w:r w:rsidR="00211E0A" w:rsidRPr="0034486F">
        <w:rPr>
          <w:sz w:val="22"/>
          <w:szCs w:val="22"/>
        </w:rPr>
        <w:t xml:space="preserve">ixed-gender interventions may be more successful when the emphasis is on </w:t>
      </w:r>
      <w:r w:rsidR="00E86B86" w:rsidRPr="0034486F">
        <w:rPr>
          <w:sz w:val="22"/>
          <w:szCs w:val="22"/>
        </w:rPr>
        <w:t xml:space="preserve">skill development </w:t>
      </w:r>
      <w:r w:rsidR="00913266" w:rsidRPr="0034486F">
        <w:rPr>
          <w:sz w:val="22"/>
          <w:szCs w:val="22"/>
        </w:rPr>
        <w:t xml:space="preserve">or fun </w:t>
      </w:r>
      <w:r w:rsidR="00211E0A" w:rsidRPr="0034486F">
        <w:rPr>
          <w:sz w:val="22"/>
          <w:szCs w:val="22"/>
        </w:rPr>
        <w:t>rather than competition.</w:t>
      </w:r>
      <w:r w:rsidR="00662769" w:rsidRPr="0034486F">
        <w:rPr>
          <w:sz w:val="22"/>
          <w:szCs w:val="22"/>
        </w:rPr>
        <w:t xml:space="preserve"> </w:t>
      </w:r>
      <w:r w:rsidR="00662769" w:rsidRPr="0034486F">
        <w:rPr>
          <w:color w:val="000000" w:themeColor="text1"/>
          <w:sz w:val="22"/>
          <w:szCs w:val="22"/>
        </w:rPr>
        <w:t>However, it might be even more important to address the participants</w:t>
      </w:r>
      <w:r w:rsidR="00E86B86" w:rsidRPr="0034486F">
        <w:rPr>
          <w:color w:val="000000" w:themeColor="text1"/>
          <w:sz w:val="22"/>
          <w:szCs w:val="22"/>
        </w:rPr>
        <w:t>’</w:t>
      </w:r>
      <w:r w:rsidR="00662769" w:rsidRPr="0034486F">
        <w:rPr>
          <w:color w:val="000000" w:themeColor="text1"/>
          <w:sz w:val="22"/>
          <w:szCs w:val="22"/>
        </w:rPr>
        <w:t xml:space="preserve"> narrative of male domination and importance in sport. </w:t>
      </w:r>
      <w:r w:rsidR="00197013">
        <w:rPr>
          <w:color w:val="000000" w:themeColor="text1"/>
          <w:sz w:val="22"/>
          <w:szCs w:val="22"/>
        </w:rPr>
        <w:t>Exercise</w:t>
      </w:r>
      <w:r w:rsidR="00662769" w:rsidRPr="0034486F">
        <w:rPr>
          <w:color w:val="000000" w:themeColor="text1"/>
          <w:sz w:val="22"/>
          <w:szCs w:val="22"/>
        </w:rPr>
        <w:t xml:space="preserve"> organisations </w:t>
      </w:r>
      <w:r w:rsidR="00CD6DF1" w:rsidRPr="0034486F">
        <w:rPr>
          <w:color w:val="000000" w:themeColor="text1"/>
          <w:sz w:val="22"/>
          <w:szCs w:val="22"/>
        </w:rPr>
        <w:t xml:space="preserve">(and schools) </w:t>
      </w:r>
      <w:r w:rsidR="00662769" w:rsidRPr="0034486F">
        <w:rPr>
          <w:color w:val="000000" w:themeColor="text1"/>
          <w:sz w:val="22"/>
          <w:szCs w:val="22"/>
        </w:rPr>
        <w:t xml:space="preserve">should aim to provide </w:t>
      </w:r>
      <w:r w:rsidR="00197013">
        <w:rPr>
          <w:color w:val="000000" w:themeColor="text1"/>
          <w:sz w:val="22"/>
          <w:szCs w:val="22"/>
        </w:rPr>
        <w:t xml:space="preserve">girls </w:t>
      </w:r>
      <w:r w:rsidR="00662769" w:rsidRPr="0034486F">
        <w:rPr>
          <w:color w:val="000000" w:themeColor="text1"/>
          <w:sz w:val="22"/>
          <w:szCs w:val="22"/>
        </w:rPr>
        <w:t>with inspiring</w:t>
      </w:r>
      <w:r w:rsidR="00912D9D">
        <w:rPr>
          <w:color w:val="000000" w:themeColor="text1"/>
          <w:sz w:val="22"/>
          <w:szCs w:val="22"/>
        </w:rPr>
        <w:t xml:space="preserve"> women</w:t>
      </w:r>
      <w:r w:rsidR="00662769" w:rsidRPr="0034486F">
        <w:rPr>
          <w:color w:val="000000" w:themeColor="text1"/>
          <w:sz w:val="22"/>
          <w:szCs w:val="22"/>
        </w:rPr>
        <w:t xml:space="preserve"> </w:t>
      </w:r>
      <w:r w:rsidR="00912D9D">
        <w:rPr>
          <w:color w:val="000000" w:themeColor="text1"/>
          <w:sz w:val="22"/>
          <w:szCs w:val="22"/>
        </w:rPr>
        <w:t xml:space="preserve">as </w:t>
      </w:r>
      <w:r w:rsidR="00662769" w:rsidRPr="0034486F">
        <w:rPr>
          <w:color w:val="000000" w:themeColor="text1"/>
          <w:sz w:val="22"/>
          <w:szCs w:val="22"/>
        </w:rPr>
        <w:t xml:space="preserve">role models </w:t>
      </w:r>
      <w:r w:rsidR="009101D8">
        <w:rPr>
          <w:color w:val="000000" w:themeColor="text1"/>
          <w:sz w:val="22"/>
          <w:szCs w:val="22"/>
        </w:rPr>
        <w:t>(see later</w:t>
      </w:r>
      <w:r w:rsidR="000F4400">
        <w:rPr>
          <w:color w:val="000000" w:themeColor="text1"/>
          <w:sz w:val="22"/>
          <w:szCs w:val="22"/>
        </w:rPr>
        <w:t xml:space="preserve"> sub-theme of </w:t>
      </w:r>
      <w:r w:rsidR="000F4400" w:rsidRPr="004E5BCE">
        <w:rPr>
          <w:i/>
          <w:color w:val="000000" w:themeColor="text1"/>
          <w:sz w:val="22"/>
          <w:szCs w:val="22"/>
        </w:rPr>
        <w:t>S</w:t>
      </w:r>
      <w:r w:rsidR="000F4400">
        <w:rPr>
          <w:i/>
          <w:color w:val="000000" w:themeColor="text1"/>
          <w:sz w:val="22"/>
          <w:szCs w:val="22"/>
        </w:rPr>
        <w:t>ocial media</w:t>
      </w:r>
      <w:r w:rsidR="00471B8C">
        <w:rPr>
          <w:color w:val="000000" w:themeColor="text1"/>
          <w:sz w:val="22"/>
          <w:szCs w:val="22"/>
        </w:rPr>
        <w:t>)</w:t>
      </w:r>
      <w:r w:rsidR="009101D8">
        <w:rPr>
          <w:color w:val="000000" w:themeColor="text1"/>
          <w:sz w:val="22"/>
          <w:szCs w:val="22"/>
        </w:rPr>
        <w:t xml:space="preserve"> </w:t>
      </w:r>
      <w:r w:rsidR="00662769" w:rsidRPr="0034486F">
        <w:rPr>
          <w:color w:val="000000" w:themeColor="text1"/>
          <w:sz w:val="22"/>
          <w:szCs w:val="22"/>
        </w:rPr>
        <w:t xml:space="preserve">who can illustrate </w:t>
      </w:r>
      <w:r w:rsidR="00912D9D">
        <w:rPr>
          <w:color w:val="000000" w:themeColor="text1"/>
          <w:sz w:val="22"/>
          <w:szCs w:val="22"/>
        </w:rPr>
        <w:t>women’</w:t>
      </w:r>
      <w:r w:rsidR="00912D9D" w:rsidRPr="0034486F">
        <w:rPr>
          <w:color w:val="000000" w:themeColor="text1"/>
          <w:sz w:val="22"/>
          <w:szCs w:val="22"/>
        </w:rPr>
        <w:t xml:space="preserve"> </w:t>
      </w:r>
      <w:r w:rsidR="00662769" w:rsidRPr="0034486F">
        <w:rPr>
          <w:color w:val="000000" w:themeColor="text1"/>
          <w:sz w:val="22"/>
          <w:szCs w:val="22"/>
        </w:rPr>
        <w:t xml:space="preserve">prowess in sport and should encourage a culture where </w:t>
      </w:r>
      <w:r w:rsidR="00912D9D">
        <w:rPr>
          <w:color w:val="000000" w:themeColor="text1"/>
          <w:sz w:val="22"/>
          <w:szCs w:val="22"/>
        </w:rPr>
        <w:t xml:space="preserve">boys and girls </w:t>
      </w:r>
      <w:r w:rsidR="00662769" w:rsidRPr="0034486F">
        <w:rPr>
          <w:color w:val="000000" w:themeColor="text1"/>
          <w:sz w:val="22"/>
          <w:szCs w:val="22"/>
        </w:rPr>
        <w:t>support and motivate each other.</w:t>
      </w:r>
    </w:p>
    <w:p w14:paraId="042ABDF8" w14:textId="55FABEA0" w:rsidR="00662769" w:rsidRPr="0034486F" w:rsidRDefault="0031487E" w:rsidP="00ED2D7C">
      <w:pPr>
        <w:spacing w:line="480" w:lineRule="auto"/>
        <w:rPr>
          <w:sz w:val="22"/>
          <w:szCs w:val="22"/>
        </w:rPr>
      </w:pPr>
      <w:r w:rsidRPr="0034486F">
        <w:rPr>
          <w:b/>
          <w:bCs/>
          <w:color w:val="000000" w:themeColor="text1"/>
          <w:sz w:val="22"/>
          <w:szCs w:val="22"/>
        </w:rPr>
        <w:t>Instructors</w:t>
      </w:r>
      <w:r w:rsidR="003117BC" w:rsidRPr="0034486F">
        <w:rPr>
          <w:b/>
          <w:bCs/>
          <w:color w:val="000000" w:themeColor="text1"/>
          <w:sz w:val="22"/>
          <w:szCs w:val="22"/>
        </w:rPr>
        <w:t>: The good, the bad, the ugly</w:t>
      </w:r>
      <w:r w:rsidR="00662769" w:rsidRPr="0034486F">
        <w:rPr>
          <w:b/>
          <w:bCs/>
          <w:color w:val="000000" w:themeColor="text1"/>
          <w:sz w:val="22"/>
          <w:szCs w:val="22"/>
        </w:rPr>
        <w:t>.</w:t>
      </w:r>
      <w:r w:rsidR="006E0634" w:rsidRPr="0034486F">
        <w:rPr>
          <w:color w:val="000000" w:themeColor="text1"/>
          <w:sz w:val="22"/>
          <w:szCs w:val="22"/>
        </w:rPr>
        <w:t xml:space="preserve"> </w:t>
      </w:r>
      <w:r w:rsidR="00662769" w:rsidRPr="0034486F">
        <w:rPr>
          <w:sz w:val="22"/>
          <w:szCs w:val="22"/>
        </w:rPr>
        <w:t xml:space="preserve">All four </w:t>
      </w:r>
      <w:r w:rsidR="00FF1E67" w:rsidRPr="0034486F">
        <w:rPr>
          <w:sz w:val="22"/>
          <w:szCs w:val="22"/>
        </w:rPr>
        <w:t xml:space="preserve">providers </w:t>
      </w:r>
      <w:r w:rsidR="00662769" w:rsidRPr="0034486F">
        <w:rPr>
          <w:sz w:val="22"/>
          <w:szCs w:val="22"/>
        </w:rPr>
        <w:t xml:space="preserve">agreed that </w:t>
      </w:r>
      <w:r w:rsidR="00BF2B69">
        <w:rPr>
          <w:color w:val="000000" w:themeColor="text1"/>
          <w:sz w:val="22"/>
          <w:szCs w:val="22"/>
        </w:rPr>
        <w:t xml:space="preserve">exercise </w:t>
      </w:r>
      <w:r w:rsidR="00662769" w:rsidRPr="0034486F">
        <w:rPr>
          <w:sz w:val="22"/>
          <w:szCs w:val="22"/>
        </w:rPr>
        <w:t xml:space="preserve">instructors can have a large impact on the enjoyment and long-term maintenance of </w:t>
      </w:r>
      <w:r w:rsidR="00BF2B69">
        <w:rPr>
          <w:color w:val="000000" w:themeColor="text1"/>
          <w:sz w:val="22"/>
          <w:szCs w:val="22"/>
        </w:rPr>
        <w:t>exercise</w:t>
      </w:r>
      <w:r w:rsidR="00BE29AE">
        <w:rPr>
          <w:color w:val="000000" w:themeColor="text1"/>
          <w:sz w:val="22"/>
          <w:szCs w:val="22"/>
        </w:rPr>
        <w:t xml:space="preserve">, </w:t>
      </w:r>
      <w:r w:rsidR="00662769" w:rsidRPr="0034486F">
        <w:rPr>
          <w:sz w:val="22"/>
          <w:szCs w:val="22"/>
        </w:rPr>
        <w:t>and it is</w:t>
      </w:r>
      <w:r w:rsidR="000C2EC1">
        <w:rPr>
          <w:sz w:val="22"/>
          <w:szCs w:val="22"/>
        </w:rPr>
        <w:t>,</w:t>
      </w:r>
      <w:r w:rsidR="00662769" w:rsidRPr="0034486F">
        <w:rPr>
          <w:sz w:val="22"/>
          <w:szCs w:val="22"/>
        </w:rPr>
        <w:t xml:space="preserve"> therefore</w:t>
      </w:r>
      <w:r w:rsidR="000C2EC1">
        <w:rPr>
          <w:sz w:val="22"/>
          <w:szCs w:val="22"/>
        </w:rPr>
        <w:t>,</w:t>
      </w:r>
      <w:r w:rsidR="00662769" w:rsidRPr="0034486F">
        <w:rPr>
          <w:sz w:val="22"/>
          <w:szCs w:val="22"/>
        </w:rPr>
        <w:t xml:space="preserve"> crucial that instructors are carefully chosen</w:t>
      </w:r>
      <w:r w:rsidR="00CD6DF1" w:rsidRPr="0034486F">
        <w:rPr>
          <w:sz w:val="22"/>
          <w:szCs w:val="22"/>
        </w:rPr>
        <w:t xml:space="preserve"> and trained</w:t>
      </w:r>
      <w:r w:rsidR="00662769" w:rsidRPr="0034486F">
        <w:rPr>
          <w:sz w:val="22"/>
          <w:szCs w:val="22"/>
        </w:rPr>
        <w:t xml:space="preserve">. Two of the providers stated that they felt community coaches were better placed than </w:t>
      </w:r>
      <w:r w:rsidR="00BF2B69">
        <w:rPr>
          <w:sz w:val="22"/>
          <w:szCs w:val="22"/>
        </w:rPr>
        <w:t xml:space="preserve">physical education </w:t>
      </w:r>
      <w:r w:rsidR="00662769" w:rsidRPr="0034486F">
        <w:rPr>
          <w:sz w:val="22"/>
          <w:szCs w:val="22"/>
        </w:rPr>
        <w:t xml:space="preserve">teachers to increase </w:t>
      </w:r>
      <w:r w:rsidR="00BF2B69">
        <w:rPr>
          <w:color w:val="000000" w:themeColor="text1"/>
          <w:sz w:val="22"/>
          <w:szCs w:val="22"/>
        </w:rPr>
        <w:t xml:space="preserve">exercise </w:t>
      </w:r>
      <w:r w:rsidR="00662769" w:rsidRPr="0034486F">
        <w:rPr>
          <w:sz w:val="22"/>
          <w:szCs w:val="22"/>
        </w:rPr>
        <w:t xml:space="preserve">levels in </w:t>
      </w:r>
      <w:r w:rsidR="00BF2B69">
        <w:rPr>
          <w:sz w:val="22"/>
          <w:szCs w:val="22"/>
        </w:rPr>
        <w:t xml:space="preserve">girls </w:t>
      </w:r>
      <w:r w:rsidR="00662769" w:rsidRPr="0034486F">
        <w:rPr>
          <w:sz w:val="22"/>
          <w:szCs w:val="22"/>
        </w:rPr>
        <w:t xml:space="preserve">due to relatability and </w:t>
      </w:r>
      <w:r w:rsidR="00FF1E67" w:rsidRPr="0034486F">
        <w:rPr>
          <w:sz w:val="22"/>
          <w:szCs w:val="22"/>
        </w:rPr>
        <w:t xml:space="preserve">playing </w:t>
      </w:r>
      <w:r w:rsidR="00733563" w:rsidRPr="0034486F">
        <w:rPr>
          <w:sz w:val="22"/>
          <w:szCs w:val="22"/>
        </w:rPr>
        <w:t xml:space="preserve">a </w:t>
      </w:r>
      <w:r w:rsidR="00FF1E67" w:rsidRPr="0034486F">
        <w:rPr>
          <w:sz w:val="22"/>
          <w:szCs w:val="22"/>
        </w:rPr>
        <w:t>multifaceted</w:t>
      </w:r>
      <w:r w:rsidR="00662769" w:rsidRPr="0034486F">
        <w:rPr>
          <w:sz w:val="22"/>
          <w:szCs w:val="22"/>
        </w:rPr>
        <w:t xml:space="preserve"> role in their development:</w:t>
      </w:r>
    </w:p>
    <w:p w14:paraId="76C6776F" w14:textId="69F52EBD" w:rsidR="00662769" w:rsidRPr="0034486F" w:rsidRDefault="00662769" w:rsidP="009307C9">
      <w:pPr>
        <w:spacing w:after="240" w:line="360" w:lineRule="auto"/>
        <w:ind w:left="720"/>
        <w:jc w:val="both"/>
        <w:rPr>
          <w:color w:val="000000" w:themeColor="text1"/>
          <w:sz w:val="22"/>
          <w:szCs w:val="22"/>
        </w:rPr>
      </w:pPr>
      <w:r w:rsidRPr="0034486F">
        <w:rPr>
          <w:color w:val="000000" w:themeColor="text1"/>
          <w:sz w:val="22"/>
          <w:szCs w:val="22"/>
        </w:rPr>
        <w:t xml:space="preserve">you’re still their teacher but you’re not their </w:t>
      </w:r>
      <w:r w:rsidR="00A835AB" w:rsidRPr="0034486F">
        <w:rPr>
          <w:color w:val="000000" w:themeColor="text1"/>
          <w:sz w:val="22"/>
          <w:szCs w:val="22"/>
        </w:rPr>
        <w:t>school</w:t>
      </w:r>
      <w:r w:rsidR="009307C9" w:rsidRPr="0034486F">
        <w:rPr>
          <w:color w:val="000000" w:themeColor="text1"/>
          <w:sz w:val="22"/>
          <w:szCs w:val="22"/>
        </w:rPr>
        <w:t xml:space="preserve"> </w:t>
      </w:r>
      <w:r w:rsidR="00A835AB" w:rsidRPr="0034486F">
        <w:rPr>
          <w:color w:val="000000" w:themeColor="text1"/>
          <w:sz w:val="22"/>
          <w:szCs w:val="22"/>
        </w:rPr>
        <w:t>teacher</w:t>
      </w:r>
      <w:r w:rsidRPr="0034486F">
        <w:rPr>
          <w:color w:val="000000" w:themeColor="text1"/>
          <w:sz w:val="22"/>
          <w:szCs w:val="22"/>
        </w:rPr>
        <w:t>. And that’s where they look at you a little bit differently and that gives you that upper hand. It’s kinda like their normal P.E. teacher wouldn’t be like “here’s my phone, here, take a selfie”. Whereas I come in and they’re like “oh miss, you’re so cool, you let me take a selfie on your phone”.</w:t>
      </w:r>
    </w:p>
    <w:p w14:paraId="36E0C655" w14:textId="337F5A02" w:rsidR="00662769" w:rsidRPr="0034486F" w:rsidRDefault="00662769" w:rsidP="00ED2D7C">
      <w:pPr>
        <w:spacing w:line="480" w:lineRule="auto"/>
        <w:jc w:val="both"/>
        <w:rPr>
          <w:sz w:val="22"/>
          <w:szCs w:val="22"/>
        </w:rPr>
      </w:pPr>
      <w:r w:rsidRPr="0034486F">
        <w:rPr>
          <w:sz w:val="22"/>
          <w:szCs w:val="22"/>
        </w:rPr>
        <w:t xml:space="preserve">When asked to describe the role of coaches in their respective organisations, all providers felt that the role involves more than just organising and delivering </w:t>
      </w:r>
      <w:r w:rsidR="00BF2B69">
        <w:rPr>
          <w:color w:val="000000" w:themeColor="text1"/>
          <w:sz w:val="22"/>
          <w:szCs w:val="22"/>
        </w:rPr>
        <w:t>exercise</w:t>
      </w:r>
      <w:r w:rsidRPr="0034486F">
        <w:rPr>
          <w:sz w:val="22"/>
          <w:szCs w:val="22"/>
        </w:rPr>
        <w:t>. They emphasised the importance of being a “role model”, “mentor”</w:t>
      </w:r>
      <w:r w:rsidR="00BE29AE">
        <w:rPr>
          <w:sz w:val="22"/>
          <w:szCs w:val="22"/>
        </w:rPr>
        <w:t>,</w:t>
      </w:r>
      <w:r w:rsidRPr="0034486F">
        <w:rPr>
          <w:sz w:val="22"/>
          <w:szCs w:val="22"/>
        </w:rPr>
        <w:t xml:space="preserve"> and providing “support”. One provider felt that building a rapport with young participants was more important tha</w:t>
      </w:r>
      <w:r w:rsidR="000C2EC1">
        <w:rPr>
          <w:sz w:val="22"/>
          <w:szCs w:val="22"/>
        </w:rPr>
        <w:t>n</w:t>
      </w:r>
      <w:r w:rsidRPr="0034486F">
        <w:rPr>
          <w:sz w:val="22"/>
          <w:szCs w:val="22"/>
        </w:rPr>
        <w:t xml:space="preserve"> the actual coaching: “I’m not necessarily worried about them teaching them or being an excellent coach or teaching them the fundamentals… [coaches should] get to know the young people and act as a kind of mentor”. Several providers identified </w:t>
      </w:r>
      <w:r w:rsidR="00DA637E" w:rsidRPr="0034486F">
        <w:rPr>
          <w:sz w:val="22"/>
          <w:szCs w:val="22"/>
        </w:rPr>
        <w:t>“</w:t>
      </w:r>
      <w:r w:rsidRPr="0034486F">
        <w:rPr>
          <w:sz w:val="22"/>
          <w:szCs w:val="22"/>
        </w:rPr>
        <w:t>car</w:t>
      </w:r>
      <w:r w:rsidR="00DA637E" w:rsidRPr="0034486F">
        <w:rPr>
          <w:sz w:val="22"/>
          <w:szCs w:val="22"/>
        </w:rPr>
        <w:t>ing”</w:t>
      </w:r>
      <w:r w:rsidRPr="0034486F">
        <w:rPr>
          <w:sz w:val="22"/>
          <w:szCs w:val="22"/>
        </w:rPr>
        <w:t xml:space="preserve"> as another significant influencer in </w:t>
      </w:r>
      <w:r w:rsidR="00BF2B69">
        <w:rPr>
          <w:sz w:val="22"/>
          <w:szCs w:val="22"/>
        </w:rPr>
        <w:t xml:space="preserve">girls’ </w:t>
      </w:r>
      <w:r w:rsidRPr="0034486F">
        <w:rPr>
          <w:sz w:val="22"/>
          <w:szCs w:val="22"/>
        </w:rPr>
        <w:t>engagement. One provider believe</w:t>
      </w:r>
      <w:r w:rsidR="00921A6E" w:rsidRPr="0034486F">
        <w:rPr>
          <w:sz w:val="22"/>
          <w:szCs w:val="22"/>
        </w:rPr>
        <w:t>d</w:t>
      </w:r>
      <w:r w:rsidRPr="0034486F">
        <w:rPr>
          <w:sz w:val="22"/>
          <w:szCs w:val="22"/>
        </w:rPr>
        <w:t xml:space="preserve"> the engagement </w:t>
      </w:r>
      <w:r w:rsidR="00BF2B69">
        <w:rPr>
          <w:sz w:val="22"/>
          <w:szCs w:val="22"/>
        </w:rPr>
        <w:t xml:space="preserve">of girls </w:t>
      </w:r>
      <w:r w:rsidRPr="0034486F">
        <w:rPr>
          <w:sz w:val="22"/>
          <w:szCs w:val="22"/>
        </w:rPr>
        <w:t xml:space="preserve">is growing “because [the girls] know that we care, that we give a toss, really”. Another provider perceived </w:t>
      </w:r>
      <w:r w:rsidR="00921A6E" w:rsidRPr="0034486F">
        <w:rPr>
          <w:sz w:val="22"/>
          <w:szCs w:val="22"/>
        </w:rPr>
        <w:t xml:space="preserve">that </w:t>
      </w:r>
      <w:r w:rsidRPr="0034486F">
        <w:rPr>
          <w:sz w:val="22"/>
          <w:szCs w:val="22"/>
        </w:rPr>
        <w:t xml:space="preserve">a lack of care from PE teachers </w:t>
      </w:r>
      <w:r w:rsidR="00921A6E" w:rsidRPr="0034486F">
        <w:rPr>
          <w:sz w:val="22"/>
          <w:szCs w:val="22"/>
        </w:rPr>
        <w:t>facilitates</w:t>
      </w:r>
      <w:r w:rsidRPr="0034486F">
        <w:rPr>
          <w:sz w:val="22"/>
          <w:szCs w:val="22"/>
        </w:rPr>
        <w:t xml:space="preserve"> negative experiences within school</w:t>
      </w:r>
      <w:r w:rsidR="00921A6E" w:rsidRPr="0034486F">
        <w:rPr>
          <w:sz w:val="22"/>
          <w:szCs w:val="22"/>
        </w:rPr>
        <w:t>, which</w:t>
      </w:r>
      <w:r w:rsidRPr="0034486F">
        <w:rPr>
          <w:sz w:val="22"/>
          <w:szCs w:val="22"/>
        </w:rPr>
        <w:t xml:space="preserve"> </w:t>
      </w:r>
      <w:r w:rsidR="00921A6E" w:rsidRPr="0034486F">
        <w:rPr>
          <w:sz w:val="22"/>
          <w:szCs w:val="22"/>
        </w:rPr>
        <w:t xml:space="preserve">likely </w:t>
      </w:r>
      <w:r w:rsidRPr="0034486F">
        <w:rPr>
          <w:sz w:val="22"/>
          <w:szCs w:val="22"/>
        </w:rPr>
        <w:t xml:space="preserve">lead to </w:t>
      </w:r>
      <w:r w:rsidR="00BE29AE">
        <w:rPr>
          <w:sz w:val="22"/>
          <w:szCs w:val="22"/>
        </w:rPr>
        <w:t xml:space="preserve">physical </w:t>
      </w:r>
      <w:r w:rsidRPr="0034486F">
        <w:rPr>
          <w:sz w:val="22"/>
          <w:szCs w:val="22"/>
        </w:rPr>
        <w:t>inactivity</w:t>
      </w:r>
      <w:r w:rsidR="003C01D4">
        <w:rPr>
          <w:sz w:val="22"/>
          <w:szCs w:val="22"/>
        </w:rPr>
        <w:t xml:space="preserve"> among young women and girls</w:t>
      </w:r>
      <w:r w:rsidRPr="0034486F">
        <w:rPr>
          <w:sz w:val="22"/>
          <w:szCs w:val="22"/>
        </w:rPr>
        <w:t>:</w:t>
      </w:r>
    </w:p>
    <w:p w14:paraId="68257FC5" w14:textId="5E08DB2B" w:rsidR="00662769" w:rsidRPr="0034486F" w:rsidRDefault="00662769" w:rsidP="00D65AEC">
      <w:pPr>
        <w:spacing w:after="240" w:line="360" w:lineRule="auto"/>
        <w:ind w:left="720"/>
        <w:jc w:val="both"/>
        <w:rPr>
          <w:color w:val="000000" w:themeColor="text1"/>
          <w:sz w:val="22"/>
          <w:szCs w:val="22"/>
        </w:rPr>
      </w:pPr>
      <w:r w:rsidRPr="0034486F">
        <w:rPr>
          <w:color w:val="000000" w:themeColor="text1"/>
          <w:sz w:val="22"/>
          <w:szCs w:val="22"/>
        </w:rPr>
        <w:t>One of our schools in the league, they make their own way to [</w:t>
      </w:r>
      <w:r w:rsidR="00E70264" w:rsidRPr="0034486F">
        <w:rPr>
          <w:color w:val="000000" w:themeColor="text1"/>
          <w:sz w:val="22"/>
          <w:szCs w:val="22"/>
        </w:rPr>
        <w:t xml:space="preserve">the </w:t>
      </w:r>
      <w:r w:rsidRPr="0034486F">
        <w:rPr>
          <w:color w:val="000000" w:themeColor="text1"/>
          <w:sz w:val="22"/>
          <w:szCs w:val="22"/>
        </w:rPr>
        <w:t xml:space="preserve">session location], they’re not even accompanied, you know, and in the first season, the teacher rang me and asked “are they there yet?” or “Do you mind if I just send them down to you?” It’s from a [local] school but </w:t>
      </w:r>
      <w:r w:rsidRPr="0034486F">
        <w:rPr>
          <w:color w:val="000000" w:themeColor="text1"/>
          <w:sz w:val="22"/>
          <w:szCs w:val="22"/>
        </w:rPr>
        <w:lastRenderedPageBreak/>
        <w:t>it’s still quite a way, at least half a mile. Well</w:t>
      </w:r>
      <w:r w:rsidR="000C2EC1">
        <w:rPr>
          <w:color w:val="000000" w:themeColor="text1"/>
          <w:sz w:val="22"/>
          <w:szCs w:val="22"/>
        </w:rPr>
        <w:t>,</w:t>
      </w:r>
      <w:r w:rsidRPr="0034486F">
        <w:rPr>
          <w:color w:val="000000" w:themeColor="text1"/>
          <w:sz w:val="22"/>
          <w:szCs w:val="22"/>
        </w:rPr>
        <w:t xml:space="preserve"> I said</w:t>
      </w:r>
      <w:r w:rsidR="000C2EC1">
        <w:rPr>
          <w:color w:val="000000" w:themeColor="text1"/>
          <w:sz w:val="22"/>
          <w:szCs w:val="22"/>
        </w:rPr>
        <w:t>,</w:t>
      </w:r>
      <w:r w:rsidRPr="0034486F">
        <w:rPr>
          <w:color w:val="000000" w:themeColor="text1"/>
          <w:sz w:val="22"/>
          <w:szCs w:val="22"/>
        </w:rPr>
        <w:t xml:space="preserve"> “if that’s in your safeguarding policy, then yeah”. They</w:t>
      </w:r>
      <w:r w:rsidR="00733563" w:rsidRPr="0034486F">
        <w:rPr>
          <w:color w:val="000000" w:themeColor="text1"/>
          <w:sz w:val="22"/>
          <w:szCs w:val="22"/>
        </w:rPr>
        <w:t>’ve</w:t>
      </w:r>
      <w:r w:rsidRPr="0034486F">
        <w:rPr>
          <w:color w:val="000000" w:themeColor="text1"/>
          <w:sz w:val="22"/>
          <w:szCs w:val="22"/>
        </w:rPr>
        <w:t xml:space="preserve"> got the attitude of it doesn’t really matter.</w:t>
      </w:r>
    </w:p>
    <w:p w14:paraId="415AA562" w14:textId="3CB713E1" w:rsidR="006E0634" w:rsidRPr="0034486F" w:rsidRDefault="006E0634" w:rsidP="002A2706">
      <w:pPr>
        <w:spacing w:line="480" w:lineRule="auto"/>
        <w:rPr>
          <w:color w:val="FF0000"/>
          <w:sz w:val="22"/>
          <w:szCs w:val="22"/>
        </w:rPr>
      </w:pPr>
      <w:r w:rsidRPr="0034486F">
        <w:rPr>
          <w:color w:val="000000" w:themeColor="text1"/>
          <w:sz w:val="22"/>
          <w:szCs w:val="22"/>
        </w:rPr>
        <w:t xml:space="preserve">The </w:t>
      </w:r>
      <w:r w:rsidR="00662769" w:rsidRPr="0034486F">
        <w:rPr>
          <w:color w:val="000000" w:themeColor="text1"/>
          <w:sz w:val="22"/>
          <w:szCs w:val="22"/>
        </w:rPr>
        <w:t xml:space="preserve">participants </w:t>
      </w:r>
      <w:r w:rsidRPr="0034486F">
        <w:rPr>
          <w:color w:val="000000" w:themeColor="text1"/>
          <w:sz w:val="22"/>
          <w:szCs w:val="22"/>
        </w:rPr>
        <w:t xml:space="preserve">described their preferences in terms of expertise, age and gender, as well as </w:t>
      </w:r>
      <w:r w:rsidR="000C2EC1">
        <w:rPr>
          <w:color w:val="000000" w:themeColor="text1"/>
          <w:sz w:val="22"/>
          <w:szCs w:val="22"/>
        </w:rPr>
        <w:t xml:space="preserve">the </w:t>
      </w:r>
      <w:r w:rsidRPr="0034486F">
        <w:rPr>
          <w:color w:val="000000" w:themeColor="text1"/>
          <w:sz w:val="22"/>
          <w:szCs w:val="22"/>
        </w:rPr>
        <w:t>positive and negative characteristics</w:t>
      </w:r>
      <w:r w:rsidR="00AD5314" w:rsidRPr="0034486F">
        <w:rPr>
          <w:color w:val="000000" w:themeColor="text1"/>
          <w:sz w:val="22"/>
          <w:szCs w:val="22"/>
        </w:rPr>
        <w:t xml:space="preserve"> of instructors</w:t>
      </w:r>
      <w:r w:rsidRPr="0034486F">
        <w:rPr>
          <w:color w:val="000000" w:themeColor="text1"/>
          <w:sz w:val="22"/>
          <w:szCs w:val="22"/>
        </w:rPr>
        <w:t>. They stated that good coaches are “supportive” and “confident”, “know what they’re doing”, create a “good connection” with the group</w:t>
      </w:r>
      <w:r w:rsidR="00BE29AE">
        <w:rPr>
          <w:color w:val="000000" w:themeColor="text1"/>
          <w:sz w:val="22"/>
          <w:szCs w:val="22"/>
        </w:rPr>
        <w:t>,</w:t>
      </w:r>
      <w:r w:rsidRPr="0034486F">
        <w:rPr>
          <w:color w:val="000000" w:themeColor="text1"/>
          <w:sz w:val="22"/>
          <w:szCs w:val="22"/>
        </w:rPr>
        <w:t xml:space="preserve"> and instil a level of seriousness. </w:t>
      </w:r>
      <w:r w:rsidR="00C26741" w:rsidRPr="0034486F">
        <w:rPr>
          <w:color w:val="000000" w:themeColor="text1"/>
          <w:sz w:val="22"/>
          <w:szCs w:val="22"/>
        </w:rPr>
        <w:t>One participant agreed with the providers that showing “care” is important</w:t>
      </w:r>
      <w:r w:rsidR="0037791F">
        <w:rPr>
          <w:color w:val="000000" w:themeColor="text1"/>
          <w:sz w:val="22"/>
          <w:szCs w:val="22"/>
        </w:rPr>
        <w:t xml:space="preserve"> but in terms of helping with skill development</w:t>
      </w:r>
      <w:r w:rsidRPr="0034486F">
        <w:rPr>
          <w:color w:val="000000" w:themeColor="text1"/>
          <w:sz w:val="22"/>
          <w:szCs w:val="22"/>
        </w:rPr>
        <w:t>:</w:t>
      </w:r>
    </w:p>
    <w:p w14:paraId="4D8789A7" w14:textId="7C88084A" w:rsidR="006E0634" w:rsidRPr="0034486F" w:rsidRDefault="00733563" w:rsidP="00D65AEC">
      <w:pPr>
        <w:spacing w:after="240" w:line="360" w:lineRule="auto"/>
        <w:ind w:left="720"/>
        <w:jc w:val="both"/>
        <w:rPr>
          <w:color w:val="000000" w:themeColor="text1"/>
          <w:sz w:val="22"/>
          <w:szCs w:val="22"/>
        </w:rPr>
      </w:pPr>
      <w:r w:rsidRPr="0034486F">
        <w:rPr>
          <w:color w:val="000000" w:themeColor="text1"/>
          <w:sz w:val="22"/>
          <w:szCs w:val="22"/>
        </w:rPr>
        <w:t>[some coaches]</w:t>
      </w:r>
      <w:r w:rsidR="006E0634" w:rsidRPr="0034486F">
        <w:rPr>
          <w:color w:val="000000" w:themeColor="text1"/>
          <w:sz w:val="22"/>
          <w:szCs w:val="22"/>
        </w:rPr>
        <w:t xml:space="preserve"> don’t really care if you do it right or do it wrong, they’re just there to do whatever and then they go. But if a coach cares about </w:t>
      </w:r>
      <w:r w:rsidR="00C26741" w:rsidRPr="0034486F">
        <w:rPr>
          <w:color w:val="000000" w:themeColor="text1"/>
          <w:sz w:val="22"/>
          <w:szCs w:val="22"/>
        </w:rPr>
        <w:t xml:space="preserve">you and </w:t>
      </w:r>
      <w:r w:rsidR="006E0634" w:rsidRPr="0034486F">
        <w:rPr>
          <w:color w:val="000000" w:themeColor="text1"/>
          <w:sz w:val="22"/>
          <w:szCs w:val="22"/>
        </w:rPr>
        <w:t>your progression then they’ll be a good coach</w:t>
      </w:r>
      <w:r w:rsidR="00E13794" w:rsidRPr="0034486F">
        <w:rPr>
          <w:color w:val="000000" w:themeColor="text1"/>
          <w:sz w:val="22"/>
          <w:szCs w:val="22"/>
        </w:rPr>
        <w:t>.</w:t>
      </w:r>
    </w:p>
    <w:p w14:paraId="7498599F" w14:textId="0C7BBA16" w:rsidR="006E0634" w:rsidRPr="0034486F" w:rsidRDefault="006E0634" w:rsidP="00ED2D7C">
      <w:pPr>
        <w:spacing w:line="480" w:lineRule="auto"/>
        <w:jc w:val="both"/>
        <w:rPr>
          <w:color w:val="000000" w:themeColor="text1"/>
          <w:sz w:val="22"/>
          <w:szCs w:val="22"/>
        </w:rPr>
      </w:pPr>
      <w:r w:rsidRPr="0034486F">
        <w:rPr>
          <w:color w:val="000000" w:themeColor="text1"/>
          <w:sz w:val="22"/>
          <w:szCs w:val="22"/>
        </w:rPr>
        <w:t>The participants identified “unorganised”, “unconfident”, “no communication, “not listening”</w:t>
      </w:r>
      <w:r w:rsidR="00BE29AE">
        <w:rPr>
          <w:color w:val="000000" w:themeColor="text1"/>
          <w:sz w:val="22"/>
          <w:szCs w:val="22"/>
        </w:rPr>
        <w:t>,</w:t>
      </w:r>
      <w:r w:rsidRPr="0034486F">
        <w:rPr>
          <w:color w:val="000000" w:themeColor="text1"/>
          <w:sz w:val="22"/>
          <w:szCs w:val="22"/>
        </w:rPr>
        <w:t xml:space="preserve"> and “not pushing you hard enough” as characteristics of bad coaches. Some </w:t>
      </w:r>
      <w:r w:rsidR="00662769" w:rsidRPr="0034486F">
        <w:rPr>
          <w:color w:val="000000" w:themeColor="text1"/>
          <w:sz w:val="22"/>
          <w:szCs w:val="22"/>
        </w:rPr>
        <w:t xml:space="preserve">participants </w:t>
      </w:r>
      <w:r w:rsidRPr="0034486F">
        <w:rPr>
          <w:color w:val="000000" w:themeColor="text1"/>
          <w:sz w:val="22"/>
          <w:szCs w:val="22"/>
        </w:rPr>
        <w:t xml:space="preserve">said they preferred </w:t>
      </w:r>
      <w:r w:rsidR="003C01D4">
        <w:rPr>
          <w:color w:val="000000" w:themeColor="text1"/>
          <w:sz w:val="22"/>
          <w:szCs w:val="22"/>
        </w:rPr>
        <w:t>women</w:t>
      </w:r>
      <w:r w:rsidR="003C01D4" w:rsidRPr="0034486F">
        <w:rPr>
          <w:color w:val="000000" w:themeColor="text1"/>
          <w:sz w:val="22"/>
          <w:szCs w:val="22"/>
        </w:rPr>
        <w:t xml:space="preserve"> </w:t>
      </w:r>
      <w:r w:rsidR="00662769" w:rsidRPr="0034486F">
        <w:rPr>
          <w:color w:val="000000" w:themeColor="text1"/>
          <w:sz w:val="22"/>
          <w:szCs w:val="22"/>
        </w:rPr>
        <w:t>coaches</w:t>
      </w:r>
      <w:r w:rsidR="00BE29AE">
        <w:rPr>
          <w:color w:val="000000" w:themeColor="text1"/>
          <w:sz w:val="22"/>
          <w:szCs w:val="22"/>
        </w:rPr>
        <w:t>,</w:t>
      </w:r>
      <w:r w:rsidR="00662769" w:rsidRPr="0034486F">
        <w:rPr>
          <w:color w:val="000000" w:themeColor="text1"/>
          <w:sz w:val="22"/>
          <w:szCs w:val="22"/>
        </w:rPr>
        <w:t xml:space="preserve"> </w:t>
      </w:r>
      <w:r w:rsidRPr="0034486F">
        <w:rPr>
          <w:color w:val="000000" w:themeColor="text1"/>
          <w:sz w:val="22"/>
          <w:szCs w:val="22"/>
        </w:rPr>
        <w:t xml:space="preserve">while others suggested the standard of </w:t>
      </w:r>
      <w:r w:rsidR="003C01D4">
        <w:rPr>
          <w:color w:val="000000" w:themeColor="text1"/>
          <w:sz w:val="22"/>
          <w:szCs w:val="22"/>
        </w:rPr>
        <w:t xml:space="preserve">men </w:t>
      </w:r>
      <w:r w:rsidRPr="0034486F">
        <w:rPr>
          <w:color w:val="000000" w:themeColor="text1"/>
          <w:sz w:val="22"/>
          <w:szCs w:val="22"/>
        </w:rPr>
        <w:t xml:space="preserve">coaches </w:t>
      </w:r>
      <w:r w:rsidR="00AD5314" w:rsidRPr="0034486F">
        <w:rPr>
          <w:color w:val="000000" w:themeColor="text1"/>
          <w:sz w:val="22"/>
          <w:szCs w:val="22"/>
        </w:rPr>
        <w:t>wa</w:t>
      </w:r>
      <w:r w:rsidRPr="0034486F">
        <w:rPr>
          <w:color w:val="000000" w:themeColor="text1"/>
          <w:sz w:val="22"/>
          <w:szCs w:val="22"/>
        </w:rPr>
        <w:t xml:space="preserve">s higher. However, a large proportion of the </w:t>
      </w:r>
      <w:r w:rsidR="00E870D2">
        <w:rPr>
          <w:color w:val="000000" w:themeColor="text1"/>
          <w:sz w:val="22"/>
          <w:szCs w:val="22"/>
        </w:rPr>
        <w:t>girls</w:t>
      </w:r>
      <w:r w:rsidR="00E870D2" w:rsidRPr="0034486F">
        <w:rPr>
          <w:color w:val="000000" w:themeColor="text1"/>
          <w:sz w:val="22"/>
          <w:szCs w:val="22"/>
        </w:rPr>
        <w:t xml:space="preserve"> </w:t>
      </w:r>
      <w:r w:rsidRPr="0034486F">
        <w:rPr>
          <w:color w:val="000000" w:themeColor="text1"/>
          <w:sz w:val="22"/>
          <w:szCs w:val="22"/>
        </w:rPr>
        <w:t xml:space="preserve">said they would be happy with either and </w:t>
      </w:r>
      <w:r w:rsidR="00C26741" w:rsidRPr="0034486F">
        <w:rPr>
          <w:color w:val="000000" w:themeColor="text1"/>
          <w:sz w:val="22"/>
          <w:szCs w:val="22"/>
        </w:rPr>
        <w:t>“</w:t>
      </w:r>
      <w:r w:rsidRPr="0034486F">
        <w:rPr>
          <w:color w:val="000000" w:themeColor="text1"/>
          <w:sz w:val="22"/>
          <w:szCs w:val="22"/>
        </w:rPr>
        <w:t>it should mix up sometimes</w:t>
      </w:r>
      <w:r w:rsidR="00C26741" w:rsidRPr="0034486F">
        <w:rPr>
          <w:color w:val="000000" w:themeColor="text1"/>
          <w:sz w:val="22"/>
          <w:szCs w:val="22"/>
        </w:rPr>
        <w:t>,</w:t>
      </w:r>
      <w:r w:rsidRPr="0034486F">
        <w:rPr>
          <w:color w:val="000000" w:themeColor="text1"/>
          <w:sz w:val="22"/>
          <w:szCs w:val="22"/>
        </w:rPr>
        <w:t xml:space="preserve"> like some weeks [m</w:t>
      </w:r>
      <w:r w:rsidR="003C01D4">
        <w:rPr>
          <w:color w:val="000000" w:themeColor="text1"/>
          <w:sz w:val="22"/>
          <w:szCs w:val="22"/>
        </w:rPr>
        <w:t>en</w:t>
      </w:r>
      <w:r w:rsidRPr="0034486F">
        <w:rPr>
          <w:color w:val="000000" w:themeColor="text1"/>
          <w:sz w:val="22"/>
          <w:szCs w:val="22"/>
        </w:rPr>
        <w:t xml:space="preserve"> coaches] do it, some weeks [</w:t>
      </w:r>
      <w:r w:rsidR="003C01D4">
        <w:rPr>
          <w:color w:val="000000" w:themeColor="text1"/>
          <w:sz w:val="22"/>
          <w:szCs w:val="22"/>
        </w:rPr>
        <w:t>women</w:t>
      </w:r>
      <w:r w:rsidR="003C01D4" w:rsidRPr="0034486F">
        <w:rPr>
          <w:color w:val="000000" w:themeColor="text1"/>
          <w:sz w:val="22"/>
          <w:szCs w:val="22"/>
        </w:rPr>
        <w:t xml:space="preserve"> </w:t>
      </w:r>
      <w:r w:rsidRPr="0034486F">
        <w:rPr>
          <w:color w:val="000000" w:themeColor="text1"/>
          <w:sz w:val="22"/>
          <w:szCs w:val="22"/>
        </w:rPr>
        <w:t>coaches] do it cos like it just gives us a feel of both sides</w:t>
      </w:r>
      <w:r w:rsidR="00C26741" w:rsidRPr="0034486F">
        <w:rPr>
          <w:color w:val="000000" w:themeColor="text1"/>
          <w:sz w:val="22"/>
          <w:szCs w:val="22"/>
        </w:rPr>
        <w:t xml:space="preserve">”. </w:t>
      </w:r>
      <w:r w:rsidR="00E870D2">
        <w:rPr>
          <w:color w:val="000000" w:themeColor="text1"/>
          <w:sz w:val="22"/>
          <w:szCs w:val="22"/>
        </w:rPr>
        <w:t>T</w:t>
      </w:r>
      <w:r w:rsidRPr="0034486F">
        <w:rPr>
          <w:color w:val="000000" w:themeColor="text1"/>
          <w:sz w:val="22"/>
          <w:szCs w:val="22"/>
        </w:rPr>
        <w:t xml:space="preserve">he </w:t>
      </w:r>
      <w:r w:rsidR="00E870D2">
        <w:rPr>
          <w:color w:val="000000" w:themeColor="text1"/>
          <w:sz w:val="22"/>
          <w:szCs w:val="22"/>
        </w:rPr>
        <w:t>girls</w:t>
      </w:r>
      <w:r w:rsidR="00E870D2" w:rsidRPr="0034486F">
        <w:rPr>
          <w:color w:val="000000" w:themeColor="text1"/>
          <w:sz w:val="22"/>
          <w:szCs w:val="22"/>
        </w:rPr>
        <w:t xml:space="preserve"> </w:t>
      </w:r>
      <w:r w:rsidRPr="0034486F">
        <w:rPr>
          <w:color w:val="000000" w:themeColor="text1"/>
          <w:sz w:val="22"/>
          <w:szCs w:val="22"/>
        </w:rPr>
        <w:t>disagreed on the preferred age of the coach. For example, one participant who said she would prefer an</w:t>
      </w:r>
      <w:r w:rsidR="009A2B5B">
        <w:rPr>
          <w:color w:val="000000" w:themeColor="text1"/>
          <w:sz w:val="22"/>
          <w:szCs w:val="22"/>
        </w:rPr>
        <w:t xml:space="preserve"> </w:t>
      </w:r>
      <w:r w:rsidRPr="0034486F">
        <w:rPr>
          <w:color w:val="000000" w:themeColor="text1"/>
          <w:sz w:val="22"/>
          <w:szCs w:val="22"/>
        </w:rPr>
        <w:t>older coach stated:</w:t>
      </w:r>
    </w:p>
    <w:p w14:paraId="13B32CA3" w14:textId="5A4A1DB4" w:rsidR="006E0634" w:rsidRPr="0034486F" w:rsidRDefault="006E0634" w:rsidP="0076404F">
      <w:pPr>
        <w:spacing w:after="240" w:line="360" w:lineRule="auto"/>
        <w:ind w:left="720"/>
        <w:jc w:val="both"/>
        <w:rPr>
          <w:color w:val="000000" w:themeColor="text1"/>
          <w:sz w:val="22"/>
          <w:szCs w:val="22"/>
        </w:rPr>
      </w:pPr>
      <w:r w:rsidRPr="0034486F">
        <w:rPr>
          <w:color w:val="000000" w:themeColor="text1"/>
          <w:sz w:val="22"/>
          <w:szCs w:val="22"/>
        </w:rPr>
        <w:t>My gym trainer is 50 and I think it’s weird, because she pushes me so much I wanna make her proud sometimes and I see her like erm an older woman kind of thing like mother figure kind of rather than someone young, so yeah I work differently with her.</w:t>
      </w:r>
    </w:p>
    <w:p w14:paraId="5BC43710" w14:textId="77777777" w:rsidR="006E0634" w:rsidRPr="0034486F" w:rsidRDefault="006E0634" w:rsidP="00ED2D7C">
      <w:pPr>
        <w:spacing w:line="480" w:lineRule="auto"/>
        <w:jc w:val="both"/>
        <w:rPr>
          <w:color w:val="000000" w:themeColor="text1"/>
          <w:sz w:val="22"/>
          <w:szCs w:val="22"/>
        </w:rPr>
      </w:pPr>
      <w:r w:rsidRPr="0034486F">
        <w:rPr>
          <w:color w:val="000000" w:themeColor="text1"/>
          <w:sz w:val="22"/>
          <w:szCs w:val="22"/>
        </w:rPr>
        <w:t>A participant who would prefer a coach similar aged to themselves said:</w:t>
      </w:r>
    </w:p>
    <w:p w14:paraId="11815674" w14:textId="790D9BA1" w:rsidR="006E0634" w:rsidRPr="0034486F" w:rsidRDefault="006E0634" w:rsidP="0076404F">
      <w:pPr>
        <w:spacing w:after="240" w:line="360" w:lineRule="auto"/>
        <w:ind w:left="720"/>
        <w:jc w:val="both"/>
        <w:rPr>
          <w:color w:val="000000" w:themeColor="text1"/>
          <w:sz w:val="22"/>
          <w:szCs w:val="22"/>
        </w:rPr>
      </w:pPr>
      <w:r w:rsidRPr="0034486F">
        <w:rPr>
          <w:color w:val="000000" w:themeColor="text1"/>
          <w:sz w:val="22"/>
          <w:szCs w:val="22"/>
        </w:rPr>
        <w:t>[age affects the] relationship yeah because someone could be older but still be a very good coach but maybe you won’t be as buddy buddy with them as you would with someone your age but I don’t think it would make a difference that much. I prefer someone my age like similar age. ‘Cos then they’d be kind of like a mentor.</w:t>
      </w:r>
    </w:p>
    <w:p w14:paraId="0FC2846C" w14:textId="110FB0F3" w:rsidR="005245C7" w:rsidRDefault="00E870D2" w:rsidP="00156488">
      <w:pPr>
        <w:spacing w:line="480" w:lineRule="auto"/>
        <w:jc w:val="both"/>
        <w:rPr>
          <w:sz w:val="22"/>
          <w:szCs w:val="22"/>
        </w:rPr>
      </w:pPr>
      <w:r w:rsidRPr="002A2706">
        <w:rPr>
          <w:sz w:val="22"/>
          <w:szCs w:val="22"/>
          <w:u w:val="single"/>
        </w:rPr>
        <w:t>Discussion of the theme</w:t>
      </w:r>
      <w:r w:rsidRPr="002A2706">
        <w:rPr>
          <w:sz w:val="22"/>
          <w:szCs w:val="22"/>
        </w:rPr>
        <w:t xml:space="preserve">. </w:t>
      </w:r>
      <w:r>
        <w:rPr>
          <w:sz w:val="22"/>
          <w:szCs w:val="22"/>
        </w:rPr>
        <w:t>It is clear from b</w:t>
      </w:r>
      <w:r w:rsidRPr="002A2706">
        <w:rPr>
          <w:sz w:val="22"/>
          <w:szCs w:val="22"/>
        </w:rPr>
        <w:t xml:space="preserve">oth participants and providers </w:t>
      </w:r>
      <w:r>
        <w:rPr>
          <w:sz w:val="22"/>
          <w:szCs w:val="22"/>
        </w:rPr>
        <w:t xml:space="preserve">that coaches need to </w:t>
      </w:r>
      <w:r w:rsidR="00BE29AE">
        <w:rPr>
          <w:sz w:val="22"/>
          <w:szCs w:val="22"/>
        </w:rPr>
        <w:t xml:space="preserve">show </w:t>
      </w:r>
      <w:r>
        <w:rPr>
          <w:sz w:val="22"/>
          <w:szCs w:val="22"/>
        </w:rPr>
        <w:t>care about the girls in the exercise setting. Providers placed strong</w:t>
      </w:r>
      <w:r w:rsidR="00BE29AE">
        <w:rPr>
          <w:sz w:val="22"/>
          <w:szCs w:val="22"/>
        </w:rPr>
        <w:t>er</w:t>
      </w:r>
      <w:r>
        <w:rPr>
          <w:sz w:val="22"/>
          <w:szCs w:val="22"/>
        </w:rPr>
        <w:t xml:space="preserve"> emphasis on the mentoring aspect of the relationship</w:t>
      </w:r>
      <w:r w:rsidR="00BE29AE">
        <w:rPr>
          <w:sz w:val="22"/>
          <w:szCs w:val="22"/>
        </w:rPr>
        <w:t>,</w:t>
      </w:r>
      <w:r>
        <w:rPr>
          <w:sz w:val="22"/>
          <w:szCs w:val="22"/>
        </w:rPr>
        <w:t xml:space="preserve"> while the girls spoke more to the professional skills of instructors and their ability and </w:t>
      </w:r>
      <w:r w:rsidR="00B84232">
        <w:rPr>
          <w:sz w:val="22"/>
          <w:szCs w:val="22"/>
        </w:rPr>
        <w:t xml:space="preserve">motivation </w:t>
      </w:r>
      <w:r>
        <w:rPr>
          <w:sz w:val="22"/>
          <w:szCs w:val="22"/>
        </w:rPr>
        <w:t>to help them progress</w:t>
      </w:r>
      <w:r w:rsidR="000C2EC1">
        <w:rPr>
          <w:sz w:val="22"/>
          <w:szCs w:val="22"/>
        </w:rPr>
        <w:t xml:space="preserve"> their skills</w:t>
      </w:r>
      <w:r>
        <w:rPr>
          <w:sz w:val="22"/>
          <w:szCs w:val="22"/>
        </w:rPr>
        <w:t xml:space="preserve">. </w:t>
      </w:r>
      <w:r w:rsidRPr="00E870D2">
        <w:rPr>
          <w:sz w:val="22"/>
          <w:szCs w:val="22"/>
        </w:rPr>
        <w:t>Mentoring is said to occur</w:t>
      </w:r>
      <w:r w:rsidRPr="0034486F">
        <w:rPr>
          <w:sz w:val="22"/>
          <w:szCs w:val="22"/>
        </w:rPr>
        <w:t xml:space="preserve"> when a teacher or coach invests </w:t>
      </w:r>
      <w:r w:rsidRPr="0034486F">
        <w:rPr>
          <w:sz w:val="22"/>
          <w:szCs w:val="22"/>
        </w:rPr>
        <w:lastRenderedPageBreak/>
        <w:t>time into the personal development of a student or athlete</w:t>
      </w:r>
      <w:r w:rsidR="00B84232">
        <w:rPr>
          <w:sz w:val="22"/>
          <w:szCs w:val="22"/>
        </w:rPr>
        <w:t>.</w:t>
      </w:r>
      <w:r w:rsidRPr="0034486F">
        <w:rPr>
          <w:sz w:val="22"/>
          <w:szCs w:val="22"/>
        </w:rPr>
        <w:t xml:space="preserve"> </w:t>
      </w:r>
      <w:r w:rsidR="00B84232">
        <w:rPr>
          <w:sz w:val="22"/>
          <w:szCs w:val="22"/>
        </w:rPr>
        <w:t>W</w:t>
      </w:r>
      <w:r w:rsidRPr="0034486F">
        <w:rPr>
          <w:sz w:val="22"/>
          <w:szCs w:val="22"/>
        </w:rPr>
        <w:t xml:space="preserve">hen a trusting relationship evolves, needs and interests are fulfilled, and imitation of behaviour takes place (Bloom, Bush, Schinke &amp; Salmela, 1998). Literature suggests that if these needs can be met in the relationship between </w:t>
      </w:r>
      <w:r>
        <w:rPr>
          <w:sz w:val="22"/>
          <w:szCs w:val="22"/>
        </w:rPr>
        <w:t xml:space="preserve">girls </w:t>
      </w:r>
      <w:r w:rsidRPr="0034486F">
        <w:rPr>
          <w:sz w:val="22"/>
          <w:szCs w:val="22"/>
        </w:rPr>
        <w:t xml:space="preserve">and </w:t>
      </w:r>
      <w:r>
        <w:rPr>
          <w:sz w:val="22"/>
          <w:szCs w:val="22"/>
        </w:rPr>
        <w:t>instructors</w:t>
      </w:r>
      <w:r w:rsidR="00BE29AE">
        <w:rPr>
          <w:sz w:val="22"/>
          <w:szCs w:val="22"/>
        </w:rPr>
        <w:t>,</w:t>
      </w:r>
      <w:r>
        <w:rPr>
          <w:sz w:val="22"/>
          <w:szCs w:val="22"/>
        </w:rPr>
        <w:t xml:space="preserve"> </w:t>
      </w:r>
      <w:r w:rsidRPr="0034486F">
        <w:rPr>
          <w:sz w:val="22"/>
          <w:szCs w:val="22"/>
        </w:rPr>
        <w:t xml:space="preserve">it can be an effective and instrumental relationship not only for learning a new skill and </w:t>
      </w:r>
      <w:r>
        <w:rPr>
          <w:sz w:val="22"/>
          <w:szCs w:val="22"/>
        </w:rPr>
        <w:t>maintaining</w:t>
      </w:r>
      <w:r w:rsidRPr="0034486F">
        <w:rPr>
          <w:sz w:val="22"/>
          <w:szCs w:val="22"/>
        </w:rPr>
        <w:t xml:space="preserve"> </w:t>
      </w:r>
      <w:r w:rsidR="00085ED4" w:rsidRPr="0067234C">
        <w:rPr>
          <w:sz w:val="22"/>
          <w:szCs w:val="22"/>
        </w:rPr>
        <w:t xml:space="preserve">adherence </w:t>
      </w:r>
      <w:r w:rsidRPr="0067234C">
        <w:rPr>
          <w:sz w:val="22"/>
          <w:szCs w:val="22"/>
        </w:rPr>
        <w:t>but also for personal development and long-term behaviour change (Felton &amp; Jowett, 2014).</w:t>
      </w:r>
      <w:r w:rsidRPr="005D2256">
        <w:rPr>
          <w:sz w:val="22"/>
          <w:szCs w:val="22"/>
        </w:rPr>
        <w:t xml:space="preserve"> </w:t>
      </w:r>
      <w:r w:rsidR="00DD6100">
        <w:rPr>
          <w:sz w:val="22"/>
          <w:szCs w:val="22"/>
        </w:rPr>
        <w:t xml:space="preserve">It is known that </w:t>
      </w:r>
      <w:r w:rsidR="00655FB8">
        <w:rPr>
          <w:sz w:val="22"/>
          <w:szCs w:val="22"/>
        </w:rPr>
        <w:t xml:space="preserve">perceived motor competence in childhood is related to adolescent physical activity and fitness (Barnett, Morgan, van Beurden &amp; Beard, 2008). </w:t>
      </w:r>
      <w:r w:rsidR="00DD6100">
        <w:rPr>
          <w:sz w:val="22"/>
          <w:szCs w:val="22"/>
        </w:rPr>
        <w:t xml:space="preserve">Also, </w:t>
      </w:r>
      <w:r w:rsidR="000C2EC1" w:rsidRPr="005D2256">
        <w:rPr>
          <w:sz w:val="22"/>
          <w:szCs w:val="22"/>
        </w:rPr>
        <w:t xml:space="preserve">research </w:t>
      </w:r>
      <w:r w:rsidR="00DD6100">
        <w:rPr>
          <w:sz w:val="22"/>
          <w:szCs w:val="22"/>
        </w:rPr>
        <w:t xml:space="preserve">has established </w:t>
      </w:r>
      <w:r w:rsidR="000C2EC1" w:rsidRPr="005D2256">
        <w:rPr>
          <w:sz w:val="22"/>
          <w:szCs w:val="22"/>
        </w:rPr>
        <w:t>positive relationship</w:t>
      </w:r>
      <w:r w:rsidR="00655FB8">
        <w:rPr>
          <w:sz w:val="22"/>
          <w:szCs w:val="22"/>
        </w:rPr>
        <w:t>s</w:t>
      </w:r>
      <w:r w:rsidR="000C2EC1" w:rsidRPr="005D2256">
        <w:rPr>
          <w:sz w:val="22"/>
          <w:szCs w:val="22"/>
        </w:rPr>
        <w:t xml:space="preserve"> between motor competence </w:t>
      </w:r>
      <w:r w:rsidR="00E06714" w:rsidRPr="005D2256">
        <w:rPr>
          <w:sz w:val="22"/>
          <w:szCs w:val="22"/>
        </w:rPr>
        <w:t xml:space="preserve">and multiple aspects of health </w:t>
      </w:r>
      <w:r w:rsidR="00655FB8">
        <w:rPr>
          <w:sz w:val="22"/>
          <w:szCs w:val="22"/>
        </w:rPr>
        <w:t>in</w:t>
      </w:r>
      <w:r w:rsidR="000C2EC1" w:rsidRPr="005D2256">
        <w:rPr>
          <w:sz w:val="22"/>
          <w:szCs w:val="22"/>
        </w:rPr>
        <w:t xml:space="preserve"> children (Robinson, Stodden, Barnett, Lopes, Logan, Rodrigues &amp; D’Hondt, 2015) and young adults (Stodden, True, Langendorfer &amp; Gao, 2013).</w:t>
      </w:r>
      <w:r w:rsidR="0067234C">
        <w:rPr>
          <w:sz w:val="22"/>
          <w:szCs w:val="22"/>
        </w:rPr>
        <w:t xml:space="preserve"> </w:t>
      </w:r>
      <w:r w:rsidR="00DD6100">
        <w:rPr>
          <w:sz w:val="22"/>
          <w:szCs w:val="22"/>
        </w:rPr>
        <w:t>To develop motor skills in young women and girls is it important that coaches</w:t>
      </w:r>
      <w:r w:rsidR="00FE7AB5">
        <w:rPr>
          <w:sz w:val="22"/>
          <w:szCs w:val="22"/>
        </w:rPr>
        <w:t xml:space="preserve"> and</w:t>
      </w:r>
      <w:r w:rsidR="00DD6100">
        <w:rPr>
          <w:sz w:val="22"/>
          <w:szCs w:val="22"/>
        </w:rPr>
        <w:t xml:space="preserve"> instructors </w:t>
      </w:r>
      <w:r w:rsidR="00FE7AB5">
        <w:rPr>
          <w:sz w:val="22"/>
          <w:szCs w:val="22"/>
        </w:rPr>
        <w:t>(</w:t>
      </w:r>
      <w:r w:rsidR="00DD6100">
        <w:rPr>
          <w:sz w:val="22"/>
          <w:szCs w:val="22"/>
        </w:rPr>
        <w:t>and PE teachers</w:t>
      </w:r>
      <w:r w:rsidR="00FE7AB5">
        <w:rPr>
          <w:sz w:val="22"/>
          <w:szCs w:val="22"/>
        </w:rPr>
        <w:t>)</w:t>
      </w:r>
      <w:r w:rsidR="00DD6100">
        <w:rPr>
          <w:sz w:val="22"/>
          <w:szCs w:val="22"/>
        </w:rPr>
        <w:t xml:space="preserve"> receive </w:t>
      </w:r>
      <w:r w:rsidR="00DD6100" w:rsidRPr="00156488">
        <w:rPr>
          <w:sz w:val="22"/>
          <w:szCs w:val="22"/>
        </w:rPr>
        <w:t>appropriate training</w:t>
      </w:r>
      <w:r w:rsidR="00FE7AB5">
        <w:rPr>
          <w:sz w:val="22"/>
          <w:szCs w:val="22"/>
        </w:rPr>
        <w:t>. However</w:t>
      </w:r>
      <w:r w:rsidR="006634FF">
        <w:rPr>
          <w:sz w:val="22"/>
          <w:szCs w:val="22"/>
        </w:rPr>
        <w:t>,</w:t>
      </w:r>
      <w:r w:rsidR="00FE7AB5">
        <w:rPr>
          <w:sz w:val="22"/>
          <w:szCs w:val="22"/>
        </w:rPr>
        <w:t xml:space="preserve"> about 40-50% of coaches </w:t>
      </w:r>
      <w:r w:rsidR="00CF1181">
        <w:rPr>
          <w:sz w:val="22"/>
          <w:szCs w:val="22"/>
        </w:rPr>
        <w:t>in the UK have</w:t>
      </w:r>
      <w:r w:rsidR="00FE7AB5">
        <w:rPr>
          <w:sz w:val="22"/>
          <w:szCs w:val="22"/>
        </w:rPr>
        <w:t xml:space="preserve"> no qualification (North, 2009)</w:t>
      </w:r>
      <w:r w:rsidR="00EE3955">
        <w:rPr>
          <w:sz w:val="22"/>
          <w:szCs w:val="22"/>
        </w:rPr>
        <w:t>.</w:t>
      </w:r>
      <w:r w:rsidR="00CF1181">
        <w:rPr>
          <w:sz w:val="22"/>
          <w:szCs w:val="22"/>
        </w:rPr>
        <w:t xml:space="preserve"> </w:t>
      </w:r>
      <w:r w:rsidR="006634FF">
        <w:rPr>
          <w:sz w:val="22"/>
          <w:szCs w:val="22"/>
        </w:rPr>
        <w:t>North</w:t>
      </w:r>
      <w:r w:rsidR="00EE3955">
        <w:rPr>
          <w:sz w:val="22"/>
          <w:szCs w:val="22"/>
        </w:rPr>
        <w:t xml:space="preserve"> argues that the UK coaching workforce still relies heavily on volunteers but that the quality of the coaching emerging from an experienced qualified full-time coach is much higher than </w:t>
      </w:r>
      <w:r w:rsidR="00AC10A0">
        <w:rPr>
          <w:sz w:val="22"/>
          <w:szCs w:val="22"/>
        </w:rPr>
        <w:t>several</w:t>
      </w:r>
      <w:r w:rsidR="00EE3955">
        <w:rPr>
          <w:sz w:val="22"/>
          <w:szCs w:val="22"/>
        </w:rPr>
        <w:t xml:space="preserve"> part-time volunteers. A recent report finds that indeed 30% of UK coaches report problems interacting with the players and 25% problems with coaching knowledge and skills (North</w:t>
      </w:r>
      <w:r w:rsidR="006634FF">
        <w:rPr>
          <w:sz w:val="22"/>
          <w:szCs w:val="22"/>
        </w:rPr>
        <w:t>,</w:t>
      </w:r>
      <w:r w:rsidR="00EE3955">
        <w:rPr>
          <w:sz w:val="22"/>
          <w:szCs w:val="22"/>
        </w:rPr>
        <w:t xml:space="preserve"> 2020).</w:t>
      </w:r>
    </w:p>
    <w:p w14:paraId="2B723B51" w14:textId="0983D9D3" w:rsidR="00662769" w:rsidRPr="002A2706" w:rsidRDefault="00E870D2" w:rsidP="002A2706">
      <w:pPr>
        <w:spacing w:line="480" w:lineRule="auto"/>
        <w:ind w:firstLine="720"/>
        <w:jc w:val="both"/>
      </w:pPr>
      <w:r>
        <w:rPr>
          <w:sz w:val="22"/>
          <w:szCs w:val="22"/>
        </w:rPr>
        <w:t>P</w:t>
      </w:r>
      <w:r w:rsidRPr="0034486F">
        <w:rPr>
          <w:sz w:val="22"/>
          <w:szCs w:val="22"/>
        </w:rPr>
        <w:t>roviders perceive relationship and rapport to play a</w:t>
      </w:r>
      <w:r>
        <w:rPr>
          <w:sz w:val="22"/>
          <w:szCs w:val="22"/>
        </w:rPr>
        <w:t>n</w:t>
      </w:r>
      <w:r w:rsidRPr="0034486F">
        <w:rPr>
          <w:sz w:val="22"/>
          <w:szCs w:val="22"/>
        </w:rPr>
        <w:t xml:space="preserve"> important role in engagement</w:t>
      </w:r>
      <w:r>
        <w:rPr>
          <w:sz w:val="22"/>
          <w:szCs w:val="22"/>
        </w:rPr>
        <w:t xml:space="preserve"> and set instructors apart from PE teachers in this respect</w:t>
      </w:r>
      <w:r w:rsidR="003C01D4">
        <w:rPr>
          <w:sz w:val="22"/>
          <w:szCs w:val="22"/>
        </w:rPr>
        <w:t>.</w:t>
      </w:r>
      <w:r w:rsidR="0065541A">
        <w:rPr>
          <w:sz w:val="22"/>
          <w:szCs w:val="22"/>
        </w:rPr>
        <w:t xml:space="preserve"> </w:t>
      </w:r>
      <w:r w:rsidR="00B84232">
        <w:rPr>
          <w:sz w:val="22"/>
          <w:szCs w:val="22"/>
        </w:rPr>
        <w:t>H</w:t>
      </w:r>
      <w:r w:rsidR="0065541A">
        <w:rPr>
          <w:sz w:val="22"/>
          <w:szCs w:val="22"/>
        </w:rPr>
        <w:t>owever</w:t>
      </w:r>
      <w:r w:rsidR="00BE29AE">
        <w:rPr>
          <w:sz w:val="22"/>
          <w:szCs w:val="22"/>
        </w:rPr>
        <w:t>,</w:t>
      </w:r>
      <w:r w:rsidR="0065541A">
        <w:rPr>
          <w:sz w:val="22"/>
          <w:szCs w:val="22"/>
        </w:rPr>
        <w:t xml:space="preserve"> this may be less about the role and more about the leadership style and teaching/coaching philosophy</w:t>
      </w:r>
      <w:r w:rsidRPr="0034486F">
        <w:rPr>
          <w:sz w:val="22"/>
          <w:szCs w:val="22"/>
        </w:rPr>
        <w:t xml:space="preserve">. </w:t>
      </w:r>
      <w:r w:rsidR="0065541A">
        <w:rPr>
          <w:sz w:val="22"/>
          <w:szCs w:val="22"/>
        </w:rPr>
        <w:t>For instance</w:t>
      </w:r>
      <w:r>
        <w:rPr>
          <w:sz w:val="22"/>
          <w:szCs w:val="22"/>
        </w:rPr>
        <w:t>, a</w:t>
      </w:r>
      <w:r w:rsidRPr="0034486F">
        <w:rPr>
          <w:sz w:val="22"/>
          <w:szCs w:val="22"/>
        </w:rPr>
        <w:t xml:space="preserve"> study by Beauchamp and colleagues (2011) found that PE teachers fostering an empowering, inspiring</w:t>
      </w:r>
      <w:r w:rsidR="00791412">
        <w:rPr>
          <w:sz w:val="22"/>
          <w:szCs w:val="22"/>
        </w:rPr>
        <w:t>,</w:t>
      </w:r>
      <w:r w:rsidRPr="0034486F">
        <w:rPr>
          <w:sz w:val="22"/>
          <w:szCs w:val="22"/>
        </w:rPr>
        <w:t xml:space="preserve"> and challenging leadership style had a positive effect on self-determined motivation, self-efficacy</w:t>
      </w:r>
      <w:r w:rsidR="00791412">
        <w:rPr>
          <w:sz w:val="22"/>
          <w:szCs w:val="22"/>
        </w:rPr>
        <w:t>,</w:t>
      </w:r>
      <w:r w:rsidRPr="0034486F">
        <w:rPr>
          <w:sz w:val="22"/>
          <w:szCs w:val="22"/>
        </w:rPr>
        <w:t xml:space="preserve"> and intention to be physically active. Another study (Shaikh &amp; Forneris, 2018) also emphasised relatedness through shared experiences and interests, mentoring, and support. Such findings have implications for both </w:t>
      </w:r>
      <w:r w:rsidR="00791412">
        <w:rPr>
          <w:sz w:val="22"/>
          <w:szCs w:val="22"/>
        </w:rPr>
        <w:t xml:space="preserve">PE </w:t>
      </w:r>
      <w:r w:rsidRPr="0034486F">
        <w:rPr>
          <w:sz w:val="22"/>
          <w:szCs w:val="22"/>
        </w:rPr>
        <w:t xml:space="preserve">teachers and </w:t>
      </w:r>
      <w:r w:rsidR="00791412">
        <w:rPr>
          <w:sz w:val="22"/>
          <w:szCs w:val="22"/>
        </w:rPr>
        <w:t xml:space="preserve">exercise </w:t>
      </w:r>
      <w:r w:rsidRPr="0034486F">
        <w:rPr>
          <w:sz w:val="22"/>
          <w:szCs w:val="22"/>
        </w:rPr>
        <w:t xml:space="preserve">coaches, as they suggest that </w:t>
      </w:r>
      <w:r w:rsidR="00B84232">
        <w:rPr>
          <w:sz w:val="22"/>
          <w:szCs w:val="22"/>
        </w:rPr>
        <w:t xml:space="preserve">competences and </w:t>
      </w:r>
      <w:r w:rsidRPr="0034486F">
        <w:rPr>
          <w:sz w:val="22"/>
          <w:szCs w:val="22"/>
        </w:rPr>
        <w:t xml:space="preserve">leadership style rather than role may be important in the </w:t>
      </w:r>
      <w:r w:rsidR="0065541A">
        <w:rPr>
          <w:sz w:val="22"/>
          <w:szCs w:val="22"/>
        </w:rPr>
        <w:t xml:space="preserve">exercise </w:t>
      </w:r>
      <w:r w:rsidRPr="0034486F">
        <w:rPr>
          <w:sz w:val="22"/>
          <w:szCs w:val="22"/>
        </w:rPr>
        <w:t xml:space="preserve">experiences of </w:t>
      </w:r>
      <w:r w:rsidR="00791412">
        <w:rPr>
          <w:sz w:val="22"/>
          <w:szCs w:val="22"/>
        </w:rPr>
        <w:t xml:space="preserve">young women and </w:t>
      </w:r>
      <w:r w:rsidR="0065541A">
        <w:rPr>
          <w:sz w:val="22"/>
          <w:szCs w:val="22"/>
        </w:rPr>
        <w:t>girls</w:t>
      </w:r>
      <w:r w:rsidRPr="0034486F">
        <w:rPr>
          <w:sz w:val="22"/>
          <w:szCs w:val="22"/>
        </w:rPr>
        <w:t xml:space="preserve">. </w:t>
      </w:r>
      <w:r w:rsidR="0065541A">
        <w:rPr>
          <w:sz w:val="22"/>
          <w:szCs w:val="22"/>
        </w:rPr>
        <w:t xml:space="preserve">In this connection, </w:t>
      </w:r>
      <w:r w:rsidR="0065541A">
        <w:rPr>
          <w:color w:val="000000" w:themeColor="text1"/>
          <w:sz w:val="22"/>
          <w:szCs w:val="22"/>
        </w:rPr>
        <w:t>t</w:t>
      </w:r>
      <w:r w:rsidR="006E0634" w:rsidRPr="0034486F">
        <w:rPr>
          <w:color w:val="000000" w:themeColor="text1"/>
          <w:sz w:val="22"/>
          <w:szCs w:val="22"/>
        </w:rPr>
        <w:t xml:space="preserve">he </w:t>
      </w:r>
      <w:r w:rsidR="0065541A">
        <w:rPr>
          <w:color w:val="000000" w:themeColor="text1"/>
          <w:sz w:val="22"/>
          <w:szCs w:val="22"/>
        </w:rPr>
        <w:t xml:space="preserve">girls’ </w:t>
      </w:r>
      <w:r w:rsidR="006E0634" w:rsidRPr="0034486F">
        <w:rPr>
          <w:color w:val="000000" w:themeColor="text1"/>
          <w:sz w:val="22"/>
          <w:szCs w:val="22"/>
        </w:rPr>
        <w:t xml:space="preserve">contrasting views regarding </w:t>
      </w:r>
      <w:r w:rsidR="0065541A">
        <w:rPr>
          <w:color w:val="000000" w:themeColor="text1"/>
          <w:sz w:val="22"/>
          <w:szCs w:val="22"/>
        </w:rPr>
        <w:t xml:space="preserve">coaches’ </w:t>
      </w:r>
      <w:r w:rsidR="006E0634" w:rsidRPr="0034486F">
        <w:rPr>
          <w:color w:val="000000" w:themeColor="text1"/>
          <w:sz w:val="22"/>
          <w:szCs w:val="22"/>
        </w:rPr>
        <w:t xml:space="preserve">age and gender suggest that such considerations may not be as important as the expertise the coach possesses. The </w:t>
      </w:r>
      <w:r w:rsidR="0065541A">
        <w:rPr>
          <w:color w:val="000000" w:themeColor="text1"/>
          <w:sz w:val="22"/>
          <w:szCs w:val="22"/>
        </w:rPr>
        <w:t xml:space="preserve">girls </w:t>
      </w:r>
      <w:r w:rsidR="006E0634" w:rsidRPr="0034486F">
        <w:rPr>
          <w:color w:val="000000" w:themeColor="text1"/>
          <w:sz w:val="22"/>
          <w:szCs w:val="22"/>
        </w:rPr>
        <w:t xml:space="preserve">placed </w:t>
      </w:r>
      <w:r w:rsidR="00B84232">
        <w:rPr>
          <w:color w:val="000000" w:themeColor="text1"/>
          <w:sz w:val="22"/>
          <w:szCs w:val="22"/>
        </w:rPr>
        <w:t xml:space="preserve">the </w:t>
      </w:r>
      <w:r w:rsidR="006E0634" w:rsidRPr="0034486F">
        <w:rPr>
          <w:color w:val="000000" w:themeColor="text1"/>
          <w:sz w:val="22"/>
          <w:szCs w:val="22"/>
        </w:rPr>
        <w:t>most importance on having a confident and experienced coach with good communication skills</w:t>
      </w:r>
      <w:r w:rsidR="00791412">
        <w:rPr>
          <w:color w:val="000000" w:themeColor="text1"/>
          <w:sz w:val="22"/>
          <w:szCs w:val="22"/>
        </w:rPr>
        <w:t>, which is</w:t>
      </w:r>
      <w:r w:rsidR="00E13794" w:rsidRPr="0034486F">
        <w:rPr>
          <w:color w:val="000000" w:themeColor="text1"/>
          <w:sz w:val="22"/>
          <w:szCs w:val="22"/>
        </w:rPr>
        <w:t xml:space="preserve"> in line with some of the </w:t>
      </w:r>
      <w:r w:rsidR="00E13794" w:rsidRPr="0034486F">
        <w:rPr>
          <w:color w:val="000000" w:themeColor="text1"/>
          <w:sz w:val="22"/>
          <w:szCs w:val="22"/>
        </w:rPr>
        <w:lastRenderedPageBreak/>
        <w:t xml:space="preserve">strategies captured </w:t>
      </w:r>
      <w:r w:rsidR="006E0634" w:rsidRPr="0034486F">
        <w:rPr>
          <w:color w:val="000000" w:themeColor="text1"/>
          <w:sz w:val="22"/>
          <w:szCs w:val="22"/>
        </w:rPr>
        <w:t>by Rhind and Jowett (2012)</w:t>
      </w:r>
      <w:r w:rsidR="00E13794" w:rsidRPr="0034486F">
        <w:rPr>
          <w:color w:val="000000" w:themeColor="text1"/>
          <w:sz w:val="22"/>
          <w:szCs w:val="22"/>
        </w:rPr>
        <w:t>.</w:t>
      </w:r>
      <w:r w:rsidR="006E0634" w:rsidRPr="0034486F">
        <w:rPr>
          <w:color w:val="000000" w:themeColor="text1"/>
          <w:sz w:val="22"/>
          <w:szCs w:val="22"/>
        </w:rPr>
        <w:t xml:space="preserve"> These findings have implications for </w:t>
      </w:r>
      <w:r w:rsidR="00960DE0" w:rsidRPr="0034486F">
        <w:rPr>
          <w:sz w:val="22"/>
          <w:szCs w:val="22"/>
        </w:rPr>
        <w:t>exercise</w:t>
      </w:r>
      <w:r w:rsidR="006E0634" w:rsidRPr="0034486F">
        <w:rPr>
          <w:color w:val="000000" w:themeColor="text1"/>
          <w:sz w:val="22"/>
          <w:szCs w:val="22"/>
        </w:rPr>
        <w:t xml:space="preserve"> providers as they are responsible for employing </w:t>
      </w:r>
      <w:r w:rsidR="00B84232">
        <w:rPr>
          <w:color w:val="000000" w:themeColor="text1"/>
          <w:sz w:val="22"/>
          <w:szCs w:val="22"/>
        </w:rPr>
        <w:t>(</w:t>
      </w:r>
      <w:r w:rsidR="006E0634" w:rsidRPr="0034486F">
        <w:rPr>
          <w:color w:val="000000" w:themeColor="text1"/>
          <w:sz w:val="22"/>
          <w:szCs w:val="22"/>
        </w:rPr>
        <w:t>and training</w:t>
      </w:r>
      <w:r w:rsidR="00B84232">
        <w:rPr>
          <w:color w:val="000000" w:themeColor="text1"/>
          <w:sz w:val="22"/>
          <w:szCs w:val="22"/>
        </w:rPr>
        <w:t>)</w:t>
      </w:r>
      <w:r w:rsidR="006E0634" w:rsidRPr="0034486F">
        <w:rPr>
          <w:color w:val="000000" w:themeColor="text1"/>
          <w:sz w:val="22"/>
          <w:szCs w:val="22"/>
        </w:rPr>
        <w:t xml:space="preserve"> coaches</w:t>
      </w:r>
      <w:r w:rsidR="00B84232">
        <w:rPr>
          <w:color w:val="000000" w:themeColor="text1"/>
          <w:sz w:val="22"/>
          <w:szCs w:val="22"/>
        </w:rPr>
        <w:t>.</w:t>
      </w:r>
      <w:r w:rsidR="006E0634" w:rsidRPr="0034486F">
        <w:rPr>
          <w:color w:val="000000" w:themeColor="text1"/>
          <w:sz w:val="22"/>
          <w:szCs w:val="22"/>
        </w:rPr>
        <w:t xml:space="preserve"> </w:t>
      </w:r>
      <w:r w:rsidR="00B84232">
        <w:rPr>
          <w:color w:val="000000" w:themeColor="text1"/>
          <w:sz w:val="22"/>
          <w:szCs w:val="22"/>
        </w:rPr>
        <w:t>T</w:t>
      </w:r>
      <w:r w:rsidR="006E0634" w:rsidRPr="0034486F">
        <w:rPr>
          <w:color w:val="000000" w:themeColor="text1"/>
          <w:sz w:val="22"/>
          <w:szCs w:val="22"/>
        </w:rPr>
        <w:t xml:space="preserve">hey also have implications for coaching practice in terms of the strategies used in sessions with </w:t>
      </w:r>
      <w:r w:rsidR="00791412">
        <w:rPr>
          <w:color w:val="000000" w:themeColor="text1"/>
          <w:sz w:val="22"/>
          <w:szCs w:val="22"/>
        </w:rPr>
        <w:t xml:space="preserve">young women and </w:t>
      </w:r>
      <w:r w:rsidR="0065541A">
        <w:rPr>
          <w:color w:val="000000" w:themeColor="text1"/>
          <w:sz w:val="22"/>
          <w:szCs w:val="22"/>
        </w:rPr>
        <w:t>girls</w:t>
      </w:r>
      <w:r w:rsidR="006E0634" w:rsidRPr="0034486F">
        <w:rPr>
          <w:color w:val="000000" w:themeColor="text1"/>
          <w:sz w:val="22"/>
          <w:szCs w:val="22"/>
        </w:rPr>
        <w:t xml:space="preserve">. </w:t>
      </w:r>
      <w:r w:rsidR="001726F8">
        <w:rPr>
          <w:color w:val="000000" w:themeColor="text1"/>
          <w:sz w:val="22"/>
          <w:szCs w:val="22"/>
        </w:rPr>
        <w:t>Exercise</w:t>
      </w:r>
      <w:r w:rsidR="001726F8" w:rsidRPr="0034486F">
        <w:rPr>
          <w:color w:val="000000" w:themeColor="text1"/>
          <w:sz w:val="22"/>
          <w:szCs w:val="22"/>
        </w:rPr>
        <w:t xml:space="preserve"> </w:t>
      </w:r>
      <w:r w:rsidR="006E0634" w:rsidRPr="0034486F">
        <w:rPr>
          <w:color w:val="000000" w:themeColor="text1"/>
          <w:sz w:val="22"/>
          <w:szCs w:val="22"/>
        </w:rPr>
        <w:t xml:space="preserve">organisations may benefit from employing a diverse pool of coaches and implementing a system where </w:t>
      </w:r>
      <w:r w:rsidR="003C01D4">
        <w:rPr>
          <w:color w:val="000000" w:themeColor="text1"/>
          <w:sz w:val="22"/>
          <w:szCs w:val="22"/>
        </w:rPr>
        <w:t xml:space="preserve">young women and </w:t>
      </w:r>
      <w:r w:rsidR="0065541A">
        <w:rPr>
          <w:color w:val="000000" w:themeColor="text1"/>
          <w:sz w:val="22"/>
          <w:szCs w:val="22"/>
        </w:rPr>
        <w:t xml:space="preserve">girls </w:t>
      </w:r>
      <w:r w:rsidR="006E0634" w:rsidRPr="0034486F">
        <w:rPr>
          <w:color w:val="000000" w:themeColor="text1"/>
          <w:sz w:val="22"/>
          <w:szCs w:val="22"/>
        </w:rPr>
        <w:t xml:space="preserve">are exposed to </w:t>
      </w:r>
      <w:r w:rsidR="006F42CF" w:rsidRPr="0034486F">
        <w:rPr>
          <w:color w:val="000000" w:themeColor="text1"/>
          <w:sz w:val="22"/>
          <w:szCs w:val="22"/>
        </w:rPr>
        <w:t xml:space="preserve">more than </w:t>
      </w:r>
      <w:r w:rsidR="00791412">
        <w:rPr>
          <w:color w:val="000000" w:themeColor="text1"/>
          <w:sz w:val="22"/>
          <w:szCs w:val="22"/>
        </w:rPr>
        <w:t>one</w:t>
      </w:r>
      <w:r w:rsidR="00791412" w:rsidRPr="0034486F">
        <w:rPr>
          <w:color w:val="000000" w:themeColor="text1"/>
          <w:sz w:val="22"/>
          <w:szCs w:val="22"/>
        </w:rPr>
        <w:t xml:space="preserve"> </w:t>
      </w:r>
      <w:r w:rsidR="006E0634" w:rsidRPr="0034486F">
        <w:rPr>
          <w:color w:val="000000" w:themeColor="text1"/>
          <w:sz w:val="22"/>
          <w:szCs w:val="22"/>
        </w:rPr>
        <w:t xml:space="preserve">coach </w:t>
      </w:r>
      <w:r w:rsidR="00952236" w:rsidRPr="0034486F">
        <w:rPr>
          <w:color w:val="000000" w:themeColor="text1"/>
          <w:sz w:val="22"/>
          <w:szCs w:val="22"/>
        </w:rPr>
        <w:t xml:space="preserve">over </w:t>
      </w:r>
      <w:r w:rsidR="006E0634" w:rsidRPr="0034486F">
        <w:rPr>
          <w:color w:val="000000" w:themeColor="text1"/>
          <w:sz w:val="22"/>
          <w:szCs w:val="22"/>
        </w:rPr>
        <w:t xml:space="preserve">the </w:t>
      </w:r>
      <w:r w:rsidR="00952236" w:rsidRPr="0034486F">
        <w:rPr>
          <w:color w:val="000000" w:themeColor="text1"/>
          <w:sz w:val="22"/>
          <w:szCs w:val="22"/>
        </w:rPr>
        <w:t>sessions</w:t>
      </w:r>
      <w:r w:rsidR="006F42CF" w:rsidRPr="0034486F">
        <w:rPr>
          <w:color w:val="000000" w:themeColor="text1"/>
          <w:sz w:val="22"/>
          <w:szCs w:val="22"/>
        </w:rPr>
        <w:t xml:space="preserve"> to provide variety</w:t>
      </w:r>
      <w:r w:rsidR="00791412">
        <w:rPr>
          <w:color w:val="000000" w:themeColor="text1"/>
          <w:sz w:val="22"/>
          <w:szCs w:val="22"/>
        </w:rPr>
        <w:t>,</w:t>
      </w:r>
      <w:r w:rsidR="006F42CF" w:rsidRPr="0034486F">
        <w:rPr>
          <w:color w:val="000000" w:themeColor="text1"/>
          <w:sz w:val="22"/>
          <w:szCs w:val="22"/>
        </w:rPr>
        <w:t xml:space="preserve"> while also allowing a more personal mentoring approach</w:t>
      </w:r>
      <w:r w:rsidR="006E0634" w:rsidRPr="0034486F">
        <w:rPr>
          <w:color w:val="000000" w:themeColor="text1"/>
          <w:sz w:val="22"/>
          <w:szCs w:val="22"/>
        </w:rPr>
        <w:t xml:space="preserve">. However, the main factor mentioned by the </w:t>
      </w:r>
      <w:r w:rsidR="0065541A">
        <w:rPr>
          <w:color w:val="000000" w:themeColor="text1"/>
          <w:sz w:val="22"/>
          <w:szCs w:val="22"/>
        </w:rPr>
        <w:t>girls</w:t>
      </w:r>
      <w:r w:rsidR="0065541A" w:rsidRPr="0034486F">
        <w:rPr>
          <w:color w:val="000000" w:themeColor="text1"/>
          <w:sz w:val="22"/>
          <w:szCs w:val="22"/>
        </w:rPr>
        <w:t xml:space="preserve"> </w:t>
      </w:r>
      <w:r w:rsidR="006E0634" w:rsidRPr="0034486F">
        <w:rPr>
          <w:color w:val="000000" w:themeColor="text1"/>
          <w:sz w:val="22"/>
          <w:szCs w:val="22"/>
        </w:rPr>
        <w:t xml:space="preserve">is </w:t>
      </w:r>
      <w:r w:rsidR="00791412">
        <w:rPr>
          <w:color w:val="000000" w:themeColor="text1"/>
          <w:sz w:val="22"/>
          <w:szCs w:val="22"/>
        </w:rPr>
        <w:t xml:space="preserve">the </w:t>
      </w:r>
      <w:r w:rsidR="006E0634" w:rsidRPr="0034486F">
        <w:rPr>
          <w:color w:val="000000" w:themeColor="text1"/>
          <w:sz w:val="22"/>
          <w:szCs w:val="22"/>
        </w:rPr>
        <w:t>coach</w:t>
      </w:r>
      <w:r w:rsidR="0065541A">
        <w:rPr>
          <w:color w:val="000000" w:themeColor="text1"/>
          <w:sz w:val="22"/>
          <w:szCs w:val="22"/>
        </w:rPr>
        <w:t>ing</w:t>
      </w:r>
      <w:r w:rsidR="006E0634" w:rsidRPr="0034486F">
        <w:rPr>
          <w:color w:val="000000" w:themeColor="text1"/>
          <w:sz w:val="22"/>
          <w:szCs w:val="22"/>
        </w:rPr>
        <w:t xml:space="preserve"> expertise</w:t>
      </w:r>
      <w:r w:rsidR="00791412">
        <w:rPr>
          <w:color w:val="000000" w:themeColor="text1"/>
          <w:sz w:val="22"/>
          <w:szCs w:val="22"/>
        </w:rPr>
        <w:t>,</w:t>
      </w:r>
      <w:r w:rsidR="006E0634" w:rsidRPr="0034486F">
        <w:rPr>
          <w:color w:val="000000" w:themeColor="text1"/>
          <w:sz w:val="22"/>
          <w:szCs w:val="22"/>
        </w:rPr>
        <w:t xml:space="preserve"> and this means that organisations must ensure their coaches are trained to high stan</w:t>
      </w:r>
      <w:r w:rsidR="00662769" w:rsidRPr="0034486F">
        <w:rPr>
          <w:color w:val="000000" w:themeColor="text1"/>
          <w:sz w:val="22"/>
          <w:szCs w:val="22"/>
        </w:rPr>
        <w:t>dards</w:t>
      </w:r>
      <w:r w:rsidR="00490AE0" w:rsidRPr="0034486F">
        <w:rPr>
          <w:color w:val="000000" w:themeColor="text1"/>
          <w:sz w:val="22"/>
          <w:szCs w:val="22"/>
        </w:rPr>
        <w:t>.</w:t>
      </w:r>
      <w:r w:rsidR="000C2EC1">
        <w:rPr>
          <w:color w:val="000000" w:themeColor="text1"/>
          <w:sz w:val="22"/>
          <w:szCs w:val="22"/>
        </w:rPr>
        <w:t xml:space="preserve"> </w:t>
      </w:r>
    </w:p>
    <w:p w14:paraId="15C68F68" w14:textId="34B62D42" w:rsidR="00E75C97" w:rsidRPr="0034486F" w:rsidRDefault="00E75C97" w:rsidP="00ED2D7C">
      <w:pPr>
        <w:spacing w:line="480" w:lineRule="auto"/>
        <w:rPr>
          <w:b/>
          <w:sz w:val="22"/>
          <w:szCs w:val="22"/>
        </w:rPr>
      </w:pPr>
      <w:r w:rsidRPr="005E4C14">
        <w:rPr>
          <w:b/>
          <w:sz w:val="22"/>
          <w:szCs w:val="22"/>
        </w:rPr>
        <w:t>Organisational</w:t>
      </w:r>
    </w:p>
    <w:p w14:paraId="4E5D18AD" w14:textId="2400E99D" w:rsidR="009B19BA" w:rsidRPr="002A2706" w:rsidRDefault="00F43520" w:rsidP="009B19BA">
      <w:pPr>
        <w:spacing w:line="480" w:lineRule="auto"/>
        <w:rPr>
          <w:sz w:val="22"/>
          <w:szCs w:val="22"/>
        </w:rPr>
      </w:pPr>
      <w:r w:rsidRPr="002A2706">
        <w:rPr>
          <w:sz w:val="22"/>
          <w:szCs w:val="22"/>
        </w:rPr>
        <w:t xml:space="preserve">At the organisational level, the main themes were </w:t>
      </w:r>
      <w:r w:rsidRPr="002A2706">
        <w:rPr>
          <w:i/>
          <w:sz w:val="22"/>
          <w:szCs w:val="22"/>
        </w:rPr>
        <w:t>All about school</w:t>
      </w:r>
      <w:r w:rsidRPr="002A2706">
        <w:rPr>
          <w:sz w:val="22"/>
          <w:szCs w:val="22"/>
        </w:rPr>
        <w:t xml:space="preserve"> (with sub-theme</w:t>
      </w:r>
      <w:r w:rsidR="00AA6DA8">
        <w:rPr>
          <w:sz w:val="22"/>
          <w:szCs w:val="22"/>
        </w:rPr>
        <w:t xml:space="preserve"> schools)</w:t>
      </w:r>
      <w:r w:rsidRPr="002A2706">
        <w:rPr>
          <w:sz w:val="22"/>
          <w:szCs w:val="22"/>
        </w:rPr>
        <w:t xml:space="preserve"> and </w:t>
      </w:r>
      <w:r w:rsidRPr="002A2706">
        <w:rPr>
          <w:i/>
          <w:sz w:val="22"/>
          <w:szCs w:val="22"/>
        </w:rPr>
        <w:t>Ladies first?</w:t>
      </w:r>
      <w:r w:rsidRPr="002A2706">
        <w:rPr>
          <w:sz w:val="22"/>
          <w:szCs w:val="22"/>
        </w:rPr>
        <w:t xml:space="preserve"> (with sub-themes</w:t>
      </w:r>
      <w:r w:rsidR="003C01D4">
        <w:rPr>
          <w:sz w:val="22"/>
          <w:szCs w:val="22"/>
        </w:rPr>
        <w:t>:</w:t>
      </w:r>
      <w:r w:rsidRPr="002A2706">
        <w:rPr>
          <w:sz w:val="22"/>
          <w:szCs w:val="22"/>
        </w:rPr>
        <w:t xml:space="preserve"> </w:t>
      </w:r>
      <w:r w:rsidR="00AA6DA8">
        <w:rPr>
          <w:sz w:val="22"/>
          <w:szCs w:val="22"/>
        </w:rPr>
        <w:t>charities vs. exercise providers</w:t>
      </w:r>
      <w:r w:rsidRPr="002A2706">
        <w:rPr>
          <w:sz w:val="22"/>
          <w:szCs w:val="22"/>
        </w:rPr>
        <w:t>).</w:t>
      </w:r>
    </w:p>
    <w:p w14:paraId="6BEECF40" w14:textId="3F5E21E3" w:rsidR="002557D5" w:rsidRPr="0034486F" w:rsidRDefault="00A835AB" w:rsidP="007E222A">
      <w:pPr>
        <w:spacing w:line="480" w:lineRule="auto"/>
        <w:rPr>
          <w:sz w:val="22"/>
          <w:szCs w:val="22"/>
        </w:rPr>
      </w:pPr>
      <w:r w:rsidRPr="0034486F">
        <w:rPr>
          <w:b/>
          <w:iCs/>
          <w:sz w:val="22"/>
          <w:szCs w:val="22"/>
        </w:rPr>
        <w:t>All about school</w:t>
      </w:r>
      <w:r w:rsidRPr="0034486F">
        <w:rPr>
          <w:b/>
          <w:i/>
          <w:sz w:val="22"/>
          <w:szCs w:val="22"/>
        </w:rPr>
        <w:t xml:space="preserve">. </w:t>
      </w:r>
      <w:r w:rsidR="002557D5" w:rsidRPr="0034486F">
        <w:rPr>
          <w:sz w:val="22"/>
          <w:szCs w:val="22"/>
        </w:rPr>
        <w:t xml:space="preserve">All four providers agreed that schools have the power to provide </w:t>
      </w:r>
      <w:r w:rsidR="00297CC5" w:rsidRPr="0034486F">
        <w:rPr>
          <w:sz w:val="22"/>
          <w:szCs w:val="22"/>
        </w:rPr>
        <w:t xml:space="preserve">either </w:t>
      </w:r>
      <w:r w:rsidR="002557D5" w:rsidRPr="0034486F">
        <w:rPr>
          <w:sz w:val="22"/>
          <w:szCs w:val="22"/>
        </w:rPr>
        <w:t xml:space="preserve">good early experiences or contribute to low participation rates among </w:t>
      </w:r>
      <w:r w:rsidR="00AE0C71">
        <w:rPr>
          <w:sz w:val="22"/>
          <w:szCs w:val="22"/>
        </w:rPr>
        <w:t>girls</w:t>
      </w:r>
      <w:r w:rsidR="002557D5" w:rsidRPr="0034486F">
        <w:rPr>
          <w:sz w:val="22"/>
          <w:szCs w:val="22"/>
        </w:rPr>
        <w:t>. The providers stated that “</w:t>
      </w:r>
      <w:r w:rsidR="002557D5" w:rsidRPr="0034486F">
        <w:rPr>
          <w:sz w:val="22"/>
          <w:szCs w:val="22"/>
          <w:lang w:val="en-US"/>
        </w:rPr>
        <w:t>schools have got a hard job because they have to teach in a specific format”</w:t>
      </w:r>
      <w:r w:rsidR="00CE313A">
        <w:rPr>
          <w:sz w:val="22"/>
          <w:szCs w:val="22"/>
          <w:lang w:val="en-US"/>
        </w:rPr>
        <w:t>,</w:t>
      </w:r>
      <w:r w:rsidR="002557D5" w:rsidRPr="0034486F">
        <w:rPr>
          <w:sz w:val="22"/>
          <w:szCs w:val="22"/>
        </w:rPr>
        <w:t xml:space="preserve"> whereas their </w:t>
      </w:r>
      <w:r w:rsidR="00297CC5" w:rsidRPr="0034486F">
        <w:rPr>
          <w:sz w:val="22"/>
          <w:szCs w:val="22"/>
        </w:rPr>
        <w:t xml:space="preserve">own </w:t>
      </w:r>
      <w:r w:rsidR="002557D5" w:rsidRPr="0034486F">
        <w:rPr>
          <w:sz w:val="22"/>
          <w:szCs w:val="22"/>
        </w:rPr>
        <w:t>provision is more adaptable. Therefore</w:t>
      </w:r>
      <w:r w:rsidR="00297CC5" w:rsidRPr="0034486F">
        <w:rPr>
          <w:sz w:val="22"/>
          <w:szCs w:val="22"/>
        </w:rPr>
        <w:t>,</w:t>
      </w:r>
      <w:r w:rsidR="002557D5" w:rsidRPr="0034486F">
        <w:rPr>
          <w:sz w:val="22"/>
          <w:szCs w:val="22"/>
        </w:rPr>
        <w:t xml:space="preserve"> they thought that collaborating with schools and intervening in that setting is key to increasing </w:t>
      </w:r>
      <w:r w:rsidR="00AE0C71">
        <w:rPr>
          <w:sz w:val="22"/>
          <w:szCs w:val="22"/>
        </w:rPr>
        <w:t>girls’ participation in exercise</w:t>
      </w:r>
      <w:r w:rsidR="002557D5" w:rsidRPr="0034486F">
        <w:rPr>
          <w:sz w:val="22"/>
          <w:szCs w:val="22"/>
        </w:rPr>
        <w:t xml:space="preserve">. All providers recruited from schools and argued that “through schools you can provide a pathway” to long-term or community-based </w:t>
      </w:r>
      <w:r w:rsidR="00AE0C71">
        <w:rPr>
          <w:sz w:val="22"/>
          <w:szCs w:val="22"/>
        </w:rPr>
        <w:t>exercise</w:t>
      </w:r>
      <w:r w:rsidR="002557D5" w:rsidRPr="0034486F">
        <w:rPr>
          <w:sz w:val="22"/>
          <w:szCs w:val="22"/>
        </w:rPr>
        <w:t>. Schools provide a familiar setting</w:t>
      </w:r>
      <w:r w:rsidR="00297CC5" w:rsidRPr="0034486F">
        <w:rPr>
          <w:sz w:val="22"/>
          <w:szCs w:val="22"/>
        </w:rPr>
        <w:t>, from</w:t>
      </w:r>
      <w:r w:rsidR="002557D5" w:rsidRPr="0034486F">
        <w:rPr>
          <w:sz w:val="22"/>
          <w:szCs w:val="22"/>
        </w:rPr>
        <w:t xml:space="preserve"> which </w:t>
      </w:r>
      <w:r w:rsidR="00960DE0" w:rsidRPr="0034486F">
        <w:rPr>
          <w:sz w:val="22"/>
          <w:szCs w:val="22"/>
        </w:rPr>
        <w:t>exercise</w:t>
      </w:r>
      <w:r w:rsidR="002557D5" w:rsidRPr="0034486F">
        <w:rPr>
          <w:sz w:val="22"/>
          <w:szCs w:val="22"/>
        </w:rPr>
        <w:t xml:space="preserve"> providers can engage more easily</w:t>
      </w:r>
      <w:r w:rsidR="00297CC5" w:rsidRPr="0034486F">
        <w:rPr>
          <w:sz w:val="22"/>
          <w:szCs w:val="22"/>
        </w:rPr>
        <w:t xml:space="preserve"> with </w:t>
      </w:r>
      <w:r w:rsidR="00297CC5" w:rsidRPr="0034486F">
        <w:rPr>
          <w:rFonts w:eastAsiaTheme="majorEastAsia"/>
          <w:sz w:val="22"/>
          <w:szCs w:val="22"/>
          <w:lang w:val="en-US"/>
        </w:rPr>
        <w:t xml:space="preserve">potential </w:t>
      </w:r>
      <w:r w:rsidR="00297CC5" w:rsidRPr="0034486F">
        <w:rPr>
          <w:sz w:val="22"/>
          <w:szCs w:val="22"/>
        </w:rPr>
        <w:t>participants</w:t>
      </w:r>
      <w:r w:rsidR="002557D5" w:rsidRPr="0034486F">
        <w:rPr>
          <w:sz w:val="22"/>
          <w:szCs w:val="22"/>
        </w:rPr>
        <w:t xml:space="preserve"> than from the community. One provider stated that school involvement has been a long-term goal of their organisation</w:t>
      </w:r>
      <w:r w:rsidR="00CE313A">
        <w:rPr>
          <w:sz w:val="22"/>
          <w:szCs w:val="22"/>
        </w:rPr>
        <w:t>,</w:t>
      </w:r>
      <w:r w:rsidR="002557D5" w:rsidRPr="0034486F">
        <w:rPr>
          <w:sz w:val="22"/>
          <w:szCs w:val="22"/>
        </w:rPr>
        <w:t xml:space="preserve"> and </w:t>
      </w:r>
      <w:r w:rsidR="00297CC5" w:rsidRPr="0034486F">
        <w:rPr>
          <w:sz w:val="22"/>
          <w:szCs w:val="22"/>
        </w:rPr>
        <w:t>that the</w:t>
      </w:r>
      <w:r w:rsidR="00297CC5" w:rsidRPr="0034486F">
        <w:rPr>
          <w:i/>
          <w:sz w:val="22"/>
          <w:szCs w:val="22"/>
        </w:rPr>
        <w:t xml:space="preserve"> </w:t>
      </w:r>
      <w:r w:rsidR="002557D5" w:rsidRPr="0034486F">
        <w:rPr>
          <w:i/>
          <w:sz w:val="22"/>
          <w:szCs w:val="22"/>
        </w:rPr>
        <w:t xml:space="preserve">This Girl Can Lambeth </w:t>
      </w:r>
      <w:r w:rsidR="00297CC5" w:rsidRPr="0034486F">
        <w:rPr>
          <w:sz w:val="22"/>
          <w:szCs w:val="22"/>
        </w:rPr>
        <w:t xml:space="preserve">project </w:t>
      </w:r>
      <w:r w:rsidR="002557D5" w:rsidRPr="0034486F">
        <w:rPr>
          <w:sz w:val="22"/>
          <w:szCs w:val="22"/>
        </w:rPr>
        <w:t>was instrumental in creating such partnerships:</w:t>
      </w:r>
    </w:p>
    <w:p w14:paraId="4391AF07" w14:textId="77777777" w:rsidR="002557D5" w:rsidRPr="0034486F" w:rsidRDefault="002557D5" w:rsidP="002557D5">
      <w:pPr>
        <w:spacing w:after="240" w:line="360" w:lineRule="auto"/>
        <w:ind w:left="720"/>
        <w:jc w:val="both"/>
        <w:rPr>
          <w:color w:val="000000" w:themeColor="text1"/>
          <w:sz w:val="22"/>
          <w:szCs w:val="22"/>
        </w:rPr>
      </w:pPr>
      <w:r w:rsidRPr="0034486F">
        <w:rPr>
          <w:color w:val="000000" w:themeColor="text1"/>
          <w:sz w:val="22"/>
          <w:szCs w:val="22"/>
        </w:rPr>
        <w:t>We gotta get the schools involved, I was banging on about that for years until this [funding] came along. I said straight away, I said to [local council commissioner] “this is what we want, to get the schools involved”. So we started running the school leagues and straight away we were getting girls.</w:t>
      </w:r>
    </w:p>
    <w:p w14:paraId="46F48538" w14:textId="3232A90D" w:rsidR="002557D5" w:rsidRPr="0034486F" w:rsidRDefault="002557D5" w:rsidP="002557D5">
      <w:pPr>
        <w:spacing w:line="480" w:lineRule="auto"/>
        <w:jc w:val="both"/>
        <w:rPr>
          <w:sz w:val="22"/>
          <w:szCs w:val="22"/>
        </w:rPr>
      </w:pPr>
      <w:r w:rsidRPr="0034486F">
        <w:rPr>
          <w:sz w:val="22"/>
          <w:szCs w:val="22"/>
          <w:lang w:val="en-US"/>
        </w:rPr>
        <w:t xml:space="preserve">Three providers felt </w:t>
      </w:r>
      <w:r w:rsidRPr="0034486F">
        <w:rPr>
          <w:sz w:val="22"/>
          <w:szCs w:val="22"/>
        </w:rPr>
        <w:t xml:space="preserve">that within the school setting, enthusiastic teachers are important to the partnership as they can promote and encourage </w:t>
      </w:r>
      <w:r w:rsidR="00AE0C71">
        <w:rPr>
          <w:sz w:val="22"/>
          <w:szCs w:val="22"/>
        </w:rPr>
        <w:t xml:space="preserve">girls </w:t>
      </w:r>
      <w:r w:rsidRPr="0034486F">
        <w:rPr>
          <w:sz w:val="22"/>
          <w:szCs w:val="22"/>
        </w:rPr>
        <w:t>to engage with the providers:</w:t>
      </w:r>
    </w:p>
    <w:p w14:paraId="2DA7A1D7" w14:textId="77777777" w:rsidR="002557D5" w:rsidRPr="0034486F" w:rsidRDefault="002557D5" w:rsidP="002557D5">
      <w:pPr>
        <w:spacing w:after="240" w:line="360" w:lineRule="auto"/>
        <w:ind w:left="720"/>
        <w:jc w:val="both"/>
        <w:rPr>
          <w:color w:val="000000" w:themeColor="text1"/>
          <w:sz w:val="22"/>
          <w:szCs w:val="22"/>
        </w:rPr>
      </w:pPr>
      <w:r w:rsidRPr="0034486F">
        <w:rPr>
          <w:color w:val="000000" w:themeColor="text1"/>
          <w:sz w:val="22"/>
          <w:szCs w:val="22"/>
        </w:rPr>
        <w:t xml:space="preserve">if there’s a really good teacher within the school (…) I find that [teacher X] is quite proactive like that. If she’s got the time she’ll actually sit down with the group and get them all together and remind them (…) what I do find is a lot of the teachers won’t but [teacher X] is really good. </w:t>
      </w:r>
      <w:r w:rsidRPr="0034486F">
        <w:rPr>
          <w:color w:val="000000" w:themeColor="text1"/>
          <w:sz w:val="22"/>
          <w:szCs w:val="22"/>
        </w:rPr>
        <w:lastRenderedPageBreak/>
        <w:t>She can be quite disorganised a lot of the time but when she’s on it she’ll go “right, you lot, meet me outside here” I’ll send a youth worker down [to pick them up] and I’ll know she’s arranged for them girls to be there.</w:t>
      </w:r>
    </w:p>
    <w:p w14:paraId="12F88F8C" w14:textId="68B11E78" w:rsidR="002557D5" w:rsidRPr="0034486F" w:rsidRDefault="00297CC5" w:rsidP="002557D5">
      <w:pPr>
        <w:spacing w:line="480" w:lineRule="auto"/>
        <w:jc w:val="both"/>
        <w:rPr>
          <w:sz w:val="22"/>
          <w:szCs w:val="22"/>
        </w:rPr>
      </w:pPr>
      <w:r w:rsidRPr="0034486F">
        <w:rPr>
          <w:sz w:val="22"/>
          <w:szCs w:val="22"/>
        </w:rPr>
        <w:t>Nevertheless, a</w:t>
      </w:r>
      <w:r w:rsidR="002557D5" w:rsidRPr="0034486F">
        <w:rPr>
          <w:sz w:val="22"/>
          <w:szCs w:val="22"/>
        </w:rPr>
        <w:t>ll four providers shared the view that schools are difficult to engage with</w:t>
      </w:r>
      <w:r w:rsidR="003C01D4">
        <w:rPr>
          <w:sz w:val="22"/>
          <w:szCs w:val="22"/>
        </w:rPr>
        <w:t>;</w:t>
      </w:r>
      <w:r w:rsidR="002557D5" w:rsidRPr="0034486F">
        <w:rPr>
          <w:sz w:val="22"/>
          <w:szCs w:val="22"/>
        </w:rPr>
        <w:t xml:space="preserve"> </w:t>
      </w:r>
      <w:r w:rsidR="003C01D4">
        <w:rPr>
          <w:sz w:val="22"/>
          <w:szCs w:val="22"/>
        </w:rPr>
        <w:t>o</w:t>
      </w:r>
      <w:r w:rsidR="002557D5" w:rsidRPr="0034486F">
        <w:rPr>
          <w:sz w:val="22"/>
          <w:szCs w:val="22"/>
        </w:rPr>
        <w:t xml:space="preserve">ne stated: </w:t>
      </w:r>
    </w:p>
    <w:p w14:paraId="64A7AA8D" w14:textId="77777777" w:rsidR="002557D5" w:rsidRPr="0034486F" w:rsidRDefault="002557D5" w:rsidP="002557D5">
      <w:pPr>
        <w:spacing w:after="240" w:line="360" w:lineRule="auto"/>
        <w:ind w:left="720"/>
        <w:jc w:val="both"/>
        <w:rPr>
          <w:color w:val="000000" w:themeColor="text1"/>
          <w:sz w:val="22"/>
          <w:szCs w:val="22"/>
        </w:rPr>
      </w:pPr>
      <w:r w:rsidRPr="0034486F">
        <w:rPr>
          <w:color w:val="000000" w:themeColor="text1"/>
          <w:sz w:val="22"/>
          <w:szCs w:val="22"/>
        </w:rPr>
        <w:t>We’ve always thought schools were hard work, I mean they are hard work schools, they are. They’re shocking. If I ran [our organization] like some of their PE departments we wouldn’t exist. They’re just (…) it’s just shocking correspondence you know, it’s terrible. Terrible. Erm but they’re under a lot of pressure, teachers. Who’d be a teacher, you know what I mean?</w:t>
      </w:r>
    </w:p>
    <w:p w14:paraId="11C8D8E3" w14:textId="3F6D7940" w:rsidR="00211E0A" w:rsidRPr="0034486F" w:rsidRDefault="002557D5" w:rsidP="00915C73">
      <w:pPr>
        <w:spacing w:line="480" w:lineRule="auto"/>
        <w:rPr>
          <w:color w:val="FF0000"/>
          <w:sz w:val="22"/>
          <w:szCs w:val="22"/>
        </w:rPr>
      </w:pPr>
      <w:r w:rsidRPr="0034486F">
        <w:rPr>
          <w:sz w:val="22"/>
          <w:szCs w:val="22"/>
        </w:rPr>
        <w:t xml:space="preserve">On a similar note, </w:t>
      </w:r>
      <w:r w:rsidR="00AE0C71">
        <w:rPr>
          <w:sz w:val="22"/>
          <w:szCs w:val="22"/>
        </w:rPr>
        <w:t xml:space="preserve">girls </w:t>
      </w:r>
      <w:r w:rsidR="00211E0A" w:rsidRPr="0034486F">
        <w:rPr>
          <w:sz w:val="22"/>
          <w:szCs w:val="22"/>
        </w:rPr>
        <w:t xml:space="preserve">spoke about their experiences in compulsory PE stating they had often “made excuses” about menstruation and injuries to avoid the “boring” and “embarrassing” nature of PE in secondary schools. </w:t>
      </w:r>
      <w:r w:rsidR="003A69C6" w:rsidRPr="0034486F">
        <w:rPr>
          <w:sz w:val="22"/>
          <w:szCs w:val="22"/>
        </w:rPr>
        <w:t>O</w:t>
      </w:r>
      <w:r w:rsidR="00211E0A" w:rsidRPr="0034486F">
        <w:rPr>
          <w:sz w:val="22"/>
          <w:szCs w:val="22"/>
        </w:rPr>
        <w:t xml:space="preserve">ne </w:t>
      </w:r>
      <w:r w:rsidR="00AE0C71">
        <w:rPr>
          <w:sz w:val="22"/>
          <w:szCs w:val="22"/>
        </w:rPr>
        <w:t xml:space="preserve">girl </w:t>
      </w:r>
      <w:r w:rsidR="00211E0A" w:rsidRPr="0034486F">
        <w:rPr>
          <w:sz w:val="22"/>
          <w:szCs w:val="22"/>
        </w:rPr>
        <w:t>said: “boring, hard and school. Usually anything to do with PE reminds me of school and is usually very repetitive</w:t>
      </w:r>
      <w:r w:rsidR="00CE313A">
        <w:rPr>
          <w:sz w:val="22"/>
          <w:szCs w:val="22"/>
        </w:rPr>
        <w:t>,</w:t>
      </w:r>
      <w:r w:rsidR="00211E0A" w:rsidRPr="0034486F">
        <w:rPr>
          <w:sz w:val="22"/>
          <w:szCs w:val="22"/>
        </w:rPr>
        <w:t xml:space="preserve"> and you do the same moves and it’s difficult”. Other </w:t>
      </w:r>
      <w:r w:rsidR="00AE0C71">
        <w:rPr>
          <w:sz w:val="22"/>
          <w:szCs w:val="22"/>
        </w:rPr>
        <w:t xml:space="preserve">girls </w:t>
      </w:r>
      <w:r w:rsidR="00211E0A" w:rsidRPr="0034486F">
        <w:rPr>
          <w:sz w:val="22"/>
          <w:szCs w:val="22"/>
        </w:rPr>
        <w:t xml:space="preserve">stated that, although they enjoyed PE at school and played in various teams, they felt PE was “limiting” for girls who were “not sporty or confident”. School sport was described as “unorganised” and the </w:t>
      </w:r>
      <w:r w:rsidR="00AE0C71">
        <w:rPr>
          <w:sz w:val="22"/>
          <w:szCs w:val="22"/>
        </w:rPr>
        <w:t xml:space="preserve">girls </w:t>
      </w:r>
      <w:r w:rsidR="00211E0A" w:rsidRPr="0034486F">
        <w:rPr>
          <w:sz w:val="22"/>
          <w:szCs w:val="22"/>
        </w:rPr>
        <w:t xml:space="preserve">felt that </w:t>
      </w:r>
      <w:r w:rsidR="003C01D4">
        <w:rPr>
          <w:sz w:val="22"/>
          <w:szCs w:val="22"/>
        </w:rPr>
        <w:t>engaging boys was prioritised over engaging girls</w:t>
      </w:r>
      <w:r w:rsidR="00211E0A" w:rsidRPr="0034486F">
        <w:rPr>
          <w:sz w:val="22"/>
          <w:szCs w:val="22"/>
        </w:rPr>
        <w:t>:</w:t>
      </w:r>
    </w:p>
    <w:p w14:paraId="61353110" w14:textId="70DECEB9" w:rsidR="00211E0A" w:rsidRPr="0034486F" w:rsidRDefault="00211E0A" w:rsidP="0076404F">
      <w:pPr>
        <w:spacing w:after="240" w:line="360" w:lineRule="auto"/>
        <w:ind w:left="720"/>
        <w:jc w:val="both"/>
        <w:rPr>
          <w:color w:val="000000" w:themeColor="text1"/>
          <w:sz w:val="22"/>
          <w:szCs w:val="22"/>
        </w:rPr>
      </w:pPr>
      <w:r w:rsidRPr="0034486F">
        <w:rPr>
          <w:color w:val="000000" w:themeColor="text1"/>
          <w:sz w:val="22"/>
          <w:szCs w:val="22"/>
        </w:rPr>
        <w:t>I wish I could say I did more football ‘cos in school it’s the same thing now like there’s boys matches every single day and the girls haven’t had a match since the start of the year. Apparently we’re out of the cup but we won all of our matches so I just don’t…</w:t>
      </w:r>
    </w:p>
    <w:p w14:paraId="4AC72659" w14:textId="1034C878" w:rsidR="00211E0A" w:rsidRPr="0034486F" w:rsidRDefault="00211E0A" w:rsidP="00ED2D7C">
      <w:pPr>
        <w:spacing w:line="480" w:lineRule="auto"/>
        <w:jc w:val="both"/>
        <w:rPr>
          <w:sz w:val="22"/>
          <w:szCs w:val="22"/>
        </w:rPr>
      </w:pPr>
      <w:r w:rsidRPr="0034486F">
        <w:rPr>
          <w:sz w:val="22"/>
          <w:szCs w:val="22"/>
        </w:rPr>
        <w:t xml:space="preserve">When </w:t>
      </w:r>
      <w:r w:rsidR="00297CC5" w:rsidRPr="0034486F">
        <w:rPr>
          <w:sz w:val="22"/>
          <w:szCs w:val="22"/>
        </w:rPr>
        <w:t xml:space="preserve">participants were </w:t>
      </w:r>
      <w:r w:rsidRPr="0034486F">
        <w:rPr>
          <w:sz w:val="22"/>
          <w:szCs w:val="22"/>
        </w:rPr>
        <w:t xml:space="preserve">asked to identify their biggest barriers to </w:t>
      </w:r>
      <w:r w:rsidR="00CE313A">
        <w:rPr>
          <w:sz w:val="22"/>
          <w:szCs w:val="22"/>
        </w:rPr>
        <w:t xml:space="preserve">participation in </w:t>
      </w:r>
      <w:r w:rsidRPr="0034486F">
        <w:rPr>
          <w:sz w:val="22"/>
          <w:szCs w:val="22"/>
        </w:rPr>
        <w:t>PA</w:t>
      </w:r>
      <w:r w:rsidR="00CE313A">
        <w:rPr>
          <w:sz w:val="22"/>
          <w:szCs w:val="22"/>
        </w:rPr>
        <w:t>,</w:t>
      </w:r>
      <w:r w:rsidRPr="0034486F">
        <w:rPr>
          <w:sz w:val="22"/>
          <w:szCs w:val="22"/>
        </w:rPr>
        <w:t xml:space="preserve"> “school” and “homework” were among the most frequent</w:t>
      </w:r>
      <w:r w:rsidR="005A3230">
        <w:rPr>
          <w:sz w:val="22"/>
          <w:szCs w:val="22"/>
        </w:rPr>
        <w:t>.</w:t>
      </w:r>
      <w:r w:rsidRPr="0034486F">
        <w:rPr>
          <w:sz w:val="22"/>
          <w:szCs w:val="22"/>
        </w:rPr>
        <w:t xml:space="preserve"> </w:t>
      </w:r>
      <w:r w:rsidR="005A3230">
        <w:rPr>
          <w:sz w:val="22"/>
          <w:szCs w:val="22"/>
        </w:rPr>
        <w:t>F</w:t>
      </w:r>
      <w:r w:rsidRPr="0034486F">
        <w:rPr>
          <w:sz w:val="22"/>
          <w:szCs w:val="22"/>
        </w:rPr>
        <w:t>or example</w:t>
      </w:r>
      <w:r w:rsidR="00CE313A">
        <w:rPr>
          <w:sz w:val="22"/>
          <w:szCs w:val="22"/>
        </w:rPr>
        <w:t>,</w:t>
      </w:r>
      <w:r w:rsidR="0076404F" w:rsidRPr="0034486F">
        <w:rPr>
          <w:sz w:val="22"/>
          <w:szCs w:val="22"/>
        </w:rPr>
        <w:t xml:space="preserve"> participants stated</w:t>
      </w:r>
      <w:r w:rsidRPr="0034486F">
        <w:rPr>
          <w:sz w:val="22"/>
          <w:szCs w:val="22"/>
        </w:rPr>
        <w:t>:</w:t>
      </w:r>
    </w:p>
    <w:p w14:paraId="4F69C5ED" w14:textId="7AE3B6B1" w:rsidR="00662769" w:rsidRPr="0034486F" w:rsidRDefault="00211E0A" w:rsidP="0076404F">
      <w:pPr>
        <w:spacing w:after="240" w:line="360" w:lineRule="auto"/>
        <w:ind w:left="720"/>
        <w:jc w:val="both"/>
        <w:rPr>
          <w:color w:val="000000" w:themeColor="text1"/>
          <w:sz w:val="22"/>
          <w:szCs w:val="22"/>
        </w:rPr>
      </w:pPr>
      <w:r w:rsidRPr="0034486F">
        <w:rPr>
          <w:color w:val="000000" w:themeColor="text1"/>
          <w:sz w:val="22"/>
          <w:szCs w:val="22"/>
        </w:rPr>
        <w:t>I put school as the second one because there’s just so much work, you do school work and then you get homework, so you’re just stuck at home doing work, work, work. You don’t get time to go out.</w:t>
      </w:r>
    </w:p>
    <w:p w14:paraId="6F9A3EB6" w14:textId="7EAD1119" w:rsidR="00211E0A" w:rsidRPr="0034486F" w:rsidRDefault="00211E0A" w:rsidP="0076404F">
      <w:pPr>
        <w:spacing w:after="240" w:line="360" w:lineRule="auto"/>
        <w:ind w:left="720"/>
        <w:jc w:val="both"/>
        <w:rPr>
          <w:color w:val="000000" w:themeColor="text1"/>
          <w:sz w:val="22"/>
          <w:szCs w:val="22"/>
        </w:rPr>
      </w:pPr>
      <w:r w:rsidRPr="0034486F">
        <w:rPr>
          <w:color w:val="000000" w:themeColor="text1"/>
          <w:sz w:val="22"/>
          <w:szCs w:val="22"/>
        </w:rPr>
        <w:t>School and homework put together. It’s just like I get so much and then every teacher and like I feel like they forget that I do other subjects and the amount of work they give me is ridiculous and I just have no time and plus I get no sleep zero sleep I get maybe like 4 hours… schoolwork during the day and then after school I’m in school doing school</w:t>
      </w:r>
      <w:r w:rsidR="00980360" w:rsidRPr="0034486F">
        <w:rPr>
          <w:color w:val="000000" w:themeColor="text1"/>
          <w:sz w:val="22"/>
          <w:szCs w:val="22"/>
        </w:rPr>
        <w:t>work</w:t>
      </w:r>
      <w:r w:rsidRPr="0034486F">
        <w:rPr>
          <w:color w:val="000000" w:themeColor="text1"/>
          <w:sz w:val="22"/>
          <w:szCs w:val="22"/>
        </w:rPr>
        <w:t xml:space="preserve"> and then I get home, I shower, I eat, schoolwork, I sleep for a bit, wake up, schoolwork and then school. </w:t>
      </w:r>
    </w:p>
    <w:p w14:paraId="3F204B55" w14:textId="4FB91A14" w:rsidR="00AE4147" w:rsidRDefault="005E4C14" w:rsidP="00CE313A">
      <w:pPr>
        <w:spacing w:line="480" w:lineRule="auto"/>
        <w:jc w:val="both"/>
        <w:rPr>
          <w:sz w:val="22"/>
          <w:szCs w:val="22"/>
        </w:rPr>
      </w:pPr>
      <w:r w:rsidRPr="00AB58DD">
        <w:rPr>
          <w:sz w:val="22"/>
          <w:szCs w:val="22"/>
          <w:u w:val="single"/>
        </w:rPr>
        <w:t>Discussion of the theme</w:t>
      </w:r>
      <w:r w:rsidRPr="00AB58DD">
        <w:rPr>
          <w:sz w:val="22"/>
          <w:szCs w:val="22"/>
        </w:rPr>
        <w:t xml:space="preserve">. </w:t>
      </w:r>
      <w:r>
        <w:rPr>
          <w:sz w:val="22"/>
          <w:szCs w:val="22"/>
        </w:rPr>
        <w:t>B</w:t>
      </w:r>
      <w:r w:rsidR="006F42CF" w:rsidRPr="0034486F">
        <w:rPr>
          <w:sz w:val="22"/>
          <w:szCs w:val="22"/>
        </w:rPr>
        <w:t xml:space="preserve">oth participants and providers agreed to </w:t>
      </w:r>
      <w:r w:rsidR="00AE4147" w:rsidRPr="0034486F">
        <w:rPr>
          <w:sz w:val="22"/>
          <w:szCs w:val="22"/>
        </w:rPr>
        <w:t xml:space="preserve">the importance of schools but perceived a lack of engagement and enthusiasm for </w:t>
      </w:r>
      <w:r w:rsidR="00777D08" w:rsidRPr="0034486F">
        <w:rPr>
          <w:sz w:val="22"/>
          <w:szCs w:val="22"/>
        </w:rPr>
        <w:t>PE</w:t>
      </w:r>
      <w:r w:rsidR="00AE4147" w:rsidRPr="0034486F">
        <w:rPr>
          <w:sz w:val="22"/>
          <w:szCs w:val="22"/>
        </w:rPr>
        <w:t xml:space="preserve">. This has resulted in </w:t>
      </w:r>
      <w:r w:rsidR="005B533A" w:rsidRPr="0034486F">
        <w:rPr>
          <w:sz w:val="22"/>
          <w:szCs w:val="22"/>
        </w:rPr>
        <w:t xml:space="preserve">difficulties creating and </w:t>
      </w:r>
      <w:r w:rsidR="005B533A" w:rsidRPr="0034486F">
        <w:rPr>
          <w:sz w:val="22"/>
          <w:szCs w:val="22"/>
        </w:rPr>
        <w:lastRenderedPageBreak/>
        <w:t>maintaining partnerships with schools for providers</w:t>
      </w:r>
      <w:r w:rsidR="00CE313A">
        <w:rPr>
          <w:sz w:val="22"/>
          <w:szCs w:val="22"/>
        </w:rPr>
        <w:t>,</w:t>
      </w:r>
      <w:r w:rsidR="005B533A" w:rsidRPr="0034486F">
        <w:rPr>
          <w:sz w:val="22"/>
          <w:szCs w:val="22"/>
        </w:rPr>
        <w:t xml:space="preserve"> and </w:t>
      </w:r>
      <w:r w:rsidR="00AD0767" w:rsidRPr="0034486F">
        <w:rPr>
          <w:sz w:val="22"/>
          <w:szCs w:val="22"/>
        </w:rPr>
        <w:t xml:space="preserve">disengagement with </w:t>
      </w:r>
      <w:r w:rsidR="00140EEB">
        <w:rPr>
          <w:sz w:val="22"/>
          <w:szCs w:val="22"/>
        </w:rPr>
        <w:t xml:space="preserve">PA and </w:t>
      </w:r>
      <w:r>
        <w:rPr>
          <w:sz w:val="22"/>
          <w:szCs w:val="22"/>
        </w:rPr>
        <w:t xml:space="preserve">exercise </w:t>
      </w:r>
      <w:r w:rsidR="00AD0767" w:rsidRPr="0034486F">
        <w:rPr>
          <w:sz w:val="22"/>
          <w:szCs w:val="22"/>
        </w:rPr>
        <w:t>for participants</w:t>
      </w:r>
      <w:r w:rsidR="00AE4147" w:rsidRPr="0034486F">
        <w:rPr>
          <w:sz w:val="22"/>
          <w:szCs w:val="22"/>
        </w:rPr>
        <w:t xml:space="preserve">. A recent paper examined the </w:t>
      </w:r>
      <w:r w:rsidR="00CE313A" w:rsidRPr="0034486F">
        <w:rPr>
          <w:sz w:val="22"/>
          <w:szCs w:val="22"/>
        </w:rPr>
        <w:t xml:space="preserve">implications </w:t>
      </w:r>
      <w:r w:rsidR="00CE313A">
        <w:rPr>
          <w:sz w:val="22"/>
          <w:szCs w:val="22"/>
        </w:rPr>
        <w:t xml:space="preserve">of </w:t>
      </w:r>
      <w:r w:rsidR="00AE4147" w:rsidRPr="0034486F">
        <w:rPr>
          <w:sz w:val="22"/>
          <w:szCs w:val="22"/>
        </w:rPr>
        <w:t xml:space="preserve">policies and </w:t>
      </w:r>
      <w:r w:rsidR="00CE313A">
        <w:rPr>
          <w:sz w:val="22"/>
          <w:szCs w:val="22"/>
        </w:rPr>
        <w:t xml:space="preserve">the </w:t>
      </w:r>
      <w:r w:rsidR="00AE4147" w:rsidRPr="0034486F">
        <w:rPr>
          <w:sz w:val="22"/>
          <w:szCs w:val="22"/>
        </w:rPr>
        <w:t>role of schools in PE in the UK (Griggs &amp; Randall 2018). The authors suggest that policy and funding changes over the last two decades have led to a shift from specialist to generalist training</w:t>
      </w:r>
      <w:r w:rsidR="00AD0767" w:rsidRPr="0034486F">
        <w:rPr>
          <w:sz w:val="22"/>
          <w:szCs w:val="22"/>
        </w:rPr>
        <w:t xml:space="preserve"> for teachers</w:t>
      </w:r>
      <w:r w:rsidR="00AE4147" w:rsidRPr="0034486F">
        <w:rPr>
          <w:sz w:val="22"/>
          <w:szCs w:val="22"/>
        </w:rPr>
        <w:t xml:space="preserve">. This has implications for the role of PE subject leaders, </w:t>
      </w:r>
      <w:r w:rsidR="00C25BCE" w:rsidRPr="0034486F">
        <w:rPr>
          <w:sz w:val="22"/>
          <w:szCs w:val="22"/>
        </w:rPr>
        <w:t xml:space="preserve">the quality of sessions, and </w:t>
      </w:r>
      <w:r w:rsidR="00AE4147" w:rsidRPr="0034486F">
        <w:rPr>
          <w:sz w:val="22"/>
          <w:szCs w:val="22"/>
        </w:rPr>
        <w:t>the sustainability of outsourcing (Griggs &amp; Randall, 2018)</w:t>
      </w:r>
      <w:r w:rsidR="00C826A5" w:rsidRPr="0034486F">
        <w:rPr>
          <w:sz w:val="22"/>
          <w:szCs w:val="22"/>
        </w:rPr>
        <w:t>,</w:t>
      </w:r>
      <w:r w:rsidR="00AE4147" w:rsidRPr="0034486F">
        <w:rPr>
          <w:sz w:val="22"/>
          <w:szCs w:val="22"/>
        </w:rPr>
        <w:t xml:space="preserve"> </w:t>
      </w:r>
      <w:r w:rsidR="007D1ED7">
        <w:rPr>
          <w:sz w:val="22"/>
          <w:szCs w:val="22"/>
        </w:rPr>
        <w:t>e</w:t>
      </w:r>
      <w:r w:rsidR="00241DDC" w:rsidRPr="0034486F">
        <w:rPr>
          <w:sz w:val="22"/>
          <w:szCs w:val="22"/>
        </w:rPr>
        <w:t xml:space="preserve">specially </w:t>
      </w:r>
      <w:r w:rsidR="007D1ED7">
        <w:rPr>
          <w:sz w:val="22"/>
          <w:szCs w:val="22"/>
        </w:rPr>
        <w:t>since</w:t>
      </w:r>
      <w:r w:rsidR="007D1ED7" w:rsidRPr="0034486F">
        <w:rPr>
          <w:sz w:val="22"/>
          <w:szCs w:val="22"/>
        </w:rPr>
        <w:t xml:space="preserve"> </w:t>
      </w:r>
      <w:r w:rsidR="00594F8D" w:rsidRPr="0034486F">
        <w:rPr>
          <w:sz w:val="22"/>
          <w:szCs w:val="22"/>
        </w:rPr>
        <w:t xml:space="preserve">71% of </w:t>
      </w:r>
      <w:r w:rsidR="00E76DFE" w:rsidRPr="0034486F">
        <w:rPr>
          <w:sz w:val="22"/>
          <w:szCs w:val="22"/>
        </w:rPr>
        <w:t xml:space="preserve">reported </w:t>
      </w:r>
      <w:r>
        <w:rPr>
          <w:sz w:val="22"/>
          <w:szCs w:val="22"/>
        </w:rPr>
        <w:t xml:space="preserve">research </w:t>
      </w:r>
      <w:r w:rsidR="00CE313A">
        <w:rPr>
          <w:sz w:val="22"/>
          <w:szCs w:val="22"/>
        </w:rPr>
        <w:t xml:space="preserve">studies </w:t>
      </w:r>
      <w:r>
        <w:rPr>
          <w:sz w:val="22"/>
          <w:szCs w:val="22"/>
        </w:rPr>
        <w:t xml:space="preserve">about </w:t>
      </w:r>
      <w:r w:rsidR="00594F8D" w:rsidRPr="0034486F">
        <w:rPr>
          <w:sz w:val="22"/>
          <w:szCs w:val="22"/>
        </w:rPr>
        <w:t xml:space="preserve">UK-based </w:t>
      </w:r>
      <w:r>
        <w:rPr>
          <w:sz w:val="22"/>
          <w:szCs w:val="22"/>
        </w:rPr>
        <w:t xml:space="preserve">exercise </w:t>
      </w:r>
      <w:r w:rsidR="00C826A5" w:rsidRPr="0034486F">
        <w:rPr>
          <w:sz w:val="22"/>
          <w:szCs w:val="22"/>
        </w:rPr>
        <w:t xml:space="preserve">for </w:t>
      </w:r>
      <w:r>
        <w:rPr>
          <w:sz w:val="22"/>
          <w:szCs w:val="22"/>
        </w:rPr>
        <w:t xml:space="preserve">girls </w:t>
      </w:r>
      <w:r w:rsidR="00594F8D" w:rsidRPr="0034486F">
        <w:rPr>
          <w:sz w:val="22"/>
          <w:szCs w:val="22"/>
        </w:rPr>
        <w:t>take</w:t>
      </w:r>
      <w:r w:rsidR="007D1ED7">
        <w:rPr>
          <w:sz w:val="22"/>
          <w:szCs w:val="22"/>
        </w:rPr>
        <w:t>s</w:t>
      </w:r>
      <w:r w:rsidR="00594F8D" w:rsidRPr="0034486F">
        <w:rPr>
          <w:sz w:val="22"/>
          <w:szCs w:val="22"/>
        </w:rPr>
        <w:t xml:space="preserve"> place in educational settings (Hull, de Oliveira, Zaidell, 2018). </w:t>
      </w:r>
      <w:r w:rsidR="00AE4147" w:rsidRPr="0034486F">
        <w:rPr>
          <w:sz w:val="22"/>
          <w:szCs w:val="22"/>
        </w:rPr>
        <w:t xml:space="preserve">It is important that schools provide </w:t>
      </w:r>
      <w:r>
        <w:rPr>
          <w:sz w:val="22"/>
          <w:szCs w:val="22"/>
        </w:rPr>
        <w:t xml:space="preserve">girls </w:t>
      </w:r>
      <w:r w:rsidR="00AE4147" w:rsidRPr="0034486F">
        <w:rPr>
          <w:sz w:val="22"/>
          <w:szCs w:val="22"/>
        </w:rPr>
        <w:t xml:space="preserve">with good early experiences of PA. </w:t>
      </w:r>
      <w:r w:rsidRPr="0034486F">
        <w:rPr>
          <w:sz w:val="22"/>
          <w:szCs w:val="22"/>
        </w:rPr>
        <w:t xml:space="preserve">All </w:t>
      </w:r>
      <w:r w:rsidR="005A3230">
        <w:rPr>
          <w:sz w:val="22"/>
          <w:szCs w:val="22"/>
        </w:rPr>
        <w:t xml:space="preserve">participants </w:t>
      </w:r>
      <w:r w:rsidRPr="0034486F">
        <w:rPr>
          <w:sz w:val="22"/>
          <w:szCs w:val="22"/>
        </w:rPr>
        <w:t>in the focus groups agreed that school plays a significant role in PA engagement.</w:t>
      </w:r>
      <w:r w:rsidR="007D1ED7" w:rsidRPr="007D1ED7">
        <w:rPr>
          <w:sz w:val="22"/>
          <w:szCs w:val="22"/>
        </w:rPr>
        <w:t xml:space="preserve"> </w:t>
      </w:r>
      <w:r w:rsidR="007D1ED7">
        <w:rPr>
          <w:sz w:val="22"/>
          <w:szCs w:val="22"/>
        </w:rPr>
        <w:t xml:space="preserve">In line with </w:t>
      </w:r>
      <w:r w:rsidR="007D1ED7" w:rsidRPr="0034486F">
        <w:rPr>
          <w:sz w:val="22"/>
          <w:szCs w:val="22"/>
        </w:rPr>
        <w:t>Sleap and Wormald (2001)</w:t>
      </w:r>
      <w:r w:rsidR="007D1ED7">
        <w:rPr>
          <w:sz w:val="22"/>
          <w:szCs w:val="22"/>
        </w:rPr>
        <w:t>,</w:t>
      </w:r>
      <w:r w:rsidRPr="0034486F">
        <w:rPr>
          <w:sz w:val="22"/>
          <w:szCs w:val="22"/>
        </w:rPr>
        <w:t xml:space="preserve"> </w:t>
      </w:r>
      <w:r w:rsidR="007D1ED7">
        <w:rPr>
          <w:sz w:val="22"/>
          <w:szCs w:val="22"/>
        </w:rPr>
        <w:t>l</w:t>
      </w:r>
      <w:r w:rsidRPr="0034486F">
        <w:rPr>
          <w:sz w:val="22"/>
          <w:szCs w:val="22"/>
        </w:rPr>
        <w:t>ack of time, energy</w:t>
      </w:r>
      <w:r w:rsidR="007D1ED7">
        <w:rPr>
          <w:sz w:val="22"/>
          <w:szCs w:val="22"/>
        </w:rPr>
        <w:t>,</w:t>
      </w:r>
      <w:r w:rsidRPr="0034486F">
        <w:rPr>
          <w:sz w:val="22"/>
          <w:szCs w:val="22"/>
        </w:rPr>
        <w:t xml:space="preserve"> attractive provision</w:t>
      </w:r>
      <w:r w:rsidR="00CE313A">
        <w:rPr>
          <w:sz w:val="22"/>
          <w:szCs w:val="22"/>
        </w:rPr>
        <w:t>,</w:t>
      </w:r>
      <w:r w:rsidRPr="0034486F">
        <w:rPr>
          <w:sz w:val="22"/>
          <w:szCs w:val="22"/>
        </w:rPr>
        <w:t xml:space="preserve"> and negative PE experiences acted as barrier</w:t>
      </w:r>
      <w:r w:rsidR="007D1ED7">
        <w:rPr>
          <w:sz w:val="22"/>
          <w:szCs w:val="22"/>
        </w:rPr>
        <w:t>s to exercise participation</w:t>
      </w:r>
      <w:r w:rsidRPr="0034486F">
        <w:rPr>
          <w:sz w:val="22"/>
          <w:szCs w:val="22"/>
        </w:rPr>
        <w:t xml:space="preserve"> for </w:t>
      </w:r>
      <w:r w:rsidR="005A3230">
        <w:rPr>
          <w:sz w:val="22"/>
          <w:szCs w:val="22"/>
        </w:rPr>
        <w:t xml:space="preserve">the young women and </w:t>
      </w:r>
      <w:r>
        <w:rPr>
          <w:sz w:val="22"/>
          <w:szCs w:val="22"/>
        </w:rPr>
        <w:t>girls</w:t>
      </w:r>
      <w:r w:rsidR="005A3230">
        <w:rPr>
          <w:sz w:val="22"/>
          <w:szCs w:val="22"/>
        </w:rPr>
        <w:t xml:space="preserve"> in this study</w:t>
      </w:r>
      <w:r w:rsidRPr="0034486F">
        <w:rPr>
          <w:sz w:val="22"/>
          <w:szCs w:val="22"/>
        </w:rPr>
        <w:t xml:space="preserve">. These findings have implications for educational institutions and suggest that the PE teachers should aim to deliver </w:t>
      </w:r>
      <w:r w:rsidR="007D1ED7">
        <w:rPr>
          <w:sz w:val="22"/>
          <w:szCs w:val="22"/>
        </w:rPr>
        <w:t xml:space="preserve">the </w:t>
      </w:r>
      <w:r w:rsidRPr="0034486F">
        <w:rPr>
          <w:sz w:val="22"/>
          <w:szCs w:val="22"/>
        </w:rPr>
        <w:t xml:space="preserve">National Curriculum in an inclusive and engaging way to provide students with good </w:t>
      </w:r>
      <w:r w:rsidR="00905825">
        <w:rPr>
          <w:sz w:val="22"/>
          <w:szCs w:val="22"/>
        </w:rPr>
        <w:t xml:space="preserve">and positive </w:t>
      </w:r>
      <w:r w:rsidRPr="0034486F">
        <w:rPr>
          <w:sz w:val="22"/>
          <w:szCs w:val="22"/>
        </w:rPr>
        <w:t>early experiences</w:t>
      </w:r>
      <w:r w:rsidR="00905825">
        <w:rPr>
          <w:sz w:val="22"/>
          <w:szCs w:val="22"/>
        </w:rPr>
        <w:t xml:space="preserve"> of exercise</w:t>
      </w:r>
      <w:r w:rsidRPr="0034486F">
        <w:rPr>
          <w:sz w:val="22"/>
          <w:szCs w:val="22"/>
        </w:rPr>
        <w:t xml:space="preserve"> </w:t>
      </w:r>
      <w:r w:rsidR="00905825">
        <w:rPr>
          <w:sz w:val="22"/>
          <w:szCs w:val="22"/>
        </w:rPr>
        <w:t>to</w:t>
      </w:r>
      <w:r w:rsidR="00905825" w:rsidRPr="0034486F">
        <w:rPr>
          <w:sz w:val="22"/>
          <w:szCs w:val="22"/>
        </w:rPr>
        <w:t xml:space="preserve"> </w:t>
      </w:r>
      <w:r w:rsidRPr="0034486F">
        <w:rPr>
          <w:sz w:val="22"/>
          <w:szCs w:val="22"/>
        </w:rPr>
        <w:t>stimulate life-long engagement in PA</w:t>
      </w:r>
      <w:r w:rsidR="00666A5D">
        <w:rPr>
          <w:sz w:val="22"/>
          <w:szCs w:val="22"/>
        </w:rPr>
        <w:t xml:space="preserve"> and exercise</w:t>
      </w:r>
      <w:r w:rsidRPr="0034486F">
        <w:rPr>
          <w:sz w:val="22"/>
          <w:szCs w:val="22"/>
        </w:rPr>
        <w:t>.</w:t>
      </w:r>
      <w:r>
        <w:rPr>
          <w:sz w:val="22"/>
          <w:szCs w:val="22"/>
        </w:rPr>
        <w:t xml:space="preserve"> </w:t>
      </w:r>
      <w:r w:rsidR="00AE4147" w:rsidRPr="0034486F">
        <w:rPr>
          <w:sz w:val="22"/>
          <w:szCs w:val="22"/>
        </w:rPr>
        <w:t>Therefore</w:t>
      </w:r>
      <w:r w:rsidR="00AD0767" w:rsidRPr="0034486F">
        <w:rPr>
          <w:sz w:val="22"/>
          <w:szCs w:val="22"/>
        </w:rPr>
        <w:t>,</w:t>
      </w:r>
      <w:r w:rsidR="00AE4147" w:rsidRPr="0034486F">
        <w:rPr>
          <w:sz w:val="22"/>
          <w:szCs w:val="22"/>
        </w:rPr>
        <w:t xml:space="preserve"> an effective strategy for instilling healthy habits and attitudes toward PA </w:t>
      </w:r>
      <w:r w:rsidR="006F42CF" w:rsidRPr="0034486F">
        <w:rPr>
          <w:sz w:val="22"/>
          <w:szCs w:val="22"/>
        </w:rPr>
        <w:t xml:space="preserve">would </w:t>
      </w:r>
      <w:r w:rsidR="00AE4147" w:rsidRPr="0034486F">
        <w:rPr>
          <w:sz w:val="22"/>
          <w:szCs w:val="22"/>
        </w:rPr>
        <w:t xml:space="preserve">be to upskill PE teachers and broaden delivery by supplementing </w:t>
      </w:r>
      <w:r w:rsidR="00C21699" w:rsidRPr="0034486F">
        <w:rPr>
          <w:sz w:val="22"/>
          <w:szCs w:val="22"/>
        </w:rPr>
        <w:t xml:space="preserve">(rather than substituting) </w:t>
      </w:r>
      <w:r w:rsidR="00AE4147" w:rsidRPr="0034486F">
        <w:rPr>
          <w:sz w:val="22"/>
          <w:szCs w:val="22"/>
        </w:rPr>
        <w:t xml:space="preserve">curriculum activities with </w:t>
      </w:r>
      <w:r w:rsidR="00762AF2" w:rsidRPr="0034486F">
        <w:rPr>
          <w:sz w:val="22"/>
          <w:szCs w:val="22"/>
        </w:rPr>
        <w:t>externally provided</w:t>
      </w:r>
      <w:r w:rsidR="00AE4147" w:rsidRPr="0034486F">
        <w:rPr>
          <w:sz w:val="22"/>
          <w:szCs w:val="22"/>
        </w:rPr>
        <w:t xml:space="preserve"> </w:t>
      </w:r>
      <w:r w:rsidR="00C21699" w:rsidRPr="0034486F">
        <w:rPr>
          <w:sz w:val="22"/>
          <w:szCs w:val="22"/>
        </w:rPr>
        <w:t>activities</w:t>
      </w:r>
      <w:r w:rsidR="00AE4147" w:rsidRPr="0034486F">
        <w:rPr>
          <w:sz w:val="22"/>
          <w:szCs w:val="22"/>
        </w:rPr>
        <w:t>.</w:t>
      </w:r>
      <w:r w:rsidR="00AD0767" w:rsidRPr="0034486F">
        <w:rPr>
          <w:sz w:val="22"/>
          <w:szCs w:val="22"/>
        </w:rPr>
        <w:t xml:space="preserve"> Another recommendation may</w:t>
      </w:r>
      <w:r w:rsidR="00C21699" w:rsidRPr="0034486F">
        <w:rPr>
          <w:sz w:val="22"/>
          <w:szCs w:val="22"/>
        </w:rPr>
        <w:t xml:space="preserve"> </w:t>
      </w:r>
      <w:r w:rsidR="00AD0767" w:rsidRPr="0034486F">
        <w:rPr>
          <w:sz w:val="22"/>
          <w:szCs w:val="22"/>
        </w:rPr>
        <w:t xml:space="preserve">be to </w:t>
      </w:r>
      <w:r w:rsidR="00D45916" w:rsidRPr="0034486F">
        <w:rPr>
          <w:sz w:val="22"/>
          <w:szCs w:val="22"/>
        </w:rPr>
        <w:t xml:space="preserve">make education active and </w:t>
      </w:r>
      <w:r w:rsidR="00AD0767" w:rsidRPr="0034486F">
        <w:rPr>
          <w:sz w:val="22"/>
          <w:szCs w:val="22"/>
        </w:rPr>
        <w:t>reduce the amount of homework given to young people</w:t>
      </w:r>
      <w:r w:rsidR="00940F6F">
        <w:rPr>
          <w:sz w:val="22"/>
          <w:szCs w:val="22"/>
        </w:rPr>
        <w:t>,</w:t>
      </w:r>
      <w:r w:rsidR="00AD0767" w:rsidRPr="0034486F">
        <w:rPr>
          <w:sz w:val="22"/>
          <w:szCs w:val="22"/>
        </w:rPr>
        <w:t xml:space="preserve"> so they have more leisure time to be physically active. </w:t>
      </w:r>
      <w:r w:rsidR="00BE64B6">
        <w:rPr>
          <w:sz w:val="22"/>
          <w:szCs w:val="22"/>
        </w:rPr>
        <w:t>In contrast to the UK where homework and screen time are reportedly high (Emm-Collison et al., 2019), s</w:t>
      </w:r>
      <w:r w:rsidR="00AD0767" w:rsidRPr="0034486F">
        <w:rPr>
          <w:sz w:val="22"/>
          <w:szCs w:val="22"/>
        </w:rPr>
        <w:t>everal countries where this has been implemented show maintenance or improvement in school attainment and higher levels of PA (Vatterott, 2018).</w:t>
      </w:r>
    </w:p>
    <w:p w14:paraId="582E3B60" w14:textId="49371A91" w:rsidR="002557D5" w:rsidRPr="0034486F" w:rsidRDefault="00662769" w:rsidP="002557D5">
      <w:pPr>
        <w:spacing w:line="480" w:lineRule="auto"/>
        <w:jc w:val="both"/>
        <w:rPr>
          <w:color w:val="000000" w:themeColor="text1"/>
          <w:sz w:val="22"/>
          <w:szCs w:val="22"/>
        </w:rPr>
      </w:pPr>
      <w:r w:rsidRPr="00482308">
        <w:rPr>
          <w:rStyle w:val="Heading4Char"/>
          <w:rFonts w:ascii="Times New Roman" w:hAnsi="Times New Roman" w:cs="Times New Roman"/>
          <w:b/>
          <w:bCs/>
          <w:i w:val="0"/>
          <w:iCs w:val="0"/>
          <w:color w:val="000000" w:themeColor="text1"/>
          <w:sz w:val="22"/>
          <w:szCs w:val="22"/>
        </w:rPr>
        <w:t>Ladies first?</w:t>
      </w:r>
      <w:r w:rsidR="00211E0A" w:rsidRPr="00482308">
        <w:rPr>
          <w:b/>
          <w:i/>
          <w:iCs/>
          <w:color w:val="000000" w:themeColor="text1"/>
          <w:sz w:val="22"/>
          <w:szCs w:val="22"/>
        </w:rPr>
        <w:t xml:space="preserve"> </w:t>
      </w:r>
      <w:r w:rsidR="002557D5" w:rsidRPr="00482308">
        <w:rPr>
          <w:color w:val="000000" w:themeColor="text1"/>
          <w:sz w:val="22"/>
          <w:szCs w:val="22"/>
        </w:rPr>
        <w:t>Providers felt that as non-profit organisations they are able to provide “unique” services</w:t>
      </w:r>
      <w:r w:rsidR="002557D5" w:rsidRPr="0034486F">
        <w:rPr>
          <w:color w:val="000000" w:themeColor="text1"/>
          <w:sz w:val="22"/>
          <w:szCs w:val="22"/>
        </w:rPr>
        <w:t xml:space="preserve"> to </w:t>
      </w:r>
      <w:r w:rsidR="00940F6F">
        <w:rPr>
          <w:color w:val="000000" w:themeColor="text1"/>
          <w:sz w:val="22"/>
          <w:szCs w:val="22"/>
        </w:rPr>
        <w:t xml:space="preserve">young women and </w:t>
      </w:r>
      <w:r w:rsidR="00482308">
        <w:rPr>
          <w:color w:val="000000" w:themeColor="text1"/>
          <w:sz w:val="22"/>
          <w:szCs w:val="22"/>
        </w:rPr>
        <w:t>girls</w:t>
      </w:r>
      <w:r w:rsidR="00940F6F">
        <w:rPr>
          <w:color w:val="000000" w:themeColor="text1"/>
          <w:sz w:val="22"/>
          <w:szCs w:val="22"/>
        </w:rPr>
        <w:t>,</w:t>
      </w:r>
      <w:r w:rsidR="002557D5" w:rsidRPr="0034486F">
        <w:rPr>
          <w:color w:val="000000" w:themeColor="text1"/>
          <w:sz w:val="22"/>
          <w:szCs w:val="22"/>
        </w:rPr>
        <w:t xml:space="preserve"> and identified multi-component activities, training opportunities</w:t>
      </w:r>
      <w:r w:rsidR="00940F6F">
        <w:rPr>
          <w:color w:val="000000" w:themeColor="text1"/>
          <w:sz w:val="22"/>
          <w:szCs w:val="22"/>
        </w:rPr>
        <w:t>,</w:t>
      </w:r>
      <w:r w:rsidR="002557D5" w:rsidRPr="0034486F">
        <w:rPr>
          <w:color w:val="000000" w:themeColor="text1"/>
          <w:sz w:val="22"/>
          <w:szCs w:val="22"/>
        </w:rPr>
        <w:t xml:space="preserve"> and residential trips as positive ways their organisations are able to support </w:t>
      </w:r>
      <w:r w:rsidR="00940F6F">
        <w:rPr>
          <w:color w:val="000000" w:themeColor="text1"/>
          <w:sz w:val="22"/>
          <w:szCs w:val="22"/>
        </w:rPr>
        <w:t>them</w:t>
      </w:r>
      <w:r w:rsidR="00940F6F" w:rsidRPr="0034486F">
        <w:rPr>
          <w:color w:val="000000" w:themeColor="text1"/>
          <w:sz w:val="22"/>
          <w:szCs w:val="22"/>
        </w:rPr>
        <w:t xml:space="preserve"> </w:t>
      </w:r>
      <w:r w:rsidR="002557D5" w:rsidRPr="0034486F">
        <w:rPr>
          <w:color w:val="000000" w:themeColor="text1"/>
          <w:sz w:val="22"/>
          <w:szCs w:val="22"/>
        </w:rPr>
        <w:t xml:space="preserve">specifically. </w:t>
      </w:r>
      <w:r w:rsidR="00CB2F12">
        <w:rPr>
          <w:sz w:val="22"/>
          <w:szCs w:val="22"/>
        </w:rPr>
        <w:t xml:space="preserve">One </w:t>
      </w:r>
      <w:r w:rsidR="00CB2F12" w:rsidRPr="0034486F">
        <w:rPr>
          <w:sz w:val="22"/>
          <w:szCs w:val="22"/>
        </w:rPr>
        <w:t xml:space="preserve">provider stated, “These are young people with issues, from around the local community that we’ve mentored, trained up ourselves, we get them accredited, we get them trained”. </w:t>
      </w:r>
      <w:r w:rsidR="00CB2F12">
        <w:rPr>
          <w:sz w:val="22"/>
          <w:szCs w:val="22"/>
        </w:rPr>
        <w:t>Another</w:t>
      </w:r>
      <w:r w:rsidR="002557D5" w:rsidRPr="0034486F">
        <w:rPr>
          <w:color w:val="000000" w:themeColor="text1"/>
          <w:sz w:val="22"/>
          <w:szCs w:val="22"/>
        </w:rPr>
        <w:t xml:space="preserve"> provider gave an example of a multi-component activity:</w:t>
      </w:r>
    </w:p>
    <w:p w14:paraId="00A8BDA0" w14:textId="65568FC7" w:rsidR="002557D5" w:rsidRPr="0034486F" w:rsidRDefault="002557D5" w:rsidP="002557D5">
      <w:pPr>
        <w:spacing w:after="240" w:line="360" w:lineRule="auto"/>
        <w:ind w:left="720"/>
        <w:jc w:val="both"/>
        <w:rPr>
          <w:color w:val="000000" w:themeColor="text1"/>
          <w:sz w:val="22"/>
          <w:szCs w:val="22"/>
        </w:rPr>
      </w:pPr>
      <w:r w:rsidRPr="0034486F">
        <w:rPr>
          <w:color w:val="000000" w:themeColor="text1"/>
          <w:sz w:val="22"/>
          <w:szCs w:val="22"/>
        </w:rPr>
        <w:t xml:space="preserve">[young </w:t>
      </w:r>
      <w:r w:rsidR="00666A5D">
        <w:rPr>
          <w:color w:val="000000" w:themeColor="text1"/>
          <w:sz w:val="22"/>
          <w:szCs w:val="22"/>
        </w:rPr>
        <w:t>women</w:t>
      </w:r>
      <w:r w:rsidR="00666A5D" w:rsidRPr="0034486F">
        <w:rPr>
          <w:color w:val="000000" w:themeColor="text1"/>
          <w:sz w:val="22"/>
          <w:szCs w:val="22"/>
        </w:rPr>
        <w:t xml:space="preserve"> </w:t>
      </w:r>
      <w:r w:rsidRPr="0034486F">
        <w:rPr>
          <w:color w:val="000000" w:themeColor="text1"/>
          <w:sz w:val="22"/>
          <w:szCs w:val="22"/>
        </w:rPr>
        <w:t xml:space="preserve">leaders] came up with the idea to go abroad and do a residential somewhere else and help teach kids English and then they fundraised it all on their own with the help of </w:t>
      </w:r>
      <w:r w:rsidRPr="0034486F">
        <w:rPr>
          <w:color w:val="000000" w:themeColor="text1"/>
          <w:sz w:val="22"/>
          <w:szCs w:val="22"/>
        </w:rPr>
        <w:lastRenderedPageBreak/>
        <w:t>one of our trustees who works for [a bank]. Basically, whatever they raised erm she was gonna double it. And we ended up doing an overnight sports event from seven at night to seven in the morning… They went to Sri Lanka, they taught English everyday, helped [Sri Lankan children] with their schoolwork, sport, and they had their free time on the beach and stuff like that.</w:t>
      </w:r>
    </w:p>
    <w:p w14:paraId="7F8FBA8B" w14:textId="77777777" w:rsidR="00482308" w:rsidRDefault="00482308" w:rsidP="007E222A">
      <w:pPr>
        <w:spacing w:line="480" w:lineRule="auto"/>
        <w:jc w:val="both"/>
        <w:rPr>
          <w:sz w:val="22"/>
          <w:szCs w:val="22"/>
        </w:rPr>
      </w:pPr>
    </w:p>
    <w:p w14:paraId="34839D06" w14:textId="6830B193" w:rsidR="00211E0A" w:rsidRPr="0034486F" w:rsidRDefault="002557D5" w:rsidP="007E222A">
      <w:pPr>
        <w:spacing w:line="480" w:lineRule="auto"/>
        <w:jc w:val="both"/>
        <w:rPr>
          <w:sz w:val="22"/>
          <w:szCs w:val="22"/>
        </w:rPr>
      </w:pPr>
      <w:r w:rsidRPr="0034486F">
        <w:rPr>
          <w:sz w:val="22"/>
          <w:szCs w:val="22"/>
        </w:rPr>
        <w:t>On the other hand,</w:t>
      </w:r>
      <w:r w:rsidR="00BD6FF3" w:rsidRPr="0034486F">
        <w:rPr>
          <w:sz w:val="22"/>
          <w:szCs w:val="22"/>
        </w:rPr>
        <w:t xml:space="preserve"> participants</w:t>
      </w:r>
      <w:r w:rsidR="00211E0A" w:rsidRPr="0034486F">
        <w:rPr>
          <w:sz w:val="22"/>
          <w:szCs w:val="22"/>
        </w:rPr>
        <w:t xml:space="preserve"> </w:t>
      </w:r>
      <w:r w:rsidR="005B533A" w:rsidRPr="0034486F">
        <w:rPr>
          <w:sz w:val="22"/>
          <w:szCs w:val="22"/>
        </w:rPr>
        <w:t xml:space="preserve">overwhelmingly </w:t>
      </w:r>
      <w:r w:rsidR="00211E0A" w:rsidRPr="0034486F">
        <w:rPr>
          <w:sz w:val="22"/>
          <w:szCs w:val="22"/>
        </w:rPr>
        <w:t xml:space="preserve">had the view that </w:t>
      </w:r>
      <w:r w:rsidR="00960DE0" w:rsidRPr="0034486F">
        <w:rPr>
          <w:sz w:val="22"/>
          <w:szCs w:val="22"/>
        </w:rPr>
        <w:t>exercise</w:t>
      </w:r>
      <w:r w:rsidR="00211E0A" w:rsidRPr="0034486F">
        <w:rPr>
          <w:sz w:val="22"/>
          <w:szCs w:val="22"/>
        </w:rPr>
        <w:t xml:space="preserve"> </w:t>
      </w:r>
      <w:r w:rsidR="006F42CF" w:rsidRPr="0034486F">
        <w:rPr>
          <w:sz w:val="22"/>
          <w:szCs w:val="22"/>
        </w:rPr>
        <w:t xml:space="preserve">providers </w:t>
      </w:r>
      <w:r w:rsidR="00211E0A" w:rsidRPr="0034486F">
        <w:rPr>
          <w:sz w:val="22"/>
          <w:szCs w:val="22"/>
        </w:rPr>
        <w:t>favour</w:t>
      </w:r>
      <w:r w:rsidR="000C4708" w:rsidRPr="0034486F">
        <w:rPr>
          <w:sz w:val="22"/>
          <w:szCs w:val="22"/>
        </w:rPr>
        <w:t>ed</w:t>
      </w:r>
      <w:r w:rsidR="00211E0A" w:rsidRPr="0034486F">
        <w:rPr>
          <w:sz w:val="22"/>
          <w:szCs w:val="22"/>
        </w:rPr>
        <w:t xml:space="preserve"> </w:t>
      </w:r>
      <w:r w:rsidR="005A3230">
        <w:rPr>
          <w:sz w:val="22"/>
          <w:szCs w:val="22"/>
        </w:rPr>
        <w:t>boys</w:t>
      </w:r>
      <w:r w:rsidR="00940F6F">
        <w:rPr>
          <w:sz w:val="22"/>
          <w:szCs w:val="22"/>
        </w:rPr>
        <w:t>,</w:t>
      </w:r>
      <w:r w:rsidR="00211E0A" w:rsidRPr="0034486F">
        <w:rPr>
          <w:sz w:val="22"/>
          <w:szCs w:val="22"/>
        </w:rPr>
        <w:t xml:space="preserve"> </w:t>
      </w:r>
      <w:r w:rsidR="000C4708" w:rsidRPr="0034486F">
        <w:rPr>
          <w:sz w:val="22"/>
          <w:szCs w:val="22"/>
        </w:rPr>
        <w:t xml:space="preserve">arguing </w:t>
      </w:r>
      <w:r w:rsidR="00211E0A" w:rsidRPr="0034486F">
        <w:rPr>
          <w:sz w:val="22"/>
          <w:szCs w:val="22"/>
        </w:rPr>
        <w:t xml:space="preserve">they received better “opportunities”, “coaches”, “incentives”, “rewards”, “promotion” and “equipment”. For example, one </w:t>
      </w:r>
      <w:r w:rsidR="005A3230">
        <w:rPr>
          <w:sz w:val="22"/>
          <w:szCs w:val="22"/>
        </w:rPr>
        <w:t>participant</w:t>
      </w:r>
      <w:r w:rsidR="00482308" w:rsidRPr="0034486F">
        <w:rPr>
          <w:sz w:val="22"/>
          <w:szCs w:val="22"/>
        </w:rPr>
        <w:t xml:space="preserve"> </w:t>
      </w:r>
      <w:r w:rsidR="00211E0A" w:rsidRPr="0034486F">
        <w:rPr>
          <w:sz w:val="22"/>
          <w:szCs w:val="22"/>
        </w:rPr>
        <w:t>described feeling a lack of support:</w:t>
      </w:r>
    </w:p>
    <w:p w14:paraId="382BB9F5" w14:textId="231A54A0" w:rsidR="00211E0A" w:rsidRPr="0034486F" w:rsidRDefault="00211E0A" w:rsidP="001B29EB">
      <w:pPr>
        <w:spacing w:after="240" w:line="360" w:lineRule="auto"/>
        <w:ind w:left="720"/>
        <w:jc w:val="both"/>
        <w:rPr>
          <w:color w:val="000000" w:themeColor="text1"/>
          <w:sz w:val="22"/>
          <w:szCs w:val="22"/>
        </w:rPr>
      </w:pPr>
      <w:r w:rsidRPr="0034486F">
        <w:rPr>
          <w:color w:val="000000" w:themeColor="text1"/>
          <w:sz w:val="22"/>
          <w:szCs w:val="22"/>
        </w:rPr>
        <w:t>With [Coach X], he’ll prioritise the boys so for example if we have a match you probably won’t see him there until either the end or halfway through but I’m pretty sure with the boys he’s always there and like erm the boys have more opportunities for example they went to like a residential… but we didn’t get that and it’s kinda like he puts the boys first.</w:t>
      </w:r>
    </w:p>
    <w:p w14:paraId="0089D07D" w14:textId="65FD71E8" w:rsidR="00211E0A" w:rsidRPr="0034486F" w:rsidRDefault="00211E0A" w:rsidP="00ED2D7C">
      <w:pPr>
        <w:spacing w:line="480" w:lineRule="auto"/>
        <w:jc w:val="both"/>
        <w:rPr>
          <w:sz w:val="22"/>
          <w:szCs w:val="22"/>
        </w:rPr>
      </w:pPr>
      <w:r w:rsidRPr="0034486F">
        <w:rPr>
          <w:sz w:val="22"/>
          <w:szCs w:val="22"/>
        </w:rPr>
        <w:t xml:space="preserve">As well as a lack of support and access to external opportunities, some </w:t>
      </w:r>
      <w:r w:rsidR="005A3230">
        <w:rPr>
          <w:sz w:val="22"/>
          <w:szCs w:val="22"/>
        </w:rPr>
        <w:t>participant</w:t>
      </w:r>
      <w:r w:rsidR="00CB2F12" w:rsidRPr="0034486F">
        <w:rPr>
          <w:sz w:val="22"/>
          <w:szCs w:val="22"/>
        </w:rPr>
        <w:t xml:space="preserve"> </w:t>
      </w:r>
      <w:r w:rsidRPr="0034486F">
        <w:rPr>
          <w:sz w:val="22"/>
          <w:szCs w:val="22"/>
        </w:rPr>
        <w:t>perceive</w:t>
      </w:r>
      <w:r w:rsidR="00FE3B63" w:rsidRPr="0034486F">
        <w:rPr>
          <w:sz w:val="22"/>
          <w:szCs w:val="22"/>
        </w:rPr>
        <w:t>d</w:t>
      </w:r>
      <w:r w:rsidRPr="0034486F">
        <w:rPr>
          <w:sz w:val="22"/>
          <w:szCs w:val="22"/>
        </w:rPr>
        <w:t xml:space="preserve"> male sport to be taken more seriously because the level of professionalism and the potential earnings make it a viable career for </w:t>
      </w:r>
      <w:r w:rsidR="00CB2F12">
        <w:rPr>
          <w:sz w:val="22"/>
          <w:szCs w:val="22"/>
        </w:rPr>
        <w:t>boys</w:t>
      </w:r>
      <w:r w:rsidRPr="0034486F">
        <w:rPr>
          <w:sz w:val="22"/>
          <w:szCs w:val="22"/>
        </w:rPr>
        <w:t xml:space="preserve">. The </w:t>
      </w:r>
      <w:r w:rsidR="005A3230">
        <w:rPr>
          <w:sz w:val="22"/>
          <w:szCs w:val="22"/>
        </w:rPr>
        <w:t>participants</w:t>
      </w:r>
      <w:r w:rsidR="00CB2F12">
        <w:rPr>
          <w:sz w:val="22"/>
          <w:szCs w:val="22"/>
        </w:rPr>
        <w:t xml:space="preserve"> </w:t>
      </w:r>
      <w:r w:rsidRPr="0034486F">
        <w:rPr>
          <w:sz w:val="22"/>
          <w:szCs w:val="22"/>
        </w:rPr>
        <w:t xml:space="preserve">said that within </w:t>
      </w:r>
      <w:r w:rsidR="00BD6FF3" w:rsidRPr="0034486F">
        <w:rPr>
          <w:sz w:val="22"/>
          <w:szCs w:val="22"/>
        </w:rPr>
        <w:t xml:space="preserve">various </w:t>
      </w:r>
      <w:r w:rsidR="00CB2F12">
        <w:rPr>
          <w:sz w:val="22"/>
          <w:szCs w:val="22"/>
        </w:rPr>
        <w:t xml:space="preserve">exercise </w:t>
      </w:r>
      <w:r w:rsidR="00BD6FF3" w:rsidRPr="0034486F">
        <w:rPr>
          <w:sz w:val="22"/>
          <w:szCs w:val="22"/>
        </w:rPr>
        <w:t xml:space="preserve">and sport </w:t>
      </w:r>
      <w:r w:rsidRPr="0034486F">
        <w:rPr>
          <w:sz w:val="22"/>
          <w:szCs w:val="22"/>
        </w:rPr>
        <w:t xml:space="preserve">settings their efforts were not rewarded in the same way as </w:t>
      </w:r>
      <w:r w:rsidR="00CB2F12">
        <w:rPr>
          <w:sz w:val="22"/>
          <w:szCs w:val="22"/>
        </w:rPr>
        <w:t>boys’</w:t>
      </w:r>
      <w:r w:rsidR="00940F6F">
        <w:rPr>
          <w:sz w:val="22"/>
          <w:szCs w:val="22"/>
        </w:rPr>
        <w:t>,</w:t>
      </w:r>
      <w:r w:rsidR="00CB2F12" w:rsidRPr="0034486F">
        <w:rPr>
          <w:sz w:val="22"/>
          <w:szCs w:val="22"/>
        </w:rPr>
        <w:t xml:space="preserve"> </w:t>
      </w:r>
      <w:r w:rsidRPr="0034486F">
        <w:rPr>
          <w:sz w:val="22"/>
          <w:szCs w:val="22"/>
        </w:rPr>
        <w:t>and they found it demotivating. For example, the following exchange between three participants:</w:t>
      </w:r>
    </w:p>
    <w:p w14:paraId="420FEEC7" w14:textId="00B70B6F" w:rsidR="00211E0A" w:rsidRPr="0034486F" w:rsidRDefault="00211E0A" w:rsidP="001B29EB">
      <w:pPr>
        <w:spacing w:after="240" w:line="360" w:lineRule="auto"/>
        <w:ind w:left="720"/>
        <w:jc w:val="both"/>
        <w:rPr>
          <w:color w:val="000000" w:themeColor="text1"/>
          <w:sz w:val="22"/>
          <w:szCs w:val="22"/>
        </w:rPr>
      </w:pPr>
      <w:r w:rsidRPr="0034486F">
        <w:rPr>
          <w:color w:val="000000" w:themeColor="text1"/>
          <w:sz w:val="22"/>
          <w:szCs w:val="22"/>
        </w:rPr>
        <w:t>We know this is all we get so we don’t put our 100% effort in because we feel like</w:t>
      </w:r>
      <w:r w:rsidR="00FE3B63" w:rsidRPr="0034486F">
        <w:rPr>
          <w:color w:val="000000" w:themeColor="text1"/>
          <w:sz w:val="22"/>
          <w:szCs w:val="22"/>
        </w:rPr>
        <w:t>,</w:t>
      </w:r>
      <w:r w:rsidRPr="0034486F">
        <w:rPr>
          <w:color w:val="000000" w:themeColor="text1"/>
          <w:sz w:val="22"/>
          <w:szCs w:val="22"/>
        </w:rPr>
        <w:t xml:space="preserve"> we feel like we don’t need to.</w:t>
      </w:r>
    </w:p>
    <w:p w14:paraId="784817F1" w14:textId="093E4E23" w:rsidR="00211E0A" w:rsidRPr="0034486F" w:rsidRDefault="00211E0A" w:rsidP="001B29EB">
      <w:pPr>
        <w:spacing w:after="240" w:line="360" w:lineRule="auto"/>
        <w:ind w:left="720"/>
        <w:jc w:val="both"/>
        <w:rPr>
          <w:color w:val="000000" w:themeColor="text1"/>
          <w:sz w:val="22"/>
          <w:szCs w:val="22"/>
        </w:rPr>
      </w:pPr>
      <w:r w:rsidRPr="0034486F">
        <w:rPr>
          <w:color w:val="000000" w:themeColor="text1"/>
          <w:sz w:val="22"/>
          <w:szCs w:val="22"/>
        </w:rPr>
        <w:t>Even if we work harder we’re not gonna get rewarded for it.</w:t>
      </w:r>
    </w:p>
    <w:p w14:paraId="00CB6114" w14:textId="1D773B8E" w:rsidR="00211E0A" w:rsidRPr="0034486F" w:rsidRDefault="00211E0A" w:rsidP="001B29EB">
      <w:pPr>
        <w:spacing w:after="240" w:line="360" w:lineRule="auto"/>
        <w:ind w:left="720"/>
        <w:jc w:val="both"/>
        <w:rPr>
          <w:color w:val="000000" w:themeColor="text1"/>
          <w:sz w:val="22"/>
          <w:szCs w:val="22"/>
        </w:rPr>
      </w:pPr>
      <w:r w:rsidRPr="0034486F">
        <w:rPr>
          <w:color w:val="000000" w:themeColor="text1"/>
          <w:sz w:val="22"/>
          <w:szCs w:val="22"/>
        </w:rPr>
        <w:t>You see the boys and they get free stuff from Nike or Adidas but then what do the girls get? They don’t get nothing. We get [equipment] that the boys are allowed to use so really and truly we don’t have none of our own equipment.</w:t>
      </w:r>
    </w:p>
    <w:p w14:paraId="435652F6" w14:textId="1E8369F8" w:rsidR="00AD0767" w:rsidRPr="0034486F" w:rsidRDefault="00CB2F12" w:rsidP="0042313F">
      <w:pPr>
        <w:spacing w:line="480" w:lineRule="auto"/>
        <w:jc w:val="both"/>
        <w:rPr>
          <w:color w:val="211E1E"/>
          <w:sz w:val="22"/>
          <w:szCs w:val="22"/>
        </w:rPr>
      </w:pPr>
      <w:r w:rsidRPr="007E222A">
        <w:rPr>
          <w:color w:val="000000" w:themeColor="text1"/>
          <w:sz w:val="22"/>
          <w:szCs w:val="22"/>
          <w:u w:val="single"/>
        </w:rPr>
        <w:t>Discussion of the theme</w:t>
      </w:r>
      <w:r w:rsidRPr="00CB2F12">
        <w:rPr>
          <w:color w:val="000000" w:themeColor="text1"/>
          <w:sz w:val="22"/>
          <w:szCs w:val="22"/>
        </w:rPr>
        <w:t>.</w:t>
      </w:r>
      <w:r>
        <w:rPr>
          <w:color w:val="000000" w:themeColor="text1"/>
          <w:sz w:val="22"/>
          <w:szCs w:val="22"/>
        </w:rPr>
        <w:t xml:space="preserve"> </w:t>
      </w:r>
      <w:r w:rsidR="00CC3AA8">
        <w:rPr>
          <w:color w:val="000000" w:themeColor="text1"/>
          <w:sz w:val="22"/>
          <w:szCs w:val="22"/>
        </w:rPr>
        <w:t>A</w:t>
      </w:r>
      <w:r w:rsidR="00211E0A" w:rsidRPr="0034486F">
        <w:rPr>
          <w:color w:val="000000" w:themeColor="text1"/>
          <w:sz w:val="22"/>
          <w:szCs w:val="22"/>
        </w:rPr>
        <w:t xml:space="preserve">lthough </w:t>
      </w:r>
      <w:r w:rsidR="00CC3AA8">
        <w:rPr>
          <w:color w:val="000000" w:themeColor="text1"/>
          <w:sz w:val="22"/>
          <w:szCs w:val="22"/>
        </w:rPr>
        <w:t>participants</w:t>
      </w:r>
      <w:r w:rsidR="00CC3AA8" w:rsidRPr="0034486F">
        <w:rPr>
          <w:color w:val="000000" w:themeColor="text1"/>
          <w:sz w:val="22"/>
          <w:szCs w:val="22"/>
        </w:rPr>
        <w:t xml:space="preserve"> </w:t>
      </w:r>
      <w:r w:rsidR="00211E0A" w:rsidRPr="0034486F">
        <w:rPr>
          <w:color w:val="000000" w:themeColor="text1"/>
          <w:sz w:val="22"/>
          <w:szCs w:val="22"/>
        </w:rPr>
        <w:t xml:space="preserve">are actively involved in the </w:t>
      </w:r>
      <w:r>
        <w:rPr>
          <w:color w:val="000000" w:themeColor="text1"/>
          <w:sz w:val="22"/>
          <w:szCs w:val="22"/>
        </w:rPr>
        <w:t>exercise sessions</w:t>
      </w:r>
      <w:r w:rsidR="00211E0A" w:rsidRPr="0034486F">
        <w:rPr>
          <w:color w:val="000000" w:themeColor="text1"/>
          <w:sz w:val="22"/>
          <w:szCs w:val="22"/>
        </w:rPr>
        <w:t>,</w:t>
      </w:r>
      <w:r w:rsidR="00CC3AA8">
        <w:rPr>
          <w:color w:val="000000" w:themeColor="text1"/>
          <w:sz w:val="22"/>
          <w:szCs w:val="22"/>
        </w:rPr>
        <w:t xml:space="preserve"> it is clear that</w:t>
      </w:r>
      <w:r w:rsidR="00211E0A" w:rsidRPr="0034486F">
        <w:rPr>
          <w:color w:val="000000" w:themeColor="text1"/>
          <w:sz w:val="22"/>
          <w:szCs w:val="22"/>
        </w:rPr>
        <w:t xml:space="preserve"> the</w:t>
      </w:r>
      <w:r w:rsidR="00CC3AA8">
        <w:rPr>
          <w:color w:val="000000" w:themeColor="text1"/>
          <w:sz w:val="22"/>
          <w:szCs w:val="22"/>
        </w:rPr>
        <w:t>y</w:t>
      </w:r>
      <w:r w:rsidR="00211E0A" w:rsidRPr="0034486F">
        <w:rPr>
          <w:color w:val="000000" w:themeColor="text1"/>
          <w:sz w:val="22"/>
          <w:szCs w:val="22"/>
        </w:rPr>
        <w:t xml:space="preserve"> perceive a disparity between the way </w:t>
      </w:r>
      <w:r>
        <w:rPr>
          <w:color w:val="000000" w:themeColor="text1"/>
          <w:sz w:val="22"/>
          <w:szCs w:val="22"/>
        </w:rPr>
        <w:t>boys</w:t>
      </w:r>
      <w:r w:rsidRPr="0034486F">
        <w:rPr>
          <w:color w:val="000000" w:themeColor="text1"/>
          <w:sz w:val="22"/>
          <w:szCs w:val="22"/>
        </w:rPr>
        <w:t xml:space="preserve"> </w:t>
      </w:r>
      <w:r w:rsidR="00211E0A" w:rsidRPr="0034486F">
        <w:rPr>
          <w:color w:val="000000" w:themeColor="text1"/>
          <w:sz w:val="22"/>
          <w:szCs w:val="22"/>
        </w:rPr>
        <w:t xml:space="preserve">and </w:t>
      </w:r>
      <w:r>
        <w:rPr>
          <w:color w:val="000000" w:themeColor="text1"/>
          <w:sz w:val="22"/>
          <w:szCs w:val="22"/>
        </w:rPr>
        <w:t xml:space="preserve">girls </w:t>
      </w:r>
      <w:r w:rsidR="00211E0A" w:rsidRPr="0034486F">
        <w:rPr>
          <w:color w:val="000000" w:themeColor="text1"/>
          <w:sz w:val="22"/>
          <w:szCs w:val="22"/>
        </w:rPr>
        <w:t xml:space="preserve">are treated within </w:t>
      </w:r>
      <w:r>
        <w:rPr>
          <w:color w:val="000000" w:themeColor="text1"/>
          <w:sz w:val="22"/>
          <w:szCs w:val="22"/>
        </w:rPr>
        <w:t xml:space="preserve">exercise </w:t>
      </w:r>
      <w:r w:rsidR="00211E0A" w:rsidRPr="0034486F">
        <w:rPr>
          <w:color w:val="000000" w:themeColor="text1"/>
          <w:sz w:val="22"/>
          <w:szCs w:val="22"/>
        </w:rPr>
        <w:t>organisations</w:t>
      </w:r>
      <w:r w:rsidR="00423804">
        <w:rPr>
          <w:color w:val="000000" w:themeColor="text1"/>
          <w:sz w:val="22"/>
          <w:szCs w:val="22"/>
        </w:rPr>
        <w:t xml:space="preserve"> and school PE</w:t>
      </w:r>
      <w:r w:rsidR="00211E0A" w:rsidRPr="0034486F">
        <w:rPr>
          <w:color w:val="000000" w:themeColor="text1"/>
          <w:sz w:val="22"/>
          <w:szCs w:val="22"/>
        </w:rPr>
        <w:t xml:space="preserve">. This finding is in line with the </w:t>
      </w:r>
      <w:r w:rsidR="00FE3B63" w:rsidRPr="0034486F">
        <w:rPr>
          <w:color w:val="000000" w:themeColor="text1"/>
          <w:sz w:val="22"/>
          <w:szCs w:val="22"/>
        </w:rPr>
        <w:t xml:space="preserve">review </w:t>
      </w:r>
      <w:r w:rsidR="00211E0A" w:rsidRPr="0034486F">
        <w:rPr>
          <w:color w:val="000000" w:themeColor="text1"/>
          <w:sz w:val="22"/>
          <w:szCs w:val="22"/>
        </w:rPr>
        <w:t>of Corr and colleagues (2018)</w:t>
      </w:r>
      <w:r w:rsidR="003F26BC" w:rsidRPr="0034486F">
        <w:rPr>
          <w:color w:val="000000" w:themeColor="text1"/>
          <w:sz w:val="22"/>
          <w:szCs w:val="22"/>
        </w:rPr>
        <w:t xml:space="preserve"> who</w:t>
      </w:r>
      <w:r w:rsidR="00211E0A" w:rsidRPr="0034486F">
        <w:rPr>
          <w:color w:val="000000" w:themeColor="text1"/>
          <w:sz w:val="22"/>
          <w:szCs w:val="22"/>
        </w:rPr>
        <w:t xml:space="preserve"> found that </w:t>
      </w:r>
      <w:r>
        <w:rPr>
          <w:color w:val="000000" w:themeColor="text1"/>
          <w:sz w:val="22"/>
          <w:szCs w:val="22"/>
        </w:rPr>
        <w:t xml:space="preserve">girls </w:t>
      </w:r>
      <w:r w:rsidR="00211E0A" w:rsidRPr="0034486F">
        <w:rPr>
          <w:color w:val="000000" w:themeColor="text1"/>
          <w:sz w:val="22"/>
          <w:szCs w:val="22"/>
        </w:rPr>
        <w:t>perceive various gender bias</w:t>
      </w:r>
      <w:r w:rsidR="00FE3B63" w:rsidRPr="0034486F">
        <w:rPr>
          <w:color w:val="000000" w:themeColor="text1"/>
          <w:sz w:val="22"/>
          <w:szCs w:val="22"/>
        </w:rPr>
        <w:t>e</w:t>
      </w:r>
      <w:r w:rsidR="00211E0A" w:rsidRPr="0034486F">
        <w:rPr>
          <w:color w:val="000000" w:themeColor="text1"/>
          <w:sz w:val="22"/>
          <w:szCs w:val="22"/>
        </w:rPr>
        <w:t>s in sport</w:t>
      </w:r>
      <w:r w:rsidR="00C826A5" w:rsidRPr="0034486F">
        <w:rPr>
          <w:color w:val="000000" w:themeColor="text1"/>
          <w:sz w:val="22"/>
          <w:szCs w:val="22"/>
        </w:rPr>
        <w:t>,</w:t>
      </w:r>
      <w:r w:rsidR="00211E0A" w:rsidRPr="0034486F">
        <w:rPr>
          <w:color w:val="000000" w:themeColor="text1"/>
          <w:sz w:val="22"/>
          <w:szCs w:val="22"/>
        </w:rPr>
        <w:t xml:space="preserve"> which included lack of support, attention</w:t>
      </w:r>
      <w:r w:rsidR="00940F6F">
        <w:rPr>
          <w:color w:val="000000" w:themeColor="text1"/>
          <w:sz w:val="22"/>
          <w:szCs w:val="22"/>
        </w:rPr>
        <w:t>,</w:t>
      </w:r>
      <w:r w:rsidR="00211E0A" w:rsidRPr="0034486F">
        <w:rPr>
          <w:color w:val="000000" w:themeColor="text1"/>
          <w:sz w:val="22"/>
          <w:szCs w:val="22"/>
        </w:rPr>
        <w:t xml:space="preserve"> and encouragement from instructors.</w:t>
      </w:r>
      <w:r w:rsidR="00423804">
        <w:rPr>
          <w:color w:val="000000" w:themeColor="text1"/>
          <w:sz w:val="22"/>
          <w:szCs w:val="22"/>
        </w:rPr>
        <w:t xml:space="preserve"> This is in contrast with exercise providers who felt that they provide a much-needed service to the community</w:t>
      </w:r>
      <w:r w:rsidR="00940F6F">
        <w:rPr>
          <w:color w:val="000000" w:themeColor="text1"/>
          <w:sz w:val="22"/>
          <w:szCs w:val="22"/>
        </w:rPr>
        <w:t>,</w:t>
      </w:r>
      <w:r w:rsidR="00423804">
        <w:rPr>
          <w:color w:val="000000" w:themeColor="text1"/>
          <w:sz w:val="22"/>
          <w:szCs w:val="22"/>
        </w:rPr>
        <w:t xml:space="preserve"> including mentoring and training the girls. The providers </w:t>
      </w:r>
      <w:r w:rsidR="00423804">
        <w:rPr>
          <w:color w:val="000000" w:themeColor="text1"/>
          <w:sz w:val="22"/>
          <w:szCs w:val="22"/>
        </w:rPr>
        <w:lastRenderedPageBreak/>
        <w:t xml:space="preserve">confirmed that </w:t>
      </w:r>
      <w:r>
        <w:rPr>
          <w:color w:val="000000" w:themeColor="text1"/>
          <w:sz w:val="22"/>
          <w:szCs w:val="22"/>
        </w:rPr>
        <w:t>charities have the flexibility to create their own programs and shape their own culture</w:t>
      </w:r>
      <w:r w:rsidR="005A3230">
        <w:rPr>
          <w:color w:val="000000" w:themeColor="text1"/>
          <w:sz w:val="22"/>
          <w:szCs w:val="22"/>
        </w:rPr>
        <w:t>.</w:t>
      </w:r>
      <w:r>
        <w:rPr>
          <w:color w:val="000000" w:themeColor="text1"/>
          <w:sz w:val="22"/>
          <w:szCs w:val="22"/>
        </w:rPr>
        <w:t xml:space="preserve"> </w:t>
      </w:r>
      <w:r w:rsidR="005A3230">
        <w:rPr>
          <w:color w:val="000000" w:themeColor="text1"/>
          <w:sz w:val="22"/>
          <w:szCs w:val="22"/>
        </w:rPr>
        <w:t>T</w:t>
      </w:r>
      <w:r>
        <w:rPr>
          <w:color w:val="000000" w:themeColor="text1"/>
          <w:sz w:val="22"/>
          <w:szCs w:val="22"/>
        </w:rPr>
        <w:t>herefore</w:t>
      </w:r>
      <w:r w:rsidR="00940F6F">
        <w:rPr>
          <w:color w:val="000000" w:themeColor="text1"/>
          <w:sz w:val="22"/>
          <w:szCs w:val="22"/>
        </w:rPr>
        <w:t>,</w:t>
      </w:r>
      <w:r>
        <w:rPr>
          <w:color w:val="000000" w:themeColor="text1"/>
          <w:sz w:val="22"/>
          <w:szCs w:val="22"/>
        </w:rPr>
        <w:t xml:space="preserve"> they may be particularly well positioned to provide girls with a </w:t>
      </w:r>
      <w:r w:rsidRPr="0034486F">
        <w:rPr>
          <w:sz w:val="22"/>
          <w:szCs w:val="22"/>
        </w:rPr>
        <w:t>variety of skills, opportunities and experiences that can enhance their attitudes and prospects (</w:t>
      </w:r>
      <w:r w:rsidR="005A3230">
        <w:rPr>
          <w:sz w:val="22"/>
          <w:szCs w:val="22"/>
        </w:rPr>
        <w:t xml:space="preserve">cf., </w:t>
      </w:r>
      <w:r w:rsidRPr="0034486F">
        <w:rPr>
          <w:sz w:val="22"/>
          <w:szCs w:val="22"/>
        </w:rPr>
        <w:t>Mirabella, 2014)</w:t>
      </w:r>
      <w:r w:rsidR="00B507AA">
        <w:rPr>
          <w:sz w:val="22"/>
          <w:szCs w:val="22"/>
        </w:rPr>
        <w:t>.</w:t>
      </w:r>
      <w:r w:rsidR="00423804">
        <w:rPr>
          <w:sz w:val="22"/>
          <w:szCs w:val="22"/>
        </w:rPr>
        <w:t xml:space="preserve"> </w:t>
      </w:r>
      <w:r w:rsidR="00AD0767" w:rsidRPr="0034486F">
        <w:rPr>
          <w:color w:val="000000" w:themeColor="text1"/>
          <w:sz w:val="22"/>
          <w:szCs w:val="22"/>
        </w:rPr>
        <w:t xml:space="preserve">The implications </w:t>
      </w:r>
      <w:r w:rsidR="00EF37F0">
        <w:rPr>
          <w:color w:val="000000" w:themeColor="text1"/>
          <w:sz w:val="22"/>
          <w:szCs w:val="22"/>
        </w:rPr>
        <w:t xml:space="preserve">from these findings </w:t>
      </w:r>
      <w:r w:rsidR="00AD0767" w:rsidRPr="0034486F">
        <w:rPr>
          <w:color w:val="000000" w:themeColor="text1"/>
          <w:sz w:val="22"/>
          <w:szCs w:val="22"/>
        </w:rPr>
        <w:t xml:space="preserve">for </w:t>
      </w:r>
      <w:r w:rsidR="00423804">
        <w:rPr>
          <w:color w:val="000000" w:themeColor="text1"/>
          <w:sz w:val="22"/>
          <w:szCs w:val="22"/>
        </w:rPr>
        <w:t>exercise</w:t>
      </w:r>
      <w:r w:rsidR="00423804" w:rsidRPr="0034486F">
        <w:rPr>
          <w:color w:val="000000" w:themeColor="text1"/>
          <w:sz w:val="22"/>
          <w:szCs w:val="22"/>
        </w:rPr>
        <w:t xml:space="preserve"> </w:t>
      </w:r>
      <w:r w:rsidR="00BD4460">
        <w:rPr>
          <w:color w:val="000000" w:themeColor="text1"/>
          <w:sz w:val="22"/>
          <w:szCs w:val="22"/>
        </w:rPr>
        <w:t>providers and instructors</w:t>
      </w:r>
      <w:r w:rsidR="00BD4460" w:rsidRPr="0034486F">
        <w:rPr>
          <w:color w:val="000000" w:themeColor="text1"/>
          <w:sz w:val="22"/>
          <w:szCs w:val="22"/>
        </w:rPr>
        <w:t xml:space="preserve"> </w:t>
      </w:r>
      <w:r w:rsidR="00EF37F0">
        <w:rPr>
          <w:color w:val="000000" w:themeColor="text1"/>
          <w:sz w:val="22"/>
          <w:szCs w:val="22"/>
        </w:rPr>
        <w:t xml:space="preserve">is that they should aim </w:t>
      </w:r>
      <w:r w:rsidR="00AD0767" w:rsidRPr="0034486F">
        <w:rPr>
          <w:color w:val="000000" w:themeColor="text1"/>
          <w:sz w:val="22"/>
          <w:szCs w:val="22"/>
        </w:rPr>
        <w:t>to ensure fair</w:t>
      </w:r>
      <w:r w:rsidR="00EF37F0">
        <w:rPr>
          <w:color w:val="000000" w:themeColor="text1"/>
          <w:sz w:val="22"/>
          <w:szCs w:val="22"/>
        </w:rPr>
        <w:t>ness</w:t>
      </w:r>
      <w:r w:rsidR="00AD0767" w:rsidRPr="0034486F">
        <w:rPr>
          <w:color w:val="000000" w:themeColor="text1"/>
          <w:sz w:val="22"/>
          <w:szCs w:val="22"/>
        </w:rPr>
        <w:t xml:space="preserve"> in their treatment of </w:t>
      </w:r>
      <w:r w:rsidR="00423804">
        <w:rPr>
          <w:color w:val="000000" w:themeColor="text1"/>
          <w:sz w:val="22"/>
          <w:szCs w:val="22"/>
        </w:rPr>
        <w:t xml:space="preserve">girls </w:t>
      </w:r>
      <w:r w:rsidR="00AD0767" w:rsidRPr="0034486F">
        <w:rPr>
          <w:color w:val="000000" w:themeColor="text1"/>
          <w:sz w:val="22"/>
          <w:szCs w:val="22"/>
        </w:rPr>
        <w:t xml:space="preserve">in comparison to </w:t>
      </w:r>
      <w:r w:rsidR="00423804">
        <w:rPr>
          <w:color w:val="000000" w:themeColor="text1"/>
          <w:sz w:val="22"/>
          <w:szCs w:val="22"/>
        </w:rPr>
        <w:t>boys</w:t>
      </w:r>
      <w:r w:rsidR="00AD0767" w:rsidRPr="0034486F">
        <w:rPr>
          <w:color w:val="000000" w:themeColor="text1"/>
          <w:sz w:val="22"/>
          <w:szCs w:val="22"/>
        </w:rPr>
        <w:t xml:space="preserve">. For example, having </w:t>
      </w:r>
      <w:r w:rsidR="005A3230">
        <w:rPr>
          <w:color w:val="000000" w:themeColor="text1"/>
          <w:sz w:val="22"/>
          <w:szCs w:val="22"/>
        </w:rPr>
        <w:t xml:space="preserve">someone from the exercise organisation </w:t>
      </w:r>
      <w:r w:rsidR="00AD0767" w:rsidRPr="0034486F">
        <w:rPr>
          <w:color w:val="000000" w:themeColor="text1"/>
          <w:sz w:val="22"/>
          <w:szCs w:val="22"/>
        </w:rPr>
        <w:t xml:space="preserve">attending competitions, rewarding </w:t>
      </w:r>
      <w:r w:rsidR="00423804">
        <w:rPr>
          <w:color w:val="000000" w:themeColor="text1"/>
          <w:sz w:val="22"/>
          <w:szCs w:val="22"/>
        </w:rPr>
        <w:t xml:space="preserve">boys and girls </w:t>
      </w:r>
      <w:r w:rsidR="00AD0767" w:rsidRPr="0034486F">
        <w:rPr>
          <w:color w:val="000000" w:themeColor="text1"/>
          <w:sz w:val="22"/>
          <w:szCs w:val="22"/>
        </w:rPr>
        <w:t xml:space="preserve">in similar ways, and providing </w:t>
      </w:r>
      <w:r w:rsidR="00423804">
        <w:rPr>
          <w:color w:val="000000" w:themeColor="text1"/>
          <w:sz w:val="22"/>
          <w:szCs w:val="22"/>
        </w:rPr>
        <w:t xml:space="preserve">girls </w:t>
      </w:r>
      <w:r w:rsidR="00AD0767" w:rsidRPr="0034486F">
        <w:rPr>
          <w:color w:val="000000" w:themeColor="text1"/>
          <w:sz w:val="22"/>
          <w:szCs w:val="22"/>
        </w:rPr>
        <w:t xml:space="preserve">with their own facilities and equipment. </w:t>
      </w:r>
      <w:r w:rsidR="00261F48" w:rsidRPr="0034486F">
        <w:rPr>
          <w:color w:val="000000" w:themeColor="text1"/>
          <w:sz w:val="22"/>
          <w:szCs w:val="22"/>
        </w:rPr>
        <w:t xml:space="preserve">The current </w:t>
      </w:r>
      <w:r w:rsidR="00C826A5" w:rsidRPr="0034486F">
        <w:rPr>
          <w:color w:val="000000" w:themeColor="text1"/>
          <w:sz w:val="22"/>
          <w:szCs w:val="22"/>
        </w:rPr>
        <w:t xml:space="preserve">findings </w:t>
      </w:r>
      <w:r w:rsidR="00261F48" w:rsidRPr="0034486F">
        <w:rPr>
          <w:color w:val="000000" w:themeColor="text1"/>
          <w:sz w:val="22"/>
          <w:szCs w:val="22"/>
        </w:rPr>
        <w:t>also ha</w:t>
      </w:r>
      <w:r w:rsidR="00C826A5" w:rsidRPr="0034486F">
        <w:rPr>
          <w:color w:val="000000" w:themeColor="text1"/>
          <w:sz w:val="22"/>
          <w:szCs w:val="22"/>
        </w:rPr>
        <w:t>ve</w:t>
      </w:r>
      <w:r w:rsidR="00261F48" w:rsidRPr="0034486F">
        <w:rPr>
          <w:color w:val="000000" w:themeColor="text1"/>
          <w:sz w:val="22"/>
          <w:szCs w:val="22"/>
        </w:rPr>
        <w:t xml:space="preserve"> implications s</w:t>
      </w:r>
      <w:r w:rsidR="00DC0CAB" w:rsidRPr="0034486F">
        <w:rPr>
          <w:color w:val="000000" w:themeColor="text1"/>
          <w:sz w:val="22"/>
          <w:szCs w:val="22"/>
        </w:rPr>
        <w:t>pecifically</w:t>
      </w:r>
      <w:r w:rsidR="00A47254" w:rsidRPr="0034486F">
        <w:rPr>
          <w:color w:val="000000" w:themeColor="text1"/>
          <w:sz w:val="22"/>
          <w:szCs w:val="22"/>
        </w:rPr>
        <w:t xml:space="preserve"> </w:t>
      </w:r>
      <w:r w:rsidR="00DC0CAB" w:rsidRPr="0034486F">
        <w:rPr>
          <w:color w:val="000000" w:themeColor="text1"/>
          <w:sz w:val="22"/>
          <w:szCs w:val="22"/>
        </w:rPr>
        <w:t>for schools</w:t>
      </w:r>
      <w:r w:rsidR="00EF37F0">
        <w:rPr>
          <w:color w:val="000000" w:themeColor="text1"/>
          <w:sz w:val="22"/>
          <w:szCs w:val="22"/>
        </w:rPr>
        <w:t>,</w:t>
      </w:r>
      <w:r w:rsidR="00261F48" w:rsidRPr="0034486F">
        <w:rPr>
          <w:color w:val="000000" w:themeColor="text1"/>
          <w:sz w:val="22"/>
          <w:szCs w:val="22"/>
        </w:rPr>
        <w:t xml:space="preserve"> </w:t>
      </w:r>
      <w:r w:rsidR="00C826A5" w:rsidRPr="0034486F">
        <w:rPr>
          <w:color w:val="000000" w:themeColor="text1"/>
          <w:sz w:val="22"/>
          <w:szCs w:val="22"/>
        </w:rPr>
        <w:t xml:space="preserve">since they </w:t>
      </w:r>
      <w:r w:rsidR="00261F48" w:rsidRPr="0034486F">
        <w:rPr>
          <w:color w:val="000000" w:themeColor="text1"/>
          <w:sz w:val="22"/>
          <w:szCs w:val="22"/>
        </w:rPr>
        <w:t>suggest</w:t>
      </w:r>
      <w:r w:rsidR="00C826A5" w:rsidRPr="0034486F">
        <w:rPr>
          <w:color w:val="000000" w:themeColor="text1"/>
          <w:sz w:val="22"/>
          <w:szCs w:val="22"/>
        </w:rPr>
        <w:t xml:space="preserve"> that</w:t>
      </w:r>
      <w:r w:rsidR="00261F48" w:rsidRPr="0034486F">
        <w:rPr>
          <w:color w:val="000000" w:themeColor="text1"/>
          <w:sz w:val="22"/>
          <w:szCs w:val="22"/>
        </w:rPr>
        <w:t xml:space="preserve"> </w:t>
      </w:r>
      <w:r w:rsidR="00DC0CAB" w:rsidRPr="0034486F">
        <w:rPr>
          <w:color w:val="000000" w:themeColor="text1"/>
          <w:sz w:val="22"/>
          <w:szCs w:val="22"/>
        </w:rPr>
        <w:t xml:space="preserve">it may be constructive to </w:t>
      </w:r>
      <w:r w:rsidR="00423804" w:rsidRPr="0034486F">
        <w:rPr>
          <w:color w:val="000000" w:themeColor="text1"/>
          <w:sz w:val="22"/>
          <w:szCs w:val="22"/>
        </w:rPr>
        <w:t>reduce homework</w:t>
      </w:r>
      <w:r w:rsidR="00423804">
        <w:rPr>
          <w:color w:val="000000" w:themeColor="text1"/>
          <w:sz w:val="22"/>
          <w:szCs w:val="22"/>
        </w:rPr>
        <w:t>,</w:t>
      </w:r>
      <w:r w:rsidR="00423804" w:rsidRPr="0034486F">
        <w:rPr>
          <w:color w:val="000000" w:themeColor="text1"/>
          <w:sz w:val="22"/>
          <w:szCs w:val="22"/>
        </w:rPr>
        <w:t xml:space="preserve"> </w:t>
      </w:r>
      <w:r w:rsidR="00DC0CAB" w:rsidRPr="0034486F">
        <w:rPr>
          <w:color w:val="000000" w:themeColor="text1"/>
          <w:sz w:val="22"/>
          <w:szCs w:val="22"/>
        </w:rPr>
        <w:t>encourage active breaks, and invest in PE resources. These</w:t>
      </w:r>
      <w:r w:rsidR="00AD0767" w:rsidRPr="0034486F">
        <w:rPr>
          <w:color w:val="000000" w:themeColor="text1"/>
          <w:sz w:val="22"/>
          <w:szCs w:val="22"/>
        </w:rPr>
        <w:t xml:space="preserve"> measures </w:t>
      </w:r>
      <w:r w:rsidR="00C21058" w:rsidRPr="0034486F">
        <w:rPr>
          <w:color w:val="000000" w:themeColor="text1"/>
          <w:sz w:val="22"/>
          <w:szCs w:val="22"/>
        </w:rPr>
        <w:t xml:space="preserve">combined </w:t>
      </w:r>
      <w:r w:rsidR="00AD0767" w:rsidRPr="0034486F">
        <w:rPr>
          <w:color w:val="000000" w:themeColor="text1"/>
          <w:sz w:val="22"/>
          <w:szCs w:val="22"/>
        </w:rPr>
        <w:t xml:space="preserve">are likely to increase the </w:t>
      </w:r>
      <w:r w:rsidR="00423804">
        <w:rPr>
          <w:color w:val="000000" w:themeColor="text1"/>
          <w:sz w:val="22"/>
          <w:szCs w:val="22"/>
        </w:rPr>
        <w:t>girls</w:t>
      </w:r>
      <w:r w:rsidR="00CC3AA8">
        <w:rPr>
          <w:color w:val="000000" w:themeColor="text1"/>
          <w:sz w:val="22"/>
          <w:szCs w:val="22"/>
        </w:rPr>
        <w:t>’</w:t>
      </w:r>
      <w:r w:rsidR="00423804">
        <w:rPr>
          <w:color w:val="000000" w:themeColor="text1"/>
          <w:sz w:val="22"/>
          <w:szCs w:val="22"/>
        </w:rPr>
        <w:t xml:space="preserve"> </w:t>
      </w:r>
      <w:r w:rsidR="008F2E87" w:rsidRPr="0034486F">
        <w:rPr>
          <w:color w:val="000000" w:themeColor="text1"/>
          <w:sz w:val="22"/>
          <w:szCs w:val="22"/>
        </w:rPr>
        <w:t>attachment t</w:t>
      </w:r>
      <w:r w:rsidR="00AD0767" w:rsidRPr="0034486F">
        <w:rPr>
          <w:color w:val="000000" w:themeColor="text1"/>
          <w:sz w:val="22"/>
          <w:szCs w:val="22"/>
        </w:rPr>
        <w:t xml:space="preserve">o </w:t>
      </w:r>
      <w:r w:rsidR="00423804">
        <w:rPr>
          <w:color w:val="000000" w:themeColor="text1"/>
          <w:sz w:val="22"/>
          <w:szCs w:val="22"/>
        </w:rPr>
        <w:t xml:space="preserve">exercise and exercise </w:t>
      </w:r>
      <w:r w:rsidR="00AD0767" w:rsidRPr="0034486F">
        <w:rPr>
          <w:color w:val="000000" w:themeColor="text1"/>
          <w:sz w:val="22"/>
          <w:szCs w:val="22"/>
        </w:rPr>
        <w:t>organisation</w:t>
      </w:r>
      <w:r w:rsidR="00DC0CAB" w:rsidRPr="0034486F">
        <w:rPr>
          <w:color w:val="000000" w:themeColor="text1"/>
          <w:sz w:val="22"/>
          <w:szCs w:val="22"/>
        </w:rPr>
        <w:t>s</w:t>
      </w:r>
      <w:r w:rsidR="00EF37F0">
        <w:rPr>
          <w:color w:val="000000" w:themeColor="text1"/>
          <w:sz w:val="22"/>
          <w:szCs w:val="22"/>
        </w:rPr>
        <w:t>,</w:t>
      </w:r>
      <w:r w:rsidR="00AD0767" w:rsidRPr="0034486F">
        <w:rPr>
          <w:color w:val="000000" w:themeColor="text1"/>
          <w:sz w:val="22"/>
          <w:szCs w:val="22"/>
        </w:rPr>
        <w:t xml:space="preserve"> and result in increased adherence and involvement.</w:t>
      </w:r>
      <w:r w:rsidR="000C0B5A" w:rsidRPr="0034486F">
        <w:rPr>
          <w:color w:val="000000" w:themeColor="text1"/>
          <w:sz w:val="22"/>
          <w:szCs w:val="22"/>
        </w:rPr>
        <w:t xml:space="preserve"> </w:t>
      </w:r>
    </w:p>
    <w:p w14:paraId="515FAFD4" w14:textId="0DD990D5" w:rsidR="00E75C97" w:rsidRPr="0034486F" w:rsidRDefault="00E75C97" w:rsidP="00ED2D7C">
      <w:pPr>
        <w:spacing w:line="480" w:lineRule="auto"/>
        <w:rPr>
          <w:b/>
          <w:sz w:val="22"/>
          <w:szCs w:val="22"/>
        </w:rPr>
      </w:pPr>
      <w:r w:rsidRPr="0034486F">
        <w:rPr>
          <w:b/>
          <w:sz w:val="22"/>
          <w:szCs w:val="22"/>
        </w:rPr>
        <w:t>Environmental</w:t>
      </w:r>
    </w:p>
    <w:p w14:paraId="771B889E" w14:textId="616A01A0" w:rsidR="00E75C97" w:rsidRPr="0034486F" w:rsidRDefault="00E75C97" w:rsidP="00ED2D7C">
      <w:pPr>
        <w:spacing w:line="480" w:lineRule="auto"/>
        <w:rPr>
          <w:sz w:val="22"/>
          <w:szCs w:val="22"/>
        </w:rPr>
      </w:pPr>
      <w:r w:rsidRPr="0034486F">
        <w:rPr>
          <w:sz w:val="22"/>
          <w:szCs w:val="22"/>
        </w:rPr>
        <w:t xml:space="preserve">At the environmental level, </w:t>
      </w:r>
      <w:r w:rsidR="003D66A6">
        <w:rPr>
          <w:sz w:val="22"/>
          <w:szCs w:val="22"/>
        </w:rPr>
        <w:t xml:space="preserve">the main themes were </w:t>
      </w:r>
      <w:r w:rsidR="003D66A6">
        <w:rPr>
          <w:i/>
          <w:sz w:val="22"/>
          <w:szCs w:val="22"/>
        </w:rPr>
        <w:t>Cultural in</w:t>
      </w:r>
      <w:r w:rsidR="003D66A6" w:rsidRPr="003D66A6">
        <w:rPr>
          <w:i/>
          <w:sz w:val="22"/>
          <w:szCs w:val="22"/>
        </w:rPr>
        <w:t>-appropriation</w:t>
      </w:r>
      <w:r w:rsidR="003D66A6" w:rsidRPr="007E222A">
        <w:rPr>
          <w:i/>
          <w:sz w:val="22"/>
          <w:szCs w:val="22"/>
        </w:rPr>
        <w:t xml:space="preserve"> </w:t>
      </w:r>
      <w:r w:rsidR="003D66A6">
        <w:rPr>
          <w:sz w:val="22"/>
          <w:szCs w:val="22"/>
        </w:rPr>
        <w:t xml:space="preserve">(with sub-themes culture vs. opportunities) and </w:t>
      </w:r>
      <w:r w:rsidR="003D66A6">
        <w:rPr>
          <w:i/>
          <w:sz w:val="22"/>
          <w:szCs w:val="22"/>
        </w:rPr>
        <w:t xml:space="preserve">Safe </w:t>
      </w:r>
      <w:r w:rsidR="003D66A6" w:rsidRPr="003D66A6">
        <w:rPr>
          <w:i/>
          <w:sz w:val="22"/>
          <w:szCs w:val="22"/>
        </w:rPr>
        <w:t>spaces</w:t>
      </w:r>
      <w:r w:rsidR="003D66A6">
        <w:rPr>
          <w:sz w:val="22"/>
          <w:szCs w:val="22"/>
        </w:rPr>
        <w:t xml:space="preserve"> (with sub-themes </w:t>
      </w:r>
      <w:r w:rsidR="005B533A" w:rsidRPr="0034486F">
        <w:rPr>
          <w:sz w:val="22"/>
          <w:szCs w:val="22"/>
        </w:rPr>
        <w:t xml:space="preserve">urbanisation </w:t>
      </w:r>
      <w:r w:rsidR="003D66A6">
        <w:rPr>
          <w:sz w:val="22"/>
          <w:szCs w:val="22"/>
        </w:rPr>
        <w:t xml:space="preserve">vs. </w:t>
      </w:r>
      <w:r w:rsidRPr="0034486F">
        <w:rPr>
          <w:sz w:val="22"/>
          <w:szCs w:val="22"/>
        </w:rPr>
        <w:t>social media</w:t>
      </w:r>
      <w:r w:rsidR="003D66A6">
        <w:rPr>
          <w:sz w:val="22"/>
          <w:szCs w:val="22"/>
        </w:rPr>
        <w:t>)</w:t>
      </w:r>
      <w:r w:rsidRPr="0034486F">
        <w:rPr>
          <w:sz w:val="22"/>
          <w:szCs w:val="22"/>
        </w:rPr>
        <w:t>.</w:t>
      </w:r>
    </w:p>
    <w:p w14:paraId="2C361DA0" w14:textId="64AB232E" w:rsidR="00211E0A" w:rsidRPr="0034486F" w:rsidRDefault="00AE4147" w:rsidP="00ED2D7C">
      <w:pPr>
        <w:spacing w:line="480" w:lineRule="auto"/>
        <w:rPr>
          <w:color w:val="FF0000"/>
          <w:sz w:val="22"/>
          <w:szCs w:val="22"/>
        </w:rPr>
      </w:pPr>
      <w:r w:rsidRPr="0034486F">
        <w:rPr>
          <w:b/>
          <w:bCs/>
          <w:color w:val="000000" w:themeColor="text1"/>
          <w:sz w:val="22"/>
          <w:szCs w:val="22"/>
        </w:rPr>
        <w:t>Cultural in-appropriation</w:t>
      </w:r>
      <w:r w:rsidR="00AD0767" w:rsidRPr="0034486F">
        <w:rPr>
          <w:b/>
          <w:bCs/>
          <w:color w:val="000000" w:themeColor="text1"/>
          <w:sz w:val="22"/>
          <w:szCs w:val="22"/>
        </w:rPr>
        <w:t>.</w:t>
      </w:r>
      <w:r w:rsidR="00AD0767" w:rsidRPr="0034486F">
        <w:rPr>
          <w:color w:val="000000" w:themeColor="text1"/>
          <w:sz w:val="22"/>
          <w:szCs w:val="22"/>
        </w:rPr>
        <w:t xml:space="preserve"> </w:t>
      </w:r>
      <w:r w:rsidR="00211E0A" w:rsidRPr="0034486F">
        <w:rPr>
          <w:sz w:val="22"/>
          <w:szCs w:val="22"/>
        </w:rPr>
        <w:t xml:space="preserve">All four providers identified culture as a factor that heavily influences PA participation among </w:t>
      </w:r>
      <w:r w:rsidR="00FF3573">
        <w:rPr>
          <w:sz w:val="22"/>
          <w:szCs w:val="22"/>
        </w:rPr>
        <w:t xml:space="preserve">young women and </w:t>
      </w:r>
      <w:r w:rsidR="0086392A">
        <w:rPr>
          <w:sz w:val="22"/>
          <w:szCs w:val="22"/>
        </w:rPr>
        <w:t>girls</w:t>
      </w:r>
      <w:r w:rsidR="00211E0A" w:rsidRPr="0034486F">
        <w:rPr>
          <w:sz w:val="22"/>
          <w:szCs w:val="22"/>
        </w:rPr>
        <w:t xml:space="preserve">. The providers spoke about cultural factors such </w:t>
      </w:r>
      <w:r w:rsidR="000C0B5A" w:rsidRPr="0034486F">
        <w:rPr>
          <w:sz w:val="22"/>
          <w:szCs w:val="22"/>
        </w:rPr>
        <w:t xml:space="preserve">as </w:t>
      </w:r>
      <w:r w:rsidR="00211E0A" w:rsidRPr="0034486F">
        <w:rPr>
          <w:sz w:val="22"/>
          <w:szCs w:val="22"/>
        </w:rPr>
        <w:t xml:space="preserve">language, religion, and ethnicity. </w:t>
      </w:r>
      <w:r w:rsidR="00074BC4" w:rsidRPr="0034486F">
        <w:rPr>
          <w:sz w:val="22"/>
          <w:szCs w:val="22"/>
        </w:rPr>
        <w:t>T</w:t>
      </w:r>
      <w:r w:rsidR="00211E0A" w:rsidRPr="0034486F">
        <w:rPr>
          <w:sz w:val="22"/>
          <w:szCs w:val="22"/>
        </w:rPr>
        <w:t xml:space="preserve">wo providers stated that the </w:t>
      </w:r>
      <w:r w:rsidR="00211E0A" w:rsidRPr="0034486F">
        <w:rPr>
          <w:i/>
          <w:sz w:val="22"/>
          <w:szCs w:val="22"/>
        </w:rPr>
        <w:t>This Girl Can Lambeth</w:t>
      </w:r>
      <w:r w:rsidR="00211E0A" w:rsidRPr="0034486F">
        <w:rPr>
          <w:sz w:val="22"/>
          <w:szCs w:val="22"/>
        </w:rPr>
        <w:t xml:space="preserve"> project has “</w:t>
      </w:r>
      <w:r w:rsidR="00211E0A" w:rsidRPr="0034486F">
        <w:rPr>
          <w:sz w:val="22"/>
          <w:szCs w:val="22"/>
          <w:lang w:val="en-US"/>
        </w:rPr>
        <w:t>shown [them] how powerful sport is in kind of bringing communities together</w:t>
      </w:r>
      <w:r w:rsidR="00211E0A" w:rsidRPr="0034486F">
        <w:rPr>
          <w:sz w:val="22"/>
          <w:szCs w:val="22"/>
        </w:rPr>
        <w:t>”</w:t>
      </w:r>
      <w:r w:rsidR="00362C5C" w:rsidRPr="0034486F">
        <w:rPr>
          <w:sz w:val="22"/>
          <w:szCs w:val="22"/>
        </w:rPr>
        <w:t>:</w:t>
      </w:r>
    </w:p>
    <w:p w14:paraId="331B55C6" w14:textId="4979748F" w:rsidR="00211E0A" w:rsidRPr="0034486F" w:rsidRDefault="00211E0A" w:rsidP="001B29EB">
      <w:pPr>
        <w:spacing w:after="240" w:line="360" w:lineRule="auto"/>
        <w:ind w:left="720"/>
        <w:jc w:val="both"/>
        <w:rPr>
          <w:color w:val="000000" w:themeColor="text1"/>
          <w:sz w:val="22"/>
          <w:szCs w:val="22"/>
        </w:rPr>
      </w:pPr>
      <w:r w:rsidRPr="0034486F">
        <w:rPr>
          <w:color w:val="000000" w:themeColor="text1"/>
          <w:sz w:val="22"/>
          <w:szCs w:val="22"/>
        </w:rPr>
        <w:t>we decided to run a community engagement program with the kids so we’ve got ten young people, five of them were boys and five of them were girls; all Portuguese speaking, and we said to them “…what are the themes that are important to you guys?” …So we decided to, or the kids anyway, they decided “right the best way to engage this community is to have a Portuguese speaking festival; a football festival” … The problem is that you have Angolans, Mozambicans, Brazilians you know erm Portuguese</w:t>
      </w:r>
      <w:r w:rsidR="00C21058" w:rsidRPr="0034486F">
        <w:rPr>
          <w:color w:val="000000" w:themeColor="text1"/>
          <w:sz w:val="22"/>
          <w:szCs w:val="22"/>
        </w:rPr>
        <w:t>,</w:t>
      </w:r>
      <w:r w:rsidRPr="0034486F">
        <w:rPr>
          <w:color w:val="000000" w:themeColor="text1"/>
          <w:sz w:val="22"/>
          <w:szCs w:val="22"/>
        </w:rPr>
        <w:t xml:space="preserve"> Madeirans, and they don’t talk to each other. They’ve all got inner beef right? they all speak the same language but they’ve all got beef … that’s parent level. On the kids level they’re all cool because … they engage with all different cultures. Their parents don’t. …so they put on this tournament and it was a really successful tournament; we got local press involved… so the parents cooked the food, delivered the food and erm got to see their kids playing, and then we had a local counsellor come and speak and he’s Portuguese himself and was speaking about trying to unite everyone. And it was just a really powerful event that was youth-led to engage a really sensitive topic within this </w:t>
      </w:r>
      <w:r w:rsidRPr="0034486F">
        <w:rPr>
          <w:color w:val="000000" w:themeColor="text1"/>
          <w:sz w:val="22"/>
          <w:szCs w:val="22"/>
        </w:rPr>
        <w:lastRenderedPageBreak/>
        <w:t xml:space="preserve">culture that’s actually affecting the young people now in terms of them coming to sessions and you know really participating in what we’re trying to do. </w:t>
      </w:r>
    </w:p>
    <w:p w14:paraId="3AB64DD1" w14:textId="44D6C412" w:rsidR="00211E0A" w:rsidRPr="0034486F" w:rsidRDefault="00211E0A" w:rsidP="00ED2D7C">
      <w:pPr>
        <w:spacing w:line="480" w:lineRule="auto"/>
        <w:jc w:val="both"/>
        <w:rPr>
          <w:sz w:val="22"/>
          <w:szCs w:val="22"/>
          <w:lang w:val="en-US"/>
        </w:rPr>
      </w:pPr>
      <w:r w:rsidRPr="0034486F">
        <w:rPr>
          <w:sz w:val="22"/>
          <w:szCs w:val="22"/>
        </w:rPr>
        <w:t>The providers identified Afro-Caribbean, Muslim and Hispanic girls as the main groups experienc</w:t>
      </w:r>
      <w:r w:rsidR="00E370B4" w:rsidRPr="0034486F">
        <w:rPr>
          <w:sz w:val="22"/>
          <w:szCs w:val="22"/>
        </w:rPr>
        <w:t>ing</w:t>
      </w:r>
      <w:r w:rsidRPr="0034486F">
        <w:rPr>
          <w:sz w:val="22"/>
          <w:szCs w:val="22"/>
        </w:rPr>
        <w:t xml:space="preserve"> cultural barriers in relation to being physical</w:t>
      </w:r>
      <w:r w:rsidR="000C0B5A" w:rsidRPr="0034486F">
        <w:rPr>
          <w:sz w:val="22"/>
          <w:szCs w:val="22"/>
        </w:rPr>
        <w:t>ly</w:t>
      </w:r>
      <w:r w:rsidRPr="0034486F">
        <w:rPr>
          <w:sz w:val="22"/>
          <w:szCs w:val="22"/>
        </w:rPr>
        <w:t xml:space="preserve"> active. They felt that these are “strict</w:t>
      </w:r>
      <w:r w:rsidRPr="0034486F">
        <w:rPr>
          <w:sz w:val="22"/>
          <w:szCs w:val="22"/>
          <w:lang w:val="en-US"/>
        </w:rPr>
        <w:t xml:space="preserve"> cultures”</w:t>
      </w:r>
      <w:r w:rsidR="002633C4">
        <w:rPr>
          <w:sz w:val="22"/>
          <w:szCs w:val="22"/>
          <w:lang w:val="en-US"/>
        </w:rPr>
        <w:t>,</w:t>
      </w:r>
      <w:r w:rsidRPr="0034486F">
        <w:rPr>
          <w:sz w:val="22"/>
          <w:szCs w:val="22"/>
          <w:lang w:val="en-US"/>
        </w:rPr>
        <w:t xml:space="preserve"> where “you’re gonna be a doctor… you’re gonna be a lawyer like there’s no time for sport cos it’s not putting food on the table</w:t>
      </w:r>
      <w:r w:rsidRPr="0034486F">
        <w:rPr>
          <w:sz w:val="22"/>
          <w:szCs w:val="22"/>
        </w:rPr>
        <w:t>” or “</w:t>
      </w:r>
      <w:r w:rsidRPr="0034486F">
        <w:rPr>
          <w:sz w:val="22"/>
          <w:szCs w:val="22"/>
          <w:lang w:val="en-US"/>
        </w:rPr>
        <w:t>more is required of them in the home” regarding “house work” and “babysitting”</w:t>
      </w:r>
      <w:r w:rsidRPr="0034486F">
        <w:rPr>
          <w:sz w:val="22"/>
          <w:szCs w:val="22"/>
        </w:rPr>
        <w:t xml:space="preserve">. Alongside providing </w:t>
      </w:r>
      <w:r w:rsidR="00666A5D">
        <w:rPr>
          <w:sz w:val="22"/>
          <w:szCs w:val="22"/>
        </w:rPr>
        <w:t>women</w:t>
      </w:r>
      <w:r w:rsidR="00666A5D" w:rsidRPr="0034486F">
        <w:rPr>
          <w:sz w:val="22"/>
          <w:szCs w:val="22"/>
        </w:rPr>
        <w:t xml:space="preserve"> </w:t>
      </w:r>
      <w:r w:rsidRPr="0034486F">
        <w:rPr>
          <w:sz w:val="22"/>
          <w:szCs w:val="22"/>
        </w:rPr>
        <w:t xml:space="preserve">coaches and indoor facilities for Muslim </w:t>
      </w:r>
      <w:r w:rsidR="0086392A">
        <w:rPr>
          <w:sz w:val="22"/>
          <w:szCs w:val="22"/>
        </w:rPr>
        <w:t>girls</w:t>
      </w:r>
      <w:r w:rsidRPr="0034486F">
        <w:rPr>
          <w:sz w:val="22"/>
          <w:szCs w:val="22"/>
        </w:rPr>
        <w:t>, one provider shared an example of cultural barriers imposed by parents:</w:t>
      </w:r>
    </w:p>
    <w:p w14:paraId="66E6BF30" w14:textId="2EE0F133" w:rsidR="00074BC4" w:rsidRPr="0034486F" w:rsidRDefault="00211E0A" w:rsidP="001B29EB">
      <w:pPr>
        <w:spacing w:after="240" w:line="360" w:lineRule="auto"/>
        <w:ind w:left="720"/>
        <w:jc w:val="both"/>
        <w:rPr>
          <w:color w:val="000000" w:themeColor="text1"/>
          <w:sz w:val="22"/>
          <w:szCs w:val="22"/>
        </w:rPr>
      </w:pPr>
      <w:r w:rsidRPr="0034486F">
        <w:rPr>
          <w:color w:val="000000" w:themeColor="text1"/>
          <w:sz w:val="22"/>
          <w:szCs w:val="22"/>
        </w:rPr>
        <w:t xml:space="preserve">we have a girl right now who couldn’t play for us for a year erm because the dad just wouldn’t let her come and she’s one of the most talented girls we’ve ever seen. We met her at a school program… because that’s at school and the dad doesn’t know. And we were like “come to the community stuff because then you get to play matches, you get to do all of this stuff” and she’s like “I can’t, my dad doesn’t want me to”. So we got [coach X] to start calling the mum, to start calling the dad, and it was a year’s worth of engagement before she started coming. </w:t>
      </w:r>
    </w:p>
    <w:p w14:paraId="3F6628C6" w14:textId="672D3A57" w:rsidR="00074BC4" w:rsidRPr="0034486F" w:rsidRDefault="0086392A" w:rsidP="00ED2D7C">
      <w:pPr>
        <w:spacing w:line="480" w:lineRule="auto"/>
        <w:jc w:val="both"/>
        <w:rPr>
          <w:sz w:val="22"/>
          <w:szCs w:val="22"/>
        </w:rPr>
      </w:pPr>
      <w:r w:rsidRPr="007E222A">
        <w:rPr>
          <w:sz w:val="22"/>
          <w:szCs w:val="22"/>
        </w:rPr>
        <w:t xml:space="preserve">Although all providers perceived culture as a barrier to participation, the participants felt that framing culture as a barrier was problematic and rather a lack of well-considered opportunities was the barrier. </w:t>
      </w:r>
      <w:r w:rsidR="00074BC4" w:rsidRPr="0034486F">
        <w:rPr>
          <w:sz w:val="22"/>
          <w:szCs w:val="22"/>
        </w:rPr>
        <w:t>The</w:t>
      </w:r>
      <w:r>
        <w:rPr>
          <w:sz w:val="22"/>
          <w:szCs w:val="22"/>
        </w:rPr>
        <w:t>y</w:t>
      </w:r>
      <w:r w:rsidR="00074BC4" w:rsidRPr="0034486F">
        <w:rPr>
          <w:sz w:val="22"/>
          <w:szCs w:val="22"/>
        </w:rPr>
        <w:t xml:space="preserve"> stated that they perceived a lack of </w:t>
      </w:r>
      <w:r w:rsidR="003070F7" w:rsidRPr="0034486F">
        <w:rPr>
          <w:sz w:val="22"/>
          <w:szCs w:val="22"/>
        </w:rPr>
        <w:t xml:space="preserve">appropriate </w:t>
      </w:r>
      <w:r w:rsidR="00074BC4" w:rsidRPr="0034486F">
        <w:rPr>
          <w:sz w:val="22"/>
          <w:szCs w:val="22"/>
        </w:rPr>
        <w:t xml:space="preserve">opportunities for </w:t>
      </w:r>
      <w:r>
        <w:rPr>
          <w:sz w:val="22"/>
          <w:szCs w:val="22"/>
        </w:rPr>
        <w:t>girls</w:t>
      </w:r>
      <w:r w:rsidR="00074BC4" w:rsidRPr="0034486F">
        <w:rPr>
          <w:sz w:val="22"/>
          <w:szCs w:val="22"/>
        </w:rPr>
        <w:t xml:space="preserve"> especially for those who require cultural considerations such as Muslim </w:t>
      </w:r>
      <w:r>
        <w:rPr>
          <w:sz w:val="22"/>
          <w:szCs w:val="22"/>
        </w:rPr>
        <w:t>girls</w:t>
      </w:r>
      <w:r w:rsidR="00074BC4" w:rsidRPr="0034486F">
        <w:rPr>
          <w:sz w:val="22"/>
          <w:szCs w:val="22"/>
        </w:rPr>
        <w:t xml:space="preserve">. For </w:t>
      </w:r>
      <w:r w:rsidR="00074BC4" w:rsidRPr="0034486F">
        <w:rPr>
          <w:color w:val="000000" w:themeColor="text1"/>
          <w:sz w:val="22"/>
          <w:szCs w:val="22"/>
        </w:rPr>
        <w:t>example</w:t>
      </w:r>
      <w:r w:rsidR="004D2582" w:rsidRPr="0034486F">
        <w:rPr>
          <w:color w:val="000000" w:themeColor="text1"/>
          <w:sz w:val="22"/>
          <w:szCs w:val="22"/>
        </w:rPr>
        <w:t>, two participants stated</w:t>
      </w:r>
      <w:r w:rsidR="00074BC4" w:rsidRPr="0034486F">
        <w:rPr>
          <w:color w:val="000000" w:themeColor="text1"/>
          <w:sz w:val="22"/>
          <w:szCs w:val="22"/>
        </w:rPr>
        <w:t>:</w:t>
      </w:r>
    </w:p>
    <w:p w14:paraId="4D371CC1" w14:textId="77777777" w:rsidR="00074BC4" w:rsidRPr="0034486F" w:rsidRDefault="00074BC4" w:rsidP="001B29EB">
      <w:pPr>
        <w:spacing w:after="240" w:line="360" w:lineRule="auto"/>
        <w:ind w:left="720"/>
        <w:jc w:val="both"/>
        <w:rPr>
          <w:color w:val="000000" w:themeColor="text1"/>
          <w:sz w:val="22"/>
          <w:szCs w:val="22"/>
        </w:rPr>
      </w:pPr>
      <w:r w:rsidRPr="0034486F">
        <w:rPr>
          <w:color w:val="000000" w:themeColor="text1"/>
          <w:sz w:val="22"/>
          <w:szCs w:val="22"/>
        </w:rPr>
        <w:t>There’s a sports centre 2 minutes away from me but both genders go, mainly men. I’d like to feel comfortable there, I’d like to take off my hijab and be able to work out because it’s not only a gym, they have a badminton centre and 5-a-side football. It’s a whole centre that isn’t even costly either but I can’t go… and there’s no women-only times.</w:t>
      </w:r>
    </w:p>
    <w:p w14:paraId="04001101" w14:textId="342496E8" w:rsidR="00074BC4" w:rsidRPr="0034486F" w:rsidRDefault="00074BC4" w:rsidP="001B29EB">
      <w:pPr>
        <w:spacing w:after="240" w:line="360" w:lineRule="auto"/>
        <w:ind w:left="720"/>
        <w:jc w:val="both"/>
        <w:rPr>
          <w:color w:val="000000" w:themeColor="text1"/>
          <w:sz w:val="22"/>
          <w:szCs w:val="22"/>
        </w:rPr>
      </w:pPr>
      <w:r w:rsidRPr="0034486F">
        <w:rPr>
          <w:color w:val="000000" w:themeColor="text1"/>
          <w:sz w:val="22"/>
          <w:szCs w:val="22"/>
        </w:rPr>
        <w:t xml:space="preserve">For me personally, I don’t think there’s a lot of activities or sessions that cater to us so for example, I didn’t mind playing football with the boys but now I don’t really wanna play football with men so I think, where do I go to play? And I think this is the only session that is a women-only boxing session that is at a convenient time. </w:t>
      </w:r>
    </w:p>
    <w:p w14:paraId="11991155" w14:textId="59F366A7" w:rsidR="00074BC4" w:rsidRPr="0034486F" w:rsidRDefault="00074BC4" w:rsidP="00ED2D7C">
      <w:pPr>
        <w:spacing w:line="480" w:lineRule="auto"/>
        <w:jc w:val="both"/>
        <w:rPr>
          <w:color w:val="000000" w:themeColor="text1"/>
          <w:sz w:val="22"/>
          <w:szCs w:val="22"/>
        </w:rPr>
      </w:pPr>
      <w:r w:rsidRPr="0034486F">
        <w:rPr>
          <w:color w:val="000000" w:themeColor="text1"/>
          <w:sz w:val="22"/>
          <w:szCs w:val="22"/>
        </w:rPr>
        <w:t xml:space="preserve">The following is an exchange between three </w:t>
      </w:r>
      <w:r w:rsidR="008225BC">
        <w:rPr>
          <w:color w:val="000000" w:themeColor="text1"/>
          <w:sz w:val="22"/>
          <w:szCs w:val="22"/>
        </w:rPr>
        <w:t>participants</w:t>
      </w:r>
      <w:r w:rsidR="008225BC" w:rsidRPr="0034486F">
        <w:rPr>
          <w:color w:val="000000" w:themeColor="text1"/>
          <w:sz w:val="22"/>
          <w:szCs w:val="22"/>
        </w:rPr>
        <w:t xml:space="preserve"> </w:t>
      </w:r>
      <w:r w:rsidRPr="0034486F">
        <w:rPr>
          <w:color w:val="000000" w:themeColor="text1"/>
          <w:sz w:val="22"/>
          <w:szCs w:val="22"/>
        </w:rPr>
        <w:t xml:space="preserve">who felt that low uptake among </w:t>
      </w:r>
      <w:r w:rsidR="0086392A">
        <w:rPr>
          <w:color w:val="000000" w:themeColor="text1"/>
          <w:sz w:val="22"/>
          <w:szCs w:val="22"/>
        </w:rPr>
        <w:t xml:space="preserve">girls </w:t>
      </w:r>
      <w:r w:rsidRPr="0034486F">
        <w:rPr>
          <w:color w:val="000000" w:themeColor="text1"/>
          <w:sz w:val="22"/>
          <w:szCs w:val="22"/>
        </w:rPr>
        <w:t xml:space="preserve">can </w:t>
      </w:r>
      <w:r w:rsidR="00E370B4" w:rsidRPr="0034486F">
        <w:rPr>
          <w:color w:val="000000" w:themeColor="text1"/>
          <w:sz w:val="22"/>
          <w:szCs w:val="22"/>
        </w:rPr>
        <w:t xml:space="preserve">in turn </w:t>
      </w:r>
      <w:r w:rsidRPr="0034486F">
        <w:rPr>
          <w:color w:val="000000" w:themeColor="text1"/>
          <w:sz w:val="22"/>
          <w:szCs w:val="22"/>
        </w:rPr>
        <w:t>reduce the amount of opportunities available:</w:t>
      </w:r>
    </w:p>
    <w:p w14:paraId="383AA5AC" w14:textId="7E2CCD43" w:rsidR="00074BC4" w:rsidRPr="0034486F" w:rsidRDefault="00074BC4" w:rsidP="001B29EB">
      <w:pPr>
        <w:spacing w:after="240" w:line="360" w:lineRule="auto"/>
        <w:ind w:left="720"/>
        <w:jc w:val="both"/>
        <w:rPr>
          <w:color w:val="000000" w:themeColor="text1"/>
          <w:sz w:val="22"/>
          <w:szCs w:val="22"/>
        </w:rPr>
      </w:pPr>
      <w:r w:rsidRPr="0034486F">
        <w:rPr>
          <w:color w:val="000000" w:themeColor="text1"/>
          <w:sz w:val="22"/>
          <w:szCs w:val="22"/>
        </w:rPr>
        <w:t>In [my gym] there is [</w:t>
      </w:r>
      <w:r w:rsidR="00666A5D">
        <w:rPr>
          <w:color w:val="000000" w:themeColor="text1"/>
          <w:sz w:val="22"/>
          <w:szCs w:val="22"/>
        </w:rPr>
        <w:t>women</w:t>
      </w:r>
      <w:r w:rsidRPr="0034486F">
        <w:rPr>
          <w:color w:val="000000" w:themeColor="text1"/>
          <w:sz w:val="22"/>
          <w:szCs w:val="22"/>
        </w:rPr>
        <w:t xml:space="preserve">-only times]. There used to be 2 to 3 sessions but because of the actual amount of girls that used to go to the sessions wasn’t enough. So they cut 2 of the sessions </w:t>
      </w:r>
      <w:r w:rsidRPr="0034486F">
        <w:rPr>
          <w:color w:val="000000" w:themeColor="text1"/>
          <w:sz w:val="22"/>
          <w:szCs w:val="22"/>
        </w:rPr>
        <w:lastRenderedPageBreak/>
        <w:t>and now they just do the Sunday session. I think sometimes it is down to the amount of girls that want to go to the activities, sometimes it’ll let the others down.</w:t>
      </w:r>
    </w:p>
    <w:p w14:paraId="3CF28F60" w14:textId="1EECCF84" w:rsidR="00074BC4" w:rsidRPr="0034486F" w:rsidRDefault="00074BC4" w:rsidP="001B29EB">
      <w:pPr>
        <w:spacing w:after="240" w:line="360" w:lineRule="auto"/>
        <w:ind w:left="720"/>
        <w:jc w:val="both"/>
        <w:rPr>
          <w:color w:val="000000" w:themeColor="text1"/>
          <w:sz w:val="22"/>
          <w:szCs w:val="22"/>
        </w:rPr>
      </w:pPr>
      <w:r w:rsidRPr="0034486F">
        <w:rPr>
          <w:color w:val="000000" w:themeColor="text1"/>
          <w:sz w:val="22"/>
          <w:szCs w:val="22"/>
        </w:rPr>
        <w:t>I feel the same as well. There is always someone that will take the job of set something up for girls only but then only 2 or 3 will come and obviously that’s not gonna continue. It lets us girls down who wanna go.</w:t>
      </w:r>
    </w:p>
    <w:p w14:paraId="314BAE30" w14:textId="593500ED" w:rsidR="00074BC4" w:rsidRPr="0034486F" w:rsidRDefault="00074BC4" w:rsidP="001B29EB">
      <w:pPr>
        <w:spacing w:after="240" w:line="360" w:lineRule="auto"/>
        <w:ind w:left="720"/>
        <w:jc w:val="both"/>
        <w:rPr>
          <w:color w:val="000000" w:themeColor="text1"/>
          <w:sz w:val="22"/>
          <w:szCs w:val="22"/>
        </w:rPr>
      </w:pPr>
      <w:r w:rsidRPr="0034486F">
        <w:rPr>
          <w:color w:val="000000" w:themeColor="text1"/>
          <w:sz w:val="22"/>
          <w:szCs w:val="22"/>
        </w:rPr>
        <w:t xml:space="preserve">That’s my frustration. I’ve been going to the gym for 2 years and I’ve had about 7 different [female training] partners in that time. Thankfully I’m okay to do it on my own but I’m just saying sometimes females don’t have that same level of commitment as men do. </w:t>
      </w:r>
    </w:p>
    <w:p w14:paraId="3EAFCB20" w14:textId="17CB84AB" w:rsidR="00AF3B22" w:rsidRPr="0034486F" w:rsidRDefault="00074BC4" w:rsidP="00ED2D7C">
      <w:pPr>
        <w:spacing w:line="480" w:lineRule="auto"/>
        <w:jc w:val="both"/>
        <w:rPr>
          <w:sz w:val="22"/>
          <w:szCs w:val="22"/>
        </w:rPr>
      </w:pPr>
      <w:r w:rsidRPr="0034486F">
        <w:rPr>
          <w:color w:val="000000" w:themeColor="text1"/>
          <w:sz w:val="22"/>
          <w:szCs w:val="22"/>
        </w:rPr>
        <w:t xml:space="preserve">Some </w:t>
      </w:r>
      <w:r w:rsidR="008225BC">
        <w:rPr>
          <w:color w:val="000000" w:themeColor="text1"/>
          <w:sz w:val="22"/>
          <w:szCs w:val="22"/>
        </w:rPr>
        <w:t>participants</w:t>
      </w:r>
      <w:r w:rsidR="008225BC" w:rsidRPr="0034486F">
        <w:rPr>
          <w:color w:val="000000" w:themeColor="text1"/>
          <w:sz w:val="22"/>
          <w:szCs w:val="22"/>
        </w:rPr>
        <w:t xml:space="preserve"> </w:t>
      </w:r>
      <w:r w:rsidRPr="0034486F">
        <w:rPr>
          <w:color w:val="000000" w:themeColor="text1"/>
          <w:sz w:val="22"/>
          <w:szCs w:val="22"/>
        </w:rPr>
        <w:t xml:space="preserve">said </w:t>
      </w:r>
      <w:r w:rsidR="0001710B" w:rsidRPr="0034486F">
        <w:rPr>
          <w:color w:val="000000" w:themeColor="text1"/>
          <w:sz w:val="22"/>
          <w:szCs w:val="22"/>
        </w:rPr>
        <w:t xml:space="preserve">that for cultural and religious reasons </w:t>
      </w:r>
      <w:r w:rsidRPr="0034486F">
        <w:rPr>
          <w:color w:val="000000" w:themeColor="text1"/>
          <w:sz w:val="22"/>
          <w:szCs w:val="22"/>
        </w:rPr>
        <w:t xml:space="preserve">they would be more physically active if they could find </w:t>
      </w:r>
      <w:r w:rsidR="00666A5D">
        <w:rPr>
          <w:color w:val="000000" w:themeColor="text1"/>
          <w:sz w:val="22"/>
          <w:szCs w:val="22"/>
        </w:rPr>
        <w:t>women</w:t>
      </w:r>
      <w:r w:rsidRPr="0034486F">
        <w:rPr>
          <w:color w:val="000000" w:themeColor="text1"/>
          <w:sz w:val="22"/>
          <w:szCs w:val="22"/>
        </w:rPr>
        <w:t>-only times for a wider variety of activities</w:t>
      </w:r>
      <w:r w:rsidR="002633C4">
        <w:rPr>
          <w:color w:val="000000" w:themeColor="text1"/>
          <w:sz w:val="22"/>
          <w:szCs w:val="22"/>
        </w:rPr>
        <w:t>,</w:t>
      </w:r>
      <w:r w:rsidRPr="0034486F">
        <w:rPr>
          <w:color w:val="000000" w:themeColor="text1"/>
          <w:sz w:val="22"/>
          <w:szCs w:val="22"/>
        </w:rPr>
        <w:t xml:space="preserve"> such as weight</w:t>
      </w:r>
      <w:r w:rsidR="00CC3AA8">
        <w:rPr>
          <w:color w:val="000000" w:themeColor="text1"/>
          <w:sz w:val="22"/>
          <w:szCs w:val="22"/>
        </w:rPr>
        <w:t>-</w:t>
      </w:r>
      <w:r w:rsidRPr="0034486F">
        <w:rPr>
          <w:color w:val="000000" w:themeColor="text1"/>
          <w:sz w:val="22"/>
          <w:szCs w:val="22"/>
        </w:rPr>
        <w:t>lifting and swimming. Instead, they felt that activities tend to be limited to “girly” activities</w:t>
      </w:r>
      <w:r w:rsidR="002633C4">
        <w:rPr>
          <w:color w:val="000000" w:themeColor="text1"/>
          <w:sz w:val="22"/>
          <w:szCs w:val="22"/>
        </w:rPr>
        <w:t>,</w:t>
      </w:r>
      <w:r w:rsidRPr="0034486F">
        <w:rPr>
          <w:color w:val="000000" w:themeColor="text1"/>
          <w:sz w:val="22"/>
          <w:szCs w:val="22"/>
        </w:rPr>
        <w:t xml:space="preserve"> such as “legs</w:t>
      </w:r>
      <w:r w:rsidR="002633C4">
        <w:rPr>
          <w:color w:val="000000" w:themeColor="text1"/>
          <w:sz w:val="22"/>
          <w:szCs w:val="22"/>
        </w:rPr>
        <w:t>,</w:t>
      </w:r>
      <w:r w:rsidRPr="0034486F">
        <w:rPr>
          <w:color w:val="000000" w:themeColor="text1"/>
          <w:sz w:val="22"/>
          <w:szCs w:val="22"/>
        </w:rPr>
        <w:t xml:space="preserve"> bums and tums”, “Pilates” and “Zumba”. </w:t>
      </w:r>
      <w:r w:rsidR="00E370B4" w:rsidRPr="0034486F">
        <w:rPr>
          <w:color w:val="000000" w:themeColor="text1"/>
          <w:sz w:val="22"/>
          <w:szCs w:val="22"/>
        </w:rPr>
        <w:t>On the other hand, s</w:t>
      </w:r>
      <w:r w:rsidRPr="0034486F">
        <w:rPr>
          <w:color w:val="000000" w:themeColor="text1"/>
          <w:sz w:val="22"/>
          <w:szCs w:val="22"/>
        </w:rPr>
        <w:t xml:space="preserve">ome of the </w:t>
      </w:r>
      <w:r w:rsidR="008225BC">
        <w:rPr>
          <w:color w:val="000000" w:themeColor="text1"/>
          <w:sz w:val="22"/>
          <w:szCs w:val="22"/>
        </w:rPr>
        <w:t>participants</w:t>
      </w:r>
      <w:r w:rsidR="008225BC" w:rsidRPr="0034486F">
        <w:rPr>
          <w:color w:val="000000" w:themeColor="text1"/>
          <w:sz w:val="22"/>
          <w:szCs w:val="22"/>
        </w:rPr>
        <w:t xml:space="preserve"> </w:t>
      </w:r>
      <w:r w:rsidRPr="0034486F">
        <w:rPr>
          <w:color w:val="000000" w:themeColor="text1"/>
          <w:sz w:val="22"/>
          <w:szCs w:val="22"/>
        </w:rPr>
        <w:t xml:space="preserve">said that </w:t>
      </w:r>
      <w:r w:rsidR="0086392A">
        <w:rPr>
          <w:color w:val="000000" w:themeColor="text1"/>
          <w:sz w:val="22"/>
          <w:szCs w:val="22"/>
        </w:rPr>
        <w:t xml:space="preserve">exercise </w:t>
      </w:r>
      <w:r w:rsidR="00E370B4" w:rsidRPr="0034486F">
        <w:rPr>
          <w:color w:val="000000" w:themeColor="text1"/>
          <w:sz w:val="22"/>
          <w:szCs w:val="22"/>
        </w:rPr>
        <w:t xml:space="preserve">engagement had led to </w:t>
      </w:r>
      <w:r w:rsidRPr="0034486F">
        <w:rPr>
          <w:color w:val="000000" w:themeColor="text1"/>
          <w:sz w:val="22"/>
          <w:szCs w:val="22"/>
        </w:rPr>
        <w:t xml:space="preserve">new </w:t>
      </w:r>
      <w:r w:rsidR="0086392A">
        <w:rPr>
          <w:color w:val="000000" w:themeColor="text1"/>
          <w:sz w:val="22"/>
          <w:szCs w:val="22"/>
        </w:rPr>
        <w:t xml:space="preserve">exercise </w:t>
      </w:r>
      <w:r w:rsidRPr="0034486F">
        <w:rPr>
          <w:color w:val="000000" w:themeColor="text1"/>
          <w:sz w:val="22"/>
          <w:szCs w:val="22"/>
        </w:rPr>
        <w:t>opportunities: “from me playing football at the school league, I came to this and then it escalated…I got scouted for [professional football club]”.</w:t>
      </w:r>
      <w:r w:rsidR="00AF3B22" w:rsidRPr="0034486F">
        <w:rPr>
          <w:color w:val="000000" w:themeColor="text1"/>
          <w:sz w:val="22"/>
          <w:szCs w:val="22"/>
        </w:rPr>
        <w:t xml:space="preserve"> </w:t>
      </w:r>
    </w:p>
    <w:p w14:paraId="2D0137F4" w14:textId="4823D2EF" w:rsidR="00AD0767" w:rsidRPr="0034486F" w:rsidRDefault="00714473" w:rsidP="002633C4">
      <w:pPr>
        <w:spacing w:line="480" w:lineRule="auto"/>
        <w:jc w:val="both"/>
        <w:rPr>
          <w:sz w:val="22"/>
          <w:szCs w:val="22"/>
          <w:shd w:val="clear" w:color="auto" w:fill="FFFFFF"/>
        </w:rPr>
      </w:pPr>
      <w:r w:rsidRPr="007E222A">
        <w:rPr>
          <w:sz w:val="22"/>
          <w:szCs w:val="22"/>
          <w:u w:val="single"/>
        </w:rPr>
        <w:t>Discussion of the theme</w:t>
      </w:r>
      <w:r w:rsidRPr="00714473">
        <w:rPr>
          <w:sz w:val="22"/>
          <w:szCs w:val="22"/>
        </w:rPr>
        <w:t>.</w:t>
      </w:r>
      <w:r>
        <w:rPr>
          <w:sz w:val="22"/>
          <w:szCs w:val="22"/>
        </w:rPr>
        <w:t xml:space="preserve"> </w:t>
      </w:r>
      <w:r w:rsidR="00074BC4" w:rsidRPr="0034486F">
        <w:rPr>
          <w:sz w:val="22"/>
          <w:szCs w:val="22"/>
        </w:rPr>
        <w:t>T</w:t>
      </w:r>
      <w:r w:rsidR="00211E0A" w:rsidRPr="0034486F">
        <w:rPr>
          <w:sz w:val="22"/>
          <w:szCs w:val="22"/>
        </w:rPr>
        <w:t>hese findings show that within urban populations</w:t>
      </w:r>
      <w:r w:rsidR="00EE589E" w:rsidRPr="0034486F">
        <w:rPr>
          <w:sz w:val="22"/>
          <w:szCs w:val="22"/>
        </w:rPr>
        <w:t>,</w:t>
      </w:r>
      <w:r w:rsidR="00211E0A" w:rsidRPr="0034486F">
        <w:rPr>
          <w:sz w:val="22"/>
          <w:szCs w:val="22"/>
        </w:rPr>
        <w:t xml:space="preserve"> culture </w:t>
      </w:r>
      <w:r w:rsidR="003070F7" w:rsidRPr="0034486F">
        <w:rPr>
          <w:sz w:val="22"/>
          <w:szCs w:val="22"/>
        </w:rPr>
        <w:t xml:space="preserve">strongly </w:t>
      </w:r>
      <w:r w:rsidR="00211E0A" w:rsidRPr="0034486F">
        <w:rPr>
          <w:sz w:val="22"/>
          <w:szCs w:val="22"/>
        </w:rPr>
        <w:t xml:space="preserve">influences </w:t>
      </w:r>
      <w:r>
        <w:rPr>
          <w:sz w:val="22"/>
          <w:szCs w:val="22"/>
        </w:rPr>
        <w:t xml:space="preserve">girls’ exercise </w:t>
      </w:r>
      <w:r w:rsidR="00211E0A" w:rsidRPr="0034486F">
        <w:rPr>
          <w:sz w:val="22"/>
          <w:szCs w:val="22"/>
        </w:rPr>
        <w:t xml:space="preserve">participation. </w:t>
      </w:r>
      <w:r w:rsidR="00EE589E" w:rsidRPr="0034486F">
        <w:rPr>
          <w:sz w:val="22"/>
          <w:szCs w:val="22"/>
        </w:rPr>
        <w:t>P</w:t>
      </w:r>
      <w:r w:rsidR="00211E0A" w:rsidRPr="0034486F">
        <w:rPr>
          <w:sz w:val="22"/>
          <w:szCs w:val="22"/>
        </w:rPr>
        <w:t xml:space="preserve">roviders </w:t>
      </w:r>
      <w:r w:rsidR="00EE589E" w:rsidRPr="0034486F">
        <w:rPr>
          <w:sz w:val="22"/>
          <w:szCs w:val="22"/>
        </w:rPr>
        <w:t xml:space="preserve">are aware of this and </w:t>
      </w:r>
      <w:r w:rsidR="00211E0A" w:rsidRPr="0034486F">
        <w:rPr>
          <w:sz w:val="22"/>
          <w:szCs w:val="22"/>
        </w:rPr>
        <w:t>in the current study</w:t>
      </w:r>
      <w:r w:rsidR="005B46DF">
        <w:rPr>
          <w:sz w:val="22"/>
          <w:szCs w:val="22"/>
        </w:rPr>
        <w:t>,</w:t>
      </w:r>
      <w:r w:rsidR="00211E0A" w:rsidRPr="0034486F">
        <w:rPr>
          <w:sz w:val="22"/>
          <w:szCs w:val="22"/>
        </w:rPr>
        <w:t xml:space="preserve"> </w:t>
      </w:r>
      <w:r w:rsidR="00EE589E" w:rsidRPr="0034486F">
        <w:rPr>
          <w:sz w:val="22"/>
          <w:szCs w:val="22"/>
        </w:rPr>
        <w:t xml:space="preserve">some providers have </w:t>
      </w:r>
      <w:r w:rsidR="00211E0A" w:rsidRPr="0034486F">
        <w:rPr>
          <w:sz w:val="22"/>
          <w:szCs w:val="22"/>
        </w:rPr>
        <w:t>attenuate</w:t>
      </w:r>
      <w:r w:rsidR="002D5EA9" w:rsidRPr="0034486F">
        <w:rPr>
          <w:sz w:val="22"/>
          <w:szCs w:val="22"/>
        </w:rPr>
        <w:t>d</w:t>
      </w:r>
      <w:r w:rsidR="00211E0A" w:rsidRPr="0034486F">
        <w:rPr>
          <w:sz w:val="22"/>
          <w:szCs w:val="22"/>
        </w:rPr>
        <w:t xml:space="preserve"> cultural barriers </w:t>
      </w:r>
      <w:r w:rsidR="00EE589E" w:rsidRPr="0034486F">
        <w:rPr>
          <w:sz w:val="22"/>
          <w:szCs w:val="22"/>
        </w:rPr>
        <w:t xml:space="preserve">with success </w:t>
      </w:r>
      <w:r w:rsidR="00211E0A" w:rsidRPr="0034486F">
        <w:rPr>
          <w:sz w:val="22"/>
          <w:szCs w:val="22"/>
        </w:rPr>
        <w:t xml:space="preserve">by creating inclusive community </w:t>
      </w:r>
      <w:r w:rsidR="00C07667" w:rsidRPr="0034486F">
        <w:rPr>
          <w:sz w:val="22"/>
          <w:szCs w:val="22"/>
        </w:rPr>
        <w:t xml:space="preserve">programs </w:t>
      </w:r>
      <w:r w:rsidR="00211E0A" w:rsidRPr="0034486F">
        <w:rPr>
          <w:sz w:val="22"/>
          <w:szCs w:val="22"/>
        </w:rPr>
        <w:t>and increasing outreach efforts. These findings support previous literature</w:t>
      </w:r>
      <w:r w:rsidR="003070F7" w:rsidRPr="0034486F">
        <w:rPr>
          <w:sz w:val="22"/>
          <w:szCs w:val="22"/>
        </w:rPr>
        <w:t>,</w:t>
      </w:r>
      <w:r w:rsidR="00211E0A" w:rsidRPr="0034486F">
        <w:rPr>
          <w:sz w:val="22"/>
          <w:szCs w:val="22"/>
        </w:rPr>
        <w:t xml:space="preserve"> which suggests there is a need for culturally-appropriate and community-based interventions to tackle the more pronounced drop in </w:t>
      </w:r>
      <w:r>
        <w:rPr>
          <w:sz w:val="22"/>
          <w:szCs w:val="22"/>
        </w:rPr>
        <w:t xml:space="preserve">exercise participation </w:t>
      </w:r>
      <w:r w:rsidR="00211E0A" w:rsidRPr="0034486F">
        <w:rPr>
          <w:sz w:val="22"/>
          <w:szCs w:val="22"/>
        </w:rPr>
        <w:t xml:space="preserve">seen among </w:t>
      </w:r>
      <w:r>
        <w:rPr>
          <w:sz w:val="22"/>
          <w:szCs w:val="22"/>
        </w:rPr>
        <w:t xml:space="preserve">girls </w:t>
      </w:r>
      <w:r w:rsidR="003070F7" w:rsidRPr="0034486F">
        <w:rPr>
          <w:sz w:val="22"/>
          <w:szCs w:val="22"/>
        </w:rPr>
        <w:t xml:space="preserve">from minority ethnic groups </w:t>
      </w:r>
      <w:r w:rsidR="00211E0A" w:rsidRPr="0034486F">
        <w:rPr>
          <w:sz w:val="22"/>
          <w:szCs w:val="22"/>
        </w:rPr>
        <w:t>(</w:t>
      </w:r>
      <w:r w:rsidR="00211E0A" w:rsidRPr="0034486F">
        <w:rPr>
          <w:color w:val="222222"/>
          <w:sz w:val="22"/>
          <w:szCs w:val="22"/>
          <w:shd w:val="clear" w:color="auto" w:fill="FFFFFF"/>
        </w:rPr>
        <w:t>Barr-Anderson et al., 2017</w:t>
      </w:r>
      <w:r w:rsidR="000C0B5A" w:rsidRPr="0034486F">
        <w:rPr>
          <w:color w:val="222222"/>
          <w:sz w:val="22"/>
          <w:szCs w:val="22"/>
          <w:shd w:val="clear" w:color="auto" w:fill="FFFFFF"/>
        </w:rPr>
        <w:t xml:space="preserve">). </w:t>
      </w:r>
      <w:r w:rsidR="00211E0A" w:rsidRPr="0034486F">
        <w:rPr>
          <w:sz w:val="22"/>
          <w:szCs w:val="22"/>
          <w:shd w:val="clear" w:color="auto" w:fill="FFFFFF"/>
        </w:rPr>
        <w:t xml:space="preserve">Future PA projects </w:t>
      </w:r>
      <w:r w:rsidR="00EE589E" w:rsidRPr="0034486F">
        <w:rPr>
          <w:sz w:val="22"/>
          <w:szCs w:val="22"/>
          <w:shd w:val="clear" w:color="auto" w:fill="FFFFFF"/>
        </w:rPr>
        <w:t xml:space="preserve">should </w:t>
      </w:r>
      <w:r w:rsidR="00211E0A" w:rsidRPr="0034486F">
        <w:rPr>
          <w:sz w:val="22"/>
          <w:szCs w:val="22"/>
          <w:shd w:val="clear" w:color="auto" w:fill="FFFFFF"/>
        </w:rPr>
        <w:t xml:space="preserve">aim to develop culturally-considered but inclusive </w:t>
      </w:r>
      <w:r w:rsidR="00C07667" w:rsidRPr="0034486F">
        <w:rPr>
          <w:sz w:val="22"/>
          <w:szCs w:val="22"/>
          <w:shd w:val="clear" w:color="auto" w:fill="FFFFFF"/>
        </w:rPr>
        <w:t xml:space="preserve">programs </w:t>
      </w:r>
      <w:r w:rsidR="00211E0A" w:rsidRPr="0034486F">
        <w:rPr>
          <w:sz w:val="22"/>
          <w:szCs w:val="22"/>
          <w:shd w:val="clear" w:color="auto" w:fill="FFFFFF"/>
        </w:rPr>
        <w:t xml:space="preserve">through collaboration with beneficiaries. </w:t>
      </w:r>
      <w:r w:rsidR="00AD0767" w:rsidRPr="0034486F">
        <w:rPr>
          <w:color w:val="000000" w:themeColor="text1"/>
          <w:sz w:val="22"/>
          <w:szCs w:val="22"/>
        </w:rPr>
        <w:t xml:space="preserve">Although participants perceived fewer </w:t>
      </w:r>
      <w:r>
        <w:rPr>
          <w:color w:val="000000" w:themeColor="text1"/>
          <w:sz w:val="22"/>
          <w:szCs w:val="22"/>
        </w:rPr>
        <w:t>exercise</w:t>
      </w:r>
      <w:r w:rsidRPr="0034486F">
        <w:rPr>
          <w:color w:val="000000" w:themeColor="text1"/>
          <w:sz w:val="22"/>
          <w:szCs w:val="22"/>
        </w:rPr>
        <w:t xml:space="preserve"> </w:t>
      </w:r>
      <w:r w:rsidR="00AD0767" w:rsidRPr="0034486F">
        <w:rPr>
          <w:color w:val="000000" w:themeColor="text1"/>
          <w:sz w:val="22"/>
          <w:szCs w:val="22"/>
        </w:rPr>
        <w:t xml:space="preserve">opportunities for </w:t>
      </w:r>
      <w:r w:rsidR="00E91B2F">
        <w:rPr>
          <w:color w:val="000000" w:themeColor="text1"/>
          <w:sz w:val="22"/>
          <w:szCs w:val="22"/>
        </w:rPr>
        <w:t xml:space="preserve">women than men </w:t>
      </w:r>
      <w:r w:rsidR="00AD0767" w:rsidRPr="0034486F">
        <w:rPr>
          <w:color w:val="000000" w:themeColor="text1"/>
          <w:sz w:val="22"/>
          <w:szCs w:val="22"/>
        </w:rPr>
        <w:t xml:space="preserve">in terms of activities on offer, and </w:t>
      </w:r>
      <w:r w:rsidR="003070F7" w:rsidRPr="0034486F">
        <w:rPr>
          <w:color w:val="000000" w:themeColor="text1"/>
          <w:sz w:val="22"/>
          <w:szCs w:val="22"/>
        </w:rPr>
        <w:t xml:space="preserve">for </w:t>
      </w:r>
      <w:r w:rsidR="00E91B2F">
        <w:rPr>
          <w:color w:val="000000" w:themeColor="text1"/>
          <w:sz w:val="22"/>
          <w:szCs w:val="22"/>
        </w:rPr>
        <w:t>women</w:t>
      </w:r>
      <w:r w:rsidR="00AD0767" w:rsidRPr="0034486F">
        <w:rPr>
          <w:color w:val="000000" w:themeColor="text1"/>
          <w:sz w:val="22"/>
          <w:szCs w:val="22"/>
        </w:rPr>
        <w:t xml:space="preserve">-only provision, they also felt that when </w:t>
      </w:r>
      <w:r w:rsidR="00E91B2F">
        <w:rPr>
          <w:color w:val="000000" w:themeColor="text1"/>
          <w:sz w:val="22"/>
          <w:szCs w:val="22"/>
        </w:rPr>
        <w:t>women</w:t>
      </w:r>
      <w:r w:rsidR="00AD0767" w:rsidRPr="0034486F">
        <w:rPr>
          <w:color w:val="000000" w:themeColor="text1"/>
          <w:sz w:val="22"/>
          <w:szCs w:val="22"/>
        </w:rPr>
        <w:t xml:space="preserve">-only opportunities were available they are not fully utilised. This </w:t>
      </w:r>
      <w:r>
        <w:rPr>
          <w:color w:val="000000" w:themeColor="text1"/>
          <w:sz w:val="22"/>
          <w:szCs w:val="22"/>
        </w:rPr>
        <w:t xml:space="preserve">may be </w:t>
      </w:r>
      <w:r w:rsidR="00AD0767" w:rsidRPr="0034486F">
        <w:rPr>
          <w:color w:val="000000" w:themeColor="text1"/>
          <w:sz w:val="22"/>
          <w:szCs w:val="22"/>
        </w:rPr>
        <w:t xml:space="preserve">at least in part because </w:t>
      </w:r>
      <w:r>
        <w:rPr>
          <w:color w:val="000000" w:themeColor="text1"/>
          <w:sz w:val="22"/>
          <w:szCs w:val="22"/>
        </w:rPr>
        <w:t xml:space="preserve">exercise </w:t>
      </w:r>
      <w:r w:rsidR="00AD0767" w:rsidRPr="0034486F">
        <w:rPr>
          <w:color w:val="000000" w:themeColor="text1"/>
          <w:sz w:val="22"/>
          <w:szCs w:val="22"/>
        </w:rPr>
        <w:t xml:space="preserve">and sport are not prioritised by </w:t>
      </w:r>
      <w:r>
        <w:rPr>
          <w:color w:val="000000" w:themeColor="text1"/>
          <w:sz w:val="22"/>
          <w:szCs w:val="22"/>
        </w:rPr>
        <w:t>girls</w:t>
      </w:r>
      <w:r w:rsidR="00AD0767" w:rsidRPr="0034486F">
        <w:rPr>
          <w:color w:val="000000" w:themeColor="text1"/>
          <w:sz w:val="22"/>
          <w:szCs w:val="22"/>
        </w:rPr>
        <w:t xml:space="preserve">. Several studies have found that during adolescence </w:t>
      </w:r>
      <w:r>
        <w:rPr>
          <w:color w:val="000000" w:themeColor="text1"/>
          <w:sz w:val="22"/>
          <w:szCs w:val="22"/>
        </w:rPr>
        <w:t>girls</w:t>
      </w:r>
      <w:r w:rsidR="00AD0767" w:rsidRPr="0034486F">
        <w:rPr>
          <w:color w:val="000000" w:themeColor="text1"/>
          <w:sz w:val="22"/>
          <w:szCs w:val="22"/>
        </w:rPr>
        <w:t xml:space="preserve">’ priorities change and they have more competing priorities than </w:t>
      </w:r>
      <w:r>
        <w:rPr>
          <w:color w:val="000000" w:themeColor="text1"/>
          <w:sz w:val="22"/>
          <w:szCs w:val="22"/>
        </w:rPr>
        <w:t>boys</w:t>
      </w:r>
      <w:r w:rsidR="00AD0767" w:rsidRPr="0034486F">
        <w:rPr>
          <w:color w:val="000000" w:themeColor="text1"/>
          <w:sz w:val="22"/>
          <w:szCs w:val="22"/>
        </w:rPr>
        <w:t xml:space="preserve"> (e.g. Whitehead &amp; Biddle, 2008; Corr et al., 2018). These include social life, relationships, household responsibilities and time spent on physical appearance. These findings have implications for health promotion campaigns, as they </w:t>
      </w:r>
      <w:r w:rsidR="000C0B5A" w:rsidRPr="0034486F">
        <w:rPr>
          <w:color w:val="000000" w:themeColor="text1"/>
          <w:sz w:val="22"/>
          <w:szCs w:val="22"/>
        </w:rPr>
        <w:t xml:space="preserve">can </w:t>
      </w:r>
      <w:r w:rsidR="000C0B5A" w:rsidRPr="0034486F">
        <w:rPr>
          <w:color w:val="000000" w:themeColor="text1"/>
          <w:sz w:val="22"/>
          <w:szCs w:val="22"/>
        </w:rPr>
        <w:lastRenderedPageBreak/>
        <w:t xml:space="preserve">address </w:t>
      </w:r>
      <w:r w:rsidR="00AD0767" w:rsidRPr="0034486F">
        <w:rPr>
          <w:color w:val="000000" w:themeColor="text1"/>
          <w:sz w:val="22"/>
          <w:szCs w:val="22"/>
        </w:rPr>
        <w:t xml:space="preserve">these competing </w:t>
      </w:r>
      <w:r w:rsidR="00AD0767" w:rsidRPr="0034486F">
        <w:rPr>
          <w:sz w:val="22"/>
          <w:szCs w:val="22"/>
        </w:rPr>
        <w:t>priorities</w:t>
      </w:r>
      <w:r w:rsidR="00AD0767" w:rsidRPr="0034486F">
        <w:rPr>
          <w:color w:val="000000" w:themeColor="text1"/>
          <w:sz w:val="22"/>
          <w:szCs w:val="22"/>
        </w:rPr>
        <w:t xml:space="preserve"> while raising the profile of </w:t>
      </w:r>
      <w:r>
        <w:rPr>
          <w:color w:val="000000" w:themeColor="text1"/>
          <w:sz w:val="22"/>
          <w:szCs w:val="22"/>
        </w:rPr>
        <w:t>exercise</w:t>
      </w:r>
      <w:r w:rsidR="00AD0767" w:rsidRPr="0034486F">
        <w:rPr>
          <w:color w:val="000000" w:themeColor="text1"/>
          <w:sz w:val="22"/>
          <w:szCs w:val="22"/>
        </w:rPr>
        <w:t xml:space="preserve"> in </w:t>
      </w:r>
      <w:r>
        <w:rPr>
          <w:color w:val="000000" w:themeColor="text1"/>
          <w:sz w:val="22"/>
          <w:szCs w:val="22"/>
        </w:rPr>
        <w:t xml:space="preserve">girls’ </w:t>
      </w:r>
      <w:r w:rsidR="00AD0767" w:rsidRPr="0034486F">
        <w:rPr>
          <w:color w:val="000000" w:themeColor="text1"/>
          <w:sz w:val="22"/>
          <w:szCs w:val="22"/>
        </w:rPr>
        <w:t>lives</w:t>
      </w:r>
      <w:r w:rsidR="003070F7" w:rsidRPr="0034486F">
        <w:rPr>
          <w:color w:val="000000" w:themeColor="text1"/>
          <w:sz w:val="22"/>
          <w:szCs w:val="22"/>
        </w:rPr>
        <w:t xml:space="preserve">; </w:t>
      </w:r>
      <w:r w:rsidR="00E72B16" w:rsidRPr="0034486F">
        <w:rPr>
          <w:color w:val="000000" w:themeColor="text1"/>
          <w:sz w:val="22"/>
          <w:szCs w:val="22"/>
        </w:rPr>
        <w:t xml:space="preserve">a commendable example in this regard </w:t>
      </w:r>
      <w:r w:rsidR="003070F7" w:rsidRPr="0034486F">
        <w:rPr>
          <w:color w:val="000000" w:themeColor="text1"/>
          <w:sz w:val="22"/>
          <w:szCs w:val="22"/>
        </w:rPr>
        <w:t xml:space="preserve">being </w:t>
      </w:r>
      <w:r w:rsidR="00E72B16" w:rsidRPr="0034486F">
        <w:rPr>
          <w:color w:val="000000" w:themeColor="text1"/>
          <w:sz w:val="22"/>
          <w:szCs w:val="22"/>
        </w:rPr>
        <w:t>the</w:t>
      </w:r>
      <w:r w:rsidR="00431CBF" w:rsidRPr="0034486F">
        <w:rPr>
          <w:color w:val="000000" w:themeColor="text1"/>
          <w:sz w:val="22"/>
          <w:szCs w:val="22"/>
        </w:rPr>
        <w:t xml:space="preserve"> UK-wide</w:t>
      </w:r>
      <w:r w:rsidR="00E72B16" w:rsidRPr="0034486F">
        <w:rPr>
          <w:color w:val="000000" w:themeColor="text1"/>
          <w:sz w:val="22"/>
          <w:szCs w:val="22"/>
        </w:rPr>
        <w:t xml:space="preserve"> </w:t>
      </w:r>
      <w:r w:rsidR="00E72B16" w:rsidRPr="0034486F">
        <w:rPr>
          <w:i/>
          <w:color w:val="000000" w:themeColor="text1"/>
          <w:sz w:val="22"/>
          <w:szCs w:val="22"/>
        </w:rPr>
        <w:t>This Girl Can</w:t>
      </w:r>
      <w:r w:rsidR="00E72B16" w:rsidRPr="0034486F">
        <w:rPr>
          <w:color w:val="000000" w:themeColor="text1"/>
          <w:sz w:val="22"/>
          <w:szCs w:val="22"/>
        </w:rPr>
        <w:t xml:space="preserve"> campaign</w:t>
      </w:r>
      <w:r w:rsidR="00AD0767" w:rsidRPr="0034486F">
        <w:rPr>
          <w:color w:val="000000" w:themeColor="text1"/>
          <w:sz w:val="22"/>
          <w:szCs w:val="22"/>
        </w:rPr>
        <w:t xml:space="preserve">. For example, increasing the visibility of </w:t>
      </w:r>
      <w:r>
        <w:rPr>
          <w:color w:val="000000" w:themeColor="text1"/>
          <w:sz w:val="22"/>
          <w:szCs w:val="22"/>
        </w:rPr>
        <w:t xml:space="preserve">girls </w:t>
      </w:r>
      <w:r w:rsidR="00AD0767" w:rsidRPr="0034486F">
        <w:rPr>
          <w:color w:val="000000" w:themeColor="text1"/>
          <w:sz w:val="22"/>
          <w:szCs w:val="22"/>
        </w:rPr>
        <w:t xml:space="preserve">who </w:t>
      </w:r>
      <w:r w:rsidR="000C0B5A" w:rsidRPr="0034486F">
        <w:rPr>
          <w:color w:val="000000" w:themeColor="text1"/>
          <w:sz w:val="22"/>
          <w:szCs w:val="22"/>
        </w:rPr>
        <w:t>attend school, have part-time jobs</w:t>
      </w:r>
      <w:r w:rsidR="00AD0767" w:rsidRPr="0034486F">
        <w:rPr>
          <w:color w:val="000000" w:themeColor="text1"/>
          <w:sz w:val="22"/>
          <w:szCs w:val="22"/>
        </w:rPr>
        <w:t xml:space="preserve"> and are physically active. </w:t>
      </w:r>
      <w:r w:rsidR="0091010B" w:rsidRPr="0034486F">
        <w:rPr>
          <w:color w:val="000000" w:themeColor="text1"/>
          <w:sz w:val="22"/>
          <w:szCs w:val="22"/>
        </w:rPr>
        <w:t>Also, i</w:t>
      </w:r>
      <w:r w:rsidR="00AD0767" w:rsidRPr="0034486F">
        <w:rPr>
          <w:color w:val="000000" w:themeColor="text1"/>
          <w:sz w:val="22"/>
          <w:szCs w:val="22"/>
        </w:rPr>
        <w:t>nterventions can i</w:t>
      </w:r>
      <w:r w:rsidR="000C0B5A" w:rsidRPr="0034486F">
        <w:rPr>
          <w:color w:val="000000" w:themeColor="text1"/>
          <w:sz w:val="22"/>
          <w:szCs w:val="22"/>
        </w:rPr>
        <w:t>ncorporate</w:t>
      </w:r>
      <w:r w:rsidR="00AD0767" w:rsidRPr="0034486F">
        <w:rPr>
          <w:color w:val="000000" w:themeColor="text1"/>
          <w:sz w:val="22"/>
          <w:szCs w:val="22"/>
        </w:rPr>
        <w:t xml:space="preserve"> an element of personal effectiveness where </w:t>
      </w:r>
      <w:r>
        <w:rPr>
          <w:color w:val="000000" w:themeColor="text1"/>
          <w:sz w:val="22"/>
          <w:szCs w:val="22"/>
        </w:rPr>
        <w:t>girls</w:t>
      </w:r>
      <w:r w:rsidR="00AD0767" w:rsidRPr="0034486F">
        <w:rPr>
          <w:color w:val="000000" w:themeColor="text1"/>
          <w:sz w:val="22"/>
          <w:szCs w:val="22"/>
        </w:rPr>
        <w:t xml:space="preserve"> learn to balance their different commitments. Finally, it may also be useful for </w:t>
      </w:r>
      <w:r>
        <w:rPr>
          <w:color w:val="000000" w:themeColor="text1"/>
          <w:sz w:val="22"/>
          <w:szCs w:val="22"/>
        </w:rPr>
        <w:t xml:space="preserve">exercise </w:t>
      </w:r>
      <w:r w:rsidR="00AD0767" w:rsidRPr="0034486F">
        <w:rPr>
          <w:color w:val="000000" w:themeColor="text1"/>
          <w:sz w:val="22"/>
          <w:szCs w:val="22"/>
        </w:rPr>
        <w:t xml:space="preserve">organisations to seek input from participants in regards to the activities they offer and the activities participants would like. </w:t>
      </w:r>
    </w:p>
    <w:p w14:paraId="5EF6655F" w14:textId="2A172253" w:rsidR="00074BC4" w:rsidRPr="0034486F" w:rsidRDefault="00AE4147" w:rsidP="00ED2D7C">
      <w:pPr>
        <w:pStyle w:val="Heading4"/>
        <w:spacing w:before="0" w:line="480" w:lineRule="auto"/>
        <w:jc w:val="both"/>
        <w:rPr>
          <w:rFonts w:ascii="Times New Roman" w:hAnsi="Times New Roman" w:cs="Times New Roman"/>
          <w:sz w:val="22"/>
          <w:szCs w:val="22"/>
        </w:rPr>
      </w:pPr>
      <w:r w:rsidRPr="0034486F">
        <w:rPr>
          <w:rFonts w:ascii="Times New Roman" w:hAnsi="Times New Roman" w:cs="Times New Roman"/>
          <w:b/>
          <w:bCs/>
          <w:i w:val="0"/>
          <w:iCs w:val="0"/>
          <w:color w:val="auto"/>
          <w:sz w:val="22"/>
          <w:szCs w:val="22"/>
          <w:shd w:val="clear" w:color="auto" w:fill="FFFFFF"/>
        </w:rPr>
        <w:t>Safe spaces</w:t>
      </w:r>
      <w:r w:rsidR="00074BC4" w:rsidRPr="0034486F">
        <w:rPr>
          <w:rFonts w:ascii="Times New Roman" w:hAnsi="Times New Roman" w:cs="Times New Roman"/>
          <w:b/>
          <w:bCs/>
          <w:i w:val="0"/>
          <w:iCs w:val="0"/>
          <w:color w:val="auto"/>
          <w:sz w:val="22"/>
          <w:szCs w:val="22"/>
          <w:shd w:val="clear" w:color="auto" w:fill="FFFFFF"/>
        </w:rPr>
        <w:t>.</w:t>
      </w:r>
      <w:r w:rsidR="00074BC4" w:rsidRPr="0034486F">
        <w:rPr>
          <w:rFonts w:ascii="Times New Roman" w:hAnsi="Times New Roman" w:cs="Times New Roman"/>
          <w:color w:val="auto"/>
          <w:sz w:val="22"/>
          <w:szCs w:val="22"/>
        </w:rPr>
        <w:t xml:space="preserve"> </w:t>
      </w:r>
      <w:r w:rsidR="00074BC4" w:rsidRPr="0034486F">
        <w:rPr>
          <w:rFonts w:ascii="Times New Roman" w:hAnsi="Times New Roman" w:cs="Times New Roman"/>
          <w:i w:val="0"/>
          <w:color w:val="auto"/>
          <w:sz w:val="22"/>
          <w:szCs w:val="22"/>
        </w:rPr>
        <w:t xml:space="preserve">The providers identified a variety of factors associated with urbanisation that they felt influence </w:t>
      </w:r>
      <w:r w:rsidR="00CB6C34">
        <w:rPr>
          <w:rFonts w:ascii="Times New Roman" w:hAnsi="Times New Roman" w:cs="Times New Roman"/>
          <w:i w:val="0"/>
          <w:color w:val="auto"/>
          <w:sz w:val="22"/>
          <w:szCs w:val="22"/>
        </w:rPr>
        <w:t xml:space="preserve">girls’ </w:t>
      </w:r>
      <w:r w:rsidR="00074BC4" w:rsidRPr="0034486F">
        <w:rPr>
          <w:rFonts w:ascii="Times New Roman" w:hAnsi="Times New Roman" w:cs="Times New Roman"/>
          <w:i w:val="0"/>
          <w:color w:val="auto"/>
          <w:sz w:val="22"/>
          <w:szCs w:val="22"/>
        </w:rPr>
        <w:t xml:space="preserve">participation. All four providers viewed their </w:t>
      </w:r>
      <w:r w:rsidR="00CB6C34">
        <w:rPr>
          <w:rFonts w:ascii="Times New Roman" w:hAnsi="Times New Roman" w:cs="Times New Roman"/>
          <w:i w:val="0"/>
          <w:color w:val="auto"/>
          <w:sz w:val="22"/>
          <w:szCs w:val="22"/>
        </w:rPr>
        <w:t xml:space="preserve">exercise </w:t>
      </w:r>
      <w:r w:rsidR="00617CF9" w:rsidRPr="0034486F">
        <w:rPr>
          <w:rFonts w:ascii="Times New Roman" w:hAnsi="Times New Roman" w:cs="Times New Roman"/>
          <w:i w:val="0"/>
          <w:color w:val="auto"/>
          <w:sz w:val="22"/>
          <w:szCs w:val="22"/>
        </w:rPr>
        <w:t xml:space="preserve">programs </w:t>
      </w:r>
      <w:r w:rsidR="00074BC4" w:rsidRPr="0034486F">
        <w:rPr>
          <w:rFonts w:ascii="Times New Roman" w:hAnsi="Times New Roman" w:cs="Times New Roman"/>
          <w:i w:val="0"/>
          <w:color w:val="auto"/>
          <w:sz w:val="22"/>
          <w:szCs w:val="22"/>
        </w:rPr>
        <w:t xml:space="preserve">as “gang prevention” or avenues to increase safety in the local community. They believe that urban environments exacerbate societal issues and </w:t>
      </w:r>
      <w:r w:rsidR="00CB6C34">
        <w:rPr>
          <w:rFonts w:ascii="Times New Roman" w:hAnsi="Times New Roman" w:cs="Times New Roman"/>
          <w:i w:val="0"/>
          <w:color w:val="auto"/>
          <w:sz w:val="22"/>
          <w:szCs w:val="22"/>
        </w:rPr>
        <w:t xml:space="preserve">girls </w:t>
      </w:r>
      <w:r w:rsidR="00074BC4" w:rsidRPr="0034486F">
        <w:rPr>
          <w:rFonts w:ascii="Times New Roman" w:hAnsi="Times New Roman" w:cs="Times New Roman"/>
          <w:i w:val="0"/>
          <w:color w:val="auto"/>
          <w:sz w:val="22"/>
          <w:szCs w:val="22"/>
        </w:rPr>
        <w:t xml:space="preserve">may be attracted to </w:t>
      </w:r>
      <w:r w:rsidR="00CB6C34">
        <w:rPr>
          <w:rFonts w:ascii="Times New Roman" w:hAnsi="Times New Roman" w:cs="Times New Roman"/>
          <w:i w:val="0"/>
          <w:color w:val="auto"/>
          <w:sz w:val="22"/>
          <w:szCs w:val="22"/>
        </w:rPr>
        <w:t xml:space="preserve">exercise </w:t>
      </w:r>
      <w:r w:rsidR="00074BC4" w:rsidRPr="0034486F">
        <w:rPr>
          <w:rFonts w:ascii="Times New Roman" w:hAnsi="Times New Roman" w:cs="Times New Roman"/>
          <w:i w:val="0"/>
          <w:color w:val="auto"/>
          <w:sz w:val="22"/>
          <w:szCs w:val="22"/>
        </w:rPr>
        <w:t>to seek safety through “belonging” or acquir</w:t>
      </w:r>
      <w:r w:rsidR="0025541F" w:rsidRPr="0034486F">
        <w:rPr>
          <w:rFonts w:ascii="Times New Roman" w:hAnsi="Times New Roman" w:cs="Times New Roman"/>
          <w:i w:val="0"/>
          <w:color w:val="auto"/>
          <w:sz w:val="22"/>
          <w:szCs w:val="22"/>
        </w:rPr>
        <w:t>ing</w:t>
      </w:r>
      <w:r w:rsidR="00074BC4" w:rsidRPr="0034486F">
        <w:rPr>
          <w:rFonts w:ascii="Times New Roman" w:hAnsi="Times New Roman" w:cs="Times New Roman"/>
          <w:i w:val="0"/>
          <w:color w:val="auto"/>
          <w:sz w:val="22"/>
          <w:szCs w:val="22"/>
        </w:rPr>
        <w:t xml:space="preserve"> self-defence skills. One provider said that this is the main reason for the growth of their organisation:</w:t>
      </w:r>
      <w:r w:rsidR="00074BC4" w:rsidRPr="0034486F">
        <w:rPr>
          <w:rFonts w:ascii="Times New Roman" w:hAnsi="Times New Roman" w:cs="Times New Roman"/>
          <w:color w:val="auto"/>
          <w:sz w:val="22"/>
          <w:szCs w:val="22"/>
        </w:rPr>
        <w:t xml:space="preserve"> </w:t>
      </w:r>
    </w:p>
    <w:p w14:paraId="2D9BE89F" w14:textId="595E861A" w:rsidR="00074BC4" w:rsidRPr="0034486F" w:rsidRDefault="00074BC4" w:rsidP="001B29EB">
      <w:pPr>
        <w:spacing w:after="240" w:line="360" w:lineRule="auto"/>
        <w:ind w:left="720"/>
        <w:jc w:val="both"/>
        <w:rPr>
          <w:color w:val="000000" w:themeColor="text1"/>
          <w:sz w:val="22"/>
          <w:szCs w:val="22"/>
        </w:rPr>
      </w:pPr>
      <w:r w:rsidRPr="0034486F">
        <w:rPr>
          <w:color w:val="000000" w:themeColor="text1"/>
          <w:sz w:val="22"/>
          <w:szCs w:val="22"/>
        </w:rPr>
        <w:t>… a young man I was mentoring got stabbed to death in North London and that’s when I decided to come on full time because I was like: actually</w:t>
      </w:r>
      <w:r w:rsidR="005B46DF">
        <w:rPr>
          <w:color w:val="000000" w:themeColor="text1"/>
          <w:sz w:val="22"/>
          <w:szCs w:val="22"/>
        </w:rPr>
        <w:t>,</w:t>
      </w:r>
      <w:r w:rsidRPr="0034486F">
        <w:rPr>
          <w:color w:val="000000" w:themeColor="text1"/>
          <w:sz w:val="22"/>
          <w:szCs w:val="22"/>
        </w:rPr>
        <w:t xml:space="preserve"> we are impacting these people. Erm, I think we could do a lot more you know if I came on full time.</w:t>
      </w:r>
    </w:p>
    <w:p w14:paraId="5137DFF2" w14:textId="3358C6FD" w:rsidR="00074BC4" w:rsidRPr="0034486F" w:rsidRDefault="00074BC4" w:rsidP="00ED2D7C">
      <w:pPr>
        <w:spacing w:line="480" w:lineRule="auto"/>
        <w:jc w:val="both"/>
        <w:rPr>
          <w:sz w:val="22"/>
          <w:szCs w:val="22"/>
        </w:rPr>
      </w:pPr>
      <w:r w:rsidRPr="0034486F">
        <w:rPr>
          <w:sz w:val="22"/>
          <w:szCs w:val="22"/>
        </w:rPr>
        <w:t xml:space="preserve">Several providers stated that they target “gangs” and use “their tie” as a strategy to engage them. The providers felt that “deprivation” in densely populated </w:t>
      </w:r>
      <w:r w:rsidR="00AB5F4A" w:rsidRPr="0034486F">
        <w:rPr>
          <w:sz w:val="22"/>
          <w:szCs w:val="22"/>
        </w:rPr>
        <w:t xml:space="preserve">urban </w:t>
      </w:r>
      <w:r w:rsidRPr="0034486F">
        <w:rPr>
          <w:sz w:val="22"/>
          <w:szCs w:val="22"/>
        </w:rPr>
        <w:t xml:space="preserve">areas was a significant cause of gang culture and </w:t>
      </w:r>
      <w:r w:rsidR="00CB6C34">
        <w:rPr>
          <w:sz w:val="22"/>
          <w:szCs w:val="22"/>
        </w:rPr>
        <w:t>exercise</w:t>
      </w:r>
      <w:r w:rsidRPr="0034486F">
        <w:rPr>
          <w:sz w:val="22"/>
          <w:szCs w:val="22"/>
        </w:rPr>
        <w:t xml:space="preserve"> serve</w:t>
      </w:r>
      <w:r w:rsidR="002C4A7C" w:rsidRPr="0034486F">
        <w:rPr>
          <w:sz w:val="22"/>
          <w:szCs w:val="22"/>
        </w:rPr>
        <w:t>d</w:t>
      </w:r>
      <w:r w:rsidRPr="0034486F">
        <w:rPr>
          <w:sz w:val="22"/>
          <w:szCs w:val="22"/>
        </w:rPr>
        <w:t xml:space="preserve"> as a “hook” to rehabilitate these young people. Two of the providers deliver martial arts and the other two advocate</w:t>
      </w:r>
      <w:r w:rsidR="002C4A7C" w:rsidRPr="0034486F">
        <w:rPr>
          <w:sz w:val="22"/>
          <w:szCs w:val="22"/>
        </w:rPr>
        <w:t>d</w:t>
      </w:r>
      <w:r w:rsidRPr="0034486F">
        <w:rPr>
          <w:sz w:val="22"/>
          <w:szCs w:val="22"/>
        </w:rPr>
        <w:t xml:space="preserve"> its efficacy in </w:t>
      </w:r>
      <w:r w:rsidR="00CB6C34">
        <w:rPr>
          <w:sz w:val="22"/>
          <w:szCs w:val="22"/>
        </w:rPr>
        <w:t xml:space="preserve">girls </w:t>
      </w:r>
      <w:r w:rsidRPr="0034486F">
        <w:rPr>
          <w:sz w:val="22"/>
          <w:szCs w:val="22"/>
        </w:rPr>
        <w:t xml:space="preserve">as they believe martial arts are “empowering” to </w:t>
      </w:r>
      <w:r w:rsidR="00CB6C34">
        <w:rPr>
          <w:sz w:val="22"/>
          <w:szCs w:val="22"/>
        </w:rPr>
        <w:t xml:space="preserve">girls </w:t>
      </w:r>
      <w:r w:rsidRPr="0034486F">
        <w:rPr>
          <w:sz w:val="22"/>
          <w:szCs w:val="22"/>
        </w:rPr>
        <w:t xml:space="preserve">because of </w:t>
      </w:r>
      <w:r w:rsidR="00194365" w:rsidRPr="0034486F">
        <w:rPr>
          <w:sz w:val="22"/>
          <w:szCs w:val="22"/>
        </w:rPr>
        <w:t xml:space="preserve">difficult </w:t>
      </w:r>
      <w:r w:rsidRPr="0034486F">
        <w:rPr>
          <w:sz w:val="22"/>
          <w:szCs w:val="22"/>
          <w:lang w:val="en-US"/>
        </w:rPr>
        <w:t xml:space="preserve">“life experiences”. One provider </w:t>
      </w:r>
      <w:r w:rsidR="002C4A7C" w:rsidRPr="0034486F">
        <w:rPr>
          <w:sz w:val="22"/>
          <w:szCs w:val="22"/>
          <w:lang w:val="en-US"/>
        </w:rPr>
        <w:t>added</w:t>
      </w:r>
      <w:r w:rsidR="005B46DF">
        <w:rPr>
          <w:sz w:val="22"/>
          <w:szCs w:val="22"/>
          <w:lang w:val="en-US"/>
        </w:rPr>
        <w:t>,</w:t>
      </w:r>
      <w:r w:rsidR="002C4A7C" w:rsidRPr="0034486F">
        <w:rPr>
          <w:sz w:val="22"/>
          <w:szCs w:val="22"/>
          <w:lang w:val="en-US"/>
        </w:rPr>
        <w:t xml:space="preserve"> </w:t>
      </w:r>
      <w:r w:rsidRPr="0034486F">
        <w:rPr>
          <w:sz w:val="22"/>
          <w:szCs w:val="22"/>
        </w:rPr>
        <w:t>“</w:t>
      </w:r>
      <w:r w:rsidRPr="0034486F">
        <w:rPr>
          <w:sz w:val="22"/>
          <w:szCs w:val="22"/>
          <w:lang w:val="en-US"/>
        </w:rPr>
        <w:t xml:space="preserve">the amount of schools that are asking for boxing now just says it all”. </w:t>
      </w:r>
      <w:r w:rsidRPr="0034486F">
        <w:rPr>
          <w:sz w:val="22"/>
          <w:szCs w:val="22"/>
        </w:rPr>
        <w:t xml:space="preserve">On the other hand, urbanisation can be a barrier to PA for </w:t>
      </w:r>
      <w:r w:rsidR="00CB6C34">
        <w:rPr>
          <w:sz w:val="22"/>
          <w:szCs w:val="22"/>
        </w:rPr>
        <w:t>girls</w:t>
      </w:r>
      <w:r w:rsidRPr="0034486F">
        <w:rPr>
          <w:sz w:val="22"/>
          <w:szCs w:val="22"/>
        </w:rPr>
        <w:t xml:space="preserve">. Providers identified </w:t>
      </w:r>
      <w:r w:rsidR="002C4A7C" w:rsidRPr="0034486F">
        <w:rPr>
          <w:sz w:val="22"/>
          <w:szCs w:val="22"/>
        </w:rPr>
        <w:t xml:space="preserve">the </w:t>
      </w:r>
      <w:r w:rsidRPr="0034486F">
        <w:rPr>
          <w:sz w:val="22"/>
          <w:szCs w:val="22"/>
        </w:rPr>
        <w:t xml:space="preserve">“locations of youth centres” and gang territories as deterrents. One provider stated: </w:t>
      </w:r>
    </w:p>
    <w:p w14:paraId="67972BFE" w14:textId="0D3BEEF3" w:rsidR="00074BC4" w:rsidRPr="0034486F" w:rsidRDefault="00074BC4" w:rsidP="001B29EB">
      <w:pPr>
        <w:spacing w:after="240" w:line="360" w:lineRule="auto"/>
        <w:ind w:left="720"/>
        <w:jc w:val="both"/>
        <w:rPr>
          <w:color w:val="000000" w:themeColor="text1"/>
          <w:sz w:val="22"/>
          <w:szCs w:val="22"/>
        </w:rPr>
      </w:pPr>
      <w:r w:rsidRPr="0034486F">
        <w:rPr>
          <w:color w:val="000000" w:themeColor="text1"/>
          <w:sz w:val="22"/>
          <w:szCs w:val="22"/>
        </w:rPr>
        <w:t xml:space="preserve">where we are, it’s quite like, it’s a </w:t>
      </w:r>
      <w:r w:rsidR="005B46DF" w:rsidRPr="0034486F">
        <w:rPr>
          <w:color w:val="000000" w:themeColor="text1"/>
          <w:sz w:val="22"/>
          <w:szCs w:val="22"/>
        </w:rPr>
        <w:t>dead</w:t>
      </w:r>
      <w:r w:rsidR="005B46DF">
        <w:rPr>
          <w:color w:val="000000" w:themeColor="text1"/>
          <w:sz w:val="22"/>
          <w:szCs w:val="22"/>
        </w:rPr>
        <w:t>-</w:t>
      </w:r>
      <w:r w:rsidRPr="0034486F">
        <w:rPr>
          <w:color w:val="000000" w:themeColor="text1"/>
          <w:sz w:val="22"/>
          <w:szCs w:val="22"/>
        </w:rPr>
        <w:t>end and it’s either side of a footpath and an underpass so if you don’t know the area you wouldn’t wanna go there…I think erm obviously there’s quite a few gangs around the area as well, people hear about that so that’s another barrier.</w:t>
      </w:r>
    </w:p>
    <w:p w14:paraId="514C1EF6" w14:textId="3D9A0097" w:rsidR="00074BC4" w:rsidRPr="0034486F" w:rsidRDefault="00E72B16" w:rsidP="00ED2D7C">
      <w:pPr>
        <w:spacing w:line="480" w:lineRule="auto"/>
        <w:jc w:val="both"/>
        <w:rPr>
          <w:color w:val="000000" w:themeColor="text1"/>
          <w:sz w:val="22"/>
          <w:szCs w:val="22"/>
        </w:rPr>
      </w:pPr>
      <w:r w:rsidRPr="0034486F">
        <w:rPr>
          <w:sz w:val="22"/>
          <w:szCs w:val="22"/>
          <w:lang w:val="en-US"/>
        </w:rPr>
        <w:t>In the same vein, p</w:t>
      </w:r>
      <w:r w:rsidR="00074BC4" w:rsidRPr="0034486F">
        <w:rPr>
          <w:sz w:val="22"/>
          <w:szCs w:val="22"/>
          <w:lang w:val="en-US"/>
        </w:rPr>
        <w:t>articipants</w:t>
      </w:r>
      <w:r w:rsidR="00074BC4" w:rsidRPr="0034486F">
        <w:rPr>
          <w:color w:val="000000" w:themeColor="text1"/>
          <w:sz w:val="22"/>
          <w:szCs w:val="22"/>
        </w:rPr>
        <w:t xml:space="preserve"> expressed a fear of violence in public places and on public transport. One participant described that a lack of safety limits her </w:t>
      </w:r>
      <w:r w:rsidR="00CB6C34">
        <w:rPr>
          <w:color w:val="000000" w:themeColor="text1"/>
          <w:sz w:val="22"/>
          <w:szCs w:val="22"/>
        </w:rPr>
        <w:t>exerc</w:t>
      </w:r>
      <w:r w:rsidR="005B46DF">
        <w:rPr>
          <w:color w:val="000000" w:themeColor="text1"/>
          <w:sz w:val="22"/>
          <w:szCs w:val="22"/>
        </w:rPr>
        <w:t>i</w:t>
      </w:r>
      <w:r w:rsidR="00CB6C34">
        <w:rPr>
          <w:color w:val="000000" w:themeColor="text1"/>
          <w:sz w:val="22"/>
          <w:szCs w:val="22"/>
        </w:rPr>
        <w:t>se</w:t>
      </w:r>
      <w:r w:rsidR="00074BC4" w:rsidRPr="0034486F">
        <w:rPr>
          <w:color w:val="000000" w:themeColor="text1"/>
          <w:sz w:val="22"/>
          <w:szCs w:val="22"/>
        </w:rPr>
        <w:t xml:space="preserve"> opportunities</w:t>
      </w:r>
      <w:r w:rsidR="005B46DF">
        <w:rPr>
          <w:color w:val="000000" w:themeColor="text1"/>
          <w:sz w:val="22"/>
          <w:szCs w:val="22"/>
        </w:rPr>
        <w:t>.</w:t>
      </w:r>
      <w:r w:rsidR="00074BC4" w:rsidRPr="0034486F">
        <w:rPr>
          <w:color w:val="000000" w:themeColor="text1"/>
          <w:sz w:val="22"/>
          <w:szCs w:val="22"/>
        </w:rPr>
        <w:t xml:space="preserve"> </w:t>
      </w:r>
      <w:r w:rsidR="00450393">
        <w:rPr>
          <w:color w:val="000000" w:themeColor="text1"/>
          <w:sz w:val="22"/>
          <w:szCs w:val="22"/>
        </w:rPr>
        <w:t>One</w:t>
      </w:r>
      <w:r w:rsidR="00450393" w:rsidRPr="00450393">
        <w:rPr>
          <w:color w:val="000000" w:themeColor="text1"/>
          <w:sz w:val="22"/>
          <w:szCs w:val="22"/>
        </w:rPr>
        <w:t xml:space="preserve"> girl said that to get to the exercise location </w:t>
      </w:r>
      <w:r w:rsidR="00450393">
        <w:rPr>
          <w:color w:val="000000" w:themeColor="text1"/>
          <w:sz w:val="22"/>
          <w:szCs w:val="22"/>
        </w:rPr>
        <w:t>she</w:t>
      </w:r>
      <w:r w:rsidR="00450393" w:rsidRPr="00450393">
        <w:rPr>
          <w:color w:val="000000" w:themeColor="text1"/>
          <w:sz w:val="22"/>
          <w:szCs w:val="22"/>
        </w:rPr>
        <w:t xml:space="preserve"> would take a bus but that bus was unsafe at night and therefore this limited </w:t>
      </w:r>
      <w:r w:rsidR="00450393">
        <w:rPr>
          <w:color w:val="000000" w:themeColor="text1"/>
          <w:sz w:val="22"/>
          <w:szCs w:val="22"/>
        </w:rPr>
        <w:t>her</w:t>
      </w:r>
      <w:r w:rsidR="00450393" w:rsidRPr="00450393">
        <w:rPr>
          <w:color w:val="000000" w:themeColor="text1"/>
          <w:sz w:val="22"/>
          <w:szCs w:val="22"/>
        </w:rPr>
        <w:t xml:space="preserve"> </w:t>
      </w:r>
      <w:r w:rsidR="00450393" w:rsidRPr="00450393">
        <w:rPr>
          <w:color w:val="000000" w:themeColor="text1"/>
          <w:sz w:val="22"/>
          <w:szCs w:val="22"/>
        </w:rPr>
        <w:lastRenderedPageBreak/>
        <w:t xml:space="preserve">access to exercise. </w:t>
      </w:r>
      <w:r w:rsidR="00450393">
        <w:rPr>
          <w:color w:val="000000" w:themeColor="text1"/>
          <w:sz w:val="22"/>
          <w:szCs w:val="22"/>
        </w:rPr>
        <w:t xml:space="preserve">She would not take the bus </w:t>
      </w:r>
      <w:r w:rsidR="005B46DF">
        <w:rPr>
          <w:color w:val="000000" w:themeColor="text1"/>
          <w:sz w:val="22"/>
          <w:szCs w:val="22"/>
        </w:rPr>
        <w:t>because</w:t>
      </w:r>
      <w:r w:rsidR="00B33334">
        <w:rPr>
          <w:color w:val="000000" w:themeColor="text1"/>
          <w:sz w:val="22"/>
          <w:szCs w:val="22"/>
        </w:rPr>
        <w:t xml:space="preserve"> </w:t>
      </w:r>
      <w:r w:rsidR="005B46DF">
        <w:rPr>
          <w:color w:val="000000" w:themeColor="text1"/>
          <w:sz w:val="22"/>
          <w:szCs w:val="22"/>
        </w:rPr>
        <w:t>she</w:t>
      </w:r>
      <w:r w:rsidR="005B46DF" w:rsidRPr="0034486F">
        <w:rPr>
          <w:color w:val="000000" w:themeColor="text1"/>
          <w:sz w:val="22"/>
          <w:szCs w:val="22"/>
        </w:rPr>
        <w:t xml:space="preserve"> </w:t>
      </w:r>
      <w:r w:rsidR="00074BC4" w:rsidRPr="0034486F">
        <w:rPr>
          <w:color w:val="000000" w:themeColor="text1"/>
          <w:sz w:val="22"/>
          <w:szCs w:val="22"/>
        </w:rPr>
        <w:t>and her friends try to avoid “putting [themselves] in danger</w:t>
      </w:r>
      <w:r w:rsidR="002C4A7C" w:rsidRPr="0034486F">
        <w:rPr>
          <w:color w:val="000000" w:themeColor="text1"/>
          <w:sz w:val="22"/>
          <w:szCs w:val="22"/>
        </w:rPr>
        <w:t>”</w:t>
      </w:r>
      <w:r w:rsidR="00074BC4" w:rsidRPr="0034486F">
        <w:rPr>
          <w:color w:val="000000" w:themeColor="text1"/>
          <w:sz w:val="22"/>
          <w:szCs w:val="22"/>
        </w:rPr>
        <w:t xml:space="preserve">. </w:t>
      </w:r>
    </w:p>
    <w:p w14:paraId="6B0E3AC9" w14:textId="360552C2" w:rsidR="00AE4147" w:rsidRPr="0034486F" w:rsidRDefault="00DF03D1" w:rsidP="001B29EB">
      <w:pPr>
        <w:spacing w:line="480" w:lineRule="auto"/>
        <w:ind w:firstLine="720"/>
        <w:jc w:val="both"/>
        <w:rPr>
          <w:color w:val="000000" w:themeColor="text1"/>
          <w:sz w:val="22"/>
          <w:szCs w:val="22"/>
        </w:rPr>
      </w:pPr>
      <w:r w:rsidRPr="0034486F">
        <w:rPr>
          <w:color w:val="000000" w:themeColor="text1"/>
          <w:sz w:val="22"/>
          <w:szCs w:val="22"/>
        </w:rPr>
        <w:t>Besides</w:t>
      </w:r>
      <w:r w:rsidR="00074BC4" w:rsidRPr="0034486F">
        <w:rPr>
          <w:color w:val="000000" w:themeColor="text1"/>
          <w:sz w:val="22"/>
          <w:szCs w:val="22"/>
        </w:rPr>
        <w:t xml:space="preserve"> physical spaces, </w:t>
      </w:r>
      <w:r w:rsidR="0031487E" w:rsidRPr="0034486F">
        <w:rPr>
          <w:color w:val="000000" w:themeColor="text1"/>
          <w:sz w:val="22"/>
          <w:szCs w:val="22"/>
        </w:rPr>
        <w:t xml:space="preserve">both </w:t>
      </w:r>
      <w:r w:rsidR="00074BC4" w:rsidRPr="0034486F">
        <w:rPr>
          <w:color w:val="000000" w:themeColor="text1"/>
          <w:sz w:val="22"/>
          <w:szCs w:val="22"/>
        </w:rPr>
        <w:t>the</w:t>
      </w:r>
      <w:r w:rsidR="00AE4147" w:rsidRPr="0034486F">
        <w:rPr>
          <w:color w:val="000000" w:themeColor="text1"/>
          <w:sz w:val="22"/>
          <w:szCs w:val="22"/>
        </w:rPr>
        <w:t xml:space="preserve"> participants </w:t>
      </w:r>
      <w:r w:rsidR="0031487E" w:rsidRPr="0034486F">
        <w:rPr>
          <w:color w:val="000000" w:themeColor="text1"/>
          <w:sz w:val="22"/>
          <w:szCs w:val="22"/>
        </w:rPr>
        <w:t xml:space="preserve">and </w:t>
      </w:r>
      <w:r w:rsidR="00DA3457">
        <w:rPr>
          <w:color w:val="000000" w:themeColor="text1"/>
          <w:sz w:val="22"/>
          <w:szCs w:val="22"/>
        </w:rPr>
        <w:t xml:space="preserve">the </w:t>
      </w:r>
      <w:r w:rsidR="0031487E" w:rsidRPr="0034486F">
        <w:rPr>
          <w:color w:val="000000" w:themeColor="text1"/>
          <w:sz w:val="22"/>
          <w:szCs w:val="22"/>
        </w:rPr>
        <w:t xml:space="preserve">providers </w:t>
      </w:r>
      <w:r w:rsidR="00074BC4" w:rsidRPr="0034486F">
        <w:rPr>
          <w:color w:val="000000" w:themeColor="text1"/>
          <w:sz w:val="22"/>
          <w:szCs w:val="22"/>
        </w:rPr>
        <w:t xml:space="preserve">identified online spaces an as influential factor in </w:t>
      </w:r>
      <w:r w:rsidR="00DA3457">
        <w:rPr>
          <w:color w:val="000000" w:themeColor="text1"/>
          <w:sz w:val="22"/>
          <w:szCs w:val="22"/>
        </w:rPr>
        <w:t xml:space="preserve">exercise </w:t>
      </w:r>
      <w:r w:rsidR="00074BC4" w:rsidRPr="0034486F">
        <w:rPr>
          <w:color w:val="000000" w:themeColor="text1"/>
          <w:sz w:val="22"/>
          <w:szCs w:val="22"/>
        </w:rPr>
        <w:t xml:space="preserve">participation. </w:t>
      </w:r>
      <w:r w:rsidR="0031487E" w:rsidRPr="0034486F">
        <w:rPr>
          <w:color w:val="000000" w:themeColor="text1"/>
          <w:sz w:val="22"/>
          <w:szCs w:val="22"/>
        </w:rPr>
        <w:t>Participants</w:t>
      </w:r>
      <w:r w:rsidR="00074BC4" w:rsidRPr="0034486F">
        <w:rPr>
          <w:color w:val="000000" w:themeColor="text1"/>
          <w:sz w:val="22"/>
          <w:szCs w:val="22"/>
        </w:rPr>
        <w:t xml:space="preserve"> </w:t>
      </w:r>
      <w:r w:rsidR="00AE4147" w:rsidRPr="0034486F">
        <w:rPr>
          <w:color w:val="000000" w:themeColor="text1"/>
          <w:sz w:val="22"/>
          <w:szCs w:val="22"/>
        </w:rPr>
        <w:t xml:space="preserve">stated that social media plays an important role in </w:t>
      </w:r>
      <w:r w:rsidR="00DA3457">
        <w:rPr>
          <w:color w:val="000000" w:themeColor="text1"/>
          <w:sz w:val="22"/>
          <w:szCs w:val="22"/>
        </w:rPr>
        <w:t xml:space="preserve">exercise </w:t>
      </w:r>
      <w:r w:rsidRPr="0034486F">
        <w:rPr>
          <w:color w:val="000000" w:themeColor="text1"/>
          <w:sz w:val="22"/>
          <w:szCs w:val="22"/>
        </w:rPr>
        <w:t>promotion and engagement</w:t>
      </w:r>
      <w:r w:rsidR="00AE4147" w:rsidRPr="0034486F">
        <w:rPr>
          <w:color w:val="000000" w:themeColor="text1"/>
          <w:sz w:val="22"/>
          <w:szCs w:val="22"/>
        </w:rPr>
        <w:t xml:space="preserve">. Many </w:t>
      </w:r>
      <w:r w:rsidRPr="0034486F">
        <w:rPr>
          <w:color w:val="000000" w:themeColor="text1"/>
          <w:sz w:val="22"/>
          <w:szCs w:val="22"/>
        </w:rPr>
        <w:t xml:space="preserve">participants said </w:t>
      </w:r>
      <w:r w:rsidR="00AE4147" w:rsidRPr="0034486F">
        <w:rPr>
          <w:color w:val="000000" w:themeColor="text1"/>
          <w:sz w:val="22"/>
          <w:szCs w:val="22"/>
        </w:rPr>
        <w:t xml:space="preserve">they spend </w:t>
      </w:r>
      <w:r w:rsidR="00194365" w:rsidRPr="0034486F">
        <w:rPr>
          <w:color w:val="000000" w:themeColor="text1"/>
          <w:sz w:val="22"/>
          <w:szCs w:val="22"/>
        </w:rPr>
        <w:t>“</w:t>
      </w:r>
      <w:r w:rsidRPr="0034486F">
        <w:rPr>
          <w:color w:val="000000" w:themeColor="text1"/>
          <w:sz w:val="22"/>
          <w:szCs w:val="22"/>
        </w:rPr>
        <w:t xml:space="preserve">excessive </w:t>
      </w:r>
      <w:r w:rsidR="00AE4147" w:rsidRPr="0034486F">
        <w:rPr>
          <w:color w:val="000000" w:themeColor="text1"/>
          <w:sz w:val="22"/>
          <w:szCs w:val="22"/>
        </w:rPr>
        <w:t>time</w:t>
      </w:r>
      <w:r w:rsidR="00194365" w:rsidRPr="0034486F">
        <w:rPr>
          <w:color w:val="000000" w:themeColor="text1"/>
          <w:sz w:val="22"/>
          <w:szCs w:val="22"/>
        </w:rPr>
        <w:t>”</w:t>
      </w:r>
      <w:r w:rsidR="00AE4147" w:rsidRPr="0034486F">
        <w:rPr>
          <w:color w:val="000000" w:themeColor="text1"/>
          <w:sz w:val="22"/>
          <w:szCs w:val="22"/>
        </w:rPr>
        <w:t xml:space="preserve"> on their phones and on social media</w:t>
      </w:r>
      <w:r w:rsidR="00AB5F4A" w:rsidRPr="0034486F">
        <w:rPr>
          <w:color w:val="000000" w:themeColor="text1"/>
          <w:sz w:val="22"/>
          <w:szCs w:val="22"/>
        </w:rPr>
        <w:t>,</w:t>
      </w:r>
      <w:r w:rsidR="00AE4147" w:rsidRPr="0034486F">
        <w:rPr>
          <w:color w:val="000000" w:themeColor="text1"/>
          <w:sz w:val="22"/>
          <w:szCs w:val="22"/>
        </w:rPr>
        <w:t xml:space="preserve"> which is a “distraction” and leaves them with little time to be physically active. </w:t>
      </w:r>
      <w:r w:rsidR="00074BC4" w:rsidRPr="0034486F">
        <w:rPr>
          <w:color w:val="000000" w:themeColor="text1"/>
          <w:sz w:val="22"/>
          <w:szCs w:val="22"/>
        </w:rPr>
        <w:t>S</w:t>
      </w:r>
      <w:r w:rsidR="00AE4147" w:rsidRPr="0034486F">
        <w:rPr>
          <w:color w:val="000000" w:themeColor="text1"/>
          <w:sz w:val="22"/>
          <w:szCs w:val="22"/>
        </w:rPr>
        <w:t xml:space="preserve">everal </w:t>
      </w:r>
      <w:r w:rsidR="00074BC4" w:rsidRPr="0034486F">
        <w:rPr>
          <w:color w:val="000000" w:themeColor="text1"/>
          <w:sz w:val="22"/>
          <w:szCs w:val="22"/>
        </w:rPr>
        <w:t xml:space="preserve">participants expressed that as a result </w:t>
      </w:r>
      <w:r w:rsidR="00AE4147" w:rsidRPr="0034486F">
        <w:rPr>
          <w:color w:val="000000" w:themeColor="text1"/>
          <w:sz w:val="22"/>
          <w:szCs w:val="22"/>
        </w:rPr>
        <w:t>of the</w:t>
      </w:r>
      <w:r w:rsidR="00AB5F4A" w:rsidRPr="0034486F">
        <w:rPr>
          <w:color w:val="000000" w:themeColor="text1"/>
          <w:sz w:val="22"/>
          <w:szCs w:val="22"/>
        </w:rPr>
        <w:t xml:space="preserve">ir engagement in the </w:t>
      </w:r>
      <w:r w:rsidR="00DA3457">
        <w:rPr>
          <w:color w:val="000000" w:themeColor="text1"/>
          <w:sz w:val="22"/>
          <w:szCs w:val="22"/>
        </w:rPr>
        <w:t>exercise</w:t>
      </w:r>
      <w:r w:rsidR="00DA3457" w:rsidRPr="0034486F">
        <w:rPr>
          <w:color w:val="000000" w:themeColor="text1"/>
          <w:sz w:val="22"/>
          <w:szCs w:val="22"/>
        </w:rPr>
        <w:t xml:space="preserve"> </w:t>
      </w:r>
      <w:r w:rsidR="00617CF9" w:rsidRPr="0034486F">
        <w:rPr>
          <w:color w:val="000000" w:themeColor="text1"/>
          <w:sz w:val="22"/>
          <w:szCs w:val="22"/>
        </w:rPr>
        <w:t xml:space="preserve">program </w:t>
      </w:r>
      <w:r w:rsidR="00AE4147" w:rsidRPr="0034486F">
        <w:rPr>
          <w:color w:val="000000" w:themeColor="text1"/>
          <w:sz w:val="22"/>
          <w:szCs w:val="22"/>
        </w:rPr>
        <w:t xml:space="preserve">they had spent less time on social media. Partly because they had been busier due to </w:t>
      </w:r>
      <w:r w:rsidR="00DA3457">
        <w:rPr>
          <w:color w:val="000000" w:themeColor="text1"/>
          <w:sz w:val="22"/>
          <w:szCs w:val="22"/>
        </w:rPr>
        <w:t xml:space="preserve">exercise </w:t>
      </w:r>
      <w:r w:rsidR="00AE4147" w:rsidRPr="0034486F">
        <w:rPr>
          <w:color w:val="000000" w:themeColor="text1"/>
          <w:sz w:val="22"/>
          <w:szCs w:val="22"/>
        </w:rPr>
        <w:t xml:space="preserve">but also because they felt that </w:t>
      </w:r>
      <w:r w:rsidR="004C3E14" w:rsidRPr="0034486F">
        <w:rPr>
          <w:color w:val="000000" w:themeColor="text1"/>
          <w:sz w:val="22"/>
          <w:szCs w:val="22"/>
        </w:rPr>
        <w:t xml:space="preserve">much </w:t>
      </w:r>
      <w:r w:rsidR="00AE4147" w:rsidRPr="0034486F">
        <w:rPr>
          <w:color w:val="000000" w:themeColor="text1"/>
          <w:sz w:val="22"/>
          <w:szCs w:val="22"/>
        </w:rPr>
        <w:t>of the health and fitness content they were viewing was unrealistic and promoted “quick results” rather than promoting “patience”</w:t>
      </w:r>
      <w:r w:rsidRPr="0034486F">
        <w:rPr>
          <w:color w:val="000000" w:themeColor="text1"/>
          <w:sz w:val="22"/>
          <w:szCs w:val="22"/>
        </w:rPr>
        <w:t xml:space="preserve"> and</w:t>
      </w:r>
      <w:r w:rsidR="00AE4147" w:rsidRPr="0034486F">
        <w:rPr>
          <w:color w:val="000000" w:themeColor="text1"/>
          <w:sz w:val="22"/>
          <w:szCs w:val="22"/>
        </w:rPr>
        <w:t xml:space="preserve"> realistic long-term health </w:t>
      </w:r>
      <w:r w:rsidR="003B1325" w:rsidRPr="0034486F">
        <w:rPr>
          <w:color w:val="000000" w:themeColor="text1"/>
          <w:sz w:val="22"/>
          <w:szCs w:val="22"/>
        </w:rPr>
        <w:t>messages</w:t>
      </w:r>
      <w:r w:rsidR="00AE4147" w:rsidRPr="0034486F">
        <w:rPr>
          <w:color w:val="000000" w:themeColor="text1"/>
          <w:sz w:val="22"/>
          <w:szCs w:val="22"/>
        </w:rPr>
        <w:t xml:space="preserve">. The majority of the </w:t>
      </w:r>
      <w:r w:rsidR="00DA3457">
        <w:rPr>
          <w:color w:val="000000" w:themeColor="text1"/>
          <w:sz w:val="22"/>
          <w:szCs w:val="22"/>
        </w:rPr>
        <w:t>girls</w:t>
      </w:r>
      <w:r w:rsidR="00DA3457" w:rsidRPr="0034486F">
        <w:rPr>
          <w:color w:val="000000" w:themeColor="text1"/>
          <w:sz w:val="22"/>
          <w:szCs w:val="22"/>
        </w:rPr>
        <w:t xml:space="preserve"> </w:t>
      </w:r>
      <w:r w:rsidR="00AE4147" w:rsidRPr="0034486F">
        <w:rPr>
          <w:color w:val="000000" w:themeColor="text1"/>
          <w:sz w:val="22"/>
          <w:szCs w:val="22"/>
        </w:rPr>
        <w:t xml:space="preserve">felt that motivational messages were more powerful </w:t>
      </w:r>
      <w:r w:rsidRPr="0034486F">
        <w:rPr>
          <w:color w:val="000000" w:themeColor="text1"/>
          <w:sz w:val="22"/>
          <w:szCs w:val="22"/>
        </w:rPr>
        <w:t xml:space="preserve">coming </w:t>
      </w:r>
      <w:r w:rsidR="00AE4147" w:rsidRPr="0034486F">
        <w:rPr>
          <w:color w:val="000000" w:themeColor="text1"/>
          <w:sz w:val="22"/>
          <w:szCs w:val="22"/>
        </w:rPr>
        <w:t xml:space="preserve">from “normal women who are getting up and doing it” as they are more relatable and trustworthy. In spite of this, </w:t>
      </w:r>
      <w:r w:rsidR="003B1325" w:rsidRPr="0034486F">
        <w:rPr>
          <w:color w:val="000000" w:themeColor="text1"/>
          <w:sz w:val="22"/>
          <w:szCs w:val="22"/>
        </w:rPr>
        <w:t>both the participants and providers</w:t>
      </w:r>
      <w:r w:rsidR="00AE4147" w:rsidRPr="0034486F">
        <w:rPr>
          <w:color w:val="000000" w:themeColor="text1"/>
          <w:sz w:val="22"/>
          <w:szCs w:val="22"/>
        </w:rPr>
        <w:t xml:space="preserve"> felt that social media applications such as Snapchat and Instagram could be particularly useful to promote </w:t>
      </w:r>
      <w:r w:rsidR="00DA3457">
        <w:rPr>
          <w:color w:val="000000" w:themeColor="text1"/>
          <w:sz w:val="22"/>
          <w:szCs w:val="22"/>
        </w:rPr>
        <w:t>exercise</w:t>
      </w:r>
      <w:r w:rsidR="00AE4147" w:rsidRPr="0034486F">
        <w:rPr>
          <w:color w:val="000000" w:themeColor="text1"/>
          <w:sz w:val="22"/>
          <w:szCs w:val="22"/>
        </w:rPr>
        <w:t xml:space="preserve"> among </w:t>
      </w:r>
      <w:r w:rsidR="00DA3457">
        <w:rPr>
          <w:color w:val="000000" w:themeColor="text1"/>
          <w:sz w:val="22"/>
          <w:szCs w:val="22"/>
        </w:rPr>
        <w:t>girls</w:t>
      </w:r>
      <w:r w:rsidR="00AE4147" w:rsidRPr="0034486F">
        <w:rPr>
          <w:color w:val="000000" w:themeColor="text1"/>
          <w:sz w:val="22"/>
          <w:szCs w:val="22"/>
        </w:rPr>
        <w:t xml:space="preserve">. </w:t>
      </w:r>
      <w:r w:rsidR="00DA3457">
        <w:rPr>
          <w:color w:val="000000" w:themeColor="text1"/>
          <w:sz w:val="22"/>
          <w:szCs w:val="22"/>
        </w:rPr>
        <w:t xml:space="preserve">Participants </w:t>
      </w:r>
      <w:r w:rsidR="00AE4147" w:rsidRPr="0034486F">
        <w:rPr>
          <w:color w:val="000000" w:themeColor="text1"/>
          <w:sz w:val="22"/>
          <w:szCs w:val="22"/>
        </w:rPr>
        <w:t>also stated that celebrities and social media influencers could do more on these platforms to promote realistic and healthy lifestyles:</w:t>
      </w:r>
    </w:p>
    <w:p w14:paraId="1BF21414" w14:textId="55B029A6" w:rsidR="00AE4147" w:rsidRPr="0034486F" w:rsidRDefault="00AE4147" w:rsidP="001B29EB">
      <w:pPr>
        <w:spacing w:after="240" w:line="360" w:lineRule="auto"/>
        <w:ind w:left="720"/>
        <w:jc w:val="both"/>
        <w:rPr>
          <w:color w:val="000000" w:themeColor="text1"/>
          <w:sz w:val="22"/>
          <w:szCs w:val="22"/>
        </w:rPr>
      </w:pPr>
      <w:r w:rsidRPr="0034486F">
        <w:rPr>
          <w:color w:val="000000" w:themeColor="text1"/>
          <w:sz w:val="22"/>
          <w:szCs w:val="22"/>
        </w:rPr>
        <w:t>Yeah usually they get surgery, then they’re talking about how much they exercise and you think “ugh come off it!” and it’s just fake.</w:t>
      </w:r>
    </w:p>
    <w:p w14:paraId="30F8FBD6" w14:textId="021430C9" w:rsidR="00AE4147" w:rsidRPr="0034486F" w:rsidRDefault="00AE4147" w:rsidP="001B29EB">
      <w:pPr>
        <w:spacing w:after="240" w:line="360" w:lineRule="auto"/>
        <w:ind w:left="720"/>
        <w:jc w:val="both"/>
        <w:rPr>
          <w:color w:val="000000" w:themeColor="text1"/>
          <w:sz w:val="22"/>
          <w:szCs w:val="22"/>
        </w:rPr>
      </w:pPr>
      <w:r w:rsidRPr="0034486F">
        <w:rPr>
          <w:color w:val="000000" w:themeColor="text1"/>
          <w:sz w:val="22"/>
          <w:szCs w:val="22"/>
        </w:rPr>
        <w:t>I’d say celebrities in general [could promote health and fitness]…I think if you have that type of influence on people, you should try and use that platform to reach out to them and better their lives.</w:t>
      </w:r>
    </w:p>
    <w:p w14:paraId="6BE4FDE3" w14:textId="354715B9" w:rsidR="00DA3457" w:rsidRDefault="00DA3457" w:rsidP="001B29EB">
      <w:pPr>
        <w:spacing w:line="480" w:lineRule="auto"/>
        <w:jc w:val="both"/>
        <w:rPr>
          <w:color w:val="000000" w:themeColor="text1"/>
          <w:sz w:val="22"/>
          <w:szCs w:val="22"/>
        </w:rPr>
      </w:pPr>
      <w:r w:rsidRPr="007E222A">
        <w:rPr>
          <w:color w:val="000000" w:themeColor="text1"/>
          <w:sz w:val="22"/>
          <w:szCs w:val="22"/>
          <w:u w:val="single"/>
        </w:rPr>
        <w:t>Discussion of the theme</w:t>
      </w:r>
      <w:r w:rsidRPr="00DA3457">
        <w:rPr>
          <w:color w:val="000000" w:themeColor="text1"/>
          <w:sz w:val="22"/>
          <w:szCs w:val="22"/>
        </w:rPr>
        <w:t>.</w:t>
      </w:r>
      <w:r>
        <w:rPr>
          <w:color w:val="000000" w:themeColor="text1"/>
          <w:sz w:val="22"/>
          <w:szCs w:val="22"/>
        </w:rPr>
        <w:t xml:space="preserve"> These findings bring together the real and virtual environments of girls. Both providers and participants recognised that safety concerns that come with living in an urban environment affect exercise participation.</w:t>
      </w:r>
      <w:r w:rsidRPr="00DA3457">
        <w:rPr>
          <w:sz w:val="22"/>
          <w:szCs w:val="22"/>
          <w:lang w:val="en-US"/>
        </w:rPr>
        <w:t xml:space="preserve"> </w:t>
      </w:r>
      <w:r>
        <w:rPr>
          <w:sz w:val="22"/>
          <w:szCs w:val="22"/>
          <w:lang w:val="en-US"/>
        </w:rPr>
        <w:t>P</w:t>
      </w:r>
      <w:r w:rsidRPr="0034486F">
        <w:rPr>
          <w:sz w:val="22"/>
          <w:szCs w:val="22"/>
          <w:lang w:val="en-US"/>
        </w:rPr>
        <w:t xml:space="preserve">revious research </w:t>
      </w:r>
      <w:r>
        <w:rPr>
          <w:sz w:val="22"/>
          <w:szCs w:val="22"/>
          <w:lang w:val="en-US"/>
        </w:rPr>
        <w:t xml:space="preserve">also </w:t>
      </w:r>
      <w:r w:rsidRPr="0034486F">
        <w:rPr>
          <w:sz w:val="22"/>
          <w:szCs w:val="22"/>
          <w:lang w:val="en-US"/>
        </w:rPr>
        <w:t>suggests</w:t>
      </w:r>
      <w:r w:rsidRPr="0034486F">
        <w:rPr>
          <w:sz w:val="22"/>
          <w:szCs w:val="22"/>
        </w:rPr>
        <w:t xml:space="preserve"> environmental factors linked to urbanisation</w:t>
      </w:r>
      <w:r w:rsidRPr="0034486F">
        <w:rPr>
          <w:sz w:val="22"/>
          <w:szCs w:val="22"/>
          <w:lang w:val="en-US"/>
        </w:rPr>
        <w:t xml:space="preserve"> can discourage </w:t>
      </w:r>
      <w:r>
        <w:rPr>
          <w:sz w:val="22"/>
          <w:szCs w:val="22"/>
          <w:lang w:val="en-US"/>
        </w:rPr>
        <w:t xml:space="preserve">girls </w:t>
      </w:r>
      <w:r w:rsidRPr="0034486F">
        <w:rPr>
          <w:sz w:val="22"/>
          <w:szCs w:val="22"/>
          <w:lang w:val="en-US"/>
        </w:rPr>
        <w:t>from being active (WHO, 2018)</w:t>
      </w:r>
      <w:r w:rsidRPr="0034486F">
        <w:rPr>
          <w:sz w:val="22"/>
          <w:szCs w:val="22"/>
        </w:rPr>
        <w:t xml:space="preserve">. </w:t>
      </w:r>
      <w:r w:rsidR="005B46DF">
        <w:rPr>
          <w:sz w:val="22"/>
          <w:szCs w:val="22"/>
        </w:rPr>
        <w:t xml:space="preserve">The lack of safe outdoor spaces was a barrier to physical activity identified in urban Bangladesh (Hasan, Rashid, Smith, Selim &amp; Rasheed, 2020) urban Belgium (Heckle Deforche, van Dyck, de Bourdeaudhuij, Veitch &amp; van Cauwenberg, 2016), urban India and urban Canada (Rajaraman, 2015). </w:t>
      </w:r>
      <w:r w:rsidR="00647595">
        <w:rPr>
          <w:sz w:val="22"/>
          <w:szCs w:val="22"/>
        </w:rPr>
        <w:t xml:space="preserve">On the other hand, at least for some girls, fear of violence can encourage them to be active in self-defence type of exercise. </w:t>
      </w:r>
    </w:p>
    <w:p w14:paraId="23F0BFEC" w14:textId="1B2EF8C6" w:rsidR="00E75C97" w:rsidRPr="0034486F" w:rsidRDefault="00647595" w:rsidP="007E222A">
      <w:pPr>
        <w:spacing w:line="480" w:lineRule="auto"/>
        <w:ind w:firstLine="720"/>
        <w:jc w:val="both"/>
        <w:rPr>
          <w:color w:val="000000" w:themeColor="text1"/>
          <w:sz w:val="22"/>
          <w:szCs w:val="22"/>
        </w:rPr>
      </w:pPr>
      <w:r>
        <w:rPr>
          <w:color w:val="000000" w:themeColor="text1"/>
          <w:sz w:val="22"/>
          <w:szCs w:val="22"/>
        </w:rPr>
        <w:lastRenderedPageBreak/>
        <w:t>Regarding virtual environments, t</w:t>
      </w:r>
      <w:r w:rsidR="00AE4147" w:rsidRPr="0034486F">
        <w:rPr>
          <w:color w:val="000000" w:themeColor="text1"/>
          <w:sz w:val="22"/>
          <w:szCs w:val="22"/>
        </w:rPr>
        <w:t xml:space="preserve">hese findings show that </w:t>
      </w:r>
      <w:r>
        <w:rPr>
          <w:color w:val="000000" w:themeColor="text1"/>
          <w:sz w:val="22"/>
          <w:szCs w:val="22"/>
        </w:rPr>
        <w:t xml:space="preserve">girls </w:t>
      </w:r>
      <w:r w:rsidR="00AE4147" w:rsidRPr="0034486F">
        <w:rPr>
          <w:color w:val="000000" w:themeColor="text1"/>
          <w:sz w:val="22"/>
          <w:szCs w:val="22"/>
        </w:rPr>
        <w:t>use social media frequently and this can result in more sedentary time</w:t>
      </w:r>
      <w:r w:rsidR="001E60FF" w:rsidRPr="0034486F">
        <w:rPr>
          <w:color w:val="000000" w:themeColor="text1"/>
          <w:sz w:val="22"/>
          <w:szCs w:val="22"/>
        </w:rPr>
        <w:t xml:space="preserve"> but that</w:t>
      </w:r>
      <w:r w:rsidR="00AE4147" w:rsidRPr="0034486F">
        <w:rPr>
          <w:color w:val="000000" w:themeColor="text1"/>
          <w:sz w:val="22"/>
          <w:szCs w:val="22"/>
        </w:rPr>
        <w:t xml:space="preserve"> involvement in the </w:t>
      </w:r>
      <w:r w:rsidR="00617CF9" w:rsidRPr="0034486F">
        <w:rPr>
          <w:color w:val="000000" w:themeColor="text1"/>
          <w:sz w:val="22"/>
          <w:szCs w:val="22"/>
        </w:rPr>
        <w:t xml:space="preserve">program </w:t>
      </w:r>
      <w:r w:rsidR="001E60FF" w:rsidRPr="0034486F">
        <w:rPr>
          <w:color w:val="000000" w:themeColor="text1"/>
          <w:sz w:val="22"/>
          <w:szCs w:val="22"/>
        </w:rPr>
        <w:t xml:space="preserve">helped </w:t>
      </w:r>
      <w:r w:rsidR="00AE4147" w:rsidRPr="0034486F">
        <w:rPr>
          <w:color w:val="000000" w:themeColor="text1"/>
          <w:sz w:val="22"/>
          <w:szCs w:val="22"/>
        </w:rPr>
        <w:t xml:space="preserve">them reprioritise their time and exposed them to </w:t>
      </w:r>
      <w:r w:rsidR="00074BC4" w:rsidRPr="0034486F">
        <w:rPr>
          <w:color w:val="000000" w:themeColor="text1"/>
          <w:sz w:val="22"/>
          <w:szCs w:val="22"/>
        </w:rPr>
        <w:t xml:space="preserve">safe </w:t>
      </w:r>
      <w:r w:rsidR="001E60FF" w:rsidRPr="0034486F">
        <w:rPr>
          <w:color w:val="000000" w:themeColor="text1"/>
          <w:sz w:val="22"/>
          <w:szCs w:val="22"/>
        </w:rPr>
        <w:t xml:space="preserve">and real-world </w:t>
      </w:r>
      <w:r w:rsidR="00074BC4" w:rsidRPr="0034486F">
        <w:rPr>
          <w:color w:val="000000" w:themeColor="text1"/>
          <w:sz w:val="22"/>
          <w:szCs w:val="22"/>
        </w:rPr>
        <w:t>messaging</w:t>
      </w:r>
      <w:r w:rsidR="001E60FF" w:rsidRPr="0034486F">
        <w:rPr>
          <w:color w:val="000000" w:themeColor="text1"/>
          <w:sz w:val="22"/>
          <w:szCs w:val="22"/>
        </w:rPr>
        <w:t xml:space="preserve"> about </w:t>
      </w:r>
      <w:r w:rsidR="00DA3457">
        <w:rPr>
          <w:color w:val="000000" w:themeColor="text1"/>
          <w:sz w:val="22"/>
          <w:szCs w:val="22"/>
        </w:rPr>
        <w:t>exercise</w:t>
      </w:r>
      <w:r w:rsidR="00AE4147" w:rsidRPr="0034486F">
        <w:rPr>
          <w:color w:val="000000" w:themeColor="text1"/>
          <w:sz w:val="22"/>
          <w:szCs w:val="22"/>
        </w:rPr>
        <w:t xml:space="preserve">. The findings of the current study provide an alternative narrative to </w:t>
      </w:r>
      <w:r w:rsidR="00DA3457">
        <w:rPr>
          <w:color w:val="000000" w:themeColor="text1"/>
          <w:sz w:val="22"/>
          <w:szCs w:val="22"/>
        </w:rPr>
        <w:t>girls</w:t>
      </w:r>
      <w:r w:rsidR="00AE4147" w:rsidRPr="0034486F">
        <w:rPr>
          <w:color w:val="000000" w:themeColor="text1"/>
          <w:sz w:val="22"/>
          <w:szCs w:val="22"/>
        </w:rPr>
        <w:t>’ social media engagement as the</w:t>
      </w:r>
      <w:r>
        <w:rPr>
          <w:color w:val="000000" w:themeColor="text1"/>
          <w:sz w:val="22"/>
          <w:szCs w:val="22"/>
        </w:rPr>
        <w:t>y</w:t>
      </w:r>
      <w:r w:rsidR="00AE4147" w:rsidRPr="0034486F">
        <w:rPr>
          <w:color w:val="000000" w:themeColor="text1"/>
          <w:sz w:val="22"/>
          <w:szCs w:val="22"/>
        </w:rPr>
        <w:t xml:space="preserve"> were conscious of making changes to the way they use and view social media content. </w:t>
      </w:r>
      <w:r w:rsidR="001E60FF" w:rsidRPr="0034486F">
        <w:rPr>
          <w:color w:val="000000" w:themeColor="text1"/>
          <w:sz w:val="22"/>
          <w:szCs w:val="22"/>
        </w:rPr>
        <w:t xml:space="preserve">Social media and </w:t>
      </w:r>
      <w:r w:rsidR="00AE4147" w:rsidRPr="0034486F">
        <w:rPr>
          <w:color w:val="000000" w:themeColor="text1"/>
          <w:sz w:val="22"/>
          <w:szCs w:val="22"/>
        </w:rPr>
        <w:t>technology-based interventions have become an area of interest in the literature. A review of 27 studies investigating the efficacy of interventions that use apps to improve diet, PA and sedentary behaviour concluded that</w:t>
      </w:r>
      <w:r w:rsidR="002633C4">
        <w:rPr>
          <w:color w:val="000000" w:themeColor="text1"/>
          <w:sz w:val="22"/>
          <w:szCs w:val="22"/>
        </w:rPr>
        <w:t>,</w:t>
      </w:r>
      <w:r w:rsidR="00AE4147" w:rsidRPr="0034486F">
        <w:rPr>
          <w:color w:val="000000" w:themeColor="text1"/>
          <w:sz w:val="22"/>
          <w:szCs w:val="22"/>
        </w:rPr>
        <w:t xml:space="preserve"> although the use of apps is promising and in three studies app usage was associated with improved health outcomes, there is only modest evidence that app-based interventions improve diet, PA and sedentary behaviour (Schoeppe et al., 2016). An app that tracks PA, has a health education element</w:t>
      </w:r>
      <w:r w:rsidR="00E673DD">
        <w:rPr>
          <w:color w:val="000000" w:themeColor="text1"/>
          <w:sz w:val="22"/>
          <w:szCs w:val="22"/>
        </w:rPr>
        <w:t xml:space="preserve">, </w:t>
      </w:r>
      <w:r w:rsidR="00AE4147" w:rsidRPr="0034486F">
        <w:rPr>
          <w:color w:val="000000" w:themeColor="text1"/>
          <w:sz w:val="22"/>
          <w:szCs w:val="22"/>
        </w:rPr>
        <w:t xml:space="preserve">and encourages a growth mind-set could be used alongside </w:t>
      </w:r>
      <w:r w:rsidR="00DA3457">
        <w:rPr>
          <w:color w:val="000000" w:themeColor="text1"/>
          <w:sz w:val="22"/>
          <w:szCs w:val="22"/>
        </w:rPr>
        <w:t>exercise</w:t>
      </w:r>
      <w:r w:rsidR="00AE4147" w:rsidRPr="0034486F">
        <w:rPr>
          <w:color w:val="000000" w:themeColor="text1"/>
          <w:sz w:val="22"/>
          <w:szCs w:val="22"/>
        </w:rPr>
        <w:t xml:space="preserve"> delivery as an effective strategy to engage </w:t>
      </w:r>
      <w:r w:rsidR="009F52E6">
        <w:rPr>
          <w:color w:val="000000" w:themeColor="text1"/>
          <w:sz w:val="22"/>
          <w:szCs w:val="22"/>
        </w:rPr>
        <w:t>young women and girls</w:t>
      </w:r>
      <w:r w:rsidR="00AE4147" w:rsidRPr="0034486F">
        <w:rPr>
          <w:color w:val="000000" w:themeColor="text1"/>
          <w:sz w:val="22"/>
          <w:szCs w:val="22"/>
        </w:rPr>
        <w:t>. Organisations could exploit the use of social media apps by having a presence and posting appealing and informative content.</w:t>
      </w:r>
    </w:p>
    <w:p w14:paraId="1FD3C7CD" w14:textId="322D9D08" w:rsidR="00E75C97" w:rsidRPr="0034486F" w:rsidRDefault="00E75C97" w:rsidP="00ED2D7C">
      <w:pPr>
        <w:spacing w:line="480" w:lineRule="auto"/>
        <w:rPr>
          <w:b/>
          <w:sz w:val="22"/>
          <w:szCs w:val="22"/>
        </w:rPr>
      </w:pPr>
      <w:r w:rsidRPr="0034486F">
        <w:rPr>
          <w:b/>
          <w:sz w:val="22"/>
          <w:szCs w:val="22"/>
        </w:rPr>
        <w:t xml:space="preserve">Policy and Legislative </w:t>
      </w:r>
    </w:p>
    <w:p w14:paraId="1D6C10E8" w14:textId="17AC807D" w:rsidR="00B833AC" w:rsidRPr="0034486F" w:rsidRDefault="00E81614" w:rsidP="00ED2D7C">
      <w:pPr>
        <w:spacing w:line="480" w:lineRule="auto"/>
        <w:rPr>
          <w:sz w:val="22"/>
          <w:szCs w:val="22"/>
        </w:rPr>
      </w:pPr>
      <w:r w:rsidRPr="0034486F">
        <w:rPr>
          <w:sz w:val="22"/>
          <w:szCs w:val="22"/>
        </w:rPr>
        <w:t>A</w:t>
      </w:r>
      <w:r w:rsidR="00E75C97" w:rsidRPr="0034486F">
        <w:rPr>
          <w:sz w:val="22"/>
          <w:szCs w:val="22"/>
        </w:rPr>
        <w:t xml:space="preserve">t the policy level, </w:t>
      </w:r>
      <w:r w:rsidR="009E60E1">
        <w:rPr>
          <w:sz w:val="22"/>
          <w:szCs w:val="22"/>
        </w:rPr>
        <w:t xml:space="preserve">the main </w:t>
      </w:r>
      <w:r w:rsidR="0088306B">
        <w:rPr>
          <w:sz w:val="22"/>
          <w:szCs w:val="22"/>
        </w:rPr>
        <w:t>sub-</w:t>
      </w:r>
      <w:r w:rsidR="009E60E1">
        <w:rPr>
          <w:sz w:val="22"/>
          <w:szCs w:val="22"/>
        </w:rPr>
        <w:t xml:space="preserve">themes were </w:t>
      </w:r>
      <w:r w:rsidR="009E60E1">
        <w:rPr>
          <w:i/>
          <w:sz w:val="22"/>
          <w:szCs w:val="22"/>
        </w:rPr>
        <w:t xml:space="preserve">The devil is in the </w:t>
      </w:r>
      <w:r w:rsidR="009E60E1" w:rsidRPr="009E60E1">
        <w:rPr>
          <w:i/>
          <w:sz w:val="22"/>
          <w:szCs w:val="22"/>
        </w:rPr>
        <w:t>numbers</w:t>
      </w:r>
      <w:r w:rsidR="009E60E1">
        <w:rPr>
          <w:sz w:val="22"/>
          <w:szCs w:val="22"/>
        </w:rPr>
        <w:t xml:space="preserve"> (with sub-themes </w:t>
      </w:r>
      <w:r w:rsidR="005B6FC9" w:rsidRPr="0034486F">
        <w:rPr>
          <w:sz w:val="22"/>
          <w:szCs w:val="22"/>
        </w:rPr>
        <w:t xml:space="preserve">funding </w:t>
      </w:r>
      <w:r w:rsidR="00B833AC" w:rsidRPr="0034486F">
        <w:rPr>
          <w:sz w:val="22"/>
          <w:szCs w:val="22"/>
        </w:rPr>
        <w:t xml:space="preserve">bodies </w:t>
      </w:r>
      <w:r w:rsidR="001D4B65" w:rsidRPr="0034486F">
        <w:rPr>
          <w:sz w:val="22"/>
          <w:szCs w:val="22"/>
        </w:rPr>
        <w:t>and local councils</w:t>
      </w:r>
      <w:r w:rsidR="009E60E1">
        <w:rPr>
          <w:sz w:val="22"/>
          <w:szCs w:val="22"/>
        </w:rPr>
        <w:t xml:space="preserve"> from providers’ perspective only)</w:t>
      </w:r>
      <w:r w:rsidR="00247101">
        <w:rPr>
          <w:sz w:val="22"/>
          <w:szCs w:val="22"/>
        </w:rPr>
        <w:t>,</w:t>
      </w:r>
      <w:r w:rsidR="001D4B65" w:rsidRPr="0034486F">
        <w:rPr>
          <w:sz w:val="22"/>
          <w:szCs w:val="22"/>
        </w:rPr>
        <w:t xml:space="preserve"> </w:t>
      </w:r>
      <w:r w:rsidR="009E60E1">
        <w:rPr>
          <w:sz w:val="22"/>
          <w:szCs w:val="22"/>
        </w:rPr>
        <w:t xml:space="preserve">and </w:t>
      </w:r>
      <w:r w:rsidR="001D4B65" w:rsidRPr="007E222A">
        <w:rPr>
          <w:i/>
          <w:sz w:val="22"/>
          <w:szCs w:val="22"/>
        </w:rPr>
        <w:t>This Girl Can</w:t>
      </w:r>
      <w:r w:rsidR="0088306B">
        <w:rPr>
          <w:i/>
          <w:sz w:val="22"/>
          <w:szCs w:val="22"/>
        </w:rPr>
        <w:t xml:space="preserve"> Campaign</w:t>
      </w:r>
      <w:r w:rsidR="001D4B65" w:rsidRPr="0034486F">
        <w:rPr>
          <w:sz w:val="22"/>
          <w:szCs w:val="22"/>
        </w:rPr>
        <w:t xml:space="preserve"> </w:t>
      </w:r>
      <w:r w:rsidR="009E60E1">
        <w:rPr>
          <w:sz w:val="22"/>
          <w:szCs w:val="22"/>
        </w:rPr>
        <w:t>(from participants’ perspective only)</w:t>
      </w:r>
      <w:r w:rsidR="007E0F4D">
        <w:rPr>
          <w:sz w:val="22"/>
          <w:szCs w:val="22"/>
        </w:rPr>
        <w:t>.</w:t>
      </w:r>
    </w:p>
    <w:p w14:paraId="0CCB5F01" w14:textId="75AD5B60" w:rsidR="00211E0A" w:rsidRPr="0034486F" w:rsidRDefault="00CA4775" w:rsidP="00ED2D7C">
      <w:pPr>
        <w:spacing w:line="480" w:lineRule="auto"/>
        <w:rPr>
          <w:b/>
          <w:bCs/>
          <w:sz w:val="22"/>
          <w:szCs w:val="22"/>
        </w:rPr>
      </w:pPr>
      <w:r w:rsidRPr="0034486F">
        <w:rPr>
          <w:b/>
          <w:bCs/>
          <w:sz w:val="22"/>
          <w:szCs w:val="22"/>
        </w:rPr>
        <w:t xml:space="preserve">The devil is in the numbers. </w:t>
      </w:r>
      <w:r w:rsidR="00211E0A" w:rsidRPr="0034486F">
        <w:rPr>
          <w:sz w:val="22"/>
          <w:szCs w:val="22"/>
        </w:rPr>
        <w:t xml:space="preserve">The providers identified the local </w:t>
      </w:r>
      <w:r w:rsidR="00346663" w:rsidRPr="0034486F">
        <w:rPr>
          <w:sz w:val="22"/>
          <w:szCs w:val="22"/>
        </w:rPr>
        <w:t>government</w:t>
      </w:r>
      <w:r w:rsidR="00211E0A" w:rsidRPr="0034486F">
        <w:rPr>
          <w:sz w:val="22"/>
          <w:szCs w:val="22"/>
        </w:rPr>
        <w:t xml:space="preserve"> </w:t>
      </w:r>
      <w:r w:rsidR="0086347A" w:rsidRPr="0034486F">
        <w:rPr>
          <w:sz w:val="22"/>
          <w:szCs w:val="22"/>
        </w:rPr>
        <w:t xml:space="preserve">and its strategy </w:t>
      </w:r>
      <w:r w:rsidR="00211E0A" w:rsidRPr="0034486F">
        <w:rPr>
          <w:sz w:val="22"/>
          <w:szCs w:val="22"/>
        </w:rPr>
        <w:t xml:space="preserve">as influential in the issue of </w:t>
      </w:r>
      <w:r w:rsidR="001171DE" w:rsidRPr="0034486F">
        <w:rPr>
          <w:sz w:val="22"/>
          <w:szCs w:val="22"/>
        </w:rPr>
        <w:t>(</w:t>
      </w:r>
      <w:r w:rsidR="00211E0A" w:rsidRPr="0034486F">
        <w:rPr>
          <w:sz w:val="22"/>
          <w:szCs w:val="22"/>
        </w:rPr>
        <w:t>in</w:t>
      </w:r>
      <w:r w:rsidR="001171DE" w:rsidRPr="0034486F">
        <w:rPr>
          <w:sz w:val="22"/>
          <w:szCs w:val="22"/>
        </w:rPr>
        <w:t>)</w:t>
      </w:r>
      <w:r w:rsidR="00211E0A" w:rsidRPr="0034486F">
        <w:rPr>
          <w:sz w:val="22"/>
          <w:szCs w:val="22"/>
        </w:rPr>
        <w:t>activity</w:t>
      </w:r>
      <w:r w:rsidR="009F52E6">
        <w:rPr>
          <w:sz w:val="22"/>
          <w:szCs w:val="22"/>
        </w:rPr>
        <w:t xml:space="preserve"> of young women and girls</w:t>
      </w:r>
      <w:r w:rsidR="00211E0A" w:rsidRPr="0034486F">
        <w:rPr>
          <w:sz w:val="22"/>
          <w:szCs w:val="22"/>
        </w:rPr>
        <w:t>. They identified the</w:t>
      </w:r>
      <w:r w:rsidR="00346663" w:rsidRPr="0034486F">
        <w:rPr>
          <w:sz w:val="22"/>
          <w:szCs w:val="22"/>
        </w:rPr>
        <w:t>m</w:t>
      </w:r>
      <w:r w:rsidR="00211E0A" w:rsidRPr="0034486F">
        <w:rPr>
          <w:sz w:val="22"/>
          <w:szCs w:val="22"/>
        </w:rPr>
        <w:t xml:space="preserve"> as having “clout” and influence to instigate partnerships between organisations and schools, and </w:t>
      </w:r>
      <w:r w:rsidR="001171DE" w:rsidRPr="0034486F">
        <w:rPr>
          <w:sz w:val="22"/>
          <w:szCs w:val="22"/>
        </w:rPr>
        <w:t xml:space="preserve">saw </w:t>
      </w:r>
      <w:r w:rsidR="00346663" w:rsidRPr="0034486F">
        <w:rPr>
          <w:sz w:val="22"/>
          <w:szCs w:val="22"/>
        </w:rPr>
        <w:t>their involvement</w:t>
      </w:r>
      <w:r w:rsidR="001171DE" w:rsidRPr="0034486F">
        <w:rPr>
          <w:sz w:val="22"/>
          <w:szCs w:val="22"/>
        </w:rPr>
        <w:t xml:space="preserve"> </w:t>
      </w:r>
      <w:r w:rsidR="00211E0A" w:rsidRPr="0034486F">
        <w:rPr>
          <w:sz w:val="22"/>
          <w:szCs w:val="22"/>
        </w:rPr>
        <w:t xml:space="preserve">as a “catalyst” and cause for the growth of </w:t>
      </w:r>
      <w:r w:rsidR="00346663" w:rsidRPr="0034486F">
        <w:rPr>
          <w:sz w:val="22"/>
          <w:szCs w:val="22"/>
        </w:rPr>
        <w:t>local</w:t>
      </w:r>
      <w:r w:rsidR="00211E0A" w:rsidRPr="0034486F">
        <w:rPr>
          <w:sz w:val="22"/>
          <w:szCs w:val="22"/>
        </w:rPr>
        <w:t xml:space="preserve"> programs</w:t>
      </w:r>
      <w:r w:rsidR="009F52E6">
        <w:rPr>
          <w:sz w:val="22"/>
          <w:szCs w:val="22"/>
        </w:rPr>
        <w:t xml:space="preserve"> for women and girls</w:t>
      </w:r>
      <w:r w:rsidR="00211E0A" w:rsidRPr="0034486F">
        <w:rPr>
          <w:sz w:val="22"/>
          <w:szCs w:val="22"/>
        </w:rPr>
        <w:t xml:space="preserve">. One provider stated that being part of this project </w:t>
      </w:r>
      <w:r w:rsidR="00AB5F4A" w:rsidRPr="0034486F">
        <w:rPr>
          <w:sz w:val="22"/>
          <w:szCs w:val="22"/>
        </w:rPr>
        <w:t>(</w:t>
      </w:r>
      <w:r w:rsidR="00AB5F4A" w:rsidRPr="0034486F">
        <w:rPr>
          <w:i/>
          <w:sz w:val="22"/>
          <w:szCs w:val="22"/>
        </w:rPr>
        <w:t>This Girl Can Lambeth</w:t>
      </w:r>
      <w:r w:rsidR="00AB5F4A" w:rsidRPr="0034486F">
        <w:rPr>
          <w:sz w:val="22"/>
          <w:szCs w:val="22"/>
        </w:rPr>
        <w:t xml:space="preserve">) </w:t>
      </w:r>
      <w:r w:rsidR="00E673DD" w:rsidRPr="0034486F">
        <w:rPr>
          <w:sz w:val="22"/>
          <w:szCs w:val="22"/>
        </w:rPr>
        <w:t xml:space="preserve">commissioned </w:t>
      </w:r>
      <w:r w:rsidR="00E673DD">
        <w:rPr>
          <w:sz w:val="22"/>
          <w:szCs w:val="22"/>
        </w:rPr>
        <w:t xml:space="preserve">by the </w:t>
      </w:r>
      <w:r w:rsidR="00E673DD" w:rsidRPr="0034486F">
        <w:rPr>
          <w:sz w:val="22"/>
          <w:szCs w:val="22"/>
        </w:rPr>
        <w:t xml:space="preserve">local government </w:t>
      </w:r>
      <w:r w:rsidR="00211E0A" w:rsidRPr="0034486F">
        <w:rPr>
          <w:sz w:val="22"/>
          <w:szCs w:val="22"/>
        </w:rPr>
        <w:t>provided them with valuable experience and they are “gonna continue [engagement</w:t>
      </w:r>
      <w:r w:rsidR="00666A5D">
        <w:rPr>
          <w:sz w:val="22"/>
          <w:szCs w:val="22"/>
        </w:rPr>
        <w:t xml:space="preserve"> of young women and girls</w:t>
      </w:r>
      <w:r w:rsidR="00211E0A" w:rsidRPr="0034486F">
        <w:rPr>
          <w:sz w:val="22"/>
          <w:szCs w:val="22"/>
        </w:rPr>
        <w:t xml:space="preserve">] beyond the funding of this program”. Another provider stated: </w:t>
      </w:r>
    </w:p>
    <w:p w14:paraId="71085438" w14:textId="11931284" w:rsidR="00211E0A" w:rsidRPr="0034486F" w:rsidRDefault="00211E0A" w:rsidP="008D3A77">
      <w:pPr>
        <w:spacing w:after="240" w:line="360" w:lineRule="auto"/>
        <w:ind w:left="720"/>
        <w:jc w:val="both"/>
        <w:rPr>
          <w:color w:val="000000" w:themeColor="text1"/>
          <w:sz w:val="22"/>
          <w:szCs w:val="22"/>
        </w:rPr>
      </w:pPr>
      <w:r w:rsidRPr="0034486F">
        <w:rPr>
          <w:color w:val="000000" w:themeColor="text1"/>
          <w:sz w:val="22"/>
          <w:szCs w:val="22"/>
        </w:rPr>
        <w:t>when [</w:t>
      </w:r>
      <w:r w:rsidR="001171DE" w:rsidRPr="0034486F">
        <w:rPr>
          <w:color w:val="000000" w:themeColor="text1"/>
          <w:sz w:val="22"/>
          <w:szCs w:val="22"/>
        </w:rPr>
        <w:t xml:space="preserve">the </w:t>
      </w:r>
      <w:r w:rsidRPr="0034486F">
        <w:rPr>
          <w:color w:val="000000" w:themeColor="text1"/>
          <w:sz w:val="22"/>
          <w:szCs w:val="22"/>
        </w:rPr>
        <w:t>local</w:t>
      </w:r>
      <w:r w:rsidR="00346663" w:rsidRPr="0034486F">
        <w:rPr>
          <w:color w:val="000000" w:themeColor="text1"/>
          <w:sz w:val="22"/>
          <w:szCs w:val="22"/>
        </w:rPr>
        <w:t xml:space="preserve"> government</w:t>
      </w:r>
      <w:r w:rsidRPr="0034486F">
        <w:rPr>
          <w:color w:val="000000" w:themeColor="text1"/>
          <w:sz w:val="22"/>
          <w:szCs w:val="22"/>
        </w:rPr>
        <w:t xml:space="preserve"> commissioner] sent ‘round an email about the girls league, because it came from the </w:t>
      </w:r>
      <w:r w:rsidR="00346663" w:rsidRPr="0034486F">
        <w:rPr>
          <w:color w:val="000000" w:themeColor="text1"/>
          <w:sz w:val="22"/>
          <w:szCs w:val="22"/>
        </w:rPr>
        <w:t>[</w:t>
      </w:r>
      <w:r w:rsidR="00524DC7" w:rsidRPr="0034486F">
        <w:rPr>
          <w:color w:val="000000" w:themeColor="text1"/>
          <w:sz w:val="22"/>
          <w:szCs w:val="22"/>
        </w:rPr>
        <w:t xml:space="preserve">local </w:t>
      </w:r>
      <w:r w:rsidR="00346663" w:rsidRPr="0034486F">
        <w:rPr>
          <w:color w:val="000000" w:themeColor="text1"/>
          <w:sz w:val="22"/>
          <w:szCs w:val="22"/>
        </w:rPr>
        <w:t>government]</w:t>
      </w:r>
      <w:r w:rsidRPr="0034486F">
        <w:rPr>
          <w:color w:val="000000" w:themeColor="text1"/>
          <w:sz w:val="22"/>
          <w:szCs w:val="22"/>
        </w:rPr>
        <w:t xml:space="preserve">, we got an instant response. Yeah, we got the buy-in then and now a lot of those girls come to our Saturday session and now we’ve got an actual football team out of it playing in a league. That’s all through this. The </w:t>
      </w:r>
      <w:r w:rsidR="00346663" w:rsidRPr="0034486F">
        <w:rPr>
          <w:color w:val="000000" w:themeColor="text1"/>
          <w:sz w:val="22"/>
          <w:szCs w:val="22"/>
        </w:rPr>
        <w:t>[</w:t>
      </w:r>
      <w:r w:rsidR="00524DC7" w:rsidRPr="0034486F">
        <w:rPr>
          <w:color w:val="000000" w:themeColor="text1"/>
          <w:sz w:val="22"/>
          <w:szCs w:val="22"/>
        </w:rPr>
        <w:t xml:space="preserve">local </w:t>
      </w:r>
      <w:r w:rsidR="00346663" w:rsidRPr="0034486F">
        <w:rPr>
          <w:color w:val="000000" w:themeColor="text1"/>
          <w:sz w:val="22"/>
          <w:szCs w:val="22"/>
        </w:rPr>
        <w:t>government has]</w:t>
      </w:r>
      <w:r w:rsidRPr="0034486F">
        <w:rPr>
          <w:color w:val="000000" w:themeColor="text1"/>
          <w:sz w:val="22"/>
          <w:szCs w:val="22"/>
        </w:rPr>
        <w:t xml:space="preserve"> got that clout.</w:t>
      </w:r>
    </w:p>
    <w:p w14:paraId="6793E4A6" w14:textId="310DF2D6" w:rsidR="00211E0A" w:rsidRPr="0034486F" w:rsidRDefault="00211E0A" w:rsidP="00ED2D7C">
      <w:pPr>
        <w:spacing w:line="480" w:lineRule="auto"/>
        <w:jc w:val="both"/>
        <w:rPr>
          <w:sz w:val="22"/>
          <w:szCs w:val="22"/>
        </w:rPr>
      </w:pPr>
      <w:r w:rsidRPr="0034486F">
        <w:rPr>
          <w:sz w:val="22"/>
          <w:szCs w:val="22"/>
        </w:rPr>
        <w:lastRenderedPageBreak/>
        <w:t xml:space="preserve">These findings show that local councils </w:t>
      </w:r>
      <w:r w:rsidR="006209F4" w:rsidRPr="0034486F">
        <w:rPr>
          <w:sz w:val="22"/>
          <w:szCs w:val="22"/>
        </w:rPr>
        <w:t>can be</w:t>
      </w:r>
      <w:r w:rsidRPr="0034486F">
        <w:rPr>
          <w:sz w:val="22"/>
          <w:szCs w:val="22"/>
        </w:rPr>
        <w:t xml:space="preserve"> instrumental in helping organisations engage </w:t>
      </w:r>
      <w:r w:rsidR="00E673DD">
        <w:rPr>
          <w:sz w:val="22"/>
          <w:szCs w:val="22"/>
        </w:rPr>
        <w:t xml:space="preserve">young women and </w:t>
      </w:r>
      <w:r w:rsidR="00DB5051">
        <w:rPr>
          <w:sz w:val="22"/>
          <w:szCs w:val="22"/>
        </w:rPr>
        <w:t>girls</w:t>
      </w:r>
      <w:r w:rsidR="00DB5051" w:rsidRPr="0034486F">
        <w:rPr>
          <w:sz w:val="22"/>
          <w:szCs w:val="22"/>
        </w:rPr>
        <w:t xml:space="preserve"> </w:t>
      </w:r>
      <w:r w:rsidRPr="0034486F">
        <w:rPr>
          <w:sz w:val="22"/>
          <w:szCs w:val="22"/>
        </w:rPr>
        <w:t xml:space="preserve">through dedicated funding and </w:t>
      </w:r>
      <w:r w:rsidR="006209F4" w:rsidRPr="0034486F">
        <w:rPr>
          <w:sz w:val="22"/>
          <w:szCs w:val="22"/>
        </w:rPr>
        <w:t xml:space="preserve">by </w:t>
      </w:r>
      <w:r w:rsidRPr="0034486F">
        <w:rPr>
          <w:sz w:val="22"/>
          <w:szCs w:val="22"/>
        </w:rPr>
        <w:t xml:space="preserve">facilitating networks. However, the providers </w:t>
      </w:r>
      <w:r w:rsidR="006209F4" w:rsidRPr="0034486F">
        <w:rPr>
          <w:sz w:val="22"/>
          <w:szCs w:val="22"/>
        </w:rPr>
        <w:t xml:space="preserve">felt </w:t>
      </w:r>
      <w:r w:rsidRPr="0034486F">
        <w:rPr>
          <w:sz w:val="22"/>
          <w:szCs w:val="22"/>
        </w:rPr>
        <w:t>the local council “did</w:t>
      </w:r>
      <w:r w:rsidR="006209F4" w:rsidRPr="0034486F">
        <w:rPr>
          <w:sz w:val="22"/>
          <w:szCs w:val="22"/>
        </w:rPr>
        <w:t>n’t do</w:t>
      </w:r>
      <w:r w:rsidRPr="0034486F">
        <w:rPr>
          <w:sz w:val="22"/>
          <w:szCs w:val="22"/>
        </w:rPr>
        <w:t xml:space="preserve"> their research” in terms of choosing the charities involved, </w:t>
      </w:r>
      <w:r w:rsidR="006209F4" w:rsidRPr="0034486F">
        <w:rPr>
          <w:sz w:val="22"/>
          <w:szCs w:val="22"/>
        </w:rPr>
        <w:t xml:space="preserve">or </w:t>
      </w:r>
      <w:r w:rsidRPr="0034486F">
        <w:rPr>
          <w:sz w:val="22"/>
          <w:szCs w:val="22"/>
        </w:rPr>
        <w:t>effectively manag</w:t>
      </w:r>
      <w:r w:rsidR="00346663" w:rsidRPr="0034486F">
        <w:rPr>
          <w:sz w:val="22"/>
          <w:szCs w:val="22"/>
        </w:rPr>
        <w:t>ing</w:t>
      </w:r>
      <w:r w:rsidRPr="0034486F">
        <w:rPr>
          <w:sz w:val="22"/>
          <w:szCs w:val="22"/>
        </w:rPr>
        <w:t xml:space="preserve"> the partnering organisations</w:t>
      </w:r>
      <w:r w:rsidR="006209F4" w:rsidRPr="0034486F">
        <w:rPr>
          <w:sz w:val="22"/>
          <w:szCs w:val="22"/>
        </w:rPr>
        <w:t xml:space="preserve">. They also felt the council </w:t>
      </w:r>
      <w:r w:rsidRPr="0034486F">
        <w:rPr>
          <w:sz w:val="22"/>
          <w:szCs w:val="22"/>
        </w:rPr>
        <w:t xml:space="preserve">had </w:t>
      </w:r>
      <w:r w:rsidR="006209F4" w:rsidRPr="0034486F">
        <w:rPr>
          <w:sz w:val="22"/>
          <w:szCs w:val="22"/>
        </w:rPr>
        <w:t>no</w:t>
      </w:r>
      <w:r w:rsidRPr="0034486F">
        <w:rPr>
          <w:sz w:val="22"/>
          <w:szCs w:val="22"/>
        </w:rPr>
        <w:t xml:space="preserve"> long-term plan for sustainability of </w:t>
      </w:r>
      <w:r w:rsidR="00005E72">
        <w:rPr>
          <w:sz w:val="22"/>
          <w:szCs w:val="22"/>
        </w:rPr>
        <w:t>exercise</w:t>
      </w:r>
      <w:r w:rsidR="00005E72" w:rsidRPr="0034486F">
        <w:rPr>
          <w:sz w:val="22"/>
          <w:szCs w:val="22"/>
        </w:rPr>
        <w:t xml:space="preserve"> </w:t>
      </w:r>
      <w:r w:rsidRPr="0034486F">
        <w:rPr>
          <w:sz w:val="22"/>
          <w:szCs w:val="22"/>
        </w:rPr>
        <w:t xml:space="preserve">provision for </w:t>
      </w:r>
      <w:r w:rsidR="00005E72">
        <w:rPr>
          <w:sz w:val="22"/>
          <w:szCs w:val="22"/>
        </w:rPr>
        <w:t>girls</w:t>
      </w:r>
      <w:r w:rsidRPr="0034486F">
        <w:rPr>
          <w:sz w:val="22"/>
          <w:szCs w:val="22"/>
        </w:rPr>
        <w:t xml:space="preserve">. Rather, they </w:t>
      </w:r>
      <w:r w:rsidR="006209F4" w:rsidRPr="0034486F">
        <w:rPr>
          <w:sz w:val="22"/>
          <w:szCs w:val="22"/>
        </w:rPr>
        <w:t xml:space="preserve">thought </w:t>
      </w:r>
      <w:r w:rsidR="00AB5F4A" w:rsidRPr="0034486F">
        <w:rPr>
          <w:sz w:val="22"/>
          <w:szCs w:val="22"/>
        </w:rPr>
        <w:t xml:space="preserve">the council </w:t>
      </w:r>
      <w:r w:rsidRPr="0034486F">
        <w:rPr>
          <w:sz w:val="22"/>
          <w:szCs w:val="22"/>
        </w:rPr>
        <w:t xml:space="preserve">lacked </w:t>
      </w:r>
      <w:r w:rsidR="00AB5F4A" w:rsidRPr="0034486F">
        <w:rPr>
          <w:sz w:val="22"/>
          <w:szCs w:val="22"/>
        </w:rPr>
        <w:t xml:space="preserve">a long-term </w:t>
      </w:r>
      <w:r w:rsidRPr="0034486F">
        <w:rPr>
          <w:sz w:val="22"/>
          <w:szCs w:val="22"/>
        </w:rPr>
        <w:t xml:space="preserve">strategy and took the approach of “oh there’s a bit of money we’ll do a girls project”. </w:t>
      </w:r>
      <w:r w:rsidR="00524DC7" w:rsidRPr="0034486F">
        <w:rPr>
          <w:sz w:val="22"/>
          <w:szCs w:val="22"/>
        </w:rPr>
        <w:t xml:space="preserve">Two </w:t>
      </w:r>
      <w:r w:rsidRPr="0034486F">
        <w:rPr>
          <w:sz w:val="22"/>
          <w:szCs w:val="22"/>
        </w:rPr>
        <w:t>provider</w:t>
      </w:r>
      <w:r w:rsidR="00524DC7" w:rsidRPr="0034486F">
        <w:rPr>
          <w:sz w:val="22"/>
          <w:szCs w:val="22"/>
        </w:rPr>
        <w:t>s</w:t>
      </w:r>
      <w:r w:rsidRPr="0034486F">
        <w:rPr>
          <w:sz w:val="22"/>
          <w:szCs w:val="22"/>
        </w:rPr>
        <w:t xml:space="preserve"> stated:</w:t>
      </w:r>
    </w:p>
    <w:p w14:paraId="2FB79B55" w14:textId="5F573784" w:rsidR="00211E0A" w:rsidRPr="0034486F" w:rsidRDefault="00211E0A" w:rsidP="008D3A77">
      <w:pPr>
        <w:spacing w:after="240" w:line="360" w:lineRule="auto"/>
        <w:ind w:left="720"/>
        <w:jc w:val="both"/>
        <w:rPr>
          <w:color w:val="000000" w:themeColor="text1"/>
          <w:sz w:val="22"/>
          <w:szCs w:val="22"/>
        </w:rPr>
      </w:pPr>
      <w:r w:rsidRPr="0034486F">
        <w:rPr>
          <w:color w:val="000000" w:themeColor="text1"/>
          <w:sz w:val="22"/>
          <w:szCs w:val="22"/>
        </w:rPr>
        <w:t>It’s not a bad idea and that’s why we signed up to it because it’s a good thing but it</w:t>
      </w:r>
      <w:r w:rsidR="006209F4" w:rsidRPr="0034486F">
        <w:rPr>
          <w:color w:val="000000" w:themeColor="text1"/>
          <w:sz w:val="22"/>
          <w:szCs w:val="22"/>
        </w:rPr>
        <w:t>’</w:t>
      </w:r>
      <w:r w:rsidRPr="0034486F">
        <w:rPr>
          <w:color w:val="000000" w:themeColor="text1"/>
          <w:sz w:val="22"/>
          <w:szCs w:val="22"/>
        </w:rPr>
        <w:t>s just you know, the management of the whole thing hasn’t been great…I think getting buy-in from partners</w:t>
      </w:r>
      <w:r w:rsidR="00F82E2A">
        <w:rPr>
          <w:color w:val="000000" w:themeColor="text1"/>
          <w:sz w:val="22"/>
          <w:szCs w:val="22"/>
        </w:rPr>
        <w:t>, in the beginning,</w:t>
      </w:r>
      <w:r w:rsidRPr="0034486F">
        <w:rPr>
          <w:color w:val="000000" w:themeColor="text1"/>
          <w:sz w:val="22"/>
          <w:szCs w:val="22"/>
        </w:rPr>
        <w:t xml:space="preserve"> is really key and not just buying into delivering a program, but buying in</w:t>
      </w:r>
      <w:r w:rsidR="006209F4" w:rsidRPr="0034486F">
        <w:rPr>
          <w:color w:val="000000" w:themeColor="text1"/>
          <w:sz w:val="22"/>
          <w:szCs w:val="22"/>
        </w:rPr>
        <w:t xml:space="preserve"> </w:t>
      </w:r>
      <w:r w:rsidRPr="0034486F">
        <w:rPr>
          <w:color w:val="000000" w:themeColor="text1"/>
          <w:sz w:val="22"/>
          <w:szCs w:val="22"/>
        </w:rPr>
        <w:t xml:space="preserve">to working together and having a joint approach…it’s a partnership in name which is a shame because I think it could have had legs. </w:t>
      </w:r>
    </w:p>
    <w:p w14:paraId="67E845AE" w14:textId="0FAA2610" w:rsidR="00211E0A" w:rsidRPr="0034486F" w:rsidRDefault="00211E0A" w:rsidP="008D3A77">
      <w:pPr>
        <w:spacing w:after="240" w:line="360" w:lineRule="auto"/>
        <w:ind w:left="720"/>
        <w:jc w:val="both"/>
        <w:rPr>
          <w:color w:val="000000" w:themeColor="text1"/>
          <w:sz w:val="22"/>
          <w:szCs w:val="22"/>
        </w:rPr>
      </w:pPr>
      <w:r w:rsidRPr="0034486F">
        <w:rPr>
          <w:color w:val="000000" w:themeColor="text1"/>
          <w:sz w:val="22"/>
          <w:szCs w:val="22"/>
        </w:rPr>
        <w:t xml:space="preserve">I think it would be nice that when this </w:t>
      </w:r>
      <w:r w:rsidR="006209F4" w:rsidRPr="0034486F">
        <w:rPr>
          <w:color w:val="000000" w:themeColor="text1"/>
          <w:sz w:val="22"/>
          <w:szCs w:val="22"/>
        </w:rPr>
        <w:t xml:space="preserve">[project] </w:t>
      </w:r>
      <w:r w:rsidRPr="0034486F">
        <w:rPr>
          <w:color w:val="000000" w:themeColor="text1"/>
          <w:sz w:val="22"/>
          <w:szCs w:val="22"/>
        </w:rPr>
        <w:t xml:space="preserve">finishes, something grows out of it. I think it would be a shame if it just (…) that’s the end of it, that was the 3 years, that was fun, see you later. I think </w:t>
      </w:r>
      <w:r w:rsidR="00346663" w:rsidRPr="0034486F">
        <w:rPr>
          <w:color w:val="000000" w:themeColor="text1"/>
          <w:sz w:val="22"/>
          <w:szCs w:val="22"/>
        </w:rPr>
        <w:t>[the local government]</w:t>
      </w:r>
      <w:r w:rsidRPr="0034486F">
        <w:rPr>
          <w:color w:val="000000" w:themeColor="text1"/>
          <w:sz w:val="22"/>
          <w:szCs w:val="22"/>
        </w:rPr>
        <w:t xml:space="preserve"> should take it on.</w:t>
      </w:r>
    </w:p>
    <w:p w14:paraId="4D144ED9" w14:textId="2FF9B153" w:rsidR="00211E0A" w:rsidRPr="0034486F" w:rsidRDefault="00211E0A" w:rsidP="00D42429">
      <w:pPr>
        <w:spacing w:line="480" w:lineRule="auto"/>
        <w:jc w:val="both"/>
        <w:rPr>
          <w:iCs/>
          <w:sz w:val="22"/>
          <w:szCs w:val="22"/>
        </w:rPr>
      </w:pPr>
      <w:r w:rsidRPr="0034486F">
        <w:rPr>
          <w:iCs/>
          <w:sz w:val="22"/>
          <w:szCs w:val="22"/>
        </w:rPr>
        <w:t xml:space="preserve">The providers </w:t>
      </w:r>
      <w:r w:rsidR="00005E72">
        <w:rPr>
          <w:iCs/>
          <w:sz w:val="22"/>
          <w:szCs w:val="22"/>
        </w:rPr>
        <w:t xml:space="preserve">also </w:t>
      </w:r>
      <w:r w:rsidRPr="0034486F">
        <w:rPr>
          <w:iCs/>
          <w:sz w:val="22"/>
          <w:szCs w:val="22"/>
        </w:rPr>
        <w:t xml:space="preserve">felt that similar to the local </w:t>
      </w:r>
      <w:r w:rsidR="00346663" w:rsidRPr="0034486F">
        <w:rPr>
          <w:iCs/>
          <w:sz w:val="22"/>
          <w:szCs w:val="22"/>
        </w:rPr>
        <w:t>government</w:t>
      </w:r>
      <w:r w:rsidRPr="0034486F">
        <w:rPr>
          <w:iCs/>
          <w:sz w:val="22"/>
          <w:szCs w:val="22"/>
        </w:rPr>
        <w:t>, funding bodies are a</w:t>
      </w:r>
      <w:r w:rsidR="00BF5E3F" w:rsidRPr="0034486F">
        <w:rPr>
          <w:iCs/>
          <w:sz w:val="22"/>
          <w:szCs w:val="22"/>
        </w:rPr>
        <w:t>n</w:t>
      </w:r>
      <w:r w:rsidRPr="0034486F">
        <w:rPr>
          <w:iCs/>
          <w:sz w:val="22"/>
          <w:szCs w:val="22"/>
        </w:rPr>
        <w:t xml:space="preserve"> instrumental element that indirectly impacts the participation of </w:t>
      </w:r>
      <w:r w:rsidR="00005E72">
        <w:rPr>
          <w:iCs/>
          <w:sz w:val="22"/>
          <w:szCs w:val="22"/>
        </w:rPr>
        <w:t xml:space="preserve">girls in exercise </w:t>
      </w:r>
      <w:r w:rsidR="00617CF9" w:rsidRPr="0034486F">
        <w:rPr>
          <w:iCs/>
          <w:sz w:val="22"/>
          <w:szCs w:val="22"/>
        </w:rPr>
        <w:t>programs</w:t>
      </w:r>
      <w:r w:rsidRPr="0034486F">
        <w:rPr>
          <w:iCs/>
          <w:sz w:val="22"/>
          <w:szCs w:val="22"/>
        </w:rPr>
        <w:t xml:space="preserve">. In the </w:t>
      </w:r>
      <w:r w:rsidRPr="0034486F">
        <w:rPr>
          <w:i/>
          <w:iCs/>
          <w:sz w:val="22"/>
          <w:szCs w:val="22"/>
        </w:rPr>
        <w:t xml:space="preserve">This Girl Can Lambeth </w:t>
      </w:r>
      <w:r w:rsidRPr="0034486F">
        <w:rPr>
          <w:iCs/>
          <w:sz w:val="22"/>
          <w:szCs w:val="22"/>
        </w:rPr>
        <w:t>project the providers viewed Sport England as a “silent partner” who were valued because of the</w:t>
      </w:r>
      <w:r w:rsidR="00BF5E3F" w:rsidRPr="0034486F">
        <w:rPr>
          <w:iCs/>
          <w:sz w:val="22"/>
          <w:szCs w:val="22"/>
        </w:rPr>
        <w:t>ir</w:t>
      </w:r>
      <w:r w:rsidRPr="0034486F">
        <w:rPr>
          <w:iCs/>
          <w:sz w:val="22"/>
          <w:szCs w:val="22"/>
        </w:rPr>
        <w:t xml:space="preserve"> funding and </w:t>
      </w:r>
      <w:r w:rsidR="00BF5E3F" w:rsidRPr="0034486F">
        <w:rPr>
          <w:iCs/>
          <w:sz w:val="22"/>
          <w:szCs w:val="22"/>
        </w:rPr>
        <w:t xml:space="preserve">the </w:t>
      </w:r>
      <w:r w:rsidRPr="0034486F">
        <w:rPr>
          <w:iCs/>
          <w:sz w:val="22"/>
          <w:szCs w:val="22"/>
        </w:rPr>
        <w:t>exposure they provided</w:t>
      </w:r>
      <w:r w:rsidR="00BF5E3F" w:rsidRPr="0034486F">
        <w:rPr>
          <w:iCs/>
          <w:sz w:val="22"/>
          <w:szCs w:val="22"/>
        </w:rPr>
        <w:t>.</w:t>
      </w:r>
      <w:r w:rsidRPr="0034486F">
        <w:rPr>
          <w:iCs/>
          <w:sz w:val="22"/>
          <w:szCs w:val="22"/>
        </w:rPr>
        <w:t xml:space="preserve"> </w:t>
      </w:r>
      <w:r w:rsidR="00BF5E3F" w:rsidRPr="0034486F">
        <w:rPr>
          <w:iCs/>
          <w:sz w:val="22"/>
          <w:szCs w:val="22"/>
        </w:rPr>
        <w:t>T</w:t>
      </w:r>
      <w:r w:rsidRPr="0034486F">
        <w:rPr>
          <w:iCs/>
          <w:sz w:val="22"/>
          <w:szCs w:val="22"/>
        </w:rPr>
        <w:t xml:space="preserve">hey </w:t>
      </w:r>
      <w:r w:rsidR="00BF5E3F" w:rsidRPr="0034486F">
        <w:rPr>
          <w:iCs/>
          <w:sz w:val="22"/>
          <w:szCs w:val="22"/>
        </w:rPr>
        <w:t xml:space="preserve">also </w:t>
      </w:r>
      <w:r w:rsidRPr="0034486F">
        <w:rPr>
          <w:iCs/>
          <w:sz w:val="22"/>
          <w:szCs w:val="22"/>
        </w:rPr>
        <w:t>felt</w:t>
      </w:r>
      <w:r w:rsidR="00BF5E3F" w:rsidRPr="0034486F">
        <w:rPr>
          <w:iCs/>
          <w:sz w:val="22"/>
          <w:szCs w:val="22"/>
        </w:rPr>
        <w:t>, however,</w:t>
      </w:r>
      <w:r w:rsidRPr="0034486F">
        <w:rPr>
          <w:iCs/>
          <w:sz w:val="22"/>
          <w:szCs w:val="22"/>
        </w:rPr>
        <w:t xml:space="preserve"> that there is a significant disparity between the funding body’s policies and what “goes on on the ground”. A provider stated:</w:t>
      </w:r>
    </w:p>
    <w:p w14:paraId="1F21B8CB" w14:textId="77777777" w:rsidR="00211E0A" w:rsidRPr="0034486F" w:rsidRDefault="00211E0A" w:rsidP="008D3A77">
      <w:pPr>
        <w:spacing w:after="240" w:line="360" w:lineRule="auto"/>
        <w:ind w:left="720"/>
        <w:jc w:val="both"/>
        <w:rPr>
          <w:color w:val="000000" w:themeColor="text1"/>
          <w:sz w:val="22"/>
          <w:szCs w:val="22"/>
        </w:rPr>
      </w:pPr>
      <w:r w:rsidRPr="0034486F">
        <w:rPr>
          <w:color w:val="000000" w:themeColor="text1"/>
          <w:sz w:val="22"/>
          <w:szCs w:val="22"/>
        </w:rPr>
        <w:t xml:space="preserve">Funders are what make these things happen ultimately, but the time scale needed to be bigger than three years…the age bracket should have been broken down across the three years and I would have started younger as well. </w:t>
      </w:r>
    </w:p>
    <w:p w14:paraId="6BBB150A" w14:textId="434994DB" w:rsidR="00211E0A" w:rsidRPr="0034486F" w:rsidRDefault="00211E0A" w:rsidP="00ED2D7C">
      <w:pPr>
        <w:spacing w:line="480" w:lineRule="auto"/>
        <w:jc w:val="both"/>
        <w:rPr>
          <w:sz w:val="22"/>
          <w:szCs w:val="22"/>
          <w:lang w:val="en-US"/>
        </w:rPr>
      </w:pPr>
      <w:r w:rsidRPr="0034486F">
        <w:rPr>
          <w:sz w:val="22"/>
          <w:szCs w:val="22"/>
          <w:lang w:val="en-US"/>
        </w:rPr>
        <w:t xml:space="preserve">All the providers felt the project was driven by numbers rather than </w:t>
      </w:r>
      <w:r w:rsidR="00F82E2A">
        <w:rPr>
          <w:sz w:val="22"/>
          <w:szCs w:val="22"/>
          <w:lang w:val="en-US"/>
        </w:rPr>
        <w:t xml:space="preserve">the </w:t>
      </w:r>
      <w:r w:rsidRPr="0034486F">
        <w:rPr>
          <w:sz w:val="22"/>
          <w:szCs w:val="22"/>
          <w:lang w:val="en-US"/>
        </w:rPr>
        <w:t>quality of engagement</w:t>
      </w:r>
      <w:r w:rsidR="00E673DD">
        <w:rPr>
          <w:sz w:val="22"/>
          <w:szCs w:val="22"/>
          <w:lang w:val="en-US"/>
        </w:rPr>
        <w:t>,</w:t>
      </w:r>
      <w:r w:rsidRPr="0034486F">
        <w:rPr>
          <w:sz w:val="22"/>
          <w:szCs w:val="22"/>
          <w:lang w:val="en-US"/>
        </w:rPr>
        <w:t xml:space="preserve"> and they felt that without this pressure </w:t>
      </w:r>
      <w:r w:rsidR="00757FAC" w:rsidRPr="0034486F">
        <w:rPr>
          <w:sz w:val="22"/>
          <w:szCs w:val="22"/>
          <w:lang w:val="en-US"/>
        </w:rPr>
        <w:t xml:space="preserve">from the local government and funders </w:t>
      </w:r>
      <w:r w:rsidRPr="0034486F">
        <w:rPr>
          <w:sz w:val="22"/>
          <w:szCs w:val="22"/>
          <w:lang w:val="en-US"/>
        </w:rPr>
        <w:t>“there could have been more positives”. For example, one provider stated:</w:t>
      </w:r>
    </w:p>
    <w:p w14:paraId="032323E9" w14:textId="191485FC" w:rsidR="00211E0A" w:rsidRPr="0034486F" w:rsidRDefault="00211E0A" w:rsidP="008D3A77">
      <w:pPr>
        <w:spacing w:after="240" w:line="360" w:lineRule="auto"/>
        <w:ind w:left="720"/>
        <w:jc w:val="both"/>
        <w:rPr>
          <w:color w:val="000000" w:themeColor="text1"/>
          <w:sz w:val="22"/>
          <w:szCs w:val="22"/>
        </w:rPr>
      </w:pPr>
      <w:r w:rsidRPr="0034486F">
        <w:rPr>
          <w:color w:val="000000" w:themeColor="text1"/>
          <w:sz w:val="22"/>
          <w:szCs w:val="22"/>
        </w:rPr>
        <w:t>In the first year</w:t>
      </w:r>
      <w:r w:rsidR="00F82E2A">
        <w:rPr>
          <w:color w:val="000000" w:themeColor="text1"/>
          <w:sz w:val="22"/>
          <w:szCs w:val="22"/>
        </w:rPr>
        <w:t>,</w:t>
      </w:r>
      <w:r w:rsidRPr="0034486F">
        <w:rPr>
          <w:color w:val="000000" w:themeColor="text1"/>
          <w:sz w:val="22"/>
          <w:szCs w:val="22"/>
        </w:rPr>
        <w:t xml:space="preserve"> I felt like, it was just like “deliver this project, get the numbers” and then that was it. We wouldn’t engage with those people again, and actually</w:t>
      </w:r>
      <w:r w:rsidR="00F82E2A">
        <w:rPr>
          <w:color w:val="000000" w:themeColor="text1"/>
          <w:sz w:val="22"/>
          <w:szCs w:val="22"/>
        </w:rPr>
        <w:t>,</w:t>
      </w:r>
      <w:r w:rsidRPr="0034486F">
        <w:rPr>
          <w:color w:val="000000" w:themeColor="text1"/>
          <w:sz w:val="22"/>
          <w:szCs w:val="22"/>
        </w:rPr>
        <w:t xml:space="preserve"> they wanted to engage with us… I’ve learnt that you can still get your numbers or whatever but the value of the sessions is more important.</w:t>
      </w:r>
    </w:p>
    <w:p w14:paraId="76255E1C" w14:textId="509A94EA" w:rsidR="00211E0A" w:rsidRPr="0034486F" w:rsidRDefault="00211E0A" w:rsidP="00ED2D7C">
      <w:pPr>
        <w:spacing w:line="480" w:lineRule="auto"/>
        <w:jc w:val="both"/>
        <w:rPr>
          <w:sz w:val="22"/>
          <w:szCs w:val="22"/>
        </w:rPr>
      </w:pPr>
      <w:r w:rsidRPr="0034486F">
        <w:rPr>
          <w:sz w:val="22"/>
          <w:szCs w:val="22"/>
        </w:rPr>
        <w:lastRenderedPageBreak/>
        <w:t xml:space="preserve">The providers </w:t>
      </w:r>
      <w:r w:rsidR="008A1085" w:rsidRPr="0034486F">
        <w:rPr>
          <w:sz w:val="22"/>
          <w:szCs w:val="22"/>
        </w:rPr>
        <w:t xml:space="preserve">disagreed strongly </w:t>
      </w:r>
      <w:r w:rsidRPr="0034486F">
        <w:rPr>
          <w:sz w:val="22"/>
          <w:szCs w:val="22"/>
        </w:rPr>
        <w:t>with how funding bodies measure impact and participation</w:t>
      </w:r>
      <w:r w:rsidR="00E673DD">
        <w:rPr>
          <w:sz w:val="22"/>
          <w:szCs w:val="22"/>
        </w:rPr>
        <w:t>,</w:t>
      </w:r>
      <w:r w:rsidR="00933C23" w:rsidRPr="0034486F">
        <w:rPr>
          <w:sz w:val="22"/>
          <w:szCs w:val="22"/>
        </w:rPr>
        <w:t xml:space="preserve"> as they were passionate about engaging </w:t>
      </w:r>
      <w:r w:rsidR="00005E72">
        <w:rPr>
          <w:sz w:val="22"/>
          <w:szCs w:val="22"/>
        </w:rPr>
        <w:t>girls</w:t>
      </w:r>
      <w:r w:rsidR="00005E72" w:rsidRPr="0034486F">
        <w:rPr>
          <w:sz w:val="22"/>
          <w:szCs w:val="22"/>
        </w:rPr>
        <w:t xml:space="preserve"> </w:t>
      </w:r>
      <w:r w:rsidR="00933C23" w:rsidRPr="0034486F">
        <w:rPr>
          <w:sz w:val="22"/>
          <w:szCs w:val="22"/>
        </w:rPr>
        <w:t>but felt the projects</w:t>
      </w:r>
      <w:r w:rsidR="00005E72">
        <w:rPr>
          <w:sz w:val="22"/>
          <w:szCs w:val="22"/>
        </w:rPr>
        <w:t>’</w:t>
      </w:r>
      <w:r w:rsidR="00933C23" w:rsidRPr="0034486F">
        <w:rPr>
          <w:sz w:val="22"/>
          <w:szCs w:val="22"/>
        </w:rPr>
        <w:t xml:space="preserve"> structure limited their impact</w:t>
      </w:r>
      <w:r w:rsidRPr="0034486F">
        <w:rPr>
          <w:sz w:val="22"/>
          <w:szCs w:val="22"/>
        </w:rPr>
        <w:t xml:space="preserve">. </w:t>
      </w:r>
      <w:r w:rsidR="007750B1" w:rsidRPr="0034486F">
        <w:rPr>
          <w:sz w:val="22"/>
          <w:szCs w:val="22"/>
        </w:rPr>
        <w:t xml:space="preserve">Two </w:t>
      </w:r>
      <w:r w:rsidRPr="0034486F">
        <w:rPr>
          <w:sz w:val="22"/>
          <w:szCs w:val="22"/>
        </w:rPr>
        <w:t>provider</w:t>
      </w:r>
      <w:r w:rsidR="007750B1" w:rsidRPr="0034486F">
        <w:rPr>
          <w:sz w:val="22"/>
          <w:szCs w:val="22"/>
        </w:rPr>
        <w:t>s</w:t>
      </w:r>
      <w:r w:rsidRPr="0034486F">
        <w:rPr>
          <w:sz w:val="22"/>
          <w:szCs w:val="22"/>
        </w:rPr>
        <w:t xml:space="preserve"> stated:</w:t>
      </w:r>
    </w:p>
    <w:p w14:paraId="1298486B" w14:textId="77777777" w:rsidR="00211E0A" w:rsidRPr="0034486F" w:rsidRDefault="00211E0A" w:rsidP="008D3A77">
      <w:pPr>
        <w:spacing w:after="240" w:line="360" w:lineRule="auto"/>
        <w:ind w:left="720"/>
        <w:jc w:val="both"/>
        <w:rPr>
          <w:color w:val="000000" w:themeColor="text1"/>
          <w:sz w:val="22"/>
          <w:szCs w:val="22"/>
        </w:rPr>
      </w:pPr>
      <w:r w:rsidRPr="0034486F">
        <w:rPr>
          <w:color w:val="000000" w:themeColor="text1"/>
          <w:sz w:val="22"/>
          <w:szCs w:val="22"/>
        </w:rPr>
        <w:t>Then the other thing is measuring as well, it should be more than participation. I think participation is whack ‘cos you know I can go into a school every single day this week, between me and [coach X], and we can deliver to every single year group, a football session. At the end of the year I’ve delivered to 300,000 young people this year which sounds amazing but when we look at the impact, will those young people remember us this time next year? They probably won’t because we only came in for an hour. So measuring participation doesn’t (…) it’s not great… Measuring impact is more … it allows organisations to focus on delivery rather than on numbers, and when you take away that pressure to hit numbers people start doing quality and effective work.</w:t>
      </w:r>
    </w:p>
    <w:p w14:paraId="7B300DB4" w14:textId="602F3D5D" w:rsidR="00211E0A" w:rsidRPr="0034486F" w:rsidRDefault="00211E0A" w:rsidP="008D3A77">
      <w:pPr>
        <w:spacing w:after="240" w:line="360" w:lineRule="auto"/>
        <w:ind w:left="720"/>
        <w:jc w:val="both"/>
        <w:rPr>
          <w:color w:val="000000" w:themeColor="text1"/>
          <w:sz w:val="22"/>
          <w:szCs w:val="22"/>
        </w:rPr>
      </w:pPr>
      <w:r w:rsidRPr="0034486F">
        <w:rPr>
          <w:color w:val="000000" w:themeColor="text1"/>
          <w:sz w:val="22"/>
          <w:szCs w:val="22"/>
        </w:rPr>
        <w:t>I mean what is a success criteria…how am I ever going to measure regular participation because everyone measures it differently. London Sport they measure it six out of eight sessions. At the Mayor’s Office</w:t>
      </w:r>
      <w:r w:rsidR="00F82E2A">
        <w:rPr>
          <w:color w:val="000000" w:themeColor="text1"/>
          <w:sz w:val="22"/>
          <w:szCs w:val="22"/>
        </w:rPr>
        <w:t>,</w:t>
      </w:r>
      <w:r w:rsidRPr="0034486F">
        <w:rPr>
          <w:color w:val="000000" w:themeColor="text1"/>
          <w:sz w:val="22"/>
          <w:szCs w:val="22"/>
        </w:rPr>
        <w:t xml:space="preserve"> they measure it as ten out of twelve sessions.</w:t>
      </w:r>
    </w:p>
    <w:p w14:paraId="7D8AA09B" w14:textId="4364DD4D" w:rsidR="00211E0A" w:rsidRPr="0034486F" w:rsidRDefault="00005E72">
      <w:pPr>
        <w:spacing w:line="480" w:lineRule="auto"/>
        <w:jc w:val="both"/>
        <w:rPr>
          <w:color w:val="211E1E"/>
          <w:sz w:val="22"/>
          <w:szCs w:val="22"/>
        </w:rPr>
      </w:pPr>
      <w:r w:rsidRPr="00D42429">
        <w:rPr>
          <w:color w:val="211E1E"/>
          <w:sz w:val="22"/>
          <w:szCs w:val="22"/>
          <w:u w:val="single"/>
        </w:rPr>
        <w:t>Discussion of the theme</w:t>
      </w:r>
      <w:r w:rsidRPr="00005E72">
        <w:rPr>
          <w:color w:val="211E1E"/>
          <w:sz w:val="22"/>
          <w:szCs w:val="22"/>
        </w:rPr>
        <w:t>.</w:t>
      </w:r>
      <w:r>
        <w:rPr>
          <w:color w:val="211E1E"/>
          <w:sz w:val="22"/>
          <w:szCs w:val="22"/>
        </w:rPr>
        <w:t xml:space="preserve"> </w:t>
      </w:r>
      <w:r w:rsidRPr="0034486F">
        <w:rPr>
          <w:sz w:val="22"/>
          <w:szCs w:val="22"/>
        </w:rPr>
        <w:t xml:space="preserve">The findings illustrate the benefits of local council involvement in the delivery of community </w:t>
      </w:r>
      <w:r>
        <w:rPr>
          <w:sz w:val="22"/>
          <w:szCs w:val="22"/>
        </w:rPr>
        <w:t>exercise</w:t>
      </w:r>
      <w:r w:rsidR="009D7C9E">
        <w:rPr>
          <w:sz w:val="22"/>
          <w:szCs w:val="22"/>
        </w:rPr>
        <w:t>,</w:t>
      </w:r>
      <w:r w:rsidRPr="0034486F">
        <w:rPr>
          <w:sz w:val="22"/>
          <w:szCs w:val="22"/>
        </w:rPr>
        <w:t xml:space="preserve"> but providers also highlighted the importance of skilful and purposeful project management indirectly impactin</w:t>
      </w:r>
      <w:r w:rsidRPr="0023367A">
        <w:rPr>
          <w:sz w:val="22"/>
          <w:szCs w:val="22"/>
        </w:rPr>
        <w:t xml:space="preserve">g girls’ participation. </w:t>
      </w:r>
      <w:r w:rsidRPr="0034486F">
        <w:rPr>
          <w:sz w:val="22"/>
          <w:szCs w:val="22"/>
        </w:rPr>
        <w:t xml:space="preserve">Two reviews of community-wide interventions for increasing PA found </w:t>
      </w:r>
      <w:r w:rsidR="00E673DD">
        <w:rPr>
          <w:sz w:val="22"/>
          <w:szCs w:val="22"/>
        </w:rPr>
        <w:t xml:space="preserve">that </w:t>
      </w:r>
      <w:r w:rsidRPr="0034486F">
        <w:rPr>
          <w:sz w:val="22"/>
          <w:szCs w:val="22"/>
        </w:rPr>
        <w:t>most interventions involved partnerships with local governments or non-governmental organisations (Baker et al., 2015; Hull et al., 2018) and utilised their platforms, networks</w:t>
      </w:r>
      <w:r w:rsidR="005762B7">
        <w:rPr>
          <w:sz w:val="22"/>
          <w:szCs w:val="22"/>
        </w:rPr>
        <w:t>,</w:t>
      </w:r>
      <w:r w:rsidRPr="0034486F">
        <w:rPr>
          <w:sz w:val="22"/>
          <w:szCs w:val="22"/>
        </w:rPr>
        <w:t xml:space="preserve"> and funding to increase the reach and impact of their interventions (Baker et al., 2015). However, the effects reported across the studies were inconsistent</w:t>
      </w:r>
      <w:r w:rsidR="005762B7">
        <w:rPr>
          <w:sz w:val="22"/>
          <w:szCs w:val="22"/>
        </w:rPr>
        <w:t>,</w:t>
      </w:r>
      <w:r w:rsidRPr="0034486F">
        <w:rPr>
          <w:sz w:val="22"/>
          <w:szCs w:val="22"/>
        </w:rPr>
        <w:t xml:space="preserve"> perhaps because they do not share a strategy for project implementation and sustainability.</w:t>
      </w:r>
      <w:r>
        <w:rPr>
          <w:sz w:val="22"/>
          <w:szCs w:val="22"/>
        </w:rPr>
        <w:t xml:space="preserve"> </w:t>
      </w:r>
      <w:r w:rsidR="00026761">
        <w:rPr>
          <w:color w:val="211E1E"/>
          <w:sz w:val="22"/>
          <w:szCs w:val="22"/>
        </w:rPr>
        <w:t xml:space="preserve">A recent article provides an extensive discussion on this topic along with recommendations for different stakeholders </w:t>
      </w:r>
      <w:r w:rsidR="00026761" w:rsidRPr="00026761">
        <w:rPr>
          <w:color w:val="211E1E"/>
          <w:sz w:val="22"/>
          <w:szCs w:val="22"/>
        </w:rPr>
        <w:t xml:space="preserve">on how to best monitor sport for development </w:t>
      </w:r>
      <w:r w:rsidR="00026761">
        <w:rPr>
          <w:color w:val="211E1E"/>
          <w:sz w:val="22"/>
          <w:szCs w:val="22"/>
        </w:rPr>
        <w:t>(</w:t>
      </w:r>
      <w:r w:rsidR="00026761">
        <w:rPr>
          <w:sz w:val="22"/>
          <w:szCs w:val="22"/>
        </w:rPr>
        <w:t>Whitley et al., 2020</w:t>
      </w:r>
      <w:r w:rsidR="00026761">
        <w:rPr>
          <w:color w:val="211E1E"/>
          <w:sz w:val="22"/>
          <w:szCs w:val="22"/>
        </w:rPr>
        <w:t xml:space="preserve">). </w:t>
      </w:r>
      <w:r>
        <w:rPr>
          <w:color w:val="211E1E"/>
          <w:sz w:val="22"/>
          <w:szCs w:val="22"/>
        </w:rPr>
        <w:t>T</w:t>
      </w:r>
      <w:r w:rsidR="00211E0A" w:rsidRPr="0034486F">
        <w:rPr>
          <w:color w:val="211E1E"/>
          <w:sz w:val="22"/>
          <w:szCs w:val="22"/>
        </w:rPr>
        <w:t>he providers</w:t>
      </w:r>
      <w:r>
        <w:rPr>
          <w:color w:val="211E1E"/>
          <w:sz w:val="22"/>
          <w:szCs w:val="22"/>
        </w:rPr>
        <w:t xml:space="preserve"> showed</w:t>
      </w:r>
      <w:r w:rsidR="00211E0A" w:rsidRPr="0034486F">
        <w:rPr>
          <w:color w:val="211E1E"/>
          <w:sz w:val="22"/>
          <w:szCs w:val="22"/>
        </w:rPr>
        <w:t xml:space="preserve"> frustration </w:t>
      </w:r>
      <w:r>
        <w:rPr>
          <w:color w:val="211E1E"/>
          <w:sz w:val="22"/>
          <w:szCs w:val="22"/>
        </w:rPr>
        <w:t xml:space="preserve">at </w:t>
      </w:r>
      <w:r w:rsidR="00211E0A" w:rsidRPr="0034486F">
        <w:rPr>
          <w:color w:val="211E1E"/>
          <w:sz w:val="22"/>
          <w:szCs w:val="22"/>
        </w:rPr>
        <w:t>the lack of agreement</w:t>
      </w:r>
      <w:r w:rsidR="008A1085" w:rsidRPr="0034486F">
        <w:rPr>
          <w:color w:val="211E1E"/>
          <w:sz w:val="22"/>
          <w:szCs w:val="22"/>
        </w:rPr>
        <w:t xml:space="preserve"> between</w:t>
      </w:r>
      <w:r w:rsidR="00933C23" w:rsidRPr="0034486F">
        <w:rPr>
          <w:color w:val="211E1E"/>
          <w:sz w:val="22"/>
          <w:szCs w:val="22"/>
        </w:rPr>
        <w:t xml:space="preserve"> </w:t>
      </w:r>
      <w:r w:rsidR="00211E0A" w:rsidRPr="0034486F">
        <w:rPr>
          <w:color w:val="211E1E"/>
          <w:sz w:val="22"/>
          <w:szCs w:val="22"/>
        </w:rPr>
        <w:t>funding bodies</w:t>
      </w:r>
      <w:r w:rsidR="008A1085" w:rsidRPr="0034486F">
        <w:rPr>
          <w:color w:val="211E1E"/>
          <w:sz w:val="22"/>
          <w:szCs w:val="22"/>
        </w:rPr>
        <w:t xml:space="preserve"> and with how their funding rules </w:t>
      </w:r>
      <w:r w:rsidR="00211E0A" w:rsidRPr="0034486F">
        <w:rPr>
          <w:color w:val="211E1E"/>
          <w:sz w:val="22"/>
          <w:szCs w:val="22"/>
        </w:rPr>
        <w:t>hamper the</w:t>
      </w:r>
      <w:r w:rsidR="008A1085" w:rsidRPr="0034486F">
        <w:rPr>
          <w:color w:val="211E1E"/>
          <w:sz w:val="22"/>
          <w:szCs w:val="22"/>
        </w:rPr>
        <w:t>ir</w:t>
      </w:r>
      <w:r w:rsidR="00211E0A" w:rsidRPr="0034486F">
        <w:rPr>
          <w:color w:val="211E1E"/>
          <w:sz w:val="22"/>
          <w:szCs w:val="22"/>
        </w:rPr>
        <w:t xml:space="preserve"> provision</w:t>
      </w:r>
      <w:r w:rsidR="005762B7">
        <w:rPr>
          <w:color w:val="211E1E"/>
          <w:sz w:val="22"/>
          <w:szCs w:val="22"/>
        </w:rPr>
        <w:t>,</w:t>
      </w:r>
      <w:r w:rsidR="00211E0A" w:rsidRPr="0034486F">
        <w:rPr>
          <w:color w:val="211E1E"/>
          <w:sz w:val="22"/>
          <w:szCs w:val="22"/>
        </w:rPr>
        <w:t xml:space="preserve"> and therefore the engagement of </w:t>
      </w:r>
      <w:r>
        <w:rPr>
          <w:color w:val="211E1E"/>
          <w:sz w:val="22"/>
          <w:szCs w:val="22"/>
        </w:rPr>
        <w:t>girls</w:t>
      </w:r>
      <w:r w:rsidR="00211E0A" w:rsidRPr="0034486F">
        <w:rPr>
          <w:color w:val="211E1E"/>
          <w:sz w:val="22"/>
          <w:szCs w:val="22"/>
        </w:rPr>
        <w:t>. An article exploring four approaches to assessing the social impact of charitable organisations states that the reporting of measurements to multiple bodies adds to managerial activities and costs</w:t>
      </w:r>
      <w:r w:rsidR="005762B7">
        <w:rPr>
          <w:color w:val="211E1E"/>
          <w:sz w:val="22"/>
          <w:szCs w:val="22"/>
        </w:rPr>
        <w:t>,</w:t>
      </w:r>
      <w:r w:rsidR="00211E0A" w:rsidRPr="0034486F">
        <w:rPr>
          <w:color w:val="211E1E"/>
          <w:sz w:val="22"/>
          <w:szCs w:val="22"/>
        </w:rPr>
        <w:t xml:space="preserve"> which are unrelated to the direct delivering of services, and distract the charity from its core focus (Polonsky &amp; Grau, 2011). They conclude, similarly to the providers, that collaborative development of evaluation </w:t>
      </w:r>
      <w:r w:rsidR="00211E0A" w:rsidRPr="0034486F">
        <w:rPr>
          <w:color w:val="211E1E"/>
          <w:sz w:val="22"/>
          <w:szCs w:val="22"/>
        </w:rPr>
        <w:lastRenderedPageBreak/>
        <w:t xml:space="preserve">criteria is needed. The findings of the current study also suggest that the timeframe and </w:t>
      </w:r>
      <w:r w:rsidR="00933C23" w:rsidRPr="0034486F">
        <w:rPr>
          <w:color w:val="211E1E"/>
          <w:sz w:val="22"/>
          <w:szCs w:val="22"/>
        </w:rPr>
        <w:t>distribution</w:t>
      </w:r>
      <w:r w:rsidR="00211E0A" w:rsidRPr="0034486F">
        <w:rPr>
          <w:color w:val="211E1E"/>
          <w:sz w:val="22"/>
          <w:szCs w:val="22"/>
        </w:rPr>
        <w:t xml:space="preserve"> of funding should be agreed upon between collaborative partners and reflect the scope of the project.</w:t>
      </w:r>
    </w:p>
    <w:p w14:paraId="44F108F5" w14:textId="67A8E8E0" w:rsidR="005B6FC9" w:rsidRPr="0034486F" w:rsidRDefault="005B6FC9" w:rsidP="005B6FC9">
      <w:pPr>
        <w:spacing w:line="480" w:lineRule="auto"/>
        <w:jc w:val="both"/>
        <w:rPr>
          <w:color w:val="000000" w:themeColor="text1"/>
          <w:sz w:val="22"/>
          <w:szCs w:val="22"/>
        </w:rPr>
      </w:pPr>
      <w:r w:rsidRPr="0034486F">
        <w:rPr>
          <w:b/>
          <w:bCs/>
          <w:sz w:val="22"/>
          <w:szCs w:val="22"/>
        </w:rPr>
        <w:t>This Girl Can.</w:t>
      </w:r>
      <w:r w:rsidRPr="0034486F">
        <w:rPr>
          <w:i/>
          <w:iCs/>
          <w:sz w:val="22"/>
          <w:szCs w:val="22"/>
        </w:rPr>
        <w:t xml:space="preserve"> </w:t>
      </w:r>
      <w:r w:rsidRPr="0034486F">
        <w:rPr>
          <w:color w:val="000000" w:themeColor="text1"/>
          <w:sz w:val="22"/>
          <w:szCs w:val="22"/>
        </w:rPr>
        <w:t xml:space="preserve">All </w:t>
      </w:r>
      <w:r w:rsidR="00937345">
        <w:rPr>
          <w:color w:val="000000" w:themeColor="text1"/>
          <w:sz w:val="22"/>
          <w:szCs w:val="22"/>
        </w:rPr>
        <w:t xml:space="preserve">the </w:t>
      </w:r>
      <w:r w:rsidR="00EB1715">
        <w:rPr>
          <w:color w:val="000000" w:themeColor="text1"/>
          <w:sz w:val="22"/>
          <w:szCs w:val="22"/>
        </w:rPr>
        <w:t>participants</w:t>
      </w:r>
      <w:r w:rsidR="00937345">
        <w:rPr>
          <w:color w:val="000000" w:themeColor="text1"/>
          <w:sz w:val="22"/>
          <w:szCs w:val="22"/>
        </w:rPr>
        <w:t xml:space="preserve"> </w:t>
      </w:r>
      <w:r w:rsidRPr="0034486F">
        <w:rPr>
          <w:color w:val="000000" w:themeColor="text1"/>
          <w:sz w:val="22"/>
          <w:szCs w:val="22"/>
        </w:rPr>
        <w:t xml:space="preserve">were aware of the </w:t>
      </w:r>
      <w:r w:rsidRPr="0034486F">
        <w:rPr>
          <w:i/>
          <w:color w:val="000000" w:themeColor="text1"/>
          <w:sz w:val="22"/>
          <w:szCs w:val="22"/>
        </w:rPr>
        <w:t>This Girl Can</w:t>
      </w:r>
      <w:r w:rsidRPr="0034486F">
        <w:rPr>
          <w:color w:val="000000" w:themeColor="text1"/>
          <w:sz w:val="22"/>
          <w:szCs w:val="22"/>
        </w:rPr>
        <w:t xml:space="preserve"> campaign</w:t>
      </w:r>
      <w:r w:rsidR="005A396E" w:rsidRPr="0034486F">
        <w:rPr>
          <w:color w:val="000000" w:themeColor="text1"/>
          <w:sz w:val="22"/>
          <w:szCs w:val="22"/>
        </w:rPr>
        <w:t>,</w:t>
      </w:r>
      <w:r w:rsidRPr="0034486F">
        <w:rPr>
          <w:color w:val="000000" w:themeColor="text1"/>
          <w:sz w:val="22"/>
          <w:szCs w:val="22"/>
        </w:rPr>
        <w:t xml:space="preserve"> which had been running on TV and advertised outdoors in the UK (funded by National Lottery Fund) for 25 months at the time of data collection. When presented with adverts from the national campaign, the</w:t>
      </w:r>
      <w:r w:rsidR="005762B7">
        <w:rPr>
          <w:color w:val="000000" w:themeColor="text1"/>
          <w:sz w:val="22"/>
          <w:szCs w:val="22"/>
        </w:rPr>
        <w:t>y</w:t>
      </w:r>
      <w:r w:rsidRPr="0034486F">
        <w:rPr>
          <w:color w:val="000000" w:themeColor="text1"/>
          <w:sz w:val="22"/>
          <w:szCs w:val="22"/>
        </w:rPr>
        <w:t xml:space="preserve"> had very positive opinions of </w:t>
      </w:r>
      <w:r w:rsidR="005A396E" w:rsidRPr="0034486F">
        <w:rPr>
          <w:color w:val="000000" w:themeColor="text1"/>
          <w:sz w:val="22"/>
          <w:szCs w:val="22"/>
        </w:rPr>
        <w:t>it</w:t>
      </w:r>
      <w:r w:rsidR="005762B7">
        <w:rPr>
          <w:color w:val="000000" w:themeColor="text1"/>
          <w:sz w:val="22"/>
          <w:szCs w:val="22"/>
        </w:rPr>
        <w:t>,</w:t>
      </w:r>
      <w:r w:rsidRPr="0034486F">
        <w:rPr>
          <w:color w:val="000000" w:themeColor="text1"/>
          <w:sz w:val="22"/>
          <w:szCs w:val="22"/>
        </w:rPr>
        <w:t xml:space="preserve"> saying that it targets an important issue and portrays a “variety” of women “realistically”. The </w:t>
      </w:r>
      <w:r w:rsidR="007B5EFC">
        <w:rPr>
          <w:color w:val="000000" w:themeColor="text1"/>
          <w:sz w:val="22"/>
          <w:szCs w:val="22"/>
        </w:rPr>
        <w:t>participants</w:t>
      </w:r>
      <w:r w:rsidR="00937345" w:rsidRPr="0034486F">
        <w:rPr>
          <w:color w:val="000000" w:themeColor="text1"/>
          <w:sz w:val="22"/>
          <w:szCs w:val="22"/>
        </w:rPr>
        <w:t xml:space="preserve"> </w:t>
      </w:r>
      <w:r w:rsidRPr="0034486F">
        <w:rPr>
          <w:color w:val="000000" w:themeColor="text1"/>
          <w:sz w:val="22"/>
          <w:szCs w:val="22"/>
        </w:rPr>
        <w:t>all felt that at least one of the adverts resonated with them due to the model, activity or messaging featured in the advert. However, the</w:t>
      </w:r>
      <w:r w:rsidR="00937345">
        <w:rPr>
          <w:color w:val="000000" w:themeColor="text1"/>
          <w:sz w:val="22"/>
          <w:szCs w:val="22"/>
        </w:rPr>
        <w:t>y</w:t>
      </w:r>
      <w:r w:rsidRPr="0034486F">
        <w:rPr>
          <w:color w:val="000000" w:themeColor="text1"/>
          <w:sz w:val="22"/>
          <w:szCs w:val="22"/>
        </w:rPr>
        <w:t xml:space="preserve"> reiterated the earlier point that less attention should be paid to how </w:t>
      </w:r>
      <w:r w:rsidR="007B5EFC">
        <w:rPr>
          <w:color w:val="000000" w:themeColor="text1"/>
          <w:sz w:val="22"/>
          <w:szCs w:val="22"/>
        </w:rPr>
        <w:t>women and girls</w:t>
      </w:r>
      <w:r w:rsidR="00EB1715" w:rsidRPr="0034486F">
        <w:rPr>
          <w:color w:val="000000" w:themeColor="text1"/>
          <w:sz w:val="22"/>
          <w:szCs w:val="22"/>
        </w:rPr>
        <w:t xml:space="preserve"> </w:t>
      </w:r>
      <w:r w:rsidRPr="0034486F">
        <w:rPr>
          <w:color w:val="000000" w:themeColor="text1"/>
          <w:sz w:val="22"/>
          <w:szCs w:val="22"/>
        </w:rPr>
        <w:t>look and the sexualisation of the female body. For example, participants stated:</w:t>
      </w:r>
    </w:p>
    <w:p w14:paraId="6DF180EF" w14:textId="77777777" w:rsidR="005B6FC9" w:rsidRPr="0034486F" w:rsidRDefault="005B6FC9" w:rsidP="005B6FC9">
      <w:pPr>
        <w:spacing w:after="240" w:line="360" w:lineRule="auto"/>
        <w:ind w:left="720"/>
        <w:jc w:val="both"/>
        <w:rPr>
          <w:color w:val="000000" w:themeColor="text1"/>
          <w:sz w:val="22"/>
          <w:szCs w:val="22"/>
        </w:rPr>
      </w:pPr>
      <w:r w:rsidRPr="0034486F">
        <w:rPr>
          <w:color w:val="000000" w:themeColor="text1"/>
          <w:sz w:val="22"/>
          <w:szCs w:val="22"/>
        </w:rPr>
        <w:t>[referring to the ‘hot and not bothered’ advert] I really liked it because her facial expression is very intense and very powerful and I was very motivated by it because she’s into what she’s doing and she doesn’t care who’s around her. I have to say this is the opposite to that [referring to the ‘my game face has lipstick on it’ advert] because this one says ‘hot and not bothered’ whilst the other one is more to do with looking good whilst exercising. She genuinely doesn’t care how she looks, she’s wearing a shirt with burgers on it which I found quite funny actually. She’s got her earphones in and doesn’t care who’s around her, and that’s what I found very powerful and motivating.</w:t>
      </w:r>
    </w:p>
    <w:p w14:paraId="64EC3A2C" w14:textId="2044F265" w:rsidR="005B6FC9" w:rsidRPr="0034486F" w:rsidRDefault="005B6FC9" w:rsidP="005B6FC9">
      <w:pPr>
        <w:spacing w:after="240" w:line="360" w:lineRule="auto"/>
        <w:ind w:left="720"/>
        <w:jc w:val="both"/>
        <w:rPr>
          <w:color w:val="000000" w:themeColor="text1"/>
          <w:sz w:val="22"/>
          <w:szCs w:val="22"/>
        </w:rPr>
      </w:pPr>
      <w:r w:rsidRPr="0034486F">
        <w:rPr>
          <w:color w:val="000000" w:themeColor="text1"/>
          <w:sz w:val="22"/>
          <w:szCs w:val="22"/>
        </w:rPr>
        <w:t xml:space="preserve">It says ‘I swim because I love my body, not because I hate it I like this one because I feel like it promotes a self-love and it’s </w:t>
      </w:r>
      <w:r w:rsidR="00F82E2A" w:rsidRPr="0034486F">
        <w:rPr>
          <w:color w:val="000000" w:themeColor="text1"/>
          <w:sz w:val="22"/>
          <w:szCs w:val="22"/>
        </w:rPr>
        <w:t>confidence</w:t>
      </w:r>
      <w:r w:rsidR="00F82E2A">
        <w:rPr>
          <w:color w:val="000000" w:themeColor="text1"/>
          <w:sz w:val="22"/>
          <w:szCs w:val="22"/>
        </w:rPr>
        <w:t>-</w:t>
      </w:r>
      <w:r w:rsidRPr="0034486F">
        <w:rPr>
          <w:color w:val="000000" w:themeColor="text1"/>
          <w:sz w:val="22"/>
          <w:szCs w:val="22"/>
        </w:rPr>
        <w:t>boosting because a swimmers’ body especially looks a certain way, has to have broad shoulders and slim and very fit. This ad is telling you that you don’t have to look like that to swim, you can swim regardless and don’t have to care what people think.</w:t>
      </w:r>
    </w:p>
    <w:p w14:paraId="558092CF" w14:textId="1013C3FE" w:rsidR="005B6FC9" w:rsidRPr="0034486F" w:rsidRDefault="005B6FC9" w:rsidP="005B6FC9">
      <w:pPr>
        <w:spacing w:after="240" w:line="360" w:lineRule="auto"/>
        <w:ind w:left="720"/>
        <w:jc w:val="both"/>
        <w:rPr>
          <w:color w:val="000000" w:themeColor="text1"/>
          <w:sz w:val="22"/>
          <w:szCs w:val="22"/>
        </w:rPr>
      </w:pPr>
      <w:r w:rsidRPr="0034486F">
        <w:rPr>
          <w:color w:val="000000" w:themeColor="text1"/>
          <w:sz w:val="22"/>
          <w:szCs w:val="22"/>
        </w:rPr>
        <w:t>That’s what I was gonna say because people have insecurities as well. Like some people put off going to the gym because they’re not happy with their bodies but if you don’t go to the gym, then how will you then get a body that you like? So I think this is the strongest message and in contrast to this one [referring to the ‘I kick balls. Deal with it’ advert], it promotes self-love as opposed to trying to prove a point to the other gender.</w:t>
      </w:r>
    </w:p>
    <w:p w14:paraId="408CED76" w14:textId="2352C9CA" w:rsidR="005B6FC9" w:rsidRDefault="006C5441" w:rsidP="005B6FC9">
      <w:pPr>
        <w:spacing w:line="480" w:lineRule="auto"/>
        <w:jc w:val="both"/>
        <w:rPr>
          <w:sz w:val="22"/>
          <w:szCs w:val="22"/>
        </w:rPr>
      </w:pPr>
      <w:r w:rsidRPr="00D42429">
        <w:rPr>
          <w:sz w:val="22"/>
          <w:szCs w:val="22"/>
          <w:u w:val="single"/>
        </w:rPr>
        <w:t>Discussion of the theme</w:t>
      </w:r>
      <w:r w:rsidRPr="006C5441">
        <w:rPr>
          <w:sz w:val="22"/>
          <w:szCs w:val="22"/>
        </w:rPr>
        <w:t>.</w:t>
      </w:r>
      <w:r>
        <w:rPr>
          <w:sz w:val="22"/>
          <w:szCs w:val="22"/>
        </w:rPr>
        <w:t xml:space="preserve"> </w:t>
      </w:r>
      <w:r w:rsidR="005B6FC9" w:rsidRPr="0034486F">
        <w:rPr>
          <w:sz w:val="22"/>
          <w:szCs w:val="22"/>
        </w:rPr>
        <w:t xml:space="preserve">These findings show that adverts may resonate more strongly and be more motivating when </w:t>
      </w:r>
      <w:r>
        <w:rPr>
          <w:sz w:val="22"/>
          <w:szCs w:val="22"/>
        </w:rPr>
        <w:t>girls</w:t>
      </w:r>
      <w:r w:rsidRPr="0034486F">
        <w:rPr>
          <w:sz w:val="22"/>
          <w:szCs w:val="22"/>
        </w:rPr>
        <w:t xml:space="preserve"> </w:t>
      </w:r>
      <w:r w:rsidR="005B6FC9" w:rsidRPr="0034486F">
        <w:rPr>
          <w:sz w:val="22"/>
          <w:szCs w:val="22"/>
        </w:rPr>
        <w:t xml:space="preserve">find them relatable, realistic and empowering. Previous research by Gallagher (2015) investigated the effects of fitness advertising on </w:t>
      </w:r>
      <w:r>
        <w:rPr>
          <w:sz w:val="22"/>
          <w:szCs w:val="22"/>
        </w:rPr>
        <w:t xml:space="preserve">girls </w:t>
      </w:r>
      <w:r w:rsidR="005B6FC9" w:rsidRPr="0034486F">
        <w:rPr>
          <w:sz w:val="22"/>
          <w:szCs w:val="22"/>
        </w:rPr>
        <w:t xml:space="preserve">and found that, regardless of the model </w:t>
      </w:r>
      <w:r w:rsidR="005B6FC9" w:rsidRPr="0034486F">
        <w:rPr>
          <w:sz w:val="22"/>
          <w:szCs w:val="22"/>
        </w:rPr>
        <w:lastRenderedPageBreak/>
        <w:t xml:space="preserve">featured in the advert, a realistic advert that tells a relatable story generates the most positive response from </w:t>
      </w:r>
      <w:r>
        <w:rPr>
          <w:sz w:val="22"/>
          <w:szCs w:val="22"/>
        </w:rPr>
        <w:t>girls</w:t>
      </w:r>
      <w:r w:rsidR="005B6FC9" w:rsidRPr="0034486F">
        <w:rPr>
          <w:sz w:val="22"/>
          <w:szCs w:val="22"/>
        </w:rPr>
        <w:t xml:space="preserve">. </w:t>
      </w:r>
      <w:r w:rsidR="00477024">
        <w:rPr>
          <w:sz w:val="22"/>
          <w:szCs w:val="22"/>
        </w:rPr>
        <w:t xml:space="preserve">Another study by Krane and colleagues (2011) found that girl athletes preferred images of women college athletes that </w:t>
      </w:r>
      <w:r w:rsidR="004F542F">
        <w:rPr>
          <w:sz w:val="22"/>
          <w:szCs w:val="22"/>
        </w:rPr>
        <w:t>looked authentic and relatable</w:t>
      </w:r>
      <w:r w:rsidR="007E071E">
        <w:rPr>
          <w:sz w:val="22"/>
          <w:szCs w:val="22"/>
        </w:rPr>
        <w:t xml:space="preserve">, although there was </w:t>
      </w:r>
      <w:r w:rsidR="006634FF">
        <w:rPr>
          <w:sz w:val="22"/>
          <w:szCs w:val="22"/>
        </w:rPr>
        <w:t xml:space="preserve">a </w:t>
      </w:r>
      <w:r w:rsidR="007E071E">
        <w:rPr>
          <w:sz w:val="22"/>
          <w:szCs w:val="22"/>
        </w:rPr>
        <w:t xml:space="preserve">variation on which images </w:t>
      </w:r>
      <w:r w:rsidR="00F82E2A">
        <w:rPr>
          <w:sz w:val="22"/>
          <w:szCs w:val="22"/>
        </w:rPr>
        <w:t>represented this</w:t>
      </w:r>
      <w:r w:rsidR="004F542F">
        <w:rPr>
          <w:sz w:val="22"/>
          <w:szCs w:val="22"/>
        </w:rPr>
        <w:t>.</w:t>
      </w:r>
      <w:r w:rsidR="00477024">
        <w:rPr>
          <w:sz w:val="22"/>
          <w:szCs w:val="22"/>
        </w:rPr>
        <w:t xml:space="preserve"> </w:t>
      </w:r>
      <w:r w:rsidR="005B6FC9" w:rsidRPr="0034486F">
        <w:rPr>
          <w:sz w:val="22"/>
          <w:szCs w:val="22"/>
        </w:rPr>
        <w:t xml:space="preserve">In this case, the </w:t>
      </w:r>
      <w:r w:rsidR="005B6FC9" w:rsidRPr="0034486F">
        <w:rPr>
          <w:i/>
          <w:sz w:val="22"/>
          <w:szCs w:val="22"/>
        </w:rPr>
        <w:t xml:space="preserve">This Girl Can </w:t>
      </w:r>
      <w:r w:rsidR="005B6FC9" w:rsidRPr="0034486F">
        <w:rPr>
          <w:sz w:val="22"/>
          <w:szCs w:val="22"/>
        </w:rPr>
        <w:t xml:space="preserve">campaign successfully represented a variety of </w:t>
      </w:r>
      <w:r>
        <w:rPr>
          <w:sz w:val="22"/>
          <w:szCs w:val="22"/>
        </w:rPr>
        <w:t xml:space="preserve">women </w:t>
      </w:r>
      <w:r w:rsidR="007E071E">
        <w:rPr>
          <w:sz w:val="22"/>
          <w:szCs w:val="22"/>
        </w:rPr>
        <w:t>that can appeal to different women and girls. F</w:t>
      </w:r>
      <w:r w:rsidR="005B6FC9" w:rsidRPr="0034486F">
        <w:rPr>
          <w:sz w:val="22"/>
          <w:szCs w:val="22"/>
        </w:rPr>
        <w:t>uture campaigns should continue to include, amongst other things, diverse bodies, ages, cultures, abilities, activities and messaging</w:t>
      </w:r>
      <w:r w:rsidR="009F2B47">
        <w:rPr>
          <w:sz w:val="22"/>
          <w:szCs w:val="22"/>
        </w:rPr>
        <w:t xml:space="preserve"> to ensure that at least one of the images will resonate with an individual young woman or girl</w:t>
      </w:r>
      <w:r w:rsidR="005B6FC9" w:rsidRPr="0034486F">
        <w:rPr>
          <w:sz w:val="22"/>
          <w:szCs w:val="22"/>
        </w:rPr>
        <w:t xml:space="preserve">. </w:t>
      </w:r>
    </w:p>
    <w:p w14:paraId="2B496CE9" w14:textId="19CB52BF" w:rsidR="002E7A49" w:rsidRPr="00D42429" w:rsidRDefault="002E7A49" w:rsidP="00D42429">
      <w:pPr>
        <w:spacing w:line="480" w:lineRule="auto"/>
        <w:jc w:val="center"/>
        <w:rPr>
          <w:b/>
          <w:szCs w:val="22"/>
        </w:rPr>
      </w:pPr>
      <w:r w:rsidRPr="00D42429">
        <w:rPr>
          <w:b/>
          <w:szCs w:val="22"/>
        </w:rPr>
        <w:t>General discussion</w:t>
      </w:r>
    </w:p>
    <w:p w14:paraId="1A6D221C" w14:textId="05C15A3E" w:rsidR="001C4D13" w:rsidRPr="001C4D13" w:rsidRDefault="005845BA" w:rsidP="001C4D13">
      <w:pPr>
        <w:spacing w:line="480" w:lineRule="auto"/>
        <w:jc w:val="both"/>
        <w:rPr>
          <w:sz w:val="22"/>
          <w:szCs w:val="22"/>
        </w:rPr>
      </w:pPr>
      <w:r w:rsidRPr="0034486F">
        <w:rPr>
          <w:sz w:val="22"/>
          <w:szCs w:val="22"/>
        </w:rPr>
        <w:t xml:space="preserve">Overall, the results of this study show that the perspectives of providers on what factors contribute to </w:t>
      </w:r>
      <w:r w:rsidR="002E7A49">
        <w:rPr>
          <w:sz w:val="22"/>
          <w:szCs w:val="22"/>
        </w:rPr>
        <w:t xml:space="preserve">exercise </w:t>
      </w:r>
      <w:r w:rsidRPr="0034486F">
        <w:rPr>
          <w:sz w:val="22"/>
          <w:szCs w:val="22"/>
        </w:rPr>
        <w:t xml:space="preserve">engagement among </w:t>
      </w:r>
      <w:r w:rsidR="00BB36FB">
        <w:rPr>
          <w:sz w:val="22"/>
          <w:szCs w:val="22"/>
        </w:rPr>
        <w:t xml:space="preserve">young women and </w:t>
      </w:r>
      <w:r w:rsidR="002E7A49">
        <w:rPr>
          <w:sz w:val="22"/>
          <w:szCs w:val="22"/>
        </w:rPr>
        <w:t xml:space="preserve">girls </w:t>
      </w:r>
      <w:r w:rsidRPr="0034486F">
        <w:rPr>
          <w:sz w:val="22"/>
          <w:szCs w:val="22"/>
        </w:rPr>
        <w:t xml:space="preserve">are not always aligned with the perspectives of the </w:t>
      </w:r>
      <w:r w:rsidR="00BB36FB">
        <w:rPr>
          <w:sz w:val="22"/>
          <w:szCs w:val="22"/>
        </w:rPr>
        <w:t xml:space="preserve">young women and </w:t>
      </w:r>
      <w:r w:rsidR="002E7A49">
        <w:rPr>
          <w:sz w:val="22"/>
          <w:szCs w:val="22"/>
        </w:rPr>
        <w:t xml:space="preserve">girls </w:t>
      </w:r>
      <w:r w:rsidRPr="0034486F">
        <w:rPr>
          <w:sz w:val="22"/>
          <w:szCs w:val="22"/>
        </w:rPr>
        <w:t xml:space="preserve">themselves, especially at the intrapersonal and interpersonal level. At higher levels of the ecological model, results provide good arguments for better collaboration between </w:t>
      </w:r>
      <w:r w:rsidR="00960DE0" w:rsidRPr="0034486F">
        <w:rPr>
          <w:sz w:val="22"/>
          <w:szCs w:val="22"/>
        </w:rPr>
        <w:t>exercise</w:t>
      </w:r>
      <w:r w:rsidRPr="0034486F">
        <w:rPr>
          <w:sz w:val="22"/>
          <w:szCs w:val="22"/>
        </w:rPr>
        <w:t xml:space="preserve"> providers and other stakeholders such as schools, councils, and funding bodies for sustainable </w:t>
      </w:r>
      <w:r w:rsidR="002E7A49">
        <w:rPr>
          <w:sz w:val="22"/>
          <w:szCs w:val="22"/>
        </w:rPr>
        <w:t xml:space="preserve">exercise </w:t>
      </w:r>
      <w:r w:rsidRPr="0034486F">
        <w:rPr>
          <w:sz w:val="22"/>
          <w:szCs w:val="22"/>
        </w:rPr>
        <w:t xml:space="preserve">provision that impacts </w:t>
      </w:r>
      <w:r w:rsidR="002E4393">
        <w:rPr>
          <w:sz w:val="22"/>
          <w:szCs w:val="22"/>
        </w:rPr>
        <w:t xml:space="preserve">young women and </w:t>
      </w:r>
      <w:r w:rsidR="002E7A49">
        <w:rPr>
          <w:sz w:val="22"/>
          <w:szCs w:val="22"/>
        </w:rPr>
        <w:t>girls</w:t>
      </w:r>
      <w:r w:rsidRPr="0034486F">
        <w:rPr>
          <w:sz w:val="22"/>
          <w:szCs w:val="22"/>
        </w:rPr>
        <w:t>.</w:t>
      </w:r>
      <w:r w:rsidR="00D42429">
        <w:rPr>
          <w:sz w:val="22"/>
          <w:szCs w:val="22"/>
        </w:rPr>
        <w:t xml:space="preserve"> </w:t>
      </w:r>
      <w:r w:rsidR="001C4D13" w:rsidRPr="001C4D13">
        <w:rPr>
          <w:sz w:val="22"/>
          <w:szCs w:val="22"/>
        </w:rPr>
        <w:t xml:space="preserve">In the previous section, the results </w:t>
      </w:r>
      <w:r w:rsidR="00BB36FB">
        <w:rPr>
          <w:sz w:val="22"/>
          <w:szCs w:val="22"/>
        </w:rPr>
        <w:t xml:space="preserve">and </w:t>
      </w:r>
      <w:r w:rsidR="001C4D13" w:rsidRPr="001C4D13">
        <w:rPr>
          <w:sz w:val="22"/>
          <w:szCs w:val="22"/>
        </w:rPr>
        <w:t>discussion were organised by levels</w:t>
      </w:r>
      <w:r w:rsidR="002E4393">
        <w:rPr>
          <w:sz w:val="22"/>
          <w:szCs w:val="22"/>
        </w:rPr>
        <w:t xml:space="preserve"> but we also</w:t>
      </w:r>
      <w:r w:rsidR="001C4D13" w:rsidRPr="001C4D13">
        <w:rPr>
          <w:sz w:val="22"/>
          <w:szCs w:val="22"/>
        </w:rPr>
        <w:t xml:space="preserve"> found </w:t>
      </w:r>
      <w:r w:rsidR="006A3D42">
        <w:rPr>
          <w:sz w:val="22"/>
          <w:szCs w:val="22"/>
        </w:rPr>
        <w:t xml:space="preserve">that some themes ran across </w:t>
      </w:r>
      <w:r w:rsidR="001C4D13" w:rsidRPr="001C4D13">
        <w:rPr>
          <w:sz w:val="22"/>
          <w:szCs w:val="22"/>
        </w:rPr>
        <w:t xml:space="preserve">levels. </w:t>
      </w:r>
      <w:r w:rsidR="00BB36FB">
        <w:rPr>
          <w:sz w:val="22"/>
          <w:szCs w:val="22"/>
        </w:rPr>
        <w:t xml:space="preserve">Here </w:t>
      </w:r>
      <w:r w:rsidR="001C4D13" w:rsidRPr="001C4D13">
        <w:rPr>
          <w:sz w:val="22"/>
          <w:szCs w:val="22"/>
        </w:rPr>
        <w:t xml:space="preserve">we highlight </w:t>
      </w:r>
      <w:r w:rsidR="00CC11E8">
        <w:rPr>
          <w:sz w:val="22"/>
          <w:szCs w:val="22"/>
        </w:rPr>
        <w:t xml:space="preserve">and discuss </w:t>
      </w:r>
      <w:r w:rsidR="00D2418D">
        <w:rPr>
          <w:sz w:val="22"/>
          <w:szCs w:val="22"/>
        </w:rPr>
        <w:t xml:space="preserve">two main take-home messages from prominent themes </w:t>
      </w:r>
      <w:r w:rsidR="001C4D13" w:rsidRPr="001C4D13">
        <w:rPr>
          <w:sz w:val="22"/>
          <w:szCs w:val="22"/>
        </w:rPr>
        <w:t>that run across different levels of the ecological model.</w:t>
      </w:r>
    </w:p>
    <w:p w14:paraId="41DBC2C9" w14:textId="0EF29000" w:rsidR="00D42429" w:rsidRDefault="00BB36FB" w:rsidP="00515F47">
      <w:pPr>
        <w:spacing w:line="480" w:lineRule="auto"/>
        <w:ind w:firstLine="720"/>
        <w:jc w:val="both"/>
        <w:rPr>
          <w:sz w:val="22"/>
          <w:szCs w:val="22"/>
        </w:rPr>
      </w:pPr>
      <w:r>
        <w:rPr>
          <w:sz w:val="22"/>
          <w:szCs w:val="22"/>
        </w:rPr>
        <w:t>First, young women and girls want to develop their sporting skills</w:t>
      </w:r>
      <w:r w:rsidR="00AD588D">
        <w:rPr>
          <w:sz w:val="22"/>
          <w:szCs w:val="22"/>
        </w:rPr>
        <w:t xml:space="preserve"> and competency</w:t>
      </w:r>
      <w:r w:rsidR="001C4D13" w:rsidRPr="001C4D13">
        <w:rPr>
          <w:sz w:val="22"/>
          <w:szCs w:val="22"/>
        </w:rPr>
        <w:t xml:space="preserve">. </w:t>
      </w:r>
      <w:r w:rsidR="006A3D42">
        <w:rPr>
          <w:sz w:val="22"/>
          <w:szCs w:val="22"/>
        </w:rPr>
        <w:t>This should not be surprising given the innate drive of children to acquire motor skills (</w:t>
      </w:r>
      <w:r w:rsidR="004A622D">
        <w:rPr>
          <w:sz w:val="22"/>
          <w:szCs w:val="22"/>
        </w:rPr>
        <w:t xml:space="preserve">Barela, 2013; </w:t>
      </w:r>
      <w:r w:rsidR="00A76116">
        <w:rPr>
          <w:sz w:val="22"/>
          <w:szCs w:val="22"/>
        </w:rPr>
        <w:t>Malina, 2014</w:t>
      </w:r>
      <w:r w:rsidR="004A622D">
        <w:rPr>
          <w:sz w:val="22"/>
          <w:szCs w:val="22"/>
        </w:rPr>
        <w:t>; Stodden, Goodway, Langendorfer, Roberton, Rudisill, Garcia &amp; Garcia, 2008</w:t>
      </w:r>
      <w:r w:rsidR="006A3D42">
        <w:rPr>
          <w:sz w:val="22"/>
          <w:szCs w:val="22"/>
        </w:rPr>
        <w:t>) and yet the providers did not identify it as a</w:t>
      </w:r>
      <w:r w:rsidR="00F82E2A">
        <w:rPr>
          <w:sz w:val="22"/>
          <w:szCs w:val="22"/>
        </w:rPr>
        <w:t>n important</w:t>
      </w:r>
      <w:r w:rsidR="006A3D42">
        <w:rPr>
          <w:sz w:val="22"/>
          <w:szCs w:val="22"/>
        </w:rPr>
        <w:t xml:space="preserve"> motivator. Skill development </w:t>
      </w:r>
      <w:r w:rsidR="00B73340">
        <w:rPr>
          <w:sz w:val="22"/>
          <w:szCs w:val="22"/>
        </w:rPr>
        <w:t xml:space="preserve">was evident </w:t>
      </w:r>
      <w:r w:rsidR="00CD6900">
        <w:rPr>
          <w:sz w:val="22"/>
          <w:szCs w:val="22"/>
        </w:rPr>
        <w:t xml:space="preserve">in the young women and girls’ narrative </w:t>
      </w:r>
      <w:r w:rsidR="00B73340">
        <w:rPr>
          <w:sz w:val="22"/>
          <w:szCs w:val="22"/>
        </w:rPr>
        <w:t>across levels: as a personal motivat</w:t>
      </w:r>
      <w:r w:rsidR="00CD6900">
        <w:rPr>
          <w:sz w:val="22"/>
          <w:szCs w:val="22"/>
        </w:rPr>
        <w:t>or</w:t>
      </w:r>
      <w:r w:rsidR="00B73340">
        <w:rPr>
          <w:sz w:val="22"/>
          <w:szCs w:val="22"/>
        </w:rPr>
        <w:t xml:space="preserve">, as a preference for competent coaches, </w:t>
      </w:r>
      <w:r w:rsidR="001648C8">
        <w:rPr>
          <w:sz w:val="22"/>
          <w:szCs w:val="22"/>
        </w:rPr>
        <w:t xml:space="preserve">as a problem in school-based PE sessions, </w:t>
      </w:r>
      <w:r w:rsidR="00B73340">
        <w:rPr>
          <w:sz w:val="22"/>
          <w:szCs w:val="22"/>
        </w:rPr>
        <w:t>and also as serving a safety purpose in urban environments</w:t>
      </w:r>
      <w:r w:rsidR="001648C8">
        <w:rPr>
          <w:sz w:val="22"/>
          <w:szCs w:val="22"/>
        </w:rPr>
        <w:t xml:space="preserve"> (martial-arts)</w:t>
      </w:r>
      <w:r w:rsidR="00B73340">
        <w:rPr>
          <w:sz w:val="22"/>
          <w:szCs w:val="22"/>
        </w:rPr>
        <w:t xml:space="preserve">. </w:t>
      </w:r>
      <w:r w:rsidR="004D26FA">
        <w:rPr>
          <w:sz w:val="22"/>
          <w:szCs w:val="22"/>
        </w:rPr>
        <w:t xml:space="preserve">A recent </w:t>
      </w:r>
      <w:r w:rsidR="00C82E5C">
        <w:rPr>
          <w:sz w:val="22"/>
          <w:szCs w:val="22"/>
        </w:rPr>
        <w:t xml:space="preserve">study </w:t>
      </w:r>
      <w:r w:rsidR="004D26FA">
        <w:rPr>
          <w:sz w:val="22"/>
          <w:szCs w:val="22"/>
        </w:rPr>
        <w:t xml:space="preserve">has </w:t>
      </w:r>
      <w:r w:rsidR="00C15906">
        <w:rPr>
          <w:sz w:val="22"/>
          <w:szCs w:val="22"/>
        </w:rPr>
        <w:t>found that regardless of gender, age or expertise level, developing skill competency was the main motivating factor for adherence to taekwondo sessions (Faria, Ribeiro, Souza, Rennó &amp; Albuquerque, 2019).</w:t>
      </w:r>
      <w:r w:rsidR="004D26FA">
        <w:rPr>
          <w:sz w:val="22"/>
          <w:szCs w:val="22"/>
        </w:rPr>
        <w:t xml:space="preserve"> </w:t>
      </w:r>
      <w:r w:rsidR="00C82E5C">
        <w:rPr>
          <w:sz w:val="22"/>
          <w:szCs w:val="22"/>
        </w:rPr>
        <w:t xml:space="preserve">Likewise, competency (or perceived lack thereof) was a principal theme at the core of young women’s participation in sport (Clark, 2012). </w:t>
      </w:r>
      <w:r w:rsidR="00B73340">
        <w:rPr>
          <w:sz w:val="22"/>
          <w:szCs w:val="22"/>
        </w:rPr>
        <w:t xml:space="preserve">According to </w:t>
      </w:r>
      <w:r w:rsidR="004D26FA">
        <w:rPr>
          <w:sz w:val="22"/>
          <w:szCs w:val="22"/>
        </w:rPr>
        <w:t xml:space="preserve">the </w:t>
      </w:r>
      <w:r w:rsidR="00B73340">
        <w:rPr>
          <w:sz w:val="22"/>
          <w:szCs w:val="22"/>
        </w:rPr>
        <w:t>Self-Determination Theory</w:t>
      </w:r>
      <w:r w:rsidR="00967CE9">
        <w:rPr>
          <w:sz w:val="22"/>
          <w:szCs w:val="22"/>
        </w:rPr>
        <w:t xml:space="preserve"> (</w:t>
      </w:r>
      <w:r w:rsidR="004D26FA">
        <w:rPr>
          <w:sz w:val="22"/>
          <w:szCs w:val="22"/>
        </w:rPr>
        <w:t>Ryan &amp; Deci, 2000</w:t>
      </w:r>
      <w:r w:rsidR="00967CE9">
        <w:rPr>
          <w:sz w:val="22"/>
          <w:szCs w:val="22"/>
        </w:rPr>
        <w:t>)</w:t>
      </w:r>
      <w:r w:rsidR="00B73340">
        <w:rPr>
          <w:sz w:val="22"/>
          <w:szCs w:val="22"/>
        </w:rPr>
        <w:t xml:space="preserve">, competence is a </w:t>
      </w:r>
      <w:r w:rsidR="00967CE9">
        <w:rPr>
          <w:sz w:val="22"/>
          <w:szCs w:val="22"/>
        </w:rPr>
        <w:t xml:space="preserve">basic psychological need </w:t>
      </w:r>
      <w:r w:rsidR="00F82E2A">
        <w:rPr>
          <w:sz w:val="22"/>
          <w:szCs w:val="22"/>
        </w:rPr>
        <w:t xml:space="preserve">that </w:t>
      </w:r>
      <w:r w:rsidR="00967CE9">
        <w:rPr>
          <w:sz w:val="22"/>
          <w:szCs w:val="22"/>
        </w:rPr>
        <w:t xml:space="preserve">is enhanced </w:t>
      </w:r>
      <w:r w:rsidR="00967CE9">
        <w:rPr>
          <w:sz w:val="22"/>
          <w:szCs w:val="22"/>
        </w:rPr>
        <w:lastRenderedPageBreak/>
        <w:t xml:space="preserve">by optimal challenge and positive feedback. This speaks to the participants’ views that they want coaches who know how to push them and motivate them. </w:t>
      </w:r>
      <w:r w:rsidR="001648C8">
        <w:rPr>
          <w:sz w:val="22"/>
          <w:szCs w:val="22"/>
        </w:rPr>
        <w:t>On the other hand, feelings of competenc</w:t>
      </w:r>
      <w:r w:rsidR="00CD6900">
        <w:rPr>
          <w:sz w:val="22"/>
          <w:szCs w:val="22"/>
        </w:rPr>
        <w:t>e</w:t>
      </w:r>
      <w:r w:rsidR="001648C8">
        <w:rPr>
          <w:sz w:val="22"/>
          <w:szCs w:val="22"/>
        </w:rPr>
        <w:t xml:space="preserve"> are undermined by excessive challenge which speaks to the tensions identified regarding mixed-gender sessions</w:t>
      </w:r>
      <w:r w:rsidR="00D503F2">
        <w:rPr>
          <w:sz w:val="22"/>
          <w:szCs w:val="22"/>
        </w:rPr>
        <w:t xml:space="preserve"> and unfair competition</w:t>
      </w:r>
      <w:r w:rsidR="001648C8">
        <w:rPr>
          <w:sz w:val="22"/>
          <w:szCs w:val="22"/>
        </w:rPr>
        <w:t xml:space="preserve">. </w:t>
      </w:r>
      <w:r w:rsidR="00AD588D">
        <w:rPr>
          <w:sz w:val="22"/>
          <w:szCs w:val="22"/>
        </w:rPr>
        <w:t>As t</w:t>
      </w:r>
      <w:r w:rsidR="00F0449D">
        <w:rPr>
          <w:sz w:val="22"/>
          <w:szCs w:val="22"/>
        </w:rPr>
        <w:t>he providers did not identify skill as an important factor for girls</w:t>
      </w:r>
      <w:r w:rsidR="00AD588D">
        <w:rPr>
          <w:sz w:val="22"/>
          <w:szCs w:val="22"/>
        </w:rPr>
        <w:t xml:space="preserve"> the </w:t>
      </w:r>
      <w:r w:rsidR="00F0449D">
        <w:rPr>
          <w:sz w:val="22"/>
          <w:szCs w:val="22"/>
        </w:rPr>
        <w:t xml:space="preserve">question arises </w:t>
      </w:r>
      <w:r w:rsidR="00AD588D">
        <w:rPr>
          <w:sz w:val="22"/>
          <w:szCs w:val="22"/>
        </w:rPr>
        <w:t>of</w:t>
      </w:r>
      <w:r w:rsidR="00F0449D">
        <w:rPr>
          <w:sz w:val="22"/>
          <w:szCs w:val="22"/>
        </w:rPr>
        <w:t xml:space="preserve"> whether they would have identified skill as an important motivator for boys. Instead</w:t>
      </w:r>
      <w:r w:rsidR="00AD588D">
        <w:rPr>
          <w:sz w:val="22"/>
          <w:szCs w:val="22"/>
        </w:rPr>
        <w:t xml:space="preserve"> of skill</w:t>
      </w:r>
      <w:r w:rsidR="00F0449D">
        <w:rPr>
          <w:sz w:val="22"/>
          <w:szCs w:val="22"/>
        </w:rPr>
        <w:t xml:space="preserve">, providers viewed </w:t>
      </w:r>
      <w:r w:rsidR="001C4D13" w:rsidRPr="001C4D13">
        <w:rPr>
          <w:sz w:val="22"/>
          <w:szCs w:val="22"/>
        </w:rPr>
        <w:t xml:space="preserve">body image as an influential factor </w:t>
      </w:r>
      <w:r w:rsidR="00F0449D">
        <w:rPr>
          <w:sz w:val="22"/>
          <w:szCs w:val="22"/>
        </w:rPr>
        <w:t xml:space="preserve">in line with </w:t>
      </w:r>
      <w:r w:rsidR="001C4D13" w:rsidRPr="001C4D13">
        <w:rPr>
          <w:sz w:val="22"/>
          <w:szCs w:val="22"/>
        </w:rPr>
        <w:t>an extensive body of literature (e.g</w:t>
      </w:r>
      <w:bookmarkStart w:id="0" w:name="_Hlk55468739"/>
      <w:r w:rsidR="001C4D13" w:rsidRPr="001C4D13">
        <w:rPr>
          <w:sz w:val="22"/>
          <w:szCs w:val="22"/>
        </w:rPr>
        <w:t>. Daniels &amp; Leaper, 2006; Fox, 2000; Hausenblas, Cook, &amp; Chittester, 2008;</w:t>
      </w:r>
      <w:bookmarkEnd w:id="0"/>
      <w:r w:rsidR="001C4D13" w:rsidRPr="001C4D13">
        <w:rPr>
          <w:sz w:val="22"/>
          <w:szCs w:val="22"/>
        </w:rPr>
        <w:t xml:space="preserve"> Slater &amp; Tiggemann, 2011)</w:t>
      </w:r>
      <w:r w:rsidR="00990605">
        <w:rPr>
          <w:sz w:val="22"/>
          <w:szCs w:val="22"/>
        </w:rPr>
        <w:t>, but the girls did not</w:t>
      </w:r>
      <w:r w:rsidR="001C4D13" w:rsidRPr="001C4D13">
        <w:rPr>
          <w:sz w:val="22"/>
          <w:szCs w:val="22"/>
        </w:rPr>
        <w:t xml:space="preserve">. </w:t>
      </w:r>
      <w:r w:rsidR="00F0449D">
        <w:rPr>
          <w:sz w:val="22"/>
          <w:szCs w:val="22"/>
        </w:rPr>
        <w:t xml:space="preserve">There are </w:t>
      </w:r>
      <w:r w:rsidR="00A35C41">
        <w:rPr>
          <w:sz w:val="22"/>
          <w:szCs w:val="22"/>
        </w:rPr>
        <w:t>three</w:t>
      </w:r>
      <w:r w:rsidR="00F0449D">
        <w:rPr>
          <w:sz w:val="22"/>
          <w:szCs w:val="22"/>
        </w:rPr>
        <w:t xml:space="preserve"> possible reasons for this contrast. First, </w:t>
      </w:r>
      <w:r w:rsidR="00E25DB7" w:rsidRPr="001C4D13">
        <w:rPr>
          <w:sz w:val="22"/>
          <w:szCs w:val="22"/>
        </w:rPr>
        <w:t xml:space="preserve">it is possible that body image </w:t>
      </w:r>
      <w:r w:rsidR="00E25DB7">
        <w:rPr>
          <w:sz w:val="22"/>
          <w:szCs w:val="22"/>
        </w:rPr>
        <w:t xml:space="preserve">was a </w:t>
      </w:r>
      <w:r w:rsidR="00E25DB7" w:rsidRPr="001C4D13">
        <w:rPr>
          <w:sz w:val="22"/>
          <w:szCs w:val="22"/>
        </w:rPr>
        <w:t xml:space="preserve">sensitive topic for </w:t>
      </w:r>
      <w:r w:rsidR="00E25DB7">
        <w:rPr>
          <w:sz w:val="22"/>
          <w:szCs w:val="22"/>
        </w:rPr>
        <w:t xml:space="preserve">participants which </w:t>
      </w:r>
      <w:r w:rsidR="00E25DB7" w:rsidRPr="001C4D13">
        <w:rPr>
          <w:sz w:val="22"/>
          <w:szCs w:val="22"/>
        </w:rPr>
        <w:t>affected disclosure within the focus group setting (Sparkes &amp; Smith, 2013)</w:t>
      </w:r>
      <w:r w:rsidR="00E25DB7">
        <w:rPr>
          <w:sz w:val="22"/>
          <w:szCs w:val="22"/>
        </w:rPr>
        <w:t xml:space="preserve"> but w</w:t>
      </w:r>
      <w:r w:rsidR="00E25DB7" w:rsidRPr="001C4D13">
        <w:rPr>
          <w:sz w:val="22"/>
          <w:szCs w:val="22"/>
        </w:rPr>
        <w:t xml:space="preserve">e think </w:t>
      </w:r>
      <w:r w:rsidR="00E25DB7">
        <w:rPr>
          <w:sz w:val="22"/>
          <w:szCs w:val="22"/>
        </w:rPr>
        <w:t xml:space="preserve">this is </w:t>
      </w:r>
      <w:r w:rsidR="00E25DB7" w:rsidRPr="001C4D13">
        <w:rPr>
          <w:sz w:val="22"/>
          <w:szCs w:val="22"/>
        </w:rPr>
        <w:t>unlikely</w:t>
      </w:r>
      <w:r w:rsidR="00A35C41">
        <w:rPr>
          <w:sz w:val="22"/>
          <w:szCs w:val="22"/>
        </w:rPr>
        <w:t xml:space="preserve"> </w:t>
      </w:r>
      <w:r w:rsidR="00E25DB7">
        <w:rPr>
          <w:sz w:val="22"/>
          <w:szCs w:val="22"/>
        </w:rPr>
        <w:t xml:space="preserve">because </w:t>
      </w:r>
      <w:r w:rsidR="00E25DB7" w:rsidRPr="001C4D13">
        <w:rPr>
          <w:sz w:val="22"/>
          <w:szCs w:val="22"/>
        </w:rPr>
        <w:t>other sensitive topics were discussed (e.g.</w:t>
      </w:r>
      <w:r w:rsidR="00CD6900">
        <w:rPr>
          <w:sz w:val="22"/>
          <w:szCs w:val="22"/>
        </w:rPr>
        <w:t>,</w:t>
      </w:r>
      <w:r w:rsidR="00E25DB7" w:rsidRPr="001C4D13">
        <w:rPr>
          <w:sz w:val="22"/>
          <w:szCs w:val="22"/>
        </w:rPr>
        <w:t xml:space="preserve"> concerns and difficulties within romantic and familial relationships</w:t>
      </w:r>
      <w:r w:rsidR="00E25DB7">
        <w:rPr>
          <w:sz w:val="22"/>
          <w:szCs w:val="22"/>
        </w:rPr>
        <w:t xml:space="preserve">). </w:t>
      </w:r>
      <w:r w:rsidR="00833A0D">
        <w:rPr>
          <w:sz w:val="22"/>
          <w:szCs w:val="22"/>
        </w:rPr>
        <w:t>Second, i</w:t>
      </w:r>
      <w:r w:rsidR="00833A0D" w:rsidRPr="001C4D13">
        <w:rPr>
          <w:sz w:val="22"/>
          <w:szCs w:val="22"/>
        </w:rPr>
        <w:t xml:space="preserve">t is also important to consider that the prevalence of feminist movements on popular </w:t>
      </w:r>
      <w:r w:rsidR="00833A0D">
        <w:rPr>
          <w:sz w:val="22"/>
          <w:szCs w:val="22"/>
        </w:rPr>
        <w:t xml:space="preserve">media </w:t>
      </w:r>
      <w:r w:rsidR="00833A0D" w:rsidRPr="001C4D13">
        <w:rPr>
          <w:sz w:val="22"/>
          <w:szCs w:val="22"/>
        </w:rPr>
        <w:t xml:space="preserve">platforms aimed at young women and girls may </w:t>
      </w:r>
      <w:r w:rsidR="000F4470">
        <w:rPr>
          <w:sz w:val="22"/>
          <w:szCs w:val="22"/>
        </w:rPr>
        <w:t xml:space="preserve">have made </w:t>
      </w:r>
      <w:r w:rsidR="00833A0D" w:rsidRPr="001C4D13">
        <w:rPr>
          <w:sz w:val="22"/>
          <w:szCs w:val="22"/>
        </w:rPr>
        <w:t xml:space="preserve">it difficult to speak against the now dominant narrative of body positivity (Cohen, Irwin, Newton-John &amp; Slater, 2019). </w:t>
      </w:r>
      <w:r w:rsidR="00833A0D">
        <w:rPr>
          <w:sz w:val="22"/>
          <w:szCs w:val="22"/>
        </w:rPr>
        <w:t>Third</w:t>
      </w:r>
      <w:r w:rsidR="00F0449D">
        <w:rPr>
          <w:sz w:val="22"/>
          <w:szCs w:val="22"/>
        </w:rPr>
        <w:t xml:space="preserve">, it is possible that excessive concern with </w:t>
      </w:r>
      <w:r w:rsidR="00F0449D" w:rsidRPr="000F4470">
        <w:rPr>
          <w:sz w:val="22"/>
          <w:szCs w:val="22"/>
        </w:rPr>
        <w:t xml:space="preserve">body image is </w:t>
      </w:r>
      <w:r w:rsidR="0088432B" w:rsidRPr="000F4470">
        <w:rPr>
          <w:sz w:val="22"/>
          <w:szCs w:val="22"/>
        </w:rPr>
        <w:t xml:space="preserve">still an issue with </w:t>
      </w:r>
      <w:r w:rsidR="000F4470">
        <w:rPr>
          <w:sz w:val="22"/>
          <w:szCs w:val="22"/>
        </w:rPr>
        <w:t xml:space="preserve">adult </w:t>
      </w:r>
      <w:r w:rsidR="0088432B" w:rsidRPr="000F4470">
        <w:rPr>
          <w:sz w:val="22"/>
          <w:szCs w:val="22"/>
        </w:rPr>
        <w:t xml:space="preserve">women but is </w:t>
      </w:r>
      <w:r w:rsidR="00F0449D" w:rsidRPr="000F4470">
        <w:rPr>
          <w:sz w:val="22"/>
          <w:szCs w:val="22"/>
        </w:rPr>
        <w:t>outdated</w:t>
      </w:r>
      <w:r w:rsidR="00255737" w:rsidRPr="000F4470">
        <w:rPr>
          <w:sz w:val="22"/>
          <w:szCs w:val="22"/>
        </w:rPr>
        <w:t xml:space="preserve"> </w:t>
      </w:r>
      <w:r w:rsidR="0088432B" w:rsidRPr="000F4470">
        <w:rPr>
          <w:sz w:val="22"/>
          <w:szCs w:val="22"/>
        </w:rPr>
        <w:t xml:space="preserve">in young women and girls. </w:t>
      </w:r>
      <w:r w:rsidR="00255737" w:rsidRPr="000F4470">
        <w:rPr>
          <w:sz w:val="22"/>
          <w:szCs w:val="22"/>
        </w:rPr>
        <w:t>Participants’</w:t>
      </w:r>
      <w:r w:rsidR="00255737">
        <w:rPr>
          <w:sz w:val="22"/>
          <w:szCs w:val="22"/>
        </w:rPr>
        <w:t xml:space="preserve"> </w:t>
      </w:r>
      <w:r w:rsidR="001C4D13" w:rsidRPr="001C4D13">
        <w:rPr>
          <w:sz w:val="22"/>
          <w:szCs w:val="22"/>
        </w:rPr>
        <w:t xml:space="preserve">views </w:t>
      </w:r>
      <w:r w:rsidR="00255737">
        <w:rPr>
          <w:sz w:val="22"/>
          <w:szCs w:val="22"/>
        </w:rPr>
        <w:t xml:space="preserve">were </w:t>
      </w:r>
      <w:r w:rsidR="001C4D13" w:rsidRPr="001C4D13">
        <w:rPr>
          <w:sz w:val="22"/>
          <w:szCs w:val="22"/>
        </w:rPr>
        <w:t xml:space="preserve">aligned with recent research </w:t>
      </w:r>
      <w:r w:rsidR="00110262">
        <w:rPr>
          <w:sz w:val="22"/>
          <w:szCs w:val="22"/>
        </w:rPr>
        <w:t xml:space="preserve">related to </w:t>
      </w:r>
      <w:r w:rsidR="00B73340">
        <w:rPr>
          <w:sz w:val="22"/>
          <w:szCs w:val="22"/>
        </w:rPr>
        <w:t xml:space="preserve">women </w:t>
      </w:r>
      <w:r w:rsidR="00110262">
        <w:rPr>
          <w:sz w:val="22"/>
          <w:szCs w:val="22"/>
        </w:rPr>
        <w:t xml:space="preserve">empowerment and body positivity </w:t>
      </w:r>
      <w:r w:rsidR="001C4D13" w:rsidRPr="001C4D13">
        <w:rPr>
          <w:sz w:val="22"/>
          <w:szCs w:val="22"/>
        </w:rPr>
        <w:t xml:space="preserve">(e.g. Fardouly &amp; Rapee, 2019; Tiggemann &amp; Zinoviev, 2019). </w:t>
      </w:r>
      <w:r w:rsidR="00255737">
        <w:rPr>
          <w:sz w:val="22"/>
          <w:szCs w:val="22"/>
        </w:rPr>
        <w:t>For instance, w</w:t>
      </w:r>
      <w:r w:rsidR="001C4D13" w:rsidRPr="001C4D13">
        <w:rPr>
          <w:sz w:val="22"/>
          <w:szCs w:val="22"/>
        </w:rPr>
        <w:t xml:space="preserve">hen discussing </w:t>
      </w:r>
      <w:r w:rsidR="00877BE6">
        <w:rPr>
          <w:sz w:val="22"/>
          <w:szCs w:val="22"/>
        </w:rPr>
        <w:t xml:space="preserve">the impact of </w:t>
      </w:r>
      <w:r w:rsidR="001C4D13" w:rsidRPr="001C4D13">
        <w:rPr>
          <w:sz w:val="22"/>
          <w:szCs w:val="22"/>
        </w:rPr>
        <w:t xml:space="preserve">social media and the </w:t>
      </w:r>
      <w:r w:rsidR="001C4D13" w:rsidRPr="00A867E4">
        <w:rPr>
          <w:i/>
          <w:sz w:val="22"/>
          <w:szCs w:val="22"/>
        </w:rPr>
        <w:t>This Girl Can</w:t>
      </w:r>
      <w:r w:rsidR="001C4D13" w:rsidRPr="001C4D13">
        <w:rPr>
          <w:sz w:val="22"/>
          <w:szCs w:val="22"/>
        </w:rPr>
        <w:t xml:space="preserve"> campaign, the overarching opinion was that real bodies are the best bodies. </w:t>
      </w:r>
      <w:r w:rsidR="00255737">
        <w:rPr>
          <w:sz w:val="22"/>
          <w:szCs w:val="22"/>
        </w:rPr>
        <w:t>It is possible that the campaign itself</w:t>
      </w:r>
      <w:r w:rsidR="000F4470">
        <w:rPr>
          <w:sz w:val="22"/>
          <w:szCs w:val="22"/>
        </w:rPr>
        <w:t>, which was well-</w:t>
      </w:r>
      <w:r w:rsidR="005664C9">
        <w:rPr>
          <w:sz w:val="22"/>
          <w:szCs w:val="22"/>
        </w:rPr>
        <w:t xml:space="preserve">known and </w:t>
      </w:r>
      <w:r w:rsidR="000F4470">
        <w:rPr>
          <w:sz w:val="22"/>
          <w:szCs w:val="22"/>
        </w:rPr>
        <w:t>well-</w:t>
      </w:r>
      <w:r w:rsidR="005664C9">
        <w:rPr>
          <w:sz w:val="22"/>
          <w:szCs w:val="22"/>
        </w:rPr>
        <w:t>received among the participants,</w:t>
      </w:r>
      <w:r w:rsidR="00255737">
        <w:rPr>
          <w:sz w:val="22"/>
          <w:szCs w:val="22"/>
        </w:rPr>
        <w:t xml:space="preserve"> has contributed to a</w:t>
      </w:r>
      <w:r w:rsidR="001C4D13" w:rsidRPr="001C4D13">
        <w:rPr>
          <w:sz w:val="22"/>
          <w:szCs w:val="22"/>
        </w:rPr>
        <w:t xml:space="preserve"> shift in their perceptions</w:t>
      </w:r>
      <w:r w:rsidR="00FA4D13">
        <w:rPr>
          <w:sz w:val="22"/>
          <w:szCs w:val="22"/>
        </w:rPr>
        <w:t xml:space="preserve"> (Mulgrew, McCulloch, Farren, Prichard &amp; Lim, 2018)</w:t>
      </w:r>
      <w:r w:rsidR="001C4D13" w:rsidRPr="001C4D13">
        <w:rPr>
          <w:sz w:val="22"/>
          <w:szCs w:val="22"/>
        </w:rPr>
        <w:t xml:space="preserve">. </w:t>
      </w:r>
      <w:r w:rsidR="0088432B">
        <w:rPr>
          <w:sz w:val="22"/>
          <w:szCs w:val="22"/>
        </w:rPr>
        <w:t>T</w:t>
      </w:r>
      <w:r w:rsidR="001C4D13" w:rsidRPr="001C4D13">
        <w:rPr>
          <w:sz w:val="22"/>
          <w:szCs w:val="22"/>
        </w:rPr>
        <w:t>he misalignment between participant</w:t>
      </w:r>
      <w:r w:rsidR="003435EA">
        <w:rPr>
          <w:sz w:val="22"/>
          <w:szCs w:val="22"/>
        </w:rPr>
        <w:t>s’</w:t>
      </w:r>
      <w:r w:rsidR="001C4D13" w:rsidRPr="001C4D13">
        <w:rPr>
          <w:sz w:val="22"/>
          <w:szCs w:val="22"/>
        </w:rPr>
        <w:t xml:space="preserve"> </w:t>
      </w:r>
      <w:r w:rsidR="003435EA" w:rsidRPr="001C4D13">
        <w:rPr>
          <w:sz w:val="22"/>
          <w:szCs w:val="22"/>
        </w:rPr>
        <w:t xml:space="preserve">views </w:t>
      </w:r>
      <w:r w:rsidR="001C4D13" w:rsidRPr="001C4D13">
        <w:rPr>
          <w:sz w:val="22"/>
          <w:szCs w:val="22"/>
        </w:rPr>
        <w:t xml:space="preserve">and </w:t>
      </w:r>
      <w:r w:rsidR="003435EA">
        <w:rPr>
          <w:sz w:val="22"/>
          <w:szCs w:val="22"/>
        </w:rPr>
        <w:t>th</w:t>
      </w:r>
      <w:r w:rsidR="00A867E4">
        <w:rPr>
          <w:sz w:val="22"/>
          <w:szCs w:val="22"/>
        </w:rPr>
        <w:t>e</w:t>
      </w:r>
      <w:r w:rsidR="00346BB3">
        <w:rPr>
          <w:sz w:val="22"/>
          <w:szCs w:val="22"/>
        </w:rPr>
        <w:t xml:space="preserve"> providers’ </w:t>
      </w:r>
      <w:r w:rsidR="001C4D13" w:rsidRPr="001C4D13">
        <w:rPr>
          <w:sz w:val="22"/>
          <w:szCs w:val="22"/>
        </w:rPr>
        <w:t>preconce</w:t>
      </w:r>
      <w:r w:rsidR="00A35C41">
        <w:rPr>
          <w:sz w:val="22"/>
          <w:szCs w:val="22"/>
        </w:rPr>
        <w:t>ptions</w:t>
      </w:r>
      <w:r w:rsidR="001C4D13" w:rsidRPr="001C4D13">
        <w:rPr>
          <w:sz w:val="22"/>
          <w:szCs w:val="22"/>
        </w:rPr>
        <w:t xml:space="preserve"> about body image </w:t>
      </w:r>
      <w:r w:rsidR="00251F36">
        <w:rPr>
          <w:sz w:val="22"/>
          <w:szCs w:val="22"/>
        </w:rPr>
        <w:t>a</w:t>
      </w:r>
      <w:r w:rsidR="00F82E2A">
        <w:rPr>
          <w:sz w:val="22"/>
          <w:szCs w:val="22"/>
        </w:rPr>
        <w:t>s</w:t>
      </w:r>
      <w:r w:rsidR="00F82E2A" w:rsidRPr="001C4D13">
        <w:rPr>
          <w:sz w:val="22"/>
          <w:szCs w:val="22"/>
        </w:rPr>
        <w:t xml:space="preserve"> </w:t>
      </w:r>
      <w:r w:rsidR="001C4D13" w:rsidRPr="001C4D13">
        <w:rPr>
          <w:sz w:val="22"/>
          <w:szCs w:val="22"/>
        </w:rPr>
        <w:t>a</w:t>
      </w:r>
      <w:r w:rsidR="00F82E2A">
        <w:rPr>
          <w:sz w:val="22"/>
          <w:szCs w:val="22"/>
        </w:rPr>
        <w:t>n important</w:t>
      </w:r>
      <w:r w:rsidR="001C4D13" w:rsidRPr="001C4D13">
        <w:rPr>
          <w:sz w:val="22"/>
          <w:szCs w:val="22"/>
        </w:rPr>
        <w:t xml:space="preserve"> influence, may mean </w:t>
      </w:r>
      <w:r w:rsidR="003435EA">
        <w:rPr>
          <w:sz w:val="22"/>
          <w:szCs w:val="22"/>
        </w:rPr>
        <w:t xml:space="preserve">that </w:t>
      </w:r>
      <w:r w:rsidR="000F4470">
        <w:rPr>
          <w:sz w:val="22"/>
          <w:szCs w:val="22"/>
        </w:rPr>
        <w:t>providers</w:t>
      </w:r>
      <w:r w:rsidR="00A867E4">
        <w:rPr>
          <w:sz w:val="22"/>
          <w:szCs w:val="22"/>
        </w:rPr>
        <w:t xml:space="preserve"> </w:t>
      </w:r>
      <w:r w:rsidR="001C4D13" w:rsidRPr="001C4D13">
        <w:rPr>
          <w:sz w:val="22"/>
          <w:szCs w:val="22"/>
        </w:rPr>
        <w:t>are using insufficient motivation strategies and</w:t>
      </w:r>
      <w:r w:rsidR="00346BB3">
        <w:rPr>
          <w:sz w:val="22"/>
          <w:szCs w:val="22"/>
        </w:rPr>
        <w:t xml:space="preserve"> </w:t>
      </w:r>
      <w:r w:rsidR="001C4D13" w:rsidRPr="001C4D13">
        <w:rPr>
          <w:sz w:val="22"/>
          <w:szCs w:val="22"/>
        </w:rPr>
        <w:t xml:space="preserve">inadvertently perpetuating an unwelcome emphasis on </w:t>
      </w:r>
      <w:r w:rsidR="003435EA">
        <w:rPr>
          <w:sz w:val="22"/>
          <w:szCs w:val="22"/>
        </w:rPr>
        <w:t xml:space="preserve">the appearance of </w:t>
      </w:r>
      <w:r w:rsidR="00E25DB7">
        <w:rPr>
          <w:sz w:val="22"/>
          <w:szCs w:val="22"/>
        </w:rPr>
        <w:t xml:space="preserve">women’s </w:t>
      </w:r>
      <w:r w:rsidR="001C4D13" w:rsidRPr="001C4D13">
        <w:rPr>
          <w:sz w:val="22"/>
          <w:szCs w:val="22"/>
        </w:rPr>
        <w:t xml:space="preserve">bodies rather than </w:t>
      </w:r>
      <w:r w:rsidR="003435EA">
        <w:rPr>
          <w:sz w:val="22"/>
          <w:szCs w:val="22"/>
        </w:rPr>
        <w:t xml:space="preserve">on </w:t>
      </w:r>
      <w:r w:rsidR="00D20A88">
        <w:rPr>
          <w:sz w:val="22"/>
          <w:szCs w:val="22"/>
        </w:rPr>
        <w:t xml:space="preserve">physical competency </w:t>
      </w:r>
      <w:r w:rsidR="001C4D13" w:rsidRPr="001C4D13">
        <w:rPr>
          <w:sz w:val="22"/>
          <w:szCs w:val="22"/>
        </w:rPr>
        <w:t xml:space="preserve">and </w:t>
      </w:r>
      <w:r w:rsidR="00346BB3">
        <w:rPr>
          <w:sz w:val="22"/>
          <w:szCs w:val="22"/>
        </w:rPr>
        <w:t xml:space="preserve">psychological </w:t>
      </w:r>
      <w:r w:rsidR="001C4D13" w:rsidRPr="001C4D13">
        <w:rPr>
          <w:sz w:val="22"/>
          <w:szCs w:val="22"/>
        </w:rPr>
        <w:t xml:space="preserve">wellness. </w:t>
      </w:r>
    </w:p>
    <w:p w14:paraId="2E93D9D0" w14:textId="130FAF29" w:rsidR="001C4D13" w:rsidRDefault="00D2418D" w:rsidP="00C16A32">
      <w:pPr>
        <w:spacing w:line="480" w:lineRule="auto"/>
        <w:ind w:firstLine="720"/>
        <w:jc w:val="both"/>
        <w:rPr>
          <w:sz w:val="22"/>
          <w:szCs w:val="22"/>
        </w:rPr>
      </w:pPr>
      <w:r>
        <w:rPr>
          <w:sz w:val="22"/>
          <w:szCs w:val="22"/>
        </w:rPr>
        <w:t>T</w:t>
      </w:r>
      <w:r w:rsidR="001C4D13" w:rsidRPr="001C4D13">
        <w:rPr>
          <w:sz w:val="22"/>
          <w:szCs w:val="22"/>
        </w:rPr>
        <w:t xml:space="preserve">he emphasis </w:t>
      </w:r>
      <w:r w:rsidR="00CC2EF5">
        <w:rPr>
          <w:sz w:val="22"/>
          <w:szCs w:val="22"/>
        </w:rPr>
        <w:t>placed by the</w:t>
      </w:r>
      <w:r w:rsidR="00E9219B">
        <w:rPr>
          <w:sz w:val="22"/>
          <w:szCs w:val="22"/>
        </w:rPr>
        <w:t xml:space="preserve"> funding and governing bodies </w:t>
      </w:r>
      <w:r w:rsidR="001C4D13" w:rsidRPr="001C4D13">
        <w:rPr>
          <w:sz w:val="22"/>
          <w:szCs w:val="22"/>
        </w:rPr>
        <w:t xml:space="preserve">on </w:t>
      </w:r>
      <w:r w:rsidR="00E9219B">
        <w:rPr>
          <w:sz w:val="22"/>
          <w:szCs w:val="22"/>
        </w:rPr>
        <w:t xml:space="preserve">reporting numbers rather than quality and </w:t>
      </w:r>
      <w:r w:rsidR="00CC2EF5">
        <w:rPr>
          <w:sz w:val="22"/>
          <w:szCs w:val="22"/>
        </w:rPr>
        <w:t>longevity</w:t>
      </w:r>
      <w:r w:rsidR="00E9219B">
        <w:rPr>
          <w:sz w:val="22"/>
          <w:szCs w:val="22"/>
        </w:rPr>
        <w:t xml:space="preserve"> of engagement when </w:t>
      </w:r>
      <w:r w:rsidR="00346BB3" w:rsidRPr="001C4D13">
        <w:rPr>
          <w:sz w:val="22"/>
          <w:szCs w:val="22"/>
        </w:rPr>
        <w:t xml:space="preserve">evaluating </w:t>
      </w:r>
      <w:r w:rsidR="00346BB3">
        <w:rPr>
          <w:sz w:val="22"/>
          <w:szCs w:val="22"/>
        </w:rPr>
        <w:t>the success of community-based</w:t>
      </w:r>
      <w:r w:rsidR="00346BB3" w:rsidRPr="001C4D13">
        <w:rPr>
          <w:sz w:val="22"/>
          <w:szCs w:val="22"/>
        </w:rPr>
        <w:t xml:space="preserve"> </w:t>
      </w:r>
      <w:r w:rsidR="001C4D13" w:rsidRPr="001C4D13">
        <w:rPr>
          <w:sz w:val="22"/>
          <w:szCs w:val="22"/>
        </w:rPr>
        <w:t xml:space="preserve">projects negatively impacted the </w:t>
      </w:r>
      <w:r w:rsidR="00E9219B">
        <w:rPr>
          <w:sz w:val="22"/>
          <w:szCs w:val="22"/>
        </w:rPr>
        <w:t>participants</w:t>
      </w:r>
      <w:r w:rsidR="00E9219B" w:rsidRPr="001C4D13">
        <w:rPr>
          <w:sz w:val="22"/>
          <w:szCs w:val="22"/>
        </w:rPr>
        <w:t xml:space="preserve"> </w:t>
      </w:r>
      <w:r w:rsidR="009B2CD9">
        <w:rPr>
          <w:sz w:val="22"/>
          <w:szCs w:val="22"/>
        </w:rPr>
        <w:t xml:space="preserve">in this study </w:t>
      </w:r>
      <w:r w:rsidR="001C4D13" w:rsidRPr="001C4D13">
        <w:rPr>
          <w:sz w:val="22"/>
          <w:szCs w:val="22"/>
        </w:rPr>
        <w:t xml:space="preserve">both directly and indirectly. The focus on engaging high numbers of girls </w:t>
      </w:r>
      <w:r w:rsidR="0010249D">
        <w:rPr>
          <w:sz w:val="22"/>
          <w:szCs w:val="22"/>
        </w:rPr>
        <w:t xml:space="preserve">encourages </w:t>
      </w:r>
      <w:r w:rsidR="001C4D13" w:rsidRPr="001C4D13">
        <w:rPr>
          <w:sz w:val="22"/>
          <w:szCs w:val="22"/>
        </w:rPr>
        <w:t xml:space="preserve">a culture of short-term interventions at the organisational level. For </w:t>
      </w:r>
      <w:r w:rsidR="001C4D13" w:rsidRPr="001C4D13">
        <w:rPr>
          <w:sz w:val="22"/>
          <w:szCs w:val="22"/>
        </w:rPr>
        <w:lastRenderedPageBreak/>
        <w:t>the providers</w:t>
      </w:r>
      <w:r w:rsidR="008D4F42">
        <w:rPr>
          <w:sz w:val="22"/>
          <w:szCs w:val="22"/>
        </w:rPr>
        <w:t>,</w:t>
      </w:r>
      <w:r w:rsidR="001C4D13" w:rsidRPr="001C4D13">
        <w:rPr>
          <w:sz w:val="22"/>
          <w:szCs w:val="22"/>
        </w:rPr>
        <w:t xml:space="preserve"> this was a reoccurring problem</w:t>
      </w:r>
      <w:r w:rsidR="008D4F42">
        <w:rPr>
          <w:sz w:val="22"/>
          <w:szCs w:val="22"/>
        </w:rPr>
        <w:t>.</w:t>
      </w:r>
      <w:r w:rsidR="001C4D13" w:rsidRPr="001C4D13">
        <w:rPr>
          <w:sz w:val="22"/>
          <w:szCs w:val="22"/>
        </w:rPr>
        <w:t xml:space="preserve"> </w:t>
      </w:r>
      <w:r w:rsidR="008D4F42">
        <w:rPr>
          <w:sz w:val="22"/>
          <w:szCs w:val="22"/>
        </w:rPr>
        <w:t>M</w:t>
      </w:r>
      <w:r w:rsidR="001C4D13" w:rsidRPr="001C4D13">
        <w:rPr>
          <w:sz w:val="22"/>
          <w:szCs w:val="22"/>
        </w:rPr>
        <w:t>any funding bodies request ‘throughput’ as a measure of impact</w:t>
      </w:r>
      <w:r w:rsidR="00D20A88">
        <w:rPr>
          <w:sz w:val="22"/>
          <w:szCs w:val="22"/>
        </w:rPr>
        <w:t>.</w:t>
      </w:r>
      <w:r w:rsidR="001C4D13" w:rsidRPr="001C4D13">
        <w:rPr>
          <w:sz w:val="22"/>
          <w:szCs w:val="22"/>
        </w:rPr>
        <w:t xml:space="preserve"> </w:t>
      </w:r>
      <w:r w:rsidR="00D20A88">
        <w:rPr>
          <w:sz w:val="22"/>
          <w:szCs w:val="22"/>
        </w:rPr>
        <w:t xml:space="preserve">This </w:t>
      </w:r>
      <w:r w:rsidR="001C4D13" w:rsidRPr="001C4D13">
        <w:rPr>
          <w:sz w:val="22"/>
          <w:szCs w:val="22"/>
        </w:rPr>
        <w:t xml:space="preserve">pressurises </w:t>
      </w:r>
      <w:r w:rsidR="00D20A88">
        <w:rPr>
          <w:sz w:val="22"/>
          <w:szCs w:val="22"/>
        </w:rPr>
        <w:t xml:space="preserve">providers </w:t>
      </w:r>
      <w:r w:rsidR="006577B8">
        <w:rPr>
          <w:sz w:val="22"/>
          <w:szCs w:val="22"/>
        </w:rPr>
        <w:t>in</w:t>
      </w:r>
      <w:r w:rsidR="001C4D13" w:rsidRPr="001C4D13">
        <w:rPr>
          <w:sz w:val="22"/>
          <w:szCs w:val="22"/>
        </w:rPr>
        <w:t>to run</w:t>
      </w:r>
      <w:r w:rsidR="00D20A88">
        <w:rPr>
          <w:sz w:val="22"/>
          <w:szCs w:val="22"/>
        </w:rPr>
        <w:t>ning</w:t>
      </w:r>
      <w:r w:rsidR="001C4D13" w:rsidRPr="001C4D13">
        <w:rPr>
          <w:sz w:val="22"/>
          <w:szCs w:val="22"/>
        </w:rPr>
        <w:t xml:space="preserve"> mainstream activities</w:t>
      </w:r>
      <w:r w:rsidR="00F82E2A">
        <w:rPr>
          <w:sz w:val="22"/>
          <w:szCs w:val="22"/>
        </w:rPr>
        <w:t>,</w:t>
      </w:r>
      <w:r w:rsidR="001C4D13" w:rsidRPr="001C4D13">
        <w:rPr>
          <w:sz w:val="22"/>
          <w:szCs w:val="22"/>
        </w:rPr>
        <w:t xml:space="preserve"> target groups</w:t>
      </w:r>
      <w:r w:rsidR="006577B8" w:rsidRPr="006577B8">
        <w:rPr>
          <w:sz w:val="22"/>
          <w:szCs w:val="22"/>
        </w:rPr>
        <w:t xml:space="preserve"> </w:t>
      </w:r>
      <w:r w:rsidR="00F82E2A">
        <w:rPr>
          <w:sz w:val="22"/>
          <w:szCs w:val="22"/>
        </w:rPr>
        <w:t xml:space="preserve">that </w:t>
      </w:r>
      <w:r w:rsidR="006577B8">
        <w:rPr>
          <w:sz w:val="22"/>
          <w:szCs w:val="22"/>
        </w:rPr>
        <w:t xml:space="preserve">are </w:t>
      </w:r>
      <w:r w:rsidR="006577B8" w:rsidRPr="001C4D13">
        <w:rPr>
          <w:sz w:val="22"/>
          <w:szCs w:val="22"/>
        </w:rPr>
        <w:t>easier to reach</w:t>
      </w:r>
      <w:r w:rsidR="00F82E2A">
        <w:rPr>
          <w:sz w:val="22"/>
          <w:szCs w:val="22"/>
        </w:rPr>
        <w:t xml:space="preserve">, </w:t>
      </w:r>
      <w:r w:rsidR="00D20A88">
        <w:rPr>
          <w:sz w:val="22"/>
          <w:szCs w:val="22"/>
        </w:rPr>
        <w:t xml:space="preserve">and </w:t>
      </w:r>
      <w:r w:rsidR="001C4D13" w:rsidRPr="001C4D13">
        <w:rPr>
          <w:sz w:val="22"/>
          <w:szCs w:val="22"/>
        </w:rPr>
        <w:t xml:space="preserve">also run one-off day events to capture large numbers of </w:t>
      </w:r>
      <w:r w:rsidR="00E9219B">
        <w:rPr>
          <w:sz w:val="22"/>
          <w:szCs w:val="22"/>
        </w:rPr>
        <w:t>participants</w:t>
      </w:r>
      <w:r w:rsidR="00E9219B" w:rsidRPr="001C4D13">
        <w:rPr>
          <w:sz w:val="22"/>
          <w:szCs w:val="22"/>
        </w:rPr>
        <w:t xml:space="preserve"> </w:t>
      </w:r>
      <w:r w:rsidR="006577B8">
        <w:rPr>
          <w:sz w:val="22"/>
          <w:szCs w:val="22"/>
        </w:rPr>
        <w:t xml:space="preserve">with whom </w:t>
      </w:r>
      <w:r w:rsidR="001C4D13" w:rsidRPr="001C4D13">
        <w:rPr>
          <w:sz w:val="22"/>
          <w:szCs w:val="22"/>
        </w:rPr>
        <w:t xml:space="preserve">they </w:t>
      </w:r>
      <w:r w:rsidR="006577B8">
        <w:rPr>
          <w:sz w:val="22"/>
          <w:szCs w:val="22"/>
        </w:rPr>
        <w:t xml:space="preserve">have no further </w:t>
      </w:r>
      <w:r w:rsidR="001C4D13" w:rsidRPr="001C4D13">
        <w:rPr>
          <w:sz w:val="22"/>
          <w:szCs w:val="22"/>
        </w:rPr>
        <w:t xml:space="preserve">engagement. The implications are that the reported numbers are not indicative </w:t>
      </w:r>
      <w:r w:rsidR="00E9219B">
        <w:rPr>
          <w:sz w:val="22"/>
          <w:szCs w:val="22"/>
        </w:rPr>
        <w:t xml:space="preserve">of </w:t>
      </w:r>
      <w:r w:rsidR="001C4D13" w:rsidRPr="001C4D13">
        <w:rPr>
          <w:sz w:val="22"/>
          <w:szCs w:val="22"/>
        </w:rPr>
        <w:t>adherence</w:t>
      </w:r>
      <w:r w:rsidR="006577B8">
        <w:rPr>
          <w:sz w:val="22"/>
          <w:szCs w:val="22"/>
        </w:rPr>
        <w:t>,</w:t>
      </w:r>
      <w:r w:rsidR="001C4D13" w:rsidRPr="001C4D13">
        <w:rPr>
          <w:sz w:val="22"/>
          <w:szCs w:val="22"/>
        </w:rPr>
        <w:t xml:space="preserve"> long-term behaviour change</w:t>
      </w:r>
      <w:r w:rsidR="006577B8">
        <w:rPr>
          <w:sz w:val="22"/>
          <w:szCs w:val="22"/>
        </w:rPr>
        <w:t xml:space="preserve">, wellbeing, or </w:t>
      </w:r>
      <w:r w:rsidR="006577B8" w:rsidRPr="001C4D13">
        <w:rPr>
          <w:sz w:val="22"/>
          <w:szCs w:val="22"/>
        </w:rPr>
        <w:t>impact on health</w:t>
      </w:r>
      <w:r w:rsidR="001C4D13" w:rsidRPr="001C4D13">
        <w:rPr>
          <w:sz w:val="22"/>
          <w:szCs w:val="22"/>
        </w:rPr>
        <w:t xml:space="preserve">. </w:t>
      </w:r>
      <w:r w:rsidR="00E9219B">
        <w:rPr>
          <w:sz w:val="22"/>
          <w:szCs w:val="22"/>
        </w:rPr>
        <w:t>Importantly</w:t>
      </w:r>
      <w:r w:rsidR="001C4D13" w:rsidRPr="001C4D13">
        <w:rPr>
          <w:sz w:val="22"/>
          <w:szCs w:val="22"/>
        </w:rPr>
        <w:t xml:space="preserve">, </w:t>
      </w:r>
      <w:r w:rsidR="00E9219B">
        <w:rPr>
          <w:sz w:val="22"/>
          <w:szCs w:val="22"/>
        </w:rPr>
        <w:t xml:space="preserve">our results </w:t>
      </w:r>
      <w:r w:rsidR="009B2CD9">
        <w:rPr>
          <w:sz w:val="22"/>
          <w:szCs w:val="22"/>
        </w:rPr>
        <w:t>highlighted</w:t>
      </w:r>
      <w:r w:rsidR="00E9219B">
        <w:rPr>
          <w:sz w:val="22"/>
          <w:szCs w:val="22"/>
        </w:rPr>
        <w:t xml:space="preserve"> that </w:t>
      </w:r>
      <w:r w:rsidR="001C4D13" w:rsidRPr="001C4D13">
        <w:rPr>
          <w:sz w:val="22"/>
          <w:szCs w:val="22"/>
        </w:rPr>
        <w:t>lower participa</w:t>
      </w:r>
      <w:r w:rsidR="009E4D8D">
        <w:rPr>
          <w:sz w:val="22"/>
          <w:szCs w:val="22"/>
        </w:rPr>
        <w:t>tion level</w:t>
      </w:r>
      <w:r w:rsidR="001C4D13" w:rsidRPr="001C4D13">
        <w:rPr>
          <w:sz w:val="22"/>
          <w:szCs w:val="22"/>
        </w:rPr>
        <w:t xml:space="preserve">s </w:t>
      </w:r>
      <w:r w:rsidR="009E4D8D">
        <w:rPr>
          <w:sz w:val="22"/>
          <w:szCs w:val="22"/>
        </w:rPr>
        <w:t xml:space="preserve">in </w:t>
      </w:r>
      <w:r w:rsidR="006577B8">
        <w:rPr>
          <w:sz w:val="22"/>
          <w:szCs w:val="22"/>
        </w:rPr>
        <w:t xml:space="preserve">young women and girls </w:t>
      </w:r>
      <w:r w:rsidR="001C4D13" w:rsidRPr="001C4D13">
        <w:rPr>
          <w:sz w:val="22"/>
          <w:szCs w:val="22"/>
        </w:rPr>
        <w:t xml:space="preserve">often results in </w:t>
      </w:r>
      <w:r w:rsidR="006577B8">
        <w:rPr>
          <w:sz w:val="22"/>
          <w:szCs w:val="22"/>
        </w:rPr>
        <w:t>fewer women</w:t>
      </w:r>
      <w:r w:rsidR="001C4D13" w:rsidRPr="0010249D">
        <w:rPr>
          <w:sz w:val="22"/>
          <w:szCs w:val="22"/>
        </w:rPr>
        <w:t>-</w:t>
      </w:r>
      <w:r w:rsidR="001C4D13" w:rsidRPr="001C4D13">
        <w:rPr>
          <w:sz w:val="22"/>
          <w:szCs w:val="22"/>
        </w:rPr>
        <w:t xml:space="preserve">only opportunities, </w:t>
      </w:r>
      <w:r w:rsidR="006577B8">
        <w:rPr>
          <w:sz w:val="22"/>
          <w:szCs w:val="22"/>
        </w:rPr>
        <w:t xml:space="preserve">fewer </w:t>
      </w:r>
      <w:r w:rsidR="001C4D13" w:rsidRPr="001C4D13">
        <w:rPr>
          <w:sz w:val="22"/>
          <w:szCs w:val="22"/>
        </w:rPr>
        <w:t xml:space="preserve">resources in terms of kit and equipment, and </w:t>
      </w:r>
      <w:r w:rsidR="009E4D8D">
        <w:rPr>
          <w:sz w:val="22"/>
          <w:szCs w:val="22"/>
        </w:rPr>
        <w:t xml:space="preserve">less </w:t>
      </w:r>
      <w:r w:rsidR="001C4D13" w:rsidRPr="001C4D13">
        <w:rPr>
          <w:sz w:val="22"/>
          <w:szCs w:val="22"/>
        </w:rPr>
        <w:t xml:space="preserve">exposure in terms of marketing and sponsorship. </w:t>
      </w:r>
      <w:r w:rsidR="009E4D8D">
        <w:rPr>
          <w:sz w:val="22"/>
          <w:szCs w:val="22"/>
        </w:rPr>
        <w:t>T</w:t>
      </w:r>
      <w:r w:rsidR="001C4D13" w:rsidRPr="001C4D13">
        <w:rPr>
          <w:sz w:val="22"/>
          <w:szCs w:val="22"/>
        </w:rPr>
        <w:t xml:space="preserve">he emphasis on large numbers of engagement </w:t>
      </w:r>
      <w:r w:rsidR="0010249D">
        <w:rPr>
          <w:sz w:val="22"/>
          <w:szCs w:val="22"/>
        </w:rPr>
        <w:t xml:space="preserve">imposed </w:t>
      </w:r>
      <w:r w:rsidR="001C4D13" w:rsidRPr="001C4D13">
        <w:rPr>
          <w:sz w:val="22"/>
          <w:szCs w:val="22"/>
        </w:rPr>
        <w:t>at the policy and legislative level</w:t>
      </w:r>
      <w:r w:rsidR="0010249D">
        <w:rPr>
          <w:sz w:val="22"/>
          <w:szCs w:val="22"/>
        </w:rPr>
        <w:t xml:space="preserve"> </w:t>
      </w:r>
      <w:r w:rsidR="009E4D8D">
        <w:rPr>
          <w:sz w:val="22"/>
          <w:szCs w:val="22"/>
        </w:rPr>
        <w:t xml:space="preserve">defines the </w:t>
      </w:r>
      <w:r w:rsidR="001C4D13" w:rsidRPr="001C4D13">
        <w:rPr>
          <w:sz w:val="22"/>
          <w:szCs w:val="22"/>
        </w:rPr>
        <w:t xml:space="preserve">provision and resource allocation, and therefore </w:t>
      </w:r>
      <w:r w:rsidR="0010249D">
        <w:rPr>
          <w:sz w:val="22"/>
          <w:szCs w:val="22"/>
        </w:rPr>
        <w:t xml:space="preserve">negatively </w:t>
      </w:r>
      <w:r w:rsidR="009E4D8D">
        <w:rPr>
          <w:sz w:val="22"/>
          <w:szCs w:val="22"/>
        </w:rPr>
        <w:t xml:space="preserve">affects </w:t>
      </w:r>
      <w:r w:rsidR="001C4D13" w:rsidRPr="001C4D13">
        <w:rPr>
          <w:sz w:val="22"/>
          <w:szCs w:val="22"/>
        </w:rPr>
        <w:t>young women and girls</w:t>
      </w:r>
      <w:r w:rsidR="00EB1715">
        <w:rPr>
          <w:sz w:val="22"/>
          <w:szCs w:val="22"/>
        </w:rPr>
        <w:t>’</w:t>
      </w:r>
      <w:r w:rsidR="001C4D13" w:rsidRPr="001C4D13">
        <w:rPr>
          <w:sz w:val="22"/>
          <w:szCs w:val="22"/>
        </w:rPr>
        <w:t xml:space="preserve"> experiences of exercise. </w:t>
      </w:r>
      <w:r w:rsidR="00094EDD">
        <w:rPr>
          <w:sz w:val="22"/>
          <w:szCs w:val="22"/>
        </w:rPr>
        <w:t>T</w:t>
      </w:r>
      <w:r w:rsidR="00C16A32">
        <w:rPr>
          <w:sz w:val="22"/>
          <w:szCs w:val="22"/>
        </w:rPr>
        <w:t xml:space="preserve">hese negative effects </w:t>
      </w:r>
      <w:r w:rsidR="00094EDD">
        <w:rPr>
          <w:sz w:val="22"/>
          <w:szCs w:val="22"/>
        </w:rPr>
        <w:t xml:space="preserve">may be </w:t>
      </w:r>
      <w:r w:rsidR="00C16A32">
        <w:rPr>
          <w:sz w:val="22"/>
          <w:szCs w:val="22"/>
        </w:rPr>
        <w:t>exacerbated for ethnic minority groups</w:t>
      </w:r>
      <w:r w:rsidR="008D4F42">
        <w:rPr>
          <w:sz w:val="22"/>
          <w:szCs w:val="22"/>
        </w:rPr>
        <w:t xml:space="preserve">. </w:t>
      </w:r>
      <w:r w:rsidR="00CC2EF5">
        <w:rPr>
          <w:sz w:val="22"/>
          <w:szCs w:val="22"/>
        </w:rPr>
        <w:t xml:space="preserve">Since </w:t>
      </w:r>
      <w:r w:rsidR="00AB3972">
        <w:rPr>
          <w:sz w:val="22"/>
          <w:szCs w:val="22"/>
        </w:rPr>
        <w:t>certain</w:t>
      </w:r>
      <w:r w:rsidR="00CC2EF5">
        <w:rPr>
          <w:sz w:val="22"/>
          <w:szCs w:val="22"/>
        </w:rPr>
        <w:t xml:space="preserve"> aspects of impact</w:t>
      </w:r>
      <w:r w:rsidR="00CC2EF5" w:rsidRPr="001C4D13">
        <w:rPr>
          <w:sz w:val="22"/>
          <w:szCs w:val="22"/>
        </w:rPr>
        <w:t xml:space="preserve"> </w:t>
      </w:r>
      <w:r w:rsidR="00CC2EF5">
        <w:rPr>
          <w:sz w:val="22"/>
          <w:szCs w:val="22"/>
        </w:rPr>
        <w:t xml:space="preserve">are not effectively captured via the established </w:t>
      </w:r>
      <w:r w:rsidR="008D4F42">
        <w:rPr>
          <w:sz w:val="22"/>
          <w:szCs w:val="22"/>
        </w:rPr>
        <w:t>report</w:t>
      </w:r>
      <w:r w:rsidR="00CC2EF5">
        <w:rPr>
          <w:sz w:val="22"/>
          <w:szCs w:val="22"/>
        </w:rPr>
        <w:t>ing approache</w:t>
      </w:r>
      <w:r w:rsidR="008D4F42">
        <w:rPr>
          <w:sz w:val="22"/>
          <w:szCs w:val="22"/>
        </w:rPr>
        <w:t>s</w:t>
      </w:r>
      <w:r w:rsidR="002711EC">
        <w:rPr>
          <w:sz w:val="22"/>
          <w:szCs w:val="22"/>
        </w:rPr>
        <w:t>,</w:t>
      </w:r>
      <w:r w:rsidR="00CC2EF5">
        <w:rPr>
          <w:sz w:val="22"/>
          <w:szCs w:val="22"/>
        </w:rPr>
        <w:t xml:space="preserve"> </w:t>
      </w:r>
      <w:r w:rsidR="008D4F42">
        <w:rPr>
          <w:sz w:val="22"/>
          <w:szCs w:val="22"/>
        </w:rPr>
        <w:t xml:space="preserve">funding opportunities </w:t>
      </w:r>
      <w:r w:rsidR="00CC2EF5">
        <w:rPr>
          <w:sz w:val="22"/>
          <w:szCs w:val="22"/>
        </w:rPr>
        <w:t xml:space="preserve">for </w:t>
      </w:r>
      <w:r w:rsidR="00CC2EF5" w:rsidRPr="001C4D13">
        <w:rPr>
          <w:sz w:val="22"/>
          <w:szCs w:val="22"/>
        </w:rPr>
        <w:t>culturally-consider</w:t>
      </w:r>
      <w:r w:rsidR="00AB3972">
        <w:rPr>
          <w:sz w:val="22"/>
          <w:szCs w:val="22"/>
        </w:rPr>
        <w:t>ate</w:t>
      </w:r>
      <w:r w:rsidR="00CC2EF5" w:rsidRPr="001C4D13">
        <w:rPr>
          <w:sz w:val="22"/>
          <w:szCs w:val="22"/>
        </w:rPr>
        <w:t xml:space="preserve"> projects</w:t>
      </w:r>
      <w:r w:rsidR="00AB3972">
        <w:rPr>
          <w:sz w:val="22"/>
          <w:szCs w:val="22"/>
        </w:rPr>
        <w:t xml:space="preserve"> may be</w:t>
      </w:r>
      <w:r w:rsidR="00CC2EF5">
        <w:rPr>
          <w:sz w:val="22"/>
          <w:szCs w:val="22"/>
        </w:rPr>
        <w:t xml:space="preserve"> </w:t>
      </w:r>
      <w:r w:rsidR="00AB3972">
        <w:rPr>
          <w:sz w:val="22"/>
          <w:szCs w:val="22"/>
        </w:rPr>
        <w:t>affected</w:t>
      </w:r>
      <w:r w:rsidR="00CC2EF5">
        <w:rPr>
          <w:sz w:val="22"/>
          <w:szCs w:val="22"/>
        </w:rPr>
        <w:t xml:space="preserve"> </w:t>
      </w:r>
      <w:r w:rsidR="008D4F42">
        <w:rPr>
          <w:sz w:val="22"/>
          <w:szCs w:val="22"/>
        </w:rPr>
        <w:t xml:space="preserve">and </w:t>
      </w:r>
      <w:r w:rsidR="00AB3972">
        <w:rPr>
          <w:sz w:val="22"/>
          <w:szCs w:val="22"/>
        </w:rPr>
        <w:t xml:space="preserve">this may </w:t>
      </w:r>
      <w:r w:rsidR="001C4D13" w:rsidRPr="001C4D13">
        <w:rPr>
          <w:sz w:val="22"/>
          <w:szCs w:val="22"/>
        </w:rPr>
        <w:t>discourage providers to develop and deliver</w:t>
      </w:r>
      <w:r w:rsidR="00CC2EF5">
        <w:rPr>
          <w:sz w:val="22"/>
          <w:szCs w:val="22"/>
        </w:rPr>
        <w:t xml:space="preserve"> them</w:t>
      </w:r>
      <w:r w:rsidR="001C4D13" w:rsidRPr="001C4D13">
        <w:rPr>
          <w:sz w:val="22"/>
          <w:szCs w:val="22"/>
        </w:rPr>
        <w:t xml:space="preserve">. </w:t>
      </w:r>
    </w:p>
    <w:p w14:paraId="08D9F72C" w14:textId="3D441D14" w:rsidR="00B06846" w:rsidRPr="0034486F" w:rsidRDefault="00B06846" w:rsidP="00B06846">
      <w:pPr>
        <w:spacing w:line="480" w:lineRule="auto"/>
        <w:ind w:firstLine="720"/>
        <w:jc w:val="both"/>
        <w:rPr>
          <w:sz w:val="22"/>
          <w:szCs w:val="22"/>
        </w:rPr>
      </w:pPr>
      <w:r>
        <w:rPr>
          <w:sz w:val="22"/>
          <w:szCs w:val="22"/>
        </w:rPr>
        <w:t xml:space="preserve">As with all research, this study has </w:t>
      </w:r>
      <w:r w:rsidR="00F82E2A">
        <w:rPr>
          <w:sz w:val="22"/>
          <w:szCs w:val="22"/>
        </w:rPr>
        <w:t>several</w:t>
      </w:r>
      <w:r>
        <w:rPr>
          <w:sz w:val="22"/>
          <w:szCs w:val="22"/>
        </w:rPr>
        <w:t xml:space="preserve"> limitations. First, most participants in the focus groups were successfully engaged in exercise sessions and their views may not be shared by other young women and girls who are not actively engaged in exercise. Their views may also not be shared by women and girls living in suburbs or rural areas as differences in terms of exercise provision, safety concerns, and ethnic diversity may all contribute to different barriers and motivators. Second, the providers knew each other and met </w:t>
      </w:r>
      <w:r w:rsidR="009F38AF">
        <w:rPr>
          <w:sz w:val="22"/>
          <w:szCs w:val="22"/>
        </w:rPr>
        <w:t xml:space="preserve">on a few occasions </w:t>
      </w:r>
      <w:r>
        <w:rPr>
          <w:sz w:val="22"/>
          <w:szCs w:val="22"/>
        </w:rPr>
        <w:t xml:space="preserve">as part of the </w:t>
      </w:r>
      <w:r w:rsidRPr="006B1788">
        <w:rPr>
          <w:i/>
          <w:sz w:val="22"/>
          <w:szCs w:val="22"/>
        </w:rPr>
        <w:t>TGCL</w:t>
      </w:r>
      <w:r>
        <w:rPr>
          <w:sz w:val="22"/>
          <w:szCs w:val="22"/>
        </w:rPr>
        <w:t xml:space="preserve"> project</w:t>
      </w:r>
      <w:r w:rsidR="009F38AF">
        <w:rPr>
          <w:sz w:val="22"/>
          <w:szCs w:val="22"/>
        </w:rPr>
        <w:t>.</w:t>
      </w:r>
      <w:r>
        <w:rPr>
          <w:sz w:val="22"/>
          <w:szCs w:val="22"/>
        </w:rPr>
        <w:t xml:space="preserve"> </w:t>
      </w:r>
      <w:r w:rsidR="009F38AF">
        <w:rPr>
          <w:sz w:val="22"/>
          <w:szCs w:val="22"/>
        </w:rPr>
        <w:t xml:space="preserve">This </w:t>
      </w:r>
      <w:r>
        <w:rPr>
          <w:sz w:val="22"/>
          <w:szCs w:val="22"/>
        </w:rPr>
        <w:t>means they had exchanged views on some of the topics they mentioned in the interviews</w:t>
      </w:r>
      <w:r w:rsidR="009F38AF">
        <w:rPr>
          <w:sz w:val="22"/>
          <w:szCs w:val="22"/>
        </w:rPr>
        <w:t>, namely about measuring impact</w:t>
      </w:r>
      <w:r>
        <w:rPr>
          <w:sz w:val="22"/>
          <w:szCs w:val="22"/>
        </w:rPr>
        <w:t>. This mean</w:t>
      </w:r>
      <w:r w:rsidR="009F38AF">
        <w:rPr>
          <w:sz w:val="22"/>
          <w:szCs w:val="22"/>
        </w:rPr>
        <w:t>s</w:t>
      </w:r>
      <w:r>
        <w:rPr>
          <w:sz w:val="22"/>
          <w:szCs w:val="22"/>
        </w:rPr>
        <w:t xml:space="preserve"> that the </w:t>
      </w:r>
      <w:r w:rsidR="009F38AF">
        <w:rPr>
          <w:sz w:val="22"/>
          <w:szCs w:val="22"/>
        </w:rPr>
        <w:t>providers may have been influenced by each other</w:t>
      </w:r>
      <w:r w:rsidR="00F86631">
        <w:rPr>
          <w:sz w:val="22"/>
          <w:szCs w:val="22"/>
        </w:rPr>
        <w:t>,</w:t>
      </w:r>
      <w:r w:rsidR="009F38AF">
        <w:rPr>
          <w:sz w:val="22"/>
          <w:szCs w:val="22"/>
        </w:rPr>
        <w:t xml:space="preserve"> although issues around funding and impact would certainly have </w:t>
      </w:r>
      <w:r w:rsidR="00F86631">
        <w:rPr>
          <w:sz w:val="22"/>
          <w:szCs w:val="22"/>
        </w:rPr>
        <w:t xml:space="preserve">arisen </w:t>
      </w:r>
      <w:r w:rsidR="009F38AF">
        <w:rPr>
          <w:sz w:val="22"/>
          <w:szCs w:val="22"/>
        </w:rPr>
        <w:t>regardless.</w:t>
      </w:r>
      <w:r w:rsidR="002C00D2">
        <w:rPr>
          <w:sz w:val="22"/>
          <w:szCs w:val="22"/>
        </w:rPr>
        <w:t xml:space="preserve"> </w:t>
      </w:r>
      <w:r w:rsidR="00D14CA7">
        <w:rPr>
          <w:sz w:val="22"/>
          <w:szCs w:val="22"/>
        </w:rPr>
        <w:t>Finally, p</w:t>
      </w:r>
      <w:r w:rsidR="002C00D2">
        <w:rPr>
          <w:sz w:val="22"/>
          <w:szCs w:val="22"/>
        </w:rPr>
        <w:t xml:space="preserve">revious studies have rarely explored the thoughts of those who influence the </w:t>
      </w:r>
      <w:r w:rsidR="002F717E">
        <w:rPr>
          <w:sz w:val="22"/>
          <w:szCs w:val="22"/>
        </w:rPr>
        <w:t xml:space="preserve">PA </w:t>
      </w:r>
      <w:r w:rsidR="002C00D2">
        <w:rPr>
          <w:sz w:val="22"/>
          <w:szCs w:val="22"/>
        </w:rPr>
        <w:t xml:space="preserve">participation of young women and girls. One </w:t>
      </w:r>
      <w:r w:rsidR="002F717E">
        <w:rPr>
          <w:sz w:val="22"/>
          <w:szCs w:val="22"/>
        </w:rPr>
        <w:t xml:space="preserve">study did this </w:t>
      </w:r>
      <w:r w:rsidR="001870B3">
        <w:rPr>
          <w:sz w:val="22"/>
          <w:szCs w:val="22"/>
        </w:rPr>
        <w:t xml:space="preserve">by studying the case </w:t>
      </w:r>
      <w:r w:rsidR="002C00D2">
        <w:rPr>
          <w:sz w:val="22"/>
          <w:szCs w:val="22"/>
        </w:rPr>
        <w:t xml:space="preserve">of a </w:t>
      </w:r>
      <w:r w:rsidR="002F717E">
        <w:rPr>
          <w:sz w:val="22"/>
          <w:szCs w:val="22"/>
        </w:rPr>
        <w:t xml:space="preserve">35 year old </w:t>
      </w:r>
      <w:r w:rsidR="002C00D2">
        <w:rPr>
          <w:sz w:val="22"/>
          <w:szCs w:val="22"/>
        </w:rPr>
        <w:t>woman</w:t>
      </w:r>
      <w:r w:rsidR="002F717E" w:rsidRPr="002F717E">
        <w:rPr>
          <w:sz w:val="22"/>
          <w:szCs w:val="22"/>
        </w:rPr>
        <w:t xml:space="preserve"> </w:t>
      </w:r>
      <w:r w:rsidR="004B21D5">
        <w:rPr>
          <w:sz w:val="22"/>
          <w:szCs w:val="22"/>
        </w:rPr>
        <w:t>(</w:t>
      </w:r>
      <w:r w:rsidR="002F717E">
        <w:rPr>
          <w:sz w:val="22"/>
          <w:szCs w:val="22"/>
        </w:rPr>
        <w:t xml:space="preserve">McGannon </w:t>
      </w:r>
      <w:r w:rsidR="004B21D5">
        <w:rPr>
          <w:sz w:val="22"/>
          <w:szCs w:val="22"/>
        </w:rPr>
        <w:t xml:space="preserve">&amp; </w:t>
      </w:r>
      <w:r w:rsidR="002F717E">
        <w:rPr>
          <w:sz w:val="22"/>
          <w:szCs w:val="22"/>
        </w:rPr>
        <w:t>Schinke</w:t>
      </w:r>
      <w:r w:rsidR="004B21D5">
        <w:rPr>
          <w:sz w:val="22"/>
          <w:szCs w:val="22"/>
        </w:rPr>
        <w:t>,</w:t>
      </w:r>
      <w:r w:rsidR="002F717E">
        <w:rPr>
          <w:sz w:val="22"/>
          <w:szCs w:val="22"/>
        </w:rPr>
        <w:t xml:space="preserve"> 2013). The authors explored the </w:t>
      </w:r>
      <w:r w:rsidR="002C00D2">
        <w:rPr>
          <w:sz w:val="22"/>
          <w:szCs w:val="22"/>
        </w:rPr>
        <w:t>perspectives of a woman, her husband and her activity partner</w:t>
      </w:r>
      <w:r w:rsidR="002F717E">
        <w:rPr>
          <w:sz w:val="22"/>
          <w:szCs w:val="22"/>
        </w:rPr>
        <w:t xml:space="preserve">. This strategy can provide </w:t>
      </w:r>
      <w:r w:rsidR="002C00D2">
        <w:rPr>
          <w:sz w:val="22"/>
          <w:szCs w:val="22"/>
        </w:rPr>
        <w:t xml:space="preserve">a rounded glimpse into the social and cultural discourses that construct </w:t>
      </w:r>
      <w:r w:rsidR="002F717E">
        <w:rPr>
          <w:sz w:val="22"/>
          <w:szCs w:val="22"/>
        </w:rPr>
        <w:t xml:space="preserve">the woman’s </w:t>
      </w:r>
      <w:r w:rsidR="002C00D2">
        <w:rPr>
          <w:sz w:val="22"/>
          <w:szCs w:val="22"/>
        </w:rPr>
        <w:t xml:space="preserve">identity </w:t>
      </w:r>
      <w:r w:rsidR="002F717E">
        <w:rPr>
          <w:sz w:val="22"/>
          <w:szCs w:val="22"/>
        </w:rPr>
        <w:t xml:space="preserve">(McGannon &amp; Schinke) or, as we did in the present study, explore how different stakeholders’ beliefs and experiences may influence the PA participation of young women in girls. </w:t>
      </w:r>
    </w:p>
    <w:p w14:paraId="55572FA3" w14:textId="2FF0699F" w:rsidR="00211E0A" w:rsidRDefault="00211E0A" w:rsidP="00ED2D7C">
      <w:pPr>
        <w:spacing w:line="480" w:lineRule="auto"/>
        <w:rPr>
          <w:sz w:val="22"/>
          <w:szCs w:val="22"/>
        </w:rPr>
      </w:pPr>
    </w:p>
    <w:p w14:paraId="3510D3F3" w14:textId="77777777" w:rsidR="00D14CA7" w:rsidRPr="0034486F" w:rsidRDefault="00D14CA7" w:rsidP="00ED2D7C">
      <w:pPr>
        <w:spacing w:line="480" w:lineRule="auto"/>
        <w:rPr>
          <w:sz w:val="22"/>
          <w:szCs w:val="22"/>
        </w:rPr>
      </w:pPr>
    </w:p>
    <w:p w14:paraId="20FF3499" w14:textId="2C91B19E" w:rsidR="0030447D" w:rsidRPr="0034486F" w:rsidRDefault="00E75C97" w:rsidP="005B6FC9">
      <w:pPr>
        <w:spacing w:line="480" w:lineRule="auto"/>
        <w:jc w:val="center"/>
        <w:rPr>
          <w:b/>
          <w:szCs w:val="22"/>
        </w:rPr>
      </w:pPr>
      <w:r w:rsidRPr="0034486F">
        <w:rPr>
          <w:b/>
          <w:szCs w:val="22"/>
        </w:rPr>
        <w:t xml:space="preserve">Conclusion </w:t>
      </w:r>
      <w:r w:rsidR="007909B0" w:rsidRPr="0034486F">
        <w:rPr>
          <w:b/>
          <w:szCs w:val="22"/>
        </w:rPr>
        <w:t xml:space="preserve">and </w:t>
      </w:r>
      <w:r w:rsidR="006C2BD1" w:rsidRPr="0034486F">
        <w:rPr>
          <w:b/>
          <w:szCs w:val="22"/>
        </w:rPr>
        <w:t>recommendations</w:t>
      </w:r>
    </w:p>
    <w:p w14:paraId="4C0A5219" w14:textId="2DF3E2B3" w:rsidR="006922A7" w:rsidRPr="0034486F" w:rsidRDefault="007909B0" w:rsidP="00ED2D7C">
      <w:pPr>
        <w:pStyle w:val="CommentText"/>
        <w:spacing w:line="480" w:lineRule="auto"/>
        <w:jc w:val="both"/>
        <w:rPr>
          <w:sz w:val="22"/>
          <w:szCs w:val="22"/>
        </w:rPr>
      </w:pPr>
      <w:r w:rsidRPr="0034486F">
        <w:rPr>
          <w:sz w:val="22"/>
          <w:szCs w:val="22"/>
        </w:rPr>
        <w:t xml:space="preserve">In conclusion, the </w:t>
      </w:r>
      <w:r w:rsidR="005A396E" w:rsidRPr="0034486F">
        <w:rPr>
          <w:sz w:val="22"/>
          <w:szCs w:val="22"/>
        </w:rPr>
        <w:t xml:space="preserve">present </w:t>
      </w:r>
      <w:r w:rsidRPr="0034486F">
        <w:rPr>
          <w:sz w:val="22"/>
          <w:szCs w:val="22"/>
        </w:rPr>
        <w:t xml:space="preserve">findings </w:t>
      </w:r>
      <w:r w:rsidR="009B2CD9">
        <w:rPr>
          <w:sz w:val="22"/>
          <w:szCs w:val="22"/>
        </w:rPr>
        <w:t>identified</w:t>
      </w:r>
      <w:r w:rsidRPr="0034486F">
        <w:rPr>
          <w:sz w:val="22"/>
          <w:szCs w:val="22"/>
        </w:rPr>
        <w:t xml:space="preserve"> an array of factors spanning across the levels of the ecological model that influence </w:t>
      </w:r>
      <w:r w:rsidR="00A24FD9">
        <w:rPr>
          <w:sz w:val="22"/>
          <w:szCs w:val="22"/>
        </w:rPr>
        <w:t xml:space="preserve">exercise </w:t>
      </w:r>
      <w:r w:rsidRPr="0034486F">
        <w:rPr>
          <w:sz w:val="22"/>
          <w:szCs w:val="22"/>
        </w:rPr>
        <w:t xml:space="preserve">participation in </w:t>
      </w:r>
      <w:r w:rsidR="00BD5B16" w:rsidRPr="0034486F">
        <w:rPr>
          <w:sz w:val="22"/>
          <w:szCs w:val="22"/>
        </w:rPr>
        <w:t xml:space="preserve">urban-dwelling </w:t>
      </w:r>
      <w:r w:rsidR="009B2CD9">
        <w:rPr>
          <w:sz w:val="22"/>
          <w:szCs w:val="22"/>
        </w:rPr>
        <w:t xml:space="preserve">young women and </w:t>
      </w:r>
      <w:r w:rsidR="00A24FD9">
        <w:rPr>
          <w:sz w:val="22"/>
          <w:szCs w:val="22"/>
        </w:rPr>
        <w:t>girls</w:t>
      </w:r>
      <w:r w:rsidRPr="0034486F">
        <w:rPr>
          <w:sz w:val="22"/>
          <w:szCs w:val="22"/>
        </w:rPr>
        <w:t xml:space="preserve">. </w:t>
      </w:r>
      <w:r w:rsidR="005A6D20" w:rsidRPr="0034486F">
        <w:rPr>
          <w:sz w:val="22"/>
          <w:szCs w:val="22"/>
        </w:rPr>
        <w:t>Synthesising the views of participants and providers</w:t>
      </w:r>
      <w:r w:rsidR="00EB1715">
        <w:rPr>
          <w:sz w:val="22"/>
          <w:szCs w:val="22"/>
        </w:rPr>
        <w:t xml:space="preserve"> of </w:t>
      </w:r>
      <w:r w:rsidR="00E779B3">
        <w:rPr>
          <w:sz w:val="22"/>
          <w:szCs w:val="22"/>
        </w:rPr>
        <w:t xml:space="preserve">exercise </w:t>
      </w:r>
      <w:r w:rsidR="009B2CD9">
        <w:rPr>
          <w:sz w:val="22"/>
          <w:szCs w:val="22"/>
        </w:rPr>
        <w:t xml:space="preserve">allowed </w:t>
      </w:r>
      <w:r w:rsidR="00F82E2A">
        <w:rPr>
          <w:sz w:val="22"/>
          <w:szCs w:val="22"/>
        </w:rPr>
        <w:t xml:space="preserve">a </w:t>
      </w:r>
      <w:r w:rsidR="009B2CD9">
        <w:rPr>
          <w:sz w:val="22"/>
          <w:szCs w:val="22"/>
        </w:rPr>
        <w:t>better understanding</w:t>
      </w:r>
      <w:r w:rsidR="00FA117A">
        <w:rPr>
          <w:sz w:val="22"/>
          <w:szCs w:val="22"/>
        </w:rPr>
        <w:t xml:space="preserve"> of these factors and</w:t>
      </w:r>
      <w:r w:rsidR="009B2CD9">
        <w:rPr>
          <w:sz w:val="22"/>
          <w:szCs w:val="22"/>
        </w:rPr>
        <w:t xml:space="preserve"> </w:t>
      </w:r>
      <w:r w:rsidR="005A6D20" w:rsidRPr="0034486F">
        <w:rPr>
          <w:sz w:val="22"/>
          <w:szCs w:val="22"/>
        </w:rPr>
        <w:t>gave an insight into both the contrasting and additive nature of their perspectives</w:t>
      </w:r>
      <w:r w:rsidR="00FA117A">
        <w:rPr>
          <w:sz w:val="22"/>
          <w:szCs w:val="22"/>
        </w:rPr>
        <w:t>. We</w:t>
      </w:r>
      <w:r w:rsidR="00FA117A" w:rsidRPr="0034486F">
        <w:rPr>
          <w:sz w:val="22"/>
          <w:szCs w:val="22"/>
        </w:rPr>
        <w:t xml:space="preserve"> </w:t>
      </w:r>
      <w:r w:rsidR="005A6D20" w:rsidRPr="0034486F">
        <w:rPr>
          <w:sz w:val="22"/>
          <w:szCs w:val="22"/>
        </w:rPr>
        <w:t xml:space="preserve">suggest that consideration of both views in future interventions may improve </w:t>
      </w:r>
      <w:r w:rsidR="00A24FD9">
        <w:rPr>
          <w:sz w:val="22"/>
          <w:szCs w:val="22"/>
        </w:rPr>
        <w:t xml:space="preserve">exercise </w:t>
      </w:r>
      <w:r w:rsidR="005A6D20" w:rsidRPr="0034486F">
        <w:rPr>
          <w:sz w:val="22"/>
          <w:szCs w:val="22"/>
        </w:rPr>
        <w:t xml:space="preserve">delivery and </w:t>
      </w:r>
      <w:r w:rsidR="00E779B3">
        <w:rPr>
          <w:sz w:val="22"/>
          <w:szCs w:val="22"/>
        </w:rPr>
        <w:t>sustained engagement with physical activity</w:t>
      </w:r>
      <w:r w:rsidR="00FA117A">
        <w:rPr>
          <w:sz w:val="22"/>
          <w:szCs w:val="22"/>
        </w:rPr>
        <w:t xml:space="preserve"> and exercise</w:t>
      </w:r>
      <w:r w:rsidR="005A6D20" w:rsidRPr="0034486F">
        <w:rPr>
          <w:sz w:val="22"/>
          <w:szCs w:val="22"/>
        </w:rPr>
        <w:t xml:space="preserve">. </w:t>
      </w:r>
      <w:r w:rsidRPr="0034486F">
        <w:rPr>
          <w:sz w:val="22"/>
          <w:szCs w:val="22"/>
        </w:rPr>
        <w:t xml:space="preserve">Important factors to consider include: balancing personal </w:t>
      </w:r>
      <w:r w:rsidR="00CF507B" w:rsidRPr="0034486F">
        <w:rPr>
          <w:sz w:val="22"/>
          <w:szCs w:val="22"/>
        </w:rPr>
        <w:t xml:space="preserve">and skill </w:t>
      </w:r>
      <w:r w:rsidRPr="0034486F">
        <w:rPr>
          <w:sz w:val="22"/>
          <w:szCs w:val="22"/>
        </w:rPr>
        <w:t xml:space="preserve">development with enjoyment, the role of </w:t>
      </w:r>
      <w:r w:rsidR="002D0906">
        <w:rPr>
          <w:sz w:val="22"/>
          <w:szCs w:val="22"/>
        </w:rPr>
        <w:t>boys, the competency of</w:t>
      </w:r>
      <w:r w:rsidRPr="0034486F">
        <w:rPr>
          <w:sz w:val="22"/>
          <w:szCs w:val="22"/>
        </w:rPr>
        <w:t xml:space="preserve"> instructors, school </w:t>
      </w:r>
      <w:r w:rsidR="00CF507B" w:rsidRPr="0034486F">
        <w:rPr>
          <w:sz w:val="22"/>
          <w:szCs w:val="22"/>
        </w:rPr>
        <w:t xml:space="preserve">work and </w:t>
      </w:r>
      <w:r w:rsidR="005A6D20" w:rsidRPr="0034486F">
        <w:rPr>
          <w:sz w:val="22"/>
          <w:szCs w:val="22"/>
        </w:rPr>
        <w:t>school</w:t>
      </w:r>
      <w:r w:rsidR="00CF507B" w:rsidRPr="0034486F">
        <w:rPr>
          <w:sz w:val="22"/>
          <w:szCs w:val="22"/>
        </w:rPr>
        <w:t xml:space="preserve"> </w:t>
      </w:r>
      <w:r w:rsidRPr="0034486F">
        <w:rPr>
          <w:sz w:val="22"/>
          <w:szCs w:val="22"/>
        </w:rPr>
        <w:t>involvement</w:t>
      </w:r>
      <w:r w:rsidR="00CF507B" w:rsidRPr="0034486F">
        <w:rPr>
          <w:sz w:val="22"/>
          <w:szCs w:val="22"/>
        </w:rPr>
        <w:t xml:space="preserve"> in </w:t>
      </w:r>
      <w:r w:rsidR="00A24FD9">
        <w:rPr>
          <w:sz w:val="22"/>
          <w:szCs w:val="22"/>
        </w:rPr>
        <w:t>exercise</w:t>
      </w:r>
      <w:r w:rsidR="00CF507B" w:rsidRPr="0034486F">
        <w:rPr>
          <w:sz w:val="22"/>
          <w:szCs w:val="22"/>
        </w:rPr>
        <w:t xml:space="preserve"> provision</w:t>
      </w:r>
      <w:r w:rsidRPr="0034486F">
        <w:rPr>
          <w:sz w:val="22"/>
          <w:szCs w:val="22"/>
        </w:rPr>
        <w:t>, safety</w:t>
      </w:r>
      <w:r w:rsidR="00CF507B" w:rsidRPr="0034486F">
        <w:rPr>
          <w:sz w:val="22"/>
          <w:szCs w:val="22"/>
        </w:rPr>
        <w:t xml:space="preserve"> in urban communities</w:t>
      </w:r>
      <w:r w:rsidRPr="0034486F">
        <w:rPr>
          <w:sz w:val="22"/>
          <w:szCs w:val="22"/>
        </w:rPr>
        <w:t>, and sustainability</w:t>
      </w:r>
      <w:r w:rsidR="00CF507B" w:rsidRPr="0034486F">
        <w:rPr>
          <w:sz w:val="22"/>
          <w:szCs w:val="22"/>
        </w:rPr>
        <w:t xml:space="preserve"> of funded provision</w:t>
      </w:r>
      <w:r w:rsidR="005A6D20" w:rsidRPr="0034486F">
        <w:rPr>
          <w:sz w:val="22"/>
          <w:szCs w:val="22"/>
        </w:rPr>
        <w:t>. Table 1 compiles a series of recommendations derived from the results of this study</w:t>
      </w:r>
      <w:r w:rsidR="005A396E" w:rsidRPr="0034486F">
        <w:rPr>
          <w:sz w:val="22"/>
          <w:szCs w:val="22"/>
        </w:rPr>
        <w:t>,</w:t>
      </w:r>
      <w:r w:rsidR="005A6D20" w:rsidRPr="0034486F">
        <w:rPr>
          <w:sz w:val="22"/>
          <w:szCs w:val="22"/>
        </w:rPr>
        <w:t xml:space="preserve"> which can inform stakeholders </w:t>
      </w:r>
      <w:r w:rsidR="00FA117A">
        <w:rPr>
          <w:sz w:val="22"/>
          <w:szCs w:val="22"/>
        </w:rPr>
        <w:t xml:space="preserve">on </w:t>
      </w:r>
      <w:r w:rsidR="00FA117A" w:rsidRPr="0034486F">
        <w:rPr>
          <w:sz w:val="22"/>
          <w:szCs w:val="22"/>
        </w:rPr>
        <w:t xml:space="preserve">different </w:t>
      </w:r>
      <w:r w:rsidR="00FA117A">
        <w:rPr>
          <w:sz w:val="22"/>
          <w:szCs w:val="22"/>
        </w:rPr>
        <w:t xml:space="preserve">level </w:t>
      </w:r>
      <w:r w:rsidR="005A6D20" w:rsidRPr="0034486F">
        <w:rPr>
          <w:sz w:val="22"/>
          <w:szCs w:val="22"/>
        </w:rPr>
        <w:t xml:space="preserve">to ensure </w:t>
      </w:r>
      <w:r w:rsidR="005A396E" w:rsidRPr="0034486F">
        <w:rPr>
          <w:sz w:val="22"/>
          <w:szCs w:val="22"/>
        </w:rPr>
        <w:t xml:space="preserve">that </w:t>
      </w:r>
      <w:r w:rsidR="005A6D20" w:rsidRPr="0034486F">
        <w:rPr>
          <w:i/>
          <w:sz w:val="22"/>
          <w:szCs w:val="22"/>
        </w:rPr>
        <w:t>Girls</w:t>
      </w:r>
      <w:r w:rsidR="005A6D20" w:rsidRPr="0034486F">
        <w:rPr>
          <w:sz w:val="22"/>
          <w:szCs w:val="22"/>
        </w:rPr>
        <w:t xml:space="preserve"> indeed </w:t>
      </w:r>
      <w:r w:rsidR="005A6D20" w:rsidRPr="0034486F">
        <w:rPr>
          <w:i/>
          <w:sz w:val="22"/>
          <w:szCs w:val="22"/>
        </w:rPr>
        <w:t>Can</w:t>
      </w:r>
      <w:r w:rsidR="005A6D20" w:rsidRPr="0034486F">
        <w:rPr>
          <w:sz w:val="22"/>
          <w:szCs w:val="22"/>
        </w:rPr>
        <w:t>.</w:t>
      </w:r>
      <w:r w:rsidRPr="0034486F">
        <w:rPr>
          <w:sz w:val="22"/>
          <w:szCs w:val="22"/>
        </w:rPr>
        <w:t xml:space="preserve"> </w:t>
      </w:r>
    </w:p>
    <w:p w14:paraId="1AFBE3BE" w14:textId="7D214AD7" w:rsidR="005664C9" w:rsidRDefault="005664C9" w:rsidP="00ED2D7C">
      <w:pPr>
        <w:spacing w:line="480" w:lineRule="auto"/>
        <w:rPr>
          <w:sz w:val="22"/>
          <w:szCs w:val="22"/>
        </w:rPr>
      </w:pPr>
    </w:p>
    <w:p w14:paraId="01410D6D" w14:textId="77777777" w:rsidR="00F82E2A" w:rsidRPr="0034486F" w:rsidRDefault="00F82E2A" w:rsidP="00ED2D7C">
      <w:pPr>
        <w:spacing w:line="480" w:lineRule="auto"/>
        <w:rPr>
          <w:sz w:val="22"/>
          <w:szCs w:val="22"/>
        </w:rPr>
      </w:pPr>
    </w:p>
    <w:p w14:paraId="79E7BDA1" w14:textId="64933D25" w:rsidR="007E6817" w:rsidRPr="0034486F" w:rsidRDefault="007E6817" w:rsidP="00ED2D7C">
      <w:pPr>
        <w:spacing w:line="480" w:lineRule="auto"/>
        <w:rPr>
          <w:i/>
          <w:sz w:val="22"/>
          <w:szCs w:val="22"/>
        </w:rPr>
      </w:pPr>
      <w:r w:rsidRPr="0034486F">
        <w:rPr>
          <w:i/>
          <w:sz w:val="22"/>
          <w:szCs w:val="22"/>
        </w:rPr>
        <w:t xml:space="preserve">Table 1. </w:t>
      </w:r>
      <w:r w:rsidRPr="0034486F">
        <w:rPr>
          <w:sz w:val="22"/>
          <w:szCs w:val="22"/>
        </w:rPr>
        <w:t xml:space="preserve">Practical recommendations at each level of the ecological model </w:t>
      </w:r>
      <w:r w:rsidR="007909B0" w:rsidRPr="0034486F">
        <w:rPr>
          <w:sz w:val="22"/>
          <w:szCs w:val="22"/>
        </w:rPr>
        <w:t xml:space="preserve">to increase </w:t>
      </w:r>
      <w:r w:rsidR="005A396E" w:rsidRPr="0034486F">
        <w:rPr>
          <w:sz w:val="22"/>
          <w:szCs w:val="22"/>
        </w:rPr>
        <w:t xml:space="preserve">participation of </w:t>
      </w:r>
      <w:r w:rsidR="007909B0" w:rsidRPr="0034486F">
        <w:rPr>
          <w:sz w:val="22"/>
          <w:szCs w:val="22"/>
        </w:rPr>
        <w:t xml:space="preserve">young </w:t>
      </w:r>
      <w:r w:rsidR="00FA117A">
        <w:rPr>
          <w:sz w:val="22"/>
          <w:szCs w:val="22"/>
        </w:rPr>
        <w:t>women and girls</w:t>
      </w:r>
      <w:r w:rsidR="00FA117A" w:rsidRPr="0034486F">
        <w:rPr>
          <w:sz w:val="22"/>
          <w:szCs w:val="22"/>
        </w:rPr>
        <w:t xml:space="preserve"> </w:t>
      </w:r>
      <w:r w:rsidR="005A396E" w:rsidRPr="0034486F">
        <w:rPr>
          <w:sz w:val="22"/>
          <w:szCs w:val="22"/>
        </w:rPr>
        <w:t xml:space="preserve">in </w:t>
      </w:r>
      <w:r w:rsidR="002D0906">
        <w:rPr>
          <w:sz w:val="22"/>
          <w:szCs w:val="22"/>
        </w:rPr>
        <w:t>exercise</w:t>
      </w:r>
      <w:r w:rsidRPr="0034486F">
        <w:rPr>
          <w:sz w:val="22"/>
          <w:szCs w:val="22"/>
        </w:rPr>
        <w:t>.</w:t>
      </w:r>
    </w:p>
    <w:tbl>
      <w:tblPr>
        <w:tblStyle w:val="TableGrid"/>
        <w:tblW w:w="9067" w:type="dxa"/>
        <w:tblLook w:val="04A0" w:firstRow="1" w:lastRow="0" w:firstColumn="1" w:lastColumn="0" w:noHBand="0" w:noVBand="1"/>
      </w:tblPr>
      <w:tblGrid>
        <w:gridCol w:w="1605"/>
        <w:gridCol w:w="7462"/>
      </w:tblGrid>
      <w:tr w:rsidR="00832A72" w:rsidRPr="0034486F" w14:paraId="17DAB395" w14:textId="77777777" w:rsidTr="008D3A77">
        <w:tc>
          <w:tcPr>
            <w:tcW w:w="1605" w:type="dxa"/>
          </w:tcPr>
          <w:p w14:paraId="4A62C81E" w14:textId="77777777" w:rsidR="00832A72" w:rsidRPr="0034486F" w:rsidRDefault="00832A72" w:rsidP="008D3A77">
            <w:pPr>
              <w:spacing w:line="276" w:lineRule="auto"/>
              <w:jc w:val="center"/>
              <w:rPr>
                <w:b/>
                <w:sz w:val="22"/>
                <w:szCs w:val="22"/>
              </w:rPr>
            </w:pPr>
            <w:r w:rsidRPr="0034486F">
              <w:rPr>
                <w:b/>
                <w:sz w:val="22"/>
                <w:szCs w:val="22"/>
              </w:rPr>
              <w:t>Ecological level</w:t>
            </w:r>
          </w:p>
        </w:tc>
        <w:tc>
          <w:tcPr>
            <w:tcW w:w="7462" w:type="dxa"/>
          </w:tcPr>
          <w:p w14:paraId="4AA3FFD7" w14:textId="77777777" w:rsidR="00832A72" w:rsidRPr="0034486F" w:rsidRDefault="00832A72" w:rsidP="008D3A77">
            <w:pPr>
              <w:spacing w:line="276" w:lineRule="auto"/>
              <w:jc w:val="center"/>
              <w:rPr>
                <w:b/>
                <w:sz w:val="22"/>
                <w:szCs w:val="22"/>
              </w:rPr>
            </w:pPr>
            <w:r w:rsidRPr="0034486F">
              <w:rPr>
                <w:b/>
                <w:sz w:val="22"/>
                <w:szCs w:val="22"/>
              </w:rPr>
              <w:t>Practical recommendation</w:t>
            </w:r>
          </w:p>
        </w:tc>
      </w:tr>
      <w:tr w:rsidR="00832A72" w:rsidRPr="0034486F" w14:paraId="6FA8A8FF" w14:textId="77777777" w:rsidTr="008D3A77">
        <w:trPr>
          <w:trHeight w:val="371"/>
        </w:trPr>
        <w:tc>
          <w:tcPr>
            <w:tcW w:w="1605" w:type="dxa"/>
            <w:vMerge w:val="restart"/>
            <w:vAlign w:val="center"/>
          </w:tcPr>
          <w:p w14:paraId="3C2824DC" w14:textId="77777777" w:rsidR="00832A72" w:rsidRPr="0034486F" w:rsidRDefault="00832A72" w:rsidP="008D3A77">
            <w:pPr>
              <w:spacing w:line="276" w:lineRule="auto"/>
              <w:rPr>
                <w:b/>
                <w:sz w:val="20"/>
                <w:szCs w:val="20"/>
              </w:rPr>
            </w:pPr>
            <w:r w:rsidRPr="0034486F">
              <w:rPr>
                <w:b/>
                <w:sz w:val="20"/>
                <w:szCs w:val="20"/>
              </w:rPr>
              <w:t>Intrapersonal</w:t>
            </w:r>
          </w:p>
        </w:tc>
        <w:tc>
          <w:tcPr>
            <w:tcW w:w="7462" w:type="dxa"/>
          </w:tcPr>
          <w:p w14:paraId="6B1ADB91" w14:textId="04F4273A" w:rsidR="00832A72" w:rsidRPr="0034486F" w:rsidRDefault="00832A72" w:rsidP="002D0906">
            <w:pPr>
              <w:spacing w:line="276" w:lineRule="auto"/>
              <w:rPr>
                <w:sz w:val="20"/>
                <w:szCs w:val="20"/>
              </w:rPr>
            </w:pPr>
            <w:r w:rsidRPr="0034486F">
              <w:rPr>
                <w:sz w:val="20"/>
                <w:szCs w:val="20"/>
              </w:rPr>
              <w:t xml:space="preserve">Both physical health and </w:t>
            </w:r>
            <w:r w:rsidR="00762495" w:rsidRPr="0034486F">
              <w:rPr>
                <w:sz w:val="20"/>
                <w:szCs w:val="20"/>
              </w:rPr>
              <w:t xml:space="preserve">psychological </w:t>
            </w:r>
            <w:r w:rsidRPr="0034486F">
              <w:rPr>
                <w:sz w:val="20"/>
                <w:szCs w:val="20"/>
              </w:rPr>
              <w:t xml:space="preserve">well-being should be considered in </w:t>
            </w:r>
            <w:r w:rsidR="002D0906">
              <w:rPr>
                <w:sz w:val="20"/>
                <w:szCs w:val="20"/>
              </w:rPr>
              <w:t xml:space="preserve">exercise </w:t>
            </w:r>
            <w:r w:rsidRPr="0034486F">
              <w:rPr>
                <w:sz w:val="20"/>
                <w:szCs w:val="20"/>
              </w:rPr>
              <w:t>intervention development</w:t>
            </w:r>
          </w:p>
        </w:tc>
      </w:tr>
      <w:tr w:rsidR="00832A72" w:rsidRPr="0034486F" w14:paraId="1D7BED08" w14:textId="77777777" w:rsidTr="008D3A77">
        <w:trPr>
          <w:trHeight w:val="353"/>
        </w:trPr>
        <w:tc>
          <w:tcPr>
            <w:tcW w:w="1605" w:type="dxa"/>
            <w:vMerge/>
            <w:vAlign w:val="center"/>
          </w:tcPr>
          <w:p w14:paraId="34683494" w14:textId="77777777" w:rsidR="00832A72" w:rsidRPr="0034486F" w:rsidRDefault="00832A72" w:rsidP="008D3A77">
            <w:pPr>
              <w:spacing w:line="276" w:lineRule="auto"/>
              <w:rPr>
                <w:b/>
                <w:sz w:val="20"/>
                <w:szCs w:val="20"/>
              </w:rPr>
            </w:pPr>
          </w:p>
        </w:tc>
        <w:tc>
          <w:tcPr>
            <w:tcW w:w="7462" w:type="dxa"/>
          </w:tcPr>
          <w:p w14:paraId="1CB5CFE2" w14:textId="5C0E9813" w:rsidR="00832A72" w:rsidRPr="0034486F" w:rsidRDefault="002D0906" w:rsidP="008D3A77">
            <w:pPr>
              <w:spacing w:line="276" w:lineRule="auto"/>
              <w:rPr>
                <w:sz w:val="20"/>
                <w:szCs w:val="20"/>
              </w:rPr>
            </w:pPr>
            <w:r>
              <w:rPr>
                <w:sz w:val="20"/>
                <w:szCs w:val="20"/>
              </w:rPr>
              <w:t xml:space="preserve">Exercise </w:t>
            </w:r>
            <w:r w:rsidR="00832A72" w:rsidRPr="0034486F">
              <w:rPr>
                <w:sz w:val="20"/>
                <w:szCs w:val="20"/>
              </w:rPr>
              <w:t xml:space="preserve">sessions should be enjoyable and progressive </w:t>
            </w:r>
          </w:p>
        </w:tc>
      </w:tr>
      <w:tr w:rsidR="00832A72" w:rsidRPr="0034486F" w14:paraId="7C696892" w14:textId="77777777" w:rsidTr="008D3A77">
        <w:trPr>
          <w:trHeight w:val="367"/>
        </w:trPr>
        <w:tc>
          <w:tcPr>
            <w:tcW w:w="1605" w:type="dxa"/>
            <w:vMerge/>
            <w:vAlign w:val="center"/>
          </w:tcPr>
          <w:p w14:paraId="3641029B" w14:textId="77777777" w:rsidR="00832A72" w:rsidRPr="0034486F" w:rsidRDefault="00832A72" w:rsidP="008D3A77">
            <w:pPr>
              <w:spacing w:line="276" w:lineRule="auto"/>
              <w:rPr>
                <w:b/>
                <w:sz w:val="20"/>
                <w:szCs w:val="20"/>
              </w:rPr>
            </w:pPr>
          </w:p>
        </w:tc>
        <w:tc>
          <w:tcPr>
            <w:tcW w:w="7462" w:type="dxa"/>
          </w:tcPr>
          <w:p w14:paraId="655A341E" w14:textId="4A2C5435" w:rsidR="00832A72" w:rsidRPr="0034486F" w:rsidRDefault="00832A72" w:rsidP="008D3A77">
            <w:pPr>
              <w:spacing w:line="276" w:lineRule="auto"/>
              <w:rPr>
                <w:sz w:val="20"/>
                <w:szCs w:val="20"/>
              </w:rPr>
            </w:pPr>
            <w:r w:rsidRPr="0034486F">
              <w:rPr>
                <w:sz w:val="20"/>
                <w:szCs w:val="20"/>
              </w:rPr>
              <w:t>Participants ability, input and goals should influence delivery of interventions</w:t>
            </w:r>
          </w:p>
        </w:tc>
      </w:tr>
      <w:tr w:rsidR="00832A72" w:rsidRPr="0034486F" w14:paraId="115BF421" w14:textId="77777777" w:rsidTr="008D3A77">
        <w:trPr>
          <w:trHeight w:val="367"/>
        </w:trPr>
        <w:tc>
          <w:tcPr>
            <w:tcW w:w="1605" w:type="dxa"/>
            <w:vMerge w:val="restart"/>
            <w:vAlign w:val="center"/>
          </w:tcPr>
          <w:p w14:paraId="72DD97B5" w14:textId="77777777" w:rsidR="00832A72" w:rsidRPr="0034486F" w:rsidRDefault="00832A72" w:rsidP="008D3A77">
            <w:pPr>
              <w:spacing w:line="276" w:lineRule="auto"/>
              <w:rPr>
                <w:b/>
                <w:sz w:val="20"/>
                <w:szCs w:val="20"/>
              </w:rPr>
            </w:pPr>
            <w:r w:rsidRPr="0034486F">
              <w:rPr>
                <w:b/>
                <w:sz w:val="20"/>
                <w:szCs w:val="20"/>
              </w:rPr>
              <w:t>Interpersonal</w:t>
            </w:r>
          </w:p>
        </w:tc>
        <w:tc>
          <w:tcPr>
            <w:tcW w:w="7462" w:type="dxa"/>
          </w:tcPr>
          <w:p w14:paraId="3A11DF88" w14:textId="1EA889C6" w:rsidR="00832A72" w:rsidRPr="0034486F" w:rsidRDefault="00832A72" w:rsidP="00974DF0">
            <w:pPr>
              <w:spacing w:line="276" w:lineRule="auto"/>
              <w:rPr>
                <w:sz w:val="20"/>
                <w:szCs w:val="20"/>
              </w:rPr>
            </w:pPr>
            <w:r w:rsidRPr="0034486F">
              <w:rPr>
                <w:sz w:val="20"/>
                <w:szCs w:val="20"/>
              </w:rPr>
              <w:t xml:space="preserve">Coaches should be </w:t>
            </w:r>
            <w:r w:rsidR="004F5F1D" w:rsidRPr="0034486F">
              <w:rPr>
                <w:sz w:val="20"/>
                <w:szCs w:val="20"/>
              </w:rPr>
              <w:t>well-</w:t>
            </w:r>
            <w:r w:rsidRPr="0034486F">
              <w:rPr>
                <w:sz w:val="20"/>
                <w:szCs w:val="20"/>
              </w:rPr>
              <w:t>trained, relatable and diverse</w:t>
            </w:r>
            <w:r w:rsidR="00762495" w:rsidRPr="0034486F">
              <w:rPr>
                <w:sz w:val="20"/>
                <w:szCs w:val="20"/>
              </w:rPr>
              <w:t>, able to develop skills and mentor</w:t>
            </w:r>
            <w:r w:rsidRPr="0034486F">
              <w:rPr>
                <w:sz w:val="20"/>
                <w:szCs w:val="20"/>
              </w:rPr>
              <w:t xml:space="preserve"> </w:t>
            </w:r>
          </w:p>
        </w:tc>
      </w:tr>
      <w:tr w:rsidR="00832A72" w:rsidRPr="0034486F" w14:paraId="6180248B" w14:textId="77777777" w:rsidTr="008D3A77">
        <w:trPr>
          <w:trHeight w:val="325"/>
        </w:trPr>
        <w:tc>
          <w:tcPr>
            <w:tcW w:w="1605" w:type="dxa"/>
            <w:vMerge/>
            <w:vAlign w:val="center"/>
          </w:tcPr>
          <w:p w14:paraId="0FB14A11" w14:textId="77777777" w:rsidR="00832A72" w:rsidRPr="0034486F" w:rsidRDefault="00832A72" w:rsidP="008D3A77">
            <w:pPr>
              <w:spacing w:line="276" w:lineRule="auto"/>
              <w:rPr>
                <w:b/>
                <w:sz w:val="20"/>
                <w:szCs w:val="20"/>
              </w:rPr>
            </w:pPr>
          </w:p>
        </w:tc>
        <w:tc>
          <w:tcPr>
            <w:tcW w:w="7462" w:type="dxa"/>
          </w:tcPr>
          <w:p w14:paraId="1F732ADF" w14:textId="265061C7" w:rsidR="00832A72" w:rsidRPr="0034486F" w:rsidRDefault="002D0906" w:rsidP="002D0906">
            <w:pPr>
              <w:spacing w:line="276" w:lineRule="auto"/>
              <w:rPr>
                <w:sz w:val="20"/>
                <w:szCs w:val="20"/>
              </w:rPr>
            </w:pPr>
            <w:r>
              <w:rPr>
                <w:sz w:val="20"/>
                <w:szCs w:val="20"/>
              </w:rPr>
              <w:t xml:space="preserve">Boys’ and Girls’ exercise </w:t>
            </w:r>
            <w:r w:rsidR="00832A72" w:rsidRPr="0034486F">
              <w:rPr>
                <w:sz w:val="20"/>
                <w:szCs w:val="20"/>
              </w:rPr>
              <w:t xml:space="preserve">groups should be encouraged to support each other </w:t>
            </w:r>
          </w:p>
        </w:tc>
      </w:tr>
      <w:tr w:rsidR="00832A72" w:rsidRPr="0034486F" w14:paraId="18CF6E85" w14:textId="77777777" w:rsidTr="008D3A77">
        <w:trPr>
          <w:trHeight w:val="339"/>
        </w:trPr>
        <w:tc>
          <w:tcPr>
            <w:tcW w:w="1605" w:type="dxa"/>
            <w:vMerge/>
            <w:vAlign w:val="center"/>
          </w:tcPr>
          <w:p w14:paraId="0C06E4CE" w14:textId="77777777" w:rsidR="00832A72" w:rsidRPr="0034486F" w:rsidRDefault="00832A72" w:rsidP="008D3A77">
            <w:pPr>
              <w:spacing w:line="276" w:lineRule="auto"/>
              <w:rPr>
                <w:b/>
                <w:sz w:val="20"/>
                <w:szCs w:val="20"/>
              </w:rPr>
            </w:pPr>
          </w:p>
        </w:tc>
        <w:tc>
          <w:tcPr>
            <w:tcW w:w="7462" w:type="dxa"/>
          </w:tcPr>
          <w:p w14:paraId="174CE61B" w14:textId="7C319E3A" w:rsidR="00832A72" w:rsidRPr="0034486F" w:rsidRDefault="00832A72" w:rsidP="002D0906">
            <w:pPr>
              <w:spacing w:line="276" w:lineRule="auto"/>
              <w:rPr>
                <w:sz w:val="20"/>
                <w:szCs w:val="20"/>
              </w:rPr>
            </w:pPr>
            <w:r w:rsidRPr="0034486F">
              <w:rPr>
                <w:sz w:val="20"/>
                <w:szCs w:val="20"/>
              </w:rPr>
              <w:t xml:space="preserve">Mixed-gender </w:t>
            </w:r>
            <w:r w:rsidR="002D0906">
              <w:rPr>
                <w:sz w:val="20"/>
                <w:szCs w:val="20"/>
              </w:rPr>
              <w:t xml:space="preserve">exercise sessions </w:t>
            </w:r>
            <w:r w:rsidRPr="0034486F">
              <w:rPr>
                <w:sz w:val="20"/>
                <w:szCs w:val="20"/>
              </w:rPr>
              <w:t xml:space="preserve">should focus on </w:t>
            </w:r>
            <w:r w:rsidR="004F5F1D" w:rsidRPr="0034486F">
              <w:rPr>
                <w:sz w:val="20"/>
                <w:szCs w:val="20"/>
              </w:rPr>
              <w:t xml:space="preserve">skill development and </w:t>
            </w:r>
            <w:r w:rsidRPr="0034486F">
              <w:rPr>
                <w:sz w:val="20"/>
                <w:szCs w:val="20"/>
              </w:rPr>
              <w:t>fun</w:t>
            </w:r>
            <w:r w:rsidR="005D3C34" w:rsidRPr="0034486F">
              <w:rPr>
                <w:sz w:val="20"/>
                <w:szCs w:val="20"/>
              </w:rPr>
              <w:t xml:space="preserve"> </w:t>
            </w:r>
            <w:r w:rsidR="002D0906">
              <w:rPr>
                <w:sz w:val="20"/>
                <w:szCs w:val="20"/>
              </w:rPr>
              <w:t>(not competition)</w:t>
            </w:r>
          </w:p>
        </w:tc>
      </w:tr>
      <w:tr w:rsidR="00832A72" w:rsidRPr="0034486F" w14:paraId="3B087EFA" w14:textId="77777777" w:rsidTr="008D3A77">
        <w:trPr>
          <w:trHeight w:val="353"/>
        </w:trPr>
        <w:tc>
          <w:tcPr>
            <w:tcW w:w="1605" w:type="dxa"/>
            <w:vMerge w:val="restart"/>
            <w:vAlign w:val="center"/>
          </w:tcPr>
          <w:p w14:paraId="68CFA979" w14:textId="77777777" w:rsidR="00832A72" w:rsidRPr="0034486F" w:rsidRDefault="00832A72" w:rsidP="008D3A77">
            <w:pPr>
              <w:spacing w:line="276" w:lineRule="auto"/>
              <w:rPr>
                <w:b/>
                <w:sz w:val="20"/>
                <w:szCs w:val="20"/>
              </w:rPr>
            </w:pPr>
            <w:r w:rsidRPr="0034486F">
              <w:rPr>
                <w:b/>
                <w:sz w:val="20"/>
                <w:szCs w:val="20"/>
              </w:rPr>
              <w:t>Organisational</w:t>
            </w:r>
          </w:p>
        </w:tc>
        <w:tc>
          <w:tcPr>
            <w:tcW w:w="7462" w:type="dxa"/>
          </w:tcPr>
          <w:p w14:paraId="44423875" w14:textId="0B3DC98C" w:rsidR="00832A72" w:rsidRPr="0034486F" w:rsidRDefault="005D3C34" w:rsidP="00F97831">
            <w:pPr>
              <w:spacing w:line="276" w:lineRule="auto"/>
              <w:rPr>
                <w:sz w:val="20"/>
                <w:szCs w:val="20"/>
              </w:rPr>
            </w:pPr>
            <w:r w:rsidRPr="0034486F">
              <w:rPr>
                <w:sz w:val="20"/>
                <w:szCs w:val="20"/>
              </w:rPr>
              <w:t>To help with excessive (sedentary) homework, s</w:t>
            </w:r>
            <w:r w:rsidR="00832A72" w:rsidRPr="0034486F">
              <w:rPr>
                <w:sz w:val="20"/>
                <w:szCs w:val="20"/>
              </w:rPr>
              <w:t xml:space="preserve">chools </w:t>
            </w:r>
            <w:r w:rsidRPr="0034486F">
              <w:rPr>
                <w:sz w:val="20"/>
                <w:szCs w:val="20"/>
              </w:rPr>
              <w:t xml:space="preserve">could </w:t>
            </w:r>
            <w:r w:rsidR="00832A72" w:rsidRPr="0034486F">
              <w:rPr>
                <w:sz w:val="20"/>
                <w:szCs w:val="20"/>
              </w:rPr>
              <w:t xml:space="preserve">assign active homework and </w:t>
            </w:r>
            <w:r w:rsidRPr="0034486F">
              <w:rPr>
                <w:sz w:val="20"/>
                <w:szCs w:val="20"/>
              </w:rPr>
              <w:t>en</w:t>
            </w:r>
            <w:r w:rsidR="00832A72" w:rsidRPr="0034486F">
              <w:rPr>
                <w:sz w:val="20"/>
                <w:szCs w:val="20"/>
              </w:rPr>
              <w:t xml:space="preserve">courage </w:t>
            </w:r>
            <w:r w:rsidRPr="0034486F">
              <w:rPr>
                <w:sz w:val="20"/>
                <w:szCs w:val="20"/>
              </w:rPr>
              <w:t xml:space="preserve">active recess </w:t>
            </w:r>
            <w:r w:rsidR="00832A72" w:rsidRPr="0034486F">
              <w:rPr>
                <w:sz w:val="20"/>
                <w:szCs w:val="20"/>
              </w:rPr>
              <w:t>time</w:t>
            </w:r>
          </w:p>
        </w:tc>
      </w:tr>
      <w:tr w:rsidR="00832A72" w:rsidRPr="0034486F" w14:paraId="025377AF" w14:textId="77777777" w:rsidTr="008D3A77">
        <w:trPr>
          <w:trHeight w:val="401"/>
        </w:trPr>
        <w:tc>
          <w:tcPr>
            <w:tcW w:w="1605" w:type="dxa"/>
            <w:vMerge/>
            <w:vAlign w:val="center"/>
          </w:tcPr>
          <w:p w14:paraId="4FFC0A12" w14:textId="77777777" w:rsidR="00832A72" w:rsidRPr="0034486F" w:rsidRDefault="00832A72" w:rsidP="008D3A77">
            <w:pPr>
              <w:spacing w:line="276" w:lineRule="auto"/>
              <w:rPr>
                <w:b/>
                <w:sz w:val="20"/>
                <w:szCs w:val="20"/>
              </w:rPr>
            </w:pPr>
          </w:p>
        </w:tc>
        <w:tc>
          <w:tcPr>
            <w:tcW w:w="7462" w:type="dxa"/>
          </w:tcPr>
          <w:p w14:paraId="165E9EF0" w14:textId="0A5CD1D7" w:rsidR="00832A72" w:rsidRPr="0034486F" w:rsidRDefault="002D0906" w:rsidP="002D0906">
            <w:pPr>
              <w:spacing w:line="276" w:lineRule="auto"/>
              <w:rPr>
                <w:sz w:val="20"/>
                <w:szCs w:val="20"/>
              </w:rPr>
            </w:pPr>
            <w:r>
              <w:rPr>
                <w:sz w:val="20"/>
                <w:szCs w:val="20"/>
              </w:rPr>
              <w:t xml:space="preserve">Boys’ and Girls’ groups </w:t>
            </w:r>
            <w:r w:rsidR="00832A72" w:rsidRPr="0034486F">
              <w:rPr>
                <w:sz w:val="20"/>
                <w:szCs w:val="20"/>
              </w:rPr>
              <w:t xml:space="preserve">should be treated fairly within </w:t>
            </w:r>
            <w:r>
              <w:rPr>
                <w:sz w:val="20"/>
                <w:szCs w:val="20"/>
              </w:rPr>
              <w:t xml:space="preserve">exercise </w:t>
            </w:r>
            <w:r w:rsidR="00832A72" w:rsidRPr="0034486F">
              <w:rPr>
                <w:sz w:val="20"/>
                <w:szCs w:val="20"/>
              </w:rPr>
              <w:t xml:space="preserve">settings and both </w:t>
            </w:r>
            <w:r>
              <w:rPr>
                <w:sz w:val="20"/>
                <w:szCs w:val="20"/>
              </w:rPr>
              <w:t xml:space="preserve">men and women </w:t>
            </w:r>
            <w:r w:rsidR="00832A72" w:rsidRPr="0034486F">
              <w:rPr>
                <w:sz w:val="20"/>
                <w:szCs w:val="20"/>
              </w:rPr>
              <w:t xml:space="preserve">role models should be visible </w:t>
            </w:r>
          </w:p>
        </w:tc>
      </w:tr>
      <w:tr w:rsidR="00832A72" w:rsidRPr="0034486F" w14:paraId="38E269A2" w14:textId="77777777" w:rsidTr="008D3A77">
        <w:trPr>
          <w:trHeight w:val="241"/>
        </w:trPr>
        <w:tc>
          <w:tcPr>
            <w:tcW w:w="1605" w:type="dxa"/>
            <w:vMerge/>
            <w:vAlign w:val="center"/>
          </w:tcPr>
          <w:p w14:paraId="5723232E" w14:textId="77777777" w:rsidR="00832A72" w:rsidRPr="0034486F" w:rsidRDefault="00832A72" w:rsidP="008D3A77">
            <w:pPr>
              <w:spacing w:line="276" w:lineRule="auto"/>
              <w:rPr>
                <w:b/>
                <w:sz w:val="20"/>
                <w:szCs w:val="20"/>
              </w:rPr>
            </w:pPr>
          </w:p>
        </w:tc>
        <w:tc>
          <w:tcPr>
            <w:tcW w:w="7462" w:type="dxa"/>
          </w:tcPr>
          <w:p w14:paraId="57D2CC31" w14:textId="499A2F78" w:rsidR="00832A72" w:rsidRPr="0034486F" w:rsidRDefault="005D3C34" w:rsidP="002D0906">
            <w:pPr>
              <w:spacing w:line="276" w:lineRule="auto"/>
              <w:rPr>
                <w:sz w:val="20"/>
                <w:szCs w:val="20"/>
              </w:rPr>
            </w:pPr>
            <w:r w:rsidRPr="0034486F">
              <w:rPr>
                <w:sz w:val="20"/>
                <w:szCs w:val="20"/>
              </w:rPr>
              <w:t xml:space="preserve">To help improve experiences with PE, </w:t>
            </w:r>
            <w:r w:rsidR="00832A72" w:rsidRPr="0034486F">
              <w:rPr>
                <w:sz w:val="20"/>
                <w:szCs w:val="20"/>
              </w:rPr>
              <w:t xml:space="preserve">PE teachers </w:t>
            </w:r>
            <w:r w:rsidRPr="0034486F">
              <w:rPr>
                <w:sz w:val="20"/>
                <w:szCs w:val="20"/>
              </w:rPr>
              <w:t xml:space="preserve">could </w:t>
            </w:r>
            <w:r w:rsidR="00832A72" w:rsidRPr="0034486F">
              <w:rPr>
                <w:sz w:val="20"/>
                <w:szCs w:val="20"/>
              </w:rPr>
              <w:t xml:space="preserve">be up-skilled, and PE </w:t>
            </w:r>
            <w:r w:rsidRPr="0034486F">
              <w:rPr>
                <w:sz w:val="20"/>
                <w:szCs w:val="20"/>
              </w:rPr>
              <w:t xml:space="preserve">could </w:t>
            </w:r>
            <w:r w:rsidR="00832A72" w:rsidRPr="0034486F">
              <w:rPr>
                <w:sz w:val="20"/>
                <w:szCs w:val="20"/>
              </w:rPr>
              <w:t xml:space="preserve">be supplemented with </w:t>
            </w:r>
            <w:r w:rsidR="002D0906">
              <w:rPr>
                <w:sz w:val="20"/>
                <w:szCs w:val="20"/>
              </w:rPr>
              <w:t>exercise</w:t>
            </w:r>
            <w:r w:rsidR="00832A72" w:rsidRPr="0034486F">
              <w:rPr>
                <w:sz w:val="20"/>
                <w:szCs w:val="20"/>
              </w:rPr>
              <w:t xml:space="preserve"> interventions </w:t>
            </w:r>
            <w:r w:rsidR="002D0906">
              <w:rPr>
                <w:sz w:val="20"/>
                <w:szCs w:val="20"/>
              </w:rPr>
              <w:t xml:space="preserve">with </w:t>
            </w:r>
            <w:r w:rsidR="00832A72" w:rsidRPr="0034486F">
              <w:rPr>
                <w:sz w:val="20"/>
                <w:szCs w:val="20"/>
              </w:rPr>
              <w:t>community-based exit routes</w:t>
            </w:r>
          </w:p>
        </w:tc>
      </w:tr>
      <w:tr w:rsidR="00832A72" w:rsidRPr="0034486F" w14:paraId="2571CFAC" w14:textId="77777777" w:rsidTr="008D3A77">
        <w:trPr>
          <w:trHeight w:val="353"/>
        </w:trPr>
        <w:tc>
          <w:tcPr>
            <w:tcW w:w="1605" w:type="dxa"/>
            <w:vMerge w:val="restart"/>
            <w:vAlign w:val="center"/>
          </w:tcPr>
          <w:p w14:paraId="60FB3042" w14:textId="77777777" w:rsidR="00832A72" w:rsidRPr="0034486F" w:rsidRDefault="00832A72" w:rsidP="008D3A77">
            <w:pPr>
              <w:spacing w:line="276" w:lineRule="auto"/>
              <w:rPr>
                <w:b/>
                <w:sz w:val="20"/>
                <w:szCs w:val="20"/>
              </w:rPr>
            </w:pPr>
            <w:r w:rsidRPr="0034486F">
              <w:rPr>
                <w:b/>
                <w:sz w:val="20"/>
                <w:szCs w:val="20"/>
              </w:rPr>
              <w:t>Environmental</w:t>
            </w:r>
          </w:p>
        </w:tc>
        <w:tc>
          <w:tcPr>
            <w:tcW w:w="7462" w:type="dxa"/>
          </w:tcPr>
          <w:p w14:paraId="3EF6A51E" w14:textId="71928A42" w:rsidR="00832A72" w:rsidRPr="0034486F" w:rsidRDefault="002D0906" w:rsidP="002D0906">
            <w:pPr>
              <w:spacing w:line="276" w:lineRule="auto"/>
              <w:rPr>
                <w:sz w:val="20"/>
                <w:szCs w:val="20"/>
              </w:rPr>
            </w:pPr>
            <w:r>
              <w:rPr>
                <w:sz w:val="20"/>
                <w:szCs w:val="20"/>
              </w:rPr>
              <w:t>Exercise</w:t>
            </w:r>
            <w:r w:rsidR="00832A72" w:rsidRPr="0034486F">
              <w:rPr>
                <w:sz w:val="20"/>
                <w:szCs w:val="20"/>
              </w:rPr>
              <w:t xml:space="preserve"> opportunities </w:t>
            </w:r>
            <w:r w:rsidR="008506BE">
              <w:rPr>
                <w:sz w:val="20"/>
                <w:szCs w:val="20"/>
              </w:rPr>
              <w:t xml:space="preserve">for young women and girls </w:t>
            </w:r>
            <w:r w:rsidR="00832A72" w:rsidRPr="0034486F">
              <w:rPr>
                <w:sz w:val="20"/>
                <w:szCs w:val="20"/>
              </w:rPr>
              <w:t>should be increased and diversified</w:t>
            </w:r>
          </w:p>
        </w:tc>
      </w:tr>
      <w:tr w:rsidR="00832A72" w:rsidRPr="0034486F" w14:paraId="56FD0422" w14:textId="77777777" w:rsidTr="008D3A77">
        <w:trPr>
          <w:trHeight w:val="63"/>
        </w:trPr>
        <w:tc>
          <w:tcPr>
            <w:tcW w:w="1605" w:type="dxa"/>
            <w:vMerge/>
            <w:vAlign w:val="center"/>
          </w:tcPr>
          <w:p w14:paraId="1A38B6A1" w14:textId="77777777" w:rsidR="00832A72" w:rsidRPr="0034486F" w:rsidRDefault="00832A72" w:rsidP="008D3A77">
            <w:pPr>
              <w:spacing w:line="276" w:lineRule="auto"/>
              <w:rPr>
                <w:b/>
                <w:sz w:val="20"/>
                <w:szCs w:val="20"/>
              </w:rPr>
            </w:pPr>
          </w:p>
        </w:tc>
        <w:tc>
          <w:tcPr>
            <w:tcW w:w="7462" w:type="dxa"/>
          </w:tcPr>
          <w:p w14:paraId="2F0B53EB" w14:textId="656F9700" w:rsidR="00832A72" w:rsidRPr="0034486F" w:rsidRDefault="00832A72" w:rsidP="002D0906">
            <w:pPr>
              <w:spacing w:line="276" w:lineRule="auto"/>
              <w:rPr>
                <w:sz w:val="20"/>
                <w:szCs w:val="20"/>
              </w:rPr>
            </w:pPr>
            <w:r w:rsidRPr="0034486F">
              <w:rPr>
                <w:sz w:val="20"/>
                <w:szCs w:val="20"/>
              </w:rPr>
              <w:t>Social media and mobile phone apps should be used to engage, educate</w:t>
            </w:r>
            <w:r w:rsidR="008506BE">
              <w:rPr>
                <w:sz w:val="20"/>
                <w:szCs w:val="20"/>
              </w:rPr>
              <w:t>,</w:t>
            </w:r>
            <w:r w:rsidRPr="0034486F">
              <w:rPr>
                <w:sz w:val="20"/>
                <w:szCs w:val="20"/>
              </w:rPr>
              <w:t xml:space="preserve"> and retain young </w:t>
            </w:r>
            <w:r w:rsidR="008506BE">
              <w:rPr>
                <w:sz w:val="20"/>
                <w:szCs w:val="20"/>
              </w:rPr>
              <w:t>women and girls in exercise</w:t>
            </w:r>
            <w:r w:rsidR="008506BE" w:rsidRPr="0034486F">
              <w:rPr>
                <w:sz w:val="20"/>
                <w:szCs w:val="20"/>
              </w:rPr>
              <w:t xml:space="preserve"> </w:t>
            </w:r>
          </w:p>
        </w:tc>
      </w:tr>
      <w:tr w:rsidR="00832A72" w:rsidRPr="0034486F" w14:paraId="36FF979A" w14:textId="77777777" w:rsidTr="008D3A77">
        <w:trPr>
          <w:trHeight w:val="482"/>
        </w:trPr>
        <w:tc>
          <w:tcPr>
            <w:tcW w:w="1605" w:type="dxa"/>
            <w:vMerge/>
            <w:vAlign w:val="center"/>
          </w:tcPr>
          <w:p w14:paraId="439473AE" w14:textId="77777777" w:rsidR="00832A72" w:rsidRPr="0034486F" w:rsidRDefault="00832A72" w:rsidP="008D3A77">
            <w:pPr>
              <w:spacing w:line="276" w:lineRule="auto"/>
              <w:rPr>
                <w:b/>
                <w:sz w:val="20"/>
                <w:szCs w:val="20"/>
              </w:rPr>
            </w:pPr>
          </w:p>
        </w:tc>
        <w:tc>
          <w:tcPr>
            <w:tcW w:w="7462" w:type="dxa"/>
          </w:tcPr>
          <w:p w14:paraId="31DC6AAB" w14:textId="04817AA2" w:rsidR="00832A72" w:rsidRPr="0034486F" w:rsidRDefault="00832A72" w:rsidP="002D0906">
            <w:pPr>
              <w:spacing w:line="276" w:lineRule="auto"/>
              <w:rPr>
                <w:sz w:val="20"/>
                <w:szCs w:val="20"/>
              </w:rPr>
            </w:pPr>
            <w:r w:rsidRPr="0034486F">
              <w:rPr>
                <w:sz w:val="20"/>
                <w:szCs w:val="20"/>
              </w:rPr>
              <w:t xml:space="preserve">Location, culture and physical infrastructure should be considered </w:t>
            </w:r>
            <w:r w:rsidR="005D3C34" w:rsidRPr="0034486F">
              <w:rPr>
                <w:sz w:val="20"/>
                <w:szCs w:val="20"/>
              </w:rPr>
              <w:t>to facilitate the successful implementation of</w:t>
            </w:r>
            <w:r w:rsidRPr="0034486F">
              <w:rPr>
                <w:sz w:val="20"/>
                <w:szCs w:val="20"/>
              </w:rPr>
              <w:t xml:space="preserve"> </w:t>
            </w:r>
            <w:r w:rsidR="002D0906">
              <w:rPr>
                <w:sz w:val="20"/>
                <w:szCs w:val="20"/>
              </w:rPr>
              <w:t xml:space="preserve">exercise </w:t>
            </w:r>
            <w:r w:rsidRPr="0034486F">
              <w:rPr>
                <w:sz w:val="20"/>
                <w:szCs w:val="20"/>
              </w:rPr>
              <w:t>intervention</w:t>
            </w:r>
            <w:r w:rsidR="005D3C34" w:rsidRPr="0034486F">
              <w:rPr>
                <w:sz w:val="20"/>
                <w:szCs w:val="20"/>
              </w:rPr>
              <w:t>s</w:t>
            </w:r>
            <w:r w:rsidRPr="0034486F">
              <w:rPr>
                <w:sz w:val="20"/>
                <w:szCs w:val="20"/>
              </w:rPr>
              <w:t xml:space="preserve"> </w:t>
            </w:r>
          </w:p>
        </w:tc>
      </w:tr>
      <w:tr w:rsidR="00832A72" w:rsidRPr="0034486F" w14:paraId="7E1A8FF1" w14:textId="77777777" w:rsidTr="008D3A77">
        <w:trPr>
          <w:trHeight w:val="419"/>
        </w:trPr>
        <w:tc>
          <w:tcPr>
            <w:tcW w:w="1605" w:type="dxa"/>
            <w:vMerge w:val="restart"/>
            <w:vAlign w:val="center"/>
          </w:tcPr>
          <w:p w14:paraId="0667CEB5" w14:textId="77777777" w:rsidR="00832A72" w:rsidRPr="0034486F" w:rsidRDefault="00832A72" w:rsidP="008D3A77">
            <w:pPr>
              <w:spacing w:line="276" w:lineRule="auto"/>
              <w:rPr>
                <w:b/>
                <w:sz w:val="20"/>
                <w:szCs w:val="20"/>
              </w:rPr>
            </w:pPr>
            <w:r w:rsidRPr="0034486F">
              <w:rPr>
                <w:b/>
                <w:sz w:val="20"/>
                <w:szCs w:val="20"/>
              </w:rPr>
              <w:t>Policy and legislative</w:t>
            </w:r>
          </w:p>
        </w:tc>
        <w:tc>
          <w:tcPr>
            <w:tcW w:w="7462" w:type="dxa"/>
          </w:tcPr>
          <w:p w14:paraId="3F3F450E" w14:textId="2664EAE6" w:rsidR="00832A72" w:rsidRPr="0034486F" w:rsidRDefault="00832A72" w:rsidP="008D3A77">
            <w:pPr>
              <w:spacing w:line="276" w:lineRule="auto"/>
              <w:rPr>
                <w:sz w:val="20"/>
                <w:szCs w:val="20"/>
              </w:rPr>
            </w:pPr>
            <w:r w:rsidRPr="0034486F">
              <w:rPr>
                <w:sz w:val="20"/>
                <w:szCs w:val="20"/>
              </w:rPr>
              <w:t>Project evaluation criteria should be developed</w:t>
            </w:r>
            <w:r w:rsidR="00617CF9" w:rsidRPr="0034486F">
              <w:rPr>
                <w:sz w:val="20"/>
                <w:szCs w:val="20"/>
              </w:rPr>
              <w:t xml:space="preserve"> collaboratively</w:t>
            </w:r>
            <w:r w:rsidRPr="0034486F">
              <w:rPr>
                <w:sz w:val="20"/>
                <w:szCs w:val="20"/>
              </w:rPr>
              <w:t xml:space="preserve"> and include both quantitative impact and case studies</w:t>
            </w:r>
          </w:p>
        </w:tc>
      </w:tr>
      <w:tr w:rsidR="00832A72" w:rsidRPr="0034486F" w14:paraId="25249729" w14:textId="77777777" w:rsidTr="008D3A77">
        <w:trPr>
          <w:trHeight w:val="341"/>
        </w:trPr>
        <w:tc>
          <w:tcPr>
            <w:tcW w:w="1605" w:type="dxa"/>
            <w:vMerge/>
            <w:vAlign w:val="center"/>
          </w:tcPr>
          <w:p w14:paraId="5C1118D8" w14:textId="77777777" w:rsidR="00832A72" w:rsidRPr="0034486F" w:rsidRDefault="00832A72" w:rsidP="008D3A77">
            <w:pPr>
              <w:spacing w:line="276" w:lineRule="auto"/>
              <w:rPr>
                <w:sz w:val="20"/>
                <w:szCs w:val="20"/>
              </w:rPr>
            </w:pPr>
          </w:p>
        </w:tc>
        <w:tc>
          <w:tcPr>
            <w:tcW w:w="7462" w:type="dxa"/>
          </w:tcPr>
          <w:p w14:paraId="16F2FFE5" w14:textId="4C4145F6" w:rsidR="00832A72" w:rsidRPr="0034486F" w:rsidRDefault="00515F47" w:rsidP="00515F47">
            <w:pPr>
              <w:spacing w:line="276" w:lineRule="auto"/>
              <w:rPr>
                <w:sz w:val="20"/>
                <w:szCs w:val="20"/>
              </w:rPr>
            </w:pPr>
            <w:r>
              <w:rPr>
                <w:sz w:val="20"/>
                <w:szCs w:val="20"/>
              </w:rPr>
              <w:t>M</w:t>
            </w:r>
            <w:r w:rsidR="00832A72" w:rsidRPr="0034486F">
              <w:rPr>
                <w:sz w:val="20"/>
                <w:szCs w:val="20"/>
              </w:rPr>
              <w:t xml:space="preserve">arketing </w:t>
            </w:r>
            <w:r>
              <w:rPr>
                <w:sz w:val="20"/>
                <w:szCs w:val="20"/>
              </w:rPr>
              <w:t xml:space="preserve">campaigns for increased PA and exercise </w:t>
            </w:r>
            <w:r w:rsidR="00832A72" w:rsidRPr="0034486F">
              <w:rPr>
                <w:sz w:val="20"/>
                <w:szCs w:val="20"/>
              </w:rPr>
              <w:t xml:space="preserve">should be representative and inclusive, and focus on the </w:t>
            </w:r>
            <w:r w:rsidR="00617CF9" w:rsidRPr="0034486F">
              <w:rPr>
                <w:sz w:val="20"/>
                <w:szCs w:val="20"/>
              </w:rPr>
              <w:t xml:space="preserve">psychological and physical </w:t>
            </w:r>
            <w:r w:rsidR="00832A72" w:rsidRPr="0034486F">
              <w:rPr>
                <w:sz w:val="20"/>
                <w:szCs w:val="20"/>
              </w:rPr>
              <w:t xml:space="preserve">benefits of </w:t>
            </w:r>
            <w:r>
              <w:rPr>
                <w:sz w:val="20"/>
                <w:szCs w:val="20"/>
              </w:rPr>
              <w:t>being active</w:t>
            </w:r>
          </w:p>
        </w:tc>
      </w:tr>
      <w:tr w:rsidR="00832A72" w:rsidRPr="0034486F" w14:paraId="73C6F323" w14:textId="77777777" w:rsidTr="008D3A77">
        <w:trPr>
          <w:trHeight w:val="416"/>
        </w:trPr>
        <w:tc>
          <w:tcPr>
            <w:tcW w:w="1605" w:type="dxa"/>
            <w:vMerge/>
            <w:vAlign w:val="center"/>
          </w:tcPr>
          <w:p w14:paraId="07C7CF53" w14:textId="77777777" w:rsidR="00832A72" w:rsidRPr="0034486F" w:rsidRDefault="00832A72" w:rsidP="008D3A77">
            <w:pPr>
              <w:spacing w:line="276" w:lineRule="auto"/>
              <w:rPr>
                <w:sz w:val="20"/>
                <w:szCs w:val="20"/>
              </w:rPr>
            </w:pPr>
          </w:p>
        </w:tc>
        <w:tc>
          <w:tcPr>
            <w:tcW w:w="7462" w:type="dxa"/>
          </w:tcPr>
          <w:p w14:paraId="3FF946FA" w14:textId="6C6E41CF" w:rsidR="00832A72" w:rsidRPr="0034486F" w:rsidRDefault="00832A72" w:rsidP="00515F47">
            <w:pPr>
              <w:spacing w:line="276" w:lineRule="auto"/>
              <w:rPr>
                <w:sz w:val="20"/>
                <w:szCs w:val="20"/>
              </w:rPr>
            </w:pPr>
            <w:r w:rsidRPr="0034486F">
              <w:rPr>
                <w:sz w:val="20"/>
                <w:szCs w:val="20"/>
              </w:rPr>
              <w:t xml:space="preserve">Agents at the policy and legislation level should collaborate closely with agents at </w:t>
            </w:r>
            <w:r w:rsidR="00406A50" w:rsidRPr="0034486F">
              <w:rPr>
                <w:sz w:val="20"/>
                <w:szCs w:val="20"/>
              </w:rPr>
              <w:t xml:space="preserve">other </w:t>
            </w:r>
            <w:r w:rsidRPr="0034486F">
              <w:rPr>
                <w:sz w:val="20"/>
                <w:szCs w:val="20"/>
              </w:rPr>
              <w:t>level</w:t>
            </w:r>
            <w:r w:rsidR="00406A50" w:rsidRPr="0034486F">
              <w:rPr>
                <w:sz w:val="20"/>
                <w:szCs w:val="20"/>
              </w:rPr>
              <w:t>s</w:t>
            </w:r>
            <w:r w:rsidRPr="0034486F">
              <w:rPr>
                <w:sz w:val="20"/>
                <w:szCs w:val="20"/>
              </w:rPr>
              <w:t xml:space="preserve"> to effectively manage strategies</w:t>
            </w:r>
            <w:r w:rsidR="008506BE">
              <w:rPr>
                <w:sz w:val="20"/>
                <w:szCs w:val="20"/>
              </w:rPr>
              <w:t>, funding</w:t>
            </w:r>
            <w:r w:rsidRPr="0034486F">
              <w:rPr>
                <w:sz w:val="20"/>
                <w:szCs w:val="20"/>
              </w:rPr>
              <w:t xml:space="preserve"> and resources</w:t>
            </w:r>
          </w:p>
        </w:tc>
      </w:tr>
    </w:tbl>
    <w:p w14:paraId="09DDF9A0" w14:textId="77777777" w:rsidR="00F652DA" w:rsidRPr="0034486F" w:rsidRDefault="00F652DA" w:rsidP="00F652DA">
      <w:pPr>
        <w:rPr>
          <w:color w:val="000000" w:themeColor="text1"/>
          <w:sz w:val="22"/>
          <w:szCs w:val="22"/>
        </w:rPr>
      </w:pPr>
    </w:p>
    <w:p w14:paraId="50BAFA2F" w14:textId="79342BD5" w:rsidR="00F652DA" w:rsidRPr="0034486F" w:rsidRDefault="00F652DA">
      <w:pPr>
        <w:rPr>
          <w:color w:val="000000" w:themeColor="text1"/>
          <w:sz w:val="22"/>
          <w:szCs w:val="22"/>
        </w:rPr>
      </w:pPr>
    </w:p>
    <w:p w14:paraId="672AE919" w14:textId="49E9EF0F" w:rsidR="00B721C9" w:rsidRPr="0034486F" w:rsidRDefault="00B721C9" w:rsidP="00F652DA">
      <w:pPr>
        <w:rPr>
          <w:color w:val="000000" w:themeColor="text1"/>
          <w:sz w:val="22"/>
          <w:szCs w:val="22"/>
        </w:rPr>
      </w:pPr>
    </w:p>
    <w:p w14:paraId="2E85005F" w14:textId="3B4B1870" w:rsidR="001B6443" w:rsidRPr="0034486F" w:rsidRDefault="001B6443" w:rsidP="00F652DA">
      <w:pPr>
        <w:rPr>
          <w:color w:val="000000" w:themeColor="text1"/>
          <w:sz w:val="22"/>
          <w:szCs w:val="22"/>
        </w:rPr>
      </w:pPr>
    </w:p>
    <w:p w14:paraId="4AF564DE" w14:textId="46E3B8D1" w:rsidR="001B6443" w:rsidRPr="0034486F" w:rsidRDefault="001B6443" w:rsidP="00F652DA">
      <w:pPr>
        <w:rPr>
          <w:color w:val="000000" w:themeColor="text1"/>
          <w:sz w:val="22"/>
          <w:szCs w:val="22"/>
        </w:rPr>
      </w:pPr>
    </w:p>
    <w:p w14:paraId="2935F887" w14:textId="166E2D7F" w:rsidR="001B6443" w:rsidRPr="0034486F" w:rsidRDefault="001B6443" w:rsidP="00F652DA">
      <w:pPr>
        <w:rPr>
          <w:color w:val="000000" w:themeColor="text1"/>
          <w:sz w:val="22"/>
          <w:szCs w:val="22"/>
        </w:rPr>
      </w:pPr>
    </w:p>
    <w:p w14:paraId="1BD40F38" w14:textId="62C98529" w:rsidR="001B6443" w:rsidRPr="0034486F" w:rsidRDefault="001B6443" w:rsidP="00F652DA">
      <w:pPr>
        <w:rPr>
          <w:color w:val="000000" w:themeColor="text1"/>
          <w:sz w:val="22"/>
          <w:szCs w:val="22"/>
        </w:rPr>
      </w:pPr>
    </w:p>
    <w:p w14:paraId="68067053" w14:textId="414D8681" w:rsidR="001B6443" w:rsidRPr="0034486F" w:rsidRDefault="001B6443" w:rsidP="00F652DA">
      <w:pPr>
        <w:rPr>
          <w:color w:val="000000" w:themeColor="text1"/>
          <w:sz w:val="22"/>
          <w:szCs w:val="22"/>
        </w:rPr>
      </w:pPr>
    </w:p>
    <w:p w14:paraId="6CE63633" w14:textId="0FA1363B" w:rsidR="00F82E2A" w:rsidRDefault="00F82E2A" w:rsidP="00F652DA">
      <w:pPr>
        <w:rPr>
          <w:color w:val="000000" w:themeColor="text1"/>
          <w:sz w:val="22"/>
          <w:szCs w:val="22"/>
        </w:rPr>
      </w:pPr>
    </w:p>
    <w:p w14:paraId="36AA1D99" w14:textId="78C737EA" w:rsidR="00F82E2A" w:rsidRDefault="00F82E2A" w:rsidP="00F652DA">
      <w:pPr>
        <w:rPr>
          <w:color w:val="000000" w:themeColor="text1"/>
          <w:sz w:val="22"/>
          <w:szCs w:val="22"/>
        </w:rPr>
      </w:pPr>
    </w:p>
    <w:p w14:paraId="0DB9179A" w14:textId="0E4C2A3F" w:rsidR="00F82E2A" w:rsidRDefault="00F82E2A" w:rsidP="00F652DA">
      <w:pPr>
        <w:rPr>
          <w:color w:val="000000" w:themeColor="text1"/>
          <w:sz w:val="22"/>
          <w:szCs w:val="22"/>
        </w:rPr>
      </w:pPr>
    </w:p>
    <w:p w14:paraId="1AFD5BF3" w14:textId="77777777" w:rsidR="00F82E2A" w:rsidRPr="0034486F" w:rsidRDefault="00F82E2A" w:rsidP="00F652DA">
      <w:pPr>
        <w:rPr>
          <w:color w:val="000000" w:themeColor="text1"/>
          <w:sz w:val="22"/>
          <w:szCs w:val="22"/>
        </w:rPr>
      </w:pPr>
    </w:p>
    <w:p w14:paraId="0FDB112C" w14:textId="77777777" w:rsidR="001B6443" w:rsidRPr="00CD6BCB" w:rsidRDefault="001B6443" w:rsidP="001D4EF5">
      <w:pPr>
        <w:spacing w:line="480" w:lineRule="auto"/>
        <w:jc w:val="center"/>
        <w:rPr>
          <w:b/>
          <w:szCs w:val="22"/>
        </w:rPr>
      </w:pPr>
      <w:r w:rsidRPr="00CD6BCB">
        <w:rPr>
          <w:b/>
          <w:szCs w:val="22"/>
        </w:rPr>
        <w:t>References</w:t>
      </w:r>
    </w:p>
    <w:p w14:paraId="712534B6" w14:textId="533AA09F" w:rsidR="00CF73D4" w:rsidRPr="003078F8" w:rsidRDefault="001B6443" w:rsidP="003078F8">
      <w:pPr>
        <w:spacing w:line="360" w:lineRule="auto"/>
        <w:ind w:left="567" w:hanging="567"/>
        <w:rPr>
          <w:rFonts w:eastAsiaTheme="minorHAnsi"/>
          <w:sz w:val="22"/>
          <w:szCs w:val="22"/>
          <w:lang w:eastAsia="en-US"/>
        </w:rPr>
      </w:pPr>
      <w:r w:rsidRPr="003078F8">
        <w:rPr>
          <w:sz w:val="22"/>
          <w:szCs w:val="22"/>
        </w:rPr>
        <w:t xml:space="preserve"> </w:t>
      </w:r>
      <w:r w:rsidR="00CF73D4" w:rsidRPr="003078F8">
        <w:rPr>
          <w:rFonts w:eastAsiaTheme="minorHAnsi"/>
          <w:sz w:val="22"/>
          <w:szCs w:val="22"/>
          <w:lang w:eastAsia="en-US"/>
        </w:rPr>
        <w:t xml:space="preserve">Baker, P. R., Francis, D. P., Soares, J., Weightman, A. L., &amp; Foster, C. (2015). Community wide interventions for increasing physical activity. Cochrane Database of Systematic Reviews, (1). doi:10.1590/S1516-31802011000600013  </w:t>
      </w:r>
    </w:p>
    <w:p w14:paraId="3B6428AC" w14:textId="1EDC6599" w:rsidR="00CF73D4"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Barela, J. A. (2013). Fundamental motor skill proficiency is necessary for children’s motor activity inclusion. Motriz: Revista de Educação Física, 19(3), 548-551.</w:t>
      </w:r>
    </w:p>
    <w:p w14:paraId="08325C8D" w14:textId="4AE6F55D" w:rsidR="005D2256" w:rsidRPr="005D2256" w:rsidRDefault="005D2256" w:rsidP="003078F8">
      <w:pPr>
        <w:spacing w:line="360" w:lineRule="auto"/>
        <w:ind w:left="567" w:hanging="567"/>
        <w:rPr>
          <w:rFonts w:eastAsiaTheme="minorHAnsi"/>
          <w:sz w:val="22"/>
          <w:szCs w:val="22"/>
          <w:lang w:eastAsia="en-US"/>
        </w:rPr>
      </w:pPr>
      <w:r w:rsidRPr="005D2256">
        <w:rPr>
          <w:sz w:val="22"/>
          <w:szCs w:val="22"/>
        </w:rPr>
        <w:t>Barnett, L., Morgan, M., van Beurden, E., and Beard, J. (2008). Perceived sports competence mediates the relationship between childhood motor skill proficiency and adolescent physical activity and fitness: a longitudinal assessment. International Journal of Behavioural Nutrition and Physical Activity 5(40): 1-12.</w:t>
      </w:r>
    </w:p>
    <w:p w14:paraId="0C792062" w14:textId="447D2141"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Barrera, M., Toobert, D. J., Angell, K. L., Glasgow, R. E., &amp; MacKinnon, D. P. (2006). Social support and social-ecological resources as mediators of lifestyle intervention effects for type 2 diabetes. Journal of Health Psychology, 11(3), 483-495. doi:10.1177/1359105306063321 </w:t>
      </w:r>
    </w:p>
    <w:p w14:paraId="1DDC1789" w14:textId="75A4ED90"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Barr-Anderson, D. J., Flynn, J. I., Dowda, M., Ross, S. E. T., Schenkelberg, M. A., Reid, L. A., &amp; Pate, R.</w:t>
      </w:r>
      <w:r w:rsidRPr="003078F8">
        <w:rPr>
          <w:rFonts w:eastAsiaTheme="minorHAnsi"/>
          <w:sz w:val="22"/>
          <w:szCs w:val="22"/>
          <w:lang w:eastAsia="en-US"/>
        </w:rPr>
        <w:tab/>
        <w:t xml:space="preserve">R. (2017). The modifying effects of race/ethnicity and socioeconomic status on the change in physical activity from elementary to middle school. Journal of Adolescent Health, 61(5), 562570. doi:10.1016/j.jadohealth.2017.05.007 </w:t>
      </w:r>
    </w:p>
    <w:p w14:paraId="1F7FA4A2" w14:textId="1455232C"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Beauchamp, M. R., Barling, J., &amp; Morton, K. L. (2011). Transformational teaching and adolescent selfdetermined motivation, self‐efficacy, and intentions to engage in leisure time physical activity: A randomised controlled pilot trial. Applied Psychology: Health and Well‐Being, 3(2), 127-150. doi:10.1111/j.1758-0854.2011.01048 </w:t>
      </w:r>
    </w:p>
    <w:p w14:paraId="7EDBA7B9" w14:textId="32D470AC"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lastRenderedPageBreak/>
        <w:t xml:space="preserve">Bengoechea, E. G., Strean, W. B., &amp; Williams, D. J. (2004). Understanding and promoting fun in youth sport: coaches' perspectives. Physical Education &amp; Sport Pedagogy, 9(2), 197-214. doi:10.1080/1740898042000294994 </w:t>
      </w:r>
    </w:p>
    <w:p w14:paraId="340B3319" w14:textId="77777777" w:rsidR="00624C20" w:rsidRDefault="00624C20" w:rsidP="003078F8">
      <w:pPr>
        <w:spacing w:line="360" w:lineRule="auto"/>
        <w:ind w:left="567" w:hanging="567"/>
        <w:rPr>
          <w:rFonts w:eastAsiaTheme="minorHAnsi"/>
          <w:sz w:val="22"/>
          <w:szCs w:val="22"/>
          <w:lang w:eastAsia="en-US"/>
        </w:rPr>
      </w:pPr>
      <w:r w:rsidRPr="00624C20">
        <w:rPr>
          <w:rFonts w:eastAsiaTheme="minorHAnsi"/>
          <w:sz w:val="22"/>
          <w:szCs w:val="22"/>
          <w:lang w:eastAsia="en-US"/>
        </w:rPr>
        <w:t xml:space="preserve">Biddle S. J., Braithwaite R., Pearson N. (2014). The effectiveness of interventions to increase physical activity among young girls: a meta-analysis. Preventive Medicin, 62, 119-31. doi: 10.1016/j.ypmed.2014.02.009. </w:t>
      </w:r>
    </w:p>
    <w:p w14:paraId="4BBE7258" w14:textId="04AE76AB"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Bloom, G. A., Durand-Bush, N., Schinke, R. J., &amp; Salmela, J. H. (1998). The importance of mentoring in the development of coaches and athletes. International Journal of </w:t>
      </w:r>
      <w:r>
        <w:rPr>
          <w:rFonts w:eastAsiaTheme="minorHAnsi"/>
          <w:sz w:val="22"/>
          <w:szCs w:val="22"/>
          <w:lang w:eastAsia="en-US"/>
        </w:rPr>
        <w:t>S</w:t>
      </w:r>
      <w:r w:rsidRPr="003078F8">
        <w:rPr>
          <w:rFonts w:eastAsiaTheme="minorHAnsi"/>
          <w:sz w:val="22"/>
          <w:szCs w:val="22"/>
          <w:lang w:eastAsia="en-US"/>
        </w:rPr>
        <w:t xml:space="preserve">port </w:t>
      </w:r>
      <w:r>
        <w:rPr>
          <w:rFonts w:eastAsiaTheme="minorHAnsi"/>
          <w:sz w:val="22"/>
          <w:szCs w:val="22"/>
          <w:lang w:eastAsia="en-US"/>
        </w:rPr>
        <w:t>P</w:t>
      </w:r>
      <w:r w:rsidRPr="003078F8">
        <w:rPr>
          <w:rFonts w:eastAsiaTheme="minorHAnsi"/>
          <w:sz w:val="22"/>
          <w:szCs w:val="22"/>
          <w:lang w:eastAsia="en-US"/>
        </w:rPr>
        <w:t xml:space="preserve">sychology, 29, 267281. </w:t>
      </w:r>
    </w:p>
    <w:p w14:paraId="643589D6" w14:textId="2BB43D6D"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Braun, V., &amp; Clarke, V. (2006). Using thematic analysis in psychology. Qualitative Research in Psychology, 3(2), 77-101. doi:10.1191/1478088706qp063oa </w:t>
      </w:r>
    </w:p>
    <w:p w14:paraId="74F5B7D9" w14:textId="71991AA7"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Braun, V., &amp; Clarke, V. (2019). Reflecting on reflexive thematic analysis. Qualitative Research in Sport, Exercise and Health, 11(4), 589-597.</w:t>
      </w:r>
    </w:p>
    <w:p w14:paraId="119AE942" w14:textId="2C2C7C95"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Bronfenbrenner, U. (1977). Toward an </w:t>
      </w:r>
      <w:r>
        <w:rPr>
          <w:rFonts w:eastAsiaTheme="minorHAnsi"/>
          <w:sz w:val="22"/>
          <w:szCs w:val="22"/>
          <w:lang w:eastAsia="en-US"/>
        </w:rPr>
        <w:t>e</w:t>
      </w:r>
      <w:r w:rsidRPr="003078F8">
        <w:rPr>
          <w:rFonts w:eastAsiaTheme="minorHAnsi"/>
          <w:sz w:val="22"/>
          <w:szCs w:val="22"/>
          <w:lang w:eastAsia="en-US"/>
        </w:rPr>
        <w:t xml:space="preserve">xperimental </w:t>
      </w:r>
      <w:r>
        <w:rPr>
          <w:rFonts w:eastAsiaTheme="minorHAnsi"/>
          <w:sz w:val="22"/>
          <w:szCs w:val="22"/>
          <w:lang w:eastAsia="en-US"/>
        </w:rPr>
        <w:t>e</w:t>
      </w:r>
      <w:r w:rsidRPr="003078F8">
        <w:rPr>
          <w:rFonts w:eastAsiaTheme="minorHAnsi"/>
          <w:sz w:val="22"/>
          <w:szCs w:val="22"/>
          <w:lang w:eastAsia="en-US"/>
        </w:rPr>
        <w:t xml:space="preserve">cology of </w:t>
      </w:r>
      <w:r>
        <w:rPr>
          <w:rFonts w:eastAsiaTheme="minorHAnsi"/>
          <w:sz w:val="22"/>
          <w:szCs w:val="22"/>
          <w:lang w:eastAsia="en-US"/>
        </w:rPr>
        <w:t>h</w:t>
      </w:r>
      <w:r w:rsidRPr="003078F8">
        <w:rPr>
          <w:rFonts w:eastAsiaTheme="minorHAnsi"/>
          <w:sz w:val="22"/>
          <w:szCs w:val="22"/>
          <w:lang w:eastAsia="en-US"/>
        </w:rPr>
        <w:t xml:space="preserve">uman </w:t>
      </w:r>
      <w:r>
        <w:rPr>
          <w:rFonts w:eastAsiaTheme="minorHAnsi"/>
          <w:sz w:val="22"/>
          <w:szCs w:val="22"/>
          <w:lang w:eastAsia="en-US"/>
        </w:rPr>
        <w:t>d</w:t>
      </w:r>
      <w:r w:rsidRPr="003078F8">
        <w:rPr>
          <w:rFonts w:eastAsiaTheme="minorHAnsi"/>
          <w:sz w:val="22"/>
          <w:szCs w:val="22"/>
          <w:lang w:eastAsia="en-US"/>
        </w:rPr>
        <w:t xml:space="preserve">evelopment. American Psychologist, 32, 513-531. doi:10.1037/0003-066X.32.7.513 </w:t>
      </w:r>
    </w:p>
    <w:p w14:paraId="7EF35254" w14:textId="42CC7FA8"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Burgess, G., Grogan, S., &amp; Burwitz, L. (2006). Effects of a 6-week aerobic dance intervention on body image and physical self-perceptions in adolescent girls. Body Image, 3(1), 57-66. doi:10.1016/j.bodyim.2005.10.005 </w:t>
      </w:r>
    </w:p>
    <w:p w14:paraId="57AA5A0C" w14:textId="50A51498"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Cairns, B., Harris, M., &amp; Young, P. (2005). Building the capacity of the voluntary nonprofit sector: Challenges of theory and practice. International Journal of Public Administration, 28(9-10), 869885. doi:10.1081/PAD-200067377 </w:t>
      </w:r>
    </w:p>
    <w:p w14:paraId="3D4D702D" w14:textId="545235EE"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Clark, S. (2012). Being ‘Good at Sport’: Talent, ability and young women’s sporting participation. Sociology, 46(6), 1178-1193.</w:t>
      </w:r>
    </w:p>
    <w:p w14:paraId="5ED544D0" w14:textId="3E085EDE"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Cohen, R., Irwin, L., Newton-John, T., &amp; Slater, A. (2019). # bodypositivity: A content analysis of body positive accounts on Instagram. Body image, 29, 47-57.</w:t>
      </w:r>
    </w:p>
    <w:p w14:paraId="36BDD0EE" w14:textId="195283D3" w:rsidR="00CF73D4"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Corr, M., McSharry, J., &amp; Murtagh, E. M. (2018). Adolescent </w:t>
      </w:r>
      <w:r>
        <w:rPr>
          <w:rFonts w:eastAsiaTheme="minorHAnsi"/>
          <w:sz w:val="22"/>
          <w:szCs w:val="22"/>
          <w:lang w:eastAsia="en-US"/>
        </w:rPr>
        <w:t>g</w:t>
      </w:r>
      <w:r w:rsidRPr="003078F8">
        <w:rPr>
          <w:rFonts w:eastAsiaTheme="minorHAnsi"/>
          <w:sz w:val="22"/>
          <w:szCs w:val="22"/>
          <w:lang w:eastAsia="en-US"/>
        </w:rPr>
        <w:t xml:space="preserve">irls’ </w:t>
      </w:r>
      <w:r>
        <w:rPr>
          <w:rFonts w:eastAsiaTheme="minorHAnsi"/>
          <w:sz w:val="22"/>
          <w:szCs w:val="22"/>
          <w:lang w:eastAsia="en-US"/>
        </w:rPr>
        <w:t>p</w:t>
      </w:r>
      <w:r w:rsidRPr="003078F8">
        <w:rPr>
          <w:rFonts w:eastAsiaTheme="minorHAnsi"/>
          <w:sz w:val="22"/>
          <w:szCs w:val="22"/>
          <w:lang w:eastAsia="en-US"/>
        </w:rPr>
        <w:t xml:space="preserve">erceptions of </w:t>
      </w:r>
      <w:r>
        <w:rPr>
          <w:rFonts w:eastAsiaTheme="minorHAnsi"/>
          <w:sz w:val="22"/>
          <w:szCs w:val="22"/>
          <w:lang w:eastAsia="en-US"/>
        </w:rPr>
        <w:t>p</w:t>
      </w:r>
      <w:r w:rsidRPr="003078F8">
        <w:rPr>
          <w:rFonts w:eastAsiaTheme="minorHAnsi"/>
          <w:sz w:val="22"/>
          <w:szCs w:val="22"/>
          <w:lang w:eastAsia="en-US"/>
        </w:rPr>
        <w:t xml:space="preserve">hysical </w:t>
      </w:r>
      <w:r>
        <w:rPr>
          <w:rFonts w:eastAsiaTheme="minorHAnsi"/>
          <w:sz w:val="22"/>
          <w:szCs w:val="22"/>
          <w:lang w:eastAsia="en-US"/>
        </w:rPr>
        <w:t>a</w:t>
      </w:r>
      <w:r w:rsidRPr="003078F8">
        <w:rPr>
          <w:rFonts w:eastAsiaTheme="minorHAnsi"/>
          <w:sz w:val="22"/>
          <w:szCs w:val="22"/>
          <w:lang w:eastAsia="en-US"/>
        </w:rPr>
        <w:t xml:space="preserve">ctivity: A </w:t>
      </w:r>
      <w:r>
        <w:rPr>
          <w:rFonts w:eastAsiaTheme="minorHAnsi"/>
          <w:sz w:val="22"/>
          <w:szCs w:val="22"/>
          <w:lang w:eastAsia="en-US"/>
        </w:rPr>
        <w:t>s</w:t>
      </w:r>
      <w:r w:rsidRPr="003078F8">
        <w:rPr>
          <w:rFonts w:eastAsiaTheme="minorHAnsi"/>
          <w:sz w:val="22"/>
          <w:szCs w:val="22"/>
          <w:lang w:eastAsia="en-US"/>
        </w:rPr>
        <w:t xml:space="preserve">ystematic </w:t>
      </w:r>
      <w:r>
        <w:rPr>
          <w:rFonts w:eastAsiaTheme="minorHAnsi"/>
          <w:sz w:val="22"/>
          <w:szCs w:val="22"/>
          <w:lang w:eastAsia="en-US"/>
        </w:rPr>
        <w:t>r</w:t>
      </w:r>
      <w:r w:rsidRPr="003078F8">
        <w:rPr>
          <w:rFonts w:eastAsiaTheme="minorHAnsi"/>
          <w:sz w:val="22"/>
          <w:szCs w:val="22"/>
          <w:lang w:eastAsia="en-US"/>
        </w:rPr>
        <w:t xml:space="preserve">eview of </w:t>
      </w:r>
      <w:r>
        <w:rPr>
          <w:rFonts w:eastAsiaTheme="minorHAnsi"/>
          <w:sz w:val="22"/>
          <w:szCs w:val="22"/>
          <w:lang w:eastAsia="en-US"/>
        </w:rPr>
        <w:t>q</w:t>
      </w:r>
      <w:r w:rsidRPr="003078F8">
        <w:rPr>
          <w:rFonts w:eastAsiaTheme="minorHAnsi"/>
          <w:sz w:val="22"/>
          <w:szCs w:val="22"/>
          <w:lang w:eastAsia="en-US"/>
        </w:rPr>
        <w:t xml:space="preserve">ualitative </w:t>
      </w:r>
      <w:r>
        <w:rPr>
          <w:rFonts w:eastAsiaTheme="minorHAnsi"/>
          <w:sz w:val="22"/>
          <w:szCs w:val="22"/>
          <w:lang w:eastAsia="en-US"/>
        </w:rPr>
        <w:t>s</w:t>
      </w:r>
      <w:r w:rsidRPr="003078F8">
        <w:rPr>
          <w:rFonts w:eastAsiaTheme="minorHAnsi"/>
          <w:sz w:val="22"/>
          <w:szCs w:val="22"/>
          <w:lang w:eastAsia="en-US"/>
        </w:rPr>
        <w:t xml:space="preserve">tudies. American Journal of Health Promotion, 0890117118818747. doi:10.1177/0890117118818747 </w:t>
      </w:r>
    </w:p>
    <w:p w14:paraId="4F99C13B" w14:textId="77777777" w:rsidR="00304C37" w:rsidRPr="00E1061C" w:rsidRDefault="00304C37" w:rsidP="00304C37">
      <w:pPr>
        <w:spacing w:line="360" w:lineRule="auto"/>
        <w:rPr>
          <w:sz w:val="22"/>
          <w:szCs w:val="22"/>
        </w:rPr>
      </w:pPr>
      <w:r w:rsidRPr="00E1061C">
        <w:rPr>
          <w:color w:val="222222"/>
          <w:sz w:val="22"/>
          <w:szCs w:val="22"/>
          <w:shd w:val="clear" w:color="auto" w:fill="FFFFFF"/>
        </w:rPr>
        <w:t>Cox, R. D. (2014). </w:t>
      </w:r>
      <w:r w:rsidRPr="00E1061C">
        <w:rPr>
          <w:i/>
          <w:iCs/>
          <w:color w:val="222222"/>
          <w:sz w:val="22"/>
          <w:szCs w:val="22"/>
        </w:rPr>
        <w:t>How urban African American adolescent girls survive in sport: The influence of</w:t>
      </w:r>
      <w:r>
        <w:rPr>
          <w:i/>
          <w:iCs/>
          <w:color w:val="222222"/>
          <w:sz w:val="22"/>
          <w:szCs w:val="22"/>
        </w:rPr>
        <w:tab/>
      </w:r>
      <w:r w:rsidRPr="00E1061C">
        <w:rPr>
          <w:i/>
          <w:iCs/>
          <w:color w:val="222222"/>
          <w:sz w:val="22"/>
          <w:szCs w:val="22"/>
        </w:rPr>
        <w:t>perceived intrapersonal, interpersonal, environmental, and sociocultural factors</w:t>
      </w:r>
      <w:r w:rsidRPr="00E1061C">
        <w:rPr>
          <w:color w:val="222222"/>
          <w:sz w:val="22"/>
          <w:szCs w:val="22"/>
          <w:shd w:val="clear" w:color="auto" w:fill="FFFFFF"/>
        </w:rPr>
        <w:t>. Michigan</w:t>
      </w:r>
      <w:r>
        <w:rPr>
          <w:color w:val="222222"/>
          <w:sz w:val="22"/>
          <w:szCs w:val="22"/>
          <w:shd w:val="clear" w:color="auto" w:fill="FFFFFF"/>
        </w:rPr>
        <w:tab/>
      </w:r>
      <w:r w:rsidRPr="00E1061C">
        <w:rPr>
          <w:color w:val="222222"/>
          <w:sz w:val="22"/>
          <w:szCs w:val="22"/>
          <w:shd w:val="clear" w:color="auto" w:fill="FFFFFF"/>
        </w:rPr>
        <w:t>State University.</w:t>
      </w:r>
    </w:p>
    <w:p w14:paraId="2B050D7C" w14:textId="30AA8313"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Cushing, C. C., Brannon, E. E., Suorsa, K. I., &amp; Wilson, D. K. (2014). Systematic review and metaanalysis of health promotion interventions for children and adolescents using an ecological framework. Journal of Pediatric Psychology, 39(8), 949-962. doi:10.1093/jpepsy/jsu042 </w:t>
      </w:r>
    </w:p>
    <w:p w14:paraId="7BE30B69" w14:textId="4FBBF115" w:rsidR="00CF73D4"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Daniels, E., &amp; Leaper, C. (2006). A longitudinal investigation of sport participation, peer acceptance, and self-esteem among adolescent girls and boys. Sex Roles, 55, 875-880. doi:10.1007/s11199-006-9138-4</w:t>
      </w:r>
    </w:p>
    <w:p w14:paraId="507946CD" w14:textId="6B695A5E"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lastRenderedPageBreak/>
        <w:t xml:space="preserve">Dweck, C. S. (1999). Self theories: Their role in motivation, personality, and development. Philadelphia, PA: Psychology Press. </w:t>
      </w:r>
    </w:p>
    <w:p w14:paraId="579E0DB9" w14:textId="7B9A62CF"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Elder, J. P., Lytle, L., Sallis, J. F., Young, D. R., Steckler, A., Simons-Morton, D., Stone, E., Jobe, J. B., Stevens, J., Lohman, T., Webber, L., Pate, R., Saksvig, B. I. &amp; Ribisl, K. (2006). A description of the social–ecological framework used in the trial of activity for adolescent girls (TAAG). Health Education Research, 22(2), 155-165. doi:10.1093/her/cyl059 </w:t>
      </w:r>
    </w:p>
    <w:p w14:paraId="65815795" w14:textId="315B7F24"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Emm-Collison, L. G., Lewis, S., Reid, T., Matthews, J., Sebire, S. J., Thompson, J. L., Salway, R., &amp; Jago, R. (2019). Striking a balance: Physical activity, screen-viewing and homework during the transition to secondary school. International Journal of Environmental Research and Public Health, 16(17), 3174.</w:t>
      </w:r>
    </w:p>
    <w:p w14:paraId="2E09E61E" w14:textId="3C0A3E50"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Evans B. (2006). “I’d feel ashamed”: Girls’ bodies and sports participation. Gender Place Cult. 13, 547– 61. doi:10.1080/09663690600858952 </w:t>
      </w:r>
    </w:p>
    <w:p w14:paraId="4CCDD175" w14:textId="4BDB4375"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Fardouly, J., &amp; Rapee, R. M. (2019). The impact of no-makeup selfies on young women’s body image. Body Image, 28, 128-134.</w:t>
      </w:r>
    </w:p>
    <w:p w14:paraId="0EE95710" w14:textId="01545AB6"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Faria, L. O., Ribeiro, T. L., de Souza, T.F., Rennó, G. V. C. &amp; Albuquerque, M. R. (2019). Motives for physical activity practice in skill‐orientated sport: an example of taekwondo. Revista Brasileira de Ciências do Esporte, 41(2), 198-205.https://doi.org/10.1016/j.rbce.2018.10.004</w:t>
      </w:r>
    </w:p>
    <w:p w14:paraId="28BDC752" w14:textId="37CECE1F" w:rsidR="00CF73D4"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Felton, L., &amp; Jowett, S. (2014). Coach–athlete relationships and attachment styles within sport teams. In Group Dynamics in </w:t>
      </w:r>
      <w:r>
        <w:rPr>
          <w:rFonts w:eastAsiaTheme="minorHAnsi"/>
          <w:sz w:val="22"/>
          <w:szCs w:val="22"/>
          <w:lang w:eastAsia="en-US"/>
        </w:rPr>
        <w:t>E</w:t>
      </w:r>
      <w:r w:rsidRPr="003078F8">
        <w:rPr>
          <w:rFonts w:eastAsiaTheme="minorHAnsi"/>
          <w:sz w:val="22"/>
          <w:szCs w:val="22"/>
          <w:lang w:eastAsia="en-US"/>
        </w:rPr>
        <w:t xml:space="preserve">xercise and </w:t>
      </w:r>
      <w:r>
        <w:rPr>
          <w:rFonts w:eastAsiaTheme="minorHAnsi"/>
          <w:sz w:val="22"/>
          <w:szCs w:val="22"/>
          <w:lang w:eastAsia="en-US"/>
        </w:rPr>
        <w:t>S</w:t>
      </w:r>
      <w:r w:rsidRPr="003078F8">
        <w:rPr>
          <w:rFonts w:eastAsiaTheme="minorHAnsi"/>
          <w:sz w:val="22"/>
          <w:szCs w:val="22"/>
          <w:lang w:eastAsia="en-US"/>
        </w:rPr>
        <w:t xml:space="preserve">port </w:t>
      </w:r>
      <w:r>
        <w:rPr>
          <w:rFonts w:eastAsiaTheme="minorHAnsi"/>
          <w:sz w:val="22"/>
          <w:szCs w:val="22"/>
          <w:lang w:eastAsia="en-US"/>
        </w:rPr>
        <w:t>P</w:t>
      </w:r>
      <w:r w:rsidRPr="003078F8">
        <w:rPr>
          <w:rFonts w:eastAsiaTheme="minorHAnsi"/>
          <w:sz w:val="22"/>
          <w:szCs w:val="22"/>
          <w:lang w:eastAsia="en-US"/>
        </w:rPr>
        <w:t xml:space="preserve">sychology (pp. 73-90). Routledge. </w:t>
      </w:r>
    </w:p>
    <w:p w14:paraId="13C65F98" w14:textId="27D7D086" w:rsidR="00A538E5" w:rsidRPr="003078F8" w:rsidRDefault="00A538E5" w:rsidP="003078F8">
      <w:pPr>
        <w:spacing w:line="360" w:lineRule="auto"/>
        <w:ind w:left="567" w:hanging="567"/>
        <w:rPr>
          <w:rFonts w:eastAsiaTheme="minorHAnsi"/>
          <w:sz w:val="22"/>
          <w:szCs w:val="22"/>
          <w:lang w:eastAsia="en-US"/>
        </w:rPr>
      </w:pPr>
      <w:r>
        <w:rPr>
          <w:rFonts w:eastAsiaTheme="minorHAnsi"/>
          <w:sz w:val="22"/>
          <w:szCs w:val="22"/>
          <w:lang w:eastAsia="en-US"/>
        </w:rPr>
        <w:t xml:space="preserve">Fletcher, A. J. (2017). Applying critical realism in qualitative research: methodology meets method. </w:t>
      </w:r>
      <w:r w:rsidRPr="00A538E5">
        <w:rPr>
          <w:rFonts w:eastAsiaTheme="minorHAnsi"/>
          <w:i/>
          <w:sz w:val="22"/>
          <w:szCs w:val="22"/>
          <w:lang w:eastAsia="en-US"/>
        </w:rPr>
        <w:t>International Journal of Social Research Methodology, 20</w:t>
      </w:r>
      <w:r>
        <w:rPr>
          <w:rFonts w:eastAsiaTheme="minorHAnsi"/>
          <w:sz w:val="22"/>
          <w:szCs w:val="22"/>
          <w:lang w:eastAsia="en-US"/>
        </w:rPr>
        <w:t xml:space="preserve">(2), 181-194. </w:t>
      </w:r>
    </w:p>
    <w:p w14:paraId="13946BB5" w14:textId="6D24081B"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Fox, K. R. (2000). The effects of exercise on self-perceptions and self-esteem. In S. J. H. Biddle, K. R. Fox, &amp; S. H. Boutcher (Eds.), Physical Activity and </w:t>
      </w:r>
      <w:r>
        <w:rPr>
          <w:rFonts w:eastAsiaTheme="minorHAnsi"/>
          <w:sz w:val="22"/>
          <w:szCs w:val="22"/>
          <w:lang w:eastAsia="en-US"/>
        </w:rPr>
        <w:t>P</w:t>
      </w:r>
      <w:r w:rsidRPr="003078F8">
        <w:rPr>
          <w:rFonts w:eastAsiaTheme="minorHAnsi"/>
          <w:sz w:val="22"/>
          <w:szCs w:val="22"/>
          <w:lang w:eastAsia="en-US"/>
        </w:rPr>
        <w:t xml:space="preserve">sychological </w:t>
      </w:r>
      <w:r>
        <w:rPr>
          <w:rFonts w:eastAsiaTheme="minorHAnsi"/>
          <w:sz w:val="22"/>
          <w:szCs w:val="22"/>
          <w:lang w:eastAsia="en-US"/>
        </w:rPr>
        <w:t>W</w:t>
      </w:r>
      <w:r w:rsidRPr="003078F8">
        <w:rPr>
          <w:rFonts w:eastAsiaTheme="minorHAnsi"/>
          <w:sz w:val="22"/>
          <w:szCs w:val="22"/>
          <w:lang w:eastAsia="en-US"/>
        </w:rPr>
        <w:t>ell-</w:t>
      </w:r>
      <w:r>
        <w:rPr>
          <w:rFonts w:eastAsiaTheme="minorHAnsi"/>
          <w:sz w:val="22"/>
          <w:szCs w:val="22"/>
          <w:lang w:eastAsia="en-US"/>
        </w:rPr>
        <w:t>B</w:t>
      </w:r>
      <w:r w:rsidRPr="003078F8">
        <w:rPr>
          <w:rFonts w:eastAsiaTheme="minorHAnsi"/>
          <w:sz w:val="22"/>
          <w:szCs w:val="22"/>
          <w:lang w:eastAsia="en-US"/>
        </w:rPr>
        <w:t>eing (pp. 88-117). London: Routledge.</w:t>
      </w:r>
    </w:p>
    <w:p w14:paraId="3FF4CD34" w14:textId="6487D91C" w:rsidR="00CF73D4" w:rsidRPr="003078F8" w:rsidRDefault="00CF73D4" w:rsidP="003078F8">
      <w:pPr>
        <w:spacing w:line="360" w:lineRule="auto"/>
        <w:ind w:left="567" w:hanging="567"/>
        <w:rPr>
          <w:rFonts w:eastAsiaTheme="minorHAnsi"/>
          <w:color w:val="222222"/>
          <w:sz w:val="22"/>
          <w:szCs w:val="22"/>
          <w:shd w:val="clear" w:color="auto" w:fill="FFFFFF"/>
          <w:lang w:eastAsia="en-US"/>
        </w:rPr>
      </w:pPr>
      <w:r w:rsidRPr="003078F8">
        <w:rPr>
          <w:rFonts w:eastAsiaTheme="minorHAnsi"/>
          <w:color w:val="222222"/>
          <w:sz w:val="22"/>
          <w:szCs w:val="22"/>
          <w:shd w:val="clear" w:color="auto" w:fill="FFFFFF"/>
          <w:lang w:eastAsia="en-US"/>
        </w:rPr>
        <w:t xml:space="preserve">Gallagher, J. (2015). Psychological effects of fitness advertising on female collegiate athletes. </w:t>
      </w:r>
      <w:r w:rsidRPr="003078F8">
        <w:rPr>
          <w:rFonts w:eastAsiaTheme="minorHAnsi"/>
          <w:color w:val="222222"/>
          <w:sz w:val="22"/>
          <w:szCs w:val="22"/>
          <w:lang w:eastAsia="en-US"/>
        </w:rPr>
        <w:t>Elon Journal of Undergraduate Research in Communications</w:t>
      </w:r>
      <w:r w:rsidRPr="003078F8">
        <w:rPr>
          <w:rFonts w:eastAsiaTheme="minorHAnsi"/>
          <w:color w:val="222222"/>
          <w:sz w:val="22"/>
          <w:szCs w:val="22"/>
          <w:shd w:val="clear" w:color="auto" w:fill="FFFFFF"/>
          <w:lang w:eastAsia="en-US"/>
        </w:rPr>
        <w:t xml:space="preserve">, </w:t>
      </w:r>
      <w:r w:rsidRPr="003078F8">
        <w:rPr>
          <w:rFonts w:eastAsiaTheme="minorHAnsi"/>
          <w:color w:val="222222"/>
          <w:sz w:val="22"/>
          <w:szCs w:val="22"/>
          <w:lang w:eastAsia="en-US"/>
        </w:rPr>
        <w:t>6</w:t>
      </w:r>
      <w:r w:rsidRPr="003078F8">
        <w:rPr>
          <w:rFonts w:eastAsiaTheme="minorHAnsi"/>
          <w:color w:val="222222"/>
          <w:sz w:val="22"/>
          <w:szCs w:val="22"/>
          <w:shd w:val="clear" w:color="auto" w:fill="FFFFFF"/>
          <w:lang w:eastAsia="en-US"/>
        </w:rPr>
        <w:t>(2).</w:t>
      </w:r>
    </w:p>
    <w:p w14:paraId="2D71248D" w14:textId="0AA9EFB2"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Griggs, G., &amp; Randall, V. (2018). Primary physical education subject leadership: along the road from inhouse solutions to outsourcing. Education 3-13, 1-14. doi:10.1080/03004279.2018.1520277 </w:t>
      </w:r>
    </w:p>
    <w:p w14:paraId="6893F4D6" w14:textId="7B03093F"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Hausenblas, H. A., Cook, B. J., &amp; Chittester, N. I. (2008). Can exercise treat eating disorders? Exercise and Sport Sciences Reviews, 36, 43-47. doi:10.1097/jes.0b013e31815e4040</w:t>
      </w:r>
    </w:p>
    <w:p w14:paraId="0F2497C0" w14:textId="5C4166F7"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Hull, R., de Oliveira, R., &amp; Zaidell, L. (2018). An </w:t>
      </w:r>
      <w:r>
        <w:rPr>
          <w:rFonts w:eastAsiaTheme="minorHAnsi"/>
          <w:sz w:val="22"/>
          <w:szCs w:val="22"/>
          <w:lang w:eastAsia="en-US"/>
        </w:rPr>
        <w:t>e</w:t>
      </w:r>
      <w:r w:rsidRPr="003078F8">
        <w:rPr>
          <w:rFonts w:eastAsiaTheme="minorHAnsi"/>
          <w:sz w:val="22"/>
          <w:szCs w:val="22"/>
          <w:lang w:eastAsia="en-US"/>
        </w:rPr>
        <w:t xml:space="preserve">cological </w:t>
      </w:r>
      <w:r>
        <w:rPr>
          <w:rFonts w:eastAsiaTheme="minorHAnsi"/>
          <w:sz w:val="22"/>
          <w:szCs w:val="22"/>
          <w:lang w:eastAsia="en-US"/>
        </w:rPr>
        <w:t>a</w:t>
      </w:r>
      <w:r w:rsidRPr="003078F8">
        <w:rPr>
          <w:rFonts w:eastAsiaTheme="minorHAnsi"/>
          <w:sz w:val="22"/>
          <w:szCs w:val="22"/>
          <w:lang w:eastAsia="en-US"/>
        </w:rPr>
        <w:t xml:space="preserve">pproach to </w:t>
      </w:r>
      <w:r>
        <w:rPr>
          <w:rFonts w:eastAsiaTheme="minorHAnsi"/>
          <w:sz w:val="22"/>
          <w:szCs w:val="22"/>
          <w:lang w:eastAsia="en-US"/>
        </w:rPr>
        <w:t>e</w:t>
      </w:r>
      <w:r w:rsidRPr="003078F8">
        <w:rPr>
          <w:rFonts w:eastAsiaTheme="minorHAnsi"/>
          <w:sz w:val="22"/>
          <w:szCs w:val="22"/>
          <w:lang w:eastAsia="en-US"/>
        </w:rPr>
        <w:t xml:space="preserve">xploring </w:t>
      </w:r>
      <w:r>
        <w:rPr>
          <w:rFonts w:eastAsiaTheme="minorHAnsi"/>
          <w:sz w:val="22"/>
          <w:szCs w:val="22"/>
          <w:lang w:eastAsia="en-US"/>
        </w:rPr>
        <w:t>p</w:t>
      </w:r>
      <w:r w:rsidRPr="003078F8">
        <w:rPr>
          <w:rFonts w:eastAsiaTheme="minorHAnsi"/>
          <w:sz w:val="22"/>
          <w:szCs w:val="22"/>
          <w:lang w:eastAsia="en-US"/>
        </w:rPr>
        <w:t xml:space="preserve">hysical </w:t>
      </w:r>
      <w:r>
        <w:rPr>
          <w:rFonts w:eastAsiaTheme="minorHAnsi"/>
          <w:sz w:val="22"/>
          <w:szCs w:val="22"/>
          <w:lang w:eastAsia="en-US"/>
        </w:rPr>
        <w:t>a</w:t>
      </w:r>
      <w:r w:rsidRPr="003078F8">
        <w:rPr>
          <w:rFonts w:eastAsiaTheme="minorHAnsi"/>
          <w:sz w:val="22"/>
          <w:szCs w:val="22"/>
          <w:lang w:eastAsia="en-US"/>
        </w:rPr>
        <w:t xml:space="preserve">ctivity </w:t>
      </w:r>
      <w:r>
        <w:rPr>
          <w:rFonts w:eastAsiaTheme="minorHAnsi"/>
          <w:sz w:val="22"/>
          <w:szCs w:val="22"/>
          <w:lang w:eastAsia="en-US"/>
        </w:rPr>
        <w:t>i</w:t>
      </w:r>
      <w:r w:rsidRPr="003078F8">
        <w:rPr>
          <w:rFonts w:eastAsiaTheme="minorHAnsi"/>
          <w:sz w:val="22"/>
          <w:szCs w:val="22"/>
          <w:lang w:eastAsia="en-US"/>
        </w:rPr>
        <w:t xml:space="preserve">nterventions </w:t>
      </w:r>
      <w:r>
        <w:rPr>
          <w:rFonts w:eastAsiaTheme="minorHAnsi"/>
          <w:sz w:val="22"/>
          <w:szCs w:val="22"/>
          <w:lang w:eastAsia="en-US"/>
        </w:rPr>
        <w:t>a</w:t>
      </w:r>
      <w:r w:rsidRPr="003078F8">
        <w:rPr>
          <w:rFonts w:eastAsiaTheme="minorHAnsi"/>
          <w:sz w:val="22"/>
          <w:szCs w:val="22"/>
          <w:lang w:eastAsia="en-US"/>
        </w:rPr>
        <w:t xml:space="preserve">imed at </w:t>
      </w:r>
      <w:r>
        <w:rPr>
          <w:rFonts w:eastAsiaTheme="minorHAnsi"/>
          <w:sz w:val="22"/>
          <w:szCs w:val="22"/>
          <w:lang w:eastAsia="en-US"/>
        </w:rPr>
        <w:t>y</w:t>
      </w:r>
      <w:r w:rsidRPr="003078F8">
        <w:rPr>
          <w:rFonts w:eastAsiaTheme="minorHAnsi"/>
          <w:sz w:val="22"/>
          <w:szCs w:val="22"/>
          <w:lang w:eastAsia="en-US"/>
        </w:rPr>
        <w:t>oung UK-</w:t>
      </w:r>
      <w:r>
        <w:rPr>
          <w:rFonts w:eastAsiaTheme="minorHAnsi"/>
          <w:sz w:val="22"/>
          <w:szCs w:val="22"/>
          <w:lang w:eastAsia="en-US"/>
        </w:rPr>
        <w:t>b</w:t>
      </w:r>
      <w:r w:rsidRPr="003078F8">
        <w:rPr>
          <w:rFonts w:eastAsiaTheme="minorHAnsi"/>
          <w:sz w:val="22"/>
          <w:szCs w:val="22"/>
          <w:lang w:eastAsia="en-US"/>
        </w:rPr>
        <w:t xml:space="preserve">ased </w:t>
      </w:r>
      <w:r>
        <w:rPr>
          <w:rFonts w:eastAsiaTheme="minorHAnsi"/>
          <w:sz w:val="22"/>
          <w:szCs w:val="22"/>
          <w:lang w:eastAsia="en-US"/>
        </w:rPr>
        <w:t>f</w:t>
      </w:r>
      <w:r w:rsidRPr="003078F8">
        <w:rPr>
          <w:rFonts w:eastAsiaTheme="minorHAnsi"/>
          <w:sz w:val="22"/>
          <w:szCs w:val="22"/>
          <w:lang w:eastAsia="en-US"/>
        </w:rPr>
        <w:t xml:space="preserve">emales: A </w:t>
      </w:r>
      <w:r>
        <w:rPr>
          <w:rFonts w:eastAsiaTheme="minorHAnsi"/>
          <w:sz w:val="22"/>
          <w:szCs w:val="22"/>
          <w:lang w:eastAsia="en-US"/>
        </w:rPr>
        <w:t>n</w:t>
      </w:r>
      <w:r w:rsidRPr="003078F8">
        <w:rPr>
          <w:rFonts w:eastAsiaTheme="minorHAnsi"/>
          <w:sz w:val="22"/>
          <w:szCs w:val="22"/>
          <w:lang w:eastAsia="en-US"/>
        </w:rPr>
        <w:t xml:space="preserve">arrative </w:t>
      </w:r>
      <w:r>
        <w:rPr>
          <w:rFonts w:eastAsiaTheme="minorHAnsi"/>
          <w:sz w:val="22"/>
          <w:szCs w:val="22"/>
          <w:lang w:eastAsia="en-US"/>
        </w:rPr>
        <w:t>s</w:t>
      </w:r>
      <w:r w:rsidRPr="003078F8">
        <w:rPr>
          <w:rFonts w:eastAsiaTheme="minorHAnsi"/>
          <w:sz w:val="22"/>
          <w:szCs w:val="22"/>
          <w:lang w:eastAsia="en-US"/>
        </w:rPr>
        <w:t xml:space="preserve">ystematic </w:t>
      </w:r>
      <w:r>
        <w:rPr>
          <w:rFonts w:eastAsiaTheme="minorHAnsi"/>
          <w:sz w:val="22"/>
          <w:szCs w:val="22"/>
          <w:lang w:eastAsia="en-US"/>
        </w:rPr>
        <w:t>r</w:t>
      </w:r>
      <w:r w:rsidRPr="003078F8">
        <w:rPr>
          <w:rFonts w:eastAsiaTheme="minorHAnsi"/>
          <w:sz w:val="22"/>
          <w:szCs w:val="22"/>
          <w:lang w:eastAsia="en-US"/>
        </w:rPr>
        <w:t xml:space="preserve">eview. Psychology, 09(14), 2795-2823. doi:10.4236/psych.2018.914161 </w:t>
      </w:r>
    </w:p>
    <w:p w14:paraId="09DE6AB5" w14:textId="2A09E12F" w:rsidR="00CF73D4" w:rsidRPr="003078F8" w:rsidRDefault="00CF73D4" w:rsidP="003078F8">
      <w:pPr>
        <w:spacing w:line="360" w:lineRule="auto"/>
        <w:ind w:left="567" w:hanging="567"/>
        <w:rPr>
          <w:rFonts w:eastAsiaTheme="minorHAnsi"/>
          <w:color w:val="222222"/>
          <w:sz w:val="22"/>
          <w:szCs w:val="22"/>
          <w:shd w:val="clear" w:color="auto" w:fill="FFFFFF"/>
          <w:lang w:eastAsia="en-US"/>
        </w:rPr>
      </w:pPr>
      <w:r w:rsidRPr="003078F8">
        <w:rPr>
          <w:rFonts w:eastAsiaTheme="minorHAnsi"/>
          <w:color w:val="222222"/>
          <w:sz w:val="22"/>
          <w:szCs w:val="22"/>
          <w:shd w:val="clear" w:color="auto" w:fill="FFFFFF"/>
          <w:lang w:eastAsia="en-US"/>
        </w:rPr>
        <w:t xml:space="preserve">Jones, R. (2002). Summer soccer camp enjoyment: parent, coach and child perceptions. </w:t>
      </w:r>
      <w:r w:rsidRPr="003078F8">
        <w:rPr>
          <w:rFonts w:eastAsiaTheme="minorHAnsi"/>
          <w:color w:val="222222"/>
          <w:sz w:val="22"/>
          <w:szCs w:val="22"/>
          <w:lang w:eastAsia="en-US"/>
        </w:rPr>
        <w:t>European Journal of Physical Education</w:t>
      </w:r>
      <w:r w:rsidRPr="003078F8">
        <w:rPr>
          <w:rFonts w:eastAsiaTheme="minorHAnsi"/>
          <w:color w:val="222222"/>
          <w:sz w:val="22"/>
          <w:szCs w:val="22"/>
          <w:shd w:val="clear" w:color="auto" w:fill="FFFFFF"/>
          <w:lang w:eastAsia="en-US"/>
        </w:rPr>
        <w:t xml:space="preserve">, </w:t>
      </w:r>
      <w:r w:rsidRPr="003078F8">
        <w:rPr>
          <w:rFonts w:eastAsiaTheme="minorHAnsi"/>
          <w:color w:val="222222"/>
          <w:sz w:val="22"/>
          <w:szCs w:val="22"/>
          <w:lang w:eastAsia="en-US"/>
        </w:rPr>
        <w:t>7</w:t>
      </w:r>
      <w:r w:rsidRPr="003078F8">
        <w:rPr>
          <w:rFonts w:eastAsiaTheme="minorHAnsi"/>
          <w:color w:val="222222"/>
          <w:sz w:val="22"/>
          <w:szCs w:val="22"/>
          <w:shd w:val="clear" w:color="auto" w:fill="FFFFFF"/>
          <w:lang w:eastAsia="en-US"/>
        </w:rPr>
        <w:t>(1), 45-62.</w:t>
      </w:r>
    </w:p>
    <w:p w14:paraId="34B05FF2" w14:textId="63951184" w:rsidR="00CF73D4"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Kruisselbrink, L. D., Dodge, A. M., Swanburg, S. L., &amp; MacLeod, A. L. (2004). Influence of same-sex and mixed-sex exercise settings on the social physique anxiety and exercise intentions of </w:t>
      </w:r>
      <w:r w:rsidRPr="003078F8">
        <w:rPr>
          <w:rFonts w:eastAsiaTheme="minorHAnsi"/>
          <w:sz w:val="22"/>
          <w:szCs w:val="22"/>
          <w:lang w:eastAsia="en-US"/>
        </w:rPr>
        <w:lastRenderedPageBreak/>
        <w:t xml:space="preserve">males and females. Journal of Sport and Exercise Psychology, 26(4), 616-622. doi.org/10.1123/jsep.26.4.616 </w:t>
      </w:r>
    </w:p>
    <w:p w14:paraId="68CDE3B2" w14:textId="63C455CE" w:rsidR="009A7CB3" w:rsidRDefault="009A7CB3" w:rsidP="009A7CB3">
      <w:pPr>
        <w:spacing w:line="360" w:lineRule="auto"/>
        <w:ind w:left="567" w:hanging="567"/>
        <w:rPr>
          <w:rFonts w:eastAsiaTheme="minorHAnsi"/>
          <w:sz w:val="22"/>
          <w:szCs w:val="22"/>
          <w:lang w:eastAsia="en-US"/>
        </w:rPr>
      </w:pPr>
      <w:r>
        <w:rPr>
          <w:rFonts w:eastAsiaTheme="minorHAnsi"/>
          <w:sz w:val="22"/>
          <w:szCs w:val="22"/>
          <w:lang w:eastAsia="en-US"/>
        </w:rPr>
        <w:t xml:space="preserve">Levers, M.-J. D. (2013).  </w:t>
      </w:r>
      <w:r w:rsidRPr="009A7CB3">
        <w:rPr>
          <w:rFonts w:eastAsiaTheme="minorHAnsi"/>
          <w:sz w:val="22"/>
          <w:szCs w:val="22"/>
          <w:lang w:eastAsia="en-US"/>
        </w:rPr>
        <w:t xml:space="preserve">Philosophical </w:t>
      </w:r>
      <w:r>
        <w:rPr>
          <w:rFonts w:eastAsiaTheme="minorHAnsi"/>
          <w:sz w:val="22"/>
          <w:szCs w:val="22"/>
          <w:lang w:eastAsia="en-US"/>
        </w:rPr>
        <w:t>p</w:t>
      </w:r>
      <w:r w:rsidRPr="009A7CB3">
        <w:rPr>
          <w:rFonts w:eastAsiaTheme="minorHAnsi"/>
          <w:sz w:val="22"/>
          <w:szCs w:val="22"/>
          <w:lang w:eastAsia="en-US"/>
        </w:rPr>
        <w:t xml:space="preserve">aradigms, </w:t>
      </w:r>
      <w:r>
        <w:rPr>
          <w:rFonts w:eastAsiaTheme="minorHAnsi"/>
          <w:sz w:val="22"/>
          <w:szCs w:val="22"/>
          <w:lang w:eastAsia="en-US"/>
        </w:rPr>
        <w:t>g</w:t>
      </w:r>
      <w:r w:rsidRPr="009A7CB3">
        <w:rPr>
          <w:rFonts w:eastAsiaTheme="minorHAnsi"/>
          <w:sz w:val="22"/>
          <w:szCs w:val="22"/>
          <w:lang w:eastAsia="en-US"/>
        </w:rPr>
        <w:t>rounded</w:t>
      </w:r>
      <w:r>
        <w:rPr>
          <w:rFonts w:eastAsiaTheme="minorHAnsi"/>
          <w:sz w:val="22"/>
          <w:szCs w:val="22"/>
          <w:lang w:eastAsia="en-US"/>
        </w:rPr>
        <w:t xml:space="preserve"> t</w:t>
      </w:r>
      <w:r w:rsidRPr="009A7CB3">
        <w:rPr>
          <w:rFonts w:eastAsiaTheme="minorHAnsi"/>
          <w:sz w:val="22"/>
          <w:szCs w:val="22"/>
          <w:lang w:eastAsia="en-US"/>
        </w:rPr>
        <w:t xml:space="preserve">heory, and </w:t>
      </w:r>
      <w:r>
        <w:rPr>
          <w:rFonts w:eastAsiaTheme="minorHAnsi"/>
          <w:sz w:val="22"/>
          <w:szCs w:val="22"/>
          <w:lang w:eastAsia="en-US"/>
        </w:rPr>
        <w:t>p</w:t>
      </w:r>
      <w:r w:rsidRPr="009A7CB3">
        <w:rPr>
          <w:rFonts w:eastAsiaTheme="minorHAnsi"/>
          <w:sz w:val="22"/>
          <w:szCs w:val="22"/>
          <w:lang w:eastAsia="en-US"/>
        </w:rPr>
        <w:t xml:space="preserve">erspectives on </w:t>
      </w:r>
      <w:r>
        <w:rPr>
          <w:rFonts w:eastAsiaTheme="minorHAnsi"/>
          <w:sz w:val="22"/>
          <w:szCs w:val="22"/>
          <w:lang w:eastAsia="en-US"/>
        </w:rPr>
        <w:t>em</w:t>
      </w:r>
      <w:r w:rsidRPr="009A7CB3">
        <w:rPr>
          <w:rFonts w:eastAsiaTheme="minorHAnsi"/>
          <w:sz w:val="22"/>
          <w:szCs w:val="22"/>
          <w:lang w:eastAsia="en-US"/>
        </w:rPr>
        <w:t>ergence</w:t>
      </w:r>
      <w:r>
        <w:rPr>
          <w:rFonts w:eastAsiaTheme="minorHAnsi"/>
          <w:sz w:val="22"/>
          <w:szCs w:val="22"/>
          <w:lang w:eastAsia="en-US"/>
        </w:rPr>
        <w:t xml:space="preserve">. </w:t>
      </w:r>
      <w:r w:rsidRPr="009A7CB3">
        <w:rPr>
          <w:rFonts w:eastAsiaTheme="minorHAnsi"/>
          <w:sz w:val="22"/>
          <w:szCs w:val="22"/>
          <w:lang w:eastAsia="en-US"/>
        </w:rPr>
        <w:t>SAGE Open 3(3). DOI:10.1177/2158244013517243.</w:t>
      </w:r>
      <w:r>
        <w:rPr>
          <w:rFonts w:eastAsiaTheme="minorHAnsi"/>
          <w:sz w:val="22"/>
          <w:szCs w:val="22"/>
          <w:lang w:eastAsia="en-US"/>
        </w:rPr>
        <w:t xml:space="preserve"> </w:t>
      </w:r>
    </w:p>
    <w:p w14:paraId="6D5D979C" w14:textId="02B5C700"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Malina, R. M. (2014). Top 10 questions related to growth and maturation of relevance to physical activity, performance, and fitness. Research Quarterly for Exercise and Sport, 85(2), 157-173.</w:t>
      </w:r>
    </w:p>
    <w:p w14:paraId="3A8E2D90" w14:textId="2F07540A" w:rsidR="00CF73D4"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Martins, J., Marques, A., Sarmento, H., &amp; Carreiro da Costa, F. (2015). Adolescents’ perspectives on the barriers and facilitators of physical activity: a systematic review of qualitative studies. Health Education Research, 30(5), 742-755. doi:10.1093/her/cyv042 </w:t>
      </w:r>
    </w:p>
    <w:p w14:paraId="472FD42E" w14:textId="60FD1151" w:rsidR="0025743E" w:rsidRPr="003078F8" w:rsidRDefault="0025743E" w:rsidP="003078F8">
      <w:pPr>
        <w:spacing w:line="360" w:lineRule="auto"/>
        <w:ind w:left="567" w:hanging="567"/>
        <w:rPr>
          <w:rFonts w:eastAsiaTheme="minorHAnsi"/>
          <w:sz w:val="22"/>
          <w:szCs w:val="22"/>
          <w:lang w:eastAsia="en-US"/>
        </w:rPr>
      </w:pPr>
      <w:r>
        <w:rPr>
          <w:rFonts w:eastAsiaTheme="minorHAnsi"/>
          <w:sz w:val="22"/>
          <w:szCs w:val="22"/>
          <w:lang w:eastAsia="en-US"/>
        </w:rPr>
        <w:t xml:space="preserve">Maxwell, J. A. (2012). </w:t>
      </w:r>
      <w:r w:rsidRPr="0025743E">
        <w:rPr>
          <w:rFonts w:eastAsiaTheme="minorHAnsi"/>
          <w:i/>
          <w:sz w:val="22"/>
          <w:szCs w:val="22"/>
          <w:lang w:eastAsia="en-US"/>
        </w:rPr>
        <w:t>A realist approach for qualitative research</w:t>
      </w:r>
      <w:r>
        <w:rPr>
          <w:rFonts w:eastAsiaTheme="minorHAnsi"/>
          <w:sz w:val="22"/>
          <w:szCs w:val="22"/>
          <w:lang w:eastAsia="en-US"/>
        </w:rPr>
        <w:t>. London: Sage.</w:t>
      </w:r>
    </w:p>
    <w:p w14:paraId="0D08BB28" w14:textId="77777777" w:rsidR="00474193" w:rsidRPr="002F717E" w:rsidRDefault="00474193" w:rsidP="00474193">
      <w:pPr>
        <w:spacing w:line="360" w:lineRule="auto"/>
        <w:ind w:left="567" w:hanging="567"/>
        <w:rPr>
          <w:rFonts w:eastAsiaTheme="minorHAnsi"/>
          <w:sz w:val="22"/>
          <w:szCs w:val="22"/>
          <w:lang w:eastAsia="en-US"/>
        </w:rPr>
      </w:pPr>
      <w:r>
        <w:rPr>
          <w:rFonts w:eastAsiaTheme="minorHAnsi"/>
          <w:sz w:val="22"/>
          <w:szCs w:val="22"/>
          <w:lang w:eastAsia="en-US"/>
        </w:rPr>
        <w:t xml:space="preserve">McGannon, K. R., &amp; Schinke, R. J. (2013). “My first choice is to work out at work; then i don’t feel bad about my kids”: A discursive psychological analysis of motherhood and physical activity participation. </w:t>
      </w:r>
      <w:r>
        <w:rPr>
          <w:rFonts w:eastAsiaTheme="minorHAnsi"/>
          <w:i/>
          <w:sz w:val="22"/>
          <w:szCs w:val="22"/>
          <w:lang w:eastAsia="en-US"/>
        </w:rPr>
        <w:t>Psychology of Sport and Exercise, 14</w:t>
      </w:r>
      <w:r>
        <w:rPr>
          <w:rFonts w:eastAsiaTheme="minorHAnsi"/>
          <w:sz w:val="22"/>
          <w:szCs w:val="22"/>
          <w:lang w:eastAsia="en-US"/>
        </w:rPr>
        <w:t>, 179-188.</w:t>
      </w:r>
    </w:p>
    <w:p w14:paraId="7B76CABF" w14:textId="41243B15"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Mirabella, R. M. (2014). Toward a More Perfect Nonprofit: The Performance Mindset and the "Gift". Administrative Theory &amp; Praxis, 35(1), 81-105. doi:10.2753/ATP1084-1806350106 </w:t>
      </w:r>
    </w:p>
    <w:p w14:paraId="174CEEA3" w14:textId="41BCC5F2"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Morgan, P. J., Young, M. D., Barnes, A. T., Eather, N., Pollock, E. R., &amp; Lubans, D. R. (2018). Engaging fathers to increase physical activity in girls: the “Dads And Daughters Exercising and Empowered”(DADEE) randomized controlled trial. Annals of Behavioral Medicine, 53(1), 39 52. doi:10.1016/j.jsams.2015.12.405 </w:t>
      </w:r>
    </w:p>
    <w:p w14:paraId="7D6B9065" w14:textId="78E9CDEE"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Motl, R. W., Dishman, R. K., Saunders, R., Dowda, M., Felton, G., &amp; Pate, R. R. (2001). Measuring enjoyment of physical activity in adolescent girls. American Journal of Preventive Medicine, 21(2), 110-117. do</w:t>
      </w:r>
      <w:r w:rsidR="003078F8" w:rsidRPr="003078F8">
        <w:rPr>
          <w:rFonts w:eastAsiaTheme="minorHAnsi"/>
          <w:sz w:val="22"/>
          <w:szCs w:val="22"/>
          <w:lang w:eastAsia="en-US"/>
        </w:rPr>
        <w:t>i:10.1016/S0749-3797(01)00326-9</w:t>
      </w:r>
    </w:p>
    <w:p w14:paraId="228F60D7" w14:textId="4ABD5171" w:rsidR="00CF73D4" w:rsidRDefault="00CF73D4" w:rsidP="003078F8">
      <w:pPr>
        <w:spacing w:line="360" w:lineRule="auto"/>
        <w:ind w:left="567" w:hanging="567"/>
        <w:rPr>
          <w:color w:val="222222"/>
          <w:sz w:val="22"/>
          <w:szCs w:val="22"/>
          <w:shd w:val="clear" w:color="auto" w:fill="FFFFFF"/>
        </w:rPr>
      </w:pPr>
      <w:r w:rsidRPr="003078F8">
        <w:rPr>
          <w:color w:val="222222"/>
          <w:sz w:val="22"/>
          <w:szCs w:val="22"/>
          <w:shd w:val="clear" w:color="auto" w:fill="FFFFFF"/>
        </w:rPr>
        <w:t>Mulgrew, K. E., McCulloch, K., Farren, E., Prichard, I., &amp; Lim, M. S. (2018). This girl can #jointhemovement: Effectiveness of physical functionality-focused campaigns for women’s body satisfaction and exercise intent. </w:t>
      </w:r>
      <w:r w:rsidRPr="003078F8">
        <w:rPr>
          <w:i/>
          <w:iCs/>
          <w:color w:val="222222"/>
          <w:sz w:val="22"/>
          <w:szCs w:val="22"/>
        </w:rPr>
        <w:t>Body Image</w:t>
      </w:r>
      <w:r w:rsidRPr="003078F8">
        <w:rPr>
          <w:color w:val="222222"/>
          <w:sz w:val="22"/>
          <w:szCs w:val="22"/>
          <w:shd w:val="clear" w:color="auto" w:fill="FFFFFF"/>
        </w:rPr>
        <w:t>, </w:t>
      </w:r>
      <w:r w:rsidRPr="003078F8">
        <w:rPr>
          <w:i/>
          <w:iCs/>
          <w:color w:val="222222"/>
          <w:sz w:val="22"/>
          <w:szCs w:val="22"/>
        </w:rPr>
        <w:t>24</w:t>
      </w:r>
      <w:r w:rsidRPr="003078F8">
        <w:rPr>
          <w:color w:val="222222"/>
          <w:sz w:val="22"/>
          <w:szCs w:val="22"/>
          <w:shd w:val="clear" w:color="auto" w:fill="FFFFFF"/>
        </w:rPr>
        <w:t>, 26-35</w:t>
      </w:r>
    </w:p>
    <w:p w14:paraId="5A47432E" w14:textId="77777777" w:rsidR="00304C37" w:rsidRDefault="00304C37" w:rsidP="00304C37">
      <w:pPr>
        <w:spacing w:line="360" w:lineRule="auto"/>
        <w:ind w:left="567" w:hanging="567"/>
        <w:rPr>
          <w:color w:val="000000" w:themeColor="text1"/>
          <w:sz w:val="22"/>
          <w:szCs w:val="22"/>
        </w:rPr>
      </w:pPr>
      <w:r w:rsidRPr="005D2256">
        <w:rPr>
          <w:color w:val="000000" w:themeColor="text1"/>
          <w:sz w:val="22"/>
          <w:szCs w:val="22"/>
        </w:rPr>
        <w:t>Norman, L. (2008). The UK coaching system is failing women coaches. International Journal of Sports Sciences &amp; Coaching, 3(4), 447-476.</w:t>
      </w:r>
    </w:p>
    <w:p w14:paraId="7AE916AC" w14:textId="77777777" w:rsidR="00304C37" w:rsidRPr="005D2256" w:rsidRDefault="00304C37" w:rsidP="00304C37">
      <w:pPr>
        <w:autoSpaceDE w:val="0"/>
        <w:autoSpaceDN w:val="0"/>
        <w:adjustRightInd w:val="0"/>
        <w:rPr>
          <w:rFonts w:eastAsiaTheme="minorHAnsi"/>
          <w:sz w:val="22"/>
          <w:szCs w:val="22"/>
          <w:lang w:eastAsia="en-US"/>
        </w:rPr>
      </w:pPr>
      <w:r w:rsidRPr="005D2256">
        <w:rPr>
          <w:rFonts w:eastAsiaTheme="minorHAnsi"/>
          <w:sz w:val="22"/>
          <w:szCs w:val="22"/>
          <w:lang w:eastAsia="en-US"/>
        </w:rPr>
        <w:t>North, J. (2009). The coaching workforce 2009</w:t>
      </w:r>
      <w:r w:rsidRPr="005D2256">
        <w:rPr>
          <w:rFonts w:eastAsia="AdvOTf9433e2d+20"/>
          <w:sz w:val="22"/>
          <w:szCs w:val="22"/>
          <w:lang w:eastAsia="en-US"/>
        </w:rPr>
        <w:t>–</w:t>
      </w:r>
      <w:r w:rsidRPr="005D2256">
        <w:rPr>
          <w:rFonts w:eastAsiaTheme="minorHAnsi"/>
          <w:sz w:val="22"/>
          <w:szCs w:val="22"/>
          <w:lang w:eastAsia="en-US"/>
        </w:rPr>
        <w:t>2016. Leeds, UK: Sports Coach UK.</w:t>
      </w:r>
    </w:p>
    <w:p w14:paraId="5B17B1F4" w14:textId="77777777" w:rsidR="00304C37" w:rsidRPr="005D2256" w:rsidRDefault="00304C37" w:rsidP="00304C37">
      <w:pPr>
        <w:autoSpaceDE w:val="0"/>
        <w:autoSpaceDN w:val="0"/>
        <w:adjustRightInd w:val="0"/>
        <w:rPr>
          <w:rFonts w:eastAsiaTheme="minorHAnsi"/>
          <w:sz w:val="22"/>
          <w:szCs w:val="22"/>
          <w:lang w:eastAsia="en-US"/>
        </w:rPr>
      </w:pPr>
    </w:p>
    <w:p w14:paraId="3712C604" w14:textId="77777777" w:rsidR="00304C37" w:rsidRPr="005D2256" w:rsidRDefault="00304C37" w:rsidP="00304C37">
      <w:pPr>
        <w:spacing w:line="360" w:lineRule="auto"/>
        <w:ind w:left="567" w:hanging="567"/>
        <w:rPr>
          <w:color w:val="000000" w:themeColor="text1"/>
          <w:sz w:val="22"/>
          <w:szCs w:val="22"/>
        </w:rPr>
      </w:pPr>
      <w:r w:rsidRPr="005D2256">
        <w:rPr>
          <w:rFonts w:eastAsiaTheme="minorHAnsi"/>
          <w:sz w:val="22"/>
          <w:szCs w:val="22"/>
          <w:lang w:eastAsia="en-US"/>
        </w:rPr>
        <w:t>North, J., Piggott, D., Rankin-Wright, A., &amp; Ashford, M. (2020). An empirical examination of U.K. coaches; issues and problems, and their support and advice networks. International Sports Coaching Journal, 7, 283-294.</w:t>
      </w:r>
    </w:p>
    <w:p w14:paraId="7182CC2E" w14:textId="50E91277" w:rsidR="00CF73D4" w:rsidRDefault="00CF73D4" w:rsidP="00E1396D">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Polonsky, M., &amp; Grau, S. L. (2011). Assessing the social impact of charitable organizations - four alternative approaches. International Journal of Nonprofit and Voluntary Sector Marketing, 16(2), 195-211. doi:10.1002/nvsm.407 </w:t>
      </w:r>
    </w:p>
    <w:p w14:paraId="3177776F" w14:textId="1C99D686" w:rsidR="00304C37" w:rsidRDefault="00304C37" w:rsidP="00304C37">
      <w:pPr>
        <w:spacing w:line="360" w:lineRule="auto"/>
        <w:ind w:left="567" w:hanging="567"/>
        <w:rPr>
          <w:rFonts w:eastAsiaTheme="minorHAnsi"/>
          <w:sz w:val="22"/>
          <w:szCs w:val="22"/>
          <w:lang w:eastAsia="en-US"/>
        </w:rPr>
      </w:pPr>
      <w:r w:rsidRPr="00304C37">
        <w:rPr>
          <w:rFonts w:eastAsiaTheme="minorHAnsi"/>
          <w:sz w:val="22"/>
          <w:szCs w:val="22"/>
          <w:lang w:eastAsia="en-US"/>
        </w:rPr>
        <w:t>Poucher, Z. A., Tamminen, K. A., Caron, J. G., &amp; Sweet, S. N. (20</w:t>
      </w:r>
      <w:r w:rsidR="009A7CB3">
        <w:rPr>
          <w:rFonts w:eastAsiaTheme="minorHAnsi"/>
          <w:sz w:val="22"/>
          <w:szCs w:val="22"/>
          <w:lang w:eastAsia="en-US"/>
        </w:rPr>
        <w:t>19</w:t>
      </w:r>
      <w:r w:rsidRPr="00304C37">
        <w:rPr>
          <w:rFonts w:eastAsiaTheme="minorHAnsi"/>
          <w:sz w:val="22"/>
          <w:szCs w:val="22"/>
          <w:lang w:eastAsia="en-US"/>
        </w:rPr>
        <w:t xml:space="preserve">). Thinking through and designing qualitative research studies: A focused mapping review of 30 years of qualitative </w:t>
      </w:r>
      <w:r w:rsidRPr="00304C37">
        <w:rPr>
          <w:rFonts w:eastAsiaTheme="minorHAnsi"/>
          <w:sz w:val="22"/>
          <w:szCs w:val="22"/>
          <w:lang w:eastAsia="en-US"/>
        </w:rPr>
        <w:lastRenderedPageBreak/>
        <w:t>research in sport psychology.</w:t>
      </w:r>
      <w:r w:rsidRPr="00304C37">
        <w:rPr>
          <w:rFonts w:eastAsiaTheme="minorHAnsi"/>
          <w:lang w:eastAsia="en-US"/>
        </w:rPr>
        <w:t> </w:t>
      </w:r>
      <w:r w:rsidRPr="00304C37">
        <w:rPr>
          <w:rFonts w:eastAsiaTheme="minorHAnsi"/>
          <w:sz w:val="22"/>
          <w:szCs w:val="22"/>
          <w:lang w:eastAsia="en-US"/>
        </w:rPr>
        <w:t>International Review of Sport and Exercise Psychology,</w:t>
      </w:r>
      <w:r w:rsidRPr="00304C37">
        <w:rPr>
          <w:rFonts w:eastAsiaTheme="minorHAnsi"/>
          <w:lang w:eastAsia="en-US"/>
        </w:rPr>
        <w:t> </w:t>
      </w:r>
      <w:r w:rsidRPr="00304C37">
        <w:rPr>
          <w:rFonts w:eastAsiaTheme="minorHAnsi"/>
          <w:sz w:val="22"/>
          <w:szCs w:val="22"/>
          <w:lang w:eastAsia="en-US"/>
        </w:rPr>
        <w:t>13(1), 163-186.</w:t>
      </w:r>
    </w:p>
    <w:p w14:paraId="41DFE3C4" w14:textId="7231CF27"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Rees, R., Kavanagh, J., Harden, A., Shepherd, J., Brunton, G., Oliver, S., &amp; Oakley, A. (2006). Young people and physical activity: a systematic review matching their views to effective interventions. Health education research, 21(6), 806-825. doi:10.1093/her/cyl120 </w:t>
      </w:r>
    </w:p>
    <w:p w14:paraId="4531B523" w14:textId="68F25CDD"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Rhind, D. J., &amp; Jowett, S. (2012). Development of the coach-athlete relationship maintenance questionnaire (CARM-Q). International Journal of Sports Science &amp; Coaching, 7(1), 121-137. doi:10.1260/1747-9541.7.1.121 </w:t>
      </w:r>
    </w:p>
    <w:p w14:paraId="1EFEDEE0" w14:textId="77A6F11A" w:rsidR="00CF73D4"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Richards, J., Jiang, X., Kelly, P., Chau, J., Bauman, A., &amp; Ding, D. (2015). Don't worry, be happy: crosssectional associations between physical activity and happiness in 15 European countries. BMC public health, 15(1), 53. doi:10.1186/s12889-015-1391-4 </w:t>
      </w:r>
    </w:p>
    <w:p w14:paraId="5A7C7472" w14:textId="418E6030" w:rsidR="005D2256" w:rsidRPr="005D2256" w:rsidRDefault="005D2256" w:rsidP="003078F8">
      <w:pPr>
        <w:spacing w:line="360" w:lineRule="auto"/>
        <w:ind w:left="567" w:hanging="567"/>
        <w:rPr>
          <w:rFonts w:eastAsiaTheme="minorHAnsi"/>
          <w:sz w:val="22"/>
          <w:szCs w:val="22"/>
          <w:lang w:eastAsia="en-US"/>
        </w:rPr>
      </w:pPr>
      <w:r w:rsidRPr="005D2256">
        <w:rPr>
          <w:rFonts w:eastAsiaTheme="minorHAnsi"/>
          <w:sz w:val="22"/>
          <w:szCs w:val="22"/>
          <w:lang w:eastAsia="en-US"/>
        </w:rPr>
        <w:t>Robinson, L. E., Stodden, D. F., Barnett, L. M., Lopes, V. P. Logan, S. W.,  Rodrigues, L. P., D’Hondt, E. (2015). Motor competence and its effect on positive developmental trajectories of health. Sports Medicine, 45, 1273–1284. https://doi.org/10.1007/s40279-015-0351-6</w:t>
      </w:r>
    </w:p>
    <w:p w14:paraId="4AE7F84F" w14:textId="68DEA8CB" w:rsidR="0035465D" w:rsidRDefault="00CF73D4" w:rsidP="0035465D">
      <w:pPr>
        <w:spacing w:line="360" w:lineRule="auto"/>
        <w:ind w:left="567" w:hanging="567"/>
        <w:rPr>
          <w:rFonts w:eastAsiaTheme="minorHAnsi"/>
          <w:sz w:val="22"/>
          <w:szCs w:val="22"/>
          <w:lang w:eastAsia="en-US"/>
        </w:rPr>
      </w:pPr>
      <w:r w:rsidRPr="003078F8">
        <w:rPr>
          <w:rFonts w:eastAsiaTheme="minorHAnsi"/>
          <w:sz w:val="22"/>
          <w:szCs w:val="22"/>
          <w:lang w:eastAsia="en-US"/>
        </w:rPr>
        <w:t>Ryan, R. M., &amp; Deci, E. L. (2000). Self-determination theory and the facilitation of intrinsic motivation, social development, and well-being. American Psychologist, 55, 68-78.</w:t>
      </w:r>
    </w:p>
    <w:p w14:paraId="6F93594E" w14:textId="77777777" w:rsidR="00FE616D" w:rsidRPr="0035465D" w:rsidRDefault="00FE616D" w:rsidP="00FE616D">
      <w:pPr>
        <w:spacing w:line="360" w:lineRule="auto"/>
        <w:ind w:left="567" w:hanging="567"/>
        <w:rPr>
          <w:rFonts w:eastAsiaTheme="minorHAnsi"/>
          <w:sz w:val="22"/>
          <w:szCs w:val="22"/>
          <w:lang w:eastAsia="en-US"/>
        </w:rPr>
      </w:pPr>
      <w:r w:rsidRPr="00FE616D">
        <w:rPr>
          <w:rFonts w:eastAsiaTheme="minorHAnsi"/>
          <w:sz w:val="22"/>
          <w:szCs w:val="22"/>
          <w:lang w:eastAsia="en-US"/>
        </w:rPr>
        <w:t>Sabo, D., Ward, J, &amp; Oliveri, R. (2009) Get It Going, Keep It Going: A resource for sports &amp; exercise programs for urban girls. East Meadow, NY: Women’s Sports Foundation</w:t>
      </w:r>
    </w:p>
    <w:p w14:paraId="2518497F" w14:textId="7F286923" w:rsidR="00304C37" w:rsidRDefault="00304C37" w:rsidP="00304C37">
      <w:pPr>
        <w:spacing w:line="360" w:lineRule="auto"/>
        <w:ind w:left="567" w:hanging="567"/>
        <w:rPr>
          <w:rFonts w:ascii="GothamBook" w:hAnsi="GothamBook"/>
          <w:color w:val="000000" w:themeColor="text1"/>
          <w:sz w:val="22"/>
          <w:szCs w:val="22"/>
        </w:rPr>
      </w:pPr>
      <w:r w:rsidRPr="0035465D">
        <w:rPr>
          <w:sz w:val="22"/>
          <w:szCs w:val="22"/>
          <w:shd w:val="clear" w:color="auto" w:fill="FFFFFF"/>
        </w:rPr>
        <w:t>Sabo, D., &amp; Veliz, P. (2008). Go Out and Play: Youth Sports in America.</w:t>
      </w:r>
      <w:r w:rsidRPr="0035465D">
        <w:rPr>
          <w:rStyle w:val="apple-converted-space"/>
          <w:color w:val="222222"/>
          <w:sz w:val="22"/>
          <w:szCs w:val="22"/>
          <w:shd w:val="clear" w:color="auto" w:fill="FFFFFF"/>
        </w:rPr>
        <w:t> </w:t>
      </w:r>
      <w:r w:rsidRPr="0035465D">
        <w:rPr>
          <w:i/>
          <w:iCs/>
          <w:sz w:val="22"/>
          <w:szCs w:val="22"/>
        </w:rPr>
        <w:t>Women's Sports</w:t>
      </w:r>
      <w:r w:rsidRPr="0035465D">
        <w:rPr>
          <w:i/>
          <w:iCs/>
          <w:sz w:val="22"/>
          <w:szCs w:val="22"/>
        </w:rPr>
        <w:tab/>
        <w:t>Foundation</w:t>
      </w:r>
      <w:r w:rsidRPr="0035465D">
        <w:rPr>
          <w:sz w:val="22"/>
          <w:szCs w:val="22"/>
          <w:shd w:val="clear" w:color="auto" w:fill="FFFFFF"/>
        </w:rPr>
        <w:t xml:space="preserve">. </w:t>
      </w:r>
      <w:r w:rsidRPr="0035465D">
        <w:rPr>
          <w:color w:val="000000" w:themeColor="text1"/>
          <w:sz w:val="22"/>
          <w:szCs w:val="22"/>
        </w:rPr>
        <w:t>East Meadow, NY: Women’s Sports Foundation.</w:t>
      </w:r>
      <w:r w:rsidRPr="0035465D">
        <w:rPr>
          <w:rFonts w:ascii="GothamBook" w:hAnsi="GothamBook"/>
          <w:color w:val="000000" w:themeColor="text1"/>
          <w:sz w:val="22"/>
          <w:szCs w:val="22"/>
        </w:rPr>
        <w:t xml:space="preserve"> </w:t>
      </w:r>
    </w:p>
    <w:p w14:paraId="6D52A9C4" w14:textId="7A2CBA78" w:rsidR="00CF73D4" w:rsidRPr="0035465D" w:rsidRDefault="00CF73D4" w:rsidP="0035465D">
      <w:pPr>
        <w:spacing w:line="360" w:lineRule="auto"/>
        <w:rPr>
          <w:rFonts w:eastAsiaTheme="minorHAnsi"/>
          <w:sz w:val="22"/>
          <w:szCs w:val="22"/>
          <w:lang w:eastAsia="en-US"/>
        </w:rPr>
      </w:pPr>
      <w:r w:rsidRPr="0035465D">
        <w:rPr>
          <w:rFonts w:eastAsiaTheme="minorHAnsi"/>
          <w:sz w:val="22"/>
          <w:szCs w:val="22"/>
          <w:lang w:eastAsia="en-US"/>
        </w:rPr>
        <w:t>Sallis, J., Owen, N., &amp; Fisher, E. (2008). Ecological models of health behavior. In K. Glanz, B. Rimer</w:t>
      </w:r>
      <w:r w:rsidR="0035465D" w:rsidRPr="0035465D">
        <w:rPr>
          <w:rFonts w:eastAsiaTheme="minorHAnsi"/>
          <w:sz w:val="22"/>
          <w:szCs w:val="22"/>
          <w:lang w:eastAsia="en-US"/>
        </w:rPr>
        <w:tab/>
      </w:r>
      <w:r w:rsidRPr="0035465D">
        <w:rPr>
          <w:rFonts w:eastAsiaTheme="minorHAnsi"/>
          <w:sz w:val="22"/>
          <w:szCs w:val="22"/>
          <w:lang w:eastAsia="en-US"/>
        </w:rPr>
        <w:t>&amp; K. Viswanath, Health Behavior and Health Education: Theory, Research, and Practice. (4</w:t>
      </w:r>
      <w:r w:rsidRPr="0035465D">
        <w:rPr>
          <w:rFonts w:eastAsiaTheme="minorHAnsi"/>
          <w:sz w:val="22"/>
          <w:szCs w:val="22"/>
          <w:vertAlign w:val="superscript"/>
          <w:lang w:eastAsia="en-US"/>
        </w:rPr>
        <w:t>th</w:t>
      </w:r>
      <w:r w:rsidR="0035465D" w:rsidRPr="0035465D">
        <w:rPr>
          <w:rFonts w:eastAsiaTheme="minorHAnsi"/>
          <w:sz w:val="22"/>
          <w:szCs w:val="22"/>
          <w:lang w:eastAsia="en-US"/>
        </w:rPr>
        <w:tab/>
      </w:r>
      <w:r w:rsidRPr="0035465D">
        <w:rPr>
          <w:rFonts w:eastAsiaTheme="minorHAnsi"/>
          <w:sz w:val="22"/>
          <w:szCs w:val="22"/>
          <w:lang w:eastAsia="en-US"/>
        </w:rPr>
        <w:t xml:space="preserve">ed., pp. 465-485). Hoboken, NJ, USA: John Wiley &amp; Sons, Inc. </w:t>
      </w:r>
    </w:p>
    <w:p w14:paraId="1747C8E7" w14:textId="184AA5CE" w:rsidR="00CF73D4" w:rsidRPr="003078F8" w:rsidRDefault="00CF73D4" w:rsidP="0035465D">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Schoeppe, S., Alley, S., Van Lippevelde, W., Bray, N. A., Williams, S. L., Duncan, M. J., &amp; Vandelanotte, C. (2016). Efficacy of interventions that use apps to improve diet, physical activity and sedentary behaviour: a systematic review. International Journal of Behavioral Nutrition and Physical Activity, 13(1), 127. doi:10.1186/s12966-016-0454-y </w:t>
      </w:r>
    </w:p>
    <w:p w14:paraId="37F313C5" w14:textId="166BEA4D"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Shaikh, M., &amp; Forneris, T. (2018). The influence of junior coaches on club members in the Start2Finish Running &amp; Reading Club: A qualitative study. Journal of adolescence, 68, 50-60. doi:10.1016/j.adolescence.2018.07.004  </w:t>
      </w:r>
    </w:p>
    <w:p w14:paraId="034A3BD8" w14:textId="6D58FDDC"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Slater, A., &amp; Tiggemann, M. (2011). Gender differences in adolescent sport participation, teasing, self-objectification and body image concerns. Journal of adolescence, 34(3), 455-463.</w:t>
      </w:r>
    </w:p>
    <w:p w14:paraId="51E687B0" w14:textId="64F68B4B"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Sleap, M., &amp; Wormald, H. (2001). Perceptions of physical activity among young women aged 16 and 17 years. European Journal of Physical Education, 6(1), 26-37. doi: 10.1080/1740898010060104 </w:t>
      </w:r>
    </w:p>
    <w:p w14:paraId="0451C60C" w14:textId="4453F973" w:rsidR="00CF73D4" w:rsidRPr="003078F8" w:rsidRDefault="00CF73D4" w:rsidP="00E1061C">
      <w:pPr>
        <w:spacing w:line="360" w:lineRule="auto"/>
        <w:ind w:left="567" w:hanging="567"/>
        <w:rPr>
          <w:rFonts w:eastAsiaTheme="minorHAnsi"/>
          <w:sz w:val="22"/>
          <w:szCs w:val="22"/>
          <w:lang w:eastAsia="en-US"/>
        </w:rPr>
      </w:pPr>
      <w:r w:rsidRPr="003078F8">
        <w:rPr>
          <w:rFonts w:eastAsiaTheme="minorHAnsi"/>
          <w:sz w:val="22"/>
          <w:szCs w:val="22"/>
          <w:lang w:eastAsia="en-US"/>
        </w:rPr>
        <w:t>Sparkes, A. C., &amp; Smith, B. (2013). Qualitative research methods in sport, exercise and health: From process to product. Routledge.</w:t>
      </w:r>
    </w:p>
    <w:p w14:paraId="494A352B" w14:textId="77777777" w:rsidR="00304C37" w:rsidRPr="003078F8" w:rsidRDefault="00304C37" w:rsidP="00304C37">
      <w:pPr>
        <w:spacing w:line="360" w:lineRule="auto"/>
        <w:ind w:left="567" w:hanging="567"/>
        <w:rPr>
          <w:rFonts w:eastAsiaTheme="minorHAnsi"/>
          <w:sz w:val="22"/>
          <w:szCs w:val="22"/>
          <w:lang w:eastAsia="en-US"/>
        </w:rPr>
      </w:pPr>
      <w:r w:rsidRPr="003078F8">
        <w:rPr>
          <w:rFonts w:eastAsiaTheme="minorHAnsi"/>
          <w:sz w:val="22"/>
          <w:szCs w:val="22"/>
          <w:lang w:eastAsia="en-US"/>
        </w:rPr>
        <w:lastRenderedPageBreak/>
        <w:t>Spencer, R. A., Rehman, L., &amp; Kirk, S. F. (2015). Understanding gender norms, nutrition, and physical activity in adolescent girls: a</w:t>
      </w:r>
      <w:r>
        <w:rPr>
          <w:rFonts w:eastAsiaTheme="minorHAnsi"/>
          <w:sz w:val="22"/>
          <w:szCs w:val="22"/>
          <w:lang w:eastAsia="en-US"/>
        </w:rPr>
        <w:t xml:space="preserve"> </w:t>
      </w:r>
      <w:r w:rsidRPr="003078F8">
        <w:rPr>
          <w:rFonts w:eastAsiaTheme="minorHAnsi"/>
          <w:sz w:val="22"/>
          <w:szCs w:val="22"/>
          <w:lang w:eastAsia="en-US"/>
        </w:rPr>
        <w:t xml:space="preserve">scoping review. International Journal of Behavioral Nutrition and Physical Activity, 12(1), 6. doi:10.1186/s12966-015-0166-8 </w:t>
      </w:r>
    </w:p>
    <w:p w14:paraId="4DFE4E66" w14:textId="4CB4BF52" w:rsidR="005D2256" w:rsidRPr="003078F8" w:rsidRDefault="00CF73D4" w:rsidP="005D2256">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Sport England. (2018). Active lives children and young people survey: Academic Year 2017/18. Retrieved from </w:t>
      </w:r>
      <w:hyperlink r:id="rId10" w:history="1">
        <w:r w:rsidRPr="003078F8">
          <w:rPr>
            <w:rFonts w:eastAsiaTheme="minorHAnsi"/>
            <w:color w:val="0000FF"/>
            <w:sz w:val="22"/>
            <w:szCs w:val="22"/>
            <w:u w:val="single"/>
            <w:lang w:eastAsia="en-US"/>
          </w:rPr>
          <w:t>https://www.sportengland.org/media/13698/active-lives-children</w:t>
        </w:r>
      </w:hyperlink>
      <w:r w:rsidRPr="003078F8">
        <w:rPr>
          <w:rFonts w:eastAsiaTheme="minorHAnsi"/>
          <w:sz w:val="22"/>
          <w:szCs w:val="22"/>
          <w:lang w:eastAsia="en-US"/>
        </w:rPr>
        <w:tab/>
        <w:t xml:space="preserve">surveyacademic-year-17-18.pdf </w:t>
      </w:r>
    </w:p>
    <w:p w14:paraId="7566C0DF" w14:textId="687F36C8" w:rsidR="00CF73D4"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Stodden, D.F., Goodway, J. D., Langendorfer, S. J., Roberton, M. A., Rudisill, M. E., Garcia, C. &amp; Garcia, L. E. (2008). A developmental perspective on the role of motor skill competence in physical activity: an emergent relationship. Quest, 60, 290-306.</w:t>
      </w:r>
    </w:p>
    <w:p w14:paraId="7664B3F3" w14:textId="77777777" w:rsidR="00304C37" w:rsidRPr="005D2256" w:rsidRDefault="00304C37" w:rsidP="00304C37">
      <w:pPr>
        <w:spacing w:line="360" w:lineRule="auto"/>
        <w:ind w:left="567" w:hanging="567"/>
        <w:rPr>
          <w:rFonts w:eastAsiaTheme="minorHAnsi"/>
          <w:sz w:val="22"/>
          <w:szCs w:val="22"/>
          <w:lang w:eastAsia="en-US"/>
        </w:rPr>
      </w:pPr>
      <w:r w:rsidRPr="005D2256">
        <w:rPr>
          <w:rFonts w:eastAsiaTheme="minorHAnsi"/>
          <w:sz w:val="22"/>
          <w:szCs w:val="22"/>
          <w:lang w:eastAsia="en-US"/>
        </w:rPr>
        <w:t>Stodden, D. F., True, L. K., Langendorfer, S. J., Gao, Z. (2015). Associations among selected motor skills and health-related fitness: indirect evidence for Seefeldt’s proficiency barrier in young adults? Research Quarterly for Exercise and Sport, 84: 397–403.</w:t>
      </w:r>
    </w:p>
    <w:p w14:paraId="02021411" w14:textId="2F051AB4" w:rsidR="00CF73D4" w:rsidRPr="003078F8" w:rsidRDefault="00CF73D4" w:rsidP="003078F8">
      <w:pPr>
        <w:spacing w:line="360" w:lineRule="auto"/>
        <w:ind w:left="567" w:hanging="567"/>
        <w:rPr>
          <w:rFonts w:eastAsiaTheme="minorHAnsi"/>
          <w:color w:val="222222"/>
          <w:sz w:val="22"/>
          <w:szCs w:val="22"/>
          <w:shd w:val="clear" w:color="auto" w:fill="FFFFFF"/>
          <w:lang w:eastAsia="en-US"/>
        </w:rPr>
      </w:pPr>
      <w:r w:rsidRPr="003078F8">
        <w:rPr>
          <w:rFonts w:eastAsiaTheme="minorHAnsi"/>
          <w:color w:val="222222"/>
          <w:sz w:val="22"/>
          <w:szCs w:val="22"/>
          <w:shd w:val="clear" w:color="auto" w:fill="FFFFFF"/>
          <w:lang w:eastAsia="en-US"/>
        </w:rPr>
        <w:t>Taymoori, P., Niknami, S., Berry, T., Lubans, D., Ghofranipour, F., &amp; Kazemnejad, A. (2008). A school-based randomized controlled trial to improve physical activity among Iranian high</w:t>
      </w:r>
      <w:r w:rsidRPr="003078F8">
        <w:rPr>
          <w:rFonts w:eastAsiaTheme="minorHAnsi"/>
          <w:color w:val="222222"/>
          <w:sz w:val="22"/>
          <w:szCs w:val="22"/>
          <w:shd w:val="clear" w:color="auto" w:fill="FFFFFF"/>
          <w:lang w:eastAsia="en-US"/>
        </w:rPr>
        <w:tab/>
        <w:t xml:space="preserve">school girls. </w:t>
      </w:r>
      <w:r w:rsidRPr="003078F8">
        <w:rPr>
          <w:rFonts w:eastAsiaTheme="minorHAnsi"/>
          <w:i/>
          <w:iCs/>
          <w:color w:val="222222"/>
          <w:sz w:val="22"/>
          <w:szCs w:val="22"/>
          <w:lang w:eastAsia="en-US"/>
        </w:rPr>
        <w:t>International Journal of Behavioral Nutrition and Physical Activity</w:t>
      </w:r>
      <w:r w:rsidRPr="003078F8">
        <w:rPr>
          <w:rFonts w:eastAsiaTheme="minorHAnsi"/>
          <w:color w:val="222222"/>
          <w:sz w:val="22"/>
          <w:szCs w:val="22"/>
          <w:shd w:val="clear" w:color="auto" w:fill="FFFFFF"/>
          <w:lang w:eastAsia="en-US"/>
        </w:rPr>
        <w:t xml:space="preserve">, </w:t>
      </w:r>
      <w:r w:rsidRPr="003078F8">
        <w:rPr>
          <w:rFonts w:eastAsiaTheme="minorHAnsi"/>
          <w:i/>
          <w:iCs/>
          <w:color w:val="222222"/>
          <w:sz w:val="22"/>
          <w:szCs w:val="22"/>
          <w:lang w:eastAsia="en-US"/>
        </w:rPr>
        <w:t>5</w:t>
      </w:r>
      <w:r w:rsidRPr="003078F8">
        <w:rPr>
          <w:rFonts w:eastAsiaTheme="minorHAnsi"/>
          <w:color w:val="222222"/>
          <w:sz w:val="22"/>
          <w:szCs w:val="22"/>
          <w:shd w:val="clear" w:color="auto" w:fill="FFFFFF"/>
          <w:lang w:eastAsia="en-US"/>
        </w:rPr>
        <w:t>(1), 18.</w:t>
      </w:r>
    </w:p>
    <w:p w14:paraId="24C876C4" w14:textId="77777777"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This Girl Can. (2019). This Girl Can: About us. Retrieved from http://www.thisgirlcan.co.uk/about-us/ </w:t>
      </w:r>
    </w:p>
    <w:p w14:paraId="39810596" w14:textId="069936E5"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Tiggemann, M., &amp; Zinoviev, K. (2019). The effect of# enhancement-free Instagram images and hashtags on women’s body image. Body image, 31, 131-138.</w:t>
      </w:r>
    </w:p>
    <w:p w14:paraId="25C027CE" w14:textId="536D4CED" w:rsidR="00CF73D4"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Vatterott, C. (2018). Rethinking homework: Best practices that support diverse needs. (pp. 1-99). ASCD. </w:t>
      </w:r>
    </w:p>
    <w:p w14:paraId="57C3DB48" w14:textId="179302C7" w:rsidR="00CF73D4" w:rsidRPr="003078F8" w:rsidRDefault="00F0061D" w:rsidP="003078F8">
      <w:pPr>
        <w:spacing w:line="360" w:lineRule="auto"/>
        <w:ind w:left="567" w:hanging="567"/>
        <w:rPr>
          <w:rFonts w:eastAsiaTheme="minorHAnsi"/>
          <w:sz w:val="22"/>
          <w:szCs w:val="22"/>
          <w:lang w:eastAsia="en-US"/>
        </w:rPr>
      </w:pPr>
      <w:r w:rsidRPr="00F0061D">
        <w:rPr>
          <w:sz w:val="22"/>
          <w:szCs w:val="22"/>
        </w:rPr>
        <w:t xml:space="preserve">Visek, A. J., Achrati, S. M., Manning, H., McDonnell, K., Harris, B. S., &amp; DiPietro, L. (2015). The Fun Integration Theory: towards sustaining children and adolescents sport participation. Journal of Physical Activity and Health, 12(3), 424-433. </w:t>
      </w:r>
      <w:hyperlink r:id="rId11" w:history="1">
        <w:r w:rsidRPr="00F0061D">
          <w:rPr>
            <w:rStyle w:val="Hyperlink"/>
            <w:sz w:val="22"/>
            <w:szCs w:val="22"/>
          </w:rPr>
          <w:t>https://doi.org/10.1123/jpah.2013-0180</w:t>
        </w:r>
      </w:hyperlink>
      <w:r w:rsidR="00CF73D4" w:rsidRPr="003078F8">
        <w:rPr>
          <w:rFonts w:eastAsiaTheme="minorHAnsi"/>
          <w:sz w:val="22"/>
          <w:szCs w:val="22"/>
          <w:lang w:eastAsia="en-US"/>
        </w:rPr>
        <w:t>Weiss, M. R. (2020). Motor skill development and youth physical activity: a social psychological perspective. Journal of Motor Learning and Development, 8, 315-344. https://doi.org/10.1123/jmld.2020-0009</w:t>
      </w:r>
    </w:p>
    <w:p w14:paraId="0FC04402" w14:textId="7241FC34"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Whitehead, S., &amp; Biddle, S. (2008). Adolescent girls' perceptions of physical activity: A focus group study. European Physical Education Review, 14(2), 243-262.</w:t>
      </w:r>
      <w:r w:rsidRPr="003078F8">
        <w:rPr>
          <w:rFonts w:eastAsiaTheme="minorHAnsi"/>
          <w:sz w:val="22"/>
          <w:szCs w:val="22"/>
          <w:lang w:eastAsia="en-US"/>
        </w:rPr>
        <w:tab/>
        <w:t xml:space="preserve">doi:10.1177/1356336X08090708 </w:t>
      </w:r>
    </w:p>
    <w:p w14:paraId="5DFDB4F3" w14:textId="0366E6A1"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Wilkie, H. J., Standage, M., Gillison, F. B., Cumming, S. P., &amp; Katzmarzyk, P. T. (2018). Correlates of intensity-specific physical activity in children aged 9–11 years: A multilevel analysis of UK</w:t>
      </w:r>
      <w:r w:rsidRPr="003078F8">
        <w:rPr>
          <w:rFonts w:eastAsiaTheme="minorHAnsi"/>
          <w:sz w:val="22"/>
          <w:szCs w:val="22"/>
          <w:lang w:eastAsia="en-US"/>
        </w:rPr>
        <w:tab/>
        <w:t>data from the International Study of Childhood Obesity, Lifestyle and the Environment. BMJ</w:t>
      </w:r>
      <w:r w:rsidRPr="003078F8">
        <w:rPr>
          <w:rFonts w:eastAsiaTheme="minorHAnsi"/>
          <w:sz w:val="22"/>
          <w:szCs w:val="22"/>
          <w:lang w:eastAsia="en-US"/>
        </w:rPr>
        <w:tab/>
        <w:t xml:space="preserve">open, 8(2), e018373. doi: 10.1136/bmjopen-2017-018373 </w:t>
      </w:r>
    </w:p>
    <w:p w14:paraId="6913BF44" w14:textId="43BBAB88" w:rsidR="00CF73D4" w:rsidRPr="003078F8" w:rsidRDefault="00CF73D4" w:rsidP="003078F8">
      <w:pPr>
        <w:spacing w:line="360" w:lineRule="auto"/>
        <w:ind w:left="567" w:hanging="567"/>
        <w:rPr>
          <w:rFonts w:eastAsiaTheme="minorHAnsi"/>
          <w:sz w:val="22"/>
          <w:szCs w:val="22"/>
          <w:lang w:eastAsia="en-US"/>
        </w:rPr>
      </w:pPr>
      <w:r w:rsidRPr="003078F8">
        <w:rPr>
          <w:rFonts w:eastAsiaTheme="minorHAnsi"/>
          <w:sz w:val="22"/>
          <w:szCs w:val="22"/>
          <w:lang w:eastAsia="en-US"/>
        </w:rPr>
        <w:t xml:space="preserve">World Health Organization (2018). Global strategy on diet, physical activity and health. Retrieved from http://www.who.int/dietphysicalactivity/pa/en/ </w:t>
      </w:r>
    </w:p>
    <w:p w14:paraId="359D909C" w14:textId="0BFF5A50" w:rsidR="00CF73D4" w:rsidRDefault="00FE616D" w:rsidP="003078F8">
      <w:pPr>
        <w:spacing w:line="360" w:lineRule="auto"/>
        <w:ind w:left="567" w:hanging="567"/>
        <w:rPr>
          <w:rFonts w:eastAsiaTheme="minorHAnsi"/>
          <w:color w:val="000000" w:themeColor="text1"/>
          <w:sz w:val="22"/>
          <w:szCs w:val="22"/>
          <w:lang w:eastAsia="en-US"/>
        </w:rPr>
      </w:pPr>
      <w:r>
        <w:rPr>
          <w:rFonts w:eastAsiaTheme="minorHAnsi"/>
          <w:color w:val="000000" w:themeColor="text1"/>
          <w:sz w:val="22"/>
          <w:szCs w:val="22"/>
          <w:lang w:eastAsia="en-US"/>
        </w:rPr>
        <w:lastRenderedPageBreak/>
        <w:t>World Health Organisation</w:t>
      </w:r>
      <w:r w:rsidR="00CF73D4" w:rsidRPr="003078F8">
        <w:rPr>
          <w:rFonts w:eastAsiaTheme="minorHAnsi"/>
          <w:color w:val="000000" w:themeColor="text1"/>
          <w:sz w:val="22"/>
          <w:szCs w:val="22"/>
          <w:lang w:eastAsia="en-US"/>
        </w:rPr>
        <w:t xml:space="preserve"> (2019)</w:t>
      </w:r>
      <w:r>
        <w:rPr>
          <w:rFonts w:eastAsiaTheme="minorHAnsi"/>
          <w:color w:val="000000" w:themeColor="text1"/>
          <w:sz w:val="22"/>
          <w:szCs w:val="22"/>
          <w:lang w:eastAsia="en-US"/>
        </w:rPr>
        <w:t>.</w:t>
      </w:r>
      <w:r w:rsidR="00CF73D4" w:rsidRPr="003078F8">
        <w:rPr>
          <w:rFonts w:eastAsiaTheme="minorHAnsi"/>
          <w:color w:val="000000" w:themeColor="text1"/>
          <w:sz w:val="22"/>
          <w:szCs w:val="22"/>
          <w:lang w:eastAsia="en-US"/>
        </w:rPr>
        <w:t xml:space="preserve"> Young people’s health compromised by insufficient physical activity. Retrieved from https://www.who.int/news-room/detail/22-11-2019-new-who-led</w:t>
      </w:r>
      <w:r w:rsidR="00CF73D4" w:rsidRPr="003078F8">
        <w:rPr>
          <w:rFonts w:eastAsiaTheme="minorHAnsi"/>
          <w:color w:val="000000" w:themeColor="text1"/>
          <w:sz w:val="22"/>
          <w:szCs w:val="22"/>
          <w:lang w:eastAsia="en-US"/>
        </w:rPr>
        <w:tab/>
        <w:t>study-says-majority-of-adolescents-worldwide-are-not-sufficiently-physically-active-putting</w:t>
      </w:r>
      <w:r w:rsidR="00CF73D4" w:rsidRPr="003078F8">
        <w:rPr>
          <w:rFonts w:eastAsiaTheme="minorHAnsi"/>
          <w:color w:val="000000" w:themeColor="text1"/>
          <w:sz w:val="22"/>
          <w:szCs w:val="22"/>
          <w:lang w:eastAsia="en-US"/>
        </w:rPr>
        <w:tab/>
        <w:t>their-current-and-future-health-at-risk</w:t>
      </w:r>
    </w:p>
    <w:p w14:paraId="2A7AFE1C" w14:textId="5412FA7B" w:rsidR="004448E8" w:rsidRPr="003078F8" w:rsidRDefault="004448E8" w:rsidP="009E529C">
      <w:pPr>
        <w:spacing w:line="360" w:lineRule="auto"/>
        <w:rPr>
          <w:rFonts w:eastAsiaTheme="minorHAnsi"/>
          <w:color w:val="000000" w:themeColor="text1"/>
          <w:sz w:val="22"/>
          <w:szCs w:val="22"/>
          <w:lang w:eastAsia="en-US"/>
        </w:rPr>
      </w:pPr>
      <w:r w:rsidRPr="004448E8">
        <w:rPr>
          <w:color w:val="222222"/>
          <w:sz w:val="22"/>
          <w:szCs w:val="22"/>
          <w:shd w:val="clear" w:color="auto" w:fill="FFFFFF"/>
        </w:rPr>
        <w:t>Wright, E. M., Griffes, K. R., &amp; Gould, D. R. (2017). A qualitative examination of adolescent girls’</w:t>
      </w:r>
      <w:r>
        <w:rPr>
          <w:color w:val="222222"/>
          <w:sz w:val="22"/>
          <w:szCs w:val="22"/>
          <w:shd w:val="clear" w:color="auto" w:fill="FFFFFF"/>
        </w:rPr>
        <w:tab/>
      </w:r>
      <w:r w:rsidRPr="004448E8">
        <w:rPr>
          <w:color w:val="222222"/>
          <w:sz w:val="22"/>
          <w:szCs w:val="22"/>
          <w:shd w:val="clear" w:color="auto" w:fill="FFFFFF"/>
        </w:rPr>
        <w:t>sport participation in a low-income, urban environment.</w:t>
      </w:r>
      <w:r w:rsidRPr="004448E8">
        <w:rPr>
          <w:rStyle w:val="apple-converted-space"/>
          <w:color w:val="222222"/>
          <w:sz w:val="22"/>
          <w:szCs w:val="22"/>
          <w:shd w:val="clear" w:color="auto" w:fill="FFFFFF"/>
        </w:rPr>
        <w:t> </w:t>
      </w:r>
      <w:r w:rsidRPr="004448E8">
        <w:rPr>
          <w:i/>
          <w:iCs/>
          <w:color w:val="222222"/>
          <w:sz w:val="22"/>
          <w:szCs w:val="22"/>
        </w:rPr>
        <w:t>Women in Sport and Physical</w:t>
      </w:r>
      <w:r>
        <w:rPr>
          <w:i/>
          <w:iCs/>
          <w:color w:val="222222"/>
          <w:sz w:val="22"/>
          <w:szCs w:val="22"/>
        </w:rPr>
        <w:tab/>
      </w:r>
      <w:r w:rsidRPr="004448E8">
        <w:rPr>
          <w:i/>
          <w:iCs/>
          <w:color w:val="222222"/>
          <w:sz w:val="22"/>
          <w:szCs w:val="22"/>
        </w:rPr>
        <w:t>Activity Journal</w:t>
      </w:r>
      <w:r w:rsidRPr="004448E8">
        <w:rPr>
          <w:color w:val="222222"/>
          <w:sz w:val="22"/>
          <w:szCs w:val="22"/>
          <w:shd w:val="clear" w:color="auto" w:fill="FFFFFF"/>
        </w:rPr>
        <w:t>,</w:t>
      </w:r>
      <w:r w:rsidRPr="004448E8">
        <w:rPr>
          <w:rStyle w:val="apple-converted-space"/>
          <w:color w:val="222222"/>
          <w:sz w:val="22"/>
          <w:szCs w:val="22"/>
          <w:shd w:val="clear" w:color="auto" w:fill="FFFFFF"/>
        </w:rPr>
        <w:t> </w:t>
      </w:r>
      <w:r w:rsidRPr="004448E8">
        <w:rPr>
          <w:i/>
          <w:iCs/>
          <w:color w:val="222222"/>
          <w:sz w:val="22"/>
          <w:szCs w:val="22"/>
        </w:rPr>
        <w:t>25</w:t>
      </w:r>
      <w:r w:rsidRPr="004448E8">
        <w:rPr>
          <w:color w:val="222222"/>
          <w:sz w:val="22"/>
          <w:szCs w:val="22"/>
          <w:shd w:val="clear" w:color="auto" w:fill="FFFFFF"/>
        </w:rPr>
        <w:t>(2), 77-88.</w:t>
      </w:r>
    </w:p>
    <w:p w14:paraId="2CAF553A" w14:textId="079275F3" w:rsidR="001B6443" w:rsidRPr="003078F8" w:rsidRDefault="00CF73D4" w:rsidP="0075065D">
      <w:pPr>
        <w:spacing w:line="360" w:lineRule="auto"/>
        <w:ind w:left="567" w:hanging="567"/>
        <w:rPr>
          <w:color w:val="000000" w:themeColor="text1"/>
          <w:sz w:val="22"/>
          <w:szCs w:val="22"/>
        </w:rPr>
      </w:pPr>
      <w:r w:rsidRPr="003078F8">
        <w:rPr>
          <w:rFonts w:eastAsiaTheme="minorHAnsi"/>
          <w:sz w:val="22"/>
          <w:szCs w:val="22"/>
          <w:lang w:eastAsia="en-US"/>
        </w:rPr>
        <w:t>Zahra, J., Sebire, S. J., &amp; Jago, R. (2015). “He’s probably more Mr. sport than me”–a qualitative exploration of mothers’ perceptions of fathers’ role in their children’s physical activity. BMC Pediatrics, 15(1), 101. doi:10.1186/s12887-015-0421-9</w:t>
      </w:r>
      <w:bookmarkStart w:id="1" w:name="_GoBack"/>
      <w:bookmarkEnd w:id="1"/>
    </w:p>
    <w:sectPr w:rsidR="001B6443" w:rsidRPr="003078F8" w:rsidSect="00ED2D7C">
      <w:footerReference w:type="even" r:id="rId12"/>
      <w:footerReference w:type="default" r:id="rId13"/>
      <w:pgSz w:w="11900" w:h="16840"/>
      <w:pgMar w:top="1440" w:right="1440" w:bottom="1440" w:left="1440" w:header="708" w:footer="708" w:gutter="0"/>
      <w:lnNumType w:countBy="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C48163" w16cid:durableId="23DE54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65B23" w14:textId="77777777" w:rsidR="00D04916" w:rsidRDefault="00D04916" w:rsidP="004F6054">
      <w:r>
        <w:separator/>
      </w:r>
    </w:p>
  </w:endnote>
  <w:endnote w:type="continuationSeparator" w:id="0">
    <w:p w14:paraId="1FAE53FC" w14:textId="77777777" w:rsidR="00D04916" w:rsidRDefault="00D04916" w:rsidP="004F6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AdvOTf9433e2d+20">
    <w:altName w:val="MS Gothic"/>
    <w:panose1 w:val="00000000000000000000"/>
    <w:charset w:val="80"/>
    <w:family w:val="auto"/>
    <w:notTrueType/>
    <w:pitch w:val="default"/>
    <w:sig w:usb0="00000000" w:usb1="08070000" w:usb2="00000010" w:usb3="00000000" w:csb0="00020000" w:csb1="00000000"/>
  </w:font>
  <w:font w:name="Gotham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76363378"/>
      <w:docPartObj>
        <w:docPartGallery w:val="Page Numbers (Bottom of Page)"/>
        <w:docPartUnique/>
      </w:docPartObj>
    </w:sdtPr>
    <w:sdtEndPr>
      <w:rPr>
        <w:rStyle w:val="PageNumber"/>
      </w:rPr>
    </w:sdtEndPr>
    <w:sdtContent>
      <w:p w14:paraId="0C652687" w14:textId="19DEA345" w:rsidR="006D2A42" w:rsidRDefault="006D2A42" w:rsidP="008A7CE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1036CE" w14:textId="77777777" w:rsidR="006D2A42" w:rsidRDefault="006D2A42" w:rsidP="0066548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985513"/>
      <w:docPartObj>
        <w:docPartGallery w:val="Page Numbers (Bottom of Page)"/>
        <w:docPartUnique/>
      </w:docPartObj>
    </w:sdtPr>
    <w:sdtEndPr>
      <w:rPr>
        <w:noProof/>
      </w:rPr>
    </w:sdtEndPr>
    <w:sdtContent>
      <w:p w14:paraId="2F03701C" w14:textId="43D2B5B7" w:rsidR="006D2A42" w:rsidRDefault="006D2A42">
        <w:pPr>
          <w:pStyle w:val="Footer"/>
          <w:jc w:val="right"/>
        </w:pPr>
        <w:r>
          <w:fldChar w:fldCharType="begin"/>
        </w:r>
        <w:r>
          <w:instrText xml:space="preserve"> PAGE   \* MERGEFORMAT </w:instrText>
        </w:r>
        <w:r>
          <w:fldChar w:fldCharType="separate"/>
        </w:r>
        <w:r w:rsidR="0075065D">
          <w:rPr>
            <w:noProof/>
          </w:rPr>
          <w:t>45</w:t>
        </w:r>
        <w:r>
          <w:rPr>
            <w:noProof/>
          </w:rPr>
          <w:fldChar w:fldCharType="end"/>
        </w:r>
      </w:p>
    </w:sdtContent>
  </w:sdt>
  <w:p w14:paraId="18E4965A" w14:textId="77777777" w:rsidR="006D2A42" w:rsidRDefault="006D2A42" w:rsidP="008A7CE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1D6EB" w14:textId="77777777" w:rsidR="00D04916" w:rsidRDefault="00D04916" w:rsidP="004F6054">
      <w:r>
        <w:separator/>
      </w:r>
    </w:p>
  </w:footnote>
  <w:footnote w:type="continuationSeparator" w:id="0">
    <w:p w14:paraId="7AF815E9" w14:textId="77777777" w:rsidR="00D04916" w:rsidRDefault="00D04916" w:rsidP="004F60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5369DC"/>
    <w:multiLevelType w:val="hybridMultilevel"/>
    <w:tmpl w:val="81565BC2"/>
    <w:lvl w:ilvl="0" w:tplc="F940BAC4">
      <w:numFmt w:val="bullet"/>
      <w:lvlText w:val="-"/>
      <w:lvlJc w:val="left"/>
      <w:pPr>
        <w:ind w:left="720" w:hanging="360"/>
      </w:pPr>
      <w:rPr>
        <w:rFonts w:ascii="Calibri" w:eastAsiaTheme="minorHAnsi" w:hAnsi="Calibri"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2MzI3sDAwMzA1sjRS0lEKTi0uzszPAykwMqoFAC06Rc8tAAAA"/>
  </w:docVars>
  <w:rsids>
    <w:rsidRoot w:val="00DA036A"/>
    <w:rsid w:val="000015D4"/>
    <w:rsid w:val="000024D4"/>
    <w:rsid w:val="00002A7E"/>
    <w:rsid w:val="00005E72"/>
    <w:rsid w:val="00005F59"/>
    <w:rsid w:val="000071A4"/>
    <w:rsid w:val="00007E59"/>
    <w:rsid w:val="000105AE"/>
    <w:rsid w:val="0001710B"/>
    <w:rsid w:val="00017B1C"/>
    <w:rsid w:val="000211BB"/>
    <w:rsid w:val="00022B9E"/>
    <w:rsid w:val="00026761"/>
    <w:rsid w:val="000400FF"/>
    <w:rsid w:val="000418D0"/>
    <w:rsid w:val="00046F2A"/>
    <w:rsid w:val="00056BF5"/>
    <w:rsid w:val="00057E8C"/>
    <w:rsid w:val="00060129"/>
    <w:rsid w:val="00064FDA"/>
    <w:rsid w:val="00066F01"/>
    <w:rsid w:val="00074BC4"/>
    <w:rsid w:val="000767BF"/>
    <w:rsid w:val="00085ED4"/>
    <w:rsid w:val="000939E8"/>
    <w:rsid w:val="00094EDD"/>
    <w:rsid w:val="000A13F7"/>
    <w:rsid w:val="000A2AE4"/>
    <w:rsid w:val="000A4341"/>
    <w:rsid w:val="000A4964"/>
    <w:rsid w:val="000A670D"/>
    <w:rsid w:val="000A6980"/>
    <w:rsid w:val="000B2FC8"/>
    <w:rsid w:val="000B3FD3"/>
    <w:rsid w:val="000B50FB"/>
    <w:rsid w:val="000B564C"/>
    <w:rsid w:val="000B584E"/>
    <w:rsid w:val="000C0933"/>
    <w:rsid w:val="000C0B5A"/>
    <w:rsid w:val="000C2E78"/>
    <w:rsid w:val="000C2EC1"/>
    <w:rsid w:val="000C4708"/>
    <w:rsid w:val="000D1389"/>
    <w:rsid w:val="000D333C"/>
    <w:rsid w:val="000D620D"/>
    <w:rsid w:val="000E0E6A"/>
    <w:rsid w:val="000E4A8C"/>
    <w:rsid w:val="000F0A6B"/>
    <w:rsid w:val="000F2356"/>
    <w:rsid w:val="000F4400"/>
    <w:rsid w:val="000F4470"/>
    <w:rsid w:val="000F4830"/>
    <w:rsid w:val="000F7B49"/>
    <w:rsid w:val="00100921"/>
    <w:rsid w:val="0010249D"/>
    <w:rsid w:val="00110262"/>
    <w:rsid w:val="00110413"/>
    <w:rsid w:val="001142C8"/>
    <w:rsid w:val="001171DE"/>
    <w:rsid w:val="00124464"/>
    <w:rsid w:val="00130CA7"/>
    <w:rsid w:val="0013249B"/>
    <w:rsid w:val="00140EEB"/>
    <w:rsid w:val="0014221A"/>
    <w:rsid w:val="00142745"/>
    <w:rsid w:val="00143483"/>
    <w:rsid w:val="00143CD5"/>
    <w:rsid w:val="001441FB"/>
    <w:rsid w:val="001468DF"/>
    <w:rsid w:val="00146EF0"/>
    <w:rsid w:val="00153A98"/>
    <w:rsid w:val="00153D07"/>
    <w:rsid w:val="00155809"/>
    <w:rsid w:val="00155C83"/>
    <w:rsid w:val="00156488"/>
    <w:rsid w:val="0015649E"/>
    <w:rsid w:val="00156B26"/>
    <w:rsid w:val="00157C4C"/>
    <w:rsid w:val="001600FB"/>
    <w:rsid w:val="00163A87"/>
    <w:rsid w:val="001648C8"/>
    <w:rsid w:val="00165D60"/>
    <w:rsid w:val="00166EB1"/>
    <w:rsid w:val="001704CC"/>
    <w:rsid w:val="00171375"/>
    <w:rsid w:val="001726F8"/>
    <w:rsid w:val="00175884"/>
    <w:rsid w:val="0018229B"/>
    <w:rsid w:val="00183DC1"/>
    <w:rsid w:val="001857E0"/>
    <w:rsid w:val="001870B3"/>
    <w:rsid w:val="00187FAC"/>
    <w:rsid w:val="001908F8"/>
    <w:rsid w:val="00194365"/>
    <w:rsid w:val="00194551"/>
    <w:rsid w:val="00197013"/>
    <w:rsid w:val="001A2A2B"/>
    <w:rsid w:val="001A5AAD"/>
    <w:rsid w:val="001B29EB"/>
    <w:rsid w:val="001B29F4"/>
    <w:rsid w:val="001B6443"/>
    <w:rsid w:val="001C1EB5"/>
    <w:rsid w:val="001C32BC"/>
    <w:rsid w:val="001C3E28"/>
    <w:rsid w:val="001C473D"/>
    <w:rsid w:val="001C4D13"/>
    <w:rsid w:val="001C5129"/>
    <w:rsid w:val="001C5853"/>
    <w:rsid w:val="001C5E18"/>
    <w:rsid w:val="001C701B"/>
    <w:rsid w:val="001C7445"/>
    <w:rsid w:val="001D2711"/>
    <w:rsid w:val="001D347B"/>
    <w:rsid w:val="001D4B65"/>
    <w:rsid w:val="001D4EF5"/>
    <w:rsid w:val="001D61BD"/>
    <w:rsid w:val="001D7EED"/>
    <w:rsid w:val="001E372B"/>
    <w:rsid w:val="001E5048"/>
    <w:rsid w:val="001E5724"/>
    <w:rsid w:val="001E60FF"/>
    <w:rsid w:val="001E781A"/>
    <w:rsid w:val="001F0130"/>
    <w:rsid w:val="001F4647"/>
    <w:rsid w:val="001F63FD"/>
    <w:rsid w:val="00200DB7"/>
    <w:rsid w:val="002072FA"/>
    <w:rsid w:val="00211A59"/>
    <w:rsid w:val="00211C44"/>
    <w:rsid w:val="00211E0A"/>
    <w:rsid w:val="00213EF6"/>
    <w:rsid w:val="00222A19"/>
    <w:rsid w:val="00226344"/>
    <w:rsid w:val="00226D60"/>
    <w:rsid w:val="0023367A"/>
    <w:rsid w:val="00236988"/>
    <w:rsid w:val="00236E19"/>
    <w:rsid w:val="00241031"/>
    <w:rsid w:val="00241DDC"/>
    <w:rsid w:val="002437A8"/>
    <w:rsid w:val="0024490F"/>
    <w:rsid w:val="00247101"/>
    <w:rsid w:val="002475B1"/>
    <w:rsid w:val="00251F36"/>
    <w:rsid w:val="0025301D"/>
    <w:rsid w:val="0025541F"/>
    <w:rsid w:val="00255737"/>
    <w:rsid w:val="002557D5"/>
    <w:rsid w:val="0025743E"/>
    <w:rsid w:val="00257C01"/>
    <w:rsid w:val="00261F48"/>
    <w:rsid w:val="002633C4"/>
    <w:rsid w:val="002650B6"/>
    <w:rsid w:val="002711EC"/>
    <w:rsid w:val="00274A7E"/>
    <w:rsid w:val="00281691"/>
    <w:rsid w:val="00282484"/>
    <w:rsid w:val="0029527F"/>
    <w:rsid w:val="00296621"/>
    <w:rsid w:val="00297A49"/>
    <w:rsid w:val="00297CC5"/>
    <w:rsid w:val="002A0B7D"/>
    <w:rsid w:val="002A2706"/>
    <w:rsid w:val="002A2BA9"/>
    <w:rsid w:val="002A3665"/>
    <w:rsid w:val="002A600D"/>
    <w:rsid w:val="002A75AD"/>
    <w:rsid w:val="002B0019"/>
    <w:rsid w:val="002B029D"/>
    <w:rsid w:val="002B04FE"/>
    <w:rsid w:val="002B2187"/>
    <w:rsid w:val="002B7BC7"/>
    <w:rsid w:val="002C00D2"/>
    <w:rsid w:val="002C46EE"/>
    <w:rsid w:val="002C4A7C"/>
    <w:rsid w:val="002D0522"/>
    <w:rsid w:val="002D0906"/>
    <w:rsid w:val="002D5B81"/>
    <w:rsid w:val="002D5EA9"/>
    <w:rsid w:val="002D69B8"/>
    <w:rsid w:val="002D7547"/>
    <w:rsid w:val="002E2C01"/>
    <w:rsid w:val="002E4393"/>
    <w:rsid w:val="002E551C"/>
    <w:rsid w:val="002E7A49"/>
    <w:rsid w:val="002F717E"/>
    <w:rsid w:val="0030118A"/>
    <w:rsid w:val="0030227C"/>
    <w:rsid w:val="0030292E"/>
    <w:rsid w:val="00302B5B"/>
    <w:rsid w:val="003030EE"/>
    <w:rsid w:val="0030447D"/>
    <w:rsid w:val="00304C37"/>
    <w:rsid w:val="003070F7"/>
    <w:rsid w:val="003078F8"/>
    <w:rsid w:val="003117BC"/>
    <w:rsid w:val="00311C83"/>
    <w:rsid w:val="00313217"/>
    <w:rsid w:val="003133B9"/>
    <w:rsid w:val="0031487E"/>
    <w:rsid w:val="00315D85"/>
    <w:rsid w:val="0032256B"/>
    <w:rsid w:val="00322B1B"/>
    <w:rsid w:val="003259DB"/>
    <w:rsid w:val="00332DE6"/>
    <w:rsid w:val="0033325B"/>
    <w:rsid w:val="0033463D"/>
    <w:rsid w:val="00336D90"/>
    <w:rsid w:val="003402F3"/>
    <w:rsid w:val="00342BB3"/>
    <w:rsid w:val="003432CD"/>
    <w:rsid w:val="003435EA"/>
    <w:rsid w:val="00343641"/>
    <w:rsid w:val="00343EE1"/>
    <w:rsid w:val="0034486F"/>
    <w:rsid w:val="00345A31"/>
    <w:rsid w:val="0034617B"/>
    <w:rsid w:val="00346663"/>
    <w:rsid w:val="00346BB3"/>
    <w:rsid w:val="0035234A"/>
    <w:rsid w:val="0035298E"/>
    <w:rsid w:val="0035465D"/>
    <w:rsid w:val="003548FE"/>
    <w:rsid w:val="003618D0"/>
    <w:rsid w:val="00361C16"/>
    <w:rsid w:val="00362C5C"/>
    <w:rsid w:val="0036402E"/>
    <w:rsid w:val="00364296"/>
    <w:rsid w:val="00366281"/>
    <w:rsid w:val="00366A7B"/>
    <w:rsid w:val="00367B36"/>
    <w:rsid w:val="00376231"/>
    <w:rsid w:val="0037791F"/>
    <w:rsid w:val="00380930"/>
    <w:rsid w:val="00380998"/>
    <w:rsid w:val="00383684"/>
    <w:rsid w:val="00387739"/>
    <w:rsid w:val="0039302C"/>
    <w:rsid w:val="003A086E"/>
    <w:rsid w:val="003A08AB"/>
    <w:rsid w:val="003A1DA5"/>
    <w:rsid w:val="003A3B1D"/>
    <w:rsid w:val="003A41A3"/>
    <w:rsid w:val="003A5870"/>
    <w:rsid w:val="003A69C6"/>
    <w:rsid w:val="003B1325"/>
    <w:rsid w:val="003B2816"/>
    <w:rsid w:val="003B47BF"/>
    <w:rsid w:val="003C00CF"/>
    <w:rsid w:val="003C01D4"/>
    <w:rsid w:val="003C378A"/>
    <w:rsid w:val="003C6926"/>
    <w:rsid w:val="003D5EF7"/>
    <w:rsid w:val="003D66A6"/>
    <w:rsid w:val="003E0952"/>
    <w:rsid w:val="003E1DF2"/>
    <w:rsid w:val="003E7F93"/>
    <w:rsid w:val="003F26BC"/>
    <w:rsid w:val="003F29B1"/>
    <w:rsid w:val="003F5E04"/>
    <w:rsid w:val="003F61F8"/>
    <w:rsid w:val="003F63A7"/>
    <w:rsid w:val="003F69FA"/>
    <w:rsid w:val="004020E8"/>
    <w:rsid w:val="00404190"/>
    <w:rsid w:val="004045CE"/>
    <w:rsid w:val="004046B3"/>
    <w:rsid w:val="0040558F"/>
    <w:rsid w:val="00406A50"/>
    <w:rsid w:val="00411590"/>
    <w:rsid w:val="00414148"/>
    <w:rsid w:val="00416BC1"/>
    <w:rsid w:val="004229D6"/>
    <w:rsid w:val="0042313F"/>
    <w:rsid w:val="00423804"/>
    <w:rsid w:val="004250D7"/>
    <w:rsid w:val="00431879"/>
    <w:rsid w:val="00431CBF"/>
    <w:rsid w:val="00440A4F"/>
    <w:rsid w:val="00443C70"/>
    <w:rsid w:val="00444726"/>
    <w:rsid w:val="004448E8"/>
    <w:rsid w:val="00447B35"/>
    <w:rsid w:val="00447EBA"/>
    <w:rsid w:val="00450393"/>
    <w:rsid w:val="004511E4"/>
    <w:rsid w:val="00453566"/>
    <w:rsid w:val="00453B40"/>
    <w:rsid w:val="00455EB0"/>
    <w:rsid w:val="00460361"/>
    <w:rsid w:val="004628E1"/>
    <w:rsid w:val="00463519"/>
    <w:rsid w:val="00466332"/>
    <w:rsid w:val="00466F2E"/>
    <w:rsid w:val="00471B8C"/>
    <w:rsid w:val="00474193"/>
    <w:rsid w:val="00474FE8"/>
    <w:rsid w:val="00476707"/>
    <w:rsid w:val="00477024"/>
    <w:rsid w:val="00482308"/>
    <w:rsid w:val="004846F3"/>
    <w:rsid w:val="00490AE0"/>
    <w:rsid w:val="00490FE3"/>
    <w:rsid w:val="004952E9"/>
    <w:rsid w:val="00496E60"/>
    <w:rsid w:val="00497F6B"/>
    <w:rsid w:val="004A3A81"/>
    <w:rsid w:val="004A4CBB"/>
    <w:rsid w:val="004A5B15"/>
    <w:rsid w:val="004A605A"/>
    <w:rsid w:val="004A621F"/>
    <w:rsid w:val="004A622D"/>
    <w:rsid w:val="004B0331"/>
    <w:rsid w:val="004B1038"/>
    <w:rsid w:val="004B21D5"/>
    <w:rsid w:val="004B4AD2"/>
    <w:rsid w:val="004B505D"/>
    <w:rsid w:val="004B6030"/>
    <w:rsid w:val="004B7AF7"/>
    <w:rsid w:val="004C3E14"/>
    <w:rsid w:val="004C490E"/>
    <w:rsid w:val="004C56C9"/>
    <w:rsid w:val="004C75EB"/>
    <w:rsid w:val="004C78C5"/>
    <w:rsid w:val="004D1D14"/>
    <w:rsid w:val="004D2582"/>
    <w:rsid w:val="004D26FA"/>
    <w:rsid w:val="004D2845"/>
    <w:rsid w:val="004D3C5E"/>
    <w:rsid w:val="004D3D03"/>
    <w:rsid w:val="004D45F2"/>
    <w:rsid w:val="004D7ED4"/>
    <w:rsid w:val="004E09E5"/>
    <w:rsid w:val="004E2933"/>
    <w:rsid w:val="004E5BCE"/>
    <w:rsid w:val="004E7693"/>
    <w:rsid w:val="004F236C"/>
    <w:rsid w:val="004F341F"/>
    <w:rsid w:val="004F4EAC"/>
    <w:rsid w:val="004F542F"/>
    <w:rsid w:val="004F5F1D"/>
    <w:rsid w:val="004F6054"/>
    <w:rsid w:val="00500840"/>
    <w:rsid w:val="00510551"/>
    <w:rsid w:val="00512218"/>
    <w:rsid w:val="00513BCD"/>
    <w:rsid w:val="00515133"/>
    <w:rsid w:val="00515F47"/>
    <w:rsid w:val="00522F4C"/>
    <w:rsid w:val="005245C7"/>
    <w:rsid w:val="00524DC7"/>
    <w:rsid w:val="005262F0"/>
    <w:rsid w:val="00526AB6"/>
    <w:rsid w:val="00527B8E"/>
    <w:rsid w:val="00533BB6"/>
    <w:rsid w:val="00534F52"/>
    <w:rsid w:val="005356BE"/>
    <w:rsid w:val="005378AB"/>
    <w:rsid w:val="00543C5A"/>
    <w:rsid w:val="00544A13"/>
    <w:rsid w:val="00546323"/>
    <w:rsid w:val="005471A1"/>
    <w:rsid w:val="0055068D"/>
    <w:rsid w:val="005532B6"/>
    <w:rsid w:val="00561993"/>
    <w:rsid w:val="00563060"/>
    <w:rsid w:val="00563564"/>
    <w:rsid w:val="005635F2"/>
    <w:rsid w:val="005650A7"/>
    <w:rsid w:val="00565246"/>
    <w:rsid w:val="005664C9"/>
    <w:rsid w:val="00567450"/>
    <w:rsid w:val="00570539"/>
    <w:rsid w:val="00575344"/>
    <w:rsid w:val="00575581"/>
    <w:rsid w:val="005762B7"/>
    <w:rsid w:val="00581F3B"/>
    <w:rsid w:val="00583C93"/>
    <w:rsid w:val="005845BA"/>
    <w:rsid w:val="005869B7"/>
    <w:rsid w:val="00592953"/>
    <w:rsid w:val="00592E0A"/>
    <w:rsid w:val="00594F8D"/>
    <w:rsid w:val="005A3230"/>
    <w:rsid w:val="005A32BF"/>
    <w:rsid w:val="005A396E"/>
    <w:rsid w:val="005A482D"/>
    <w:rsid w:val="005A5738"/>
    <w:rsid w:val="005A6D20"/>
    <w:rsid w:val="005B43C4"/>
    <w:rsid w:val="005B46DF"/>
    <w:rsid w:val="005B533A"/>
    <w:rsid w:val="005B67BE"/>
    <w:rsid w:val="005B6FC9"/>
    <w:rsid w:val="005C5236"/>
    <w:rsid w:val="005C707A"/>
    <w:rsid w:val="005C798D"/>
    <w:rsid w:val="005D2256"/>
    <w:rsid w:val="005D24E0"/>
    <w:rsid w:val="005D3C34"/>
    <w:rsid w:val="005E0A64"/>
    <w:rsid w:val="005E4C14"/>
    <w:rsid w:val="005E52AB"/>
    <w:rsid w:val="005F0C5F"/>
    <w:rsid w:val="005F0D53"/>
    <w:rsid w:val="005F2156"/>
    <w:rsid w:val="005F3098"/>
    <w:rsid w:val="005F619B"/>
    <w:rsid w:val="0060156B"/>
    <w:rsid w:val="0060210B"/>
    <w:rsid w:val="00603721"/>
    <w:rsid w:val="006049FD"/>
    <w:rsid w:val="0060773E"/>
    <w:rsid w:val="00610249"/>
    <w:rsid w:val="006106E8"/>
    <w:rsid w:val="006129A8"/>
    <w:rsid w:val="00612AA1"/>
    <w:rsid w:val="00615676"/>
    <w:rsid w:val="00617CF9"/>
    <w:rsid w:val="006209F4"/>
    <w:rsid w:val="0062188D"/>
    <w:rsid w:val="00624C20"/>
    <w:rsid w:val="00625AAB"/>
    <w:rsid w:val="0062645A"/>
    <w:rsid w:val="00633172"/>
    <w:rsid w:val="00634E7A"/>
    <w:rsid w:val="00636420"/>
    <w:rsid w:val="006368BE"/>
    <w:rsid w:val="00640147"/>
    <w:rsid w:val="006404F0"/>
    <w:rsid w:val="00640B95"/>
    <w:rsid w:val="00647595"/>
    <w:rsid w:val="00654319"/>
    <w:rsid w:val="0065541A"/>
    <w:rsid w:val="00655FB8"/>
    <w:rsid w:val="00657606"/>
    <w:rsid w:val="006577B8"/>
    <w:rsid w:val="00662769"/>
    <w:rsid w:val="006634FF"/>
    <w:rsid w:val="0066395A"/>
    <w:rsid w:val="00665483"/>
    <w:rsid w:val="00665F0D"/>
    <w:rsid w:val="00666A5D"/>
    <w:rsid w:val="00667396"/>
    <w:rsid w:val="0067234C"/>
    <w:rsid w:val="00672C67"/>
    <w:rsid w:val="0067385D"/>
    <w:rsid w:val="00676062"/>
    <w:rsid w:val="00677118"/>
    <w:rsid w:val="006810AC"/>
    <w:rsid w:val="00682959"/>
    <w:rsid w:val="00682ECA"/>
    <w:rsid w:val="006909D6"/>
    <w:rsid w:val="00691C91"/>
    <w:rsid w:val="006922A7"/>
    <w:rsid w:val="00692ACC"/>
    <w:rsid w:val="006937CD"/>
    <w:rsid w:val="00694748"/>
    <w:rsid w:val="00695D88"/>
    <w:rsid w:val="00696CE5"/>
    <w:rsid w:val="006974F3"/>
    <w:rsid w:val="006A2F07"/>
    <w:rsid w:val="006A3BED"/>
    <w:rsid w:val="006A3D42"/>
    <w:rsid w:val="006A51E6"/>
    <w:rsid w:val="006B1788"/>
    <w:rsid w:val="006B51DC"/>
    <w:rsid w:val="006B7E9C"/>
    <w:rsid w:val="006C19FE"/>
    <w:rsid w:val="006C2689"/>
    <w:rsid w:val="006C2BD1"/>
    <w:rsid w:val="006C3D71"/>
    <w:rsid w:val="006C428B"/>
    <w:rsid w:val="006C444F"/>
    <w:rsid w:val="006C5441"/>
    <w:rsid w:val="006D2A42"/>
    <w:rsid w:val="006D4EBE"/>
    <w:rsid w:val="006D601C"/>
    <w:rsid w:val="006D6E13"/>
    <w:rsid w:val="006E0634"/>
    <w:rsid w:val="006E17C3"/>
    <w:rsid w:val="006E213A"/>
    <w:rsid w:val="006E287E"/>
    <w:rsid w:val="006E2D10"/>
    <w:rsid w:val="006E4DC4"/>
    <w:rsid w:val="006E6164"/>
    <w:rsid w:val="006F2D1C"/>
    <w:rsid w:val="006F3714"/>
    <w:rsid w:val="006F42CF"/>
    <w:rsid w:val="006F6D85"/>
    <w:rsid w:val="007029D7"/>
    <w:rsid w:val="007058A2"/>
    <w:rsid w:val="00714473"/>
    <w:rsid w:val="007212AE"/>
    <w:rsid w:val="00725841"/>
    <w:rsid w:val="007276AE"/>
    <w:rsid w:val="00727CC7"/>
    <w:rsid w:val="00727EA5"/>
    <w:rsid w:val="007329F6"/>
    <w:rsid w:val="00733563"/>
    <w:rsid w:val="0074099C"/>
    <w:rsid w:val="007427C6"/>
    <w:rsid w:val="00742D10"/>
    <w:rsid w:val="00744905"/>
    <w:rsid w:val="0074502D"/>
    <w:rsid w:val="0075065D"/>
    <w:rsid w:val="00750E21"/>
    <w:rsid w:val="00750E28"/>
    <w:rsid w:val="00751566"/>
    <w:rsid w:val="00752942"/>
    <w:rsid w:val="00754E70"/>
    <w:rsid w:val="00757FAC"/>
    <w:rsid w:val="00762495"/>
    <w:rsid w:val="00762AF2"/>
    <w:rsid w:val="0076404F"/>
    <w:rsid w:val="00764B6D"/>
    <w:rsid w:val="00765457"/>
    <w:rsid w:val="00765AED"/>
    <w:rsid w:val="00767B95"/>
    <w:rsid w:val="007750B1"/>
    <w:rsid w:val="007756AD"/>
    <w:rsid w:val="007763AD"/>
    <w:rsid w:val="00777D08"/>
    <w:rsid w:val="00777E88"/>
    <w:rsid w:val="007801FF"/>
    <w:rsid w:val="007909B0"/>
    <w:rsid w:val="00791412"/>
    <w:rsid w:val="007A4CFB"/>
    <w:rsid w:val="007A6AEC"/>
    <w:rsid w:val="007B2539"/>
    <w:rsid w:val="007B35A9"/>
    <w:rsid w:val="007B5EFC"/>
    <w:rsid w:val="007B6D24"/>
    <w:rsid w:val="007B6EDC"/>
    <w:rsid w:val="007C09E7"/>
    <w:rsid w:val="007C2DBD"/>
    <w:rsid w:val="007C40A5"/>
    <w:rsid w:val="007C49F4"/>
    <w:rsid w:val="007C4EE8"/>
    <w:rsid w:val="007C51C3"/>
    <w:rsid w:val="007C7230"/>
    <w:rsid w:val="007D1ED7"/>
    <w:rsid w:val="007D29B6"/>
    <w:rsid w:val="007D4DD7"/>
    <w:rsid w:val="007D68E7"/>
    <w:rsid w:val="007D7528"/>
    <w:rsid w:val="007E071E"/>
    <w:rsid w:val="007E0F4D"/>
    <w:rsid w:val="007E222A"/>
    <w:rsid w:val="007E5617"/>
    <w:rsid w:val="007E63F2"/>
    <w:rsid w:val="007E6817"/>
    <w:rsid w:val="007F0793"/>
    <w:rsid w:val="007F1234"/>
    <w:rsid w:val="007F1F47"/>
    <w:rsid w:val="007F50FC"/>
    <w:rsid w:val="007F67BE"/>
    <w:rsid w:val="007F6C60"/>
    <w:rsid w:val="0080370F"/>
    <w:rsid w:val="00807FE4"/>
    <w:rsid w:val="008108BF"/>
    <w:rsid w:val="00813A25"/>
    <w:rsid w:val="008208A8"/>
    <w:rsid w:val="008225BC"/>
    <w:rsid w:val="00824D85"/>
    <w:rsid w:val="00824EA6"/>
    <w:rsid w:val="00825842"/>
    <w:rsid w:val="00826364"/>
    <w:rsid w:val="0083017B"/>
    <w:rsid w:val="00830209"/>
    <w:rsid w:val="00832A72"/>
    <w:rsid w:val="00833A0D"/>
    <w:rsid w:val="0083640A"/>
    <w:rsid w:val="00837789"/>
    <w:rsid w:val="00840B96"/>
    <w:rsid w:val="0084318B"/>
    <w:rsid w:val="008437CF"/>
    <w:rsid w:val="00846688"/>
    <w:rsid w:val="008472AB"/>
    <w:rsid w:val="008506BE"/>
    <w:rsid w:val="00853D5E"/>
    <w:rsid w:val="00854C92"/>
    <w:rsid w:val="008552E1"/>
    <w:rsid w:val="00856D9A"/>
    <w:rsid w:val="008600A9"/>
    <w:rsid w:val="0086347A"/>
    <w:rsid w:val="0086392A"/>
    <w:rsid w:val="00865014"/>
    <w:rsid w:val="00867B35"/>
    <w:rsid w:val="0087348D"/>
    <w:rsid w:val="00873728"/>
    <w:rsid w:val="00876C6C"/>
    <w:rsid w:val="00877BE6"/>
    <w:rsid w:val="0088306B"/>
    <w:rsid w:val="0088343E"/>
    <w:rsid w:val="00883807"/>
    <w:rsid w:val="0088432B"/>
    <w:rsid w:val="00887624"/>
    <w:rsid w:val="008922DC"/>
    <w:rsid w:val="00893DB7"/>
    <w:rsid w:val="0089634A"/>
    <w:rsid w:val="008A03F4"/>
    <w:rsid w:val="008A1085"/>
    <w:rsid w:val="008A1660"/>
    <w:rsid w:val="008A5EB0"/>
    <w:rsid w:val="008A7CEB"/>
    <w:rsid w:val="008C2829"/>
    <w:rsid w:val="008C4059"/>
    <w:rsid w:val="008C45E7"/>
    <w:rsid w:val="008D0C20"/>
    <w:rsid w:val="008D2133"/>
    <w:rsid w:val="008D3A77"/>
    <w:rsid w:val="008D3C07"/>
    <w:rsid w:val="008D4F42"/>
    <w:rsid w:val="008D68A3"/>
    <w:rsid w:val="008E1978"/>
    <w:rsid w:val="008E33F9"/>
    <w:rsid w:val="008E4D31"/>
    <w:rsid w:val="008E613E"/>
    <w:rsid w:val="008F02A9"/>
    <w:rsid w:val="008F09DE"/>
    <w:rsid w:val="008F0AA7"/>
    <w:rsid w:val="008F2B42"/>
    <w:rsid w:val="008F2E87"/>
    <w:rsid w:val="008F42A9"/>
    <w:rsid w:val="00905154"/>
    <w:rsid w:val="00905825"/>
    <w:rsid w:val="0091010B"/>
    <w:rsid w:val="009101D8"/>
    <w:rsid w:val="00912D9D"/>
    <w:rsid w:val="00913266"/>
    <w:rsid w:val="00915802"/>
    <w:rsid w:val="00915C73"/>
    <w:rsid w:val="00921043"/>
    <w:rsid w:val="00921A6E"/>
    <w:rsid w:val="00926F6B"/>
    <w:rsid w:val="009307C9"/>
    <w:rsid w:val="00931E10"/>
    <w:rsid w:val="0093257B"/>
    <w:rsid w:val="00933C1F"/>
    <w:rsid w:val="00933C23"/>
    <w:rsid w:val="00934B44"/>
    <w:rsid w:val="00936D7B"/>
    <w:rsid w:val="00937345"/>
    <w:rsid w:val="00940F6F"/>
    <w:rsid w:val="0094157C"/>
    <w:rsid w:val="009429D7"/>
    <w:rsid w:val="00943D44"/>
    <w:rsid w:val="00946650"/>
    <w:rsid w:val="009468E7"/>
    <w:rsid w:val="009500A7"/>
    <w:rsid w:val="00951BE1"/>
    <w:rsid w:val="00952236"/>
    <w:rsid w:val="009544F1"/>
    <w:rsid w:val="00960DE0"/>
    <w:rsid w:val="009618D8"/>
    <w:rsid w:val="00967CE9"/>
    <w:rsid w:val="00973F8F"/>
    <w:rsid w:val="00974DF0"/>
    <w:rsid w:val="00980360"/>
    <w:rsid w:val="00983EC6"/>
    <w:rsid w:val="00990605"/>
    <w:rsid w:val="0099424E"/>
    <w:rsid w:val="0099608C"/>
    <w:rsid w:val="009A0CA5"/>
    <w:rsid w:val="009A2B5B"/>
    <w:rsid w:val="009A7CB3"/>
    <w:rsid w:val="009B19BA"/>
    <w:rsid w:val="009B1AB4"/>
    <w:rsid w:val="009B202C"/>
    <w:rsid w:val="009B2CD9"/>
    <w:rsid w:val="009C0E3E"/>
    <w:rsid w:val="009C4964"/>
    <w:rsid w:val="009C646E"/>
    <w:rsid w:val="009D249E"/>
    <w:rsid w:val="009D28C2"/>
    <w:rsid w:val="009D2E35"/>
    <w:rsid w:val="009D4953"/>
    <w:rsid w:val="009D6E4E"/>
    <w:rsid w:val="009D750B"/>
    <w:rsid w:val="009D7C9E"/>
    <w:rsid w:val="009E2857"/>
    <w:rsid w:val="009E3C3E"/>
    <w:rsid w:val="009E4546"/>
    <w:rsid w:val="009E4D8D"/>
    <w:rsid w:val="009E529C"/>
    <w:rsid w:val="009E60E1"/>
    <w:rsid w:val="009F2B47"/>
    <w:rsid w:val="009F38AF"/>
    <w:rsid w:val="009F52E6"/>
    <w:rsid w:val="00A003B9"/>
    <w:rsid w:val="00A01C25"/>
    <w:rsid w:val="00A027A3"/>
    <w:rsid w:val="00A02940"/>
    <w:rsid w:val="00A03B0C"/>
    <w:rsid w:val="00A03EF0"/>
    <w:rsid w:val="00A048D5"/>
    <w:rsid w:val="00A16A47"/>
    <w:rsid w:val="00A17B60"/>
    <w:rsid w:val="00A228D3"/>
    <w:rsid w:val="00A22D51"/>
    <w:rsid w:val="00A244D2"/>
    <w:rsid w:val="00A24FD9"/>
    <w:rsid w:val="00A316BA"/>
    <w:rsid w:val="00A355D5"/>
    <w:rsid w:val="00A35C41"/>
    <w:rsid w:val="00A3775A"/>
    <w:rsid w:val="00A42AF5"/>
    <w:rsid w:val="00A43F02"/>
    <w:rsid w:val="00A4414D"/>
    <w:rsid w:val="00A44722"/>
    <w:rsid w:val="00A47254"/>
    <w:rsid w:val="00A47A7A"/>
    <w:rsid w:val="00A5075C"/>
    <w:rsid w:val="00A538E5"/>
    <w:rsid w:val="00A54B4B"/>
    <w:rsid w:val="00A552F1"/>
    <w:rsid w:val="00A60ED9"/>
    <w:rsid w:val="00A61E97"/>
    <w:rsid w:val="00A62C9D"/>
    <w:rsid w:val="00A62DAB"/>
    <w:rsid w:val="00A70618"/>
    <w:rsid w:val="00A71BEE"/>
    <w:rsid w:val="00A7241A"/>
    <w:rsid w:val="00A74C6C"/>
    <w:rsid w:val="00A74CD3"/>
    <w:rsid w:val="00A7578D"/>
    <w:rsid w:val="00A76116"/>
    <w:rsid w:val="00A7654F"/>
    <w:rsid w:val="00A76B41"/>
    <w:rsid w:val="00A80620"/>
    <w:rsid w:val="00A830DB"/>
    <w:rsid w:val="00A835AB"/>
    <w:rsid w:val="00A84DB3"/>
    <w:rsid w:val="00A867E4"/>
    <w:rsid w:val="00A9203D"/>
    <w:rsid w:val="00AA6DA8"/>
    <w:rsid w:val="00AB0B1B"/>
    <w:rsid w:val="00AB1F2E"/>
    <w:rsid w:val="00AB3972"/>
    <w:rsid w:val="00AB5F4A"/>
    <w:rsid w:val="00AB681E"/>
    <w:rsid w:val="00AC0179"/>
    <w:rsid w:val="00AC10A0"/>
    <w:rsid w:val="00AC2514"/>
    <w:rsid w:val="00AC4825"/>
    <w:rsid w:val="00AC72C1"/>
    <w:rsid w:val="00AC7CE9"/>
    <w:rsid w:val="00AD0767"/>
    <w:rsid w:val="00AD5314"/>
    <w:rsid w:val="00AD588D"/>
    <w:rsid w:val="00AE0C71"/>
    <w:rsid w:val="00AE4147"/>
    <w:rsid w:val="00AF215D"/>
    <w:rsid w:val="00AF3B22"/>
    <w:rsid w:val="00AF4C3A"/>
    <w:rsid w:val="00B00CDA"/>
    <w:rsid w:val="00B0390D"/>
    <w:rsid w:val="00B06846"/>
    <w:rsid w:val="00B0774A"/>
    <w:rsid w:val="00B105CF"/>
    <w:rsid w:val="00B120BC"/>
    <w:rsid w:val="00B131F1"/>
    <w:rsid w:val="00B276CD"/>
    <w:rsid w:val="00B27FA8"/>
    <w:rsid w:val="00B327E8"/>
    <w:rsid w:val="00B33334"/>
    <w:rsid w:val="00B33C52"/>
    <w:rsid w:val="00B4203D"/>
    <w:rsid w:val="00B427FA"/>
    <w:rsid w:val="00B507AA"/>
    <w:rsid w:val="00B5120D"/>
    <w:rsid w:val="00B537FD"/>
    <w:rsid w:val="00B5445E"/>
    <w:rsid w:val="00B55344"/>
    <w:rsid w:val="00B67342"/>
    <w:rsid w:val="00B67C2F"/>
    <w:rsid w:val="00B721C9"/>
    <w:rsid w:val="00B73340"/>
    <w:rsid w:val="00B73E50"/>
    <w:rsid w:val="00B77CD3"/>
    <w:rsid w:val="00B833AC"/>
    <w:rsid w:val="00B83590"/>
    <w:rsid w:val="00B84232"/>
    <w:rsid w:val="00B903EF"/>
    <w:rsid w:val="00B90586"/>
    <w:rsid w:val="00B96E88"/>
    <w:rsid w:val="00BA1834"/>
    <w:rsid w:val="00BA6AF4"/>
    <w:rsid w:val="00BB026E"/>
    <w:rsid w:val="00BB0C51"/>
    <w:rsid w:val="00BB36FB"/>
    <w:rsid w:val="00BB4D6B"/>
    <w:rsid w:val="00BB5487"/>
    <w:rsid w:val="00BB5F92"/>
    <w:rsid w:val="00BB6CB5"/>
    <w:rsid w:val="00BC5335"/>
    <w:rsid w:val="00BC6D99"/>
    <w:rsid w:val="00BC7481"/>
    <w:rsid w:val="00BD0407"/>
    <w:rsid w:val="00BD35F4"/>
    <w:rsid w:val="00BD3CC5"/>
    <w:rsid w:val="00BD4460"/>
    <w:rsid w:val="00BD5448"/>
    <w:rsid w:val="00BD5B16"/>
    <w:rsid w:val="00BD6100"/>
    <w:rsid w:val="00BD6FF3"/>
    <w:rsid w:val="00BD76E1"/>
    <w:rsid w:val="00BE054D"/>
    <w:rsid w:val="00BE13AF"/>
    <w:rsid w:val="00BE29AE"/>
    <w:rsid w:val="00BE64B6"/>
    <w:rsid w:val="00BE74EE"/>
    <w:rsid w:val="00BF2B69"/>
    <w:rsid w:val="00BF386D"/>
    <w:rsid w:val="00BF5920"/>
    <w:rsid w:val="00BF5C8D"/>
    <w:rsid w:val="00BF5E3F"/>
    <w:rsid w:val="00C0201C"/>
    <w:rsid w:val="00C03372"/>
    <w:rsid w:val="00C05763"/>
    <w:rsid w:val="00C07667"/>
    <w:rsid w:val="00C11A2B"/>
    <w:rsid w:val="00C132D6"/>
    <w:rsid w:val="00C15906"/>
    <w:rsid w:val="00C16500"/>
    <w:rsid w:val="00C16A32"/>
    <w:rsid w:val="00C21058"/>
    <w:rsid w:val="00C21699"/>
    <w:rsid w:val="00C21C56"/>
    <w:rsid w:val="00C22E38"/>
    <w:rsid w:val="00C22EAC"/>
    <w:rsid w:val="00C24538"/>
    <w:rsid w:val="00C24A0B"/>
    <w:rsid w:val="00C25BCE"/>
    <w:rsid w:val="00C25E2B"/>
    <w:rsid w:val="00C261FE"/>
    <w:rsid w:val="00C26226"/>
    <w:rsid w:val="00C26741"/>
    <w:rsid w:val="00C33E97"/>
    <w:rsid w:val="00C34D34"/>
    <w:rsid w:val="00C36C0A"/>
    <w:rsid w:val="00C40D21"/>
    <w:rsid w:val="00C4521C"/>
    <w:rsid w:val="00C45332"/>
    <w:rsid w:val="00C47031"/>
    <w:rsid w:val="00C549CC"/>
    <w:rsid w:val="00C54CDF"/>
    <w:rsid w:val="00C55395"/>
    <w:rsid w:val="00C6491E"/>
    <w:rsid w:val="00C70AE3"/>
    <w:rsid w:val="00C718CF"/>
    <w:rsid w:val="00C730F9"/>
    <w:rsid w:val="00C743B3"/>
    <w:rsid w:val="00C826A5"/>
    <w:rsid w:val="00C82E5C"/>
    <w:rsid w:val="00C842AD"/>
    <w:rsid w:val="00C85F3D"/>
    <w:rsid w:val="00C87F90"/>
    <w:rsid w:val="00C905E3"/>
    <w:rsid w:val="00C905FA"/>
    <w:rsid w:val="00C91BE5"/>
    <w:rsid w:val="00C93176"/>
    <w:rsid w:val="00C9447C"/>
    <w:rsid w:val="00C94E06"/>
    <w:rsid w:val="00C97D57"/>
    <w:rsid w:val="00CA2BF9"/>
    <w:rsid w:val="00CA44C7"/>
    <w:rsid w:val="00CA4775"/>
    <w:rsid w:val="00CA7FF6"/>
    <w:rsid w:val="00CB2F12"/>
    <w:rsid w:val="00CB3FD4"/>
    <w:rsid w:val="00CB47F2"/>
    <w:rsid w:val="00CB4FEB"/>
    <w:rsid w:val="00CB6C34"/>
    <w:rsid w:val="00CB6FA7"/>
    <w:rsid w:val="00CB72F1"/>
    <w:rsid w:val="00CC11E8"/>
    <w:rsid w:val="00CC2CA1"/>
    <w:rsid w:val="00CC2EF5"/>
    <w:rsid w:val="00CC3725"/>
    <w:rsid w:val="00CC3AA8"/>
    <w:rsid w:val="00CC46A4"/>
    <w:rsid w:val="00CC50FC"/>
    <w:rsid w:val="00CC5D2F"/>
    <w:rsid w:val="00CC7C8F"/>
    <w:rsid w:val="00CD088C"/>
    <w:rsid w:val="00CD5BD3"/>
    <w:rsid w:val="00CD6900"/>
    <w:rsid w:val="00CD6BCB"/>
    <w:rsid w:val="00CD6DF1"/>
    <w:rsid w:val="00CE15CA"/>
    <w:rsid w:val="00CE313A"/>
    <w:rsid w:val="00CE5319"/>
    <w:rsid w:val="00CE6CCB"/>
    <w:rsid w:val="00CE79A1"/>
    <w:rsid w:val="00CE7E84"/>
    <w:rsid w:val="00CF020E"/>
    <w:rsid w:val="00CF1181"/>
    <w:rsid w:val="00CF156B"/>
    <w:rsid w:val="00CF1BAA"/>
    <w:rsid w:val="00CF507B"/>
    <w:rsid w:val="00CF5B59"/>
    <w:rsid w:val="00CF5CE6"/>
    <w:rsid w:val="00CF6277"/>
    <w:rsid w:val="00CF6B44"/>
    <w:rsid w:val="00CF73D4"/>
    <w:rsid w:val="00D04916"/>
    <w:rsid w:val="00D1097B"/>
    <w:rsid w:val="00D136EC"/>
    <w:rsid w:val="00D14C48"/>
    <w:rsid w:val="00D14CA7"/>
    <w:rsid w:val="00D151A9"/>
    <w:rsid w:val="00D154C6"/>
    <w:rsid w:val="00D159C4"/>
    <w:rsid w:val="00D162B1"/>
    <w:rsid w:val="00D20512"/>
    <w:rsid w:val="00D20A88"/>
    <w:rsid w:val="00D221FB"/>
    <w:rsid w:val="00D2418D"/>
    <w:rsid w:val="00D24CC8"/>
    <w:rsid w:val="00D267DE"/>
    <w:rsid w:val="00D30B40"/>
    <w:rsid w:val="00D30C0B"/>
    <w:rsid w:val="00D30F67"/>
    <w:rsid w:val="00D31AB5"/>
    <w:rsid w:val="00D34384"/>
    <w:rsid w:val="00D42429"/>
    <w:rsid w:val="00D43BF7"/>
    <w:rsid w:val="00D45916"/>
    <w:rsid w:val="00D503F2"/>
    <w:rsid w:val="00D5105C"/>
    <w:rsid w:val="00D56959"/>
    <w:rsid w:val="00D60506"/>
    <w:rsid w:val="00D62977"/>
    <w:rsid w:val="00D62C30"/>
    <w:rsid w:val="00D65AEC"/>
    <w:rsid w:val="00D66270"/>
    <w:rsid w:val="00D73A60"/>
    <w:rsid w:val="00D760F4"/>
    <w:rsid w:val="00D859C6"/>
    <w:rsid w:val="00D9097A"/>
    <w:rsid w:val="00D90C2B"/>
    <w:rsid w:val="00D90EA5"/>
    <w:rsid w:val="00D9642C"/>
    <w:rsid w:val="00D97050"/>
    <w:rsid w:val="00DA036A"/>
    <w:rsid w:val="00DA3457"/>
    <w:rsid w:val="00DA3919"/>
    <w:rsid w:val="00DA4389"/>
    <w:rsid w:val="00DA4E9A"/>
    <w:rsid w:val="00DA637E"/>
    <w:rsid w:val="00DB4910"/>
    <w:rsid w:val="00DB5051"/>
    <w:rsid w:val="00DB5E3F"/>
    <w:rsid w:val="00DC013D"/>
    <w:rsid w:val="00DC0CAB"/>
    <w:rsid w:val="00DC15E9"/>
    <w:rsid w:val="00DC1B81"/>
    <w:rsid w:val="00DC3881"/>
    <w:rsid w:val="00DC38D9"/>
    <w:rsid w:val="00DC5A22"/>
    <w:rsid w:val="00DD00F5"/>
    <w:rsid w:val="00DD29A8"/>
    <w:rsid w:val="00DD394B"/>
    <w:rsid w:val="00DD51B7"/>
    <w:rsid w:val="00DD6100"/>
    <w:rsid w:val="00DD750F"/>
    <w:rsid w:val="00DE5EBE"/>
    <w:rsid w:val="00DF03D1"/>
    <w:rsid w:val="00DF06F2"/>
    <w:rsid w:val="00DF21DC"/>
    <w:rsid w:val="00DF2D81"/>
    <w:rsid w:val="00DF76F6"/>
    <w:rsid w:val="00E02395"/>
    <w:rsid w:val="00E02DB2"/>
    <w:rsid w:val="00E0566C"/>
    <w:rsid w:val="00E06714"/>
    <w:rsid w:val="00E06F0F"/>
    <w:rsid w:val="00E07905"/>
    <w:rsid w:val="00E07C38"/>
    <w:rsid w:val="00E1061C"/>
    <w:rsid w:val="00E11602"/>
    <w:rsid w:val="00E130FC"/>
    <w:rsid w:val="00E13794"/>
    <w:rsid w:val="00E1396D"/>
    <w:rsid w:val="00E14B2F"/>
    <w:rsid w:val="00E17E64"/>
    <w:rsid w:val="00E21FE2"/>
    <w:rsid w:val="00E25150"/>
    <w:rsid w:val="00E25DB7"/>
    <w:rsid w:val="00E27756"/>
    <w:rsid w:val="00E326FF"/>
    <w:rsid w:val="00E370B4"/>
    <w:rsid w:val="00E402EA"/>
    <w:rsid w:val="00E40C79"/>
    <w:rsid w:val="00E45C0D"/>
    <w:rsid w:val="00E548DE"/>
    <w:rsid w:val="00E56A4F"/>
    <w:rsid w:val="00E56E9F"/>
    <w:rsid w:val="00E66B60"/>
    <w:rsid w:val="00E66B98"/>
    <w:rsid w:val="00E673DD"/>
    <w:rsid w:val="00E67CA9"/>
    <w:rsid w:val="00E70264"/>
    <w:rsid w:val="00E71E2C"/>
    <w:rsid w:val="00E72B16"/>
    <w:rsid w:val="00E75C97"/>
    <w:rsid w:val="00E76DFE"/>
    <w:rsid w:val="00E779B3"/>
    <w:rsid w:val="00E80BD7"/>
    <w:rsid w:val="00E81614"/>
    <w:rsid w:val="00E82600"/>
    <w:rsid w:val="00E827EF"/>
    <w:rsid w:val="00E82DE8"/>
    <w:rsid w:val="00E86320"/>
    <w:rsid w:val="00E86B86"/>
    <w:rsid w:val="00E870D2"/>
    <w:rsid w:val="00E91B2F"/>
    <w:rsid w:val="00E9219B"/>
    <w:rsid w:val="00EA10AE"/>
    <w:rsid w:val="00EA1CD2"/>
    <w:rsid w:val="00EA5607"/>
    <w:rsid w:val="00EB118E"/>
    <w:rsid w:val="00EB1715"/>
    <w:rsid w:val="00EB4E93"/>
    <w:rsid w:val="00EC641D"/>
    <w:rsid w:val="00EC72FD"/>
    <w:rsid w:val="00ED2D7C"/>
    <w:rsid w:val="00ED353F"/>
    <w:rsid w:val="00ED3BC6"/>
    <w:rsid w:val="00ED5F5C"/>
    <w:rsid w:val="00ED7553"/>
    <w:rsid w:val="00EE2373"/>
    <w:rsid w:val="00EE3955"/>
    <w:rsid w:val="00EE5384"/>
    <w:rsid w:val="00EE589E"/>
    <w:rsid w:val="00EE5C8A"/>
    <w:rsid w:val="00EE619C"/>
    <w:rsid w:val="00EE65C1"/>
    <w:rsid w:val="00EE6B32"/>
    <w:rsid w:val="00EF18EB"/>
    <w:rsid w:val="00EF37F0"/>
    <w:rsid w:val="00EF4F02"/>
    <w:rsid w:val="00EF5011"/>
    <w:rsid w:val="00F0061D"/>
    <w:rsid w:val="00F01844"/>
    <w:rsid w:val="00F0449D"/>
    <w:rsid w:val="00F1004D"/>
    <w:rsid w:val="00F10F94"/>
    <w:rsid w:val="00F140B8"/>
    <w:rsid w:val="00F145A8"/>
    <w:rsid w:val="00F177FA"/>
    <w:rsid w:val="00F20492"/>
    <w:rsid w:val="00F24A3D"/>
    <w:rsid w:val="00F24C70"/>
    <w:rsid w:val="00F24FBA"/>
    <w:rsid w:val="00F26BE0"/>
    <w:rsid w:val="00F27216"/>
    <w:rsid w:val="00F30075"/>
    <w:rsid w:val="00F31E1B"/>
    <w:rsid w:val="00F32157"/>
    <w:rsid w:val="00F333D9"/>
    <w:rsid w:val="00F37B27"/>
    <w:rsid w:val="00F4246D"/>
    <w:rsid w:val="00F43520"/>
    <w:rsid w:val="00F454D8"/>
    <w:rsid w:val="00F50FB7"/>
    <w:rsid w:val="00F52F57"/>
    <w:rsid w:val="00F56C69"/>
    <w:rsid w:val="00F578C4"/>
    <w:rsid w:val="00F60B72"/>
    <w:rsid w:val="00F60BEE"/>
    <w:rsid w:val="00F63CB6"/>
    <w:rsid w:val="00F652DA"/>
    <w:rsid w:val="00F71681"/>
    <w:rsid w:val="00F73A26"/>
    <w:rsid w:val="00F76671"/>
    <w:rsid w:val="00F82E2A"/>
    <w:rsid w:val="00F83DC2"/>
    <w:rsid w:val="00F84B04"/>
    <w:rsid w:val="00F84F8E"/>
    <w:rsid w:val="00F86631"/>
    <w:rsid w:val="00F902EA"/>
    <w:rsid w:val="00F91666"/>
    <w:rsid w:val="00F92305"/>
    <w:rsid w:val="00F93DD7"/>
    <w:rsid w:val="00F97831"/>
    <w:rsid w:val="00FA117A"/>
    <w:rsid w:val="00FA3B80"/>
    <w:rsid w:val="00FA4D13"/>
    <w:rsid w:val="00FB1840"/>
    <w:rsid w:val="00FB6247"/>
    <w:rsid w:val="00FC2434"/>
    <w:rsid w:val="00FD6D77"/>
    <w:rsid w:val="00FD6E8F"/>
    <w:rsid w:val="00FD7F3B"/>
    <w:rsid w:val="00FE01D6"/>
    <w:rsid w:val="00FE0860"/>
    <w:rsid w:val="00FE3B63"/>
    <w:rsid w:val="00FE616D"/>
    <w:rsid w:val="00FE7AB5"/>
    <w:rsid w:val="00FF1E67"/>
    <w:rsid w:val="00FF2ABD"/>
    <w:rsid w:val="00FF3573"/>
    <w:rsid w:val="00FF473C"/>
    <w:rsid w:val="00FF5F1F"/>
    <w:rsid w:val="00FF75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778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E8"/>
    <w:rPr>
      <w:rFonts w:ascii="Times New Roman" w:eastAsia="Times New Roman" w:hAnsi="Times New Roman" w:cs="Times New Roman"/>
      <w:lang w:eastAsia="en-GB"/>
    </w:rPr>
  </w:style>
  <w:style w:type="paragraph" w:styleId="Heading1">
    <w:name w:val="heading 1"/>
    <w:basedOn w:val="NoSpacing"/>
    <w:next w:val="NoSpacing"/>
    <w:link w:val="Heading1Char"/>
    <w:autoRedefine/>
    <w:uiPriority w:val="9"/>
    <w:qFormat/>
    <w:rsid w:val="004229D6"/>
    <w:pPr>
      <w:keepNext/>
      <w:keepLines/>
      <w:spacing w:line="480" w:lineRule="auto"/>
      <w:outlineLvl w:val="0"/>
    </w:pPr>
    <w:rPr>
      <w:rFonts w:ascii="Times New Roman" w:eastAsiaTheme="majorEastAsia" w:hAnsi="Times New Roman" w:cs="Times New Roman"/>
      <w:bCs/>
      <w:color w:val="000000" w:themeColor="text1"/>
      <w:szCs w:val="22"/>
      <w:lang w:eastAsia="en-GB"/>
    </w:rPr>
  </w:style>
  <w:style w:type="paragraph" w:styleId="Heading2">
    <w:name w:val="heading 2"/>
    <w:basedOn w:val="Normal"/>
    <w:next w:val="Normal"/>
    <w:link w:val="Heading2Char"/>
    <w:uiPriority w:val="9"/>
    <w:semiHidden/>
    <w:unhideWhenUsed/>
    <w:qFormat/>
    <w:rsid w:val="00DA03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036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A036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9D6"/>
    <w:rPr>
      <w:rFonts w:ascii="Times New Roman" w:eastAsiaTheme="majorEastAsia" w:hAnsi="Times New Roman" w:cs="Times New Roman"/>
      <w:bCs/>
      <w:color w:val="000000" w:themeColor="text1"/>
      <w:szCs w:val="22"/>
      <w:lang w:eastAsia="en-GB"/>
    </w:rPr>
  </w:style>
  <w:style w:type="paragraph" w:styleId="NoSpacing">
    <w:name w:val="No Spacing"/>
    <w:uiPriority w:val="1"/>
    <w:qFormat/>
    <w:rsid w:val="00DA036A"/>
  </w:style>
  <w:style w:type="character" w:customStyle="1" w:styleId="Heading2Char">
    <w:name w:val="Heading 2 Char"/>
    <w:basedOn w:val="DefaultParagraphFont"/>
    <w:link w:val="Heading2"/>
    <w:uiPriority w:val="9"/>
    <w:semiHidden/>
    <w:rsid w:val="00DA036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A036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A036A"/>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DA036A"/>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551C"/>
    <w:rPr>
      <w:sz w:val="18"/>
      <w:szCs w:val="18"/>
    </w:rPr>
  </w:style>
  <w:style w:type="character" w:customStyle="1" w:styleId="BalloonTextChar">
    <w:name w:val="Balloon Text Char"/>
    <w:basedOn w:val="DefaultParagraphFont"/>
    <w:link w:val="BalloonText"/>
    <w:uiPriority w:val="99"/>
    <w:semiHidden/>
    <w:rsid w:val="002E551C"/>
    <w:rPr>
      <w:rFonts w:ascii="Times New Roman" w:hAnsi="Times New Roman" w:cs="Times New Roman"/>
      <w:sz w:val="18"/>
      <w:szCs w:val="18"/>
    </w:rPr>
  </w:style>
  <w:style w:type="character" w:styleId="Hyperlink">
    <w:name w:val="Hyperlink"/>
    <w:basedOn w:val="DefaultParagraphFont"/>
    <w:uiPriority w:val="99"/>
    <w:unhideWhenUsed/>
    <w:rsid w:val="0030447D"/>
    <w:rPr>
      <w:color w:val="0000FF"/>
      <w:u w:val="single"/>
    </w:rPr>
  </w:style>
  <w:style w:type="paragraph" w:styleId="NormalWeb">
    <w:name w:val="Normal (Web)"/>
    <w:basedOn w:val="Normal"/>
    <w:uiPriority w:val="99"/>
    <w:unhideWhenUsed/>
    <w:rsid w:val="00D56959"/>
    <w:pPr>
      <w:spacing w:before="100" w:beforeAutospacing="1" w:after="100" w:afterAutospacing="1"/>
    </w:pPr>
    <w:rPr>
      <w:lang w:val="en-US"/>
    </w:rPr>
  </w:style>
  <w:style w:type="character" w:styleId="CommentReference">
    <w:name w:val="annotation reference"/>
    <w:basedOn w:val="DefaultParagraphFont"/>
    <w:uiPriority w:val="99"/>
    <w:semiHidden/>
    <w:unhideWhenUsed/>
    <w:rsid w:val="00EC641D"/>
    <w:rPr>
      <w:sz w:val="16"/>
      <w:szCs w:val="16"/>
    </w:rPr>
  </w:style>
  <w:style w:type="paragraph" w:styleId="CommentText">
    <w:name w:val="annotation text"/>
    <w:basedOn w:val="Normal"/>
    <w:link w:val="CommentTextChar"/>
    <w:uiPriority w:val="99"/>
    <w:unhideWhenUsed/>
    <w:rsid w:val="00EC641D"/>
    <w:rPr>
      <w:sz w:val="20"/>
      <w:szCs w:val="20"/>
    </w:rPr>
  </w:style>
  <w:style w:type="character" w:customStyle="1" w:styleId="CommentTextChar">
    <w:name w:val="Comment Text Char"/>
    <w:basedOn w:val="DefaultParagraphFont"/>
    <w:link w:val="CommentText"/>
    <w:uiPriority w:val="99"/>
    <w:rsid w:val="00EC641D"/>
    <w:rPr>
      <w:sz w:val="20"/>
      <w:szCs w:val="20"/>
    </w:rPr>
  </w:style>
  <w:style w:type="paragraph" w:styleId="CommentSubject">
    <w:name w:val="annotation subject"/>
    <w:basedOn w:val="CommentText"/>
    <w:next w:val="CommentText"/>
    <w:link w:val="CommentSubjectChar"/>
    <w:uiPriority w:val="99"/>
    <w:semiHidden/>
    <w:unhideWhenUsed/>
    <w:rsid w:val="00EC641D"/>
    <w:rPr>
      <w:b/>
      <w:bCs/>
    </w:rPr>
  </w:style>
  <w:style w:type="character" w:customStyle="1" w:styleId="CommentSubjectChar">
    <w:name w:val="Comment Subject Char"/>
    <w:basedOn w:val="CommentTextChar"/>
    <w:link w:val="CommentSubject"/>
    <w:uiPriority w:val="99"/>
    <w:semiHidden/>
    <w:rsid w:val="00EC641D"/>
    <w:rPr>
      <w:b/>
      <w:bCs/>
      <w:sz w:val="20"/>
      <w:szCs w:val="20"/>
    </w:rPr>
  </w:style>
  <w:style w:type="paragraph" w:styleId="Header">
    <w:name w:val="header"/>
    <w:basedOn w:val="Normal"/>
    <w:link w:val="HeaderChar"/>
    <w:uiPriority w:val="99"/>
    <w:unhideWhenUsed/>
    <w:rsid w:val="004F6054"/>
    <w:pPr>
      <w:tabs>
        <w:tab w:val="center" w:pos="4680"/>
        <w:tab w:val="right" w:pos="9360"/>
      </w:tabs>
    </w:pPr>
  </w:style>
  <w:style w:type="character" w:customStyle="1" w:styleId="HeaderChar">
    <w:name w:val="Header Char"/>
    <w:basedOn w:val="DefaultParagraphFont"/>
    <w:link w:val="Header"/>
    <w:uiPriority w:val="99"/>
    <w:rsid w:val="004F6054"/>
  </w:style>
  <w:style w:type="paragraph" w:styleId="Footer">
    <w:name w:val="footer"/>
    <w:basedOn w:val="Normal"/>
    <w:link w:val="FooterChar"/>
    <w:uiPriority w:val="99"/>
    <w:unhideWhenUsed/>
    <w:rsid w:val="004F6054"/>
    <w:pPr>
      <w:tabs>
        <w:tab w:val="center" w:pos="4680"/>
        <w:tab w:val="right" w:pos="9360"/>
      </w:tabs>
    </w:pPr>
  </w:style>
  <w:style w:type="character" w:customStyle="1" w:styleId="FooterChar">
    <w:name w:val="Footer Char"/>
    <w:basedOn w:val="DefaultParagraphFont"/>
    <w:link w:val="Footer"/>
    <w:uiPriority w:val="99"/>
    <w:rsid w:val="004F6054"/>
  </w:style>
  <w:style w:type="character" w:styleId="PageNumber">
    <w:name w:val="page number"/>
    <w:basedOn w:val="DefaultParagraphFont"/>
    <w:uiPriority w:val="99"/>
    <w:semiHidden/>
    <w:unhideWhenUsed/>
    <w:rsid w:val="004F6054"/>
  </w:style>
  <w:style w:type="paragraph" w:styleId="Revision">
    <w:name w:val="Revision"/>
    <w:hidden/>
    <w:uiPriority w:val="99"/>
    <w:semiHidden/>
    <w:rsid w:val="000F0A6B"/>
  </w:style>
  <w:style w:type="character" w:styleId="LineNumber">
    <w:name w:val="line number"/>
    <w:basedOn w:val="DefaultParagraphFont"/>
    <w:uiPriority w:val="99"/>
    <w:semiHidden/>
    <w:unhideWhenUsed/>
    <w:rsid w:val="00ED2D7C"/>
  </w:style>
  <w:style w:type="character" w:customStyle="1" w:styleId="UnresolvedMention1">
    <w:name w:val="Unresolved Mention1"/>
    <w:basedOn w:val="DefaultParagraphFont"/>
    <w:uiPriority w:val="99"/>
    <w:semiHidden/>
    <w:unhideWhenUsed/>
    <w:rsid w:val="00905825"/>
    <w:rPr>
      <w:color w:val="605E5C"/>
      <w:shd w:val="clear" w:color="auto" w:fill="E1DFDD"/>
    </w:rPr>
  </w:style>
  <w:style w:type="character" w:customStyle="1" w:styleId="article-alt-title">
    <w:name w:val="article-alt-title"/>
    <w:basedOn w:val="DefaultParagraphFont"/>
    <w:rsid w:val="00CB3FD4"/>
  </w:style>
  <w:style w:type="character" w:styleId="FollowedHyperlink">
    <w:name w:val="FollowedHyperlink"/>
    <w:basedOn w:val="DefaultParagraphFont"/>
    <w:uiPriority w:val="99"/>
    <w:semiHidden/>
    <w:unhideWhenUsed/>
    <w:rsid w:val="00C82E5C"/>
    <w:rPr>
      <w:color w:val="954F72" w:themeColor="followedHyperlink"/>
      <w:u w:val="single"/>
    </w:rPr>
  </w:style>
  <w:style w:type="character" w:customStyle="1" w:styleId="apple-converted-space">
    <w:name w:val="apple-converted-space"/>
    <w:basedOn w:val="DefaultParagraphFont"/>
    <w:rsid w:val="009D4953"/>
  </w:style>
  <w:style w:type="character" w:customStyle="1" w:styleId="normaltextrun">
    <w:name w:val="normaltextrun"/>
    <w:basedOn w:val="DefaultParagraphFont"/>
    <w:rsid w:val="00C85F3D"/>
  </w:style>
  <w:style w:type="character" w:customStyle="1" w:styleId="eop">
    <w:name w:val="eop"/>
    <w:basedOn w:val="DefaultParagraphFont"/>
    <w:rsid w:val="00C85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2657">
      <w:bodyDiv w:val="1"/>
      <w:marLeft w:val="0"/>
      <w:marRight w:val="0"/>
      <w:marTop w:val="0"/>
      <w:marBottom w:val="0"/>
      <w:divBdr>
        <w:top w:val="none" w:sz="0" w:space="0" w:color="auto"/>
        <w:left w:val="none" w:sz="0" w:space="0" w:color="auto"/>
        <w:bottom w:val="none" w:sz="0" w:space="0" w:color="auto"/>
        <w:right w:val="none" w:sz="0" w:space="0" w:color="auto"/>
      </w:divBdr>
    </w:div>
    <w:div w:id="76827980">
      <w:bodyDiv w:val="1"/>
      <w:marLeft w:val="0"/>
      <w:marRight w:val="0"/>
      <w:marTop w:val="0"/>
      <w:marBottom w:val="0"/>
      <w:divBdr>
        <w:top w:val="none" w:sz="0" w:space="0" w:color="auto"/>
        <w:left w:val="none" w:sz="0" w:space="0" w:color="auto"/>
        <w:bottom w:val="none" w:sz="0" w:space="0" w:color="auto"/>
        <w:right w:val="none" w:sz="0" w:space="0" w:color="auto"/>
      </w:divBdr>
      <w:divsChild>
        <w:div w:id="1991863617">
          <w:marLeft w:val="0"/>
          <w:marRight w:val="0"/>
          <w:marTop w:val="0"/>
          <w:marBottom w:val="0"/>
          <w:divBdr>
            <w:top w:val="none" w:sz="0" w:space="0" w:color="auto"/>
            <w:left w:val="none" w:sz="0" w:space="0" w:color="auto"/>
            <w:bottom w:val="none" w:sz="0" w:space="0" w:color="auto"/>
            <w:right w:val="none" w:sz="0" w:space="0" w:color="auto"/>
          </w:divBdr>
          <w:divsChild>
            <w:div w:id="1084568906">
              <w:marLeft w:val="0"/>
              <w:marRight w:val="0"/>
              <w:marTop w:val="0"/>
              <w:marBottom w:val="0"/>
              <w:divBdr>
                <w:top w:val="none" w:sz="0" w:space="0" w:color="auto"/>
                <w:left w:val="none" w:sz="0" w:space="0" w:color="auto"/>
                <w:bottom w:val="none" w:sz="0" w:space="0" w:color="auto"/>
                <w:right w:val="none" w:sz="0" w:space="0" w:color="auto"/>
              </w:divBdr>
              <w:divsChild>
                <w:div w:id="17938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9154">
      <w:bodyDiv w:val="1"/>
      <w:marLeft w:val="0"/>
      <w:marRight w:val="0"/>
      <w:marTop w:val="0"/>
      <w:marBottom w:val="0"/>
      <w:divBdr>
        <w:top w:val="none" w:sz="0" w:space="0" w:color="auto"/>
        <w:left w:val="none" w:sz="0" w:space="0" w:color="auto"/>
        <w:bottom w:val="none" w:sz="0" w:space="0" w:color="auto"/>
        <w:right w:val="none" w:sz="0" w:space="0" w:color="auto"/>
      </w:divBdr>
    </w:div>
    <w:div w:id="591202382">
      <w:bodyDiv w:val="1"/>
      <w:marLeft w:val="0"/>
      <w:marRight w:val="0"/>
      <w:marTop w:val="0"/>
      <w:marBottom w:val="0"/>
      <w:divBdr>
        <w:top w:val="none" w:sz="0" w:space="0" w:color="auto"/>
        <w:left w:val="none" w:sz="0" w:space="0" w:color="auto"/>
        <w:bottom w:val="none" w:sz="0" w:space="0" w:color="auto"/>
        <w:right w:val="none" w:sz="0" w:space="0" w:color="auto"/>
      </w:divBdr>
    </w:div>
    <w:div w:id="599606955">
      <w:bodyDiv w:val="1"/>
      <w:marLeft w:val="0"/>
      <w:marRight w:val="0"/>
      <w:marTop w:val="0"/>
      <w:marBottom w:val="0"/>
      <w:divBdr>
        <w:top w:val="none" w:sz="0" w:space="0" w:color="auto"/>
        <w:left w:val="none" w:sz="0" w:space="0" w:color="auto"/>
        <w:bottom w:val="none" w:sz="0" w:space="0" w:color="auto"/>
        <w:right w:val="none" w:sz="0" w:space="0" w:color="auto"/>
      </w:divBdr>
      <w:divsChild>
        <w:div w:id="799497577">
          <w:marLeft w:val="0"/>
          <w:marRight w:val="0"/>
          <w:marTop w:val="0"/>
          <w:marBottom w:val="0"/>
          <w:divBdr>
            <w:top w:val="none" w:sz="0" w:space="0" w:color="auto"/>
            <w:left w:val="none" w:sz="0" w:space="0" w:color="auto"/>
            <w:bottom w:val="none" w:sz="0" w:space="0" w:color="auto"/>
            <w:right w:val="none" w:sz="0" w:space="0" w:color="auto"/>
          </w:divBdr>
          <w:divsChild>
            <w:div w:id="501745108">
              <w:marLeft w:val="0"/>
              <w:marRight w:val="0"/>
              <w:marTop w:val="0"/>
              <w:marBottom w:val="0"/>
              <w:divBdr>
                <w:top w:val="none" w:sz="0" w:space="0" w:color="auto"/>
                <w:left w:val="none" w:sz="0" w:space="0" w:color="auto"/>
                <w:bottom w:val="none" w:sz="0" w:space="0" w:color="auto"/>
                <w:right w:val="none" w:sz="0" w:space="0" w:color="auto"/>
              </w:divBdr>
              <w:divsChild>
                <w:div w:id="11691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0627">
      <w:bodyDiv w:val="1"/>
      <w:marLeft w:val="0"/>
      <w:marRight w:val="0"/>
      <w:marTop w:val="0"/>
      <w:marBottom w:val="0"/>
      <w:divBdr>
        <w:top w:val="none" w:sz="0" w:space="0" w:color="auto"/>
        <w:left w:val="none" w:sz="0" w:space="0" w:color="auto"/>
        <w:bottom w:val="none" w:sz="0" w:space="0" w:color="auto"/>
        <w:right w:val="none" w:sz="0" w:space="0" w:color="auto"/>
      </w:divBdr>
    </w:div>
    <w:div w:id="831068158">
      <w:bodyDiv w:val="1"/>
      <w:marLeft w:val="0"/>
      <w:marRight w:val="0"/>
      <w:marTop w:val="0"/>
      <w:marBottom w:val="0"/>
      <w:divBdr>
        <w:top w:val="none" w:sz="0" w:space="0" w:color="auto"/>
        <w:left w:val="none" w:sz="0" w:space="0" w:color="auto"/>
        <w:bottom w:val="none" w:sz="0" w:space="0" w:color="auto"/>
        <w:right w:val="none" w:sz="0" w:space="0" w:color="auto"/>
      </w:divBdr>
    </w:div>
    <w:div w:id="1248421258">
      <w:bodyDiv w:val="1"/>
      <w:marLeft w:val="0"/>
      <w:marRight w:val="0"/>
      <w:marTop w:val="0"/>
      <w:marBottom w:val="0"/>
      <w:divBdr>
        <w:top w:val="none" w:sz="0" w:space="0" w:color="auto"/>
        <w:left w:val="none" w:sz="0" w:space="0" w:color="auto"/>
        <w:bottom w:val="none" w:sz="0" w:space="0" w:color="auto"/>
        <w:right w:val="none" w:sz="0" w:space="0" w:color="auto"/>
      </w:divBdr>
    </w:div>
    <w:div w:id="1287807227">
      <w:bodyDiv w:val="1"/>
      <w:marLeft w:val="0"/>
      <w:marRight w:val="0"/>
      <w:marTop w:val="0"/>
      <w:marBottom w:val="0"/>
      <w:divBdr>
        <w:top w:val="none" w:sz="0" w:space="0" w:color="auto"/>
        <w:left w:val="none" w:sz="0" w:space="0" w:color="auto"/>
        <w:bottom w:val="none" w:sz="0" w:space="0" w:color="auto"/>
        <w:right w:val="none" w:sz="0" w:space="0" w:color="auto"/>
      </w:divBdr>
    </w:div>
    <w:div w:id="1339885866">
      <w:bodyDiv w:val="1"/>
      <w:marLeft w:val="0"/>
      <w:marRight w:val="0"/>
      <w:marTop w:val="0"/>
      <w:marBottom w:val="0"/>
      <w:divBdr>
        <w:top w:val="none" w:sz="0" w:space="0" w:color="auto"/>
        <w:left w:val="none" w:sz="0" w:space="0" w:color="auto"/>
        <w:bottom w:val="none" w:sz="0" w:space="0" w:color="auto"/>
        <w:right w:val="none" w:sz="0" w:space="0" w:color="auto"/>
      </w:divBdr>
      <w:divsChild>
        <w:div w:id="856886368">
          <w:marLeft w:val="0"/>
          <w:marRight w:val="0"/>
          <w:marTop w:val="0"/>
          <w:marBottom w:val="0"/>
          <w:divBdr>
            <w:top w:val="none" w:sz="0" w:space="0" w:color="auto"/>
            <w:left w:val="none" w:sz="0" w:space="0" w:color="auto"/>
            <w:bottom w:val="none" w:sz="0" w:space="0" w:color="auto"/>
            <w:right w:val="none" w:sz="0" w:space="0" w:color="auto"/>
          </w:divBdr>
          <w:divsChild>
            <w:div w:id="176970690">
              <w:marLeft w:val="0"/>
              <w:marRight w:val="0"/>
              <w:marTop w:val="0"/>
              <w:marBottom w:val="0"/>
              <w:divBdr>
                <w:top w:val="none" w:sz="0" w:space="0" w:color="auto"/>
                <w:left w:val="none" w:sz="0" w:space="0" w:color="auto"/>
                <w:bottom w:val="none" w:sz="0" w:space="0" w:color="auto"/>
                <w:right w:val="none" w:sz="0" w:space="0" w:color="auto"/>
              </w:divBdr>
              <w:divsChild>
                <w:div w:id="1096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20221">
      <w:bodyDiv w:val="1"/>
      <w:marLeft w:val="0"/>
      <w:marRight w:val="0"/>
      <w:marTop w:val="0"/>
      <w:marBottom w:val="0"/>
      <w:divBdr>
        <w:top w:val="none" w:sz="0" w:space="0" w:color="auto"/>
        <w:left w:val="none" w:sz="0" w:space="0" w:color="auto"/>
        <w:bottom w:val="none" w:sz="0" w:space="0" w:color="auto"/>
        <w:right w:val="none" w:sz="0" w:space="0" w:color="auto"/>
      </w:divBdr>
    </w:div>
    <w:div w:id="203981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liveira@lsbu.ac.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23/jpah.2013-018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portengland.org/media/13698/active-lives-children"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C24AD-FD4A-4341-842E-0F6E1BF9C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17309</Words>
  <Characters>98666</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115744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2021-03-11T22:52:00Z</dcterms:created>
  <dcterms:modified xsi:type="dcterms:W3CDTF">2021-08-13T16:37:00Z</dcterms:modified>
</cp:coreProperties>
</file>