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EA0D" w14:textId="52A376F3" w:rsidR="005A0BF5" w:rsidRDefault="005A0BF5" w:rsidP="005A0BF5">
      <w:pPr>
        <w:pStyle w:val="Title"/>
        <w:rPr>
          <w:rFonts w:eastAsia="Times New Roman"/>
          <w:b/>
          <w:bCs/>
          <w:sz w:val="32"/>
          <w:szCs w:val="32"/>
          <w:lang w:eastAsia="en-GB"/>
        </w:rPr>
      </w:pPr>
      <w:r w:rsidRPr="00E21085">
        <w:rPr>
          <w:rFonts w:eastAsia="Times New Roman"/>
          <w:b/>
          <w:bCs/>
          <w:sz w:val="32"/>
          <w:szCs w:val="32"/>
          <w:lang w:eastAsia="en-GB"/>
        </w:rPr>
        <w:t>An authentic life and an authentic self – What we can learn from megachurches in promoting social inclusion</w:t>
      </w:r>
    </w:p>
    <w:p w14:paraId="739D61BE" w14:textId="77777777" w:rsidR="001F4B81" w:rsidRDefault="001F4B81" w:rsidP="001F4B81">
      <w:pPr>
        <w:rPr>
          <w:lang w:eastAsia="en-GB"/>
        </w:rPr>
      </w:pPr>
    </w:p>
    <w:p w14:paraId="64173572" w14:textId="7BE772A8" w:rsidR="001F4B81" w:rsidRPr="001F4B81" w:rsidRDefault="001F4B81" w:rsidP="001F4B81">
      <w:pPr>
        <w:rPr>
          <w:b/>
          <w:bCs/>
          <w:lang w:eastAsia="en-GB"/>
        </w:rPr>
      </w:pPr>
      <w:r w:rsidRPr="001F4B81">
        <w:rPr>
          <w:b/>
          <w:bCs/>
          <w:lang w:eastAsia="en-GB"/>
        </w:rPr>
        <w:t xml:space="preserve">Keywords: </w:t>
      </w:r>
      <w:r>
        <w:rPr>
          <w:b/>
          <w:bCs/>
          <w:lang w:eastAsia="en-GB"/>
        </w:rPr>
        <w:t xml:space="preserve">authenticity, authentic self, social inclusion, religion </w:t>
      </w:r>
    </w:p>
    <w:p w14:paraId="044B208A" w14:textId="590F8869" w:rsidR="000A1103" w:rsidRDefault="000A1103" w:rsidP="005A0BF5">
      <w:pPr>
        <w:pStyle w:val="NormalWeb"/>
        <w:spacing w:line="276" w:lineRule="auto"/>
        <w:jc w:val="both"/>
        <w:rPr>
          <w:rFonts w:ascii="Calibri" w:hAnsi="Calibri" w:cs="Calibri"/>
        </w:rPr>
      </w:pPr>
      <w:r w:rsidRPr="000A1103">
        <w:rPr>
          <w:rFonts w:ascii="Calibri" w:hAnsi="Calibri" w:cs="Calibri"/>
        </w:rPr>
        <w:t xml:space="preserve">Marketing studies have recently </w:t>
      </w:r>
      <w:r w:rsidR="009D0C57">
        <w:rPr>
          <w:rFonts w:ascii="Calibri" w:hAnsi="Calibri" w:cs="Calibri"/>
        </w:rPr>
        <w:t xml:space="preserve">developed </w:t>
      </w:r>
      <w:r w:rsidRPr="000A1103">
        <w:rPr>
          <w:rFonts w:ascii="Calibri" w:hAnsi="Calibri" w:cs="Calibri"/>
        </w:rPr>
        <w:t xml:space="preserve">a strong interest in </w:t>
      </w:r>
      <w:r w:rsidR="009D0C57">
        <w:rPr>
          <w:rFonts w:ascii="Calibri" w:hAnsi="Calibri" w:cs="Calibri"/>
        </w:rPr>
        <w:t>how</w:t>
      </w:r>
      <w:r w:rsidRPr="000A1103">
        <w:rPr>
          <w:rFonts w:ascii="Calibri" w:hAnsi="Calibri" w:cs="Calibri"/>
        </w:rPr>
        <w:t xml:space="preserve"> social fabric is constantly recreated, maintained and reshaped through chains of interaction (</w:t>
      </w:r>
      <w:proofErr w:type="spellStart"/>
      <w:r w:rsidRPr="000A1103">
        <w:rPr>
          <w:rFonts w:ascii="Calibri" w:hAnsi="Calibri" w:cs="Calibri"/>
        </w:rPr>
        <w:t>Sterchele</w:t>
      </w:r>
      <w:proofErr w:type="spellEnd"/>
      <w:r w:rsidRPr="000A1103">
        <w:rPr>
          <w:rFonts w:ascii="Calibri" w:hAnsi="Calibri" w:cs="Calibri"/>
        </w:rPr>
        <w:t xml:space="preserve">, 2020; Collins, 2004). </w:t>
      </w:r>
      <w:r w:rsidR="009D0C57">
        <w:rPr>
          <w:rFonts w:ascii="Calibri" w:hAnsi="Calibri" w:cs="Calibri"/>
        </w:rPr>
        <w:t xml:space="preserve">Specifically, studying the interaction of </w:t>
      </w:r>
      <w:r w:rsidRPr="000A1103">
        <w:rPr>
          <w:rFonts w:ascii="Calibri" w:hAnsi="Calibri" w:cs="Calibri"/>
        </w:rPr>
        <w:t>Individual</w:t>
      </w:r>
      <w:r w:rsidR="009D0C57">
        <w:rPr>
          <w:rFonts w:ascii="Calibri" w:hAnsi="Calibri" w:cs="Calibri"/>
        </w:rPr>
        <w:t>s</w:t>
      </w:r>
      <w:r w:rsidRPr="000A1103">
        <w:rPr>
          <w:rFonts w:ascii="Calibri" w:hAnsi="Calibri" w:cs="Calibri"/>
        </w:rPr>
        <w:t xml:space="preserve"> with </w:t>
      </w:r>
      <w:r w:rsidR="009D0C57">
        <w:rPr>
          <w:rFonts w:ascii="Calibri" w:hAnsi="Calibri" w:cs="Calibri"/>
        </w:rPr>
        <w:t xml:space="preserve">wider </w:t>
      </w:r>
      <w:r w:rsidRPr="000A1103">
        <w:rPr>
          <w:rFonts w:ascii="Calibri" w:hAnsi="Calibri" w:cs="Calibri"/>
        </w:rPr>
        <w:t xml:space="preserve">society has become </w:t>
      </w:r>
      <w:r w:rsidR="009D0C57">
        <w:rPr>
          <w:rFonts w:ascii="Calibri" w:hAnsi="Calibri" w:cs="Calibri"/>
        </w:rPr>
        <w:t xml:space="preserve">a </w:t>
      </w:r>
      <w:r w:rsidRPr="000A1103">
        <w:rPr>
          <w:rFonts w:ascii="Calibri" w:hAnsi="Calibri" w:cs="Calibri"/>
        </w:rPr>
        <w:t xml:space="preserve">focal point in developing a critical understanding of social inclusion, </w:t>
      </w:r>
      <w:r w:rsidR="009D0C57">
        <w:rPr>
          <w:rFonts w:ascii="Calibri" w:hAnsi="Calibri" w:cs="Calibri"/>
        </w:rPr>
        <w:t xml:space="preserve">which notes that inclusion can help enhance </w:t>
      </w:r>
      <w:r w:rsidRPr="000A1103">
        <w:rPr>
          <w:rFonts w:ascii="Calibri" w:hAnsi="Calibri" w:cs="Calibri"/>
        </w:rPr>
        <w:t>self-esteem</w:t>
      </w:r>
      <w:r w:rsidR="009D0C57">
        <w:rPr>
          <w:rFonts w:ascii="Calibri" w:hAnsi="Calibri" w:cs="Calibri"/>
        </w:rPr>
        <w:t xml:space="preserve"> </w:t>
      </w:r>
      <w:r w:rsidRPr="000A1103">
        <w:rPr>
          <w:rFonts w:ascii="Calibri" w:hAnsi="Calibri" w:cs="Calibri"/>
        </w:rPr>
        <w:t xml:space="preserve">(Leary and Baumeister, 2000; Tajfel and Turner, 1986), </w:t>
      </w:r>
      <w:r w:rsidR="009D0C57">
        <w:rPr>
          <w:rFonts w:ascii="Calibri" w:hAnsi="Calibri" w:cs="Calibri"/>
        </w:rPr>
        <w:t xml:space="preserve">validate </w:t>
      </w:r>
      <w:r w:rsidRPr="000A1103">
        <w:rPr>
          <w:rFonts w:ascii="Calibri" w:hAnsi="Calibri" w:cs="Calibri"/>
        </w:rPr>
        <w:t xml:space="preserve">self-belief (Hogg and Abrams, 1993), </w:t>
      </w:r>
      <w:r w:rsidR="009D0C57" w:rsidRPr="000A1103">
        <w:rPr>
          <w:rFonts w:ascii="Calibri" w:hAnsi="Calibri" w:cs="Calibri"/>
        </w:rPr>
        <w:t>strengthen</w:t>
      </w:r>
      <w:r w:rsidR="009D0C57">
        <w:rPr>
          <w:rFonts w:ascii="Calibri" w:hAnsi="Calibri" w:cs="Calibri"/>
        </w:rPr>
        <w:t xml:space="preserve"> a</w:t>
      </w:r>
      <w:r w:rsidR="009D0C57" w:rsidRPr="000A1103">
        <w:rPr>
          <w:rFonts w:ascii="Calibri" w:hAnsi="Calibri" w:cs="Calibri"/>
        </w:rPr>
        <w:t xml:space="preserve"> sense of distinctiveness and acceptance (Brewer, 1991)</w:t>
      </w:r>
      <w:r w:rsidR="009D0C57">
        <w:rPr>
          <w:rFonts w:ascii="Calibri" w:hAnsi="Calibri" w:cs="Calibri"/>
        </w:rPr>
        <w:t xml:space="preserve">, </w:t>
      </w:r>
      <w:r w:rsidRPr="000A1103">
        <w:rPr>
          <w:rFonts w:ascii="Calibri" w:hAnsi="Calibri" w:cs="Calibri"/>
        </w:rPr>
        <w:t xml:space="preserve">and </w:t>
      </w:r>
      <w:r w:rsidR="009D0C57">
        <w:rPr>
          <w:rFonts w:ascii="Calibri" w:hAnsi="Calibri" w:cs="Calibri"/>
        </w:rPr>
        <w:t>indeed that inclusion in groups is essential to humans</w:t>
      </w:r>
      <w:r w:rsidR="009D0C57" w:rsidRPr="000A1103">
        <w:rPr>
          <w:rFonts w:ascii="Calibri" w:hAnsi="Calibri" w:cs="Calibri"/>
        </w:rPr>
        <w:t xml:space="preserve"> (</w:t>
      </w:r>
      <w:proofErr w:type="spellStart"/>
      <w:r w:rsidR="009D0C57" w:rsidRPr="000A1103">
        <w:rPr>
          <w:rFonts w:ascii="Calibri" w:hAnsi="Calibri" w:cs="Calibri"/>
        </w:rPr>
        <w:t>Correll</w:t>
      </w:r>
      <w:proofErr w:type="spellEnd"/>
      <w:r w:rsidR="009D0C57" w:rsidRPr="000A1103">
        <w:rPr>
          <w:rFonts w:ascii="Calibri" w:hAnsi="Calibri" w:cs="Calibri"/>
        </w:rPr>
        <w:t xml:space="preserve"> and Park, 2005)</w:t>
      </w:r>
      <w:r w:rsidR="009D0C57">
        <w:rPr>
          <w:rFonts w:ascii="Calibri" w:hAnsi="Calibri" w:cs="Calibri"/>
        </w:rPr>
        <w:t xml:space="preserve">. </w:t>
      </w:r>
    </w:p>
    <w:p w14:paraId="3775AB90" w14:textId="0311D5C2" w:rsidR="000A1103" w:rsidRDefault="000A1103" w:rsidP="005A0BF5">
      <w:pPr>
        <w:pStyle w:val="NormalWeb"/>
        <w:spacing w:line="276" w:lineRule="auto"/>
        <w:jc w:val="both"/>
        <w:rPr>
          <w:rFonts w:ascii="Calibri" w:hAnsi="Calibri" w:cs="Calibri"/>
        </w:rPr>
      </w:pPr>
      <w:r w:rsidRPr="000A1103">
        <w:rPr>
          <w:rFonts w:ascii="Calibri" w:hAnsi="Calibri" w:cs="Calibri"/>
        </w:rPr>
        <w:t xml:space="preserve">Jansen et al. (2014) proposed </w:t>
      </w:r>
      <w:r w:rsidR="009D0C57">
        <w:rPr>
          <w:rFonts w:ascii="Calibri" w:hAnsi="Calibri" w:cs="Calibri"/>
        </w:rPr>
        <w:t xml:space="preserve">that </w:t>
      </w:r>
      <w:r w:rsidR="009D0C57" w:rsidRPr="000A1103">
        <w:rPr>
          <w:rFonts w:ascii="Calibri" w:hAnsi="Calibri" w:cs="Calibri"/>
        </w:rPr>
        <w:t>social inclusion</w:t>
      </w:r>
      <w:r w:rsidR="009D0C57">
        <w:rPr>
          <w:rFonts w:ascii="Calibri" w:hAnsi="Calibri" w:cs="Calibri"/>
        </w:rPr>
        <w:t xml:space="preserve"> comprises </w:t>
      </w:r>
      <w:r w:rsidRPr="000A1103">
        <w:rPr>
          <w:rFonts w:ascii="Calibri" w:hAnsi="Calibri" w:cs="Calibri"/>
        </w:rPr>
        <w:t xml:space="preserve">two </w:t>
      </w:r>
      <w:r w:rsidR="009D0C57">
        <w:rPr>
          <w:rFonts w:ascii="Calibri" w:hAnsi="Calibri" w:cs="Calibri"/>
        </w:rPr>
        <w:t>elements</w:t>
      </w:r>
      <w:r w:rsidRPr="000A1103">
        <w:rPr>
          <w:rFonts w:ascii="Calibri" w:hAnsi="Calibri" w:cs="Calibri"/>
        </w:rPr>
        <w:t xml:space="preserve">: </w:t>
      </w:r>
      <w:r w:rsidRPr="009D0C57">
        <w:rPr>
          <w:rFonts w:ascii="Calibri" w:hAnsi="Calibri" w:cs="Calibri"/>
          <w:i/>
          <w:iCs/>
        </w:rPr>
        <w:t xml:space="preserve">belongingness </w:t>
      </w:r>
      <w:r w:rsidRPr="000A1103">
        <w:rPr>
          <w:rFonts w:ascii="Calibri" w:hAnsi="Calibri" w:cs="Calibri"/>
        </w:rPr>
        <w:t xml:space="preserve">and </w:t>
      </w:r>
      <w:r w:rsidR="009D0C57" w:rsidRPr="009D0C57">
        <w:rPr>
          <w:rFonts w:ascii="Calibri" w:hAnsi="Calibri" w:cs="Calibri"/>
          <w:i/>
          <w:iCs/>
        </w:rPr>
        <w:t>authenticity</w:t>
      </w:r>
      <w:r w:rsidR="009D0C57">
        <w:rPr>
          <w:rFonts w:ascii="Calibri" w:hAnsi="Calibri" w:cs="Calibri"/>
        </w:rPr>
        <w:t>,</w:t>
      </w:r>
      <w:r w:rsidRPr="000A1103">
        <w:rPr>
          <w:rFonts w:ascii="Calibri" w:hAnsi="Calibri" w:cs="Calibri"/>
        </w:rPr>
        <w:t xml:space="preserve"> the latter </w:t>
      </w:r>
      <w:r w:rsidR="009D0C57">
        <w:rPr>
          <w:rFonts w:ascii="Calibri" w:hAnsi="Calibri" w:cs="Calibri"/>
        </w:rPr>
        <w:t>particularly being</w:t>
      </w:r>
      <w:r w:rsidRPr="000A1103">
        <w:rPr>
          <w:rFonts w:ascii="Calibri" w:hAnsi="Calibri" w:cs="Calibri"/>
        </w:rPr>
        <w:t xml:space="preserve"> a strong predictor for group performance. </w:t>
      </w:r>
      <w:r w:rsidR="009D0C57">
        <w:rPr>
          <w:rFonts w:ascii="Calibri" w:hAnsi="Calibri" w:cs="Calibri"/>
        </w:rPr>
        <w:t xml:space="preserve">Further studies </w:t>
      </w:r>
      <w:r w:rsidRPr="000A1103">
        <w:rPr>
          <w:rFonts w:ascii="Calibri" w:hAnsi="Calibri" w:cs="Calibri"/>
        </w:rPr>
        <w:t xml:space="preserve">suggest </w:t>
      </w:r>
      <w:r w:rsidR="009D0C57">
        <w:rPr>
          <w:rFonts w:ascii="Calibri" w:hAnsi="Calibri" w:cs="Calibri"/>
        </w:rPr>
        <w:t xml:space="preserve">a </w:t>
      </w:r>
      <w:r w:rsidRPr="000A1103">
        <w:rPr>
          <w:rFonts w:ascii="Calibri" w:hAnsi="Calibri" w:cs="Calibri"/>
        </w:rPr>
        <w:t xml:space="preserve">positive association between </w:t>
      </w:r>
      <w:r w:rsidR="009D0C57">
        <w:rPr>
          <w:rFonts w:ascii="Calibri" w:hAnsi="Calibri" w:cs="Calibri"/>
        </w:rPr>
        <w:t xml:space="preserve">perceptions of both </w:t>
      </w:r>
      <w:r w:rsidRPr="000A1103">
        <w:rPr>
          <w:rFonts w:ascii="Calibri" w:hAnsi="Calibri" w:cs="Calibri"/>
        </w:rPr>
        <w:t>group performance (Sheldon et al.,1997) and individual well-being (Deci and Ryan,2000)</w:t>
      </w:r>
      <w:r w:rsidR="009D0C57">
        <w:rPr>
          <w:rFonts w:ascii="Calibri" w:hAnsi="Calibri" w:cs="Calibri"/>
        </w:rPr>
        <w:t xml:space="preserve"> with </w:t>
      </w:r>
      <w:r w:rsidR="009D0C57" w:rsidRPr="000A1103">
        <w:rPr>
          <w:rFonts w:ascii="Calibri" w:hAnsi="Calibri" w:cs="Calibri"/>
        </w:rPr>
        <w:t>authenticity</w:t>
      </w:r>
      <w:r w:rsidR="009D0C57">
        <w:rPr>
          <w:rFonts w:ascii="Calibri" w:hAnsi="Calibri" w:cs="Calibri"/>
        </w:rPr>
        <w:t xml:space="preserve">, which </w:t>
      </w:r>
      <w:r w:rsidRPr="000A1103">
        <w:rPr>
          <w:rFonts w:ascii="Calibri" w:hAnsi="Calibri" w:cs="Calibri"/>
        </w:rPr>
        <w:t xml:space="preserve">is viewed as the degree to which a group member </w:t>
      </w:r>
      <w:r w:rsidR="009D0C57">
        <w:rPr>
          <w:rFonts w:ascii="Calibri" w:hAnsi="Calibri" w:cs="Calibri"/>
        </w:rPr>
        <w:t xml:space="preserve">believes they are </w:t>
      </w:r>
      <w:r w:rsidRPr="000A1103">
        <w:rPr>
          <w:rFonts w:ascii="Calibri" w:hAnsi="Calibri" w:cs="Calibri"/>
        </w:rPr>
        <w:t>encouraged by the group to remain true to themselves and be different or similar to other members (</w:t>
      </w:r>
      <w:proofErr w:type="spellStart"/>
      <w:r w:rsidRPr="000A1103">
        <w:rPr>
          <w:rFonts w:ascii="Calibri" w:hAnsi="Calibri" w:cs="Calibri"/>
        </w:rPr>
        <w:t>Kernis</w:t>
      </w:r>
      <w:proofErr w:type="spellEnd"/>
      <w:r w:rsidRPr="000A1103">
        <w:rPr>
          <w:rFonts w:ascii="Calibri" w:hAnsi="Calibri" w:cs="Calibri"/>
        </w:rPr>
        <w:t xml:space="preserve"> and Goldman,2006). However, Jansen et al. (2014)</w:t>
      </w:r>
      <w:r w:rsidR="009D0C57">
        <w:rPr>
          <w:rFonts w:ascii="Calibri" w:hAnsi="Calibri" w:cs="Calibri"/>
        </w:rPr>
        <w:t xml:space="preserve"> do not</w:t>
      </w:r>
      <w:r w:rsidRPr="000A1103">
        <w:rPr>
          <w:rFonts w:ascii="Calibri" w:hAnsi="Calibri" w:cs="Calibri"/>
        </w:rPr>
        <w:t xml:space="preserve"> </w:t>
      </w:r>
      <w:r w:rsidR="009D0C57">
        <w:rPr>
          <w:rFonts w:ascii="Calibri" w:hAnsi="Calibri" w:cs="Calibri"/>
        </w:rPr>
        <w:t xml:space="preserve">identify what is needed to </w:t>
      </w:r>
      <w:r w:rsidRPr="000A1103">
        <w:rPr>
          <w:rFonts w:ascii="Calibri" w:hAnsi="Calibri" w:cs="Calibri"/>
        </w:rPr>
        <w:t>develop authentic interaction</w:t>
      </w:r>
      <w:r w:rsidR="009D0C57">
        <w:rPr>
          <w:rFonts w:ascii="Calibri" w:hAnsi="Calibri" w:cs="Calibri"/>
        </w:rPr>
        <w:t>s</w:t>
      </w:r>
      <w:r w:rsidRPr="000A1103">
        <w:rPr>
          <w:rFonts w:ascii="Calibri" w:hAnsi="Calibri" w:cs="Calibri"/>
        </w:rPr>
        <w:t xml:space="preserve"> and relationship</w:t>
      </w:r>
      <w:r w:rsidR="009D0C57">
        <w:rPr>
          <w:rFonts w:ascii="Calibri" w:hAnsi="Calibri" w:cs="Calibri"/>
        </w:rPr>
        <w:t>s</w:t>
      </w:r>
      <w:r w:rsidRPr="000A1103">
        <w:rPr>
          <w:rFonts w:ascii="Calibri" w:hAnsi="Calibri" w:cs="Calibri"/>
        </w:rPr>
        <w:t xml:space="preserve"> while building strong </w:t>
      </w:r>
      <w:proofErr w:type="gramStart"/>
      <w:r w:rsidRPr="000A1103">
        <w:rPr>
          <w:rFonts w:ascii="Calibri" w:hAnsi="Calibri" w:cs="Calibri"/>
        </w:rPr>
        <w:t>social</w:t>
      </w:r>
      <w:r w:rsidR="009D0C57">
        <w:rPr>
          <w:rFonts w:ascii="Calibri" w:hAnsi="Calibri" w:cs="Calibri"/>
        </w:rPr>
        <w:t>ly-</w:t>
      </w:r>
      <w:r w:rsidRPr="000A1103">
        <w:rPr>
          <w:rFonts w:ascii="Calibri" w:hAnsi="Calibri" w:cs="Calibri"/>
        </w:rPr>
        <w:t>inclusive</w:t>
      </w:r>
      <w:proofErr w:type="gramEnd"/>
      <w:r w:rsidRPr="000A1103">
        <w:rPr>
          <w:rFonts w:ascii="Calibri" w:hAnsi="Calibri" w:cs="Calibri"/>
        </w:rPr>
        <w:t xml:space="preserve"> group</w:t>
      </w:r>
      <w:r w:rsidR="009D0C57">
        <w:rPr>
          <w:rFonts w:ascii="Calibri" w:hAnsi="Calibri" w:cs="Calibri"/>
        </w:rPr>
        <w:t>s, and this invites further critical reflection on</w:t>
      </w:r>
      <w:r w:rsidRPr="000A1103">
        <w:rPr>
          <w:rFonts w:ascii="Calibri" w:hAnsi="Calibri" w:cs="Calibri"/>
        </w:rPr>
        <w:t xml:space="preserve"> authenticity and the types of authentic activities that could enhance social inclusion. </w:t>
      </w:r>
    </w:p>
    <w:p w14:paraId="41DA0170" w14:textId="198894F6" w:rsidR="000A1103" w:rsidRDefault="000A1103" w:rsidP="000A1103">
      <w:pPr>
        <w:spacing w:line="276" w:lineRule="auto"/>
        <w:jc w:val="both"/>
        <w:rPr>
          <w:rFonts w:ascii="Calibri" w:hAnsi="Calibri" w:cs="Calibri"/>
        </w:rPr>
      </w:pPr>
      <w:r w:rsidRPr="000A1103">
        <w:rPr>
          <w:rFonts w:ascii="Calibri" w:eastAsia="Times New Roman" w:hAnsi="Calibri" w:cs="Calibri"/>
          <w:lang w:eastAsia="en-GB"/>
        </w:rPr>
        <w:t xml:space="preserve">Our project, therefore, aims to address those gaps by </w:t>
      </w:r>
      <w:r w:rsidR="009D0C57">
        <w:rPr>
          <w:rFonts w:ascii="Calibri" w:eastAsia="Times New Roman" w:hAnsi="Calibri" w:cs="Calibri"/>
          <w:lang w:eastAsia="en-GB"/>
        </w:rPr>
        <w:t>using religion as a lens to examine</w:t>
      </w:r>
      <w:r w:rsidRPr="000A1103">
        <w:rPr>
          <w:rFonts w:ascii="Calibri" w:eastAsia="Times New Roman" w:hAnsi="Calibri" w:cs="Calibri"/>
          <w:lang w:eastAsia="en-GB"/>
        </w:rPr>
        <w:t xml:space="preserve"> ‘social inclusive authenticity’, since living an authentic life and cultivating an authentic self is </w:t>
      </w:r>
      <w:r w:rsidR="001F2DEF">
        <w:rPr>
          <w:rFonts w:ascii="Calibri" w:eastAsia="Times New Roman" w:hAnsi="Calibri" w:cs="Calibri"/>
          <w:lang w:eastAsia="en-GB"/>
        </w:rPr>
        <w:t>undoubtedly</w:t>
      </w:r>
      <w:bookmarkStart w:id="0" w:name="_GoBack"/>
      <w:bookmarkEnd w:id="0"/>
      <w:r w:rsidR="009D0C57">
        <w:rPr>
          <w:rFonts w:ascii="Calibri" w:eastAsia="Times New Roman" w:hAnsi="Calibri" w:cs="Calibri"/>
          <w:lang w:eastAsia="en-GB"/>
        </w:rPr>
        <w:t xml:space="preserve"> a fundamental element of spirituality</w:t>
      </w:r>
      <w:r w:rsidRPr="000A1103">
        <w:rPr>
          <w:rFonts w:ascii="Calibri" w:eastAsia="Times New Roman" w:hAnsi="Calibri" w:cs="Calibri"/>
          <w:lang w:eastAsia="en-GB"/>
        </w:rPr>
        <w:t xml:space="preserve"> (Gauthier, 2021). Moreover, religi</w:t>
      </w:r>
      <w:r w:rsidR="009D0C57">
        <w:rPr>
          <w:rFonts w:ascii="Calibri" w:eastAsia="Times New Roman" w:hAnsi="Calibri" w:cs="Calibri"/>
          <w:lang w:eastAsia="en-GB"/>
        </w:rPr>
        <w:t>ous</w:t>
      </w:r>
      <w:r w:rsidRPr="000A1103">
        <w:rPr>
          <w:rFonts w:ascii="Calibri" w:eastAsia="Times New Roman" w:hAnsi="Calibri" w:cs="Calibri"/>
          <w:lang w:eastAsia="en-GB"/>
        </w:rPr>
        <w:t xml:space="preserve"> studies offer a range of concepts and approaches to authenticity, including respect </w:t>
      </w:r>
      <w:r w:rsidR="009D0C57">
        <w:rPr>
          <w:rFonts w:ascii="Calibri" w:eastAsia="Times New Roman" w:hAnsi="Calibri" w:cs="Calibri"/>
          <w:lang w:eastAsia="en-GB"/>
        </w:rPr>
        <w:t xml:space="preserve">for </w:t>
      </w:r>
      <w:r w:rsidRPr="000A1103">
        <w:rPr>
          <w:rFonts w:ascii="Calibri" w:eastAsia="Times New Roman" w:hAnsi="Calibri" w:cs="Calibri"/>
          <w:lang w:eastAsia="en-GB"/>
        </w:rPr>
        <w:t xml:space="preserve">authenticity </w:t>
      </w:r>
      <w:r w:rsidR="009D0C57">
        <w:rPr>
          <w:rFonts w:ascii="Calibri" w:eastAsia="Times New Roman" w:hAnsi="Calibri" w:cs="Calibri"/>
          <w:lang w:eastAsia="en-GB"/>
        </w:rPr>
        <w:t xml:space="preserve">and </w:t>
      </w:r>
      <w:r w:rsidRPr="000A1103">
        <w:rPr>
          <w:rFonts w:ascii="Calibri" w:eastAsia="Times New Roman" w:hAnsi="Calibri" w:cs="Calibri"/>
          <w:lang w:eastAsia="en-GB"/>
        </w:rPr>
        <w:t xml:space="preserve">the primacy of personal experience in the validation and legitimation of practices and beliefs (Gauthier, 2020; </w:t>
      </w:r>
      <w:proofErr w:type="spellStart"/>
      <w:r w:rsidRPr="000A1103">
        <w:rPr>
          <w:rFonts w:ascii="Calibri" w:eastAsia="Times New Roman" w:hAnsi="Calibri" w:cs="Calibri"/>
          <w:lang w:eastAsia="en-GB"/>
        </w:rPr>
        <w:t>Broo</w:t>
      </w:r>
      <w:proofErr w:type="spellEnd"/>
      <w:r w:rsidRPr="000A1103">
        <w:rPr>
          <w:rFonts w:ascii="Calibri" w:eastAsia="Times New Roman" w:hAnsi="Calibri" w:cs="Calibri"/>
          <w:lang w:eastAsia="en-GB"/>
        </w:rPr>
        <w:t xml:space="preserve"> et al., 2015). </w:t>
      </w:r>
      <w:r w:rsidR="009D0C57">
        <w:rPr>
          <w:rFonts w:ascii="Calibri" w:eastAsia="Times New Roman" w:hAnsi="Calibri" w:cs="Calibri"/>
          <w:lang w:eastAsia="en-GB"/>
        </w:rPr>
        <w:t>Religion</w:t>
      </w:r>
      <w:r w:rsidR="00584AD5">
        <w:rPr>
          <w:rFonts w:ascii="Calibri" w:eastAsia="Times New Roman" w:hAnsi="Calibri" w:cs="Calibri"/>
          <w:lang w:eastAsia="en-GB"/>
        </w:rPr>
        <w:t xml:space="preserve"> and spirituality</w:t>
      </w:r>
      <w:r w:rsidR="009D0C57">
        <w:rPr>
          <w:rFonts w:ascii="Calibri" w:eastAsia="Times New Roman" w:hAnsi="Calibri" w:cs="Calibri"/>
          <w:lang w:eastAsia="en-GB"/>
        </w:rPr>
        <w:t xml:space="preserve"> also </w:t>
      </w:r>
      <w:r w:rsidRPr="000A1103">
        <w:rPr>
          <w:rFonts w:ascii="Calibri" w:eastAsia="Times New Roman" w:hAnsi="Calibri" w:cs="Calibri"/>
          <w:lang w:eastAsia="en-GB"/>
        </w:rPr>
        <w:t xml:space="preserve">place a strong focus on the experience of self-orientation (Taylor, 2002) and the </w:t>
      </w:r>
      <w:r w:rsidR="009D0C57">
        <w:rPr>
          <w:rFonts w:ascii="Calibri" w:eastAsia="Times New Roman" w:hAnsi="Calibri" w:cs="Calibri"/>
          <w:lang w:eastAsia="en-GB"/>
        </w:rPr>
        <w:t>‘</w:t>
      </w:r>
      <w:r w:rsidRPr="000A1103">
        <w:rPr>
          <w:rFonts w:ascii="Calibri" w:eastAsia="Times New Roman" w:hAnsi="Calibri" w:cs="Calibri"/>
          <w:lang w:eastAsia="en-GB"/>
        </w:rPr>
        <w:t>regime of authenticity</w:t>
      </w:r>
      <w:r w:rsidR="009D0C57">
        <w:rPr>
          <w:rFonts w:ascii="Calibri" w:eastAsia="Times New Roman" w:hAnsi="Calibri" w:cs="Calibri"/>
          <w:lang w:eastAsia="en-GB"/>
        </w:rPr>
        <w:t>’</w:t>
      </w:r>
      <w:r w:rsidRPr="000A1103">
        <w:rPr>
          <w:rFonts w:ascii="Calibri" w:eastAsia="Times New Roman" w:hAnsi="Calibri" w:cs="Calibri"/>
          <w:lang w:eastAsia="en-GB"/>
        </w:rPr>
        <w:t xml:space="preserve"> which explains the structuring characteristics and principles </w:t>
      </w:r>
      <w:r w:rsidR="00202473">
        <w:rPr>
          <w:rFonts w:ascii="Calibri" w:eastAsia="Times New Roman" w:hAnsi="Calibri" w:cs="Calibri"/>
          <w:lang w:eastAsia="en-GB"/>
        </w:rPr>
        <w:t>of</w:t>
      </w:r>
      <w:r w:rsidRPr="000A1103">
        <w:rPr>
          <w:rFonts w:ascii="Calibri" w:eastAsia="Times New Roman" w:hAnsi="Calibri" w:cs="Calibri"/>
          <w:lang w:eastAsia="en-GB"/>
        </w:rPr>
        <w:t xml:space="preserve"> group organisation (Gauthier, 2021). We </w:t>
      </w:r>
      <w:r w:rsidR="00202473">
        <w:rPr>
          <w:rFonts w:ascii="Calibri" w:eastAsia="Times New Roman" w:hAnsi="Calibri" w:cs="Calibri"/>
          <w:lang w:eastAsia="en-GB"/>
        </w:rPr>
        <w:t>selected</w:t>
      </w:r>
      <w:r w:rsidRPr="000A1103">
        <w:rPr>
          <w:rFonts w:ascii="Calibri" w:eastAsia="Times New Roman" w:hAnsi="Calibri" w:cs="Calibri"/>
          <w:lang w:eastAsia="en-GB"/>
        </w:rPr>
        <w:t xml:space="preserve"> megachurches </w:t>
      </w:r>
      <w:r w:rsidR="00202473">
        <w:rPr>
          <w:rFonts w:ascii="Calibri" w:eastAsia="Times New Roman" w:hAnsi="Calibri" w:cs="Calibri"/>
          <w:lang w:eastAsia="en-GB"/>
        </w:rPr>
        <w:t>as the focus of our</w:t>
      </w:r>
      <w:r w:rsidRPr="000A1103">
        <w:rPr>
          <w:rFonts w:ascii="Calibri" w:eastAsia="Times New Roman" w:hAnsi="Calibri" w:cs="Calibri"/>
          <w:lang w:eastAsia="en-GB"/>
        </w:rPr>
        <w:t xml:space="preserve"> research since they </w:t>
      </w:r>
      <w:r w:rsidR="00202473">
        <w:rPr>
          <w:rFonts w:ascii="Calibri" w:eastAsia="Times New Roman" w:hAnsi="Calibri" w:cs="Calibri"/>
          <w:lang w:eastAsia="en-GB"/>
        </w:rPr>
        <w:t>are inherently consumer driven</w:t>
      </w:r>
      <w:r w:rsidRPr="000A1103">
        <w:rPr>
          <w:rFonts w:ascii="Calibri" w:eastAsia="Times New Roman" w:hAnsi="Calibri" w:cs="Calibri"/>
          <w:lang w:eastAsia="en-GB"/>
        </w:rPr>
        <w:t xml:space="preserve"> and survive only by offering a distinct ritual experience that combines the authentic with the dynamic (Davies, 2021).</w:t>
      </w:r>
    </w:p>
    <w:p w14:paraId="3C9571D8" w14:textId="77777777" w:rsidR="000A1103" w:rsidRPr="000A1103" w:rsidRDefault="000A1103" w:rsidP="000A1103">
      <w:pPr>
        <w:pStyle w:val="NormalWeb"/>
        <w:spacing w:line="276" w:lineRule="auto"/>
        <w:jc w:val="both"/>
        <w:rPr>
          <w:rFonts w:ascii="Calibri" w:eastAsiaTheme="minorHAnsi" w:hAnsi="Calibri" w:cs="Calibri"/>
          <w:lang w:eastAsia="en-US"/>
        </w:rPr>
      </w:pPr>
      <w:r w:rsidRPr="000A1103">
        <w:rPr>
          <w:rFonts w:ascii="Calibri" w:eastAsiaTheme="minorHAnsi" w:hAnsi="Calibri" w:cs="Calibri"/>
          <w:lang w:eastAsia="en-US"/>
        </w:rPr>
        <w:t xml:space="preserve">Our research explores the core research questions: </w:t>
      </w:r>
    </w:p>
    <w:p w14:paraId="4C3D2F94" w14:textId="5ED8B53D" w:rsidR="000A1103" w:rsidRPr="000A1103" w:rsidRDefault="000A1103" w:rsidP="000A1103">
      <w:pPr>
        <w:pStyle w:val="NormalWeb"/>
        <w:numPr>
          <w:ilvl w:val="0"/>
          <w:numId w:val="4"/>
        </w:numPr>
        <w:spacing w:line="276" w:lineRule="auto"/>
        <w:rPr>
          <w:rFonts w:ascii="Calibri" w:eastAsiaTheme="minorHAnsi" w:hAnsi="Calibri" w:cs="Calibri"/>
          <w:lang w:eastAsia="en-US"/>
        </w:rPr>
      </w:pPr>
      <w:r w:rsidRPr="000A1103">
        <w:rPr>
          <w:rFonts w:ascii="Calibri" w:eastAsiaTheme="minorHAnsi" w:hAnsi="Calibri" w:cs="Calibri"/>
          <w:lang w:eastAsia="en-US"/>
        </w:rPr>
        <w:lastRenderedPageBreak/>
        <w:t>How do megachurches establish a regime of authenticity to construct social inclusion?</w:t>
      </w:r>
    </w:p>
    <w:p w14:paraId="62571EE0" w14:textId="350B7B21" w:rsidR="000A1103" w:rsidRPr="000A1103" w:rsidRDefault="000A1103" w:rsidP="000A1103">
      <w:pPr>
        <w:pStyle w:val="NormalWeb"/>
        <w:numPr>
          <w:ilvl w:val="0"/>
          <w:numId w:val="4"/>
        </w:numPr>
        <w:spacing w:line="276" w:lineRule="auto"/>
        <w:rPr>
          <w:rFonts w:ascii="Calibri" w:eastAsiaTheme="minorHAnsi" w:hAnsi="Calibri" w:cs="Calibri"/>
          <w:lang w:eastAsia="en-US"/>
        </w:rPr>
      </w:pPr>
      <w:r w:rsidRPr="000A1103">
        <w:rPr>
          <w:rFonts w:ascii="Calibri" w:eastAsiaTheme="minorHAnsi" w:hAnsi="Calibri" w:cs="Calibri"/>
          <w:lang w:eastAsia="en-US"/>
        </w:rPr>
        <w:t xml:space="preserve">How do megachurches create an inclusive environment by promoting personal experience? </w:t>
      </w:r>
    </w:p>
    <w:p w14:paraId="4348569C" w14:textId="7EEAA0E1" w:rsidR="000A1103" w:rsidRPr="000A1103" w:rsidRDefault="000A1103" w:rsidP="000A1103">
      <w:pPr>
        <w:pStyle w:val="NormalWeb"/>
        <w:numPr>
          <w:ilvl w:val="0"/>
          <w:numId w:val="4"/>
        </w:numPr>
        <w:spacing w:line="276" w:lineRule="auto"/>
        <w:rPr>
          <w:rFonts w:ascii="Calibri" w:eastAsiaTheme="minorHAnsi" w:hAnsi="Calibri" w:cs="Calibri"/>
          <w:lang w:eastAsia="en-US"/>
        </w:rPr>
      </w:pPr>
      <w:r w:rsidRPr="000A1103">
        <w:rPr>
          <w:rFonts w:ascii="Calibri" w:eastAsiaTheme="minorHAnsi" w:hAnsi="Calibri" w:cs="Calibri"/>
          <w:lang w:eastAsia="en-US"/>
        </w:rPr>
        <w:t xml:space="preserve">How can megachurches </w:t>
      </w:r>
      <w:r w:rsidR="00202473">
        <w:rPr>
          <w:rFonts w:ascii="Calibri" w:eastAsiaTheme="minorHAnsi" w:hAnsi="Calibri" w:cs="Calibri"/>
          <w:lang w:eastAsia="en-US"/>
        </w:rPr>
        <w:t xml:space="preserve">spirituality ensure the authenticity of contemporary experience </w:t>
      </w:r>
      <w:r w:rsidRPr="000A1103">
        <w:rPr>
          <w:rFonts w:ascii="Calibri" w:eastAsiaTheme="minorHAnsi" w:hAnsi="Calibri" w:cs="Calibri"/>
          <w:lang w:eastAsia="en-US"/>
        </w:rPr>
        <w:t xml:space="preserve">without diluting </w:t>
      </w:r>
      <w:r w:rsidR="00202473">
        <w:rPr>
          <w:rFonts w:ascii="Calibri" w:eastAsiaTheme="minorHAnsi" w:hAnsi="Calibri" w:cs="Calibri"/>
          <w:lang w:eastAsia="en-US"/>
        </w:rPr>
        <w:t>Christianity’s dependence upon historic rituals</w:t>
      </w:r>
      <w:r w:rsidRPr="000A1103">
        <w:rPr>
          <w:rFonts w:ascii="Calibri" w:eastAsiaTheme="minorHAnsi" w:hAnsi="Calibri" w:cs="Calibri"/>
          <w:lang w:eastAsia="en-US"/>
        </w:rPr>
        <w:t>?</w:t>
      </w:r>
    </w:p>
    <w:p w14:paraId="17D55847" w14:textId="7F8A1113" w:rsidR="000A1103" w:rsidRDefault="000A1103" w:rsidP="000A1103">
      <w:pPr>
        <w:pStyle w:val="NormalWeb"/>
        <w:spacing w:line="276" w:lineRule="auto"/>
        <w:jc w:val="both"/>
        <w:rPr>
          <w:rFonts w:ascii="Calibri" w:eastAsiaTheme="minorHAnsi" w:hAnsi="Calibri" w:cs="Calibri"/>
          <w:lang w:eastAsia="en-US"/>
        </w:rPr>
      </w:pPr>
      <w:r w:rsidRPr="000A1103">
        <w:rPr>
          <w:rFonts w:ascii="Calibri" w:eastAsiaTheme="minorHAnsi" w:hAnsi="Calibri" w:cs="Calibri"/>
          <w:lang w:eastAsia="en-US"/>
        </w:rPr>
        <w:t xml:space="preserve">We aim to address these questions through conducting </w:t>
      </w:r>
      <w:proofErr w:type="spellStart"/>
      <w:r w:rsidRPr="000A1103">
        <w:rPr>
          <w:rFonts w:ascii="Calibri" w:eastAsiaTheme="minorHAnsi" w:hAnsi="Calibri" w:cs="Calibri"/>
          <w:lang w:eastAsia="en-US"/>
        </w:rPr>
        <w:t>netnographic</w:t>
      </w:r>
      <w:proofErr w:type="spellEnd"/>
      <w:r w:rsidRPr="000A1103">
        <w:rPr>
          <w:rFonts w:ascii="Calibri" w:eastAsiaTheme="minorHAnsi" w:hAnsi="Calibri" w:cs="Calibri"/>
          <w:lang w:eastAsia="en-US"/>
        </w:rPr>
        <w:t xml:space="preserve"> research (</w:t>
      </w:r>
      <w:proofErr w:type="spellStart"/>
      <w:r w:rsidRPr="000A1103">
        <w:rPr>
          <w:rFonts w:ascii="Calibri" w:eastAsiaTheme="minorHAnsi" w:hAnsi="Calibri" w:cs="Calibri"/>
          <w:lang w:eastAsia="en-US"/>
        </w:rPr>
        <w:t>Kozinet</w:t>
      </w:r>
      <w:proofErr w:type="spellEnd"/>
      <w:r w:rsidRPr="000A1103">
        <w:rPr>
          <w:rFonts w:ascii="Calibri" w:eastAsiaTheme="minorHAnsi" w:hAnsi="Calibri" w:cs="Calibri"/>
          <w:lang w:eastAsia="en-US"/>
        </w:rPr>
        <w:t xml:space="preserve">, 2020) on </w:t>
      </w:r>
      <w:r w:rsidR="00202473">
        <w:rPr>
          <w:rFonts w:ascii="Calibri" w:eastAsiaTheme="minorHAnsi" w:hAnsi="Calibri" w:cs="Calibri"/>
          <w:lang w:eastAsia="en-US"/>
        </w:rPr>
        <w:t xml:space="preserve">the approach of </w:t>
      </w:r>
      <w:r w:rsidRPr="000A1103">
        <w:rPr>
          <w:rFonts w:ascii="Calibri" w:eastAsiaTheme="minorHAnsi" w:hAnsi="Calibri" w:cs="Calibri"/>
          <w:lang w:eastAsia="en-US"/>
        </w:rPr>
        <w:t xml:space="preserve">Kingsway International Christian Centre (KICC) </w:t>
      </w:r>
      <w:r w:rsidR="00202473">
        <w:rPr>
          <w:rFonts w:ascii="Calibri" w:eastAsiaTheme="minorHAnsi" w:hAnsi="Calibri" w:cs="Calibri"/>
          <w:lang w:eastAsia="en-US"/>
        </w:rPr>
        <w:t>to the global pandemic in</w:t>
      </w:r>
      <w:r w:rsidRPr="000A1103">
        <w:rPr>
          <w:rFonts w:ascii="Calibri" w:eastAsiaTheme="minorHAnsi" w:hAnsi="Calibri" w:cs="Calibri"/>
          <w:lang w:eastAsia="en-US"/>
        </w:rPr>
        <w:t xml:space="preserve"> 2020-2021. This London-based megachurch </w:t>
      </w:r>
      <w:r w:rsidR="00202473">
        <w:rPr>
          <w:rFonts w:ascii="Calibri" w:eastAsiaTheme="minorHAnsi" w:hAnsi="Calibri" w:cs="Calibri"/>
          <w:lang w:eastAsia="en-US"/>
        </w:rPr>
        <w:t>serves more than 34,000 congregants online around the world and promotes a faith-driven</w:t>
      </w:r>
      <w:r w:rsidRPr="000A1103">
        <w:rPr>
          <w:rFonts w:ascii="Calibri" w:eastAsiaTheme="minorHAnsi" w:hAnsi="Calibri" w:cs="Calibri"/>
          <w:lang w:eastAsia="en-US"/>
        </w:rPr>
        <w:t xml:space="preserve"> narrative of motivation, inclusion and self-betterment </w:t>
      </w:r>
      <w:r w:rsidR="00202473">
        <w:rPr>
          <w:rFonts w:ascii="Calibri" w:eastAsiaTheme="minorHAnsi" w:hAnsi="Calibri" w:cs="Calibri"/>
          <w:lang w:eastAsia="en-US"/>
        </w:rPr>
        <w:t>across its</w:t>
      </w:r>
      <w:r w:rsidRPr="000A1103">
        <w:rPr>
          <w:rFonts w:ascii="Calibri" w:eastAsiaTheme="minorHAnsi" w:hAnsi="Calibri" w:cs="Calibri"/>
          <w:lang w:eastAsia="en-US"/>
        </w:rPr>
        <w:t xml:space="preserve"> events</w:t>
      </w:r>
      <w:r w:rsidR="00202473">
        <w:rPr>
          <w:rFonts w:ascii="Calibri" w:eastAsiaTheme="minorHAnsi" w:hAnsi="Calibri" w:cs="Calibri"/>
          <w:lang w:eastAsia="en-US"/>
        </w:rPr>
        <w:t>, conferences</w:t>
      </w:r>
      <w:r w:rsidRPr="000A1103">
        <w:rPr>
          <w:rFonts w:ascii="Calibri" w:eastAsiaTheme="minorHAnsi" w:hAnsi="Calibri" w:cs="Calibri"/>
          <w:lang w:eastAsia="en-US"/>
        </w:rPr>
        <w:t xml:space="preserve"> and services, </w:t>
      </w:r>
      <w:r w:rsidR="00202473">
        <w:rPr>
          <w:rFonts w:ascii="Calibri" w:eastAsiaTheme="minorHAnsi" w:hAnsi="Calibri" w:cs="Calibri"/>
          <w:lang w:eastAsia="en-US"/>
        </w:rPr>
        <w:t xml:space="preserve">both </w:t>
      </w:r>
      <w:r w:rsidRPr="000A1103">
        <w:rPr>
          <w:rFonts w:ascii="Calibri" w:eastAsiaTheme="minorHAnsi" w:hAnsi="Calibri" w:cs="Calibri"/>
          <w:lang w:eastAsia="en-US"/>
        </w:rPr>
        <w:t xml:space="preserve">online and offline. </w:t>
      </w:r>
      <w:r w:rsidR="00202473">
        <w:rPr>
          <w:rFonts w:ascii="Calibri" w:eastAsiaTheme="minorHAnsi" w:hAnsi="Calibri" w:cs="Calibri"/>
          <w:lang w:eastAsia="en-US"/>
        </w:rPr>
        <w:t>This includes</w:t>
      </w:r>
      <w:r w:rsidRPr="000A1103">
        <w:rPr>
          <w:rFonts w:ascii="Calibri" w:eastAsiaTheme="minorHAnsi" w:hAnsi="Calibri" w:cs="Calibri"/>
          <w:lang w:eastAsia="en-US"/>
        </w:rPr>
        <w:t xml:space="preserve"> career development mentoring and coaching schemes to encourage aspiration </w:t>
      </w:r>
      <w:r w:rsidR="00202473">
        <w:rPr>
          <w:rFonts w:ascii="Calibri" w:eastAsiaTheme="minorHAnsi" w:hAnsi="Calibri" w:cs="Calibri"/>
          <w:lang w:eastAsia="en-US"/>
        </w:rPr>
        <w:t xml:space="preserve">and opportunity </w:t>
      </w:r>
      <w:r w:rsidRPr="000A1103">
        <w:rPr>
          <w:rFonts w:ascii="Calibri" w:eastAsiaTheme="minorHAnsi" w:hAnsi="Calibri" w:cs="Calibri"/>
          <w:lang w:eastAsia="en-US"/>
        </w:rPr>
        <w:t>among</w:t>
      </w:r>
      <w:r w:rsidR="00202473">
        <w:rPr>
          <w:rFonts w:ascii="Calibri" w:eastAsiaTheme="minorHAnsi" w:hAnsi="Calibri" w:cs="Calibri"/>
          <w:lang w:eastAsia="en-US"/>
        </w:rPr>
        <w:t xml:space="preserve"> women and young people. Our analysis will show how KICC’s commitment to authentic daily spirituality practices promotes inclusion, cohesion and wellbeing among adherents.</w:t>
      </w:r>
      <w:r w:rsidRPr="000A1103">
        <w:rPr>
          <w:rFonts w:ascii="Calibri" w:eastAsiaTheme="minorHAnsi" w:hAnsi="Calibri" w:cs="Calibri"/>
          <w:lang w:eastAsia="en-US"/>
        </w:rPr>
        <w:t xml:space="preserve"> </w:t>
      </w:r>
    </w:p>
    <w:p w14:paraId="6D9912A9" w14:textId="3C68B430" w:rsidR="005A0BF5" w:rsidRPr="004C6227" w:rsidRDefault="00E21085" w:rsidP="000A1103">
      <w:pPr>
        <w:pStyle w:val="NormalWeb"/>
        <w:spacing w:line="276" w:lineRule="auto"/>
        <w:jc w:val="both"/>
        <w:rPr>
          <w:rFonts w:ascii="Calibri" w:hAnsi="Calibri" w:cs="Calibri"/>
          <w:b/>
          <w:bCs/>
          <w:color w:val="0C0F19"/>
          <w:sz w:val="32"/>
          <w:szCs w:val="32"/>
        </w:rPr>
      </w:pPr>
      <w:r w:rsidRPr="004C6227">
        <w:rPr>
          <w:rFonts w:ascii="Calibri" w:hAnsi="Calibri" w:cs="Calibri"/>
          <w:b/>
          <w:bCs/>
          <w:color w:val="0C0F19"/>
          <w:sz w:val="32"/>
          <w:szCs w:val="32"/>
        </w:rPr>
        <w:t xml:space="preserve">References </w:t>
      </w:r>
    </w:p>
    <w:p w14:paraId="3CE6012C" w14:textId="77777777" w:rsidR="004C6227" w:rsidRDefault="004C6227" w:rsidP="004C6227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MS Gothic" w:eastAsia="MS Gothic" w:hAnsi="MS Gothic" w:cs="MS Gothic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Brewer, M. B. (1991). The social self: On being the same and different at the same time. </w:t>
      </w:r>
      <w:r w:rsidRPr="004C6227">
        <w:rPr>
          <w:rFonts w:ascii="AppleSystemUIFont" w:hAnsi="AppleSystemUIFont" w:cs="AppleSystemUIFont"/>
          <w:i/>
          <w:iCs/>
          <w:color w:val="353535"/>
        </w:rPr>
        <w:t>Personality and Social Psychology Bulletin</w:t>
      </w:r>
      <w:r>
        <w:rPr>
          <w:rFonts w:ascii="AppleSystemUIFont" w:hAnsi="AppleSystemUIFont" w:cs="AppleSystemUIFont"/>
          <w:color w:val="353535"/>
        </w:rPr>
        <w:t>, 17(5), 475–482. DOI: 10.1177/0146167291175001</w:t>
      </w:r>
      <w:r>
        <w:rPr>
          <w:rFonts w:ascii="MS Gothic" w:eastAsia="MS Gothic" w:hAnsi="MS Gothic" w:cs="MS Gothic" w:hint="eastAsia"/>
          <w:color w:val="353535"/>
        </w:rPr>
        <w:t> </w:t>
      </w:r>
    </w:p>
    <w:p w14:paraId="734158DD" w14:textId="30E656E1" w:rsidR="004C6227" w:rsidRDefault="004C6227" w:rsidP="004C6227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Jansen, W. S., </w:t>
      </w:r>
      <w:proofErr w:type="spellStart"/>
      <w:r>
        <w:rPr>
          <w:rFonts w:ascii="AppleSystemUIFont" w:hAnsi="AppleSystemUIFont" w:cs="AppleSystemUIFont"/>
          <w:color w:val="353535"/>
        </w:rPr>
        <w:t>Otten</w:t>
      </w:r>
      <w:proofErr w:type="spellEnd"/>
      <w:r>
        <w:rPr>
          <w:rFonts w:ascii="AppleSystemUIFont" w:hAnsi="AppleSystemUIFont" w:cs="AppleSystemUIFont"/>
          <w:color w:val="353535"/>
        </w:rPr>
        <w:t xml:space="preserve">, S., van der Zee, K. I., &amp; </w:t>
      </w:r>
      <w:proofErr w:type="spellStart"/>
      <w:r>
        <w:rPr>
          <w:rFonts w:ascii="AppleSystemUIFont" w:hAnsi="AppleSystemUIFont" w:cs="AppleSystemUIFont"/>
          <w:color w:val="353535"/>
        </w:rPr>
        <w:t>Jans</w:t>
      </w:r>
      <w:proofErr w:type="spellEnd"/>
      <w:r>
        <w:rPr>
          <w:rFonts w:ascii="AppleSystemUIFont" w:hAnsi="AppleSystemUIFont" w:cs="AppleSystemUIFont"/>
          <w:color w:val="353535"/>
        </w:rPr>
        <w:t xml:space="preserve">, L. (2014). Inclusion: Conceptualization and measurement. </w:t>
      </w:r>
      <w:r w:rsidRPr="004C6227">
        <w:rPr>
          <w:rFonts w:ascii="AppleSystemUIFont" w:hAnsi="AppleSystemUIFont" w:cs="AppleSystemUIFont"/>
          <w:i/>
          <w:iCs/>
          <w:color w:val="353535"/>
        </w:rPr>
        <w:t>European Journal of Social Psychology</w:t>
      </w:r>
      <w:r>
        <w:rPr>
          <w:rFonts w:ascii="AppleSystemUIFont" w:hAnsi="AppleSystemUIFont" w:cs="AppleSystemUIFont"/>
          <w:color w:val="353535"/>
        </w:rPr>
        <w:t xml:space="preserve">, 44(4), 370-385. DOI:10.1002/ejsp.2011 </w:t>
      </w:r>
    </w:p>
    <w:p w14:paraId="2CFB0AA6" w14:textId="79268087" w:rsidR="004C6227" w:rsidRDefault="004C6227" w:rsidP="004C6227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AppleSystemUIFont" w:hAnsi="AppleSystemUIFont" w:cs="AppleSystemUIFont"/>
          <w:color w:val="353535"/>
        </w:rPr>
      </w:pPr>
      <w:proofErr w:type="spellStart"/>
      <w:r>
        <w:rPr>
          <w:rFonts w:ascii="AppleSystemUIFont" w:hAnsi="AppleSystemUIFont" w:cs="AppleSystemUIFont"/>
          <w:color w:val="353535"/>
        </w:rPr>
        <w:t>Broo</w:t>
      </w:r>
      <w:proofErr w:type="spellEnd"/>
      <w:r>
        <w:rPr>
          <w:rFonts w:ascii="AppleSystemUIFont" w:hAnsi="AppleSystemUIFont" w:cs="AppleSystemUIFont"/>
          <w:color w:val="353535"/>
        </w:rPr>
        <w:t xml:space="preserve"> M, </w:t>
      </w:r>
      <w:proofErr w:type="spellStart"/>
      <w:r>
        <w:rPr>
          <w:rFonts w:ascii="AppleSystemUIFont" w:hAnsi="AppleSystemUIFont" w:cs="AppleSystemUIFont"/>
          <w:color w:val="353535"/>
        </w:rPr>
        <w:t>Illman</w:t>
      </w:r>
      <w:proofErr w:type="spellEnd"/>
      <w:r>
        <w:rPr>
          <w:rFonts w:ascii="AppleSystemUIFont" w:hAnsi="AppleSystemUIFont" w:cs="AppleSystemUIFont"/>
          <w:color w:val="353535"/>
        </w:rPr>
        <w:t xml:space="preserve"> R, Moberg M and </w:t>
      </w:r>
      <w:proofErr w:type="spellStart"/>
      <w:r>
        <w:rPr>
          <w:rFonts w:ascii="AppleSystemUIFont" w:hAnsi="AppleSystemUIFont" w:cs="AppleSystemUIFont"/>
          <w:color w:val="353535"/>
        </w:rPr>
        <w:t>Itriainen</w:t>
      </w:r>
      <w:proofErr w:type="spellEnd"/>
      <w:r>
        <w:rPr>
          <w:rFonts w:ascii="AppleSystemUIFont" w:hAnsi="AppleSystemUIFont" w:cs="AppleSystemUIFont"/>
          <w:color w:val="353535"/>
        </w:rPr>
        <w:t xml:space="preserve"> T (2015)</w:t>
      </w:r>
      <w:r w:rsidR="001F4B81">
        <w:rPr>
          <w:rFonts w:ascii="AppleSystemUIFont" w:hAnsi="AppleSystemUIFont" w:cs="AppleSystemUIFont"/>
          <w:color w:val="353535"/>
        </w:rPr>
        <w:t>.</w:t>
      </w:r>
      <w:r>
        <w:rPr>
          <w:rFonts w:ascii="AppleSystemUIFont" w:hAnsi="AppleSystemUIFont" w:cs="AppleSystemUIFont"/>
          <w:color w:val="353535"/>
        </w:rPr>
        <w:t xml:space="preserve"> Shifting authorities and new legitimacies. In: </w:t>
      </w:r>
      <w:proofErr w:type="spellStart"/>
      <w:r>
        <w:rPr>
          <w:rFonts w:ascii="AppleSystemUIFont" w:hAnsi="AppleSystemUIFont" w:cs="AppleSystemUIFont"/>
          <w:color w:val="353535"/>
        </w:rPr>
        <w:t>Nyna</w:t>
      </w:r>
      <w:proofErr w:type="spellEnd"/>
      <w:r>
        <w:rPr>
          <w:rFonts w:ascii="AppleSystemUIFont" w:hAnsi="AppleSystemUIFont" w:cs="AppleSystemUIFont"/>
          <w:color w:val="353535"/>
        </w:rPr>
        <w:t xml:space="preserve"> ̈s P, </w:t>
      </w:r>
      <w:proofErr w:type="spellStart"/>
      <w:r>
        <w:rPr>
          <w:rFonts w:ascii="AppleSystemUIFont" w:hAnsi="AppleSystemUIFont" w:cs="AppleSystemUIFont"/>
          <w:color w:val="353535"/>
        </w:rPr>
        <w:t>Illman</w:t>
      </w:r>
      <w:proofErr w:type="spellEnd"/>
      <w:r>
        <w:rPr>
          <w:rFonts w:ascii="AppleSystemUIFont" w:hAnsi="AppleSystemUIFont" w:cs="AppleSystemUIFont"/>
          <w:color w:val="353535"/>
        </w:rPr>
        <w:t xml:space="preserve"> R and </w:t>
      </w:r>
      <w:proofErr w:type="spellStart"/>
      <w:r>
        <w:rPr>
          <w:rFonts w:ascii="AppleSystemUIFont" w:hAnsi="AppleSystemUIFont" w:cs="AppleSystemUIFont"/>
          <w:color w:val="353535"/>
        </w:rPr>
        <w:t>Martikainen</w:t>
      </w:r>
      <w:proofErr w:type="spellEnd"/>
      <w:r>
        <w:rPr>
          <w:rFonts w:ascii="AppleSystemUIFont" w:hAnsi="AppleSystemUIFont" w:cs="AppleSystemUIFont"/>
          <w:color w:val="353535"/>
        </w:rPr>
        <w:t xml:space="preserve"> T (eds) </w:t>
      </w:r>
      <w:r w:rsidRPr="004C6227">
        <w:rPr>
          <w:rFonts w:ascii="AppleSystemUIFont" w:hAnsi="AppleSystemUIFont" w:cs="AppleSystemUIFont"/>
          <w:i/>
          <w:iCs/>
          <w:color w:val="353535"/>
        </w:rPr>
        <w:t>On the Outskirts of the Church</w:t>
      </w:r>
      <w:r>
        <w:rPr>
          <w:rFonts w:ascii="AppleSystemUIFont" w:hAnsi="AppleSystemUIFont" w:cs="AppleSystemUIFont"/>
          <w:color w:val="353535"/>
        </w:rPr>
        <w:t>. Zurich: Lit, pp. 131–149.</w:t>
      </w:r>
      <w:r>
        <w:rPr>
          <w:rFonts w:ascii="MS Gothic" w:eastAsia="MS Gothic" w:hAnsi="MS Gothic" w:cs="MS Gothic" w:hint="eastAsia"/>
          <w:color w:val="353535"/>
        </w:rPr>
        <w:t> </w:t>
      </w:r>
    </w:p>
    <w:p w14:paraId="35D45F97" w14:textId="77777777" w:rsidR="004C6227" w:rsidRDefault="004C6227" w:rsidP="004C6227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Collins, R. (2004). </w:t>
      </w:r>
      <w:r w:rsidRPr="004C6227">
        <w:rPr>
          <w:rFonts w:ascii="AppleSystemUIFont" w:hAnsi="AppleSystemUIFont" w:cs="AppleSystemUIFont"/>
          <w:i/>
          <w:iCs/>
          <w:color w:val="353535"/>
        </w:rPr>
        <w:t>Interaction ritual chains</w:t>
      </w:r>
      <w:r>
        <w:rPr>
          <w:rFonts w:ascii="AppleSystemUIFont" w:hAnsi="AppleSystemUIFont" w:cs="AppleSystemUIFont"/>
          <w:color w:val="353535"/>
        </w:rPr>
        <w:t>. Princeton: Princeton University Press.</w:t>
      </w:r>
      <w:r>
        <w:rPr>
          <w:rFonts w:ascii="MS Gothic" w:eastAsia="MS Gothic" w:hAnsi="MS Gothic" w:cs="MS Gothic" w:hint="eastAsia"/>
          <w:color w:val="353535"/>
        </w:rPr>
        <w:t> </w:t>
      </w:r>
    </w:p>
    <w:p w14:paraId="2F64032A" w14:textId="77777777" w:rsidR="004C6227" w:rsidRDefault="004C6227" w:rsidP="004C6227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AppleSystemUIFont" w:hAnsi="AppleSystemUIFont" w:cs="AppleSystemUIFont"/>
          <w:color w:val="353535"/>
        </w:rPr>
      </w:pPr>
      <w:proofErr w:type="spellStart"/>
      <w:r>
        <w:rPr>
          <w:rFonts w:ascii="AppleSystemUIFont" w:hAnsi="AppleSystemUIFont" w:cs="AppleSystemUIFont"/>
          <w:color w:val="353535"/>
        </w:rPr>
        <w:t>Correll</w:t>
      </w:r>
      <w:proofErr w:type="spellEnd"/>
      <w:r>
        <w:rPr>
          <w:rFonts w:ascii="AppleSystemUIFont" w:hAnsi="AppleSystemUIFont" w:cs="AppleSystemUIFont"/>
          <w:color w:val="353535"/>
        </w:rPr>
        <w:t xml:space="preserve">, J., &amp; Park, B. (2005). A model of the ingroup as a social resource. </w:t>
      </w:r>
      <w:r w:rsidRPr="004C6227">
        <w:rPr>
          <w:rFonts w:ascii="AppleSystemUIFont" w:hAnsi="AppleSystemUIFont" w:cs="AppleSystemUIFont"/>
          <w:i/>
          <w:iCs/>
          <w:color w:val="353535"/>
        </w:rPr>
        <w:t>Personality and Social Psychology Review</w:t>
      </w:r>
      <w:r>
        <w:rPr>
          <w:rFonts w:ascii="AppleSystemUIFont" w:hAnsi="AppleSystemUIFont" w:cs="AppleSystemUIFont"/>
          <w:color w:val="353535"/>
        </w:rPr>
        <w:t xml:space="preserve">, 9(4), 341–359. DOI: 10.1207/ s15327957pspr0904_4 </w:t>
      </w:r>
    </w:p>
    <w:p w14:paraId="2ADA3DE6" w14:textId="6F35422F" w:rsidR="004C6227" w:rsidRPr="00E21085" w:rsidRDefault="004C6227" w:rsidP="004C6227">
      <w:pPr>
        <w:spacing w:before="100" w:beforeAutospacing="1" w:after="100" w:afterAutospacing="1" w:line="276" w:lineRule="auto"/>
        <w:rPr>
          <w:rFonts w:ascii="Calibri" w:eastAsia="Times New Roman" w:hAnsi="Calibri" w:cs="Calibri"/>
          <w:lang w:eastAsia="en-GB"/>
        </w:rPr>
      </w:pPr>
      <w:r w:rsidRPr="00E21085">
        <w:rPr>
          <w:rFonts w:ascii="Calibri" w:eastAsia="Times New Roman" w:hAnsi="Calibri" w:cs="Calibri"/>
          <w:lang w:eastAsia="en-GB"/>
        </w:rPr>
        <w:t>Davies, A. (2021)</w:t>
      </w:r>
      <w:r w:rsidR="001F4B81">
        <w:rPr>
          <w:rFonts w:ascii="Calibri" w:eastAsia="Times New Roman" w:hAnsi="Calibri" w:cs="Calibri"/>
          <w:lang w:eastAsia="en-GB"/>
        </w:rPr>
        <w:t>.</w:t>
      </w:r>
      <w:r w:rsidRPr="00E21085">
        <w:rPr>
          <w:rFonts w:ascii="Calibri" w:eastAsia="Times New Roman" w:hAnsi="Calibri" w:cs="Calibri"/>
          <w:lang w:eastAsia="en-GB"/>
        </w:rPr>
        <w:t xml:space="preserve"> A Refuge from the Storm? The English Church During COVID-19’, in John R. Bryson, Lauren Andres, </w:t>
      </w:r>
      <w:proofErr w:type="spellStart"/>
      <w:r w:rsidRPr="00E21085">
        <w:rPr>
          <w:rFonts w:ascii="Calibri" w:eastAsia="Times New Roman" w:hAnsi="Calibri" w:cs="Calibri"/>
          <w:lang w:eastAsia="en-GB"/>
        </w:rPr>
        <w:t>Aksel</w:t>
      </w:r>
      <w:proofErr w:type="spellEnd"/>
      <w:r w:rsidRPr="00E21085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E21085">
        <w:rPr>
          <w:rFonts w:ascii="Calibri" w:eastAsia="Times New Roman" w:hAnsi="Calibri" w:cs="Calibri"/>
          <w:lang w:eastAsia="en-GB"/>
        </w:rPr>
        <w:t>Ersoy</w:t>
      </w:r>
      <w:proofErr w:type="spellEnd"/>
      <w:r w:rsidRPr="00E21085">
        <w:rPr>
          <w:rFonts w:ascii="Calibri" w:eastAsia="Times New Roman" w:hAnsi="Calibri" w:cs="Calibri"/>
          <w:lang w:eastAsia="en-GB"/>
        </w:rPr>
        <w:t xml:space="preserve"> and Louise Reardon (eds.), </w:t>
      </w:r>
      <w:r w:rsidRPr="00E21085">
        <w:rPr>
          <w:rFonts w:ascii="Calibri" w:eastAsia="Times New Roman" w:hAnsi="Calibri" w:cs="Calibri"/>
          <w:i/>
          <w:iCs/>
          <w:lang w:eastAsia="en-GB"/>
        </w:rPr>
        <w:t xml:space="preserve">Living </w:t>
      </w:r>
      <w:proofErr w:type="gramStart"/>
      <w:r w:rsidRPr="00E21085">
        <w:rPr>
          <w:rFonts w:ascii="Calibri" w:eastAsia="Times New Roman" w:hAnsi="Calibri" w:cs="Calibri"/>
          <w:i/>
          <w:iCs/>
          <w:lang w:eastAsia="en-GB"/>
        </w:rPr>
        <w:t>With</w:t>
      </w:r>
      <w:proofErr w:type="gramEnd"/>
      <w:r w:rsidRPr="00E21085">
        <w:rPr>
          <w:rFonts w:ascii="Calibri" w:eastAsia="Times New Roman" w:hAnsi="Calibri" w:cs="Calibri"/>
          <w:i/>
          <w:iCs/>
          <w:lang w:eastAsia="en-GB"/>
        </w:rPr>
        <w:t xml:space="preserve"> Pandemics: People, Place and Policy</w:t>
      </w:r>
      <w:r w:rsidRPr="00E21085">
        <w:rPr>
          <w:rFonts w:ascii="Calibri" w:eastAsia="Times New Roman" w:hAnsi="Calibri" w:cs="Calibri"/>
          <w:lang w:eastAsia="en-GB"/>
        </w:rPr>
        <w:t xml:space="preserve">. Cheltenham: Edward Elgar. </w:t>
      </w:r>
    </w:p>
    <w:p w14:paraId="118559A7" w14:textId="77777777" w:rsidR="004C6227" w:rsidRDefault="004C6227" w:rsidP="004C6227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lastRenderedPageBreak/>
        <w:t xml:space="preserve">Deci, E. L., &amp; Ryan, R. M. (2000). The ‘what’ and ‘why’ of goal pursuits: Human needs and the self-determination of </w:t>
      </w:r>
      <w:proofErr w:type="spellStart"/>
      <w:r>
        <w:rPr>
          <w:rFonts w:ascii="AppleSystemUIFont" w:hAnsi="AppleSystemUIFont" w:cs="AppleSystemUIFont"/>
          <w:color w:val="353535"/>
        </w:rPr>
        <w:t>behavior</w:t>
      </w:r>
      <w:proofErr w:type="spellEnd"/>
      <w:r>
        <w:rPr>
          <w:rFonts w:ascii="AppleSystemUIFont" w:hAnsi="AppleSystemUIFont" w:cs="AppleSystemUIFont"/>
          <w:color w:val="353535"/>
        </w:rPr>
        <w:t xml:space="preserve">. </w:t>
      </w:r>
      <w:r w:rsidRPr="004C6227">
        <w:rPr>
          <w:rFonts w:ascii="AppleSystemUIFont" w:hAnsi="AppleSystemUIFont" w:cs="AppleSystemUIFont"/>
          <w:i/>
          <w:iCs/>
          <w:color w:val="353535"/>
        </w:rPr>
        <w:t>Psychological Inquiry</w:t>
      </w:r>
      <w:r>
        <w:rPr>
          <w:rFonts w:ascii="AppleSystemUIFont" w:hAnsi="AppleSystemUIFont" w:cs="AppleSystemUIFont"/>
          <w:color w:val="353535"/>
        </w:rPr>
        <w:t xml:space="preserve">, 11(4), 227–268. DOI: 10.1207/S15327965PLI1104_01 </w:t>
      </w:r>
    </w:p>
    <w:p w14:paraId="43CD1EE1" w14:textId="643750F0" w:rsidR="004C6227" w:rsidRDefault="004C6227" w:rsidP="004C6227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Gauthier F (2020)</w:t>
      </w:r>
      <w:r w:rsidR="001F4B81">
        <w:rPr>
          <w:rFonts w:ascii="AppleSystemUIFont" w:hAnsi="AppleSystemUIFont" w:cs="AppleSystemUIFont"/>
          <w:color w:val="353535"/>
        </w:rPr>
        <w:t>.</w:t>
      </w:r>
      <w:r>
        <w:rPr>
          <w:rFonts w:ascii="AppleSystemUIFont" w:hAnsi="AppleSystemUIFont" w:cs="AppleSystemUIFont"/>
          <w:color w:val="353535"/>
        </w:rPr>
        <w:t xml:space="preserve"> </w:t>
      </w:r>
      <w:r w:rsidRPr="004C6227">
        <w:rPr>
          <w:rFonts w:ascii="AppleSystemUIFont" w:hAnsi="AppleSystemUIFont" w:cs="AppleSystemUIFont"/>
          <w:i/>
          <w:iCs/>
          <w:color w:val="353535"/>
        </w:rPr>
        <w:t>Religion, Modernity, Globalisation. Nation-State to Market</w:t>
      </w:r>
      <w:r>
        <w:rPr>
          <w:rFonts w:ascii="AppleSystemUIFont" w:hAnsi="AppleSystemUIFont" w:cs="AppleSystemUIFont"/>
          <w:color w:val="353535"/>
        </w:rPr>
        <w:t>, London: Routledge.</w:t>
      </w:r>
      <w:r>
        <w:rPr>
          <w:rFonts w:ascii="MS Gothic" w:eastAsia="MS Gothic" w:hAnsi="MS Gothic" w:cs="MS Gothic" w:hint="eastAsia"/>
          <w:color w:val="353535"/>
        </w:rPr>
        <w:t> </w:t>
      </w:r>
    </w:p>
    <w:p w14:paraId="2F2674F5" w14:textId="3928F34F" w:rsidR="004C6227" w:rsidRDefault="004C6227" w:rsidP="004C6227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Gauthier, F. (2021). Authenticity, Consumer Culture and Charismatic Authority. </w:t>
      </w:r>
      <w:r>
        <w:rPr>
          <w:rFonts w:ascii="AppleSystemUIFontItalic" w:hAnsi="AppleSystemUIFontItalic" w:cs="AppleSystemUIFontItalic"/>
          <w:i/>
          <w:iCs/>
          <w:color w:val="353535"/>
        </w:rPr>
        <w:t>Studies in Religion/Sciences Religieuses</w:t>
      </w:r>
      <w:r>
        <w:rPr>
          <w:rFonts w:ascii="AppleSystemUIFont" w:hAnsi="AppleSystemUIFont" w:cs="AppleSystemUIFont"/>
          <w:color w:val="353535"/>
        </w:rPr>
        <w:t xml:space="preserve">, </w:t>
      </w:r>
      <w:r>
        <w:rPr>
          <w:rFonts w:ascii="AppleSystemUIFontItalic" w:hAnsi="AppleSystemUIFontItalic" w:cs="AppleSystemUIFontItalic"/>
          <w:i/>
          <w:iCs/>
          <w:color w:val="353535"/>
        </w:rPr>
        <w:t>50</w:t>
      </w:r>
      <w:r>
        <w:rPr>
          <w:rFonts w:ascii="AppleSystemUIFont" w:hAnsi="AppleSystemUIFont" w:cs="AppleSystemUIFont"/>
          <w:color w:val="353535"/>
        </w:rPr>
        <w:t>(1), 27-49.</w:t>
      </w:r>
    </w:p>
    <w:p w14:paraId="71619EF6" w14:textId="77777777" w:rsidR="004C6227" w:rsidRDefault="004C6227" w:rsidP="004C6227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Hogg, M. A., &amp; Abrams, D. (1993). Towards a single-process uncertainty- reduction model of social motivation in groups. In M. A. Hogg, &amp; D. Abrams (Eds.), </w:t>
      </w:r>
      <w:r w:rsidRPr="004C6227">
        <w:rPr>
          <w:rFonts w:ascii="AppleSystemUIFont" w:hAnsi="AppleSystemUIFont" w:cs="AppleSystemUIFont"/>
          <w:i/>
          <w:iCs/>
          <w:color w:val="353535"/>
        </w:rPr>
        <w:t xml:space="preserve">Group motivation: Social psychological perspectives </w:t>
      </w:r>
      <w:r>
        <w:rPr>
          <w:rFonts w:ascii="AppleSystemUIFont" w:hAnsi="AppleSystemUIFont" w:cs="AppleSystemUIFont"/>
          <w:color w:val="353535"/>
        </w:rPr>
        <w:t xml:space="preserve">(pp. 173–190). Hertfordshire, England: Harvester Wheatsheaf. </w:t>
      </w:r>
    </w:p>
    <w:p w14:paraId="491C39E7" w14:textId="076553B2" w:rsidR="004C6227" w:rsidRDefault="004C6227" w:rsidP="004C6227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AppleSystemUIFont" w:hAnsi="AppleSystemUIFont" w:cs="AppleSystemUIFont"/>
          <w:color w:val="353535"/>
        </w:rPr>
      </w:pPr>
      <w:proofErr w:type="spellStart"/>
      <w:r>
        <w:rPr>
          <w:rFonts w:ascii="AppleSystemUIFont" w:hAnsi="AppleSystemUIFont" w:cs="AppleSystemUIFont"/>
          <w:color w:val="353535"/>
        </w:rPr>
        <w:t>Kernis</w:t>
      </w:r>
      <w:proofErr w:type="spellEnd"/>
      <w:r>
        <w:rPr>
          <w:rFonts w:ascii="AppleSystemUIFont" w:hAnsi="AppleSystemUIFont" w:cs="AppleSystemUIFont"/>
          <w:color w:val="353535"/>
        </w:rPr>
        <w:t xml:space="preserve">, M. H., &amp; Goldman, B. M. (2006). A multicomponent conceptualization of authenticity: Theory and research. In M. P. </w:t>
      </w:r>
      <w:proofErr w:type="spellStart"/>
      <w:r>
        <w:rPr>
          <w:rFonts w:ascii="AppleSystemUIFont" w:hAnsi="AppleSystemUIFont" w:cs="AppleSystemUIFont"/>
          <w:color w:val="353535"/>
        </w:rPr>
        <w:t>Zanna</w:t>
      </w:r>
      <w:proofErr w:type="spellEnd"/>
      <w:r>
        <w:rPr>
          <w:rFonts w:ascii="AppleSystemUIFont" w:hAnsi="AppleSystemUIFont" w:cs="AppleSystemUIFont"/>
          <w:color w:val="353535"/>
        </w:rPr>
        <w:t xml:space="preserve"> (Ed.), </w:t>
      </w:r>
      <w:r w:rsidRPr="004C6227">
        <w:rPr>
          <w:rFonts w:ascii="AppleSystemUIFont" w:hAnsi="AppleSystemUIFont" w:cs="AppleSystemUIFont"/>
          <w:i/>
          <w:iCs/>
          <w:color w:val="353535"/>
        </w:rPr>
        <w:t xml:space="preserve">Advances in experimental social psychology </w:t>
      </w:r>
      <w:r>
        <w:rPr>
          <w:rFonts w:ascii="AppleSystemUIFont" w:hAnsi="AppleSystemUIFont" w:cs="AppleSystemUIFont"/>
          <w:color w:val="353535"/>
        </w:rPr>
        <w:t xml:space="preserve">(pp. 283–357). San Diego, CA: Elsevier Academic Press. DOI: 10.1016/S0065-2601(06)38006-9 </w:t>
      </w:r>
    </w:p>
    <w:p w14:paraId="5AE63A8B" w14:textId="77777777" w:rsidR="004C6227" w:rsidRPr="00E21085" w:rsidRDefault="004C6227" w:rsidP="004C6227">
      <w:pPr>
        <w:spacing w:before="100" w:beforeAutospacing="1" w:after="100" w:afterAutospacing="1" w:line="276" w:lineRule="auto"/>
        <w:rPr>
          <w:rFonts w:ascii="Calibri" w:eastAsia="Times New Roman" w:hAnsi="Calibri" w:cs="Calibri"/>
          <w:lang w:eastAsia="en-GB"/>
        </w:rPr>
      </w:pPr>
      <w:proofErr w:type="spellStart"/>
      <w:r w:rsidRPr="00E21085">
        <w:rPr>
          <w:rFonts w:ascii="Calibri" w:eastAsia="Times New Roman" w:hAnsi="Calibri" w:cs="Calibri"/>
          <w:lang w:eastAsia="en-GB"/>
        </w:rPr>
        <w:t>Kozinets</w:t>
      </w:r>
      <w:proofErr w:type="spellEnd"/>
      <w:r w:rsidRPr="00E21085">
        <w:rPr>
          <w:rFonts w:ascii="Calibri" w:eastAsia="Times New Roman" w:hAnsi="Calibri" w:cs="Calibri"/>
          <w:lang w:eastAsia="en-GB"/>
        </w:rPr>
        <w:t xml:space="preserve">, R. (2020). </w:t>
      </w:r>
      <w:proofErr w:type="spellStart"/>
      <w:r w:rsidRPr="00E21085">
        <w:rPr>
          <w:rFonts w:ascii="Calibri" w:eastAsia="Times New Roman" w:hAnsi="Calibri" w:cs="Calibri"/>
          <w:i/>
          <w:iCs/>
          <w:lang w:eastAsia="en-GB"/>
        </w:rPr>
        <w:t>Netnography</w:t>
      </w:r>
      <w:proofErr w:type="spellEnd"/>
      <w:r w:rsidRPr="00E21085">
        <w:rPr>
          <w:rFonts w:ascii="Calibri" w:eastAsia="Times New Roman" w:hAnsi="Calibri" w:cs="Calibri"/>
          <w:i/>
          <w:iCs/>
          <w:lang w:eastAsia="en-GB"/>
        </w:rPr>
        <w:t>: The essential guide to qualitative social media research</w:t>
      </w:r>
      <w:r w:rsidRPr="00E21085">
        <w:rPr>
          <w:rFonts w:ascii="Calibri" w:eastAsia="Times New Roman" w:hAnsi="Calibri" w:cs="Calibri"/>
          <w:lang w:eastAsia="en-GB"/>
        </w:rPr>
        <w:t xml:space="preserve">. SAGE. </w:t>
      </w:r>
    </w:p>
    <w:p w14:paraId="4D60C85A" w14:textId="77777777" w:rsidR="004C6227" w:rsidRDefault="004C6227" w:rsidP="004C6227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Leary, M. R., &amp; Baumeister, R. F. (2000). The nature and function of self- esteem: Sociometer theory. In M. P. </w:t>
      </w:r>
      <w:proofErr w:type="spellStart"/>
      <w:r>
        <w:rPr>
          <w:rFonts w:ascii="AppleSystemUIFont" w:hAnsi="AppleSystemUIFont" w:cs="AppleSystemUIFont"/>
          <w:color w:val="353535"/>
        </w:rPr>
        <w:t>Zanna</w:t>
      </w:r>
      <w:proofErr w:type="spellEnd"/>
      <w:r>
        <w:rPr>
          <w:rFonts w:ascii="AppleSystemUIFont" w:hAnsi="AppleSystemUIFont" w:cs="AppleSystemUIFont"/>
          <w:color w:val="353535"/>
        </w:rPr>
        <w:t xml:space="preserve"> (Ed.), </w:t>
      </w:r>
      <w:r w:rsidRPr="004C6227">
        <w:rPr>
          <w:rFonts w:ascii="AppleSystemUIFont" w:hAnsi="AppleSystemUIFont" w:cs="AppleSystemUIFont"/>
          <w:i/>
          <w:iCs/>
          <w:color w:val="353535"/>
        </w:rPr>
        <w:t>Advances in experimental social psychology</w:t>
      </w:r>
      <w:r>
        <w:rPr>
          <w:rFonts w:ascii="AppleSystemUIFont" w:hAnsi="AppleSystemUIFont" w:cs="AppleSystemUIFont"/>
          <w:color w:val="353535"/>
        </w:rPr>
        <w:t xml:space="preserve"> (vol. 32, pp. 1–62). San Diego, CA: Academic Press. </w:t>
      </w:r>
    </w:p>
    <w:p w14:paraId="14F30714" w14:textId="77777777" w:rsidR="004C6227" w:rsidRDefault="004C6227" w:rsidP="004C6227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Sheldon, K. M., Ryan, R. M., </w:t>
      </w:r>
      <w:proofErr w:type="spellStart"/>
      <w:r>
        <w:rPr>
          <w:rFonts w:ascii="AppleSystemUIFont" w:hAnsi="AppleSystemUIFont" w:cs="AppleSystemUIFont"/>
          <w:color w:val="353535"/>
        </w:rPr>
        <w:t>Rawsthorne</w:t>
      </w:r>
      <w:proofErr w:type="spellEnd"/>
      <w:r>
        <w:rPr>
          <w:rFonts w:ascii="AppleSystemUIFont" w:hAnsi="AppleSystemUIFont" w:cs="AppleSystemUIFont"/>
          <w:color w:val="353535"/>
        </w:rPr>
        <w:t xml:space="preserve">, L. J., &amp; </w:t>
      </w:r>
      <w:proofErr w:type="spellStart"/>
      <w:r>
        <w:rPr>
          <w:rFonts w:ascii="AppleSystemUIFont" w:hAnsi="AppleSystemUIFont" w:cs="AppleSystemUIFont"/>
          <w:color w:val="353535"/>
        </w:rPr>
        <w:t>Ilardi</w:t>
      </w:r>
      <w:proofErr w:type="spellEnd"/>
      <w:r>
        <w:rPr>
          <w:rFonts w:ascii="AppleSystemUIFont" w:hAnsi="AppleSystemUIFont" w:cs="AppleSystemUIFont"/>
          <w:color w:val="353535"/>
        </w:rPr>
        <w:t xml:space="preserve">, B. (1997). Trait self and true self: Cross-role variation in the big-five personality traits and its relations with psychological authenticity and subjective well-being. </w:t>
      </w:r>
      <w:r w:rsidRPr="004C6227">
        <w:rPr>
          <w:rFonts w:ascii="AppleSystemUIFont" w:hAnsi="AppleSystemUIFont" w:cs="AppleSystemUIFont"/>
          <w:i/>
          <w:iCs/>
          <w:color w:val="353535"/>
        </w:rPr>
        <w:t>Journal of Personality and Social Psychology</w:t>
      </w:r>
      <w:r>
        <w:rPr>
          <w:rFonts w:ascii="AppleSystemUIFont" w:hAnsi="AppleSystemUIFont" w:cs="AppleSystemUIFont"/>
          <w:color w:val="353535"/>
        </w:rPr>
        <w:t xml:space="preserve">, 73(6), 1380–1393. DOI: 10.1037/ 0022-3514.73.6.1380 </w:t>
      </w:r>
    </w:p>
    <w:p w14:paraId="4A6350B3" w14:textId="77777777" w:rsidR="004C6227" w:rsidRDefault="004C6227" w:rsidP="004C6227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AppleSystemUIFont" w:hAnsi="AppleSystemUIFont" w:cs="AppleSystemUIFont"/>
          <w:color w:val="353535"/>
        </w:rPr>
      </w:pPr>
      <w:proofErr w:type="spellStart"/>
      <w:r>
        <w:rPr>
          <w:rFonts w:ascii="AppleSystemUIFont" w:hAnsi="AppleSystemUIFont" w:cs="AppleSystemUIFont"/>
          <w:color w:val="353535"/>
        </w:rPr>
        <w:t>Sterchele</w:t>
      </w:r>
      <w:proofErr w:type="spellEnd"/>
      <w:r>
        <w:rPr>
          <w:rFonts w:ascii="AppleSystemUIFont" w:hAnsi="AppleSystemUIFont" w:cs="AppleSystemUIFont"/>
          <w:color w:val="353535"/>
        </w:rPr>
        <w:t xml:space="preserve">, D. (2020). Memorable tourism experiences and their consequences: An interaction ritual (IR) theory approach. </w:t>
      </w:r>
      <w:r>
        <w:rPr>
          <w:rFonts w:ascii="AppleSystemUIFontItalic" w:hAnsi="AppleSystemUIFontItalic" w:cs="AppleSystemUIFontItalic"/>
          <w:i/>
          <w:iCs/>
          <w:color w:val="353535"/>
        </w:rPr>
        <w:t>Annals of Tourism Research</w:t>
      </w:r>
      <w:r>
        <w:rPr>
          <w:rFonts w:ascii="AppleSystemUIFont" w:hAnsi="AppleSystemUIFont" w:cs="AppleSystemUIFont"/>
          <w:color w:val="353535"/>
        </w:rPr>
        <w:t xml:space="preserve">, </w:t>
      </w:r>
      <w:r>
        <w:rPr>
          <w:rFonts w:ascii="AppleSystemUIFontItalic" w:hAnsi="AppleSystemUIFontItalic" w:cs="AppleSystemUIFontItalic"/>
          <w:i/>
          <w:iCs/>
          <w:color w:val="353535"/>
        </w:rPr>
        <w:t>81</w:t>
      </w:r>
      <w:r>
        <w:rPr>
          <w:rFonts w:ascii="AppleSystemUIFont" w:hAnsi="AppleSystemUIFont" w:cs="AppleSystemUIFont"/>
          <w:color w:val="353535"/>
        </w:rPr>
        <w:t>, 102847.</w:t>
      </w:r>
    </w:p>
    <w:p w14:paraId="5F1BB2F9" w14:textId="77777777" w:rsidR="004C6227" w:rsidRDefault="004C6227" w:rsidP="004C6227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Tajfel, H., &amp; Turner, J. C. (1986). The social identity theory of inter-group </w:t>
      </w:r>
      <w:proofErr w:type="spellStart"/>
      <w:r>
        <w:rPr>
          <w:rFonts w:ascii="AppleSystemUIFont" w:hAnsi="AppleSystemUIFont" w:cs="AppleSystemUIFont"/>
          <w:color w:val="353535"/>
        </w:rPr>
        <w:t>behavior</w:t>
      </w:r>
      <w:proofErr w:type="spellEnd"/>
      <w:r>
        <w:rPr>
          <w:rFonts w:ascii="AppleSystemUIFont" w:hAnsi="AppleSystemUIFont" w:cs="AppleSystemUIFont"/>
          <w:color w:val="353535"/>
        </w:rPr>
        <w:t xml:space="preserve">. In S. </w:t>
      </w:r>
      <w:proofErr w:type="spellStart"/>
      <w:r>
        <w:rPr>
          <w:rFonts w:ascii="AppleSystemUIFont" w:hAnsi="AppleSystemUIFont" w:cs="AppleSystemUIFont"/>
          <w:color w:val="353535"/>
        </w:rPr>
        <w:t>Worchel</w:t>
      </w:r>
      <w:proofErr w:type="spellEnd"/>
      <w:r>
        <w:rPr>
          <w:rFonts w:ascii="AppleSystemUIFont" w:hAnsi="AppleSystemUIFont" w:cs="AppleSystemUIFont"/>
          <w:color w:val="353535"/>
        </w:rPr>
        <w:t xml:space="preserve">, &amp; L. W. Austin (Eds.), </w:t>
      </w:r>
      <w:r w:rsidRPr="004C6227">
        <w:rPr>
          <w:rFonts w:ascii="AppleSystemUIFont" w:hAnsi="AppleSystemUIFont" w:cs="AppleSystemUIFont"/>
          <w:i/>
          <w:iCs/>
          <w:color w:val="353535"/>
        </w:rPr>
        <w:t>Psychology of intergroup relations</w:t>
      </w:r>
      <w:r>
        <w:rPr>
          <w:rFonts w:ascii="AppleSystemUIFont" w:hAnsi="AppleSystemUIFont" w:cs="AppleSystemUIFont"/>
          <w:color w:val="353535"/>
        </w:rPr>
        <w:t xml:space="preserve"> (pp. 38–48). Chicago: Nelson-Hall. </w:t>
      </w:r>
    </w:p>
    <w:p w14:paraId="54D21D12" w14:textId="15262309" w:rsidR="00976136" w:rsidRPr="000A1103" w:rsidRDefault="004C6227" w:rsidP="000A1103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Taylor C (2002) </w:t>
      </w:r>
      <w:r w:rsidRPr="004C6227">
        <w:rPr>
          <w:rFonts w:ascii="AppleSystemUIFont" w:hAnsi="AppleSystemUIFont" w:cs="AppleSystemUIFont"/>
          <w:i/>
          <w:iCs/>
          <w:color w:val="353535"/>
        </w:rPr>
        <w:t>Varieties of Religion Today. William James Revisited</w:t>
      </w:r>
      <w:r>
        <w:rPr>
          <w:rFonts w:ascii="AppleSystemUIFont" w:hAnsi="AppleSystemUIFont" w:cs="AppleSystemUIFont"/>
          <w:color w:val="353535"/>
        </w:rPr>
        <w:t>. Cambridge, MA: Harvard University Press.</w:t>
      </w:r>
      <w:r>
        <w:rPr>
          <w:rFonts w:ascii="MS Gothic" w:eastAsia="MS Gothic" w:hAnsi="MS Gothic" w:cs="MS Gothic" w:hint="eastAsia"/>
          <w:color w:val="353535"/>
        </w:rPr>
        <w:t> </w:t>
      </w:r>
    </w:p>
    <w:sectPr w:rsidR="00976136" w:rsidRPr="000A1103" w:rsidSect="000A1103">
      <w:pgSz w:w="11900" w:h="16840"/>
      <w:pgMar w:top="1636" w:right="1440" w:bottom="201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547E7"/>
    <w:multiLevelType w:val="hybridMultilevel"/>
    <w:tmpl w:val="78B8A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D37BE"/>
    <w:multiLevelType w:val="hybridMultilevel"/>
    <w:tmpl w:val="69A07B9A"/>
    <w:lvl w:ilvl="0" w:tplc="4502DC06">
      <w:numFmt w:val="bullet"/>
      <w:lvlText w:val="•"/>
      <w:lvlJc w:val="left"/>
      <w:pPr>
        <w:ind w:left="1240" w:hanging="88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B0DCC"/>
    <w:multiLevelType w:val="hybridMultilevel"/>
    <w:tmpl w:val="06205DC6"/>
    <w:lvl w:ilvl="0" w:tplc="ED50B8E0">
      <w:numFmt w:val="bullet"/>
      <w:lvlText w:val="•"/>
      <w:lvlJc w:val="left"/>
      <w:pPr>
        <w:ind w:left="1080" w:hanging="720"/>
      </w:pPr>
      <w:rPr>
        <w:rFonts w:ascii="AppleSystemUIFont" w:eastAsiaTheme="minorHAnsi" w:hAnsi="AppleSystemUIFont" w:cs="AppleSystemUIFo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74A17"/>
    <w:multiLevelType w:val="hybridMultilevel"/>
    <w:tmpl w:val="46906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F5"/>
    <w:rsid w:val="000A1103"/>
    <w:rsid w:val="001F2DEF"/>
    <w:rsid w:val="001F4B81"/>
    <w:rsid w:val="00202473"/>
    <w:rsid w:val="004C6227"/>
    <w:rsid w:val="00584AD5"/>
    <w:rsid w:val="005A0BF5"/>
    <w:rsid w:val="0068007A"/>
    <w:rsid w:val="00726595"/>
    <w:rsid w:val="008E0864"/>
    <w:rsid w:val="00976136"/>
    <w:rsid w:val="009D0C57"/>
    <w:rsid w:val="00B678C3"/>
    <w:rsid w:val="00DB4996"/>
    <w:rsid w:val="00E2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EB276C"/>
  <w15:chartTrackingRefBased/>
  <w15:docId w15:val="{333EAC6F-5831-A645-A19C-22EA810C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0B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A0BF5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5A0B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0B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Text">
    <w:name w:val="annotation text"/>
    <w:basedOn w:val="Normal"/>
    <w:link w:val="CommentTextChar"/>
    <w:uiPriority w:val="99"/>
    <w:unhideWhenUsed/>
    <w:rsid w:val="005A0B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0BF5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0A11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C5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C5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8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Mika</cp:lastModifiedBy>
  <cp:revision>5</cp:revision>
  <dcterms:created xsi:type="dcterms:W3CDTF">2022-01-12T16:30:00Z</dcterms:created>
  <dcterms:modified xsi:type="dcterms:W3CDTF">2022-01-13T13:49:00Z</dcterms:modified>
</cp:coreProperties>
</file>