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32" w:rsidRDefault="00345A32" w:rsidP="00345A32">
      <w:pPr>
        <w:spacing w:after="0" w:line="360" w:lineRule="auto"/>
        <w:jc w:val="both"/>
        <w:rPr>
          <w:rFonts w:ascii="Arial" w:hAnsi="Arial" w:cs="Arial"/>
          <w:b/>
        </w:rPr>
      </w:pPr>
      <w:r>
        <w:rPr>
          <w:rFonts w:ascii="Arial" w:hAnsi="Arial" w:cs="Arial"/>
          <w:b/>
        </w:rPr>
        <w:t>Title:</w:t>
      </w:r>
    </w:p>
    <w:p w:rsidR="00345A32" w:rsidRDefault="00345A32" w:rsidP="00345A32">
      <w:pPr>
        <w:spacing w:after="0" w:line="360" w:lineRule="auto"/>
        <w:jc w:val="both"/>
        <w:rPr>
          <w:rFonts w:ascii="Arial" w:hAnsi="Arial" w:cs="Arial"/>
          <w:b/>
        </w:rPr>
      </w:pPr>
    </w:p>
    <w:p w:rsidR="00345A32" w:rsidRPr="00791663" w:rsidRDefault="00345A32" w:rsidP="00345A32">
      <w:pPr>
        <w:spacing w:after="0" w:line="360" w:lineRule="auto"/>
        <w:jc w:val="both"/>
        <w:rPr>
          <w:rFonts w:ascii="Arial" w:hAnsi="Arial" w:cs="Arial"/>
          <w:b/>
        </w:rPr>
      </w:pPr>
      <w:r w:rsidRPr="00791663">
        <w:rPr>
          <w:rFonts w:ascii="Arial" w:hAnsi="Arial" w:cs="Arial"/>
          <w:b/>
        </w:rPr>
        <w:t>Assistant Practitioners (APs) in Radiography: An exploration of perceptions and experiences related to role development and impact.</w:t>
      </w:r>
    </w:p>
    <w:p w:rsidR="00345A32" w:rsidRPr="00791663" w:rsidRDefault="00345A32" w:rsidP="00345A32">
      <w:pPr>
        <w:spacing w:after="0" w:line="360" w:lineRule="auto"/>
        <w:jc w:val="both"/>
        <w:rPr>
          <w:rFonts w:ascii="Arial" w:hAnsi="Arial" w:cs="Arial"/>
          <w:b/>
        </w:rPr>
      </w:pPr>
    </w:p>
    <w:p w:rsidR="00345A32" w:rsidRDefault="00345A32" w:rsidP="00791663">
      <w:pPr>
        <w:rPr>
          <w:rFonts w:ascii="Arial" w:eastAsia="Times New Roman" w:hAnsi="Arial" w:cs="Arial"/>
          <w:lang w:val="en-GB"/>
        </w:rPr>
      </w:pPr>
    </w:p>
    <w:p w:rsidR="00345A32" w:rsidRDefault="00345A32" w:rsidP="00791663">
      <w:pPr>
        <w:rPr>
          <w:rFonts w:ascii="Arial" w:eastAsia="Times New Roman" w:hAnsi="Arial" w:cs="Arial"/>
          <w:lang w:val="en-GB"/>
        </w:rPr>
      </w:pPr>
    </w:p>
    <w:p w:rsidR="00345A32" w:rsidRPr="00791663" w:rsidRDefault="00345A32" w:rsidP="00791663">
      <w:pPr>
        <w:rPr>
          <w:rFonts w:ascii="Arial" w:eastAsia="Times New Roman" w:hAnsi="Arial" w:cs="Arial"/>
          <w:lang w:val="en-GB"/>
        </w:rPr>
      </w:pPr>
    </w:p>
    <w:p w:rsidR="00791663" w:rsidRDefault="00791663" w:rsidP="00113197">
      <w:pPr>
        <w:spacing w:after="0" w:line="360" w:lineRule="auto"/>
        <w:jc w:val="both"/>
        <w:rPr>
          <w:rFonts w:ascii="Arial" w:hAnsi="Arial" w:cs="Arial"/>
          <w:b/>
        </w:rPr>
      </w:pPr>
      <w:r>
        <w:rPr>
          <w:rFonts w:ascii="Arial" w:hAnsi="Arial" w:cs="Arial"/>
          <w:b/>
        </w:rPr>
        <w:t>Key words:</w:t>
      </w:r>
    </w:p>
    <w:p w:rsidR="00791663" w:rsidRDefault="00791663" w:rsidP="00113197">
      <w:pPr>
        <w:spacing w:after="0" w:line="360" w:lineRule="auto"/>
        <w:jc w:val="both"/>
        <w:rPr>
          <w:rFonts w:ascii="Arial" w:hAnsi="Arial" w:cs="Arial"/>
          <w:b/>
        </w:rPr>
      </w:pPr>
    </w:p>
    <w:p w:rsidR="00791663" w:rsidRPr="00345A32" w:rsidRDefault="00791663" w:rsidP="00113197">
      <w:pPr>
        <w:spacing w:after="0" w:line="360" w:lineRule="auto"/>
        <w:jc w:val="both"/>
        <w:rPr>
          <w:rFonts w:ascii="Arial" w:hAnsi="Arial" w:cs="Arial"/>
        </w:rPr>
      </w:pPr>
      <w:r>
        <w:rPr>
          <w:rFonts w:ascii="Arial" w:hAnsi="Arial" w:cs="Arial"/>
        </w:rPr>
        <w:t>Assistant Practitioner, Interviews, Role Development, Supervision, Experiences.</w:t>
      </w:r>
    </w:p>
    <w:p w:rsidR="00791663" w:rsidRDefault="00791663">
      <w:pPr>
        <w:rPr>
          <w:rFonts w:ascii="Arial" w:hAnsi="Arial" w:cs="Arial"/>
          <w:b/>
        </w:rPr>
      </w:pPr>
      <w:r>
        <w:rPr>
          <w:rFonts w:ascii="Arial" w:hAnsi="Arial" w:cs="Arial"/>
          <w:b/>
        </w:rPr>
        <w:br w:type="page"/>
      </w:r>
    </w:p>
    <w:p w:rsidR="00CC308B" w:rsidRPr="00791663" w:rsidRDefault="00CC308B" w:rsidP="00113197">
      <w:pPr>
        <w:spacing w:after="0" w:line="360" w:lineRule="auto"/>
        <w:jc w:val="both"/>
        <w:rPr>
          <w:rFonts w:ascii="Arial" w:hAnsi="Arial" w:cs="Arial"/>
          <w:b/>
        </w:rPr>
      </w:pPr>
      <w:r w:rsidRPr="00791663">
        <w:rPr>
          <w:rFonts w:ascii="Arial" w:hAnsi="Arial" w:cs="Arial"/>
          <w:b/>
        </w:rPr>
        <w:lastRenderedPageBreak/>
        <w:t>Introduction</w:t>
      </w:r>
    </w:p>
    <w:p w:rsidR="0016088E" w:rsidRPr="00791663" w:rsidRDefault="0016088E" w:rsidP="00113197">
      <w:pPr>
        <w:spacing w:after="0" w:line="360" w:lineRule="auto"/>
        <w:jc w:val="both"/>
        <w:rPr>
          <w:rFonts w:ascii="Arial" w:hAnsi="Arial" w:cs="Arial"/>
        </w:rPr>
      </w:pPr>
      <w:r w:rsidRPr="00791663">
        <w:rPr>
          <w:rFonts w:ascii="Arial" w:hAnsi="Arial" w:cs="Arial"/>
        </w:rPr>
        <w:t>The role of the A</w:t>
      </w:r>
      <w:r w:rsidR="00CF35EF" w:rsidRPr="00791663">
        <w:rPr>
          <w:rFonts w:ascii="Arial" w:hAnsi="Arial" w:cs="Arial"/>
        </w:rPr>
        <w:t>ssistant Practitioner (AP)</w:t>
      </w:r>
      <w:r w:rsidRPr="00791663">
        <w:rPr>
          <w:rFonts w:ascii="Arial" w:hAnsi="Arial" w:cs="Arial"/>
        </w:rPr>
        <w:t xml:space="preserve"> in radiography was introduced at the turn of the century to create a </w:t>
      </w:r>
      <w:r w:rsidR="004138C9" w:rsidRPr="00791663">
        <w:rPr>
          <w:rFonts w:ascii="Arial" w:hAnsi="Arial" w:cs="Arial"/>
        </w:rPr>
        <w:t xml:space="preserve">supportive workforce </w:t>
      </w:r>
      <w:r w:rsidRPr="00791663">
        <w:rPr>
          <w:rFonts w:ascii="Arial" w:hAnsi="Arial" w:cs="Arial"/>
        </w:rPr>
        <w:t xml:space="preserve">within </w:t>
      </w:r>
      <w:r w:rsidR="008A50C4">
        <w:rPr>
          <w:rFonts w:ascii="Arial" w:hAnsi="Arial" w:cs="Arial"/>
        </w:rPr>
        <w:t>radiography</w:t>
      </w:r>
      <w:r w:rsidRPr="00791663">
        <w:rPr>
          <w:rFonts w:ascii="Arial" w:hAnsi="Arial" w:cs="Arial"/>
        </w:rPr>
        <w:t>.  Staff shortages were responsible for strategic redesign</w:t>
      </w:r>
      <w:r w:rsidR="005A1F09" w:rsidRPr="00791663">
        <w:rPr>
          <w:rFonts w:ascii="Arial" w:hAnsi="Arial" w:cs="Arial"/>
          <w:vertAlign w:val="superscript"/>
        </w:rPr>
        <w:t>1</w:t>
      </w:r>
      <w:r w:rsidRPr="00791663">
        <w:rPr>
          <w:rFonts w:ascii="Arial" w:hAnsi="Arial" w:cs="Arial"/>
        </w:rPr>
        <w:t xml:space="preserve"> of the existing workforce to enable adequate service delivery</w:t>
      </w:r>
      <w:r w:rsidR="005A1F09" w:rsidRPr="00791663">
        <w:rPr>
          <w:rFonts w:ascii="Arial" w:hAnsi="Arial" w:cs="Arial"/>
        </w:rPr>
        <w:t xml:space="preserve">.  </w:t>
      </w:r>
      <w:r w:rsidR="004A245E">
        <w:rPr>
          <w:rFonts w:ascii="Arial" w:hAnsi="Arial" w:cs="Arial"/>
        </w:rPr>
        <w:t xml:space="preserve">No </w:t>
      </w:r>
      <w:r w:rsidR="00CF35EF" w:rsidRPr="00791663">
        <w:rPr>
          <w:rFonts w:ascii="Arial" w:hAnsi="Arial" w:cs="Arial"/>
        </w:rPr>
        <w:t xml:space="preserve">study has evaluated the perceptions and </w:t>
      </w:r>
      <w:r w:rsidR="005A1F09" w:rsidRPr="00791663">
        <w:rPr>
          <w:rFonts w:ascii="Arial" w:hAnsi="Arial" w:cs="Arial"/>
        </w:rPr>
        <w:t>experiences of</w:t>
      </w:r>
      <w:r w:rsidR="00CF35EF" w:rsidRPr="00791663">
        <w:rPr>
          <w:rFonts w:ascii="Arial" w:hAnsi="Arial" w:cs="Arial"/>
        </w:rPr>
        <w:t xml:space="preserve"> the APs in radiography. </w:t>
      </w:r>
      <w:r w:rsidR="008A50C4">
        <w:rPr>
          <w:rFonts w:ascii="Arial" w:hAnsi="Arial" w:cs="Arial"/>
        </w:rPr>
        <w:t xml:space="preserve"> R</w:t>
      </w:r>
      <w:r w:rsidR="00CF35EF" w:rsidRPr="00791663">
        <w:rPr>
          <w:rFonts w:ascii="Arial" w:hAnsi="Arial" w:cs="Arial"/>
        </w:rPr>
        <w:t>ecent studies</w:t>
      </w:r>
      <w:r w:rsidR="005A1F09" w:rsidRPr="00791663">
        <w:rPr>
          <w:rFonts w:ascii="Arial" w:hAnsi="Arial" w:cs="Arial"/>
          <w:vertAlign w:val="superscript"/>
        </w:rPr>
        <w:t>2</w:t>
      </w:r>
      <w:r w:rsidR="00CF35EF" w:rsidRPr="00791663">
        <w:rPr>
          <w:rFonts w:ascii="Arial" w:hAnsi="Arial" w:cs="Arial"/>
        </w:rPr>
        <w:t xml:space="preserve"> have shown the importance of gathering information from APs to gain insight into the improvements to embed the role of the AP effectively</w:t>
      </w:r>
      <w:r w:rsidR="005A1F09" w:rsidRPr="00791663">
        <w:rPr>
          <w:rFonts w:ascii="Arial" w:hAnsi="Arial" w:cs="Arial"/>
        </w:rPr>
        <w:t xml:space="preserve">.  </w:t>
      </w:r>
      <w:r w:rsidR="00617E29" w:rsidRPr="00791663">
        <w:rPr>
          <w:rFonts w:ascii="Arial" w:hAnsi="Arial" w:cs="Arial"/>
        </w:rPr>
        <w:t>T</w:t>
      </w:r>
      <w:r w:rsidR="00E4010A" w:rsidRPr="00791663">
        <w:rPr>
          <w:rFonts w:ascii="Arial" w:hAnsi="Arial" w:cs="Arial"/>
        </w:rPr>
        <w:t>he configuration of a four-tier structure allowed APs to take on some roles that were previously performed by radiographers</w:t>
      </w:r>
      <w:r w:rsidR="005A1F09" w:rsidRPr="00791663">
        <w:rPr>
          <w:rFonts w:ascii="Arial" w:hAnsi="Arial" w:cs="Arial"/>
          <w:vertAlign w:val="superscript"/>
        </w:rPr>
        <w:t>3</w:t>
      </w:r>
      <w:r w:rsidR="00E4010A" w:rsidRPr="00791663">
        <w:rPr>
          <w:rFonts w:ascii="Arial" w:hAnsi="Arial" w:cs="Arial"/>
        </w:rPr>
        <w:t>.  The Society and College of Radiographers</w:t>
      </w:r>
      <w:r w:rsidR="005A1F09" w:rsidRPr="00791663">
        <w:rPr>
          <w:rFonts w:ascii="Arial" w:hAnsi="Arial" w:cs="Arial"/>
        </w:rPr>
        <w:t xml:space="preserve"> (</w:t>
      </w:r>
      <w:proofErr w:type="spellStart"/>
      <w:r w:rsidR="005A1F09" w:rsidRPr="00791663">
        <w:rPr>
          <w:rFonts w:ascii="Arial" w:hAnsi="Arial" w:cs="Arial"/>
        </w:rPr>
        <w:t>SCoR</w:t>
      </w:r>
      <w:proofErr w:type="spellEnd"/>
      <w:proofErr w:type="gramStart"/>
      <w:r w:rsidR="005A1F09" w:rsidRPr="00791663">
        <w:rPr>
          <w:rFonts w:ascii="Arial" w:hAnsi="Arial" w:cs="Arial"/>
        </w:rPr>
        <w:t>)</w:t>
      </w:r>
      <w:r w:rsidR="005A1F09" w:rsidRPr="00791663">
        <w:rPr>
          <w:rFonts w:ascii="Arial" w:hAnsi="Arial" w:cs="Arial"/>
          <w:vertAlign w:val="superscript"/>
        </w:rPr>
        <w:t>4,5,6,7,8</w:t>
      </w:r>
      <w:r w:rsidR="004D2D61" w:rsidRPr="00791663">
        <w:rPr>
          <w:rFonts w:ascii="Arial" w:hAnsi="Arial" w:cs="Arial"/>
          <w:vertAlign w:val="superscript"/>
        </w:rPr>
        <w:t>,9</w:t>
      </w:r>
      <w:proofErr w:type="gramEnd"/>
      <w:r w:rsidR="00E4010A" w:rsidRPr="00791663">
        <w:rPr>
          <w:rFonts w:ascii="Arial" w:hAnsi="Arial" w:cs="Arial"/>
        </w:rPr>
        <w:t xml:space="preserve"> </w:t>
      </w:r>
      <w:r w:rsidR="00617E29" w:rsidRPr="00791663">
        <w:rPr>
          <w:rFonts w:ascii="Arial" w:hAnsi="Arial" w:cs="Arial"/>
        </w:rPr>
        <w:t xml:space="preserve">have </w:t>
      </w:r>
      <w:r w:rsidR="00E4010A" w:rsidRPr="00791663">
        <w:rPr>
          <w:rFonts w:ascii="Arial" w:hAnsi="Arial" w:cs="Arial"/>
        </w:rPr>
        <w:t>produced a range of publications that focused on the scope of practice and educational requirements for these new AP roles.  However</w:t>
      </w:r>
      <w:r w:rsidR="00F37827" w:rsidRPr="00791663">
        <w:rPr>
          <w:rFonts w:ascii="Arial" w:hAnsi="Arial" w:cs="Arial"/>
        </w:rPr>
        <w:t>,</w:t>
      </w:r>
      <w:r w:rsidR="00E4010A" w:rsidRPr="00791663">
        <w:rPr>
          <w:rFonts w:ascii="Arial" w:hAnsi="Arial" w:cs="Arial"/>
        </w:rPr>
        <w:t xml:space="preserve"> no studies have explored how these guidelines hav</w:t>
      </w:r>
      <w:r w:rsidR="005A1F09" w:rsidRPr="00791663">
        <w:rPr>
          <w:rFonts w:ascii="Arial" w:hAnsi="Arial" w:cs="Arial"/>
        </w:rPr>
        <w:t>e</w:t>
      </w:r>
      <w:r w:rsidR="00E4010A" w:rsidRPr="00791663">
        <w:rPr>
          <w:rFonts w:ascii="Arial" w:hAnsi="Arial" w:cs="Arial"/>
        </w:rPr>
        <w:t xml:space="preserve"> informed practice and role development for the AP workforce in radiography</w:t>
      </w:r>
      <w:r w:rsidR="00562A72" w:rsidRPr="00791663">
        <w:rPr>
          <w:rFonts w:ascii="Arial" w:hAnsi="Arial" w:cs="Arial"/>
        </w:rPr>
        <w:t>, from the perspective of the AP</w:t>
      </w:r>
      <w:r w:rsidR="00E4010A" w:rsidRPr="00791663">
        <w:rPr>
          <w:rFonts w:ascii="Arial" w:hAnsi="Arial" w:cs="Arial"/>
        </w:rPr>
        <w:t xml:space="preserve">. </w:t>
      </w:r>
    </w:p>
    <w:p w:rsidR="0016088E" w:rsidRPr="00791663" w:rsidRDefault="0016088E" w:rsidP="00113197">
      <w:pPr>
        <w:spacing w:after="0" w:line="360" w:lineRule="auto"/>
        <w:jc w:val="both"/>
        <w:rPr>
          <w:rFonts w:ascii="Arial" w:hAnsi="Arial" w:cs="Arial"/>
        </w:rPr>
      </w:pPr>
    </w:p>
    <w:p w:rsidR="00F37827" w:rsidRPr="00791663" w:rsidRDefault="00F37827" w:rsidP="00113197">
      <w:pPr>
        <w:spacing w:after="0" w:line="360" w:lineRule="auto"/>
        <w:jc w:val="both"/>
        <w:rPr>
          <w:rFonts w:ascii="Arial" w:hAnsi="Arial" w:cs="Arial"/>
        </w:rPr>
      </w:pPr>
      <w:r w:rsidRPr="00791663">
        <w:rPr>
          <w:rFonts w:ascii="Arial" w:hAnsi="Arial" w:cs="Arial"/>
          <w:b/>
        </w:rPr>
        <w:t>Study b</w:t>
      </w:r>
      <w:r w:rsidR="00CC308B" w:rsidRPr="00791663">
        <w:rPr>
          <w:rFonts w:ascii="Arial" w:hAnsi="Arial" w:cs="Arial"/>
          <w:b/>
        </w:rPr>
        <w:t>ackground</w:t>
      </w:r>
    </w:p>
    <w:p w:rsidR="00CE25EF" w:rsidRPr="00791663" w:rsidRDefault="00F37827" w:rsidP="00113197">
      <w:pPr>
        <w:spacing w:after="0" w:line="360" w:lineRule="auto"/>
        <w:jc w:val="both"/>
        <w:rPr>
          <w:rFonts w:ascii="Arial" w:hAnsi="Arial" w:cs="Arial"/>
        </w:rPr>
      </w:pPr>
      <w:r w:rsidRPr="00791663">
        <w:rPr>
          <w:rFonts w:ascii="Arial" w:hAnsi="Arial" w:cs="Arial"/>
        </w:rPr>
        <w:t>A</w:t>
      </w:r>
      <w:r w:rsidR="00E61CED">
        <w:rPr>
          <w:rFonts w:ascii="Arial" w:hAnsi="Arial" w:cs="Arial"/>
        </w:rPr>
        <w:t xml:space="preserve">n overall mixed methods study design was </w:t>
      </w:r>
      <w:proofErr w:type="spellStart"/>
      <w:r w:rsidR="00E61CED">
        <w:rPr>
          <w:rFonts w:ascii="Arial" w:hAnsi="Arial" w:cs="Arial"/>
        </w:rPr>
        <w:t>utilised</w:t>
      </w:r>
      <w:proofErr w:type="spellEnd"/>
      <w:r w:rsidR="00E61CED">
        <w:rPr>
          <w:rFonts w:ascii="Arial" w:hAnsi="Arial" w:cs="Arial"/>
        </w:rPr>
        <w:t xml:space="preserve"> where</w:t>
      </w:r>
      <w:r w:rsidR="00CF35EF" w:rsidRPr="00791663">
        <w:rPr>
          <w:rFonts w:ascii="Arial" w:hAnsi="Arial" w:cs="Arial"/>
        </w:rPr>
        <w:t xml:space="preserve"> </w:t>
      </w:r>
      <w:r w:rsidR="00E61CED">
        <w:rPr>
          <w:rFonts w:ascii="Arial" w:hAnsi="Arial" w:cs="Arial"/>
        </w:rPr>
        <w:t xml:space="preserve">the </w:t>
      </w:r>
      <w:r w:rsidR="00D90E17" w:rsidRPr="00791663">
        <w:rPr>
          <w:rFonts w:ascii="Arial" w:hAnsi="Arial" w:cs="Arial"/>
        </w:rPr>
        <w:t xml:space="preserve">preceding </w:t>
      </w:r>
      <w:r w:rsidR="00E61CED">
        <w:rPr>
          <w:rFonts w:ascii="Arial" w:hAnsi="Arial" w:cs="Arial"/>
        </w:rPr>
        <w:t xml:space="preserve">quantitative </w:t>
      </w:r>
      <w:r w:rsidR="00CF35EF" w:rsidRPr="00791663">
        <w:rPr>
          <w:rFonts w:ascii="Arial" w:hAnsi="Arial" w:cs="Arial"/>
        </w:rPr>
        <w:t>national survey</w:t>
      </w:r>
      <w:r w:rsidR="004D2D61" w:rsidRPr="00791663">
        <w:rPr>
          <w:rFonts w:ascii="Arial" w:hAnsi="Arial" w:cs="Arial"/>
          <w:vertAlign w:val="superscript"/>
        </w:rPr>
        <w:t>10</w:t>
      </w:r>
      <w:r w:rsidR="00CE25EF" w:rsidRPr="00791663">
        <w:rPr>
          <w:rFonts w:ascii="Arial" w:hAnsi="Arial" w:cs="Arial"/>
        </w:rPr>
        <w:t xml:space="preserve"> </w:t>
      </w:r>
      <w:r w:rsidR="00CF35EF" w:rsidRPr="00791663">
        <w:rPr>
          <w:rFonts w:ascii="Arial" w:hAnsi="Arial" w:cs="Arial"/>
        </w:rPr>
        <w:t>on APs in radiography</w:t>
      </w:r>
      <w:r w:rsidR="00CE25EF" w:rsidRPr="00791663">
        <w:rPr>
          <w:rFonts w:ascii="Arial" w:hAnsi="Arial" w:cs="Arial"/>
        </w:rPr>
        <w:t xml:space="preserve"> </w:t>
      </w:r>
      <w:r w:rsidRPr="00791663">
        <w:rPr>
          <w:rFonts w:ascii="Arial" w:hAnsi="Arial" w:cs="Arial"/>
        </w:rPr>
        <w:t>demonstrated</w:t>
      </w:r>
      <w:r w:rsidR="00CE25EF" w:rsidRPr="00791663">
        <w:rPr>
          <w:rFonts w:ascii="Arial" w:hAnsi="Arial" w:cs="Arial"/>
        </w:rPr>
        <w:t xml:space="preserve"> that AP practice varied across departments</w:t>
      </w:r>
      <w:r w:rsidRPr="00791663">
        <w:rPr>
          <w:rFonts w:ascii="Arial" w:hAnsi="Arial" w:cs="Arial"/>
        </w:rPr>
        <w:t xml:space="preserve"> and </w:t>
      </w:r>
      <w:r w:rsidR="00CE25EF" w:rsidRPr="00791663">
        <w:rPr>
          <w:rFonts w:ascii="Arial" w:hAnsi="Arial" w:cs="Arial"/>
        </w:rPr>
        <w:t xml:space="preserve">identified </w:t>
      </w:r>
      <w:r w:rsidR="00CE25EF" w:rsidRPr="00791663">
        <w:rPr>
          <w:rFonts w:ascii="Arial" w:eastAsia="Calibri" w:hAnsi="Arial" w:cs="Arial"/>
          <w:lang w:val="en-GB"/>
        </w:rPr>
        <w:t xml:space="preserve">that some APs were performing roles considered to be outside their scope of practice. </w:t>
      </w:r>
      <w:r w:rsidR="00E61CED">
        <w:rPr>
          <w:rFonts w:ascii="Arial" w:eastAsia="Calibri" w:hAnsi="Arial" w:cs="Arial"/>
          <w:lang w:val="en-GB"/>
        </w:rPr>
        <w:t xml:space="preserve">The follow-up </w:t>
      </w:r>
      <w:r w:rsidR="00924C96" w:rsidRPr="00791663">
        <w:rPr>
          <w:rFonts w:ascii="Arial" w:eastAsia="Calibri" w:hAnsi="Arial" w:cs="Arial"/>
          <w:lang w:val="en-GB"/>
        </w:rPr>
        <w:t xml:space="preserve">qualitative </w:t>
      </w:r>
      <w:r w:rsidR="00E61CED" w:rsidRPr="00791663">
        <w:rPr>
          <w:rFonts w:ascii="Arial" w:eastAsia="Calibri" w:hAnsi="Arial" w:cs="Arial"/>
          <w:lang w:val="en-GB"/>
        </w:rPr>
        <w:t>semi-structured interviews</w:t>
      </w:r>
      <w:r w:rsidR="00E61CED">
        <w:rPr>
          <w:rFonts w:ascii="Arial" w:eastAsia="Calibri" w:hAnsi="Arial" w:cs="Arial"/>
          <w:lang w:val="en-GB"/>
        </w:rPr>
        <w:t xml:space="preserve"> </w:t>
      </w:r>
      <w:r w:rsidRPr="00791663">
        <w:rPr>
          <w:rFonts w:ascii="Arial" w:eastAsia="Calibri" w:hAnsi="Arial" w:cs="Arial"/>
          <w:lang w:val="en-GB"/>
        </w:rPr>
        <w:t>findings are presented in this paper.</w:t>
      </w:r>
    </w:p>
    <w:p w:rsidR="00CE25EF" w:rsidRPr="00791663" w:rsidRDefault="00CE25EF" w:rsidP="00113197">
      <w:pPr>
        <w:spacing w:after="0" w:line="360" w:lineRule="auto"/>
        <w:rPr>
          <w:rFonts w:ascii="Arial" w:hAnsi="Arial" w:cs="Arial"/>
        </w:rPr>
      </w:pPr>
    </w:p>
    <w:p w:rsidR="00CE25EF" w:rsidRPr="00791663" w:rsidRDefault="00CE25EF" w:rsidP="00113197">
      <w:pPr>
        <w:spacing w:after="0" w:line="360" w:lineRule="auto"/>
        <w:rPr>
          <w:rFonts w:ascii="Arial" w:hAnsi="Arial" w:cs="Arial"/>
          <w:b/>
        </w:rPr>
      </w:pPr>
      <w:r w:rsidRPr="00791663">
        <w:rPr>
          <w:rFonts w:ascii="Arial" w:hAnsi="Arial" w:cs="Arial"/>
          <w:b/>
        </w:rPr>
        <w:t>Aim</w:t>
      </w:r>
    </w:p>
    <w:p w:rsidR="00F37827" w:rsidRPr="00791663" w:rsidRDefault="00CE25EF" w:rsidP="00113197">
      <w:pPr>
        <w:spacing w:after="0" w:line="360" w:lineRule="auto"/>
        <w:jc w:val="both"/>
        <w:rPr>
          <w:rFonts w:ascii="Arial" w:hAnsi="Arial" w:cs="Arial"/>
          <w:b/>
        </w:rPr>
      </w:pPr>
      <w:proofErr w:type="gramStart"/>
      <w:r w:rsidRPr="00791663">
        <w:rPr>
          <w:rFonts w:ascii="Arial" w:hAnsi="Arial" w:cs="Arial"/>
          <w:lang w:val="en-GB"/>
        </w:rPr>
        <w:t>To explore A</w:t>
      </w:r>
      <w:r w:rsidR="00335790" w:rsidRPr="00791663">
        <w:rPr>
          <w:rFonts w:ascii="Arial" w:hAnsi="Arial" w:cs="Arial"/>
          <w:lang w:val="en-GB"/>
        </w:rPr>
        <w:t>P</w:t>
      </w:r>
      <w:r w:rsidRPr="00791663">
        <w:rPr>
          <w:rFonts w:ascii="Arial" w:hAnsi="Arial" w:cs="Arial"/>
          <w:lang w:val="en-GB"/>
        </w:rPr>
        <w:t>s</w:t>
      </w:r>
      <w:r w:rsidR="00930464" w:rsidRPr="00791663">
        <w:rPr>
          <w:rFonts w:ascii="Arial" w:hAnsi="Arial" w:cs="Arial"/>
          <w:lang w:val="en-GB"/>
        </w:rPr>
        <w:t>’</w:t>
      </w:r>
      <w:r w:rsidRPr="00791663">
        <w:rPr>
          <w:rFonts w:ascii="Arial" w:hAnsi="Arial" w:cs="Arial"/>
          <w:lang w:val="en-GB"/>
        </w:rPr>
        <w:t xml:space="preserve"> perceptions and experiences of their role development</w:t>
      </w:r>
      <w:r w:rsidR="00930464" w:rsidRPr="00791663">
        <w:rPr>
          <w:rFonts w:ascii="Arial" w:hAnsi="Arial" w:cs="Arial"/>
          <w:lang w:val="en-GB"/>
        </w:rPr>
        <w:t xml:space="preserve"> and integratio</w:t>
      </w:r>
      <w:r w:rsidR="008602F4">
        <w:rPr>
          <w:rFonts w:ascii="Arial" w:hAnsi="Arial" w:cs="Arial"/>
          <w:lang w:val="en-GB"/>
        </w:rPr>
        <w:t>n into the radiography workforce.</w:t>
      </w:r>
      <w:proofErr w:type="gramEnd"/>
    </w:p>
    <w:p w:rsidR="00D20B63" w:rsidRPr="00791663" w:rsidRDefault="00D20B63" w:rsidP="00113197">
      <w:pPr>
        <w:spacing w:after="0" w:line="360" w:lineRule="auto"/>
        <w:rPr>
          <w:rFonts w:ascii="Arial" w:hAnsi="Arial" w:cs="Arial"/>
          <w:b/>
        </w:rPr>
      </w:pPr>
    </w:p>
    <w:p w:rsidR="0016088E" w:rsidRPr="00791663" w:rsidRDefault="0016088E" w:rsidP="00113197">
      <w:pPr>
        <w:spacing w:after="0" w:line="360" w:lineRule="auto"/>
        <w:jc w:val="both"/>
        <w:rPr>
          <w:rFonts w:ascii="Arial" w:hAnsi="Arial" w:cs="Arial"/>
          <w:b/>
        </w:rPr>
      </w:pPr>
      <w:r w:rsidRPr="00791663">
        <w:rPr>
          <w:rFonts w:ascii="Arial" w:hAnsi="Arial" w:cs="Arial"/>
          <w:b/>
        </w:rPr>
        <w:t>Method</w:t>
      </w:r>
    </w:p>
    <w:p w:rsidR="00CE25EF" w:rsidRPr="00791663" w:rsidRDefault="0016088E" w:rsidP="00113197">
      <w:pPr>
        <w:spacing w:after="0" w:line="360" w:lineRule="auto"/>
        <w:jc w:val="both"/>
        <w:rPr>
          <w:rFonts w:ascii="Arial" w:hAnsi="Arial" w:cs="Arial"/>
        </w:rPr>
      </w:pPr>
      <w:r w:rsidRPr="00791663">
        <w:rPr>
          <w:rFonts w:ascii="Arial" w:hAnsi="Arial" w:cs="Arial"/>
        </w:rPr>
        <w:t>A qualitative approach buil</w:t>
      </w:r>
      <w:r w:rsidR="00D81272" w:rsidRPr="00791663">
        <w:rPr>
          <w:rFonts w:ascii="Arial" w:hAnsi="Arial" w:cs="Arial"/>
        </w:rPr>
        <w:t>t</w:t>
      </w:r>
      <w:r w:rsidRPr="00791663">
        <w:rPr>
          <w:rFonts w:ascii="Arial" w:hAnsi="Arial" w:cs="Arial"/>
        </w:rPr>
        <w:t xml:space="preserve"> on the </w:t>
      </w:r>
      <w:r w:rsidR="00D81272" w:rsidRPr="00791663">
        <w:rPr>
          <w:rFonts w:ascii="Arial" w:hAnsi="Arial" w:cs="Arial"/>
        </w:rPr>
        <w:t xml:space="preserve">earlier </w:t>
      </w:r>
      <w:r w:rsidRPr="00791663">
        <w:rPr>
          <w:rFonts w:ascii="Arial" w:hAnsi="Arial" w:cs="Arial"/>
        </w:rPr>
        <w:t>national survey</w:t>
      </w:r>
      <w:r w:rsidR="00D81272" w:rsidRPr="00791663">
        <w:rPr>
          <w:rFonts w:ascii="Arial" w:hAnsi="Arial" w:cs="Arial"/>
        </w:rPr>
        <w:t xml:space="preserve"> findings</w:t>
      </w:r>
      <w:r w:rsidR="004D2D61" w:rsidRPr="00791663">
        <w:rPr>
          <w:rFonts w:ascii="Arial" w:hAnsi="Arial" w:cs="Arial"/>
          <w:vertAlign w:val="superscript"/>
        </w:rPr>
        <w:t>10</w:t>
      </w:r>
      <w:r w:rsidRPr="00791663">
        <w:rPr>
          <w:rFonts w:ascii="Arial" w:hAnsi="Arial" w:cs="Arial"/>
        </w:rPr>
        <w:t xml:space="preserve">. </w:t>
      </w:r>
      <w:r w:rsidR="00F37827" w:rsidRPr="00791663">
        <w:rPr>
          <w:rFonts w:ascii="Arial" w:hAnsi="Arial" w:cs="Arial"/>
        </w:rPr>
        <w:t>F</w:t>
      </w:r>
      <w:r w:rsidRPr="00791663">
        <w:rPr>
          <w:rFonts w:ascii="Arial" w:hAnsi="Arial" w:cs="Arial"/>
        </w:rPr>
        <w:t xml:space="preserve">ace to face, semi-structured interviews were conducted </w:t>
      </w:r>
      <w:r w:rsidR="008602F4">
        <w:rPr>
          <w:rFonts w:ascii="Arial" w:hAnsi="Arial" w:cs="Arial"/>
        </w:rPr>
        <w:t>early</w:t>
      </w:r>
      <w:r w:rsidRPr="00791663">
        <w:rPr>
          <w:rFonts w:ascii="Arial" w:hAnsi="Arial" w:cs="Arial"/>
        </w:rPr>
        <w:t xml:space="preserve"> 2010.  The researcher was responsible for the design of the semi-structured interview schedule</w:t>
      </w:r>
      <w:r w:rsidR="008C74BD" w:rsidRPr="00791663">
        <w:rPr>
          <w:rFonts w:ascii="Arial" w:hAnsi="Arial" w:cs="Arial"/>
        </w:rPr>
        <w:t>,</w:t>
      </w:r>
      <w:r w:rsidRPr="00791663">
        <w:rPr>
          <w:rFonts w:ascii="Arial" w:hAnsi="Arial" w:cs="Arial"/>
        </w:rPr>
        <w:t xml:space="preserve"> conducting interviews and </w:t>
      </w:r>
      <w:r w:rsidR="00F37827" w:rsidRPr="00791663">
        <w:rPr>
          <w:rFonts w:ascii="Arial" w:hAnsi="Arial" w:cs="Arial"/>
        </w:rPr>
        <w:t>data analysis</w:t>
      </w:r>
      <w:r w:rsidRPr="00791663">
        <w:rPr>
          <w:rFonts w:ascii="Arial" w:hAnsi="Arial" w:cs="Arial"/>
        </w:rPr>
        <w:t>. Semi-structured interviews allowed the researcher to gather rich data from the participant</w:t>
      </w:r>
      <w:r w:rsidR="00555927" w:rsidRPr="00791663">
        <w:rPr>
          <w:rFonts w:ascii="Arial" w:hAnsi="Arial" w:cs="Arial"/>
        </w:rPr>
        <w:t>s</w:t>
      </w:r>
      <w:r w:rsidR="007A3A76" w:rsidRPr="00791663">
        <w:rPr>
          <w:rFonts w:ascii="Arial" w:hAnsi="Arial" w:cs="Arial"/>
          <w:vertAlign w:val="superscript"/>
        </w:rPr>
        <w:t>1</w:t>
      </w:r>
      <w:r w:rsidR="004D2D61" w:rsidRPr="00791663">
        <w:rPr>
          <w:rFonts w:ascii="Arial" w:hAnsi="Arial" w:cs="Arial"/>
          <w:vertAlign w:val="superscript"/>
        </w:rPr>
        <w:t>1</w:t>
      </w:r>
      <w:r w:rsidR="007A3A76" w:rsidRPr="00791663">
        <w:rPr>
          <w:rFonts w:ascii="Arial" w:hAnsi="Arial" w:cs="Arial"/>
        </w:rPr>
        <w:t xml:space="preserve">. </w:t>
      </w:r>
      <w:r w:rsidR="001C4B06" w:rsidRPr="00791663">
        <w:rPr>
          <w:rFonts w:ascii="Arial" w:hAnsi="Arial" w:cs="Arial"/>
        </w:rPr>
        <w:t xml:space="preserve">The interview schedule content was informed by survey </w:t>
      </w:r>
      <w:r w:rsidR="008C74BD" w:rsidRPr="00791663">
        <w:rPr>
          <w:rFonts w:ascii="Arial" w:hAnsi="Arial" w:cs="Arial"/>
        </w:rPr>
        <w:t xml:space="preserve">questionnaire </w:t>
      </w:r>
      <w:r w:rsidR="001C4B06" w:rsidRPr="00791663">
        <w:rPr>
          <w:rFonts w:ascii="Arial" w:hAnsi="Arial" w:cs="Arial"/>
        </w:rPr>
        <w:t>findings and pilot interviews</w:t>
      </w:r>
      <w:r w:rsidR="008C74BD" w:rsidRPr="00791663">
        <w:rPr>
          <w:rFonts w:ascii="Arial" w:hAnsi="Arial" w:cs="Arial"/>
        </w:rPr>
        <w:t xml:space="preserve"> </w:t>
      </w:r>
      <w:r w:rsidR="00CE25EF" w:rsidRPr="00791663">
        <w:rPr>
          <w:rFonts w:ascii="Arial" w:hAnsi="Arial" w:cs="Arial"/>
        </w:rPr>
        <w:t xml:space="preserve">(Figure 1).  </w:t>
      </w:r>
    </w:p>
    <w:p w:rsidR="007C4DD2" w:rsidRPr="00791663" w:rsidRDefault="007C4DD2" w:rsidP="00113197">
      <w:pPr>
        <w:spacing w:after="0" w:line="360" w:lineRule="auto"/>
        <w:jc w:val="both"/>
        <w:rPr>
          <w:rFonts w:ascii="Arial" w:hAnsi="Arial" w:cs="Arial"/>
        </w:rPr>
      </w:pPr>
    </w:p>
    <w:p w:rsidR="00944094" w:rsidRDefault="007C4DD2" w:rsidP="00113197">
      <w:pPr>
        <w:spacing w:after="0" w:line="360" w:lineRule="auto"/>
        <w:jc w:val="both"/>
        <w:rPr>
          <w:rFonts w:ascii="Arial" w:hAnsi="Arial" w:cs="Arial"/>
        </w:rPr>
      </w:pPr>
      <w:r w:rsidRPr="00791663">
        <w:rPr>
          <w:rFonts w:ascii="Arial" w:hAnsi="Arial" w:cs="Arial"/>
          <w:lang w:val="en-GB"/>
        </w:rPr>
        <w:t>Purposive sampling</w:t>
      </w:r>
      <w:r w:rsidR="00D81272" w:rsidRPr="00791663">
        <w:rPr>
          <w:rFonts w:ascii="Arial" w:hAnsi="Arial" w:cs="Arial"/>
          <w:lang w:val="en-GB"/>
        </w:rPr>
        <w:t xml:space="preserve"> </w:t>
      </w:r>
      <w:r w:rsidRPr="00791663">
        <w:rPr>
          <w:rFonts w:ascii="Arial" w:hAnsi="Arial" w:cs="Arial"/>
          <w:lang w:val="en-GB"/>
        </w:rPr>
        <w:t>was used to select a sample of APs for interview</w:t>
      </w:r>
      <w:r w:rsidR="007A3A76" w:rsidRPr="00791663">
        <w:rPr>
          <w:rFonts w:ascii="Arial" w:hAnsi="Arial" w:cs="Arial"/>
          <w:vertAlign w:val="superscript"/>
          <w:lang w:val="en-GB"/>
        </w:rPr>
        <w:t>1</w:t>
      </w:r>
      <w:r w:rsidR="004D2D61" w:rsidRPr="00791663">
        <w:rPr>
          <w:rFonts w:ascii="Arial" w:hAnsi="Arial" w:cs="Arial"/>
          <w:vertAlign w:val="superscript"/>
          <w:lang w:val="en-GB"/>
        </w:rPr>
        <w:t>2</w:t>
      </w:r>
      <w:r w:rsidR="008E2B87">
        <w:rPr>
          <w:rFonts w:ascii="Arial" w:hAnsi="Arial" w:cs="Arial"/>
          <w:vertAlign w:val="superscript"/>
          <w:lang w:val="en-GB"/>
        </w:rPr>
        <w:t xml:space="preserve"> </w:t>
      </w:r>
      <w:r w:rsidR="008E2B87">
        <w:rPr>
          <w:rFonts w:ascii="Arial" w:hAnsi="Arial" w:cs="Arial"/>
          <w:lang w:val="en-GB"/>
        </w:rPr>
        <w:t>from a sampling pool of questionnaire respondents who were willing to be interviewed.</w:t>
      </w:r>
      <w:r w:rsidRPr="00791663">
        <w:rPr>
          <w:rFonts w:ascii="Arial" w:hAnsi="Arial" w:cs="Arial"/>
          <w:lang w:val="en-GB"/>
        </w:rPr>
        <w:t xml:space="preserve">  </w:t>
      </w:r>
      <w:r w:rsidR="008C74BD" w:rsidRPr="00791663">
        <w:rPr>
          <w:rFonts w:ascii="Arial" w:hAnsi="Arial" w:cs="Arial"/>
          <w:lang w:val="en-GB"/>
        </w:rPr>
        <w:t>S</w:t>
      </w:r>
      <w:r w:rsidRPr="00791663">
        <w:rPr>
          <w:rFonts w:ascii="Arial" w:hAnsi="Arial" w:cs="Arial"/>
          <w:lang w:val="en-GB"/>
        </w:rPr>
        <w:t xml:space="preserve">ampling criteria </w:t>
      </w:r>
      <w:r w:rsidR="008C74BD" w:rsidRPr="00791663">
        <w:rPr>
          <w:rFonts w:ascii="Arial" w:hAnsi="Arial" w:cs="Arial"/>
          <w:lang w:val="en-GB"/>
        </w:rPr>
        <w:t>ensured representation of diagnostic</w:t>
      </w:r>
      <w:r w:rsidR="00944094">
        <w:rPr>
          <w:rFonts w:ascii="Arial" w:hAnsi="Arial" w:cs="Arial"/>
          <w:lang w:val="en-GB"/>
        </w:rPr>
        <w:t xml:space="preserve"> </w:t>
      </w:r>
      <w:r w:rsidR="008C74BD" w:rsidRPr="00791663">
        <w:rPr>
          <w:rFonts w:ascii="Arial" w:hAnsi="Arial" w:cs="Arial"/>
          <w:lang w:val="en-GB"/>
        </w:rPr>
        <w:t>and therapeutic</w:t>
      </w:r>
      <w:r w:rsidR="00944094">
        <w:rPr>
          <w:rFonts w:ascii="Arial" w:hAnsi="Arial" w:cs="Arial"/>
          <w:lang w:val="en-GB"/>
        </w:rPr>
        <w:t xml:space="preserve"> </w:t>
      </w:r>
      <w:r w:rsidR="008C74BD" w:rsidRPr="00791663">
        <w:rPr>
          <w:rFonts w:ascii="Arial" w:hAnsi="Arial" w:cs="Arial"/>
          <w:lang w:val="en-GB"/>
        </w:rPr>
        <w:t>AP roles</w:t>
      </w:r>
      <w:r w:rsidR="00826497">
        <w:rPr>
          <w:rFonts w:ascii="Arial" w:hAnsi="Arial" w:cs="Arial"/>
          <w:lang w:val="en-GB"/>
        </w:rPr>
        <w:t xml:space="preserve">, </w:t>
      </w:r>
      <w:r w:rsidRPr="00791663">
        <w:rPr>
          <w:rFonts w:ascii="Arial" w:hAnsi="Arial" w:cs="Arial"/>
          <w:lang w:val="en-GB"/>
        </w:rPr>
        <w:t>diverse</w:t>
      </w:r>
      <w:r w:rsidR="008C74BD" w:rsidRPr="00791663">
        <w:rPr>
          <w:rFonts w:ascii="Arial" w:hAnsi="Arial" w:cs="Arial"/>
          <w:lang w:val="en-GB"/>
        </w:rPr>
        <w:t xml:space="preserve"> national</w:t>
      </w:r>
      <w:r w:rsidRPr="00791663">
        <w:rPr>
          <w:rFonts w:ascii="Arial" w:hAnsi="Arial" w:cs="Arial"/>
          <w:lang w:val="en-GB"/>
        </w:rPr>
        <w:t xml:space="preserve"> geographical regions</w:t>
      </w:r>
      <w:r w:rsidR="008C74BD" w:rsidRPr="00791663">
        <w:rPr>
          <w:rFonts w:ascii="Arial" w:hAnsi="Arial" w:cs="Arial"/>
          <w:lang w:val="en-GB"/>
        </w:rPr>
        <w:t>,</w:t>
      </w:r>
      <w:r w:rsidR="00D90E17" w:rsidRPr="00791663">
        <w:rPr>
          <w:rFonts w:ascii="Arial" w:hAnsi="Arial" w:cs="Arial"/>
          <w:lang w:val="en-GB"/>
        </w:rPr>
        <w:t xml:space="preserve"> </w:t>
      </w:r>
      <w:r w:rsidR="00D90E17" w:rsidRPr="00791663">
        <w:rPr>
          <w:rFonts w:ascii="Arial" w:hAnsi="Arial" w:cs="Arial"/>
          <w:lang w:val="en-GB"/>
        </w:rPr>
        <w:lastRenderedPageBreak/>
        <w:t>NHS</w:t>
      </w:r>
      <w:r w:rsidR="00944094">
        <w:rPr>
          <w:rFonts w:ascii="Arial" w:hAnsi="Arial" w:cs="Arial"/>
          <w:lang w:val="en-GB"/>
        </w:rPr>
        <w:t xml:space="preserve"> </w:t>
      </w:r>
      <w:r w:rsidR="00D90E17" w:rsidRPr="00791663">
        <w:rPr>
          <w:rFonts w:ascii="Arial" w:hAnsi="Arial" w:cs="Arial"/>
          <w:lang w:val="en-GB"/>
        </w:rPr>
        <w:t>and independent status</w:t>
      </w:r>
      <w:r w:rsidR="00944094">
        <w:rPr>
          <w:rFonts w:ascii="Arial" w:hAnsi="Arial" w:cs="Arial"/>
          <w:lang w:val="en-GB"/>
        </w:rPr>
        <w:t xml:space="preserve"> </w:t>
      </w:r>
      <w:r w:rsidR="00D90E17" w:rsidRPr="00791663">
        <w:rPr>
          <w:rFonts w:ascii="Arial" w:hAnsi="Arial" w:cs="Arial"/>
          <w:lang w:val="en-GB"/>
        </w:rPr>
        <w:t>hospitals,</w:t>
      </w:r>
      <w:r w:rsidR="008C74BD" w:rsidRPr="00791663">
        <w:rPr>
          <w:rFonts w:ascii="Arial" w:hAnsi="Arial" w:cs="Arial"/>
          <w:lang w:val="en-GB"/>
        </w:rPr>
        <w:t xml:space="preserve"> single</w:t>
      </w:r>
      <w:r w:rsidR="00944094">
        <w:rPr>
          <w:rFonts w:ascii="Arial" w:hAnsi="Arial" w:cs="Arial"/>
          <w:lang w:val="en-GB"/>
        </w:rPr>
        <w:t xml:space="preserve"> </w:t>
      </w:r>
      <w:r w:rsidR="008C74BD" w:rsidRPr="00791663">
        <w:rPr>
          <w:rFonts w:ascii="Arial" w:hAnsi="Arial" w:cs="Arial"/>
          <w:lang w:val="en-GB"/>
        </w:rPr>
        <w:t>and multiple departments</w:t>
      </w:r>
      <w:r w:rsidR="00944094">
        <w:rPr>
          <w:rFonts w:ascii="Arial" w:hAnsi="Arial" w:cs="Arial"/>
          <w:lang w:val="en-GB"/>
        </w:rPr>
        <w:t xml:space="preserve"> </w:t>
      </w:r>
      <w:r w:rsidR="00826497">
        <w:rPr>
          <w:rFonts w:ascii="Arial" w:hAnsi="Arial" w:cs="Arial"/>
          <w:lang w:val="en-GB"/>
        </w:rPr>
        <w:t xml:space="preserve">as well as </w:t>
      </w:r>
      <w:r w:rsidR="00D90E17" w:rsidRPr="00791663">
        <w:rPr>
          <w:rFonts w:ascii="Arial" w:hAnsi="Arial" w:cs="Arial"/>
          <w:lang w:val="en-GB"/>
        </w:rPr>
        <w:t>gender</w:t>
      </w:r>
      <w:r w:rsidR="008C74BD" w:rsidRPr="00791663">
        <w:rPr>
          <w:rFonts w:ascii="Arial" w:hAnsi="Arial" w:cs="Arial"/>
          <w:lang w:val="en-GB"/>
        </w:rPr>
        <w:t>.</w:t>
      </w:r>
      <w:r w:rsidRPr="00791663">
        <w:rPr>
          <w:rFonts w:ascii="Arial" w:hAnsi="Arial" w:cs="Arial"/>
          <w:lang w:val="en-GB"/>
        </w:rPr>
        <w:t xml:space="preserve">  </w:t>
      </w:r>
      <w:r w:rsidRPr="00791663">
        <w:rPr>
          <w:rFonts w:ascii="Arial" w:hAnsi="Arial" w:cs="Arial"/>
        </w:rPr>
        <w:t>Based on these criteria,</w:t>
      </w:r>
      <w:r w:rsidR="00C4683D" w:rsidRPr="00791663">
        <w:rPr>
          <w:rFonts w:ascii="Arial" w:hAnsi="Arial" w:cs="Arial"/>
        </w:rPr>
        <w:t xml:space="preserve"> </w:t>
      </w:r>
      <w:r w:rsidR="00D90E17" w:rsidRPr="00791663">
        <w:rPr>
          <w:rFonts w:ascii="Arial" w:hAnsi="Arial" w:cs="Arial"/>
        </w:rPr>
        <w:t>the</w:t>
      </w:r>
      <w:r w:rsidRPr="00791663">
        <w:rPr>
          <w:rFonts w:ascii="Arial" w:hAnsi="Arial" w:cs="Arial"/>
        </w:rPr>
        <w:t xml:space="preserve"> final sample </w:t>
      </w:r>
      <w:r w:rsidR="00D90E17" w:rsidRPr="00791663">
        <w:rPr>
          <w:rFonts w:ascii="Arial" w:hAnsi="Arial" w:cs="Arial"/>
        </w:rPr>
        <w:t>of</w:t>
      </w:r>
      <w:r w:rsidR="00C179AB" w:rsidRPr="00791663">
        <w:rPr>
          <w:rFonts w:ascii="Arial" w:hAnsi="Arial" w:cs="Arial"/>
        </w:rPr>
        <w:t xml:space="preserve"> </w:t>
      </w:r>
      <w:r w:rsidRPr="00791663">
        <w:rPr>
          <w:rFonts w:ascii="Arial" w:hAnsi="Arial" w:cs="Arial"/>
        </w:rPr>
        <w:t xml:space="preserve">38 </w:t>
      </w:r>
      <w:r w:rsidR="00C179AB" w:rsidRPr="00791663">
        <w:rPr>
          <w:rFonts w:ascii="Arial" w:hAnsi="Arial" w:cs="Arial"/>
        </w:rPr>
        <w:t>APs</w:t>
      </w:r>
      <w:r w:rsidRPr="00791663">
        <w:rPr>
          <w:rFonts w:ascii="Arial" w:hAnsi="Arial" w:cs="Arial"/>
        </w:rPr>
        <w:t xml:space="preserve"> </w:t>
      </w:r>
      <w:r w:rsidR="00944094">
        <w:rPr>
          <w:rFonts w:ascii="Arial" w:hAnsi="Arial" w:cs="Arial"/>
        </w:rPr>
        <w:t>were selected.</w:t>
      </w:r>
    </w:p>
    <w:p w:rsidR="00944094" w:rsidRDefault="00944094" w:rsidP="00113197">
      <w:pPr>
        <w:spacing w:after="0" w:line="360" w:lineRule="auto"/>
        <w:jc w:val="both"/>
        <w:rPr>
          <w:rFonts w:ascii="Arial" w:hAnsi="Arial" w:cs="Arial"/>
        </w:rPr>
      </w:pPr>
    </w:p>
    <w:p w:rsidR="00C4683D" w:rsidRPr="00791663" w:rsidRDefault="00C4683D" w:rsidP="00113197">
      <w:pPr>
        <w:spacing w:after="0" w:line="360" w:lineRule="auto"/>
        <w:jc w:val="both"/>
        <w:rPr>
          <w:rFonts w:ascii="Arial" w:hAnsi="Arial" w:cs="Arial"/>
        </w:rPr>
      </w:pPr>
      <w:r w:rsidRPr="00791663">
        <w:rPr>
          <w:rFonts w:ascii="Arial" w:hAnsi="Arial" w:cs="Arial"/>
        </w:rPr>
        <w:t xml:space="preserve">Ethical approval was gained through the National Research Ethics Service (NRES) and Site Specific Approval was gained from the relevant Research and Development offices </w:t>
      </w:r>
      <w:r w:rsidR="005B771F">
        <w:rPr>
          <w:rFonts w:ascii="Arial" w:hAnsi="Arial" w:cs="Arial"/>
        </w:rPr>
        <w:t>at</w:t>
      </w:r>
      <w:r w:rsidRPr="00791663">
        <w:rPr>
          <w:rFonts w:ascii="Arial" w:hAnsi="Arial" w:cs="Arial"/>
        </w:rPr>
        <w:t xml:space="preserve"> each NHS Trust.  </w:t>
      </w:r>
      <w:r w:rsidR="009B249B" w:rsidRPr="00791663">
        <w:rPr>
          <w:rFonts w:ascii="Arial" w:hAnsi="Arial" w:cs="Arial"/>
        </w:rPr>
        <w:t>Written i</w:t>
      </w:r>
      <w:r w:rsidRPr="00791663">
        <w:rPr>
          <w:rFonts w:ascii="Arial" w:hAnsi="Arial" w:cs="Arial"/>
        </w:rPr>
        <w:t xml:space="preserve">nformed consent was obtained from each participant to ensure their rights were protected.  </w:t>
      </w:r>
      <w:r w:rsidR="004A245E">
        <w:rPr>
          <w:rFonts w:ascii="Arial" w:hAnsi="Arial" w:cs="Arial"/>
        </w:rPr>
        <w:t>I</w:t>
      </w:r>
      <w:r w:rsidR="007C4DD2" w:rsidRPr="00791663">
        <w:rPr>
          <w:rFonts w:ascii="Arial" w:hAnsi="Arial" w:cs="Arial"/>
        </w:rPr>
        <w:t xml:space="preserve">nterviews </w:t>
      </w:r>
      <w:r w:rsidR="00E61CED" w:rsidRPr="00791663">
        <w:rPr>
          <w:rFonts w:ascii="Arial" w:hAnsi="Arial" w:cs="Arial"/>
        </w:rPr>
        <w:t>w</w:t>
      </w:r>
      <w:r w:rsidR="00E61CED">
        <w:rPr>
          <w:rFonts w:ascii="Arial" w:hAnsi="Arial" w:cs="Arial"/>
        </w:rPr>
        <w:t>ere</w:t>
      </w:r>
      <w:r w:rsidR="007C4DD2" w:rsidRPr="00791663">
        <w:rPr>
          <w:rFonts w:ascii="Arial" w:hAnsi="Arial" w:cs="Arial"/>
        </w:rPr>
        <w:t xml:space="preserve"> conducted in the workplace setting</w:t>
      </w:r>
      <w:r w:rsidR="00E61CED">
        <w:rPr>
          <w:rFonts w:ascii="Arial" w:hAnsi="Arial" w:cs="Arial"/>
        </w:rPr>
        <w:t>s</w:t>
      </w:r>
      <w:r w:rsidR="007C4DD2" w:rsidRPr="00791663">
        <w:rPr>
          <w:rFonts w:ascii="Arial" w:hAnsi="Arial" w:cs="Arial"/>
        </w:rPr>
        <w:t>, audio-recorded</w:t>
      </w:r>
      <w:r w:rsidR="004A245E">
        <w:rPr>
          <w:rFonts w:ascii="Arial" w:hAnsi="Arial" w:cs="Arial"/>
        </w:rPr>
        <w:t>,</w:t>
      </w:r>
      <w:r w:rsidR="007C4DD2" w:rsidRPr="00791663">
        <w:rPr>
          <w:rFonts w:ascii="Arial" w:hAnsi="Arial" w:cs="Arial"/>
        </w:rPr>
        <w:t xml:space="preserve"> transcribed</w:t>
      </w:r>
      <w:r w:rsidRPr="00791663">
        <w:rPr>
          <w:rFonts w:ascii="Arial" w:hAnsi="Arial" w:cs="Arial"/>
        </w:rPr>
        <w:t xml:space="preserve"> and checked</w:t>
      </w:r>
      <w:r w:rsidR="007C4DD2" w:rsidRPr="00791663">
        <w:rPr>
          <w:rFonts w:ascii="Arial" w:hAnsi="Arial" w:cs="Arial"/>
        </w:rPr>
        <w:t>.</w:t>
      </w:r>
      <w:r w:rsidRPr="00791663">
        <w:rPr>
          <w:rFonts w:ascii="Arial" w:hAnsi="Arial" w:cs="Arial"/>
        </w:rPr>
        <w:t xml:space="preserve"> </w:t>
      </w:r>
      <w:r w:rsidR="007C4DD2" w:rsidRPr="00791663">
        <w:rPr>
          <w:rFonts w:ascii="Arial" w:hAnsi="Arial" w:cs="Arial"/>
        </w:rPr>
        <w:t xml:space="preserve">Thematic analysis allowed the researcher to report experiences, meanings and the reality </w:t>
      </w:r>
      <w:r w:rsidR="005278FF" w:rsidRPr="00791663">
        <w:rPr>
          <w:rFonts w:ascii="Arial" w:hAnsi="Arial" w:cs="Arial"/>
        </w:rPr>
        <w:t>for APs, through a process of identifying, analysis and reporting patterns</w:t>
      </w:r>
      <w:r w:rsidR="007A3A76" w:rsidRPr="00791663">
        <w:rPr>
          <w:rFonts w:ascii="Arial" w:hAnsi="Arial" w:cs="Arial"/>
          <w:vertAlign w:val="superscript"/>
        </w:rPr>
        <w:t>1</w:t>
      </w:r>
      <w:r w:rsidR="004D2D61" w:rsidRPr="00791663">
        <w:rPr>
          <w:rFonts w:ascii="Arial" w:hAnsi="Arial" w:cs="Arial"/>
          <w:vertAlign w:val="superscript"/>
        </w:rPr>
        <w:t>3</w:t>
      </w:r>
      <w:r w:rsidR="007A3A76" w:rsidRPr="00791663">
        <w:rPr>
          <w:rFonts w:ascii="Arial" w:hAnsi="Arial" w:cs="Arial"/>
        </w:rPr>
        <w:t xml:space="preserve">. </w:t>
      </w:r>
      <w:r w:rsidR="00D81272" w:rsidRPr="00791663">
        <w:rPr>
          <w:rFonts w:ascii="Arial" w:hAnsi="Arial" w:cs="Arial"/>
        </w:rPr>
        <w:t xml:space="preserve">Credibility of the findings </w:t>
      </w:r>
      <w:r w:rsidR="00333707" w:rsidRPr="00791663">
        <w:rPr>
          <w:rFonts w:ascii="Arial" w:hAnsi="Arial" w:cs="Arial"/>
        </w:rPr>
        <w:t>was enhanced by reviewing the original text to make sure that all conclusions were grounded in the data or explained by the researcher’s interpretive scheme.  Dependabili</w:t>
      </w:r>
      <w:r w:rsidR="00D81272" w:rsidRPr="00791663">
        <w:rPr>
          <w:rFonts w:ascii="Arial" w:hAnsi="Arial" w:cs="Arial"/>
        </w:rPr>
        <w:t xml:space="preserve">ty </w:t>
      </w:r>
      <w:r w:rsidR="00333707" w:rsidRPr="00791663">
        <w:rPr>
          <w:rFonts w:ascii="Arial" w:hAnsi="Arial" w:cs="Arial"/>
        </w:rPr>
        <w:t>was ensured through followed up and clarified the meanings</w:t>
      </w:r>
      <w:r w:rsidR="007A3A76" w:rsidRPr="00791663">
        <w:rPr>
          <w:rFonts w:ascii="Arial" w:hAnsi="Arial" w:cs="Arial"/>
          <w:vertAlign w:val="superscript"/>
        </w:rPr>
        <w:t>1</w:t>
      </w:r>
      <w:r w:rsidR="00C8796D" w:rsidRPr="00791663">
        <w:rPr>
          <w:rFonts w:ascii="Arial" w:hAnsi="Arial" w:cs="Arial"/>
          <w:vertAlign w:val="superscript"/>
        </w:rPr>
        <w:t>1</w:t>
      </w:r>
      <w:r w:rsidR="00333707" w:rsidRPr="00791663">
        <w:rPr>
          <w:rFonts w:ascii="Arial" w:hAnsi="Arial" w:cs="Arial"/>
        </w:rPr>
        <w:t>.  The language and concepts used in the design and analyses were consistent with the epistemological positio</w:t>
      </w:r>
      <w:r w:rsidR="00D81272" w:rsidRPr="00791663">
        <w:rPr>
          <w:rFonts w:ascii="Arial" w:hAnsi="Arial" w:cs="Arial"/>
        </w:rPr>
        <w:t>n of the research</w:t>
      </w:r>
      <w:r w:rsidR="007A3A76" w:rsidRPr="00791663">
        <w:rPr>
          <w:rFonts w:ascii="Arial" w:hAnsi="Arial" w:cs="Arial"/>
          <w:vertAlign w:val="superscript"/>
        </w:rPr>
        <w:t>1</w:t>
      </w:r>
      <w:r w:rsidR="00C8796D" w:rsidRPr="00791663">
        <w:rPr>
          <w:rFonts w:ascii="Arial" w:hAnsi="Arial" w:cs="Arial"/>
          <w:vertAlign w:val="superscript"/>
        </w:rPr>
        <w:t>4</w:t>
      </w:r>
      <w:r w:rsidR="002D2CAE" w:rsidRPr="00791663">
        <w:rPr>
          <w:rFonts w:ascii="Arial" w:hAnsi="Arial" w:cs="Arial"/>
        </w:rPr>
        <w:t xml:space="preserve">. </w:t>
      </w:r>
      <w:r w:rsidR="00333707" w:rsidRPr="00791663">
        <w:rPr>
          <w:rFonts w:ascii="Arial" w:hAnsi="Arial" w:cs="Arial"/>
        </w:rPr>
        <w:t>Trustworthiness (</w:t>
      </w:r>
      <w:proofErr w:type="spellStart"/>
      <w:r w:rsidR="00333707" w:rsidRPr="00791663">
        <w:rPr>
          <w:rFonts w:ascii="Arial" w:hAnsi="Arial" w:cs="Arial"/>
        </w:rPr>
        <w:t>rigour</w:t>
      </w:r>
      <w:proofErr w:type="spellEnd"/>
      <w:r w:rsidR="00333707" w:rsidRPr="00791663">
        <w:rPr>
          <w:rFonts w:ascii="Arial" w:hAnsi="Arial" w:cs="Arial"/>
        </w:rPr>
        <w:t>) was maintained by keeping a reflective journal to ensure a verifiable audit trail</w:t>
      </w:r>
      <w:r w:rsidR="002D2CAE" w:rsidRPr="00791663">
        <w:rPr>
          <w:rFonts w:ascii="Arial" w:hAnsi="Arial" w:cs="Arial"/>
          <w:vertAlign w:val="superscript"/>
        </w:rPr>
        <w:t>1</w:t>
      </w:r>
      <w:r w:rsidR="004D2D61" w:rsidRPr="00791663">
        <w:rPr>
          <w:rFonts w:ascii="Arial" w:hAnsi="Arial" w:cs="Arial"/>
          <w:vertAlign w:val="superscript"/>
        </w:rPr>
        <w:t>5</w:t>
      </w:r>
      <w:r w:rsidR="00AE7F7A" w:rsidRPr="00791663">
        <w:rPr>
          <w:rFonts w:ascii="Arial" w:hAnsi="Arial" w:cs="Arial"/>
        </w:rPr>
        <w:t>.</w:t>
      </w:r>
    </w:p>
    <w:p w:rsidR="0016088E" w:rsidRPr="00791663" w:rsidRDefault="0016088E" w:rsidP="00113197">
      <w:pPr>
        <w:spacing w:after="0" w:line="360" w:lineRule="auto"/>
        <w:jc w:val="both"/>
        <w:rPr>
          <w:rFonts w:ascii="Arial" w:hAnsi="Arial" w:cs="Arial"/>
        </w:rPr>
      </w:pPr>
    </w:p>
    <w:p w:rsidR="00BB77FF" w:rsidRDefault="00BB77FF" w:rsidP="00113197">
      <w:pPr>
        <w:spacing w:after="0" w:line="360" w:lineRule="auto"/>
        <w:jc w:val="both"/>
        <w:rPr>
          <w:rFonts w:ascii="Arial" w:hAnsi="Arial" w:cs="Arial"/>
          <w:b/>
        </w:rPr>
      </w:pPr>
    </w:p>
    <w:p w:rsidR="00CC308B" w:rsidRPr="00791663" w:rsidRDefault="00CC308B" w:rsidP="00113197">
      <w:pPr>
        <w:spacing w:after="0" w:line="360" w:lineRule="auto"/>
        <w:jc w:val="both"/>
        <w:rPr>
          <w:rFonts w:ascii="Arial" w:hAnsi="Arial" w:cs="Arial"/>
          <w:b/>
        </w:rPr>
      </w:pPr>
      <w:bookmarkStart w:id="0" w:name="_GoBack"/>
      <w:bookmarkEnd w:id="0"/>
      <w:r w:rsidRPr="00791663">
        <w:rPr>
          <w:rFonts w:ascii="Arial" w:hAnsi="Arial" w:cs="Arial"/>
          <w:b/>
        </w:rPr>
        <w:t>Results</w:t>
      </w:r>
    </w:p>
    <w:p w:rsidR="009618E1" w:rsidRPr="00791663" w:rsidRDefault="00772C33" w:rsidP="00113197">
      <w:pPr>
        <w:spacing w:after="0" w:line="360" w:lineRule="auto"/>
        <w:jc w:val="both"/>
        <w:rPr>
          <w:rFonts w:ascii="Arial" w:hAnsi="Arial" w:cs="Arial"/>
        </w:rPr>
      </w:pPr>
      <w:r w:rsidRPr="00791663">
        <w:rPr>
          <w:rFonts w:ascii="Arial" w:hAnsi="Arial" w:cs="Arial"/>
        </w:rPr>
        <w:t>Three main themes</w:t>
      </w:r>
      <w:r w:rsidR="00D81272" w:rsidRPr="00791663">
        <w:rPr>
          <w:rFonts w:ascii="Arial" w:hAnsi="Arial" w:cs="Arial"/>
        </w:rPr>
        <w:t xml:space="preserve"> and eight</w:t>
      </w:r>
      <w:r w:rsidR="00333707" w:rsidRPr="00791663">
        <w:rPr>
          <w:rFonts w:ascii="Arial" w:hAnsi="Arial" w:cs="Arial"/>
        </w:rPr>
        <w:t xml:space="preserve"> sub-themes</w:t>
      </w:r>
      <w:r w:rsidRPr="00791663">
        <w:rPr>
          <w:rFonts w:ascii="Arial" w:hAnsi="Arial" w:cs="Arial"/>
        </w:rPr>
        <w:t xml:space="preserve"> emerged from the data analyses which are present</w:t>
      </w:r>
      <w:r w:rsidR="004D455A" w:rsidRPr="00791663">
        <w:rPr>
          <w:rFonts w:ascii="Arial" w:hAnsi="Arial" w:cs="Arial"/>
        </w:rPr>
        <w:t>ed</w:t>
      </w:r>
      <w:r w:rsidR="008D5490" w:rsidRPr="00791663">
        <w:rPr>
          <w:rFonts w:ascii="Arial" w:hAnsi="Arial" w:cs="Arial"/>
        </w:rPr>
        <w:t xml:space="preserve"> below</w:t>
      </w:r>
      <w:r w:rsidR="005278FF" w:rsidRPr="00791663">
        <w:rPr>
          <w:rFonts w:ascii="Arial" w:hAnsi="Arial" w:cs="Arial"/>
        </w:rPr>
        <w:t>.  I</w:t>
      </w:r>
      <w:r w:rsidR="008D5490" w:rsidRPr="00791663">
        <w:rPr>
          <w:rFonts w:ascii="Arial" w:hAnsi="Arial" w:cs="Arial"/>
        </w:rPr>
        <w:t xml:space="preserve">nterview extracts </w:t>
      </w:r>
      <w:r w:rsidR="004D455A" w:rsidRPr="00791663">
        <w:rPr>
          <w:rFonts w:ascii="Arial" w:hAnsi="Arial" w:cs="Arial"/>
        </w:rPr>
        <w:t xml:space="preserve">are presented </w:t>
      </w:r>
      <w:r w:rsidR="008D5490" w:rsidRPr="00791663">
        <w:rPr>
          <w:rFonts w:ascii="Arial" w:hAnsi="Arial" w:cs="Arial"/>
        </w:rPr>
        <w:t xml:space="preserve">using </w:t>
      </w:r>
      <w:r w:rsidR="004D455A" w:rsidRPr="00791663">
        <w:rPr>
          <w:rFonts w:ascii="Arial" w:hAnsi="Arial" w:cs="Arial"/>
        </w:rPr>
        <w:t>direct</w:t>
      </w:r>
      <w:r w:rsidR="008D5490" w:rsidRPr="00791663">
        <w:rPr>
          <w:rFonts w:ascii="Arial" w:hAnsi="Arial" w:cs="Arial"/>
        </w:rPr>
        <w:t xml:space="preserve">, </w:t>
      </w:r>
      <w:proofErr w:type="spellStart"/>
      <w:r w:rsidR="008D5490" w:rsidRPr="00791663">
        <w:rPr>
          <w:rFonts w:ascii="Arial" w:hAnsi="Arial" w:cs="Arial"/>
        </w:rPr>
        <w:t>anonymi</w:t>
      </w:r>
      <w:r w:rsidR="005278FF" w:rsidRPr="00791663">
        <w:rPr>
          <w:rFonts w:ascii="Arial" w:hAnsi="Arial" w:cs="Arial"/>
        </w:rPr>
        <w:t>s</w:t>
      </w:r>
      <w:r w:rsidR="008D5490" w:rsidRPr="00791663">
        <w:rPr>
          <w:rFonts w:ascii="Arial" w:hAnsi="Arial" w:cs="Arial"/>
        </w:rPr>
        <w:t>ed</w:t>
      </w:r>
      <w:proofErr w:type="spellEnd"/>
      <w:r w:rsidR="004D455A" w:rsidRPr="00791663">
        <w:rPr>
          <w:rFonts w:ascii="Arial" w:hAnsi="Arial" w:cs="Arial"/>
        </w:rPr>
        <w:t xml:space="preserve"> quotations</w:t>
      </w:r>
      <w:r w:rsidR="00C93664">
        <w:rPr>
          <w:rFonts w:ascii="Arial" w:hAnsi="Arial" w:cs="Arial"/>
        </w:rPr>
        <w:t xml:space="preserve"> which are presented separately in </w:t>
      </w:r>
      <w:r w:rsidR="006C7EEA">
        <w:rPr>
          <w:rFonts w:ascii="Arial" w:hAnsi="Arial" w:cs="Arial"/>
        </w:rPr>
        <w:t>Table 1</w:t>
      </w:r>
      <w:proofErr w:type="gramStart"/>
      <w:r w:rsidR="00C93664">
        <w:rPr>
          <w:rFonts w:ascii="Arial" w:hAnsi="Arial" w:cs="Arial"/>
        </w:rPr>
        <w:t>,2</w:t>
      </w:r>
      <w:proofErr w:type="gramEnd"/>
      <w:r w:rsidR="00C93664">
        <w:rPr>
          <w:rFonts w:ascii="Arial" w:hAnsi="Arial" w:cs="Arial"/>
        </w:rPr>
        <w:t xml:space="preserve"> and 3</w:t>
      </w:r>
      <w:r w:rsidR="004D455A" w:rsidRPr="00791663">
        <w:rPr>
          <w:rFonts w:ascii="Arial" w:hAnsi="Arial" w:cs="Arial"/>
        </w:rPr>
        <w:t>.</w:t>
      </w:r>
    </w:p>
    <w:p w:rsidR="00212072" w:rsidRPr="00791663" w:rsidRDefault="00212072" w:rsidP="00113197">
      <w:pPr>
        <w:spacing w:after="0" w:line="360" w:lineRule="auto"/>
        <w:jc w:val="both"/>
        <w:rPr>
          <w:rFonts w:ascii="Arial" w:hAnsi="Arial" w:cs="Arial"/>
        </w:rPr>
      </w:pPr>
    </w:p>
    <w:p w:rsidR="009618E1" w:rsidRPr="00791663" w:rsidRDefault="004D455A" w:rsidP="00113197">
      <w:pPr>
        <w:spacing w:after="0" w:line="360" w:lineRule="auto"/>
        <w:jc w:val="both"/>
        <w:rPr>
          <w:rFonts w:ascii="Arial" w:hAnsi="Arial" w:cs="Arial"/>
          <w:b/>
          <w:i/>
        </w:rPr>
      </w:pPr>
      <w:r w:rsidRPr="00791663">
        <w:rPr>
          <w:rFonts w:ascii="Arial" w:hAnsi="Arial" w:cs="Arial"/>
          <w:b/>
          <w:i/>
        </w:rPr>
        <w:t xml:space="preserve">Theme 1 - </w:t>
      </w:r>
      <w:r w:rsidR="009618E1" w:rsidRPr="00791663">
        <w:rPr>
          <w:rFonts w:ascii="Arial" w:hAnsi="Arial" w:cs="Arial"/>
          <w:b/>
          <w:i/>
        </w:rPr>
        <w:t>Trajectory of the AP role</w:t>
      </w:r>
    </w:p>
    <w:p w:rsidR="00C93664" w:rsidRDefault="0088279B" w:rsidP="006D039B">
      <w:pPr>
        <w:spacing w:after="0" w:line="360" w:lineRule="auto"/>
        <w:jc w:val="both"/>
        <w:rPr>
          <w:rFonts w:ascii="Arial" w:eastAsia="Calibri" w:hAnsi="Arial" w:cs="Arial"/>
          <w:lang w:val="en-GB"/>
        </w:rPr>
      </w:pPr>
      <w:r w:rsidRPr="00791663">
        <w:rPr>
          <w:rFonts w:ascii="Arial" w:eastAsia="Calibri" w:hAnsi="Arial" w:cs="Arial"/>
          <w:lang w:val="en-GB"/>
        </w:rPr>
        <w:t>This theme described the timeline of personal and general role development for the AP</w:t>
      </w:r>
      <w:r w:rsidR="00C93664">
        <w:rPr>
          <w:rFonts w:ascii="Arial" w:eastAsia="Calibri" w:hAnsi="Arial" w:cs="Arial"/>
          <w:lang w:val="en-GB"/>
        </w:rPr>
        <w:t>.</w:t>
      </w:r>
    </w:p>
    <w:p w:rsidR="00A83873" w:rsidRDefault="00A83873" w:rsidP="006D039B">
      <w:pPr>
        <w:spacing w:after="0" w:line="360" w:lineRule="auto"/>
        <w:jc w:val="both"/>
        <w:rPr>
          <w:rFonts w:ascii="Arial" w:eastAsia="Calibri" w:hAnsi="Arial" w:cs="Arial"/>
          <w:lang w:val="en-GB"/>
        </w:rPr>
      </w:pPr>
    </w:p>
    <w:p w:rsidR="006D039B" w:rsidRPr="00791663" w:rsidRDefault="006D039B" w:rsidP="006D039B">
      <w:pPr>
        <w:spacing w:after="0" w:line="360" w:lineRule="auto"/>
        <w:jc w:val="both"/>
        <w:rPr>
          <w:rFonts w:ascii="Arial" w:eastAsia="Calibri" w:hAnsi="Arial" w:cs="Arial"/>
          <w:lang w:val="en-GB"/>
        </w:rPr>
      </w:pPr>
      <w:r w:rsidRPr="00791663">
        <w:rPr>
          <w:rFonts w:ascii="Arial" w:eastAsia="Calibri" w:hAnsi="Arial" w:cs="Arial"/>
          <w:lang w:val="en-GB"/>
        </w:rPr>
        <w:t xml:space="preserve">Sub-theme </w:t>
      </w:r>
      <w:r w:rsidR="00DB217D">
        <w:rPr>
          <w:rFonts w:ascii="Arial" w:eastAsia="Calibri" w:hAnsi="Arial" w:cs="Arial"/>
          <w:lang w:val="en-GB"/>
        </w:rPr>
        <w:t>1.</w:t>
      </w:r>
      <w:r w:rsidRPr="00791663">
        <w:rPr>
          <w:rFonts w:ascii="Arial" w:eastAsia="Calibri" w:hAnsi="Arial" w:cs="Arial"/>
          <w:lang w:val="en-GB"/>
        </w:rPr>
        <w:t>1: The need for change</w:t>
      </w:r>
    </w:p>
    <w:p w:rsidR="006D039B" w:rsidRPr="001E1457" w:rsidRDefault="006D039B" w:rsidP="006D039B">
      <w:pPr>
        <w:spacing w:after="0" w:line="360" w:lineRule="auto"/>
        <w:jc w:val="both"/>
        <w:rPr>
          <w:rFonts w:ascii="Arial" w:hAnsi="Arial" w:cs="Arial"/>
        </w:rPr>
      </w:pPr>
      <w:r w:rsidRPr="001E1457">
        <w:rPr>
          <w:rFonts w:ascii="Arial" w:eastAsia="Calibri" w:hAnsi="Arial" w:cs="Arial"/>
          <w:lang w:val="en-GB"/>
        </w:rPr>
        <w:t xml:space="preserve">According to participants, staff shortages and changes in technology were the main factors responsible for the </w:t>
      </w:r>
      <w:r w:rsidR="00E61CED">
        <w:rPr>
          <w:rFonts w:ascii="Arial" w:eastAsia="Calibri" w:hAnsi="Arial" w:cs="Arial"/>
          <w:lang w:val="en-GB"/>
        </w:rPr>
        <w:t>role introduction</w:t>
      </w:r>
      <w:r w:rsidRPr="001E1457">
        <w:rPr>
          <w:rFonts w:ascii="Arial" w:eastAsia="Calibri" w:hAnsi="Arial" w:cs="Arial"/>
          <w:lang w:val="en-GB"/>
        </w:rPr>
        <w:t xml:space="preserve">.  </w:t>
      </w:r>
      <w:r w:rsidRPr="001E1457">
        <w:rPr>
          <w:rFonts w:ascii="Arial" w:hAnsi="Arial" w:cs="Arial"/>
        </w:rPr>
        <w:t>RS18, 1-5</w:t>
      </w:r>
    </w:p>
    <w:p w:rsidR="00850354" w:rsidRPr="00791663" w:rsidRDefault="009618E1" w:rsidP="00113197">
      <w:pPr>
        <w:spacing w:after="0" w:line="360" w:lineRule="auto"/>
        <w:jc w:val="both"/>
        <w:rPr>
          <w:rFonts w:ascii="Arial" w:hAnsi="Arial" w:cs="Arial"/>
        </w:rPr>
      </w:pPr>
      <w:r w:rsidRPr="00791663">
        <w:rPr>
          <w:rFonts w:ascii="Arial" w:hAnsi="Arial" w:cs="Arial"/>
        </w:rPr>
        <w:t xml:space="preserve">Job opportunities were often discovered by </w:t>
      </w:r>
      <w:r w:rsidR="00E61CED">
        <w:rPr>
          <w:rFonts w:ascii="Arial" w:hAnsi="Arial" w:cs="Arial"/>
        </w:rPr>
        <w:t>chance</w:t>
      </w:r>
      <w:r w:rsidRPr="00791663">
        <w:rPr>
          <w:rFonts w:ascii="Arial" w:hAnsi="Arial" w:cs="Arial"/>
        </w:rPr>
        <w:t xml:space="preserve"> and not as result of an active recruitment initiative.  </w:t>
      </w:r>
      <w:r w:rsidR="00850354" w:rsidRPr="00791663">
        <w:rPr>
          <w:rFonts w:ascii="Arial" w:hAnsi="Arial" w:cs="Arial"/>
        </w:rPr>
        <w:t>RU12, 5</w:t>
      </w:r>
    </w:p>
    <w:p w:rsidR="003558F3" w:rsidRDefault="003558F3" w:rsidP="00113197">
      <w:pPr>
        <w:spacing w:after="0" w:line="360" w:lineRule="auto"/>
        <w:jc w:val="both"/>
        <w:rPr>
          <w:rFonts w:ascii="Arial" w:hAnsi="Arial" w:cs="Arial"/>
        </w:rPr>
      </w:pPr>
    </w:p>
    <w:p w:rsidR="00700A9F" w:rsidRPr="00791663" w:rsidRDefault="00700A9F" w:rsidP="00113197">
      <w:pPr>
        <w:spacing w:after="0" w:line="360" w:lineRule="auto"/>
        <w:jc w:val="both"/>
        <w:rPr>
          <w:rFonts w:ascii="Arial" w:hAnsi="Arial" w:cs="Arial"/>
        </w:rPr>
      </w:pPr>
      <w:r w:rsidRPr="00791663">
        <w:rPr>
          <w:rFonts w:ascii="Arial" w:hAnsi="Arial" w:cs="Arial"/>
        </w:rPr>
        <w:t xml:space="preserve">Sub-theme </w:t>
      </w:r>
      <w:r w:rsidR="00DB217D">
        <w:rPr>
          <w:rFonts w:ascii="Arial" w:hAnsi="Arial" w:cs="Arial"/>
        </w:rPr>
        <w:t>1.2</w:t>
      </w:r>
      <w:r w:rsidRPr="00791663">
        <w:rPr>
          <w:rFonts w:ascii="Arial" w:hAnsi="Arial" w:cs="Arial"/>
        </w:rPr>
        <w:t>: Confusing boundaries</w:t>
      </w:r>
    </w:p>
    <w:p w:rsidR="00850354" w:rsidRPr="00791663" w:rsidRDefault="009618E1" w:rsidP="00113197">
      <w:pPr>
        <w:spacing w:after="0" w:line="360" w:lineRule="auto"/>
        <w:jc w:val="both"/>
        <w:rPr>
          <w:rFonts w:ascii="Arial" w:hAnsi="Arial" w:cs="Arial"/>
        </w:rPr>
      </w:pPr>
      <w:r w:rsidRPr="00791663">
        <w:rPr>
          <w:rFonts w:ascii="Arial" w:hAnsi="Arial" w:cs="Arial"/>
        </w:rPr>
        <w:t>The delay in the release of the Scope of Practice</w:t>
      </w:r>
      <w:r w:rsidR="00826497">
        <w:rPr>
          <w:rFonts w:ascii="Arial" w:hAnsi="Arial" w:cs="Arial"/>
          <w:vertAlign w:val="superscript"/>
        </w:rPr>
        <w:t>5</w:t>
      </w:r>
      <w:proofErr w:type="gramStart"/>
      <w:r w:rsidR="00826497">
        <w:rPr>
          <w:rFonts w:ascii="Arial" w:hAnsi="Arial" w:cs="Arial"/>
          <w:vertAlign w:val="superscript"/>
        </w:rPr>
        <w:t>,6</w:t>
      </w:r>
      <w:proofErr w:type="gramEnd"/>
      <w:r w:rsidRPr="00791663">
        <w:rPr>
          <w:rFonts w:ascii="Arial" w:hAnsi="Arial" w:cs="Arial"/>
        </w:rPr>
        <w:t xml:space="preserve"> caused confusion </w:t>
      </w:r>
      <w:r w:rsidR="00C93664">
        <w:rPr>
          <w:rFonts w:ascii="Arial" w:hAnsi="Arial" w:cs="Arial"/>
        </w:rPr>
        <w:t xml:space="preserve">where roles </w:t>
      </w:r>
      <w:r w:rsidR="00850354" w:rsidRPr="00791663">
        <w:rPr>
          <w:rFonts w:ascii="Arial" w:hAnsi="Arial" w:cs="Arial"/>
        </w:rPr>
        <w:t xml:space="preserve">and responsibilities were </w:t>
      </w:r>
      <w:r w:rsidR="00C93664">
        <w:rPr>
          <w:rFonts w:ascii="Arial" w:hAnsi="Arial" w:cs="Arial"/>
        </w:rPr>
        <w:t xml:space="preserve">often </w:t>
      </w:r>
      <w:r w:rsidR="00850354" w:rsidRPr="00791663">
        <w:rPr>
          <w:rFonts w:ascii="Arial" w:hAnsi="Arial" w:cs="Arial"/>
        </w:rPr>
        <w:t xml:space="preserve">driven </w:t>
      </w:r>
      <w:r w:rsidR="00E92997" w:rsidRPr="00791663">
        <w:rPr>
          <w:rFonts w:ascii="Arial" w:hAnsi="Arial" w:cs="Arial"/>
        </w:rPr>
        <w:t>by</w:t>
      </w:r>
      <w:r w:rsidR="00850354" w:rsidRPr="00791663">
        <w:rPr>
          <w:rFonts w:ascii="Arial" w:hAnsi="Arial" w:cs="Arial"/>
        </w:rPr>
        <w:t xml:space="preserve"> service needs.  RQ25, 28</w:t>
      </w:r>
    </w:p>
    <w:p w:rsidR="00850354" w:rsidRPr="00791663" w:rsidRDefault="004B3B89" w:rsidP="00113197">
      <w:pPr>
        <w:spacing w:after="0" w:line="360" w:lineRule="auto"/>
        <w:jc w:val="both"/>
        <w:rPr>
          <w:rFonts w:ascii="Arial" w:hAnsi="Arial" w:cs="Arial"/>
        </w:rPr>
      </w:pPr>
      <w:r w:rsidRPr="00791663">
        <w:rPr>
          <w:rFonts w:ascii="Arial" w:hAnsi="Arial" w:cs="Arial"/>
        </w:rPr>
        <w:t>Participants were aware of the diversity in practice across department</w:t>
      </w:r>
      <w:r w:rsidR="00C93664">
        <w:rPr>
          <w:rFonts w:ascii="Arial" w:hAnsi="Arial" w:cs="Arial"/>
        </w:rPr>
        <w:t xml:space="preserve">s and </w:t>
      </w:r>
      <w:r w:rsidRPr="00791663">
        <w:rPr>
          <w:rFonts w:ascii="Arial" w:hAnsi="Arial" w:cs="Arial"/>
        </w:rPr>
        <w:t>hospita</w:t>
      </w:r>
      <w:r w:rsidR="00C93664">
        <w:rPr>
          <w:rFonts w:ascii="Arial" w:hAnsi="Arial" w:cs="Arial"/>
        </w:rPr>
        <w:t>ls</w:t>
      </w:r>
      <w:r w:rsidRPr="00791663">
        <w:rPr>
          <w:rFonts w:ascii="Arial" w:hAnsi="Arial" w:cs="Arial"/>
        </w:rPr>
        <w:t xml:space="preserve">. </w:t>
      </w:r>
      <w:r w:rsidR="00850354" w:rsidRPr="00791663">
        <w:rPr>
          <w:rFonts w:ascii="Arial" w:hAnsi="Arial" w:cs="Arial"/>
        </w:rPr>
        <w:t>Striking differences were noted in participants’ experiences</w:t>
      </w:r>
      <w:r w:rsidR="00C93664">
        <w:rPr>
          <w:rFonts w:ascii="Arial" w:hAnsi="Arial" w:cs="Arial"/>
        </w:rPr>
        <w:t xml:space="preserve">. </w:t>
      </w:r>
      <w:r w:rsidR="00850354" w:rsidRPr="00791663">
        <w:rPr>
          <w:rFonts w:ascii="Arial" w:hAnsi="Arial" w:cs="Arial"/>
        </w:rPr>
        <w:t xml:space="preserve"> </w:t>
      </w:r>
      <w:proofErr w:type="gramStart"/>
      <w:r w:rsidR="00850354" w:rsidRPr="00791663">
        <w:rPr>
          <w:rFonts w:ascii="Arial" w:hAnsi="Arial" w:cs="Arial"/>
        </w:rPr>
        <w:t>RX17</w:t>
      </w:r>
      <w:r w:rsidR="00E61CED">
        <w:rPr>
          <w:rFonts w:ascii="Arial" w:hAnsi="Arial" w:cs="Arial"/>
        </w:rPr>
        <w:t xml:space="preserve"> &amp; </w:t>
      </w:r>
      <w:r w:rsidR="00850354" w:rsidRPr="00791663">
        <w:rPr>
          <w:rFonts w:ascii="Arial" w:hAnsi="Arial" w:cs="Arial"/>
        </w:rPr>
        <w:t>RK13.</w:t>
      </w:r>
      <w:proofErr w:type="gramEnd"/>
    </w:p>
    <w:p w:rsidR="00E92997" w:rsidRPr="00791663" w:rsidRDefault="00E92997" w:rsidP="00113197">
      <w:pPr>
        <w:spacing w:after="0" w:line="360" w:lineRule="auto"/>
        <w:jc w:val="both"/>
        <w:rPr>
          <w:rFonts w:ascii="Arial" w:hAnsi="Arial" w:cs="Arial"/>
        </w:rPr>
      </w:pPr>
    </w:p>
    <w:p w:rsidR="00333707" w:rsidRPr="00791663" w:rsidRDefault="00333707" w:rsidP="00113197">
      <w:pPr>
        <w:spacing w:after="0" w:line="360" w:lineRule="auto"/>
        <w:jc w:val="both"/>
        <w:rPr>
          <w:rFonts w:ascii="Arial" w:hAnsi="Arial" w:cs="Arial"/>
        </w:rPr>
      </w:pPr>
      <w:r w:rsidRPr="00791663">
        <w:rPr>
          <w:rFonts w:ascii="Arial" w:hAnsi="Arial" w:cs="Arial"/>
        </w:rPr>
        <w:lastRenderedPageBreak/>
        <w:t xml:space="preserve">Sub-theme </w:t>
      </w:r>
      <w:r w:rsidR="00DB217D">
        <w:rPr>
          <w:rFonts w:ascii="Arial" w:hAnsi="Arial" w:cs="Arial"/>
        </w:rPr>
        <w:t>1.</w:t>
      </w:r>
      <w:r w:rsidRPr="00791663">
        <w:rPr>
          <w:rFonts w:ascii="Arial" w:hAnsi="Arial" w:cs="Arial"/>
        </w:rPr>
        <w:t>3: Uncertain futures</w:t>
      </w:r>
    </w:p>
    <w:p w:rsidR="00A3526B" w:rsidRPr="00791663" w:rsidRDefault="009618E1" w:rsidP="00113197">
      <w:pPr>
        <w:spacing w:after="0" w:line="360" w:lineRule="auto"/>
        <w:jc w:val="both"/>
        <w:rPr>
          <w:rFonts w:ascii="Arial" w:hAnsi="Arial" w:cs="Arial"/>
        </w:rPr>
      </w:pPr>
      <w:r w:rsidRPr="00791663">
        <w:rPr>
          <w:rFonts w:ascii="Arial" w:hAnsi="Arial" w:cs="Arial"/>
        </w:rPr>
        <w:t>Development opportunities were limited for A</w:t>
      </w:r>
      <w:r w:rsidR="007C2E70" w:rsidRPr="00791663">
        <w:rPr>
          <w:rFonts w:ascii="Arial" w:hAnsi="Arial" w:cs="Arial"/>
        </w:rPr>
        <w:t xml:space="preserve">Ps, and their collective experiences with regard to future employment </w:t>
      </w:r>
      <w:r w:rsidR="00A3526B" w:rsidRPr="00791663">
        <w:rPr>
          <w:rFonts w:ascii="Arial" w:hAnsi="Arial" w:cs="Arial"/>
        </w:rPr>
        <w:t>suggested uncertainty.  Participants felt</w:t>
      </w:r>
      <w:r w:rsidR="00E61CED">
        <w:rPr>
          <w:rFonts w:ascii="Arial" w:hAnsi="Arial" w:cs="Arial"/>
        </w:rPr>
        <w:t xml:space="preserve"> </w:t>
      </w:r>
      <w:r w:rsidR="00A3526B" w:rsidRPr="00791663">
        <w:rPr>
          <w:rFonts w:ascii="Arial" w:hAnsi="Arial" w:cs="Arial"/>
        </w:rPr>
        <w:t>the future of the AP workforce was at risk</w:t>
      </w:r>
      <w:r w:rsidR="00E61CED">
        <w:rPr>
          <w:rFonts w:ascii="Arial" w:hAnsi="Arial" w:cs="Arial"/>
        </w:rPr>
        <w:t xml:space="preserve"> without career progression</w:t>
      </w:r>
      <w:r w:rsidR="00A3526B" w:rsidRPr="00791663">
        <w:rPr>
          <w:rFonts w:ascii="Arial" w:hAnsi="Arial" w:cs="Arial"/>
        </w:rPr>
        <w:t>.  RH13, 74</w:t>
      </w:r>
    </w:p>
    <w:p w:rsidR="00CC308B" w:rsidRPr="00791663" w:rsidRDefault="00CC308B" w:rsidP="00113197">
      <w:pPr>
        <w:spacing w:after="0" w:line="360" w:lineRule="auto"/>
        <w:jc w:val="both"/>
        <w:rPr>
          <w:rFonts w:ascii="Arial" w:hAnsi="Arial" w:cs="Arial"/>
          <w:b/>
        </w:rPr>
      </w:pPr>
    </w:p>
    <w:p w:rsidR="004D455A" w:rsidRPr="00791663" w:rsidRDefault="004D455A" w:rsidP="00113197">
      <w:pPr>
        <w:spacing w:after="0" w:line="360" w:lineRule="auto"/>
        <w:jc w:val="both"/>
        <w:rPr>
          <w:rFonts w:ascii="Arial" w:hAnsi="Arial" w:cs="Arial"/>
          <w:b/>
          <w:i/>
        </w:rPr>
      </w:pPr>
      <w:r w:rsidRPr="00791663">
        <w:rPr>
          <w:rFonts w:ascii="Arial" w:hAnsi="Arial" w:cs="Arial"/>
          <w:b/>
          <w:i/>
        </w:rPr>
        <w:t>Theme 2 – Self Evaluation</w:t>
      </w:r>
    </w:p>
    <w:p w:rsidR="00604491" w:rsidRPr="00791663" w:rsidRDefault="00621BA4" w:rsidP="00113197">
      <w:pPr>
        <w:spacing w:after="0" w:line="360" w:lineRule="auto"/>
        <w:jc w:val="both"/>
        <w:rPr>
          <w:rFonts w:ascii="Arial" w:eastAsia="Calibri" w:hAnsi="Arial" w:cs="Arial"/>
          <w:lang w:val="en-GB"/>
        </w:rPr>
      </w:pPr>
      <w:r w:rsidRPr="00791663">
        <w:rPr>
          <w:rFonts w:ascii="Arial" w:eastAsia="Calibri" w:hAnsi="Arial" w:cs="Arial"/>
          <w:lang w:val="en-GB"/>
        </w:rPr>
        <w:t>T</w:t>
      </w:r>
      <w:r w:rsidR="00E61CED">
        <w:rPr>
          <w:rFonts w:ascii="Arial" w:eastAsia="Calibri" w:hAnsi="Arial" w:cs="Arial"/>
          <w:lang w:val="en-GB"/>
        </w:rPr>
        <w:t>his</w:t>
      </w:r>
      <w:r w:rsidRPr="00791663">
        <w:rPr>
          <w:rFonts w:ascii="Arial" w:eastAsia="Calibri" w:hAnsi="Arial" w:cs="Arial"/>
          <w:lang w:val="en-GB"/>
        </w:rPr>
        <w:t xml:space="preserve"> theme</w:t>
      </w:r>
      <w:r w:rsidR="00C93664">
        <w:rPr>
          <w:rFonts w:ascii="Arial" w:eastAsia="Calibri" w:hAnsi="Arial" w:cs="Arial"/>
          <w:lang w:val="en-GB"/>
        </w:rPr>
        <w:t xml:space="preserve"> include</w:t>
      </w:r>
      <w:r w:rsidR="00E61CED">
        <w:rPr>
          <w:rFonts w:ascii="Arial" w:eastAsia="Calibri" w:hAnsi="Arial" w:cs="Arial"/>
          <w:lang w:val="en-GB"/>
        </w:rPr>
        <w:t>s</w:t>
      </w:r>
      <w:r w:rsidR="00AE7F7A" w:rsidRPr="00791663">
        <w:rPr>
          <w:rFonts w:ascii="Arial" w:eastAsia="Calibri" w:hAnsi="Arial" w:cs="Arial"/>
          <w:lang w:val="en-GB"/>
        </w:rPr>
        <w:t xml:space="preserve"> </w:t>
      </w:r>
      <w:r w:rsidR="00604491" w:rsidRPr="00791663">
        <w:rPr>
          <w:rFonts w:ascii="Arial" w:eastAsia="Calibri" w:hAnsi="Arial" w:cs="Arial"/>
          <w:lang w:val="en-GB"/>
        </w:rPr>
        <w:t>collective views of participants as they reflected on their own abilities in practice</w:t>
      </w:r>
      <w:r w:rsidR="00AF6357" w:rsidRPr="00791663">
        <w:rPr>
          <w:rFonts w:ascii="Arial" w:eastAsia="Calibri" w:hAnsi="Arial" w:cs="Arial"/>
          <w:lang w:val="en-GB"/>
        </w:rPr>
        <w:t xml:space="preserve"> and factors which influenced </w:t>
      </w:r>
      <w:r w:rsidR="00E864C7" w:rsidRPr="00791663">
        <w:rPr>
          <w:rFonts w:ascii="Arial" w:eastAsia="Calibri" w:hAnsi="Arial" w:cs="Arial"/>
          <w:lang w:val="en-GB"/>
        </w:rPr>
        <w:t>self-worth</w:t>
      </w:r>
      <w:r w:rsidR="00AF6357" w:rsidRPr="00791663">
        <w:rPr>
          <w:rFonts w:ascii="Arial" w:eastAsia="Calibri" w:hAnsi="Arial" w:cs="Arial"/>
          <w:lang w:val="en-GB"/>
        </w:rPr>
        <w:t>, belonging and acceptance.</w:t>
      </w:r>
    </w:p>
    <w:p w:rsidR="00E95718" w:rsidRPr="00791663" w:rsidRDefault="00E95718" w:rsidP="00113197">
      <w:pPr>
        <w:spacing w:after="0" w:line="360" w:lineRule="auto"/>
        <w:jc w:val="both"/>
        <w:rPr>
          <w:rFonts w:ascii="Arial" w:hAnsi="Arial" w:cs="Arial"/>
        </w:rPr>
      </w:pPr>
    </w:p>
    <w:p w:rsidR="004D455A" w:rsidRPr="00791663" w:rsidRDefault="00AF6357" w:rsidP="00113197">
      <w:pPr>
        <w:spacing w:after="0" w:line="360" w:lineRule="auto"/>
        <w:jc w:val="both"/>
        <w:rPr>
          <w:rFonts w:ascii="Arial" w:hAnsi="Arial" w:cs="Arial"/>
        </w:rPr>
      </w:pPr>
      <w:r w:rsidRPr="00791663">
        <w:rPr>
          <w:rFonts w:ascii="Arial" w:hAnsi="Arial" w:cs="Arial"/>
        </w:rPr>
        <w:t xml:space="preserve">Sub-theme </w:t>
      </w:r>
      <w:r w:rsidR="00DB217D">
        <w:rPr>
          <w:rFonts w:ascii="Arial" w:hAnsi="Arial" w:cs="Arial"/>
        </w:rPr>
        <w:t>2.</w:t>
      </w:r>
      <w:r w:rsidRPr="00791663">
        <w:rPr>
          <w:rFonts w:ascii="Arial" w:hAnsi="Arial" w:cs="Arial"/>
        </w:rPr>
        <w:t xml:space="preserve">1: </w:t>
      </w:r>
      <w:r w:rsidR="00E864C7" w:rsidRPr="00791663">
        <w:rPr>
          <w:rFonts w:ascii="Arial" w:hAnsi="Arial" w:cs="Arial"/>
        </w:rPr>
        <w:t>Changing nature of acceptance in the workforce</w:t>
      </w:r>
    </w:p>
    <w:p w:rsidR="00317AC2" w:rsidRPr="00791663" w:rsidRDefault="004D455A" w:rsidP="00113197">
      <w:pPr>
        <w:spacing w:after="0" w:line="360" w:lineRule="auto"/>
        <w:jc w:val="both"/>
        <w:rPr>
          <w:rFonts w:ascii="Arial" w:hAnsi="Arial" w:cs="Arial"/>
        </w:rPr>
      </w:pPr>
      <w:r w:rsidRPr="00791663">
        <w:rPr>
          <w:rFonts w:ascii="Arial" w:hAnsi="Arial" w:cs="Arial"/>
        </w:rPr>
        <w:t xml:space="preserve">Participants expressed feelings and perceptions in terms of their role rather than as individuals. </w:t>
      </w:r>
      <w:r w:rsidR="00317AC2" w:rsidRPr="00791663">
        <w:rPr>
          <w:rFonts w:ascii="Arial" w:hAnsi="Arial" w:cs="Arial"/>
        </w:rPr>
        <w:t>RJ39, 32</w:t>
      </w:r>
    </w:p>
    <w:p w:rsidR="00317AC2" w:rsidRPr="00791663" w:rsidRDefault="00E864C7" w:rsidP="00113197">
      <w:pPr>
        <w:spacing w:after="0" w:line="360" w:lineRule="auto"/>
        <w:jc w:val="both"/>
        <w:rPr>
          <w:rFonts w:ascii="Arial" w:hAnsi="Arial" w:cs="Arial"/>
        </w:rPr>
      </w:pPr>
      <w:r w:rsidRPr="00791663">
        <w:rPr>
          <w:rFonts w:ascii="Arial" w:hAnsi="Arial" w:cs="Arial"/>
        </w:rPr>
        <w:t>P</w:t>
      </w:r>
      <w:r w:rsidR="00317AC2" w:rsidRPr="00791663">
        <w:rPr>
          <w:rFonts w:ascii="Arial" w:hAnsi="Arial" w:cs="Arial"/>
        </w:rPr>
        <w:t xml:space="preserve">ositive contribution to the department workflow and their practical skills enabled </w:t>
      </w:r>
      <w:r w:rsidR="00E61CED">
        <w:rPr>
          <w:rFonts w:ascii="Arial" w:hAnsi="Arial" w:cs="Arial"/>
        </w:rPr>
        <w:t>acceptance</w:t>
      </w:r>
      <w:r w:rsidR="00317AC2" w:rsidRPr="00791663">
        <w:rPr>
          <w:rFonts w:ascii="Arial" w:hAnsi="Arial" w:cs="Arial"/>
        </w:rPr>
        <w:t>.  RB59, 24 &amp; 28</w:t>
      </w:r>
    </w:p>
    <w:p w:rsidR="00317AC2" w:rsidRPr="00791663" w:rsidRDefault="00317AC2" w:rsidP="00113197">
      <w:pPr>
        <w:spacing w:after="0" w:line="360" w:lineRule="auto"/>
        <w:jc w:val="both"/>
        <w:rPr>
          <w:rFonts w:ascii="Arial" w:hAnsi="Arial" w:cs="Arial"/>
        </w:rPr>
      </w:pPr>
      <w:r w:rsidRPr="00791663">
        <w:rPr>
          <w:rFonts w:ascii="Arial" w:hAnsi="Arial" w:cs="Arial"/>
        </w:rPr>
        <w:t>Their positive feelings</w:t>
      </w:r>
      <w:r w:rsidR="00394613">
        <w:rPr>
          <w:rFonts w:ascii="Arial" w:hAnsi="Arial" w:cs="Arial"/>
        </w:rPr>
        <w:t xml:space="preserve"> meant</w:t>
      </w:r>
      <w:r w:rsidRPr="00791663">
        <w:rPr>
          <w:rFonts w:ascii="Arial" w:hAnsi="Arial" w:cs="Arial"/>
        </w:rPr>
        <w:t xml:space="preserve"> they felt part of the radiography team.  RB37, 44</w:t>
      </w:r>
    </w:p>
    <w:p w:rsidR="00DB217D" w:rsidRPr="00791663" w:rsidRDefault="00DB217D" w:rsidP="00113197">
      <w:pPr>
        <w:pStyle w:val="Quote"/>
        <w:spacing w:after="0" w:line="360" w:lineRule="auto"/>
        <w:rPr>
          <w:rFonts w:cs="Arial"/>
        </w:rPr>
      </w:pPr>
    </w:p>
    <w:p w:rsidR="00FA1F1B" w:rsidRPr="00791663" w:rsidRDefault="00FA1F1B" w:rsidP="00113197">
      <w:pPr>
        <w:spacing w:after="0" w:line="360" w:lineRule="auto"/>
        <w:rPr>
          <w:rFonts w:ascii="Arial" w:hAnsi="Arial" w:cs="Arial"/>
        </w:rPr>
      </w:pPr>
      <w:r w:rsidRPr="00791663">
        <w:rPr>
          <w:rFonts w:ascii="Arial" w:hAnsi="Arial" w:cs="Arial"/>
        </w:rPr>
        <w:t>Sub-theme 2</w:t>
      </w:r>
      <w:r w:rsidR="00DB217D">
        <w:rPr>
          <w:rFonts w:ascii="Arial" w:hAnsi="Arial" w:cs="Arial"/>
        </w:rPr>
        <w:t>.2</w:t>
      </w:r>
      <w:r w:rsidRPr="00791663">
        <w:rPr>
          <w:rFonts w:ascii="Arial" w:hAnsi="Arial" w:cs="Arial"/>
        </w:rPr>
        <w:t>: Skills in practice</w:t>
      </w:r>
    </w:p>
    <w:p w:rsidR="00317AC2" w:rsidRPr="00791663" w:rsidRDefault="004D455A" w:rsidP="00113197">
      <w:pPr>
        <w:spacing w:after="0" w:line="360" w:lineRule="auto"/>
        <w:jc w:val="both"/>
        <w:rPr>
          <w:rFonts w:ascii="Arial" w:hAnsi="Arial" w:cs="Arial"/>
        </w:rPr>
      </w:pPr>
      <w:r w:rsidRPr="00791663">
        <w:rPr>
          <w:rFonts w:ascii="Arial" w:hAnsi="Arial" w:cs="Arial"/>
        </w:rPr>
        <w:t>Participants considered their work to be of high quality</w:t>
      </w:r>
      <w:r w:rsidR="00DB217D">
        <w:rPr>
          <w:rFonts w:ascii="Arial" w:hAnsi="Arial" w:cs="Arial"/>
        </w:rPr>
        <w:t xml:space="preserve"> and</w:t>
      </w:r>
      <w:r w:rsidR="00394613">
        <w:rPr>
          <w:rFonts w:ascii="Arial" w:hAnsi="Arial" w:cs="Arial"/>
        </w:rPr>
        <w:t xml:space="preserve"> </w:t>
      </w:r>
      <w:r w:rsidR="00317AC2" w:rsidRPr="00791663">
        <w:rPr>
          <w:rFonts w:ascii="Arial" w:hAnsi="Arial" w:cs="Arial"/>
        </w:rPr>
        <w:t>identif</w:t>
      </w:r>
      <w:r w:rsidR="00394613">
        <w:rPr>
          <w:rFonts w:ascii="Arial" w:hAnsi="Arial" w:cs="Arial"/>
        </w:rPr>
        <w:t>ied</w:t>
      </w:r>
      <w:r w:rsidR="00317AC2" w:rsidRPr="00791663">
        <w:rPr>
          <w:rFonts w:ascii="Arial" w:hAnsi="Arial" w:cs="Arial"/>
        </w:rPr>
        <w:t xml:space="preserve"> specific areas of strengths.  RU12, 71-74</w:t>
      </w:r>
    </w:p>
    <w:p w:rsidR="00317AC2" w:rsidRPr="00791663" w:rsidRDefault="00C93664" w:rsidP="00113197">
      <w:pPr>
        <w:spacing w:after="0" w:line="360" w:lineRule="auto"/>
        <w:jc w:val="both"/>
        <w:rPr>
          <w:rFonts w:ascii="Arial" w:hAnsi="Arial" w:cs="Arial"/>
        </w:rPr>
      </w:pPr>
      <w:r>
        <w:rPr>
          <w:rFonts w:ascii="Arial" w:hAnsi="Arial" w:cs="Arial"/>
        </w:rPr>
        <w:t>T</w:t>
      </w:r>
      <w:r w:rsidR="00317AC2" w:rsidRPr="00791663">
        <w:rPr>
          <w:rFonts w:ascii="Arial" w:hAnsi="Arial" w:cs="Arial"/>
        </w:rPr>
        <w:t>he areas in which APs operated were considered to be of the same standard as that of a radiographer</w:t>
      </w:r>
      <w:r w:rsidR="00E61CED">
        <w:rPr>
          <w:rFonts w:ascii="Arial" w:hAnsi="Arial" w:cs="Arial"/>
        </w:rPr>
        <w:t xml:space="preserve"> and required recognition for these skills</w:t>
      </w:r>
      <w:r w:rsidR="00317AC2" w:rsidRPr="00791663">
        <w:rPr>
          <w:rFonts w:ascii="Arial" w:hAnsi="Arial" w:cs="Arial"/>
        </w:rPr>
        <w:t>.  RY53, 52</w:t>
      </w:r>
    </w:p>
    <w:p w:rsidR="00317AC2" w:rsidRPr="00791663" w:rsidRDefault="00E61CED" w:rsidP="00113197">
      <w:pPr>
        <w:spacing w:after="0" w:line="360" w:lineRule="auto"/>
        <w:jc w:val="both"/>
        <w:rPr>
          <w:rFonts w:ascii="Arial" w:hAnsi="Arial" w:cs="Arial"/>
        </w:rPr>
      </w:pPr>
      <w:r>
        <w:rPr>
          <w:rFonts w:ascii="Arial" w:hAnsi="Arial" w:cs="Arial"/>
        </w:rPr>
        <w:t>W</w:t>
      </w:r>
      <w:r w:rsidR="00317AC2" w:rsidRPr="00791663">
        <w:rPr>
          <w:rFonts w:ascii="Arial" w:hAnsi="Arial" w:cs="Arial"/>
        </w:rPr>
        <w:t>here experience and competence were not acknowledged they felt frustrated</w:t>
      </w:r>
      <w:r w:rsidR="00394613">
        <w:rPr>
          <w:rFonts w:ascii="Arial" w:hAnsi="Arial" w:cs="Arial"/>
        </w:rPr>
        <w:t xml:space="preserve"> especially in relation to </w:t>
      </w:r>
      <w:r w:rsidR="00317AC2" w:rsidRPr="00791663">
        <w:rPr>
          <w:rFonts w:ascii="Arial" w:hAnsi="Arial" w:cs="Arial"/>
        </w:rPr>
        <w:t>supervision</w:t>
      </w:r>
      <w:r w:rsidR="00394613">
        <w:rPr>
          <w:rFonts w:ascii="Arial" w:hAnsi="Arial" w:cs="Arial"/>
        </w:rPr>
        <w:t xml:space="preserve">. </w:t>
      </w:r>
      <w:r w:rsidR="00A77ECC" w:rsidRPr="00791663">
        <w:rPr>
          <w:rFonts w:ascii="Arial" w:hAnsi="Arial" w:cs="Arial"/>
        </w:rPr>
        <w:t xml:space="preserve"> </w:t>
      </w:r>
      <w:r w:rsidR="00317AC2" w:rsidRPr="00791663">
        <w:rPr>
          <w:rFonts w:ascii="Arial" w:hAnsi="Arial" w:cs="Arial"/>
        </w:rPr>
        <w:t>RY20, 66</w:t>
      </w:r>
    </w:p>
    <w:p w:rsidR="004D455A" w:rsidRPr="00791663" w:rsidRDefault="004D455A" w:rsidP="00113197">
      <w:pPr>
        <w:spacing w:after="0" w:line="360" w:lineRule="auto"/>
        <w:jc w:val="both"/>
        <w:rPr>
          <w:rFonts w:ascii="Arial" w:hAnsi="Arial" w:cs="Arial"/>
        </w:rPr>
      </w:pPr>
    </w:p>
    <w:p w:rsidR="009618E1" w:rsidRPr="00791663" w:rsidRDefault="004D455A" w:rsidP="00113197">
      <w:pPr>
        <w:spacing w:after="0" w:line="360" w:lineRule="auto"/>
        <w:jc w:val="both"/>
        <w:rPr>
          <w:rFonts w:ascii="Arial" w:hAnsi="Arial" w:cs="Arial"/>
          <w:b/>
          <w:i/>
        </w:rPr>
      </w:pPr>
      <w:r w:rsidRPr="00791663">
        <w:rPr>
          <w:rFonts w:ascii="Arial" w:hAnsi="Arial" w:cs="Arial"/>
          <w:b/>
          <w:i/>
        </w:rPr>
        <w:t>Theme 3 – Facilitating and Constraining Factors in Practice</w:t>
      </w:r>
    </w:p>
    <w:p w:rsidR="00C254F6" w:rsidRPr="00791663" w:rsidRDefault="004D455A" w:rsidP="00113197">
      <w:pPr>
        <w:spacing w:after="0" w:line="360" w:lineRule="auto"/>
        <w:jc w:val="both"/>
        <w:rPr>
          <w:rFonts w:ascii="Arial" w:hAnsi="Arial" w:cs="Arial"/>
        </w:rPr>
      </w:pPr>
      <w:r w:rsidRPr="00791663">
        <w:rPr>
          <w:rFonts w:ascii="Arial" w:hAnsi="Arial" w:cs="Arial"/>
        </w:rPr>
        <w:t>This theme explored scenarios in which the AP operated and distinguished the</w:t>
      </w:r>
      <w:r w:rsidR="00CA2E10" w:rsidRPr="00791663">
        <w:rPr>
          <w:rFonts w:ascii="Arial" w:hAnsi="Arial" w:cs="Arial"/>
        </w:rPr>
        <w:t xml:space="preserve"> internal and external</w:t>
      </w:r>
      <w:r w:rsidRPr="00791663">
        <w:rPr>
          <w:rFonts w:ascii="Arial" w:hAnsi="Arial" w:cs="Arial"/>
        </w:rPr>
        <w:t xml:space="preserve"> factors that influence</w:t>
      </w:r>
      <w:r w:rsidR="00AE7F7A" w:rsidRPr="00791663">
        <w:rPr>
          <w:rFonts w:ascii="Arial" w:hAnsi="Arial" w:cs="Arial"/>
        </w:rPr>
        <w:t>d</w:t>
      </w:r>
      <w:r w:rsidRPr="00791663">
        <w:rPr>
          <w:rFonts w:ascii="Arial" w:hAnsi="Arial" w:cs="Arial"/>
        </w:rPr>
        <w:t xml:space="preserve"> their working practices.</w:t>
      </w:r>
    </w:p>
    <w:p w:rsidR="00E95718" w:rsidRPr="00791663" w:rsidRDefault="00E95718" w:rsidP="00113197">
      <w:pPr>
        <w:spacing w:after="0" w:line="360" w:lineRule="auto"/>
        <w:jc w:val="both"/>
        <w:rPr>
          <w:rFonts w:ascii="Arial" w:hAnsi="Arial" w:cs="Arial"/>
        </w:rPr>
      </w:pPr>
    </w:p>
    <w:p w:rsidR="00317AC2" w:rsidRPr="00791663" w:rsidRDefault="00C254F6" w:rsidP="00113197">
      <w:pPr>
        <w:spacing w:after="0" w:line="360" w:lineRule="auto"/>
        <w:jc w:val="both"/>
        <w:rPr>
          <w:rFonts w:ascii="Arial" w:hAnsi="Arial" w:cs="Arial"/>
        </w:rPr>
      </w:pPr>
      <w:r w:rsidRPr="00791663">
        <w:rPr>
          <w:rFonts w:ascii="Arial" w:hAnsi="Arial" w:cs="Arial"/>
        </w:rPr>
        <w:t>Sub-theme</w:t>
      </w:r>
      <w:r w:rsidR="00DB217D">
        <w:rPr>
          <w:rFonts w:ascii="Arial" w:hAnsi="Arial" w:cs="Arial"/>
        </w:rPr>
        <w:t xml:space="preserve"> 3.1</w:t>
      </w:r>
      <w:r w:rsidRPr="00791663">
        <w:rPr>
          <w:rFonts w:ascii="Arial" w:hAnsi="Arial" w:cs="Arial"/>
        </w:rPr>
        <w:t xml:space="preserve">: </w:t>
      </w:r>
      <w:r w:rsidR="00CA2E10" w:rsidRPr="00791663">
        <w:rPr>
          <w:rFonts w:ascii="Arial" w:hAnsi="Arial" w:cs="Arial"/>
        </w:rPr>
        <w:t>Internal factors</w:t>
      </w:r>
      <w:r w:rsidR="004D455A" w:rsidRPr="00791663">
        <w:rPr>
          <w:rFonts w:ascii="Arial" w:hAnsi="Arial" w:cs="Arial"/>
        </w:rPr>
        <w:t xml:space="preserve">  </w:t>
      </w:r>
    </w:p>
    <w:p w:rsidR="00317AC2" w:rsidRPr="00791663" w:rsidRDefault="009920AC" w:rsidP="00113197">
      <w:pPr>
        <w:spacing w:after="0" w:line="360" w:lineRule="auto"/>
        <w:jc w:val="both"/>
        <w:rPr>
          <w:rFonts w:ascii="Arial" w:hAnsi="Arial" w:cs="Arial"/>
        </w:rPr>
      </w:pPr>
      <w:r>
        <w:rPr>
          <w:rFonts w:ascii="Arial" w:hAnsi="Arial" w:cs="Arial"/>
        </w:rPr>
        <w:t>F</w:t>
      </w:r>
      <w:r w:rsidR="004D455A" w:rsidRPr="00791663">
        <w:rPr>
          <w:rFonts w:ascii="Arial" w:hAnsi="Arial" w:cs="Arial"/>
        </w:rPr>
        <w:t xml:space="preserve">actors such as management and supervision </w:t>
      </w:r>
      <w:r w:rsidR="00E61CED">
        <w:rPr>
          <w:rFonts w:ascii="Arial" w:hAnsi="Arial" w:cs="Arial"/>
        </w:rPr>
        <w:t>influenced AP roles.</w:t>
      </w:r>
      <w:r w:rsidR="004D455A" w:rsidRPr="00791663">
        <w:rPr>
          <w:rFonts w:ascii="Arial" w:hAnsi="Arial" w:cs="Arial"/>
        </w:rPr>
        <w:t xml:space="preserve">  </w:t>
      </w:r>
      <w:r w:rsidR="00260ECF">
        <w:rPr>
          <w:rFonts w:ascii="Arial" w:hAnsi="Arial" w:cs="Arial"/>
        </w:rPr>
        <w:t>P</w:t>
      </w:r>
      <w:r w:rsidR="00317AC2" w:rsidRPr="00791663">
        <w:rPr>
          <w:rFonts w:ascii="Arial" w:hAnsi="Arial" w:cs="Arial"/>
        </w:rPr>
        <w:t>ersonal recognition and acknowledgement w</w:t>
      </w:r>
      <w:r w:rsidR="00CA2E10" w:rsidRPr="00791663">
        <w:rPr>
          <w:rFonts w:ascii="Arial" w:hAnsi="Arial" w:cs="Arial"/>
        </w:rPr>
        <w:t>ere</w:t>
      </w:r>
      <w:r w:rsidR="00317AC2" w:rsidRPr="00791663">
        <w:rPr>
          <w:rFonts w:ascii="Arial" w:hAnsi="Arial" w:cs="Arial"/>
        </w:rPr>
        <w:t xml:space="preserve"> highly valued</w:t>
      </w:r>
      <w:r w:rsidR="00DB217D">
        <w:rPr>
          <w:rFonts w:ascii="Arial" w:hAnsi="Arial" w:cs="Arial"/>
        </w:rPr>
        <w:t>.</w:t>
      </w:r>
      <w:r w:rsidR="00317AC2" w:rsidRPr="00791663">
        <w:rPr>
          <w:rFonts w:ascii="Arial" w:hAnsi="Arial" w:cs="Arial"/>
        </w:rPr>
        <w:t xml:space="preserve"> RK24, 102</w:t>
      </w:r>
    </w:p>
    <w:p w:rsidR="00317AC2" w:rsidRPr="00791663" w:rsidRDefault="00CA2E10" w:rsidP="00113197">
      <w:pPr>
        <w:spacing w:after="0" w:line="360" w:lineRule="auto"/>
        <w:jc w:val="both"/>
        <w:rPr>
          <w:rFonts w:ascii="Arial" w:hAnsi="Arial" w:cs="Arial"/>
        </w:rPr>
      </w:pPr>
      <w:r w:rsidRPr="00791663">
        <w:rPr>
          <w:rFonts w:ascii="Arial" w:hAnsi="Arial" w:cs="Arial"/>
        </w:rPr>
        <w:t>D</w:t>
      </w:r>
      <w:r w:rsidR="004D455A" w:rsidRPr="00791663">
        <w:rPr>
          <w:rFonts w:ascii="Arial" w:hAnsi="Arial" w:cs="Arial"/>
        </w:rPr>
        <w:t xml:space="preserve">iversity and inconsistencies in supervision practices left participants feeling frustrated.  </w:t>
      </w:r>
    </w:p>
    <w:p w:rsidR="00A64527" w:rsidRPr="00791663" w:rsidRDefault="00DB217D" w:rsidP="00113197">
      <w:pPr>
        <w:spacing w:after="0" w:line="360" w:lineRule="auto"/>
        <w:jc w:val="both"/>
        <w:rPr>
          <w:rFonts w:ascii="Arial" w:hAnsi="Arial" w:cs="Arial"/>
        </w:rPr>
      </w:pPr>
      <w:r>
        <w:rPr>
          <w:rFonts w:ascii="Arial" w:hAnsi="Arial" w:cs="Arial"/>
        </w:rPr>
        <w:t>S</w:t>
      </w:r>
      <w:r w:rsidR="00A64527" w:rsidRPr="00791663">
        <w:rPr>
          <w:rFonts w:ascii="Arial" w:hAnsi="Arial" w:cs="Arial"/>
        </w:rPr>
        <w:t xml:space="preserve">ome were unclear about whether direct and indirect supervision applied to certain clinical scenarios.  RL50, </w:t>
      </w:r>
      <w:proofErr w:type="gramStart"/>
      <w:r w:rsidR="00A64527" w:rsidRPr="00791663">
        <w:rPr>
          <w:rFonts w:ascii="Arial" w:hAnsi="Arial" w:cs="Arial"/>
        </w:rPr>
        <w:t>28</w:t>
      </w:r>
      <w:r w:rsidR="00BB77FF">
        <w:rPr>
          <w:rFonts w:ascii="Arial" w:hAnsi="Arial" w:cs="Arial"/>
        </w:rPr>
        <w:t xml:space="preserve">  C</w:t>
      </w:r>
      <w:r w:rsidR="004D455A" w:rsidRPr="00791663">
        <w:rPr>
          <w:rFonts w:ascii="Arial" w:hAnsi="Arial" w:cs="Arial"/>
        </w:rPr>
        <w:t>lear</w:t>
      </w:r>
      <w:proofErr w:type="gramEnd"/>
      <w:r w:rsidR="004D455A" w:rsidRPr="00791663">
        <w:rPr>
          <w:rFonts w:ascii="Arial" w:hAnsi="Arial" w:cs="Arial"/>
        </w:rPr>
        <w:t xml:space="preserve"> guidance in terms of direct and in-direct supervision </w:t>
      </w:r>
      <w:r w:rsidR="00CA2E10" w:rsidRPr="00791663">
        <w:rPr>
          <w:rFonts w:ascii="Arial" w:hAnsi="Arial" w:cs="Arial"/>
        </w:rPr>
        <w:t>wa</w:t>
      </w:r>
      <w:r w:rsidR="00BA3ABC" w:rsidRPr="00791663">
        <w:rPr>
          <w:rFonts w:ascii="Arial" w:hAnsi="Arial" w:cs="Arial"/>
        </w:rPr>
        <w:t>s</w:t>
      </w:r>
      <w:r w:rsidR="004D455A" w:rsidRPr="00791663">
        <w:rPr>
          <w:rFonts w:ascii="Arial" w:hAnsi="Arial" w:cs="Arial"/>
        </w:rPr>
        <w:t xml:space="preserve"> required by the APs</w:t>
      </w:r>
      <w:r w:rsidR="00620554" w:rsidRPr="00791663">
        <w:rPr>
          <w:rFonts w:ascii="Arial" w:hAnsi="Arial" w:cs="Arial"/>
        </w:rPr>
        <w:t xml:space="preserve">.  </w:t>
      </w:r>
      <w:proofErr w:type="gramStart"/>
      <w:r w:rsidR="00A64527" w:rsidRPr="00791663">
        <w:rPr>
          <w:rFonts w:ascii="Arial" w:hAnsi="Arial" w:cs="Arial"/>
        </w:rPr>
        <w:t>RU12, 58</w:t>
      </w:r>
      <w:r>
        <w:rPr>
          <w:rFonts w:ascii="Arial" w:hAnsi="Arial" w:cs="Arial"/>
        </w:rPr>
        <w:t>.</w:t>
      </w:r>
      <w:proofErr w:type="gramEnd"/>
      <w:r>
        <w:rPr>
          <w:rFonts w:ascii="Arial" w:hAnsi="Arial" w:cs="Arial"/>
        </w:rPr>
        <w:t xml:space="preserve">  </w:t>
      </w:r>
      <w:r w:rsidR="00A64527" w:rsidRPr="00791663">
        <w:rPr>
          <w:rFonts w:ascii="Arial" w:hAnsi="Arial" w:cs="Arial"/>
        </w:rPr>
        <w:t>Other participants felt supervision constrained their practic</w:t>
      </w:r>
      <w:r w:rsidR="00E61CED">
        <w:rPr>
          <w:rFonts w:ascii="Arial" w:hAnsi="Arial" w:cs="Arial"/>
        </w:rPr>
        <w:t>e</w:t>
      </w:r>
      <w:r w:rsidR="00A64527" w:rsidRPr="00791663">
        <w:rPr>
          <w:rFonts w:ascii="Arial" w:hAnsi="Arial" w:cs="Arial"/>
        </w:rPr>
        <w:t>.  RH26, 56</w:t>
      </w:r>
    </w:p>
    <w:p w:rsidR="00FA1F1B" w:rsidRPr="00791663" w:rsidRDefault="00FA1F1B" w:rsidP="00113197">
      <w:pPr>
        <w:spacing w:after="0" w:line="360" w:lineRule="auto"/>
        <w:jc w:val="both"/>
        <w:rPr>
          <w:rFonts w:ascii="Arial" w:hAnsi="Arial" w:cs="Arial"/>
        </w:rPr>
      </w:pPr>
    </w:p>
    <w:p w:rsidR="005227FB" w:rsidRPr="00791663" w:rsidRDefault="005227FB" w:rsidP="00113197">
      <w:pPr>
        <w:spacing w:after="0" w:line="360" w:lineRule="auto"/>
        <w:jc w:val="both"/>
        <w:rPr>
          <w:rFonts w:ascii="Arial" w:hAnsi="Arial" w:cs="Arial"/>
        </w:rPr>
      </w:pPr>
      <w:r w:rsidRPr="00791663">
        <w:rPr>
          <w:rFonts w:ascii="Arial" w:hAnsi="Arial" w:cs="Arial"/>
        </w:rPr>
        <w:lastRenderedPageBreak/>
        <w:t xml:space="preserve">Sub-theme </w:t>
      </w:r>
      <w:r w:rsidR="00DB217D">
        <w:rPr>
          <w:rFonts w:ascii="Arial" w:hAnsi="Arial" w:cs="Arial"/>
        </w:rPr>
        <w:t>3.</w:t>
      </w:r>
      <w:r w:rsidRPr="00791663">
        <w:rPr>
          <w:rFonts w:ascii="Arial" w:hAnsi="Arial" w:cs="Arial"/>
        </w:rPr>
        <w:t>2: External factors within wider healthcare</w:t>
      </w:r>
    </w:p>
    <w:p w:rsidR="00A64527" w:rsidRPr="00791663" w:rsidRDefault="00A64527" w:rsidP="00113197">
      <w:pPr>
        <w:spacing w:after="0" w:line="360" w:lineRule="auto"/>
        <w:jc w:val="both"/>
        <w:rPr>
          <w:rFonts w:ascii="Arial" w:hAnsi="Arial" w:cs="Arial"/>
        </w:rPr>
      </w:pPr>
      <w:r w:rsidRPr="00791663">
        <w:rPr>
          <w:rFonts w:ascii="Arial" w:hAnsi="Arial" w:cs="Arial"/>
        </w:rPr>
        <w:t xml:space="preserve">In </w:t>
      </w:r>
      <w:r w:rsidR="00FA1F1B" w:rsidRPr="00791663">
        <w:rPr>
          <w:rFonts w:ascii="Arial" w:hAnsi="Arial" w:cs="Arial"/>
        </w:rPr>
        <w:t>some</w:t>
      </w:r>
      <w:r w:rsidRPr="00791663">
        <w:rPr>
          <w:rFonts w:ascii="Arial" w:hAnsi="Arial" w:cs="Arial"/>
        </w:rPr>
        <w:t xml:space="preserve"> departments</w:t>
      </w:r>
      <w:r w:rsidR="000F34CC">
        <w:rPr>
          <w:rFonts w:ascii="Arial" w:hAnsi="Arial" w:cs="Arial"/>
        </w:rPr>
        <w:t xml:space="preserve"> </w:t>
      </w:r>
      <w:r w:rsidRPr="00791663">
        <w:rPr>
          <w:rFonts w:ascii="Arial" w:hAnsi="Arial" w:cs="Arial"/>
        </w:rPr>
        <w:t>participants felt less valued.  RJ39, 95</w:t>
      </w:r>
    </w:p>
    <w:p w:rsidR="00A64527" w:rsidRPr="00791663" w:rsidRDefault="00E61CED" w:rsidP="00113197">
      <w:pPr>
        <w:spacing w:after="0" w:line="360" w:lineRule="auto"/>
        <w:jc w:val="both"/>
        <w:rPr>
          <w:rFonts w:ascii="Arial" w:hAnsi="Arial" w:cs="Arial"/>
        </w:rPr>
      </w:pPr>
      <w:r>
        <w:rPr>
          <w:rFonts w:ascii="Arial" w:hAnsi="Arial" w:cs="Arial"/>
        </w:rPr>
        <w:t>P</w:t>
      </w:r>
      <w:r w:rsidR="00A64527" w:rsidRPr="00791663">
        <w:rPr>
          <w:rFonts w:ascii="Arial" w:hAnsi="Arial" w:cs="Arial"/>
        </w:rPr>
        <w:t>ay progression and financial reward was important for participants.  Some believed that they were doing work equal to that of a radiographer</w:t>
      </w:r>
      <w:r w:rsidR="00DB217D">
        <w:rPr>
          <w:rFonts w:ascii="Arial" w:hAnsi="Arial" w:cs="Arial"/>
        </w:rPr>
        <w:t>.</w:t>
      </w:r>
      <w:r w:rsidR="00A64527" w:rsidRPr="00791663">
        <w:rPr>
          <w:rFonts w:ascii="Arial" w:hAnsi="Arial" w:cs="Arial"/>
        </w:rPr>
        <w:t xml:space="preserve"> RB48, 121 </w:t>
      </w:r>
    </w:p>
    <w:p w:rsidR="005227FB" w:rsidRPr="00791663" w:rsidRDefault="006A5341" w:rsidP="00BB77FF">
      <w:pPr>
        <w:spacing w:after="0" w:line="360" w:lineRule="auto"/>
        <w:jc w:val="both"/>
        <w:rPr>
          <w:rFonts w:cs="Arial"/>
        </w:rPr>
      </w:pPr>
      <w:proofErr w:type="spellStart"/>
      <w:r>
        <w:rPr>
          <w:rFonts w:ascii="Arial" w:hAnsi="Arial" w:cs="Arial"/>
        </w:rPr>
        <w:t>SCoR</w:t>
      </w:r>
      <w:proofErr w:type="spellEnd"/>
      <w:r>
        <w:rPr>
          <w:rFonts w:ascii="Arial" w:hAnsi="Arial" w:cs="Arial"/>
        </w:rPr>
        <w:t xml:space="preserve"> </w:t>
      </w:r>
      <w:r w:rsidR="005227FB" w:rsidRPr="00791663">
        <w:rPr>
          <w:rFonts w:ascii="Arial" w:hAnsi="Arial" w:cs="Arial"/>
        </w:rPr>
        <w:t>influenc</w:t>
      </w:r>
      <w:r>
        <w:rPr>
          <w:rFonts w:ascii="Arial" w:hAnsi="Arial" w:cs="Arial"/>
        </w:rPr>
        <w:t>e</w:t>
      </w:r>
      <w:r w:rsidR="00E61CED">
        <w:rPr>
          <w:rFonts w:ascii="Arial" w:hAnsi="Arial" w:cs="Arial"/>
        </w:rPr>
        <w:t xml:space="preserve"> was identified </w:t>
      </w:r>
      <w:r w:rsidR="00DB217D">
        <w:rPr>
          <w:rFonts w:ascii="Arial" w:hAnsi="Arial" w:cs="Arial"/>
        </w:rPr>
        <w:t xml:space="preserve">but </w:t>
      </w:r>
      <w:r w:rsidR="00E61CED">
        <w:rPr>
          <w:rFonts w:ascii="Arial" w:hAnsi="Arial" w:cs="Arial"/>
        </w:rPr>
        <w:t xml:space="preserve">uncertainties remained around </w:t>
      </w:r>
      <w:r w:rsidR="00A64527" w:rsidRPr="00791663">
        <w:rPr>
          <w:rFonts w:ascii="Arial" w:hAnsi="Arial" w:cs="Arial"/>
        </w:rPr>
        <w:t>the</w:t>
      </w:r>
      <w:r w:rsidR="00DB217D">
        <w:rPr>
          <w:rFonts w:ascii="Arial" w:hAnsi="Arial" w:cs="Arial"/>
        </w:rPr>
        <w:t>ir</w:t>
      </w:r>
      <w:r w:rsidR="00A64527" w:rsidRPr="00791663">
        <w:rPr>
          <w:rFonts w:ascii="Arial" w:hAnsi="Arial" w:cs="Arial"/>
        </w:rPr>
        <w:t xml:space="preserve"> future role.  RS29, 29</w:t>
      </w:r>
    </w:p>
    <w:p w:rsidR="00A64527" w:rsidRPr="00791663" w:rsidRDefault="00A64527" w:rsidP="00113197">
      <w:pPr>
        <w:spacing w:after="0" w:line="360" w:lineRule="auto"/>
        <w:jc w:val="both"/>
        <w:rPr>
          <w:rFonts w:ascii="Arial" w:hAnsi="Arial" w:cs="Arial"/>
        </w:rPr>
      </w:pPr>
      <w:r w:rsidRPr="00791663">
        <w:rPr>
          <w:rFonts w:ascii="Arial" w:hAnsi="Arial" w:cs="Arial"/>
        </w:rPr>
        <w:t>Health</w:t>
      </w:r>
      <w:r w:rsidR="00260ECF">
        <w:rPr>
          <w:rFonts w:ascii="Arial" w:hAnsi="Arial" w:cs="Arial"/>
        </w:rPr>
        <w:t xml:space="preserve"> and Care Professions Council</w:t>
      </w:r>
      <w:r w:rsidRPr="00791663">
        <w:rPr>
          <w:rFonts w:ascii="Arial" w:hAnsi="Arial" w:cs="Arial"/>
        </w:rPr>
        <w:t xml:space="preserve"> (H</w:t>
      </w:r>
      <w:r w:rsidR="00260ECF">
        <w:rPr>
          <w:rFonts w:ascii="Arial" w:hAnsi="Arial" w:cs="Arial"/>
        </w:rPr>
        <w:t>C</w:t>
      </w:r>
      <w:r w:rsidRPr="00791663">
        <w:rPr>
          <w:rFonts w:ascii="Arial" w:hAnsi="Arial" w:cs="Arial"/>
        </w:rPr>
        <w:t>PC) was mentioned by few participants</w:t>
      </w:r>
      <w:r w:rsidR="00005BE7">
        <w:rPr>
          <w:rFonts w:ascii="Arial" w:hAnsi="Arial" w:cs="Arial"/>
        </w:rPr>
        <w:t>.</w:t>
      </w:r>
      <w:r w:rsidRPr="00791663">
        <w:rPr>
          <w:rFonts w:ascii="Arial" w:hAnsi="Arial" w:cs="Arial"/>
        </w:rPr>
        <w:t xml:space="preserve">  RK13, 64</w:t>
      </w:r>
    </w:p>
    <w:p w:rsidR="004D455A" w:rsidRPr="00791663" w:rsidRDefault="004D455A" w:rsidP="00113197">
      <w:pPr>
        <w:spacing w:after="0" w:line="360" w:lineRule="auto"/>
        <w:jc w:val="both"/>
        <w:rPr>
          <w:rFonts w:ascii="Arial" w:hAnsi="Arial" w:cs="Arial"/>
        </w:rPr>
      </w:pPr>
    </w:p>
    <w:p w:rsidR="00CC308B" w:rsidRPr="00791663" w:rsidRDefault="00C7405E" w:rsidP="00113197">
      <w:pPr>
        <w:spacing w:after="0" w:line="360" w:lineRule="auto"/>
        <w:jc w:val="both"/>
        <w:rPr>
          <w:rFonts w:ascii="Arial" w:hAnsi="Arial" w:cs="Arial"/>
          <w:b/>
        </w:rPr>
      </w:pPr>
      <w:r w:rsidRPr="00791663">
        <w:rPr>
          <w:rFonts w:ascii="Arial" w:hAnsi="Arial" w:cs="Arial"/>
          <w:b/>
        </w:rPr>
        <w:t xml:space="preserve">Discussion </w:t>
      </w:r>
    </w:p>
    <w:p w:rsidR="00854833" w:rsidRPr="00791663" w:rsidRDefault="00854833" w:rsidP="00113197">
      <w:pPr>
        <w:spacing w:after="0" w:line="360" w:lineRule="auto"/>
        <w:jc w:val="both"/>
        <w:rPr>
          <w:rFonts w:ascii="Arial" w:eastAsia="Calibri" w:hAnsi="Arial" w:cs="Arial"/>
          <w:lang w:val="en-GB"/>
        </w:rPr>
      </w:pPr>
      <w:r w:rsidRPr="00791663">
        <w:rPr>
          <w:rFonts w:ascii="Arial" w:eastAsia="Calibri" w:hAnsi="Arial" w:cs="Arial"/>
          <w:lang w:val="en-GB"/>
        </w:rPr>
        <w:t>The original ‘Scope of Practice’ for APs in Clinical Imaging</w:t>
      </w:r>
      <w:r w:rsidR="00C8796D" w:rsidRPr="00791663">
        <w:rPr>
          <w:rFonts w:ascii="Arial" w:eastAsia="Calibri" w:hAnsi="Arial" w:cs="Arial"/>
          <w:vertAlign w:val="superscript"/>
          <w:lang w:val="en-GB"/>
        </w:rPr>
        <w:t>5</w:t>
      </w:r>
      <w:r w:rsidRPr="00791663">
        <w:rPr>
          <w:rFonts w:ascii="Arial" w:eastAsia="Calibri" w:hAnsi="Arial" w:cs="Arial"/>
          <w:lang w:val="en-GB"/>
        </w:rPr>
        <w:t xml:space="preserve"> and that of Radiotherapy</w:t>
      </w:r>
      <w:r w:rsidR="00C8796D" w:rsidRPr="00791663">
        <w:rPr>
          <w:rFonts w:ascii="Arial" w:eastAsia="Calibri" w:hAnsi="Arial" w:cs="Arial"/>
          <w:vertAlign w:val="superscript"/>
          <w:lang w:val="en-GB"/>
        </w:rPr>
        <w:t>6</w:t>
      </w:r>
      <w:r w:rsidRPr="00791663">
        <w:rPr>
          <w:rFonts w:ascii="Arial" w:eastAsia="Calibri" w:hAnsi="Arial" w:cs="Arial"/>
          <w:lang w:val="en-GB"/>
        </w:rPr>
        <w:t xml:space="preserve"> was intended as a guidance document that would underline the importance of new roles in the clinical department whil</w:t>
      </w:r>
      <w:r w:rsidR="00270044" w:rsidRPr="00791663">
        <w:rPr>
          <w:rFonts w:ascii="Arial" w:eastAsia="Calibri" w:hAnsi="Arial" w:cs="Arial"/>
          <w:lang w:val="en-GB"/>
        </w:rPr>
        <w:t>st</w:t>
      </w:r>
      <w:r w:rsidRPr="00791663">
        <w:rPr>
          <w:rFonts w:ascii="Arial" w:eastAsia="Calibri" w:hAnsi="Arial" w:cs="Arial"/>
          <w:lang w:val="en-GB"/>
        </w:rPr>
        <w:t xml:space="preserve"> assisting in service delivery; neither compromising the safety of the patient nor the quality of the care.  </w:t>
      </w:r>
      <w:r w:rsidR="00D836DD">
        <w:rPr>
          <w:rFonts w:ascii="Arial" w:eastAsia="Calibri" w:hAnsi="Arial" w:cs="Arial"/>
          <w:lang w:val="en-GB"/>
        </w:rPr>
        <w:t>G</w:t>
      </w:r>
      <w:r w:rsidR="00FA1F1B" w:rsidRPr="00791663">
        <w:rPr>
          <w:rFonts w:ascii="Arial" w:eastAsia="Calibri" w:hAnsi="Arial" w:cs="Arial"/>
          <w:lang w:val="en-GB"/>
        </w:rPr>
        <w:t>uidance</w:t>
      </w:r>
      <w:r w:rsidR="00D836DD">
        <w:rPr>
          <w:rFonts w:ascii="Arial" w:eastAsia="Calibri" w:hAnsi="Arial" w:cs="Arial"/>
          <w:vertAlign w:val="superscript"/>
          <w:lang w:val="en-GB"/>
        </w:rPr>
        <w:t>5</w:t>
      </w:r>
      <w:proofErr w:type="gramStart"/>
      <w:r w:rsidR="00D836DD">
        <w:rPr>
          <w:rFonts w:ascii="Arial" w:eastAsia="Calibri" w:hAnsi="Arial" w:cs="Arial"/>
          <w:vertAlign w:val="superscript"/>
          <w:lang w:val="en-GB"/>
        </w:rPr>
        <w:t>,6</w:t>
      </w:r>
      <w:proofErr w:type="gramEnd"/>
      <w:r w:rsidR="00FA1F1B" w:rsidRPr="00791663">
        <w:rPr>
          <w:rFonts w:ascii="Arial" w:eastAsia="Calibri" w:hAnsi="Arial" w:cs="Arial"/>
          <w:lang w:val="en-GB"/>
        </w:rPr>
        <w:t xml:space="preserve"> was</w:t>
      </w:r>
      <w:r w:rsidRPr="00791663">
        <w:rPr>
          <w:rFonts w:ascii="Arial" w:eastAsia="Calibri" w:hAnsi="Arial" w:cs="Arial"/>
          <w:lang w:val="en-GB"/>
        </w:rPr>
        <w:t xml:space="preserve"> </w:t>
      </w:r>
      <w:r w:rsidR="00D836DD">
        <w:rPr>
          <w:rFonts w:ascii="Arial" w:eastAsia="Calibri" w:hAnsi="Arial" w:cs="Arial"/>
          <w:lang w:val="en-GB"/>
        </w:rPr>
        <w:t xml:space="preserve">only </w:t>
      </w:r>
      <w:r w:rsidR="00FA1F1B" w:rsidRPr="00791663">
        <w:rPr>
          <w:rFonts w:ascii="Arial" w:eastAsia="Calibri" w:hAnsi="Arial" w:cs="Arial"/>
          <w:lang w:val="en-GB"/>
        </w:rPr>
        <w:t>released</w:t>
      </w:r>
      <w:r w:rsidR="00D836DD">
        <w:rPr>
          <w:rFonts w:ascii="Arial" w:eastAsia="Calibri" w:hAnsi="Arial" w:cs="Arial"/>
          <w:lang w:val="en-GB"/>
        </w:rPr>
        <w:t xml:space="preserve"> </w:t>
      </w:r>
      <w:r w:rsidRPr="00791663">
        <w:rPr>
          <w:rFonts w:ascii="Arial" w:eastAsia="Calibri" w:hAnsi="Arial" w:cs="Arial"/>
          <w:lang w:val="en-GB"/>
        </w:rPr>
        <w:t>7 years after the introduction.  Assumptions were made that defining work roles in practice were clear-cut.  However</w:t>
      </w:r>
      <w:r w:rsidR="00270044" w:rsidRPr="00791663">
        <w:rPr>
          <w:rFonts w:ascii="Arial" w:eastAsia="Calibri" w:hAnsi="Arial" w:cs="Arial"/>
          <w:lang w:val="en-GB"/>
        </w:rPr>
        <w:t>, findings of the present</w:t>
      </w:r>
      <w:r w:rsidRPr="00791663">
        <w:rPr>
          <w:rFonts w:ascii="Arial" w:eastAsia="Calibri" w:hAnsi="Arial" w:cs="Arial"/>
          <w:lang w:val="en-GB"/>
        </w:rPr>
        <w:t xml:space="preserve"> study revealed the AP workforce is characterised by diverse practices</w:t>
      </w:r>
      <w:r w:rsidR="000861FB">
        <w:rPr>
          <w:rFonts w:ascii="Arial" w:eastAsia="Calibri" w:hAnsi="Arial" w:cs="Arial"/>
          <w:lang w:val="en-GB"/>
        </w:rPr>
        <w:t xml:space="preserve">.  </w:t>
      </w:r>
      <w:r w:rsidRPr="00791663">
        <w:rPr>
          <w:rFonts w:ascii="Arial" w:eastAsia="Calibri" w:hAnsi="Arial" w:cs="Arial"/>
          <w:lang w:val="en-GB"/>
        </w:rPr>
        <w:t xml:space="preserve">APs continuously felt challenged because </w:t>
      </w:r>
      <w:proofErr w:type="gramStart"/>
      <w:r w:rsidRPr="00791663">
        <w:rPr>
          <w:rFonts w:ascii="Arial" w:eastAsia="Calibri" w:hAnsi="Arial" w:cs="Arial"/>
          <w:lang w:val="en-GB"/>
        </w:rPr>
        <w:t>staff were</w:t>
      </w:r>
      <w:proofErr w:type="gramEnd"/>
      <w:r w:rsidRPr="00791663">
        <w:rPr>
          <w:rFonts w:ascii="Arial" w:eastAsia="Calibri" w:hAnsi="Arial" w:cs="Arial"/>
          <w:lang w:val="en-GB"/>
        </w:rPr>
        <w:t xml:space="preserve"> not all informed of the limitations and boundaries of their role</w:t>
      </w:r>
      <w:r w:rsidR="00D836DD">
        <w:rPr>
          <w:rFonts w:ascii="Arial" w:eastAsia="Calibri" w:hAnsi="Arial" w:cs="Arial"/>
          <w:lang w:val="en-GB"/>
        </w:rPr>
        <w:t>.</w:t>
      </w:r>
      <w:r w:rsidR="00BB77FF">
        <w:rPr>
          <w:rFonts w:ascii="Arial" w:eastAsia="Calibri" w:hAnsi="Arial" w:cs="Arial"/>
          <w:lang w:val="en-GB"/>
        </w:rPr>
        <w:t xml:space="preserve">  </w:t>
      </w:r>
      <w:r w:rsidRPr="00791663">
        <w:rPr>
          <w:rFonts w:ascii="Arial" w:eastAsia="Calibri" w:hAnsi="Arial" w:cs="Arial"/>
          <w:lang w:val="en-GB"/>
        </w:rPr>
        <w:t>Guidance at introduction could have included a list of tasks that may be performed by the AP</w:t>
      </w:r>
      <w:r w:rsidR="00D33AA4">
        <w:rPr>
          <w:rFonts w:ascii="Arial" w:eastAsia="Calibri" w:hAnsi="Arial" w:cs="Arial"/>
          <w:lang w:val="en-GB"/>
        </w:rPr>
        <w:t xml:space="preserve"> to all staff</w:t>
      </w:r>
      <w:r w:rsidRPr="00791663">
        <w:rPr>
          <w:rFonts w:ascii="Arial" w:eastAsia="Calibri" w:hAnsi="Arial" w:cs="Arial"/>
          <w:lang w:val="en-GB"/>
        </w:rPr>
        <w:t xml:space="preserve"> to ensure that responsibilities were delegated consistently, effectively and safely</w:t>
      </w:r>
      <w:r w:rsidR="002D2CAE" w:rsidRPr="00791663">
        <w:rPr>
          <w:rFonts w:ascii="Arial" w:eastAsia="Calibri" w:hAnsi="Arial" w:cs="Arial"/>
          <w:vertAlign w:val="superscript"/>
          <w:lang w:val="en-GB"/>
        </w:rPr>
        <w:t>1</w:t>
      </w:r>
      <w:r w:rsidR="00814673" w:rsidRPr="00791663">
        <w:rPr>
          <w:rFonts w:ascii="Arial" w:eastAsia="Calibri" w:hAnsi="Arial" w:cs="Arial"/>
          <w:vertAlign w:val="superscript"/>
          <w:lang w:val="en-GB"/>
        </w:rPr>
        <w:t>6</w:t>
      </w:r>
      <w:r w:rsidR="002D2CAE" w:rsidRPr="00791663">
        <w:rPr>
          <w:rFonts w:ascii="Arial" w:eastAsia="Calibri" w:hAnsi="Arial" w:cs="Arial"/>
          <w:lang w:val="en-GB"/>
        </w:rPr>
        <w:t xml:space="preserve">.  </w:t>
      </w:r>
    </w:p>
    <w:p w:rsidR="004A245E" w:rsidRDefault="004A245E" w:rsidP="00113197">
      <w:pPr>
        <w:spacing w:after="0" w:line="360" w:lineRule="auto"/>
        <w:jc w:val="both"/>
        <w:rPr>
          <w:rFonts w:ascii="Arial" w:eastAsia="Calibri" w:hAnsi="Arial" w:cs="Arial"/>
          <w:lang w:val="en-GB"/>
        </w:rPr>
      </w:pPr>
    </w:p>
    <w:p w:rsidR="00DF6E91" w:rsidRPr="00791663" w:rsidRDefault="00854833" w:rsidP="00113197">
      <w:pPr>
        <w:spacing w:after="0" w:line="360" w:lineRule="auto"/>
        <w:jc w:val="both"/>
        <w:rPr>
          <w:rFonts w:ascii="Arial" w:eastAsia="Calibri" w:hAnsi="Arial" w:cs="Arial"/>
          <w:lang w:val="en-GB"/>
        </w:rPr>
      </w:pPr>
      <w:r w:rsidRPr="00791663">
        <w:rPr>
          <w:rFonts w:ascii="Arial" w:eastAsia="Calibri" w:hAnsi="Arial" w:cs="Arial"/>
          <w:lang w:val="en-GB"/>
        </w:rPr>
        <w:t>Skills for Health</w:t>
      </w:r>
      <w:r w:rsidR="002D2CAE" w:rsidRPr="00791663">
        <w:rPr>
          <w:rFonts w:ascii="Arial" w:eastAsia="Calibri" w:hAnsi="Arial" w:cs="Arial"/>
          <w:vertAlign w:val="superscript"/>
          <w:lang w:val="en-GB"/>
        </w:rPr>
        <w:t>1</w:t>
      </w:r>
      <w:r w:rsidR="00814673" w:rsidRPr="00791663">
        <w:rPr>
          <w:rFonts w:ascii="Arial" w:eastAsia="Calibri" w:hAnsi="Arial" w:cs="Arial"/>
          <w:vertAlign w:val="superscript"/>
          <w:lang w:val="en-GB"/>
        </w:rPr>
        <w:t>7</w:t>
      </w:r>
      <w:r w:rsidRPr="00791663">
        <w:rPr>
          <w:rFonts w:ascii="Arial" w:eastAsia="Calibri" w:hAnsi="Arial" w:cs="Arial"/>
          <w:lang w:val="en-GB"/>
        </w:rPr>
        <w:t xml:space="preserve"> proposed that APs would be able to undertake clinical work in domains that had previously only been within the remit of registered professionals.  </w:t>
      </w:r>
      <w:r w:rsidR="00EC22ED">
        <w:rPr>
          <w:rFonts w:ascii="Arial" w:eastAsia="Calibri" w:hAnsi="Arial" w:cs="Arial"/>
          <w:lang w:val="en-GB"/>
        </w:rPr>
        <w:t>C</w:t>
      </w:r>
      <w:r w:rsidRPr="00791663">
        <w:rPr>
          <w:rFonts w:ascii="Arial" w:eastAsia="Calibri" w:hAnsi="Arial" w:cs="Arial"/>
          <w:lang w:val="en-GB"/>
        </w:rPr>
        <w:t xml:space="preserve">ore standards </w:t>
      </w:r>
      <w:r w:rsidR="00EC22ED">
        <w:rPr>
          <w:rFonts w:ascii="Arial" w:eastAsia="Calibri" w:hAnsi="Arial" w:cs="Arial"/>
          <w:lang w:val="en-GB"/>
        </w:rPr>
        <w:t xml:space="preserve">indicates that </w:t>
      </w:r>
      <w:r w:rsidRPr="00791663">
        <w:rPr>
          <w:rFonts w:ascii="Arial" w:eastAsia="Calibri" w:hAnsi="Arial" w:cs="Arial"/>
          <w:lang w:val="en-GB"/>
        </w:rPr>
        <w:t>APs should be acting at the appropriate level on the career framework</w:t>
      </w:r>
      <w:r w:rsidR="003F4827" w:rsidRPr="00791663">
        <w:rPr>
          <w:rFonts w:ascii="Arial" w:eastAsia="Calibri" w:hAnsi="Arial" w:cs="Arial"/>
          <w:lang w:val="en-GB"/>
        </w:rPr>
        <w:t xml:space="preserve">, </w:t>
      </w:r>
      <w:r w:rsidRPr="00791663">
        <w:rPr>
          <w:rFonts w:ascii="Arial" w:eastAsia="Calibri" w:hAnsi="Arial" w:cs="Arial"/>
          <w:lang w:val="en-GB"/>
        </w:rPr>
        <w:t>impl</w:t>
      </w:r>
      <w:r w:rsidR="003F4827" w:rsidRPr="00791663">
        <w:rPr>
          <w:rFonts w:ascii="Arial" w:eastAsia="Calibri" w:hAnsi="Arial" w:cs="Arial"/>
          <w:lang w:val="en-GB"/>
        </w:rPr>
        <w:t>ying that</w:t>
      </w:r>
      <w:r w:rsidRPr="00791663">
        <w:rPr>
          <w:rFonts w:ascii="Arial" w:eastAsia="Calibri" w:hAnsi="Arial" w:cs="Arial"/>
          <w:lang w:val="en-GB"/>
        </w:rPr>
        <w:t xml:space="preserve"> their role should be managed under guidance</w:t>
      </w:r>
      <w:r w:rsidR="00270044" w:rsidRPr="00791663">
        <w:rPr>
          <w:rFonts w:ascii="Arial" w:eastAsia="Calibri" w:hAnsi="Arial" w:cs="Arial"/>
          <w:lang w:val="en-GB"/>
        </w:rPr>
        <w:t xml:space="preserve">, </w:t>
      </w:r>
      <w:r w:rsidRPr="00791663">
        <w:rPr>
          <w:rFonts w:ascii="Arial" w:eastAsia="Calibri" w:hAnsi="Arial" w:cs="Arial"/>
          <w:lang w:val="en-GB"/>
        </w:rPr>
        <w:t>through standard operating procedures and protocols.  APs across England might be working according to departmental protocols and procedures, however findings from this study have revealed that these are not standardised within the clinical department or</w:t>
      </w:r>
      <w:r w:rsidR="003F4827" w:rsidRPr="00791663">
        <w:rPr>
          <w:rFonts w:ascii="Arial" w:eastAsia="Calibri" w:hAnsi="Arial" w:cs="Arial"/>
          <w:lang w:val="en-GB"/>
        </w:rPr>
        <w:t>,</w:t>
      </w:r>
      <w:r w:rsidRPr="00791663">
        <w:rPr>
          <w:rFonts w:ascii="Arial" w:eastAsia="Calibri" w:hAnsi="Arial" w:cs="Arial"/>
          <w:lang w:val="en-GB"/>
        </w:rPr>
        <w:t xml:space="preserve"> that potentially APs are not fully informed with regards to protocols.  </w:t>
      </w:r>
      <w:r w:rsidR="003C133F" w:rsidRPr="00791663">
        <w:rPr>
          <w:rFonts w:ascii="Arial" w:eastAsia="Calibri" w:hAnsi="Arial" w:cs="Arial"/>
          <w:lang w:val="en-GB"/>
        </w:rPr>
        <w:t>These n</w:t>
      </w:r>
      <w:r w:rsidRPr="00791663">
        <w:rPr>
          <w:rFonts w:ascii="Arial" w:eastAsia="Calibri" w:hAnsi="Arial" w:cs="Arial"/>
          <w:lang w:val="en-GB"/>
        </w:rPr>
        <w:t>ew findings</w:t>
      </w:r>
      <w:r w:rsidR="003F4827" w:rsidRPr="00791663">
        <w:rPr>
          <w:rFonts w:ascii="Arial" w:eastAsia="Calibri" w:hAnsi="Arial" w:cs="Arial"/>
          <w:lang w:val="en-GB"/>
        </w:rPr>
        <w:t xml:space="preserve"> reinforce</w:t>
      </w:r>
      <w:r w:rsidRPr="00791663">
        <w:rPr>
          <w:rFonts w:ascii="Arial" w:eastAsia="Calibri" w:hAnsi="Arial" w:cs="Arial"/>
          <w:lang w:val="en-GB"/>
        </w:rPr>
        <w:t xml:space="preserve"> the need for more standardisation to ensure transferability of skill</w:t>
      </w:r>
      <w:r w:rsidR="003F4827" w:rsidRPr="00791663">
        <w:rPr>
          <w:rFonts w:ascii="Arial" w:eastAsia="Calibri" w:hAnsi="Arial" w:cs="Arial"/>
          <w:lang w:val="en-GB"/>
        </w:rPr>
        <w:t>,</w:t>
      </w:r>
      <w:r w:rsidRPr="00791663">
        <w:rPr>
          <w:rFonts w:ascii="Arial" w:eastAsia="Calibri" w:hAnsi="Arial" w:cs="Arial"/>
          <w:lang w:val="en-GB"/>
        </w:rPr>
        <w:t xml:space="preserve"> whilst allowing some flexibility to ensure the service needs of the local department are met.  </w:t>
      </w:r>
    </w:p>
    <w:p w:rsidR="004A245E" w:rsidRDefault="004A245E" w:rsidP="00113197">
      <w:pPr>
        <w:spacing w:after="0" w:line="360" w:lineRule="auto"/>
        <w:jc w:val="both"/>
        <w:rPr>
          <w:rFonts w:ascii="Arial" w:eastAsia="Calibri" w:hAnsi="Arial" w:cs="Arial"/>
          <w:lang w:val="en-GB"/>
        </w:rPr>
      </w:pPr>
    </w:p>
    <w:p w:rsidR="004A245E" w:rsidRDefault="008C1377" w:rsidP="00113197">
      <w:pPr>
        <w:spacing w:after="0" w:line="360" w:lineRule="auto"/>
        <w:jc w:val="both"/>
        <w:rPr>
          <w:rFonts w:ascii="Arial" w:eastAsia="Calibri" w:hAnsi="Arial" w:cs="Arial"/>
          <w:lang w:val="en-GB"/>
        </w:rPr>
      </w:pPr>
      <w:r w:rsidRPr="00791663">
        <w:rPr>
          <w:rFonts w:ascii="Arial" w:eastAsia="Calibri" w:hAnsi="Arial" w:cs="Arial"/>
          <w:lang w:val="en-GB"/>
        </w:rPr>
        <w:t>Other AP studies have debated whether competence in practice meant being able to carry out specific tasks or whether it was a state of being, involving attitudes and values</w:t>
      </w:r>
      <w:r w:rsidR="002D2CAE" w:rsidRPr="00791663">
        <w:rPr>
          <w:rFonts w:ascii="Arial" w:eastAsia="Calibri" w:hAnsi="Arial" w:cs="Arial"/>
          <w:vertAlign w:val="superscript"/>
          <w:lang w:val="en-GB"/>
        </w:rPr>
        <w:t>1</w:t>
      </w:r>
      <w:r w:rsidR="00814673" w:rsidRPr="00791663">
        <w:rPr>
          <w:rFonts w:ascii="Arial" w:eastAsia="Calibri" w:hAnsi="Arial" w:cs="Arial"/>
          <w:vertAlign w:val="superscript"/>
          <w:lang w:val="en-GB"/>
        </w:rPr>
        <w:t>8</w:t>
      </w:r>
      <w:r w:rsidRPr="00791663">
        <w:rPr>
          <w:rFonts w:ascii="Arial" w:eastAsia="Calibri" w:hAnsi="Arial" w:cs="Arial"/>
          <w:lang w:val="en-GB"/>
        </w:rPr>
        <w:t>.  New findings from this study suggest that for APs</w:t>
      </w:r>
      <w:r w:rsidR="003F4827" w:rsidRPr="00791663">
        <w:rPr>
          <w:rFonts w:ascii="Arial" w:eastAsia="Calibri" w:hAnsi="Arial" w:cs="Arial"/>
          <w:lang w:val="en-GB"/>
        </w:rPr>
        <w:t>,</w:t>
      </w:r>
      <w:r w:rsidRPr="00791663">
        <w:rPr>
          <w:rFonts w:ascii="Arial" w:eastAsia="Calibri" w:hAnsi="Arial" w:cs="Arial"/>
          <w:lang w:val="en-GB"/>
        </w:rPr>
        <w:t xml:space="preserve"> competence means being trained and experienced to perform certain procedures. </w:t>
      </w:r>
      <w:r w:rsidR="00D33AA4">
        <w:rPr>
          <w:rFonts w:ascii="Arial" w:eastAsia="Calibri" w:hAnsi="Arial" w:cs="Arial"/>
          <w:lang w:val="en-GB"/>
        </w:rPr>
        <w:t xml:space="preserve"> </w:t>
      </w:r>
      <w:r w:rsidRPr="00791663">
        <w:rPr>
          <w:rFonts w:ascii="Arial" w:eastAsia="Calibri" w:hAnsi="Arial" w:cs="Arial"/>
          <w:lang w:val="en-GB"/>
        </w:rPr>
        <w:t xml:space="preserve">APs were proud of their expertise and skills and findings </w:t>
      </w:r>
      <w:r w:rsidR="003F4827" w:rsidRPr="00791663">
        <w:rPr>
          <w:rFonts w:ascii="Arial" w:eastAsia="Calibri" w:hAnsi="Arial" w:cs="Arial"/>
          <w:lang w:val="en-GB"/>
        </w:rPr>
        <w:t>emphasised a need for</w:t>
      </w:r>
      <w:r w:rsidRPr="00791663">
        <w:rPr>
          <w:rFonts w:ascii="Arial" w:eastAsia="Calibri" w:hAnsi="Arial" w:cs="Arial"/>
          <w:lang w:val="en-GB"/>
        </w:rPr>
        <w:t xml:space="preserve"> the recognition of competence by</w:t>
      </w:r>
      <w:r w:rsidR="003F4827" w:rsidRPr="00791663">
        <w:rPr>
          <w:rFonts w:ascii="Arial" w:eastAsia="Calibri" w:hAnsi="Arial" w:cs="Arial"/>
          <w:lang w:val="en-GB"/>
        </w:rPr>
        <w:t xml:space="preserve"> supervisors</w:t>
      </w:r>
      <w:r w:rsidR="004A245E">
        <w:rPr>
          <w:rFonts w:ascii="Arial" w:eastAsia="Calibri" w:hAnsi="Arial" w:cs="Arial"/>
          <w:lang w:val="en-GB"/>
        </w:rPr>
        <w:t>, as it aids in developing confidence in practice</w:t>
      </w:r>
      <w:r w:rsidRPr="00791663">
        <w:rPr>
          <w:rFonts w:ascii="Arial" w:eastAsia="Calibri" w:hAnsi="Arial" w:cs="Arial"/>
          <w:lang w:val="en-GB"/>
        </w:rPr>
        <w:t xml:space="preserve">.  </w:t>
      </w:r>
      <w:r w:rsidR="00EC22ED">
        <w:rPr>
          <w:rFonts w:ascii="Arial" w:eastAsia="Calibri" w:hAnsi="Arial" w:cs="Arial"/>
          <w:lang w:val="en-GB"/>
        </w:rPr>
        <w:t>S</w:t>
      </w:r>
      <w:r w:rsidRPr="00791663">
        <w:rPr>
          <w:rFonts w:ascii="Arial" w:eastAsia="Calibri" w:hAnsi="Arial" w:cs="Arial"/>
          <w:lang w:val="en-GB"/>
        </w:rPr>
        <w:t xml:space="preserve">ome </w:t>
      </w:r>
      <w:r w:rsidR="003F4827" w:rsidRPr="00791663">
        <w:rPr>
          <w:rFonts w:ascii="Arial" w:eastAsia="Calibri" w:hAnsi="Arial" w:cs="Arial"/>
          <w:lang w:val="en-GB"/>
        </w:rPr>
        <w:t xml:space="preserve">APs </w:t>
      </w:r>
      <w:r w:rsidRPr="00791663">
        <w:rPr>
          <w:rFonts w:ascii="Arial" w:eastAsia="Calibri" w:hAnsi="Arial" w:cs="Arial"/>
          <w:lang w:val="en-GB"/>
        </w:rPr>
        <w:t>found it difficult to demonstrate their competence due to the limitations associated with their role</w:t>
      </w:r>
      <w:r w:rsidR="00D33AA4">
        <w:rPr>
          <w:rFonts w:ascii="Arial" w:eastAsia="Calibri" w:hAnsi="Arial" w:cs="Arial"/>
          <w:lang w:val="en-GB"/>
        </w:rPr>
        <w:t xml:space="preserve"> and uncertain boundaries.</w:t>
      </w:r>
      <w:r w:rsidRPr="00791663">
        <w:rPr>
          <w:rFonts w:ascii="Arial" w:eastAsia="Calibri" w:hAnsi="Arial" w:cs="Arial"/>
          <w:lang w:val="en-GB"/>
        </w:rPr>
        <w:t xml:space="preserve">  </w:t>
      </w:r>
      <w:r w:rsidR="00EC22ED">
        <w:rPr>
          <w:rFonts w:ascii="Arial" w:eastAsia="Calibri" w:hAnsi="Arial" w:cs="Arial"/>
          <w:lang w:val="en-GB"/>
        </w:rPr>
        <w:t xml:space="preserve">A </w:t>
      </w:r>
      <w:r w:rsidR="00EC22ED">
        <w:rPr>
          <w:rFonts w:ascii="Arial" w:eastAsia="Calibri" w:hAnsi="Arial" w:cs="Arial"/>
          <w:lang w:val="en-GB"/>
        </w:rPr>
        <w:lastRenderedPageBreak/>
        <w:t>study</w:t>
      </w:r>
      <w:r w:rsidR="002D2CAE" w:rsidRPr="00791663">
        <w:rPr>
          <w:rFonts w:ascii="Arial" w:eastAsia="Calibri" w:hAnsi="Arial" w:cs="Arial"/>
          <w:vertAlign w:val="superscript"/>
          <w:lang w:val="en-GB"/>
        </w:rPr>
        <w:t>1</w:t>
      </w:r>
      <w:r w:rsidR="00770FE0" w:rsidRPr="00791663">
        <w:rPr>
          <w:rFonts w:ascii="Arial" w:eastAsia="Calibri" w:hAnsi="Arial" w:cs="Arial"/>
          <w:vertAlign w:val="superscript"/>
          <w:lang w:val="en-GB"/>
        </w:rPr>
        <w:t>9</w:t>
      </w:r>
      <w:r w:rsidR="002D2CAE" w:rsidRPr="00791663">
        <w:rPr>
          <w:rFonts w:ascii="Arial" w:eastAsia="Calibri" w:hAnsi="Arial" w:cs="Arial"/>
          <w:lang w:val="en-GB"/>
        </w:rPr>
        <w:t xml:space="preserve"> </w:t>
      </w:r>
      <w:r w:rsidRPr="00791663">
        <w:rPr>
          <w:rFonts w:ascii="Arial" w:eastAsia="Calibri" w:hAnsi="Arial" w:cs="Arial"/>
          <w:lang w:val="en-GB"/>
        </w:rPr>
        <w:t xml:space="preserve">highlighted the importance of identifying competencies especially in areas where boundaries were </w:t>
      </w:r>
      <w:r w:rsidR="003F4827" w:rsidRPr="00791663">
        <w:rPr>
          <w:rFonts w:ascii="Arial" w:eastAsia="Calibri" w:hAnsi="Arial" w:cs="Arial"/>
          <w:lang w:val="en-GB"/>
        </w:rPr>
        <w:t>un</w:t>
      </w:r>
      <w:r w:rsidRPr="00791663">
        <w:rPr>
          <w:rFonts w:ascii="Arial" w:eastAsia="Calibri" w:hAnsi="Arial" w:cs="Arial"/>
          <w:lang w:val="en-GB"/>
        </w:rPr>
        <w:t xml:space="preserve">clear.  </w:t>
      </w:r>
      <w:r w:rsidR="00EC22ED">
        <w:rPr>
          <w:rFonts w:ascii="Arial" w:eastAsia="Calibri" w:hAnsi="Arial" w:cs="Arial"/>
          <w:lang w:val="en-GB"/>
        </w:rPr>
        <w:t>Others</w:t>
      </w:r>
      <w:r w:rsidR="00AA058E" w:rsidRPr="00791663">
        <w:rPr>
          <w:rFonts w:ascii="Arial" w:eastAsia="Calibri" w:hAnsi="Arial" w:cs="Arial"/>
          <w:vertAlign w:val="superscript"/>
          <w:lang w:val="en-GB"/>
        </w:rPr>
        <w:t>20</w:t>
      </w:r>
      <w:r w:rsidR="002D2CAE" w:rsidRPr="00791663">
        <w:rPr>
          <w:rFonts w:ascii="Arial" w:eastAsia="Calibri" w:hAnsi="Arial" w:cs="Arial"/>
          <w:vertAlign w:val="superscript"/>
          <w:lang w:val="en-GB"/>
        </w:rPr>
        <w:t xml:space="preserve"> </w:t>
      </w:r>
      <w:r w:rsidRPr="00791663">
        <w:rPr>
          <w:rFonts w:ascii="Arial" w:eastAsia="Calibri" w:hAnsi="Arial" w:cs="Arial"/>
          <w:lang w:val="en-GB"/>
        </w:rPr>
        <w:t>claimed that AP training enabled develop</w:t>
      </w:r>
      <w:r w:rsidR="003F4827" w:rsidRPr="00791663">
        <w:rPr>
          <w:rFonts w:ascii="Arial" w:eastAsia="Calibri" w:hAnsi="Arial" w:cs="Arial"/>
          <w:lang w:val="en-GB"/>
        </w:rPr>
        <w:t>ment of</w:t>
      </w:r>
      <w:r w:rsidRPr="00791663">
        <w:rPr>
          <w:rFonts w:ascii="Arial" w:eastAsia="Calibri" w:hAnsi="Arial" w:cs="Arial"/>
          <w:lang w:val="en-GB"/>
        </w:rPr>
        <w:t xml:space="preserve"> confidence</w:t>
      </w:r>
      <w:r w:rsidR="003F4827" w:rsidRPr="00791663">
        <w:rPr>
          <w:rFonts w:ascii="Arial" w:eastAsia="Calibri" w:hAnsi="Arial" w:cs="Arial"/>
          <w:lang w:val="en-GB"/>
        </w:rPr>
        <w:t>,</w:t>
      </w:r>
      <w:r w:rsidRPr="00791663">
        <w:rPr>
          <w:rFonts w:ascii="Arial" w:eastAsia="Calibri" w:hAnsi="Arial" w:cs="Arial"/>
          <w:lang w:val="en-GB"/>
        </w:rPr>
        <w:t xml:space="preserve"> </w:t>
      </w:r>
      <w:r w:rsidR="003F4827" w:rsidRPr="00791663">
        <w:rPr>
          <w:rFonts w:ascii="Arial" w:eastAsia="Calibri" w:hAnsi="Arial" w:cs="Arial"/>
          <w:lang w:val="en-GB"/>
        </w:rPr>
        <w:t>understanding</w:t>
      </w:r>
      <w:r w:rsidRPr="00791663">
        <w:rPr>
          <w:rFonts w:ascii="Arial" w:eastAsia="Calibri" w:hAnsi="Arial" w:cs="Arial"/>
          <w:lang w:val="en-GB"/>
        </w:rPr>
        <w:t xml:space="preserve"> and accept</w:t>
      </w:r>
      <w:r w:rsidR="003F4827" w:rsidRPr="00791663">
        <w:rPr>
          <w:rFonts w:ascii="Arial" w:eastAsia="Calibri" w:hAnsi="Arial" w:cs="Arial"/>
          <w:lang w:val="en-GB"/>
        </w:rPr>
        <w:t>ance of</w:t>
      </w:r>
      <w:r w:rsidRPr="00791663">
        <w:rPr>
          <w:rFonts w:ascii="Arial" w:eastAsia="Calibri" w:hAnsi="Arial" w:cs="Arial"/>
          <w:lang w:val="en-GB"/>
        </w:rPr>
        <w:t xml:space="preserve"> practice boundaries, and promot</w:t>
      </w:r>
      <w:r w:rsidR="004A6731" w:rsidRPr="00791663">
        <w:rPr>
          <w:rFonts w:ascii="Arial" w:eastAsia="Calibri" w:hAnsi="Arial" w:cs="Arial"/>
          <w:lang w:val="en-GB"/>
        </w:rPr>
        <w:t>ion of</w:t>
      </w:r>
      <w:r w:rsidRPr="00791663">
        <w:rPr>
          <w:rFonts w:ascii="Arial" w:eastAsia="Calibri" w:hAnsi="Arial" w:cs="Arial"/>
          <w:lang w:val="en-GB"/>
        </w:rPr>
        <w:t xml:space="preserve"> patient safety. </w:t>
      </w:r>
      <w:r w:rsidR="004A6731" w:rsidRPr="00791663">
        <w:rPr>
          <w:rFonts w:ascii="Arial" w:eastAsia="Calibri" w:hAnsi="Arial" w:cs="Arial"/>
          <w:lang w:val="en-GB"/>
        </w:rPr>
        <w:t>F</w:t>
      </w:r>
      <w:r w:rsidRPr="00791663">
        <w:rPr>
          <w:rFonts w:ascii="Arial" w:eastAsia="Calibri" w:hAnsi="Arial" w:cs="Arial"/>
          <w:lang w:val="en-GB"/>
        </w:rPr>
        <w:t xml:space="preserve">indings </w:t>
      </w:r>
      <w:r w:rsidR="004A6731" w:rsidRPr="00791663">
        <w:rPr>
          <w:rFonts w:ascii="Arial" w:eastAsia="Calibri" w:hAnsi="Arial" w:cs="Arial"/>
          <w:lang w:val="en-GB"/>
        </w:rPr>
        <w:t>also</w:t>
      </w:r>
      <w:r w:rsidRPr="00791663">
        <w:rPr>
          <w:rFonts w:ascii="Arial" w:eastAsia="Calibri" w:hAnsi="Arial" w:cs="Arial"/>
          <w:lang w:val="en-GB"/>
        </w:rPr>
        <w:t xml:space="preserve"> suggested that </w:t>
      </w:r>
      <w:r w:rsidR="007A48C4" w:rsidRPr="00791663">
        <w:rPr>
          <w:rFonts w:ascii="Arial" w:eastAsia="Calibri" w:hAnsi="Arial" w:cs="Arial"/>
          <w:lang w:val="en-GB"/>
        </w:rPr>
        <w:t>‘</w:t>
      </w:r>
      <w:r w:rsidRPr="00791663">
        <w:rPr>
          <w:rFonts w:ascii="Arial" w:eastAsia="Calibri" w:hAnsi="Arial" w:cs="Arial"/>
          <w:lang w:val="en-GB"/>
        </w:rPr>
        <w:t>competence</w:t>
      </w:r>
      <w:r w:rsidR="007A48C4" w:rsidRPr="00791663">
        <w:rPr>
          <w:rFonts w:ascii="Arial" w:eastAsia="Calibri" w:hAnsi="Arial" w:cs="Arial"/>
          <w:lang w:val="en-GB"/>
        </w:rPr>
        <w:t>’</w:t>
      </w:r>
      <w:r w:rsidRPr="00791663">
        <w:rPr>
          <w:rFonts w:ascii="Arial" w:eastAsia="Calibri" w:hAnsi="Arial" w:cs="Arial"/>
          <w:lang w:val="en-GB"/>
        </w:rPr>
        <w:t xml:space="preserve"> is more than just being able to perform the role</w:t>
      </w:r>
      <w:r w:rsidR="004A245E">
        <w:rPr>
          <w:rFonts w:ascii="Arial" w:eastAsia="Calibri" w:hAnsi="Arial" w:cs="Arial"/>
          <w:lang w:val="en-GB"/>
        </w:rPr>
        <w:t xml:space="preserve"> but also </w:t>
      </w:r>
      <w:r w:rsidRPr="00791663">
        <w:rPr>
          <w:rFonts w:ascii="Arial" w:eastAsia="Calibri" w:hAnsi="Arial" w:cs="Arial"/>
          <w:lang w:val="en-GB"/>
        </w:rPr>
        <w:t>includes the attitude of the AP</w:t>
      </w:r>
      <w:r w:rsidR="004A245E">
        <w:rPr>
          <w:rFonts w:ascii="Arial" w:eastAsia="Calibri" w:hAnsi="Arial" w:cs="Arial"/>
          <w:lang w:val="en-GB"/>
        </w:rPr>
        <w:t xml:space="preserve">.  </w:t>
      </w:r>
      <w:r w:rsidRPr="00791663">
        <w:rPr>
          <w:rFonts w:ascii="Arial" w:eastAsia="Calibri" w:hAnsi="Arial" w:cs="Arial"/>
          <w:lang w:val="en-GB"/>
        </w:rPr>
        <w:t xml:space="preserve">The </w:t>
      </w:r>
      <w:r w:rsidR="00394613">
        <w:rPr>
          <w:rFonts w:ascii="Arial" w:eastAsia="Calibri" w:hAnsi="Arial" w:cs="Arial"/>
          <w:lang w:val="en-GB"/>
        </w:rPr>
        <w:t>SCoR</w:t>
      </w:r>
      <w:r w:rsidR="00770FE0" w:rsidRPr="00791663">
        <w:rPr>
          <w:rFonts w:ascii="Arial" w:eastAsia="Calibri" w:hAnsi="Arial" w:cs="Arial"/>
          <w:vertAlign w:val="superscript"/>
          <w:lang w:val="en-GB"/>
        </w:rPr>
        <w:t>21</w:t>
      </w:r>
      <w:r w:rsidRPr="00791663">
        <w:rPr>
          <w:rFonts w:ascii="Arial" w:eastAsia="Calibri" w:hAnsi="Arial" w:cs="Arial"/>
          <w:lang w:val="en-GB"/>
        </w:rPr>
        <w:t xml:space="preserve"> supports this finding by requir</w:t>
      </w:r>
      <w:r w:rsidR="004A6731" w:rsidRPr="00791663">
        <w:rPr>
          <w:rFonts w:ascii="Arial" w:eastAsia="Calibri" w:hAnsi="Arial" w:cs="Arial"/>
          <w:lang w:val="en-GB"/>
        </w:rPr>
        <w:t>ing</w:t>
      </w:r>
      <w:r w:rsidRPr="00791663">
        <w:rPr>
          <w:rFonts w:ascii="Arial" w:eastAsia="Calibri" w:hAnsi="Arial" w:cs="Arial"/>
          <w:lang w:val="en-GB"/>
        </w:rPr>
        <w:t xml:space="preserve"> APs to demonstrate accountability</w:t>
      </w:r>
      <w:r w:rsidR="004A6731" w:rsidRPr="00791663">
        <w:rPr>
          <w:rFonts w:ascii="Arial" w:eastAsia="Calibri" w:hAnsi="Arial" w:cs="Arial"/>
          <w:lang w:val="en-GB"/>
        </w:rPr>
        <w:t>, encompassing</w:t>
      </w:r>
      <w:r w:rsidRPr="00791663">
        <w:rPr>
          <w:rFonts w:ascii="Arial" w:eastAsia="Calibri" w:hAnsi="Arial" w:cs="Arial"/>
          <w:lang w:val="en-GB"/>
        </w:rPr>
        <w:t xml:space="preserve"> ability</w:t>
      </w:r>
      <w:r w:rsidR="004A6731" w:rsidRPr="00791663">
        <w:rPr>
          <w:rFonts w:ascii="Arial" w:eastAsia="Calibri" w:hAnsi="Arial" w:cs="Arial"/>
          <w:lang w:val="en-GB"/>
        </w:rPr>
        <w:t>, authority and acceptance</w:t>
      </w:r>
      <w:r w:rsidRPr="00791663">
        <w:rPr>
          <w:rFonts w:ascii="Arial" w:eastAsia="Calibri" w:hAnsi="Arial" w:cs="Arial"/>
          <w:lang w:val="en-GB"/>
        </w:rPr>
        <w:t xml:space="preserve"> to perform</w:t>
      </w:r>
      <w:r w:rsidR="004A6731" w:rsidRPr="00791663">
        <w:rPr>
          <w:rFonts w:ascii="Arial" w:eastAsia="Calibri" w:hAnsi="Arial" w:cs="Arial"/>
          <w:lang w:val="en-GB"/>
        </w:rPr>
        <w:t xml:space="preserve"> </w:t>
      </w:r>
      <w:r w:rsidRPr="00791663">
        <w:rPr>
          <w:rFonts w:ascii="Arial" w:eastAsia="Calibri" w:hAnsi="Arial" w:cs="Arial"/>
          <w:lang w:val="en-GB"/>
        </w:rPr>
        <w:t>task</w:t>
      </w:r>
      <w:r w:rsidR="004A6731" w:rsidRPr="00791663">
        <w:rPr>
          <w:rFonts w:ascii="Arial" w:eastAsia="Calibri" w:hAnsi="Arial" w:cs="Arial"/>
          <w:lang w:val="en-GB"/>
        </w:rPr>
        <w:t>s</w:t>
      </w:r>
      <w:r w:rsidRPr="00791663">
        <w:rPr>
          <w:rFonts w:ascii="Arial" w:eastAsia="Calibri" w:hAnsi="Arial" w:cs="Arial"/>
          <w:lang w:val="en-GB"/>
        </w:rPr>
        <w:t xml:space="preserve"> within their job description</w:t>
      </w:r>
      <w:r w:rsidR="00F877BC" w:rsidRPr="00791663">
        <w:rPr>
          <w:rFonts w:ascii="Arial" w:eastAsia="Calibri" w:hAnsi="Arial" w:cs="Arial"/>
          <w:lang w:val="en-GB"/>
        </w:rPr>
        <w:t>,</w:t>
      </w:r>
      <w:r w:rsidRPr="00791663">
        <w:rPr>
          <w:rFonts w:ascii="Arial" w:eastAsia="Calibri" w:hAnsi="Arial" w:cs="Arial"/>
          <w:lang w:val="en-GB"/>
        </w:rPr>
        <w:t xml:space="preserve"> </w:t>
      </w:r>
      <w:r w:rsidR="004A6731" w:rsidRPr="00791663">
        <w:rPr>
          <w:rFonts w:ascii="Arial" w:eastAsia="Calibri" w:hAnsi="Arial" w:cs="Arial"/>
          <w:lang w:val="en-GB"/>
        </w:rPr>
        <w:t>organisational</w:t>
      </w:r>
      <w:r w:rsidRPr="00791663">
        <w:rPr>
          <w:rFonts w:ascii="Arial" w:eastAsia="Calibri" w:hAnsi="Arial" w:cs="Arial"/>
          <w:lang w:val="en-GB"/>
        </w:rPr>
        <w:t xml:space="preserve"> policies and protocols</w:t>
      </w:r>
      <w:r w:rsidR="004A6731" w:rsidRPr="00791663">
        <w:rPr>
          <w:rFonts w:ascii="Arial" w:eastAsia="Calibri" w:hAnsi="Arial" w:cs="Arial"/>
          <w:lang w:val="en-GB"/>
        </w:rPr>
        <w:t>.</w:t>
      </w:r>
      <w:r w:rsidRPr="00791663">
        <w:rPr>
          <w:rFonts w:ascii="Arial" w:eastAsia="Calibri" w:hAnsi="Arial" w:cs="Arial"/>
          <w:lang w:val="en-GB"/>
        </w:rPr>
        <w:t xml:space="preserve">  </w:t>
      </w:r>
    </w:p>
    <w:p w:rsidR="004A245E" w:rsidRDefault="004A245E" w:rsidP="00113197">
      <w:pPr>
        <w:spacing w:after="0" w:line="360" w:lineRule="auto"/>
        <w:jc w:val="both"/>
        <w:rPr>
          <w:rFonts w:ascii="Arial" w:eastAsia="Calibri" w:hAnsi="Arial" w:cs="Arial"/>
          <w:lang w:val="en-GB"/>
        </w:rPr>
      </w:pPr>
    </w:p>
    <w:p w:rsidR="008C1377" w:rsidRPr="00791663" w:rsidRDefault="004A6731">
      <w:pPr>
        <w:spacing w:after="0" w:line="360" w:lineRule="auto"/>
        <w:jc w:val="both"/>
        <w:rPr>
          <w:rFonts w:ascii="Arial" w:eastAsia="Calibri" w:hAnsi="Arial" w:cs="Arial"/>
          <w:lang w:val="en-GB"/>
        </w:rPr>
      </w:pPr>
      <w:r w:rsidRPr="00791663">
        <w:rPr>
          <w:rFonts w:ascii="Arial" w:eastAsia="Calibri" w:hAnsi="Arial" w:cs="Arial"/>
          <w:lang w:val="en-GB"/>
        </w:rPr>
        <w:t>Present f</w:t>
      </w:r>
      <w:r w:rsidR="008C1377" w:rsidRPr="00791663">
        <w:rPr>
          <w:rFonts w:ascii="Arial" w:eastAsia="Calibri" w:hAnsi="Arial" w:cs="Arial"/>
          <w:lang w:val="en-GB"/>
        </w:rPr>
        <w:t>indings showed that even though APs were adequately trained to perform the</w:t>
      </w:r>
      <w:r w:rsidRPr="00791663">
        <w:rPr>
          <w:rFonts w:ascii="Arial" w:eastAsia="Calibri" w:hAnsi="Arial" w:cs="Arial"/>
          <w:lang w:val="en-GB"/>
        </w:rPr>
        <w:t>ir</w:t>
      </w:r>
      <w:r w:rsidR="008C1377" w:rsidRPr="00791663">
        <w:rPr>
          <w:rFonts w:ascii="Arial" w:eastAsia="Calibri" w:hAnsi="Arial" w:cs="Arial"/>
          <w:lang w:val="en-GB"/>
        </w:rPr>
        <w:t xml:space="preserve"> roles, uncertain role boundaries</w:t>
      </w:r>
      <w:r w:rsidRPr="00791663">
        <w:rPr>
          <w:rFonts w:ascii="Arial" w:eastAsia="Calibri" w:hAnsi="Arial" w:cs="Arial"/>
          <w:lang w:val="en-GB"/>
        </w:rPr>
        <w:t xml:space="preserve"> existed</w:t>
      </w:r>
      <w:r w:rsidR="008C1377" w:rsidRPr="00791663">
        <w:rPr>
          <w:rFonts w:ascii="Arial" w:eastAsia="Calibri" w:hAnsi="Arial" w:cs="Arial"/>
          <w:lang w:val="en-GB"/>
        </w:rPr>
        <w:t xml:space="preserve"> in certain areas of practice</w:t>
      </w:r>
      <w:r w:rsidRPr="00791663">
        <w:rPr>
          <w:rFonts w:ascii="Arial" w:eastAsia="Calibri" w:hAnsi="Arial" w:cs="Arial"/>
          <w:lang w:val="en-GB"/>
        </w:rPr>
        <w:t xml:space="preserve"> and that </w:t>
      </w:r>
      <w:r w:rsidR="008C1377" w:rsidRPr="00791663">
        <w:rPr>
          <w:rFonts w:ascii="Arial" w:eastAsia="Calibri" w:hAnsi="Arial" w:cs="Arial"/>
          <w:lang w:val="en-GB"/>
        </w:rPr>
        <w:t>competence and confidence were closely linked to the supervision or the delegation of duty from the Radiographer.  The more recent Scope of Practice</w:t>
      </w:r>
      <w:r w:rsidR="00770FE0" w:rsidRPr="00791663">
        <w:rPr>
          <w:rFonts w:ascii="Arial" w:eastAsia="Calibri" w:hAnsi="Arial" w:cs="Arial"/>
          <w:vertAlign w:val="superscript"/>
          <w:lang w:val="en-GB"/>
        </w:rPr>
        <w:t>9</w:t>
      </w:r>
      <w:r w:rsidR="008C1377" w:rsidRPr="00791663">
        <w:rPr>
          <w:rFonts w:ascii="Arial" w:eastAsia="Calibri" w:hAnsi="Arial" w:cs="Arial"/>
          <w:lang w:val="en-GB"/>
        </w:rPr>
        <w:t xml:space="preserve"> describe</w:t>
      </w:r>
      <w:r w:rsidR="00770FE0" w:rsidRPr="00791663">
        <w:rPr>
          <w:rFonts w:ascii="Arial" w:eastAsia="Calibri" w:hAnsi="Arial" w:cs="Arial"/>
          <w:lang w:val="en-GB"/>
        </w:rPr>
        <w:t>d</w:t>
      </w:r>
      <w:r w:rsidR="008C1377" w:rsidRPr="00791663">
        <w:rPr>
          <w:rFonts w:ascii="Arial" w:eastAsia="Calibri" w:hAnsi="Arial" w:cs="Arial"/>
          <w:lang w:val="en-GB"/>
        </w:rPr>
        <w:t xml:space="preserve"> direct supervision as working alongside a registered Radiographer or other registered practitioner where legal responsibility remained with the supervising Radiographer.  Indirect supervision implied that the supervising Radiographer delegate the appropriate examination to the AP.  The Radiographer is not required to oversee the procedure but retain responsibility for the act of delegation.  </w:t>
      </w:r>
    </w:p>
    <w:p w:rsidR="004A245E" w:rsidRDefault="004A245E" w:rsidP="00113197">
      <w:pPr>
        <w:spacing w:after="0" w:line="360" w:lineRule="auto"/>
        <w:jc w:val="both"/>
        <w:rPr>
          <w:rFonts w:ascii="Arial" w:eastAsia="Calibri" w:hAnsi="Arial" w:cs="Arial"/>
          <w:lang w:val="en-GB"/>
        </w:rPr>
      </w:pPr>
    </w:p>
    <w:p w:rsidR="008C1377" w:rsidRPr="00791663" w:rsidRDefault="00394613" w:rsidP="00113197">
      <w:pPr>
        <w:spacing w:after="0" w:line="360" w:lineRule="auto"/>
        <w:jc w:val="both"/>
        <w:rPr>
          <w:rFonts w:ascii="Arial" w:eastAsia="Calibri" w:hAnsi="Arial" w:cs="Arial"/>
          <w:lang w:val="en-GB"/>
        </w:rPr>
      </w:pPr>
      <w:r>
        <w:rPr>
          <w:rFonts w:ascii="Arial" w:eastAsia="Calibri" w:hAnsi="Arial" w:cs="Arial"/>
          <w:lang w:val="en-GB"/>
        </w:rPr>
        <w:t xml:space="preserve">Not all APs were </w:t>
      </w:r>
      <w:r w:rsidR="008C1377" w:rsidRPr="00791663">
        <w:rPr>
          <w:rFonts w:ascii="Arial" w:eastAsia="Calibri" w:hAnsi="Arial" w:cs="Arial"/>
          <w:lang w:val="en-GB"/>
        </w:rPr>
        <w:t>able to clearly define or separate their role from that of a basic grade Radiographer.  In areas of practice where flexible boundaries were evident the level of competence required was</w:t>
      </w:r>
      <w:r w:rsidR="001A34EA" w:rsidRPr="00791663">
        <w:rPr>
          <w:rFonts w:ascii="Arial" w:eastAsia="Calibri" w:hAnsi="Arial" w:cs="Arial"/>
          <w:lang w:val="en-GB"/>
        </w:rPr>
        <w:t xml:space="preserve"> also</w:t>
      </w:r>
      <w:r w:rsidR="008C1377" w:rsidRPr="00791663">
        <w:rPr>
          <w:rFonts w:ascii="Arial" w:eastAsia="Calibri" w:hAnsi="Arial" w:cs="Arial"/>
          <w:lang w:val="en-GB"/>
        </w:rPr>
        <w:t xml:space="preserve"> confusing</w:t>
      </w:r>
      <w:r w:rsidR="001A34EA" w:rsidRPr="00791663">
        <w:rPr>
          <w:rFonts w:ascii="Arial" w:eastAsia="Calibri" w:hAnsi="Arial" w:cs="Arial"/>
          <w:lang w:val="en-GB"/>
        </w:rPr>
        <w:t xml:space="preserve">, </w:t>
      </w:r>
      <w:r w:rsidR="001822B7">
        <w:rPr>
          <w:rFonts w:ascii="Arial" w:eastAsia="Calibri" w:hAnsi="Arial" w:cs="Arial"/>
          <w:lang w:val="en-GB"/>
        </w:rPr>
        <w:t>resulting in a lack of accountability as shown in other studies</w:t>
      </w:r>
      <w:r w:rsidR="005859D4" w:rsidRPr="00791663">
        <w:rPr>
          <w:rFonts w:ascii="Arial" w:eastAsia="Calibri" w:hAnsi="Arial" w:cs="Arial"/>
          <w:vertAlign w:val="superscript"/>
          <w:lang w:val="en-GB"/>
        </w:rPr>
        <w:t>18</w:t>
      </w:r>
      <w:r w:rsidR="008C1377" w:rsidRPr="00791663">
        <w:rPr>
          <w:rFonts w:ascii="Arial" w:eastAsia="Calibri" w:hAnsi="Arial" w:cs="Arial"/>
          <w:lang w:val="en-GB"/>
        </w:rPr>
        <w:t xml:space="preserve"> </w:t>
      </w:r>
      <w:r w:rsidR="001822B7">
        <w:rPr>
          <w:rFonts w:ascii="Arial" w:eastAsia="Calibri" w:hAnsi="Arial" w:cs="Arial"/>
          <w:lang w:val="en-GB"/>
        </w:rPr>
        <w:t xml:space="preserve">where </w:t>
      </w:r>
      <w:r w:rsidR="008C1377" w:rsidRPr="00791663">
        <w:rPr>
          <w:rFonts w:ascii="Arial" w:eastAsia="Calibri" w:hAnsi="Arial" w:cs="Arial"/>
          <w:lang w:val="en-GB"/>
        </w:rPr>
        <w:t>gaps in current legislation were problematic for APs.  The SCoR</w:t>
      </w:r>
      <w:r w:rsidR="00770FE0" w:rsidRPr="00791663">
        <w:rPr>
          <w:rFonts w:ascii="Arial" w:eastAsia="Calibri" w:hAnsi="Arial" w:cs="Arial"/>
          <w:vertAlign w:val="superscript"/>
          <w:lang w:val="en-GB"/>
        </w:rPr>
        <w:t>5</w:t>
      </w:r>
      <w:proofErr w:type="gramStart"/>
      <w:r w:rsidR="00770FE0" w:rsidRPr="00791663">
        <w:rPr>
          <w:rFonts w:ascii="Arial" w:eastAsia="Calibri" w:hAnsi="Arial" w:cs="Arial"/>
          <w:vertAlign w:val="superscript"/>
          <w:lang w:val="en-GB"/>
        </w:rPr>
        <w:t>,6,9</w:t>
      </w:r>
      <w:proofErr w:type="gramEnd"/>
      <w:r w:rsidR="008C1377" w:rsidRPr="00791663">
        <w:rPr>
          <w:rFonts w:ascii="Arial" w:eastAsia="Calibri" w:hAnsi="Arial" w:cs="Arial"/>
          <w:lang w:val="en-GB"/>
        </w:rPr>
        <w:t xml:space="preserve"> recommended that a framework for supervision be used </w:t>
      </w:r>
      <w:r>
        <w:rPr>
          <w:rFonts w:ascii="Arial" w:eastAsia="Calibri" w:hAnsi="Arial" w:cs="Arial"/>
          <w:lang w:val="en-GB"/>
        </w:rPr>
        <w:t>to</w:t>
      </w:r>
      <w:r w:rsidR="008C1377" w:rsidRPr="00791663">
        <w:rPr>
          <w:rFonts w:ascii="Arial" w:eastAsia="Calibri" w:hAnsi="Arial" w:cs="Arial"/>
          <w:lang w:val="en-GB"/>
        </w:rPr>
        <w:t xml:space="preserve"> ensure patient safety during their development and </w:t>
      </w:r>
      <w:r w:rsidR="008A3AD6" w:rsidRPr="00791663">
        <w:rPr>
          <w:rFonts w:ascii="Arial" w:eastAsia="Calibri" w:hAnsi="Arial" w:cs="Arial"/>
          <w:lang w:val="en-GB"/>
        </w:rPr>
        <w:t>on-going</w:t>
      </w:r>
      <w:r w:rsidR="008C1377" w:rsidRPr="00791663">
        <w:rPr>
          <w:rFonts w:ascii="Arial" w:eastAsia="Calibri" w:hAnsi="Arial" w:cs="Arial"/>
          <w:lang w:val="en-GB"/>
        </w:rPr>
        <w:t xml:space="preserve"> practice.  However there </w:t>
      </w:r>
      <w:r w:rsidR="001A34EA" w:rsidRPr="00791663">
        <w:rPr>
          <w:rFonts w:ascii="Arial" w:eastAsia="Calibri" w:hAnsi="Arial" w:cs="Arial"/>
          <w:lang w:val="en-GB"/>
        </w:rPr>
        <w:t xml:space="preserve">was no evidence in </w:t>
      </w:r>
      <w:r w:rsidR="008C1377" w:rsidRPr="00791663">
        <w:rPr>
          <w:rFonts w:ascii="Arial" w:eastAsia="Calibri" w:hAnsi="Arial" w:cs="Arial"/>
          <w:lang w:val="en-GB"/>
        </w:rPr>
        <w:t>this study</w:t>
      </w:r>
      <w:r w:rsidR="00F877BC" w:rsidRPr="00791663">
        <w:rPr>
          <w:rFonts w:ascii="Arial" w:eastAsia="Calibri" w:hAnsi="Arial" w:cs="Arial"/>
          <w:lang w:val="en-GB"/>
        </w:rPr>
        <w:t xml:space="preserve"> to</w:t>
      </w:r>
      <w:r w:rsidR="008C1377" w:rsidRPr="00791663">
        <w:rPr>
          <w:rFonts w:ascii="Arial" w:eastAsia="Calibri" w:hAnsi="Arial" w:cs="Arial"/>
          <w:lang w:val="en-GB"/>
        </w:rPr>
        <w:t xml:space="preserve"> suggest that</w:t>
      </w:r>
      <w:r w:rsidR="001A34EA" w:rsidRPr="00791663">
        <w:rPr>
          <w:rFonts w:ascii="Arial" w:eastAsia="Calibri" w:hAnsi="Arial" w:cs="Arial"/>
          <w:lang w:val="en-GB"/>
        </w:rPr>
        <w:t xml:space="preserve"> APs were aware of </w:t>
      </w:r>
      <w:r w:rsidR="008C1377" w:rsidRPr="00791663">
        <w:rPr>
          <w:rFonts w:ascii="Arial" w:eastAsia="Calibri" w:hAnsi="Arial" w:cs="Arial"/>
          <w:lang w:val="en-GB"/>
        </w:rPr>
        <w:t>a</w:t>
      </w:r>
      <w:r w:rsidR="00F877BC" w:rsidRPr="00791663">
        <w:rPr>
          <w:rFonts w:ascii="Arial" w:eastAsia="Calibri" w:hAnsi="Arial" w:cs="Arial"/>
          <w:lang w:val="en-GB"/>
        </w:rPr>
        <w:t xml:space="preserve"> supervision framework</w:t>
      </w:r>
      <w:r w:rsidR="001A34EA" w:rsidRPr="00791663">
        <w:rPr>
          <w:rFonts w:ascii="Arial" w:eastAsia="Calibri" w:hAnsi="Arial" w:cs="Arial"/>
          <w:lang w:val="en-GB"/>
        </w:rPr>
        <w:t>.</w:t>
      </w:r>
      <w:r w:rsidR="008C1377" w:rsidRPr="00791663">
        <w:rPr>
          <w:rFonts w:ascii="Arial" w:eastAsia="Calibri" w:hAnsi="Arial" w:cs="Arial"/>
          <w:lang w:val="en-GB"/>
        </w:rPr>
        <w:t xml:space="preserve"> The supervision fram</w:t>
      </w:r>
      <w:r>
        <w:rPr>
          <w:rFonts w:ascii="Arial" w:eastAsia="Calibri" w:hAnsi="Arial" w:cs="Arial"/>
          <w:lang w:val="en-GB"/>
        </w:rPr>
        <w:t>ework</w:t>
      </w:r>
      <w:r w:rsidR="00770FE0" w:rsidRPr="00791663">
        <w:rPr>
          <w:rFonts w:ascii="Arial" w:eastAsia="Calibri" w:hAnsi="Arial" w:cs="Arial"/>
          <w:vertAlign w:val="superscript"/>
          <w:lang w:val="en-GB"/>
        </w:rPr>
        <w:t>2</w:t>
      </w:r>
      <w:r>
        <w:rPr>
          <w:rFonts w:ascii="Arial" w:eastAsia="Calibri" w:hAnsi="Arial" w:cs="Arial"/>
          <w:vertAlign w:val="superscript"/>
          <w:lang w:val="en-GB"/>
        </w:rPr>
        <w:t xml:space="preserve">1 </w:t>
      </w:r>
      <w:r w:rsidR="008C1377" w:rsidRPr="00791663">
        <w:rPr>
          <w:rFonts w:ascii="Arial" w:eastAsia="Calibri" w:hAnsi="Arial" w:cs="Arial"/>
          <w:lang w:val="en-GB"/>
        </w:rPr>
        <w:t>claim</w:t>
      </w:r>
      <w:r w:rsidR="001A34EA" w:rsidRPr="00791663">
        <w:rPr>
          <w:rFonts w:ascii="Arial" w:eastAsia="Calibri" w:hAnsi="Arial" w:cs="Arial"/>
          <w:lang w:val="en-GB"/>
        </w:rPr>
        <w:t>ed</w:t>
      </w:r>
      <w:r w:rsidR="008C1377" w:rsidRPr="00791663">
        <w:rPr>
          <w:rFonts w:ascii="Arial" w:eastAsia="Calibri" w:hAnsi="Arial" w:cs="Arial"/>
          <w:lang w:val="en-GB"/>
        </w:rPr>
        <w:t xml:space="preserve"> clinical supervision </w:t>
      </w:r>
      <w:r w:rsidR="00F877BC" w:rsidRPr="00791663">
        <w:rPr>
          <w:rFonts w:ascii="Arial" w:eastAsia="Calibri" w:hAnsi="Arial" w:cs="Arial"/>
          <w:lang w:val="en-GB"/>
        </w:rPr>
        <w:t>to be</w:t>
      </w:r>
      <w:r w:rsidR="008C1377" w:rsidRPr="00791663">
        <w:rPr>
          <w:rFonts w:ascii="Arial" w:eastAsia="Calibri" w:hAnsi="Arial" w:cs="Arial"/>
          <w:lang w:val="en-GB"/>
        </w:rPr>
        <w:t xml:space="preserve"> a formalised means of improving and monitoring practice</w:t>
      </w:r>
      <w:r w:rsidR="00F877BC" w:rsidRPr="00791663">
        <w:rPr>
          <w:rFonts w:ascii="Arial" w:eastAsia="Calibri" w:hAnsi="Arial" w:cs="Arial"/>
          <w:lang w:val="en-GB"/>
        </w:rPr>
        <w:t xml:space="preserve"> but</w:t>
      </w:r>
      <w:r w:rsidR="008C1377" w:rsidRPr="00791663">
        <w:rPr>
          <w:rFonts w:ascii="Arial" w:eastAsia="Calibri" w:hAnsi="Arial" w:cs="Arial"/>
          <w:lang w:val="en-GB"/>
        </w:rPr>
        <w:t xml:space="preserve"> did not specify the AP role within the framework or suggest how supervision might differ for APs.  The aim of </w:t>
      </w:r>
      <w:r w:rsidR="001A34EA" w:rsidRPr="00791663">
        <w:rPr>
          <w:rFonts w:ascii="Arial" w:eastAsia="Calibri" w:hAnsi="Arial" w:cs="Arial"/>
          <w:lang w:val="en-GB"/>
        </w:rPr>
        <w:t>a</w:t>
      </w:r>
      <w:r w:rsidR="008C1377" w:rsidRPr="00791663">
        <w:rPr>
          <w:rFonts w:ascii="Arial" w:eastAsia="Calibri" w:hAnsi="Arial" w:cs="Arial"/>
          <w:lang w:val="en-GB"/>
        </w:rPr>
        <w:t xml:space="preserve"> supervisory framework is to enhance skill and improve patient care with structured relationships and regular interaction with a more skilled practitioner.  Supervision however is a two-way process in which both the AP and the supervisor have to ensure that safe, effective practice is carried out at all times.  The responsibility for ensuring the quality and standard of the ‘episode of care’ remains with the Radiographer with no delegation or transference of care to A</w:t>
      </w:r>
      <w:r w:rsidR="003558F3">
        <w:rPr>
          <w:rFonts w:ascii="Arial" w:eastAsia="Calibri" w:hAnsi="Arial" w:cs="Arial"/>
          <w:lang w:val="en-GB"/>
        </w:rPr>
        <w:t>P</w:t>
      </w:r>
      <w:r w:rsidR="008C1377" w:rsidRPr="00791663">
        <w:rPr>
          <w:rFonts w:ascii="Arial" w:eastAsia="Calibri" w:hAnsi="Arial" w:cs="Arial"/>
          <w:lang w:val="en-GB"/>
        </w:rPr>
        <w:t>s</w:t>
      </w:r>
      <w:r w:rsidR="00770FE0" w:rsidRPr="00791663">
        <w:rPr>
          <w:rFonts w:ascii="Arial" w:eastAsia="Calibri" w:hAnsi="Arial" w:cs="Arial"/>
          <w:vertAlign w:val="superscript"/>
          <w:lang w:val="en-GB"/>
        </w:rPr>
        <w:t>5</w:t>
      </w:r>
      <w:proofErr w:type="gramStart"/>
      <w:r w:rsidR="00770FE0" w:rsidRPr="00791663">
        <w:rPr>
          <w:rFonts w:ascii="Arial" w:eastAsia="Calibri" w:hAnsi="Arial" w:cs="Arial"/>
          <w:vertAlign w:val="superscript"/>
          <w:lang w:val="en-GB"/>
        </w:rPr>
        <w:t>,6,9</w:t>
      </w:r>
      <w:proofErr w:type="gramEnd"/>
      <w:r w:rsidR="008C1377" w:rsidRPr="00791663">
        <w:rPr>
          <w:rFonts w:ascii="Arial" w:eastAsia="Calibri" w:hAnsi="Arial" w:cs="Arial"/>
          <w:lang w:val="en-GB"/>
        </w:rPr>
        <w:t xml:space="preserve">.  </w:t>
      </w:r>
      <w:r w:rsidR="00BE69D9" w:rsidRPr="00791663">
        <w:rPr>
          <w:rFonts w:ascii="Arial" w:eastAsia="Calibri" w:hAnsi="Arial" w:cs="Arial"/>
          <w:lang w:val="en-GB"/>
        </w:rPr>
        <w:t xml:space="preserve">Furthermore, </w:t>
      </w:r>
      <w:r w:rsidR="00BE69D9" w:rsidRPr="00791663">
        <w:rPr>
          <w:rFonts w:ascii="Arial" w:eastAsia="Calibri" w:hAnsi="Arial" w:cs="Arial"/>
          <w:noProof/>
          <w:lang w:val="en-GB" w:eastAsia="en-GB"/>
        </w:rPr>
        <w:t>i</w:t>
      </w:r>
      <w:r w:rsidR="00BE69D9" w:rsidRPr="00791663">
        <w:rPr>
          <w:rFonts w:ascii="Arial" w:eastAsia="Calibri" w:hAnsi="Arial" w:cs="Arial"/>
          <w:lang w:val="en-GB"/>
        </w:rPr>
        <w:t>t is the responsibility of the APs to alert the supervising Radiographer to situations where they do not have the competence or confidence to undertake a task</w:t>
      </w:r>
      <w:r w:rsidR="005859D4" w:rsidRPr="00791663">
        <w:rPr>
          <w:rFonts w:ascii="Arial" w:eastAsia="Calibri" w:hAnsi="Arial" w:cs="Arial"/>
          <w:vertAlign w:val="superscript"/>
          <w:lang w:val="en-GB"/>
        </w:rPr>
        <w:t xml:space="preserve">16 </w:t>
      </w:r>
      <w:r w:rsidR="00BE69D9" w:rsidRPr="00791663">
        <w:rPr>
          <w:rFonts w:ascii="Arial" w:eastAsia="Calibri" w:hAnsi="Arial" w:cs="Arial"/>
          <w:lang w:val="en-GB"/>
        </w:rPr>
        <w:t xml:space="preserve">and employers and supervisors to ensure APs do not undertake tasks for which they are inadequately trained. The </w:t>
      </w:r>
      <w:r>
        <w:rPr>
          <w:rFonts w:ascii="Arial" w:eastAsia="Calibri" w:hAnsi="Arial" w:cs="Arial"/>
          <w:lang w:val="en-GB"/>
        </w:rPr>
        <w:t>recent scope</w:t>
      </w:r>
      <w:r w:rsidR="00770FE0" w:rsidRPr="00791663">
        <w:rPr>
          <w:rFonts w:ascii="Arial" w:eastAsia="Calibri" w:hAnsi="Arial" w:cs="Arial"/>
          <w:vertAlign w:val="superscript"/>
          <w:lang w:val="en-GB"/>
        </w:rPr>
        <w:t>9</w:t>
      </w:r>
      <w:r w:rsidR="00BE69D9" w:rsidRPr="00791663">
        <w:rPr>
          <w:rFonts w:ascii="Arial" w:eastAsia="Calibri" w:hAnsi="Arial" w:cs="Arial"/>
          <w:lang w:val="en-GB"/>
        </w:rPr>
        <w:t xml:space="preserve"> </w:t>
      </w:r>
      <w:r>
        <w:rPr>
          <w:rFonts w:ascii="Arial" w:eastAsia="Calibri" w:hAnsi="Arial" w:cs="Arial"/>
          <w:lang w:val="en-GB"/>
        </w:rPr>
        <w:t>provides some</w:t>
      </w:r>
      <w:r w:rsidR="00BE69D9" w:rsidRPr="00791663">
        <w:rPr>
          <w:rFonts w:ascii="Arial" w:eastAsia="Calibri" w:hAnsi="Arial" w:cs="Arial"/>
          <w:lang w:val="en-GB"/>
        </w:rPr>
        <w:t xml:space="preserve"> principles of delegation </w:t>
      </w:r>
      <w:r>
        <w:rPr>
          <w:rFonts w:ascii="Arial" w:eastAsia="Calibri" w:hAnsi="Arial" w:cs="Arial"/>
          <w:lang w:val="en-GB"/>
        </w:rPr>
        <w:t xml:space="preserve">and </w:t>
      </w:r>
      <w:r w:rsidR="00BE69D9" w:rsidRPr="00791663">
        <w:rPr>
          <w:rFonts w:ascii="Arial" w:eastAsia="Calibri" w:hAnsi="Arial" w:cs="Arial"/>
          <w:lang w:val="en-GB"/>
        </w:rPr>
        <w:t>guidance in terms of supervision.</w:t>
      </w:r>
    </w:p>
    <w:p w:rsidR="009D6D8B" w:rsidRPr="00791663" w:rsidRDefault="009D6D8B" w:rsidP="00113197">
      <w:pPr>
        <w:spacing w:after="0" w:line="360" w:lineRule="auto"/>
        <w:jc w:val="both"/>
        <w:rPr>
          <w:rFonts w:ascii="Arial" w:eastAsia="Calibri" w:hAnsi="Arial" w:cs="Arial"/>
          <w:lang w:val="en-GB"/>
        </w:rPr>
      </w:pPr>
      <w:r w:rsidRPr="00791663">
        <w:rPr>
          <w:rFonts w:ascii="Arial" w:eastAsia="Calibri" w:hAnsi="Arial" w:cs="Arial"/>
          <w:lang w:val="en-GB"/>
        </w:rPr>
        <w:lastRenderedPageBreak/>
        <w:t>Independent practice allowed APs to assess whether they were comfortable in performing certain examinations without assistance</w:t>
      </w:r>
      <w:r w:rsidR="00394613">
        <w:rPr>
          <w:rFonts w:ascii="Arial" w:eastAsia="Calibri" w:hAnsi="Arial" w:cs="Arial"/>
          <w:lang w:val="en-GB"/>
        </w:rPr>
        <w:t xml:space="preserve"> thus </w:t>
      </w:r>
      <w:r w:rsidRPr="00791663">
        <w:rPr>
          <w:rFonts w:ascii="Arial" w:eastAsia="Calibri" w:hAnsi="Arial" w:cs="Arial"/>
          <w:lang w:val="en-GB"/>
        </w:rPr>
        <w:t>increas</w:t>
      </w:r>
      <w:r w:rsidR="00394613">
        <w:rPr>
          <w:rFonts w:ascii="Arial" w:eastAsia="Calibri" w:hAnsi="Arial" w:cs="Arial"/>
          <w:lang w:val="en-GB"/>
        </w:rPr>
        <w:t>ing</w:t>
      </w:r>
      <w:r w:rsidRPr="00791663">
        <w:rPr>
          <w:rFonts w:ascii="Arial" w:eastAsia="Calibri" w:hAnsi="Arial" w:cs="Arial"/>
          <w:lang w:val="en-GB"/>
        </w:rPr>
        <w:t xml:space="preserve"> confidence</w:t>
      </w:r>
      <w:r w:rsidR="00394613">
        <w:rPr>
          <w:rFonts w:ascii="Arial" w:eastAsia="Calibri" w:hAnsi="Arial" w:cs="Arial"/>
          <w:lang w:val="en-GB"/>
        </w:rPr>
        <w:t>.  Yet</w:t>
      </w:r>
      <w:r w:rsidRPr="00791663">
        <w:rPr>
          <w:rFonts w:ascii="Arial" w:eastAsia="Calibri" w:hAnsi="Arial" w:cs="Arial"/>
          <w:lang w:val="en-GB"/>
        </w:rPr>
        <w:t xml:space="preserve"> the nature of the AP role is that of support worker rather than independent </w:t>
      </w:r>
      <w:r w:rsidR="00BE69D9" w:rsidRPr="00791663">
        <w:rPr>
          <w:rFonts w:ascii="Arial" w:eastAsia="Calibri" w:hAnsi="Arial" w:cs="Arial"/>
          <w:lang w:val="en-GB"/>
        </w:rPr>
        <w:t>practitioner,</w:t>
      </w:r>
      <w:r w:rsidRPr="00791663">
        <w:rPr>
          <w:rFonts w:ascii="Arial" w:eastAsia="Calibri" w:hAnsi="Arial" w:cs="Arial"/>
          <w:lang w:val="en-GB"/>
        </w:rPr>
        <w:t xml:space="preserve"> justifying the need for job descriptions to identify the areas in which they are required to perform tasks independently yet under supervision.  </w:t>
      </w:r>
      <w:r w:rsidR="00BE69D9" w:rsidRPr="00791663">
        <w:rPr>
          <w:rFonts w:ascii="Arial" w:eastAsia="Calibri" w:hAnsi="Arial" w:cs="Arial"/>
          <w:lang w:val="en-GB"/>
        </w:rPr>
        <w:t>F</w:t>
      </w:r>
      <w:r w:rsidRPr="00791663">
        <w:rPr>
          <w:rFonts w:ascii="Arial" w:eastAsia="Calibri" w:hAnsi="Arial" w:cs="Arial"/>
          <w:lang w:val="en-GB"/>
        </w:rPr>
        <w:t>indings from this study showed that even though direct and indirect supervision were defined with</w:t>
      </w:r>
      <w:r w:rsidR="00F877BC" w:rsidRPr="00791663">
        <w:rPr>
          <w:rFonts w:ascii="Arial" w:eastAsia="Calibri" w:hAnsi="Arial" w:cs="Arial"/>
          <w:lang w:val="en-GB"/>
        </w:rPr>
        <w:t>in</w:t>
      </w:r>
      <w:r w:rsidRPr="00791663">
        <w:rPr>
          <w:rFonts w:ascii="Arial" w:eastAsia="Calibri" w:hAnsi="Arial" w:cs="Arial"/>
          <w:lang w:val="en-GB"/>
        </w:rPr>
        <w:t xml:space="preserve"> the Scope of Practice for A</w:t>
      </w:r>
      <w:r w:rsidR="001822B7">
        <w:rPr>
          <w:rFonts w:ascii="Arial" w:eastAsia="Calibri" w:hAnsi="Arial" w:cs="Arial"/>
          <w:lang w:val="en-GB"/>
        </w:rPr>
        <w:t>P</w:t>
      </w:r>
      <w:r w:rsidRPr="00791663">
        <w:rPr>
          <w:rFonts w:ascii="Arial" w:eastAsia="Calibri" w:hAnsi="Arial" w:cs="Arial"/>
          <w:lang w:val="en-GB"/>
        </w:rPr>
        <w:t>s</w:t>
      </w:r>
      <w:r w:rsidR="00770FE0" w:rsidRPr="00791663">
        <w:rPr>
          <w:rFonts w:ascii="Arial" w:eastAsia="Calibri" w:hAnsi="Arial" w:cs="Arial"/>
          <w:vertAlign w:val="superscript"/>
          <w:lang w:val="en-GB"/>
        </w:rPr>
        <w:t>5</w:t>
      </w:r>
      <w:proofErr w:type="gramStart"/>
      <w:r w:rsidR="00770FE0" w:rsidRPr="00791663">
        <w:rPr>
          <w:rFonts w:ascii="Arial" w:eastAsia="Calibri" w:hAnsi="Arial" w:cs="Arial"/>
          <w:vertAlign w:val="superscript"/>
          <w:lang w:val="en-GB"/>
        </w:rPr>
        <w:t>,6</w:t>
      </w:r>
      <w:proofErr w:type="gramEnd"/>
      <w:r w:rsidRPr="00791663">
        <w:rPr>
          <w:rFonts w:ascii="Arial" w:eastAsia="Calibri" w:hAnsi="Arial" w:cs="Arial"/>
          <w:lang w:val="en-GB"/>
        </w:rPr>
        <w:t xml:space="preserve"> these terms varied in their interpretation across clinical departments and were often adjusted by supervisors to meet service needs.  </w:t>
      </w:r>
    </w:p>
    <w:p w:rsidR="004A245E" w:rsidRDefault="004A245E" w:rsidP="00113197">
      <w:pPr>
        <w:spacing w:after="0" w:line="360" w:lineRule="auto"/>
        <w:jc w:val="both"/>
        <w:rPr>
          <w:rFonts w:ascii="Arial" w:eastAsia="Calibri" w:hAnsi="Arial" w:cs="Arial"/>
          <w:lang w:val="en-GB"/>
        </w:rPr>
      </w:pPr>
    </w:p>
    <w:p w:rsidR="008C1377" w:rsidRPr="00791663" w:rsidRDefault="008C1377" w:rsidP="00113197">
      <w:pPr>
        <w:spacing w:after="0" w:line="360" w:lineRule="auto"/>
        <w:jc w:val="both"/>
        <w:rPr>
          <w:rFonts w:ascii="Arial" w:eastAsia="Calibri" w:hAnsi="Arial" w:cs="Arial"/>
          <w:lang w:val="en-GB"/>
        </w:rPr>
      </w:pPr>
      <w:r w:rsidRPr="00791663">
        <w:rPr>
          <w:rFonts w:ascii="Arial" w:eastAsia="Calibri" w:hAnsi="Arial" w:cs="Arial"/>
          <w:lang w:val="en-GB"/>
        </w:rPr>
        <w:t>Supervision includes defined mentorship and support for AP roles</w:t>
      </w:r>
      <w:r w:rsidR="00F877BC" w:rsidRPr="00791663">
        <w:rPr>
          <w:rFonts w:ascii="Arial" w:eastAsia="Calibri" w:hAnsi="Arial" w:cs="Arial"/>
          <w:lang w:val="en-GB"/>
        </w:rPr>
        <w:t xml:space="preserve">, </w:t>
      </w:r>
      <w:r w:rsidR="004A245E">
        <w:rPr>
          <w:rFonts w:ascii="Arial" w:eastAsia="Calibri" w:hAnsi="Arial" w:cs="Arial"/>
          <w:lang w:val="en-GB"/>
        </w:rPr>
        <w:t>which are essential</w:t>
      </w:r>
      <w:r w:rsidRPr="00791663">
        <w:rPr>
          <w:rFonts w:ascii="Arial" w:eastAsia="Calibri" w:hAnsi="Arial" w:cs="Arial"/>
          <w:lang w:val="en-GB"/>
        </w:rPr>
        <w:t xml:space="preserve"> for AP training in the clinical environment</w:t>
      </w:r>
      <w:r w:rsidR="005859D4" w:rsidRPr="00791663">
        <w:rPr>
          <w:rFonts w:ascii="Arial" w:eastAsia="Calibri" w:hAnsi="Arial" w:cs="Arial"/>
          <w:vertAlign w:val="superscript"/>
          <w:lang w:val="en-GB"/>
        </w:rPr>
        <w:t>22</w:t>
      </w:r>
      <w:proofErr w:type="gramStart"/>
      <w:r w:rsidR="00AA058E" w:rsidRPr="00791663">
        <w:rPr>
          <w:rFonts w:ascii="Arial" w:eastAsia="Calibri" w:hAnsi="Arial" w:cs="Arial"/>
          <w:vertAlign w:val="superscript"/>
          <w:lang w:val="en-GB"/>
        </w:rPr>
        <w:t>,23</w:t>
      </w:r>
      <w:r w:rsidR="00C71611" w:rsidRPr="00791663">
        <w:rPr>
          <w:rFonts w:ascii="Arial" w:eastAsia="Calibri" w:hAnsi="Arial" w:cs="Arial"/>
          <w:vertAlign w:val="superscript"/>
          <w:lang w:val="en-GB"/>
        </w:rPr>
        <w:t>,24</w:t>
      </w:r>
      <w:proofErr w:type="gramEnd"/>
      <w:r w:rsidR="005859D4" w:rsidRPr="00791663">
        <w:rPr>
          <w:rFonts w:ascii="Arial" w:eastAsia="Calibri" w:hAnsi="Arial" w:cs="Arial"/>
          <w:lang w:val="en-GB"/>
        </w:rPr>
        <w:t xml:space="preserve">. </w:t>
      </w:r>
      <w:r w:rsidR="00394613">
        <w:rPr>
          <w:rFonts w:ascii="Arial" w:eastAsia="Calibri" w:hAnsi="Arial" w:cs="Arial"/>
          <w:lang w:val="en-GB"/>
        </w:rPr>
        <w:t xml:space="preserve"> </w:t>
      </w:r>
      <w:proofErr w:type="spellStart"/>
      <w:r w:rsidR="00394613">
        <w:rPr>
          <w:rFonts w:ascii="Arial" w:eastAsia="Calibri" w:hAnsi="Arial" w:cs="Arial"/>
          <w:lang w:val="en-GB"/>
        </w:rPr>
        <w:t>SCoR</w:t>
      </w:r>
      <w:proofErr w:type="spellEnd"/>
      <w:r w:rsidRPr="00791663">
        <w:rPr>
          <w:rFonts w:ascii="Arial" w:eastAsia="Calibri" w:hAnsi="Arial" w:cs="Arial"/>
          <w:lang w:val="en-GB"/>
        </w:rPr>
        <w:t xml:space="preserve"> guidance</w:t>
      </w:r>
      <w:r w:rsidR="00C71611" w:rsidRPr="00791663">
        <w:rPr>
          <w:rFonts w:ascii="Arial" w:eastAsia="Calibri" w:hAnsi="Arial" w:cs="Arial"/>
          <w:vertAlign w:val="superscript"/>
          <w:lang w:val="en-GB"/>
        </w:rPr>
        <w:t>21</w:t>
      </w:r>
      <w:r w:rsidRPr="00791663">
        <w:rPr>
          <w:rFonts w:ascii="Arial" w:eastAsia="Calibri" w:hAnsi="Arial" w:cs="Arial"/>
          <w:lang w:val="en-GB"/>
        </w:rPr>
        <w:t xml:space="preserve"> suggests flexible approaches to the supervision model</w:t>
      </w:r>
      <w:r w:rsidR="00126B01" w:rsidRPr="00791663">
        <w:rPr>
          <w:rFonts w:ascii="Arial" w:eastAsia="Calibri" w:hAnsi="Arial" w:cs="Arial"/>
          <w:lang w:val="en-GB"/>
        </w:rPr>
        <w:t>.  H</w:t>
      </w:r>
      <w:r w:rsidRPr="00791663">
        <w:rPr>
          <w:rFonts w:ascii="Arial" w:eastAsia="Calibri" w:hAnsi="Arial" w:cs="Arial"/>
          <w:lang w:val="en-GB"/>
        </w:rPr>
        <w:t xml:space="preserve">owever, results from this study not only confirmed the need for mentorship and support but showed the necessity for supervisory support to be standardised.  Even though </w:t>
      </w:r>
      <w:r w:rsidR="00220478" w:rsidRPr="00791663">
        <w:rPr>
          <w:rFonts w:ascii="Arial" w:eastAsia="Calibri" w:hAnsi="Arial" w:cs="Arial"/>
          <w:lang w:val="en-GB"/>
        </w:rPr>
        <w:t>findings suggested</w:t>
      </w:r>
      <w:r w:rsidRPr="00791663">
        <w:rPr>
          <w:rFonts w:ascii="Arial" w:eastAsia="Calibri" w:hAnsi="Arial" w:cs="Arial"/>
          <w:lang w:val="en-GB"/>
        </w:rPr>
        <w:t xml:space="preserve"> that APs were supported in their role, the level and degree of supervision were inconsistent.  Key principles for supervision require a system for training supervisors and subordinate staff as well as adequate resources</w:t>
      </w:r>
      <w:r w:rsidR="004230B1" w:rsidRPr="00791663">
        <w:rPr>
          <w:rFonts w:ascii="Arial" w:eastAsia="Calibri" w:hAnsi="Arial" w:cs="Arial"/>
          <w:vertAlign w:val="superscript"/>
          <w:lang w:val="en-GB"/>
        </w:rPr>
        <w:t>21</w:t>
      </w:r>
      <w:r w:rsidRPr="00791663">
        <w:rPr>
          <w:rFonts w:ascii="Arial" w:eastAsia="Calibri" w:hAnsi="Arial" w:cs="Arial"/>
          <w:lang w:val="en-GB"/>
        </w:rPr>
        <w:t xml:space="preserve">. </w:t>
      </w:r>
      <w:r w:rsidR="00394613">
        <w:rPr>
          <w:rFonts w:ascii="Arial" w:eastAsia="Calibri" w:hAnsi="Arial" w:cs="Arial"/>
          <w:lang w:val="en-GB"/>
        </w:rPr>
        <w:t xml:space="preserve"> </w:t>
      </w:r>
      <w:r w:rsidRPr="00791663">
        <w:rPr>
          <w:rFonts w:ascii="Arial" w:eastAsia="Calibri" w:hAnsi="Arial" w:cs="Arial"/>
          <w:lang w:val="en-GB"/>
        </w:rPr>
        <w:t>Mentorship is crucial to the development of the AP in radiography as it enables them to become part of the team and feel valued</w:t>
      </w:r>
      <w:r w:rsidR="005859D4" w:rsidRPr="00791663">
        <w:rPr>
          <w:rFonts w:ascii="Arial" w:eastAsia="Calibri" w:hAnsi="Arial" w:cs="Arial"/>
          <w:vertAlign w:val="superscript"/>
          <w:lang w:val="en-GB"/>
        </w:rPr>
        <w:t>2</w:t>
      </w:r>
      <w:r w:rsidR="004230B1" w:rsidRPr="00791663">
        <w:rPr>
          <w:rFonts w:ascii="Arial" w:eastAsia="Calibri" w:hAnsi="Arial" w:cs="Arial"/>
          <w:vertAlign w:val="superscript"/>
          <w:lang w:val="en-GB"/>
        </w:rPr>
        <w:t>5</w:t>
      </w:r>
      <w:r w:rsidR="00DD0236" w:rsidRPr="00791663">
        <w:rPr>
          <w:rFonts w:ascii="Arial" w:eastAsia="Calibri" w:hAnsi="Arial" w:cs="Arial"/>
          <w:lang w:val="en-GB"/>
        </w:rPr>
        <w:t>.</w:t>
      </w:r>
      <w:r w:rsidRPr="00791663">
        <w:rPr>
          <w:rFonts w:ascii="Arial" w:eastAsia="Calibri" w:hAnsi="Arial" w:cs="Arial"/>
          <w:lang w:val="en-GB"/>
        </w:rPr>
        <w:t xml:space="preserve"> </w:t>
      </w:r>
      <w:r w:rsidR="00DD0236" w:rsidRPr="00791663">
        <w:rPr>
          <w:rFonts w:ascii="Arial" w:eastAsia="Calibri" w:hAnsi="Arial" w:cs="Arial"/>
          <w:lang w:val="en-GB"/>
        </w:rPr>
        <w:t xml:space="preserve"> </w:t>
      </w:r>
      <w:r w:rsidRPr="00791663">
        <w:rPr>
          <w:rFonts w:ascii="Arial" w:eastAsia="Calibri" w:hAnsi="Arial" w:cs="Arial"/>
          <w:lang w:val="en-GB"/>
        </w:rPr>
        <w:t>The role of the mentor is often to deal with other staff’s perceptions and attitudes towards the A</w:t>
      </w:r>
      <w:r w:rsidR="005859D4" w:rsidRPr="00791663">
        <w:rPr>
          <w:rFonts w:ascii="Arial" w:eastAsia="Calibri" w:hAnsi="Arial" w:cs="Arial"/>
          <w:lang w:val="en-GB"/>
        </w:rPr>
        <w:t>P</w:t>
      </w:r>
      <w:r w:rsidRPr="00791663">
        <w:rPr>
          <w:rFonts w:ascii="Arial" w:eastAsia="Calibri" w:hAnsi="Arial" w:cs="Arial"/>
          <w:lang w:val="en-GB"/>
        </w:rPr>
        <w:t>s</w:t>
      </w:r>
      <w:r w:rsidR="005859D4" w:rsidRPr="00791663">
        <w:rPr>
          <w:rFonts w:ascii="Arial" w:eastAsia="Calibri" w:hAnsi="Arial" w:cs="Arial"/>
          <w:vertAlign w:val="superscript"/>
          <w:lang w:val="en-GB"/>
        </w:rPr>
        <w:t>2</w:t>
      </w:r>
      <w:r w:rsidR="004230B1" w:rsidRPr="00791663">
        <w:rPr>
          <w:rFonts w:ascii="Arial" w:eastAsia="Calibri" w:hAnsi="Arial" w:cs="Arial"/>
          <w:vertAlign w:val="superscript"/>
          <w:lang w:val="en-GB"/>
        </w:rPr>
        <w:t>3</w:t>
      </w:r>
      <w:r w:rsidRPr="00791663">
        <w:rPr>
          <w:rFonts w:ascii="Arial" w:eastAsia="Calibri" w:hAnsi="Arial" w:cs="Arial"/>
          <w:lang w:val="en-GB"/>
        </w:rPr>
        <w:t xml:space="preserve">. </w:t>
      </w:r>
      <w:r w:rsidR="00394613">
        <w:rPr>
          <w:rFonts w:ascii="Arial" w:eastAsia="Calibri" w:hAnsi="Arial" w:cs="Arial"/>
          <w:lang w:val="en-GB"/>
        </w:rPr>
        <w:t xml:space="preserve"> According to APs in this study </w:t>
      </w:r>
      <w:proofErr w:type="gramStart"/>
      <w:r w:rsidR="00394613">
        <w:rPr>
          <w:rFonts w:ascii="Arial" w:eastAsia="Calibri" w:hAnsi="Arial" w:cs="Arial"/>
          <w:lang w:val="en-GB"/>
        </w:rPr>
        <w:t>staf</w:t>
      </w:r>
      <w:r w:rsidRPr="00791663">
        <w:rPr>
          <w:rFonts w:ascii="Arial" w:eastAsia="Calibri" w:hAnsi="Arial" w:cs="Arial"/>
          <w:lang w:val="en-GB"/>
        </w:rPr>
        <w:t>f were</w:t>
      </w:r>
      <w:proofErr w:type="gramEnd"/>
      <w:r w:rsidRPr="00791663">
        <w:rPr>
          <w:rFonts w:ascii="Arial" w:eastAsia="Calibri" w:hAnsi="Arial" w:cs="Arial"/>
          <w:lang w:val="en-GB"/>
        </w:rPr>
        <w:t xml:space="preserve"> often confused and ill-informed about the</w:t>
      </w:r>
      <w:r w:rsidR="00394613">
        <w:rPr>
          <w:rFonts w:ascii="Arial" w:eastAsia="Calibri" w:hAnsi="Arial" w:cs="Arial"/>
          <w:lang w:val="en-GB"/>
        </w:rPr>
        <w:t xml:space="preserve"> AP </w:t>
      </w:r>
      <w:r w:rsidRPr="00791663">
        <w:rPr>
          <w:rFonts w:ascii="Arial" w:eastAsia="Calibri" w:hAnsi="Arial" w:cs="Arial"/>
          <w:lang w:val="en-GB"/>
        </w:rPr>
        <w:t>role</w:t>
      </w:r>
      <w:r w:rsidR="00394613">
        <w:rPr>
          <w:rFonts w:ascii="Arial" w:eastAsia="Calibri" w:hAnsi="Arial" w:cs="Arial"/>
          <w:lang w:val="en-GB"/>
        </w:rPr>
        <w:t>.  Therefore</w:t>
      </w:r>
      <w:r w:rsidRPr="00791663">
        <w:rPr>
          <w:rFonts w:ascii="Arial" w:eastAsia="Calibri" w:hAnsi="Arial" w:cs="Arial"/>
          <w:lang w:val="en-GB"/>
        </w:rPr>
        <w:t xml:space="preserve"> </w:t>
      </w:r>
      <w:r w:rsidR="007D4466" w:rsidRPr="00791663">
        <w:rPr>
          <w:rFonts w:ascii="Arial" w:eastAsia="Calibri" w:hAnsi="Arial" w:cs="Arial"/>
          <w:lang w:val="en-GB"/>
        </w:rPr>
        <w:t>i</w:t>
      </w:r>
      <w:r w:rsidRPr="00791663">
        <w:rPr>
          <w:rFonts w:ascii="Arial" w:eastAsia="Calibri" w:hAnsi="Arial" w:cs="Arial"/>
          <w:lang w:val="en-GB"/>
        </w:rPr>
        <w:t>ncreased mentorship could support the integration and acceptance of the AP in radiography.  Core standards for APs require them to contribute to the effectiveness of teams</w:t>
      </w:r>
      <w:r w:rsidR="005859D4" w:rsidRPr="00791663">
        <w:rPr>
          <w:rFonts w:ascii="Arial" w:eastAsia="Calibri" w:hAnsi="Arial" w:cs="Arial"/>
          <w:vertAlign w:val="superscript"/>
          <w:lang w:val="en-GB"/>
        </w:rPr>
        <w:t>1</w:t>
      </w:r>
      <w:r w:rsidR="0023105D" w:rsidRPr="00791663">
        <w:rPr>
          <w:rFonts w:ascii="Arial" w:eastAsia="Calibri" w:hAnsi="Arial" w:cs="Arial"/>
          <w:vertAlign w:val="superscript"/>
          <w:lang w:val="en-GB"/>
        </w:rPr>
        <w:t>7</w:t>
      </w:r>
      <w:r w:rsidRPr="00791663">
        <w:rPr>
          <w:rFonts w:ascii="Arial" w:eastAsia="Calibri" w:hAnsi="Arial" w:cs="Arial"/>
          <w:lang w:val="en-GB"/>
        </w:rPr>
        <w:t xml:space="preserve"> </w:t>
      </w:r>
      <w:r w:rsidR="005859D4" w:rsidRPr="00791663">
        <w:rPr>
          <w:rFonts w:ascii="Arial" w:eastAsia="Calibri" w:hAnsi="Arial" w:cs="Arial"/>
          <w:lang w:val="en-GB"/>
        </w:rPr>
        <w:t>a</w:t>
      </w:r>
      <w:r w:rsidRPr="00791663">
        <w:rPr>
          <w:rFonts w:ascii="Arial" w:eastAsia="Calibri" w:hAnsi="Arial" w:cs="Arial"/>
          <w:lang w:val="en-GB"/>
        </w:rPr>
        <w:t xml:space="preserve">nd ensure that they contribute to a positive and safe working culture all of which can be achieved through standardised supervision and mentorship guidance.  </w:t>
      </w:r>
    </w:p>
    <w:p w:rsidR="004A245E" w:rsidRDefault="004A245E" w:rsidP="00113197">
      <w:pPr>
        <w:spacing w:after="0" w:line="360" w:lineRule="auto"/>
        <w:jc w:val="both"/>
        <w:rPr>
          <w:rFonts w:ascii="Arial" w:eastAsia="Calibri" w:hAnsi="Arial" w:cs="Arial"/>
          <w:lang w:val="en-GB"/>
        </w:rPr>
      </w:pPr>
    </w:p>
    <w:p w:rsidR="00717A55" w:rsidRDefault="007D4466" w:rsidP="00113197">
      <w:pPr>
        <w:spacing w:after="0" w:line="360" w:lineRule="auto"/>
        <w:jc w:val="both"/>
        <w:rPr>
          <w:rFonts w:ascii="Arial" w:eastAsia="Calibri" w:hAnsi="Arial" w:cs="Arial"/>
          <w:noProof/>
          <w:lang w:val="en-GB" w:eastAsia="en-GB"/>
        </w:rPr>
      </w:pPr>
      <w:r w:rsidRPr="00791663">
        <w:rPr>
          <w:rFonts w:ascii="Arial" w:eastAsia="Calibri" w:hAnsi="Arial" w:cs="Arial"/>
          <w:noProof/>
          <w:lang w:val="en-GB" w:eastAsia="en-GB"/>
        </w:rPr>
        <w:t>In conclusion</w:t>
      </w:r>
      <w:r w:rsidR="008C1377" w:rsidRPr="00791663">
        <w:rPr>
          <w:rFonts w:ascii="Arial" w:eastAsia="Calibri" w:hAnsi="Arial" w:cs="Arial"/>
          <w:noProof/>
          <w:lang w:val="en-GB" w:eastAsia="en-GB"/>
        </w:rPr>
        <w:t xml:space="preserve"> findings  have identifed </w:t>
      </w:r>
      <w:r w:rsidRPr="00791663">
        <w:rPr>
          <w:rFonts w:ascii="Arial" w:eastAsia="Calibri" w:hAnsi="Arial" w:cs="Arial"/>
          <w:noProof/>
          <w:lang w:val="en-GB" w:eastAsia="en-GB"/>
        </w:rPr>
        <w:t xml:space="preserve">a need for </w:t>
      </w:r>
      <w:r w:rsidR="008C1377" w:rsidRPr="00791663">
        <w:rPr>
          <w:rFonts w:ascii="Arial" w:eastAsia="Calibri" w:hAnsi="Arial" w:cs="Arial"/>
          <w:noProof/>
          <w:lang w:val="en-GB" w:eastAsia="en-GB"/>
        </w:rPr>
        <w:t>supervisory adjustments and guidance necessary to support the evolving role of the AP in radiography</w:t>
      </w:r>
      <w:r w:rsidR="00717A55">
        <w:rPr>
          <w:rFonts w:ascii="Arial" w:eastAsia="Calibri" w:hAnsi="Arial" w:cs="Arial"/>
          <w:noProof/>
          <w:lang w:val="en-GB" w:eastAsia="en-GB"/>
        </w:rPr>
        <w:t>.</w:t>
      </w:r>
    </w:p>
    <w:p w:rsidR="00C7405E" w:rsidRPr="00791663" w:rsidRDefault="00C7405E" w:rsidP="00113197">
      <w:pPr>
        <w:spacing w:after="0" w:line="360" w:lineRule="auto"/>
        <w:jc w:val="both"/>
        <w:rPr>
          <w:rFonts w:ascii="Arial" w:hAnsi="Arial" w:cs="Arial"/>
        </w:rPr>
      </w:pPr>
    </w:p>
    <w:p w:rsidR="00F16454" w:rsidRPr="00791663" w:rsidRDefault="00B92C3A" w:rsidP="00113197">
      <w:pPr>
        <w:spacing w:after="0" w:line="360" w:lineRule="auto"/>
        <w:jc w:val="both"/>
        <w:rPr>
          <w:rFonts w:ascii="Arial" w:hAnsi="Arial" w:cs="Arial"/>
          <w:b/>
        </w:rPr>
      </w:pPr>
      <w:r w:rsidRPr="00791663">
        <w:rPr>
          <w:rFonts w:ascii="Arial" w:hAnsi="Arial" w:cs="Arial"/>
          <w:b/>
        </w:rPr>
        <w:t>Recommendations</w:t>
      </w:r>
    </w:p>
    <w:p w:rsidR="006E5DBD" w:rsidRPr="00791663" w:rsidRDefault="006E5DBD" w:rsidP="00113197">
      <w:pPr>
        <w:spacing w:after="0" w:line="360" w:lineRule="auto"/>
        <w:jc w:val="both"/>
        <w:rPr>
          <w:rFonts w:ascii="Arial" w:eastAsia="Calibri" w:hAnsi="Arial" w:cs="Arial"/>
          <w:lang w:val="en-GB"/>
        </w:rPr>
      </w:pPr>
      <w:r w:rsidRPr="00791663">
        <w:rPr>
          <w:rFonts w:ascii="Arial" w:eastAsia="Calibri" w:hAnsi="Arial" w:cs="Arial"/>
          <w:lang w:val="en-GB"/>
        </w:rPr>
        <w:t xml:space="preserve"> </w:t>
      </w:r>
      <w:r w:rsidR="00896D3B" w:rsidRPr="00791663">
        <w:rPr>
          <w:rFonts w:ascii="Arial" w:eastAsia="Calibri" w:hAnsi="Arial" w:cs="Arial"/>
          <w:lang w:val="en-GB"/>
        </w:rPr>
        <w:t>(</w:t>
      </w:r>
      <w:proofErr w:type="spellStart"/>
      <w:r w:rsidR="00896D3B" w:rsidRPr="00791663">
        <w:rPr>
          <w:rFonts w:ascii="Arial" w:eastAsia="Calibri" w:hAnsi="Arial" w:cs="Arial"/>
          <w:lang w:val="en-GB"/>
        </w:rPr>
        <w:t>i</w:t>
      </w:r>
      <w:proofErr w:type="spellEnd"/>
      <w:r w:rsidR="00896D3B" w:rsidRPr="00791663">
        <w:rPr>
          <w:rFonts w:ascii="Arial" w:eastAsia="Calibri" w:hAnsi="Arial" w:cs="Arial"/>
          <w:lang w:val="en-GB"/>
        </w:rPr>
        <w:t xml:space="preserve">) </w:t>
      </w:r>
      <w:r w:rsidRPr="00791663">
        <w:rPr>
          <w:rFonts w:ascii="Arial" w:eastAsia="Calibri" w:hAnsi="Arial" w:cs="Arial"/>
          <w:lang w:val="en-GB"/>
        </w:rPr>
        <w:t xml:space="preserve"> </w:t>
      </w:r>
      <w:r w:rsidR="00896D3B" w:rsidRPr="00791663">
        <w:rPr>
          <w:rFonts w:ascii="Arial" w:eastAsia="Calibri" w:hAnsi="Arial" w:cs="Arial"/>
          <w:lang w:val="en-GB"/>
        </w:rPr>
        <w:t xml:space="preserve">Findings </w:t>
      </w:r>
      <w:r w:rsidRPr="00791663">
        <w:rPr>
          <w:rFonts w:ascii="Arial" w:eastAsia="Calibri" w:hAnsi="Arial" w:cs="Arial"/>
          <w:lang w:val="en-GB"/>
        </w:rPr>
        <w:t>provide empirical evidence that could inform the redesign and development of future AP practice</w:t>
      </w:r>
      <w:r w:rsidR="00394613">
        <w:rPr>
          <w:rFonts w:ascii="Arial" w:eastAsia="Calibri" w:hAnsi="Arial" w:cs="Arial"/>
          <w:lang w:val="en-GB"/>
        </w:rPr>
        <w:t xml:space="preserve">. </w:t>
      </w:r>
      <w:r w:rsidRPr="00791663">
        <w:rPr>
          <w:rFonts w:ascii="Arial" w:eastAsia="Calibri" w:hAnsi="Arial" w:cs="Arial"/>
          <w:lang w:val="en-GB"/>
        </w:rPr>
        <w:t xml:space="preserve"> Consideration should be given to areas of practice where skilled APs can be acknowledged for </w:t>
      </w:r>
      <w:r w:rsidR="00394613">
        <w:rPr>
          <w:rFonts w:ascii="Arial" w:eastAsia="Calibri" w:hAnsi="Arial" w:cs="Arial"/>
          <w:lang w:val="en-GB"/>
        </w:rPr>
        <w:t>additional skills</w:t>
      </w:r>
      <w:r w:rsidRPr="00791663">
        <w:rPr>
          <w:rFonts w:ascii="Arial" w:eastAsia="Calibri" w:hAnsi="Arial" w:cs="Arial"/>
          <w:lang w:val="en-GB"/>
        </w:rPr>
        <w:t xml:space="preserve">.  </w:t>
      </w:r>
    </w:p>
    <w:p w:rsidR="00394613" w:rsidRDefault="00896D3B" w:rsidP="00113197">
      <w:pPr>
        <w:spacing w:after="0" w:line="360" w:lineRule="auto"/>
        <w:jc w:val="both"/>
        <w:rPr>
          <w:rFonts w:ascii="Arial" w:eastAsia="Calibri" w:hAnsi="Arial" w:cs="Arial"/>
          <w:lang w:val="en-GB"/>
        </w:rPr>
      </w:pPr>
      <w:r w:rsidRPr="00791663">
        <w:rPr>
          <w:rFonts w:ascii="Arial" w:eastAsia="Calibri" w:hAnsi="Arial" w:cs="Arial"/>
          <w:lang w:val="en-GB"/>
        </w:rPr>
        <w:t xml:space="preserve">(ii) </w:t>
      </w:r>
      <w:r w:rsidR="006E5DBD" w:rsidRPr="00791663">
        <w:rPr>
          <w:rFonts w:ascii="Arial" w:eastAsia="Calibri" w:hAnsi="Arial" w:cs="Arial"/>
          <w:lang w:val="en-GB"/>
        </w:rPr>
        <w:t>Current supervision practices need to be adapted according to an updated framework</w:t>
      </w:r>
      <w:r w:rsidR="00394613">
        <w:rPr>
          <w:rFonts w:ascii="Arial" w:eastAsia="Calibri" w:hAnsi="Arial" w:cs="Arial"/>
          <w:lang w:val="en-GB"/>
        </w:rPr>
        <w:t xml:space="preserve"> (including direct and indirect supervision)</w:t>
      </w:r>
      <w:r w:rsidR="006E5DBD" w:rsidRPr="00791663">
        <w:rPr>
          <w:rFonts w:ascii="Arial" w:eastAsia="Calibri" w:hAnsi="Arial" w:cs="Arial"/>
          <w:lang w:val="en-GB"/>
        </w:rPr>
        <w:t xml:space="preserve"> to ensure standardisation for all areas of practice</w:t>
      </w:r>
      <w:r w:rsidR="00394613">
        <w:rPr>
          <w:rFonts w:ascii="Arial" w:eastAsia="Calibri" w:hAnsi="Arial" w:cs="Arial"/>
          <w:lang w:val="en-GB"/>
        </w:rPr>
        <w:t>.</w:t>
      </w:r>
    </w:p>
    <w:p w:rsidR="00896D3B" w:rsidRPr="00791663" w:rsidRDefault="00896D3B" w:rsidP="00113197">
      <w:pPr>
        <w:spacing w:after="0" w:line="360" w:lineRule="auto"/>
        <w:jc w:val="both"/>
        <w:rPr>
          <w:rFonts w:ascii="Arial" w:eastAsia="Calibri" w:hAnsi="Arial" w:cs="Arial"/>
          <w:lang w:val="en-GB"/>
        </w:rPr>
      </w:pPr>
      <w:r w:rsidRPr="00791663">
        <w:rPr>
          <w:rFonts w:ascii="Arial" w:eastAsia="Calibri" w:hAnsi="Arial" w:cs="Arial"/>
          <w:lang w:val="en-GB"/>
        </w:rPr>
        <w:t xml:space="preserve">(iii) </w:t>
      </w:r>
      <w:r w:rsidR="006E5DBD" w:rsidRPr="00791663">
        <w:rPr>
          <w:rFonts w:ascii="Arial" w:eastAsia="Calibri" w:hAnsi="Arial" w:cs="Arial"/>
          <w:lang w:val="en-GB"/>
        </w:rPr>
        <w:t>Further research is recommended to explore the impact on patient care and patient experience to substantiate the</w:t>
      </w:r>
      <w:r w:rsidRPr="00791663">
        <w:rPr>
          <w:rFonts w:ascii="Arial" w:eastAsia="Calibri" w:hAnsi="Arial" w:cs="Arial"/>
          <w:lang w:val="en-GB"/>
        </w:rPr>
        <w:t xml:space="preserve"> continuing</w:t>
      </w:r>
      <w:r w:rsidR="006E5DBD" w:rsidRPr="00791663">
        <w:rPr>
          <w:rFonts w:ascii="Arial" w:eastAsia="Calibri" w:hAnsi="Arial" w:cs="Arial"/>
          <w:lang w:val="en-GB"/>
        </w:rPr>
        <w:t xml:space="preserve"> need for an AP workforce. </w:t>
      </w:r>
    </w:p>
    <w:p w:rsidR="00BB77FF" w:rsidRDefault="00BB77FF">
      <w:pPr>
        <w:rPr>
          <w:rFonts w:ascii="Arial" w:hAnsi="Arial" w:cs="Arial"/>
          <w:b/>
        </w:rPr>
      </w:pPr>
      <w:r>
        <w:rPr>
          <w:rFonts w:ascii="Arial" w:hAnsi="Arial" w:cs="Arial"/>
          <w:b/>
        </w:rPr>
        <w:br w:type="page"/>
      </w:r>
    </w:p>
    <w:p w:rsidR="006E5DBD" w:rsidRPr="00791663" w:rsidRDefault="00290B53" w:rsidP="00BB77FF">
      <w:pPr>
        <w:spacing w:after="0" w:line="360" w:lineRule="auto"/>
        <w:rPr>
          <w:rFonts w:ascii="Arial" w:hAnsi="Arial" w:cs="Arial"/>
          <w:b/>
        </w:rPr>
      </w:pPr>
      <w:r w:rsidRPr="00791663">
        <w:rPr>
          <w:rFonts w:ascii="Arial" w:hAnsi="Arial" w:cs="Arial"/>
          <w:b/>
        </w:rPr>
        <w:lastRenderedPageBreak/>
        <w:t>References</w:t>
      </w:r>
    </w:p>
    <w:p w:rsidR="00290B53" w:rsidRPr="00791663" w:rsidRDefault="00290B53" w:rsidP="00113197">
      <w:pPr>
        <w:spacing w:after="0" w:line="360" w:lineRule="auto"/>
        <w:jc w:val="both"/>
        <w:rPr>
          <w:rFonts w:ascii="Arial" w:hAnsi="Arial" w:cs="Arial"/>
          <w:b/>
        </w:rPr>
      </w:pPr>
    </w:p>
    <w:p w:rsidR="0043153C" w:rsidRPr="00791663" w:rsidRDefault="0043153C" w:rsidP="00113197">
      <w:pPr>
        <w:numPr>
          <w:ilvl w:val="0"/>
          <w:numId w:val="2"/>
        </w:numPr>
        <w:spacing w:after="0" w:line="360" w:lineRule="auto"/>
        <w:jc w:val="both"/>
        <w:rPr>
          <w:rFonts w:ascii="Arial" w:hAnsi="Arial" w:cs="Arial"/>
          <w:lang w:val="en-GB"/>
        </w:rPr>
      </w:pPr>
      <w:r w:rsidRPr="00791663">
        <w:rPr>
          <w:rFonts w:ascii="Arial" w:hAnsi="Arial" w:cs="Arial"/>
          <w:lang w:val="en-GB"/>
        </w:rPr>
        <w:t>Department of Health</w:t>
      </w:r>
      <w:r w:rsidR="00251A7A" w:rsidRPr="00791663">
        <w:rPr>
          <w:rFonts w:ascii="Arial" w:hAnsi="Arial" w:cs="Arial"/>
          <w:lang w:val="en-GB"/>
        </w:rPr>
        <w:t>.</w:t>
      </w:r>
      <w:r w:rsidRPr="00791663">
        <w:rPr>
          <w:rFonts w:ascii="Arial" w:hAnsi="Arial" w:cs="Arial"/>
          <w:lang w:val="en-GB"/>
        </w:rPr>
        <w:t xml:space="preserve"> Radiography Skills Mix.  A report on the four-tier service delivery model.  London:  Department of Health</w:t>
      </w:r>
      <w:r w:rsidR="00251A7A" w:rsidRPr="00791663">
        <w:rPr>
          <w:rFonts w:ascii="Arial" w:hAnsi="Arial" w:cs="Arial"/>
          <w:lang w:val="en-GB"/>
        </w:rPr>
        <w:t>;</w:t>
      </w:r>
      <w:r w:rsidRPr="00791663">
        <w:rPr>
          <w:rFonts w:ascii="Arial" w:hAnsi="Arial" w:cs="Arial"/>
          <w:lang w:val="en-GB"/>
        </w:rPr>
        <w:t xml:space="preserve"> </w:t>
      </w:r>
      <w:r w:rsidR="00251A7A" w:rsidRPr="00791663">
        <w:rPr>
          <w:rFonts w:ascii="Arial" w:hAnsi="Arial" w:cs="Arial"/>
          <w:lang w:val="en-GB"/>
        </w:rPr>
        <w:t xml:space="preserve">June 2003.  </w:t>
      </w:r>
    </w:p>
    <w:p w:rsidR="00113197" w:rsidRPr="00791663" w:rsidRDefault="00113197" w:rsidP="00113197">
      <w:pPr>
        <w:numPr>
          <w:ilvl w:val="0"/>
          <w:numId w:val="2"/>
        </w:numPr>
        <w:spacing w:after="0" w:line="360" w:lineRule="auto"/>
        <w:jc w:val="both"/>
        <w:rPr>
          <w:rFonts w:ascii="Arial" w:hAnsi="Arial" w:cs="Arial"/>
          <w:lang w:val="en-GB"/>
        </w:rPr>
      </w:pPr>
      <w:proofErr w:type="spellStart"/>
      <w:r w:rsidRPr="00791663">
        <w:rPr>
          <w:rFonts w:ascii="Arial" w:hAnsi="Arial" w:cs="Arial"/>
          <w:lang w:val="en-GB"/>
        </w:rPr>
        <w:t>Bennion</w:t>
      </w:r>
      <w:proofErr w:type="spellEnd"/>
      <w:r w:rsidR="00251A7A" w:rsidRPr="00791663">
        <w:rPr>
          <w:rFonts w:ascii="Arial" w:hAnsi="Arial" w:cs="Arial"/>
          <w:lang w:val="en-GB"/>
        </w:rPr>
        <w:t xml:space="preserve"> </w:t>
      </w:r>
      <w:r w:rsidRPr="00791663">
        <w:rPr>
          <w:rFonts w:ascii="Arial" w:hAnsi="Arial" w:cs="Arial"/>
          <w:lang w:val="en-GB"/>
        </w:rPr>
        <w:t>CM</w:t>
      </w:r>
      <w:r w:rsidR="00251A7A" w:rsidRPr="00791663">
        <w:rPr>
          <w:rFonts w:ascii="Arial" w:hAnsi="Arial" w:cs="Arial"/>
          <w:lang w:val="en-GB"/>
        </w:rPr>
        <w:t>,</w:t>
      </w:r>
      <w:r w:rsidRPr="00791663">
        <w:rPr>
          <w:rFonts w:ascii="Arial" w:hAnsi="Arial" w:cs="Arial"/>
          <w:lang w:val="en-GB"/>
        </w:rPr>
        <w:t xml:space="preserve"> Irvine F.  Embedding the assistant practitioner role within the clinical department.  A qualitative study.  Radiography</w:t>
      </w:r>
      <w:r w:rsidR="00251A7A" w:rsidRPr="00791663">
        <w:rPr>
          <w:rFonts w:ascii="Arial" w:hAnsi="Arial" w:cs="Arial"/>
          <w:lang w:val="en-GB"/>
        </w:rPr>
        <w:t xml:space="preserve"> 2011</w:t>
      </w:r>
      <w:r w:rsidR="007D7468" w:rsidRPr="00791663">
        <w:rPr>
          <w:rFonts w:ascii="Arial" w:hAnsi="Arial" w:cs="Arial"/>
          <w:lang w:val="en-GB"/>
        </w:rPr>
        <w:t>;</w:t>
      </w:r>
      <w:r w:rsidRPr="00791663">
        <w:rPr>
          <w:rFonts w:ascii="Arial" w:hAnsi="Arial" w:cs="Arial"/>
          <w:lang w:val="en-GB"/>
        </w:rPr>
        <w:t xml:space="preserve"> 17(4)</w:t>
      </w:r>
      <w:r w:rsidR="007D7468" w:rsidRPr="00791663">
        <w:rPr>
          <w:rFonts w:ascii="Arial" w:hAnsi="Arial" w:cs="Arial"/>
          <w:lang w:val="en-GB"/>
        </w:rPr>
        <w:t>:</w:t>
      </w:r>
      <w:r w:rsidRPr="00791663">
        <w:rPr>
          <w:rFonts w:ascii="Arial" w:hAnsi="Arial" w:cs="Arial"/>
          <w:lang w:val="en-GB"/>
        </w:rPr>
        <w:t>292–296.</w:t>
      </w:r>
    </w:p>
    <w:p w:rsidR="00113197" w:rsidRPr="00791663" w:rsidRDefault="00113197" w:rsidP="00113197">
      <w:pPr>
        <w:numPr>
          <w:ilvl w:val="0"/>
          <w:numId w:val="2"/>
        </w:numPr>
        <w:spacing w:after="0" w:line="360" w:lineRule="auto"/>
        <w:jc w:val="both"/>
        <w:rPr>
          <w:rFonts w:ascii="Arial" w:hAnsi="Arial" w:cs="Arial"/>
          <w:lang w:val="en-GB"/>
        </w:rPr>
      </w:pPr>
      <w:r w:rsidRPr="00791663">
        <w:rPr>
          <w:rFonts w:ascii="Arial" w:hAnsi="Arial" w:cs="Arial"/>
          <w:lang w:val="en-GB"/>
        </w:rPr>
        <w:t>Price</w:t>
      </w:r>
      <w:r w:rsidR="007D7468" w:rsidRPr="00791663">
        <w:rPr>
          <w:rFonts w:ascii="Arial" w:hAnsi="Arial" w:cs="Arial"/>
          <w:lang w:val="en-GB"/>
        </w:rPr>
        <w:t xml:space="preserve"> </w:t>
      </w:r>
      <w:r w:rsidRPr="00791663">
        <w:rPr>
          <w:rFonts w:ascii="Arial" w:hAnsi="Arial" w:cs="Arial"/>
          <w:lang w:val="en-GB"/>
        </w:rPr>
        <w:t>RC</w:t>
      </w:r>
      <w:r w:rsidR="007D7468" w:rsidRPr="00791663">
        <w:rPr>
          <w:rFonts w:ascii="Arial" w:hAnsi="Arial" w:cs="Arial"/>
          <w:lang w:val="en-GB"/>
        </w:rPr>
        <w:t>,</w:t>
      </w:r>
      <w:r w:rsidRPr="00791663">
        <w:rPr>
          <w:rFonts w:ascii="Arial" w:hAnsi="Arial" w:cs="Arial"/>
          <w:lang w:val="en-GB"/>
        </w:rPr>
        <w:t xml:space="preserve"> Le </w:t>
      </w:r>
      <w:proofErr w:type="spellStart"/>
      <w:r w:rsidRPr="00791663">
        <w:rPr>
          <w:rFonts w:ascii="Arial" w:hAnsi="Arial" w:cs="Arial"/>
          <w:lang w:val="en-GB"/>
        </w:rPr>
        <w:t>Masurier</w:t>
      </w:r>
      <w:proofErr w:type="spellEnd"/>
      <w:r w:rsidRPr="00791663">
        <w:rPr>
          <w:rFonts w:ascii="Arial" w:hAnsi="Arial" w:cs="Arial"/>
          <w:lang w:val="en-GB"/>
        </w:rPr>
        <w:t xml:space="preserve"> SB. Longitudinal changes in extended roles in radiography:  a new perspective. Radiography</w:t>
      </w:r>
      <w:r w:rsidR="007D7468" w:rsidRPr="00791663">
        <w:rPr>
          <w:rFonts w:ascii="Arial" w:hAnsi="Arial" w:cs="Arial"/>
          <w:lang w:val="en-GB"/>
        </w:rPr>
        <w:t xml:space="preserve"> 2007</w:t>
      </w:r>
      <w:proofErr w:type="gramStart"/>
      <w:r w:rsidR="007D7468" w:rsidRPr="00791663">
        <w:rPr>
          <w:rFonts w:ascii="Arial" w:hAnsi="Arial" w:cs="Arial"/>
          <w:lang w:val="en-GB"/>
        </w:rPr>
        <w:t>;</w:t>
      </w:r>
      <w:r w:rsidRPr="00791663">
        <w:rPr>
          <w:rFonts w:ascii="Arial" w:hAnsi="Arial" w:cs="Arial"/>
          <w:lang w:val="en-GB"/>
        </w:rPr>
        <w:t>13</w:t>
      </w:r>
      <w:r w:rsidR="007D7468" w:rsidRPr="00791663">
        <w:rPr>
          <w:rFonts w:ascii="Arial" w:hAnsi="Arial" w:cs="Arial"/>
          <w:lang w:val="en-GB"/>
        </w:rPr>
        <w:t>:</w:t>
      </w:r>
      <w:r w:rsidRPr="00791663">
        <w:rPr>
          <w:rFonts w:ascii="Arial" w:hAnsi="Arial" w:cs="Arial"/>
          <w:lang w:val="en-GB"/>
        </w:rPr>
        <w:t>18</w:t>
      </w:r>
      <w:proofErr w:type="gramEnd"/>
      <w:r w:rsidRPr="00791663">
        <w:rPr>
          <w:rFonts w:ascii="Arial" w:hAnsi="Arial" w:cs="Arial"/>
          <w:lang w:val="en-GB"/>
        </w:rPr>
        <w:t xml:space="preserve">–29. </w:t>
      </w:r>
    </w:p>
    <w:p w:rsidR="00113197" w:rsidRPr="00791663" w:rsidRDefault="00113197" w:rsidP="00113197">
      <w:pPr>
        <w:numPr>
          <w:ilvl w:val="0"/>
          <w:numId w:val="2"/>
        </w:numPr>
        <w:spacing w:after="0" w:line="360" w:lineRule="auto"/>
        <w:jc w:val="both"/>
        <w:rPr>
          <w:rFonts w:ascii="Arial" w:hAnsi="Arial" w:cs="Arial"/>
          <w:lang w:val="en-GB"/>
        </w:rPr>
      </w:pPr>
      <w:r w:rsidRPr="00791663">
        <w:rPr>
          <w:rFonts w:ascii="Arial" w:hAnsi="Arial" w:cs="Arial"/>
          <w:lang w:val="en-GB"/>
        </w:rPr>
        <w:t>Society and College of Radiographers</w:t>
      </w:r>
      <w:r w:rsidR="007D7468" w:rsidRPr="00791663">
        <w:rPr>
          <w:rFonts w:ascii="Arial" w:hAnsi="Arial" w:cs="Arial"/>
          <w:lang w:val="en-GB"/>
        </w:rPr>
        <w:t>.</w:t>
      </w:r>
      <w:r w:rsidRPr="00791663">
        <w:rPr>
          <w:rFonts w:ascii="Arial" w:hAnsi="Arial" w:cs="Arial"/>
          <w:lang w:val="en-GB"/>
        </w:rPr>
        <w:t xml:space="preserve"> A Curriculum Framework for Radiography. London: The Society of Radiographers</w:t>
      </w:r>
      <w:r w:rsidR="007D7468" w:rsidRPr="00791663">
        <w:rPr>
          <w:rFonts w:ascii="Arial" w:hAnsi="Arial" w:cs="Arial"/>
          <w:lang w:val="en-GB"/>
        </w:rPr>
        <w:t>; 2003</w:t>
      </w:r>
      <w:r w:rsidRPr="00791663">
        <w:rPr>
          <w:rFonts w:ascii="Arial" w:hAnsi="Arial" w:cs="Arial"/>
          <w:lang w:val="en-GB"/>
        </w:rPr>
        <w:t>.</w:t>
      </w:r>
    </w:p>
    <w:p w:rsidR="0043153C" w:rsidRPr="00791663" w:rsidRDefault="00113197" w:rsidP="00113197">
      <w:pPr>
        <w:numPr>
          <w:ilvl w:val="0"/>
          <w:numId w:val="2"/>
        </w:numPr>
        <w:spacing w:after="0" w:line="360" w:lineRule="auto"/>
        <w:jc w:val="both"/>
        <w:rPr>
          <w:rFonts w:ascii="Arial" w:hAnsi="Arial" w:cs="Arial"/>
          <w:lang w:val="en-GB"/>
        </w:rPr>
      </w:pPr>
      <w:r w:rsidRPr="00791663">
        <w:rPr>
          <w:rFonts w:ascii="Arial" w:hAnsi="Arial" w:cs="Arial"/>
          <w:lang w:val="en-GB"/>
        </w:rPr>
        <w:t>Society and College of Radiographers</w:t>
      </w:r>
      <w:r w:rsidR="007D7468" w:rsidRPr="00791663">
        <w:rPr>
          <w:rFonts w:ascii="Arial" w:hAnsi="Arial" w:cs="Arial"/>
          <w:lang w:val="en-GB"/>
        </w:rPr>
        <w:t xml:space="preserve">. </w:t>
      </w:r>
      <w:r w:rsidRPr="00791663">
        <w:rPr>
          <w:rFonts w:ascii="Arial" w:hAnsi="Arial" w:cs="Arial"/>
          <w:lang w:val="en-GB"/>
        </w:rPr>
        <w:t>The Scope of Practice of Assistant Practitioners in Clinical Imaging.  London: The Society of Radiographers</w:t>
      </w:r>
      <w:r w:rsidR="007D7468" w:rsidRPr="00791663">
        <w:rPr>
          <w:rFonts w:ascii="Arial" w:hAnsi="Arial" w:cs="Arial"/>
          <w:lang w:val="en-GB"/>
        </w:rPr>
        <w:t>; 2007</w:t>
      </w:r>
      <w:r w:rsidRPr="00791663">
        <w:rPr>
          <w:rFonts w:ascii="Arial" w:hAnsi="Arial" w:cs="Arial"/>
          <w:lang w:val="en-GB"/>
        </w:rPr>
        <w:t>.</w:t>
      </w:r>
      <w:r w:rsidR="0043153C" w:rsidRPr="00791663">
        <w:rPr>
          <w:rFonts w:ascii="Arial" w:hAnsi="Arial" w:cs="Arial"/>
          <w:lang w:val="en-GB"/>
        </w:rPr>
        <w:t xml:space="preserve"> </w:t>
      </w:r>
    </w:p>
    <w:p w:rsidR="00113197" w:rsidRPr="00791663" w:rsidRDefault="00113197" w:rsidP="00113197">
      <w:pPr>
        <w:numPr>
          <w:ilvl w:val="0"/>
          <w:numId w:val="2"/>
        </w:numPr>
        <w:spacing w:after="0" w:line="360" w:lineRule="auto"/>
        <w:jc w:val="both"/>
        <w:rPr>
          <w:rFonts w:ascii="Arial" w:hAnsi="Arial" w:cs="Arial"/>
          <w:lang w:val="en-GB"/>
        </w:rPr>
      </w:pPr>
      <w:r w:rsidRPr="00791663">
        <w:rPr>
          <w:rFonts w:ascii="Arial" w:hAnsi="Arial" w:cs="Arial"/>
          <w:lang w:val="en-GB"/>
        </w:rPr>
        <w:t>Society and College of Radiographers</w:t>
      </w:r>
      <w:r w:rsidR="007D7468" w:rsidRPr="00791663">
        <w:rPr>
          <w:rFonts w:ascii="Arial" w:hAnsi="Arial" w:cs="Arial"/>
          <w:lang w:val="en-GB"/>
        </w:rPr>
        <w:t xml:space="preserve">. </w:t>
      </w:r>
      <w:r w:rsidRPr="00791663">
        <w:rPr>
          <w:rFonts w:ascii="Arial" w:hAnsi="Arial" w:cs="Arial"/>
          <w:lang w:val="en-GB"/>
        </w:rPr>
        <w:t>The Scope of Practice of APs in Radiotherapy.  London: The Society of Radiographers</w:t>
      </w:r>
      <w:r w:rsidR="007D7468" w:rsidRPr="00791663">
        <w:rPr>
          <w:rFonts w:ascii="Arial" w:hAnsi="Arial" w:cs="Arial"/>
          <w:lang w:val="en-GB"/>
        </w:rPr>
        <w:t>; 2007</w:t>
      </w:r>
      <w:r w:rsidRPr="00791663">
        <w:rPr>
          <w:rFonts w:ascii="Arial" w:hAnsi="Arial" w:cs="Arial"/>
          <w:lang w:val="en-GB"/>
        </w:rPr>
        <w:t>.</w:t>
      </w:r>
    </w:p>
    <w:p w:rsidR="00113197" w:rsidRPr="00791663" w:rsidRDefault="00113197" w:rsidP="00113197">
      <w:pPr>
        <w:numPr>
          <w:ilvl w:val="0"/>
          <w:numId w:val="2"/>
        </w:numPr>
        <w:spacing w:after="0" w:line="360" w:lineRule="auto"/>
        <w:jc w:val="both"/>
        <w:rPr>
          <w:rFonts w:ascii="Arial" w:hAnsi="Arial" w:cs="Arial"/>
          <w:lang w:val="en-GB"/>
        </w:rPr>
      </w:pPr>
      <w:r w:rsidRPr="00791663">
        <w:rPr>
          <w:rFonts w:ascii="Arial" w:hAnsi="Arial" w:cs="Arial"/>
          <w:lang w:val="en-GB"/>
        </w:rPr>
        <w:t>Society and College of Radiographers</w:t>
      </w:r>
      <w:r w:rsidR="007D7468" w:rsidRPr="00791663">
        <w:rPr>
          <w:rFonts w:ascii="Arial" w:hAnsi="Arial" w:cs="Arial"/>
          <w:lang w:val="en-GB"/>
        </w:rPr>
        <w:t>.</w:t>
      </w:r>
      <w:r w:rsidRPr="00791663">
        <w:rPr>
          <w:rFonts w:ascii="Arial" w:hAnsi="Arial" w:cs="Arial"/>
          <w:lang w:val="en-GB"/>
        </w:rPr>
        <w:t xml:space="preserve"> The Scope of Practice of Assistant Practitioners in Clinical Imaging; Additional Information</w:t>
      </w:r>
      <w:r w:rsidR="007D7468" w:rsidRPr="00791663">
        <w:rPr>
          <w:rFonts w:ascii="Arial" w:hAnsi="Arial" w:cs="Arial"/>
          <w:lang w:val="en-GB"/>
        </w:rPr>
        <w:t xml:space="preserve">; 2010. </w:t>
      </w:r>
      <w:r w:rsidRPr="00791663">
        <w:rPr>
          <w:rFonts w:ascii="Arial" w:hAnsi="Arial" w:cs="Arial"/>
          <w:lang w:val="en-GB"/>
        </w:rPr>
        <w:t xml:space="preserve">  [Online] Available from: </w:t>
      </w:r>
      <w:hyperlink r:id="rId9" w:history="1">
        <w:r w:rsidR="003558F3" w:rsidRPr="00A170FD">
          <w:rPr>
            <w:rStyle w:val="Hyperlink"/>
            <w:rFonts w:ascii="Arial" w:hAnsi="Arial" w:cs="Arial"/>
            <w:lang w:val="en-GB"/>
          </w:rPr>
          <w:t>http://doc-lib.sor.org</w:t>
        </w:r>
      </w:hyperlink>
      <w:r w:rsidR="003558F3">
        <w:rPr>
          <w:rFonts w:ascii="Arial" w:hAnsi="Arial" w:cs="Arial"/>
          <w:lang w:val="en-GB"/>
        </w:rPr>
        <w:t xml:space="preserve"> </w:t>
      </w:r>
    </w:p>
    <w:p w:rsidR="004D2D61" w:rsidRPr="00791663" w:rsidRDefault="004D2D61" w:rsidP="004D2D61">
      <w:pPr>
        <w:numPr>
          <w:ilvl w:val="0"/>
          <w:numId w:val="2"/>
        </w:numPr>
        <w:spacing w:after="0" w:line="360" w:lineRule="auto"/>
        <w:jc w:val="both"/>
        <w:rPr>
          <w:rFonts w:ascii="Arial" w:hAnsi="Arial" w:cs="Arial"/>
          <w:lang w:val="en-GB"/>
        </w:rPr>
      </w:pPr>
      <w:r w:rsidRPr="00791663">
        <w:rPr>
          <w:rFonts w:ascii="Arial" w:hAnsi="Arial" w:cs="Arial"/>
          <w:lang w:val="en-GB"/>
        </w:rPr>
        <w:t>Society and College of Radiographers</w:t>
      </w:r>
      <w:r w:rsidR="007D7468" w:rsidRPr="00791663">
        <w:rPr>
          <w:rFonts w:ascii="Arial" w:hAnsi="Arial" w:cs="Arial"/>
          <w:lang w:val="en-GB"/>
        </w:rPr>
        <w:t xml:space="preserve">. </w:t>
      </w:r>
      <w:r w:rsidRPr="00791663">
        <w:rPr>
          <w:rFonts w:ascii="Arial" w:hAnsi="Arial" w:cs="Arial"/>
          <w:lang w:val="en-GB"/>
        </w:rPr>
        <w:t xml:space="preserve">The Scope of Practice of </w:t>
      </w:r>
      <w:r w:rsidR="007D7468" w:rsidRPr="00791663">
        <w:rPr>
          <w:rFonts w:ascii="Arial" w:hAnsi="Arial" w:cs="Arial"/>
          <w:lang w:val="en-GB"/>
        </w:rPr>
        <w:t xml:space="preserve">APs in Radiotherapy. 2nd </w:t>
      </w:r>
      <w:proofErr w:type="gramStart"/>
      <w:r w:rsidR="007D7468" w:rsidRPr="00791663">
        <w:rPr>
          <w:rFonts w:ascii="Arial" w:hAnsi="Arial" w:cs="Arial"/>
          <w:lang w:val="en-GB"/>
        </w:rPr>
        <w:t>ed</w:t>
      </w:r>
      <w:proofErr w:type="gramEnd"/>
      <w:r w:rsidRPr="00791663">
        <w:rPr>
          <w:rFonts w:ascii="Arial" w:hAnsi="Arial" w:cs="Arial"/>
          <w:lang w:val="en-GB"/>
        </w:rPr>
        <w:t>.  Londo</w:t>
      </w:r>
      <w:r w:rsidR="007D7468" w:rsidRPr="00791663">
        <w:rPr>
          <w:rFonts w:ascii="Arial" w:hAnsi="Arial" w:cs="Arial"/>
          <w:lang w:val="en-GB"/>
        </w:rPr>
        <w:t>n: The Society of Radiographers; 2011.</w:t>
      </w:r>
    </w:p>
    <w:p w:rsidR="00113197" w:rsidRPr="00791663" w:rsidRDefault="00113197" w:rsidP="00113197">
      <w:pPr>
        <w:numPr>
          <w:ilvl w:val="0"/>
          <w:numId w:val="2"/>
        </w:numPr>
        <w:spacing w:after="0" w:line="360" w:lineRule="auto"/>
        <w:jc w:val="both"/>
        <w:rPr>
          <w:rFonts w:ascii="Arial" w:hAnsi="Arial" w:cs="Arial"/>
          <w:lang w:val="en-GB"/>
        </w:rPr>
      </w:pPr>
      <w:r w:rsidRPr="00791663">
        <w:rPr>
          <w:rFonts w:ascii="Arial" w:hAnsi="Arial" w:cs="Arial"/>
          <w:lang w:val="en-GB"/>
        </w:rPr>
        <w:t>Society and College of Radiographers</w:t>
      </w:r>
      <w:r w:rsidR="007D7468" w:rsidRPr="00791663">
        <w:rPr>
          <w:rFonts w:ascii="Arial" w:hAnsi="Arial" w:cs="Arial"/>
          <w:lang w:val="en-GB"/>
        </w:rPr>
        <w:t>.</w:t>
      </w:r>
      <w:r w:rsidRPr="00791663">
        <w:rPr>
          <w:rFonts w:ascii="Arial" w:hAnsi="Arial" w:cs="Arial"/>
          <w:lang w:val="en-GB"/>
        </w:rPr>
        <w:t xml:space="preserve"> Scope and Practice of Assistant Practitioners</w:t>
      </w:r>
      <w:r w:rsidR="007D7468" w:rsidRPr="00791663">
        <w:rPr>
          <w:rFonts w:ascii="Arial" w:hAnsi="Arial" w:cs="Arial"/>
          <w:lang w:val="en-GB"/>
        </w:rPr>
        <w:t xml:space="preserve">; 2012. </w:t>
      </w:r>
      <w:r w:rsidRPr="00791663">
        <w:rPr>
          <w:rFonts w:ascii="Arial" w:hAnsi="Arial" w:cs="Arial"/>
          <w:lang w:val="en-GB"/>
        </w:rPr>
        <w:t xml:space="preserve"> [Online] Available from: </w:t>
      </w:r>
      <w:hyperlink r:id="rId10" w:history="1">
        <w:r w:rsidR="003558F3" w:rsidRPr="00A170FD">
          <w:rPr>
            <w:rStyle w:val="Hyperlink"/>
            <w:rFonts w:ascii="Arial" w:hAnsi="Arial" w:cs="Arial"/>
            <w:lang w:val="en-GB"/>
          </w:rPr>
          <w:t>http://doc-lib.sor.org</w:t>
        </w:r>
      </w:hyperlink>
      <w:r w:rsidR="003558F3">
        <w:rPr>
          <w:rFonts w:ascii="Arial" w:hAnsi="Arial" w:cs="Arial"/>
          <w:lang w:val="en-GB"/>
        </w:rPr>
        <w:t xml:space="preserve"> </w:t>
      </w:r>
    </w:p>
    <w:p w:rsidR="00113197" w:rsidRPr="00791663" w:rsidRDefault="00113197" w:rsidP="00113197">
      <w:pPr>
        <w:pStyle w:val="ListParagraph"/>
        <w:numPr>
          <w:ilvl w:val="0"/>
          <w:numId w:val="2"/>
        </w:numPr>
        <w:spacing w:after="0" w:line="360" w:lineRule="auto"/>
        <w:jc w:val="both"/>
        <w:rPr>
          <w:rFonts w:ascii="Arial" w:hAnsi="Arial" w:cs="Arial"/>
          <w:lang w:val="en-GB"/>
        </w:rPr>
      </w:pPr>
      <w:r w:rsidRPr="00791663">
        <w:rPr>
          <w:rFonts w:ascii="Arial" w:hAnsi="Arial" w:cs="Arial"/>
          <w:lang w:val="en-GB"/>
        </w:rPr>
        <w:t>Stewart-Lord A</w:t>
      </w:r>
      <w:r w:rsidR="007D7468" w:rsidRPr="00791663">
        <w:rPr>
          <w:rFonts w:ascii="Arial" w:hAnsi="Arial" w:cs="Arial"/>
          <w:lang w:val="en-GB"/>
        </w:rPr>
        <w:t>,</w:t>
      </w:r>
      <w:r w:rsidRPr="00791663">
        <w:rPr>
          <w:rFonts w:ascii="Arial" w:hAnsi="Arial" w:cs="Arial"/>
          <w:lang w:val="en-GB"/>
        </w:rPr>
        <w:t xml:space="preserve"> McLaren SM</w:t>
      </w:r>
      <w:r w:rsidR="007D7468" w:rsidRPr="00791663">
        <w:rPr>
          <w:rFonts w:ascii="Arial" w:hAnsi="Arial" w:cs="Arial"/>
          <w:lang w:val="en-GB"/>
        </w:rPr>
        <w:t>,</w:t>
      </w:r>
      <w:r w:rsidRPr="00791663">
        <w:rPr>
          <w:rFonts w:ascii="Arial" w:hAnsi="Arial" w:cs="Arial"/>
          <w:lang w:val="en-GB"/>
        </w:rPr>
        <w:t xml:space="preserve"> Ballinge</w:t>
      </w:r>
      <w:r w:rsidR="007D7468" w:rsidRPr="00791663">
        <w:rPr>
          <w:rFonts w:ascii="Arial" w:hAnsi="Arial" w:cs="Arial"/>
          <w:lang w:val="en-GB"/>
        </w:rPr>
        <w:t xml:space="preserve">r </w:t>
      </w:r>
      <w:r w:rsidRPr="00791663">
        <w:rPr>
          <w:rFonts w:ascii="Arial" w:hAnsi="Arial" w:cs="Arial"/>
          <w:lang w:val="en-GB"/>
        </w:rPr>
        <w:t>C. Assistant practitioners (APs) perceptions of their developing role and practice in radiography:  results from a national survey.  Radiography</w:t>
      </w:r>
      <w:r w:rsidR="00BE6882" w:rsidRPr="00791663">
        <w:rPr>
          <w:rFonts w:ascii="Arial" w:hAnsi="Arial" w:cs="Arial"/>
          <w:lang w:val="en-GB"/>
        </w:rPr>
        <w:t xml:space="preserve"> 2011</w:t>
      </w:r>
      <w:proofErr w:type="gramStart"/>
      <w:r w:rsidR="00BE6882" w:rsidRPr="00791663">
        <w:rPr>
          <w:rFonts w:ascii="Arial" w:hAnsi="Arial" w:cs="Arial"/>
          <w:lang w:val="en-GB"/>
        </w:rPr>
        <w:t>;</w:t>
      </w:r>
      <w:r w:rsidRPr="00791663">
        <w:rPr>
          <w:rFonts w:ascii="Arial" w:hAnsi="Arial" w:cs="Arial"/>
          <w:lang w:val="en-GB"/>
        </w:rPr>
        <w:t>17</w:t>
      </w:r>
      <w:proofErr w:type="gramEnd"/>
      <w:r w:rsidR="00BE6882" w:rsidRPr="00791663">
        <w:rPr>
          <w:rFonts w:ascii="Arial" w:hAnsi="Arial" w:cs="Arial"/>
          <w:lang w:val="en-GB"/>
        </w:rPr>
        <w:t>;</w:t>
      </w:r>
      <w:r w:rsidRPr="00791663">
        <w:rPr>
          <w:rFonts w:ascii="Arial" w:hAnsi="Arial" w:cs="Arial"/>
          <w:lang w:val="en-GB"/>
        </w:rPr>
        <w:t>193-200</w:t>
      </w:r>
      <w:r w:rsidR="00BE6882" w:rsidRPr="00791663">
        <w:rPr>
          <w:rFonts w:ascii="Arial" w:hAnsi="Arial" w:cs="Arial"/>
          <w:lang w:val="en-GB"/>
        </w:rPr>
        <w:t>.</w:t>
      </w:r>
    </w:p>
    <w:p w:rsidR="00793FB9" w:rsidRPr="00791663" w:rsidRDefault="00793FB9" w:rsidP="00113197">
      <w:pPr>
        <w:pStyle w:val="ListParagraph"/>
        <w:numPr>
          <w:ilvl w:val="0"/>
          <w:numId w:val="2"/>
        </w:numPr>
        <w:spacing w:after="0" w:line="360" w:lineRule="auto"/>
        <w:rPr>
          <w:rFonts w:ascii="Arial" w:eastAsia="Calibri" w:hAnsi="Arial" w:cs="Arial"/>
          <w:lang w:val="en-GB"/>
        </w:rPr>
      </w:pPr>
      <w:proofErr w:type="spellStart"/>
      <w:r w:rsidRPr="00791663">
        <w:rPr>
          <w:rFonts w:ascii="Arial" w:eastAsia="Calibri" w:hAnsi="Arial" w:cs="Arial"/>
          <w:lang w:val="en-GB"/>
        </w:rPr>
        <w:t>Kvale</w:t>
      </w:r>
      <w:proofErr w:type="spellEnd"/>
      <w:r w:rsidRPr="00791663">
        <w:rPr>
          <w:rFonts w:ascii="Arial" w:eastAsia="Calibri" w:hAnsi="Arial" w:cs="Arial"/>
          <w:lang w:val="en-GB"/>
        </w:rPr>
        <w:t xml:space="preserve"> S</w:t>
      </w:r>
      <w:r w:rsidR="00BE6882" w:rsidRPr="00791663">
        <w:rPr>
          <w:rFonts w:ascii="Arial" w:eastAsia="Calibri" w:hAnsi="Arial" w:cs="Arial"/>
          <w:lang w:val="en-GB"/>
        </w:rPr>
        <w:t>,</w:t>
      </w:r>
      <w:r w:rsidRPr="00791663">
        <w:rPr>
          <w:rFonts w:ascii="Arial" w:eastAsia="Calibri" w:hAnsi="Arial" w:cs="Arial"/>
          <w:lang w:val="en-GB"/>
        </w:rPr>
        <w:t xml:space="preserve"> Brinkman S. </w:t>
      </w:r>
      <w:proofErr w:type="spellStart"/>
      <w:r w:rsidRPr="00791663">
        <w:rPr>
          <w:rFonts w:ascii="Arial" w:eastAsia="Calibri" w:hAnsi="Arial" w:cs="Arial"/>
          <w:lang w:val="en-GB"/>
        </w:rPr>
        <w:t>InterViews</w:t>
      </w:r>
      <w:proofErr w:type="spellEnd"/>
      <w:r w:rsidRPr="00791663">
        <w:rPr>
          <w:rFonts w:ascii="Arial" w:eastAsia="Calibri" w:hAnsi="Arial" w:cs="Arial"/>
          <w:lang w:val="en-GB"/>
        </w:rPr>
        <w:t>:  Learning the Craft of Qualitative Research Interviewing.  London: Sage Publications</w:t>
      </w:r>
      <w:r w:rsidR="00BE6882" w:rsidRPr="00791663">
        <w:rPr>
          <w:rFonts w:ascii="Arial" w:eastAsia="Calibri" w:hAnsi="Arial" w:cs="Arial"/>
          <w:lang w:val="en-GB"/>
        </w:rPr>
        <w:t xml:space="preserve">; 2009.  </w:t>
      </w:r>
    </w:p>
    <w:p w:rsidR="007A3A76" w:rsidRPr="00791663" w:rsidRDefault="00793FB9" w:rsidP="00113197">
      <w:pPr>
        <w:pStyle w:val="ListParagraph"/>
        <w:numPr>
          <w:ilvl w:val="0"/>
          <w:numId w:val="2"/>
        </w:numPr>
        <w:spacing w:after="0" w:line="360" w:lineRule="auto"/>
        <w:rPr>
          <w:rFonts w:ascii="Arial" w:hAnsi="Arial" w:cs="Arial"/>
        </w:rPr>
      </w:pPr>
      <w:proofErr w:type="spellStart"/>
      <w:r w:rsidRPr="00791663">
        <w:rPr>
          <w:rFonts w:ascii="Arial" w:eastAsia="Calibri" w:hAnsi="Arial" w:cs="Arial"/>
          <w:lang w:val="en-GB"/>
        </w:rPr>
        <w:t>Teddlie</w:t>
      </w:r>
      <w:proofErr w:type="spellEnd"/>
      <w:r w:rsidRPr="00791663">
        <w:rPr>
          <w:rFonts w:ascii="Arial" w:eastAsia="Calibri" w:hAnsi="Arial" w:cs="Arial"/>
          <w:lang w:val="en-GB"/>
        </w:rPr>
        <w:t xml:space="preserve"> C</w:t>
      </w:r>
      <w:r w:rsidR="00BE6882" w:rsidRPr="00791663">
        <w:rPr>
          <w:rFonts w:ascii="Arial" w:eastAsia="Calibri" w:hAnsi="Arial" w:cs="Arial"/>
          <w:lang w:val="en-GB"/>
        </w:rPr>
        <w:t xml:space="preserve">, </w:t>
      </w:r>
      <w:r w:rsidRPr="00791663">
        <w:rPr>
          <w:rFonts w:ascii="Arial" w:eastAsia="Calibri" w:hAnsi="Arial" w:cs="Arial"/>
          <w:lang w:val="en-GB"/>
        </w:rPr>
        <w:t>Yu F. Mixed method sampling:  a typology with examples.  J of Mixed Methods Research</w:t>
      </w:r>
      <w:r w:rsidR="00BE6882" w:rsidRPr="00791663">
        <w:rPr>
          <w:rFonts w:ascii="Arial" w:eastAsia="Calibri" w:hAnsi="Arial" w:cs="Arial"/>
          <w:lang w:val="en-GB"/>
        </w:rPr>
        <w:t xml:space="preserve"> 2007</w:t>
      </w:r>
      <w:proofErr w:type="gramStart"/>
      <w:r w:rsidR="00BE6882" w:rsidRPr="00791663">
        <w:rPr>
          <w:rFonts w:ascii="Arial" w:eastAsia="Calibri" w:hAnsi="Arial" w:cs="Arial"/>
          <w:lang w:val="en-GB"/>
        </w:rPr>
        <w:t>;</w:t>
      </w:r>
      <w:r w:rsidRPr="00791663">
        <w:rPr>
          <w:rFonts w:ascii="Arial" w:eastAsia="Calibri" w:hAnsi="Arial" w:cs="Arial"/>
          <w:lang w:val="en-GB"/>
        </w:rPr>
        <w:t>77</w:t>
      </w:r>
      <w:proofErr w:type="gramEnd"/>
      <w:r w:rsidRPr="00791663">
        <w:rPr>
          <w:rFonts w:ascii="Arial" w:eastAsia="Calibri" w:hAnsi="Arial" w:cs="Arial"/>
          <w:lang w:val="en-GB"/>
        </w:rPr>
        <w:t xml:space="preserve"> </w:t>
      </w:r>
      <w:r w:rsidR="00BE6882" w:rsidRPr="00791663">
        <w:rPr>
          <w:rFonts w:ascii="Arial" w:eastAsia="Calibri" w:hAnsi="Arial" w:cs="Arial"/>
          <w:lang w:val="en-GB"/>
        </w:rPr>
        <w:t>–</w:t>
      </w:r>
      <w:r w:rsidRPr="00791663">
        <w:rPr>
          <w:rFonts w:ascii="Arial" w:eastAsia="Calibri" w:hAnsi="Arial" w:cs="Arial"/>
          <w:lang w:val="en-GB"/>
        </w:rPr>
        <w:t xml:space="preserve"> 100</w:t>
      </w:r>
      <w:r w:rsidR="00BE6882" w:rsidRPr="00791663">
        <w:rPr>
          <w:rFonts w:ascii="Arial" w:eastAsia="Calibri" w:hAnsi="Arial" w:cs="Arial"/>
          <w:lang w:val="en-GB"/>
        </w:rPr>
        <w:t>.</w:t>
      </w:r>
    </w:p>
    <w:p w:rsidR="007A3A76" w:rsidRPr="00791663" w:rsidRDefault="00793FB9" w:rsidP="00113197">
      <w:pPr>
        <w:pStyle w:val="ListParagraph"/>
        <w:numPr>
          <w:ilvl w:val="0"/>
          <w:numId w:val="2"/>
        </w:numPr>
        <w:spacing w:after="0" w:line="360" w:lineRule="auto"/>
        <w:rPr>
          <w:rFonts w:ascii="Arial" w:hAnsi="Arial" w:cs="Arial"/>
        </w:rPr>
      </w:pPr>
      <w:r w:rsidRPr="00791663">
        <w:rPr>
          <w:rFonts w:ascii="Arial" w:eastAsia="Calibri" w:hAnsi="Arial" w:cs="Arial"/>
          <w:lang w:val="en-GB"/>
        </w:rPr>
        <w:t>Braun V</w:t>
      </w:r>
      <w:r w:rsidR="00BE6882" w:rsidRPr="00791663">
        <w:rPr>
          <w:rFonts w:ascii="Arial" w:eastAsia="Calibri" w:hAnsi="Arial" w:cs="Arial"/>
          <w:lang w:val="en-GB"/>
        </w:rPr>
        <w:t>,</w:t>
      </w:r>
      <w:r w:rsidRPr="00791663">
        <w:rPr>
          <w:rFonts w:ascii="Arial" w:eastAsia="Calibri" w:hAnsi="Arial" w:cs="Arial"/>
          <w:lang w:val="en-GB"/>
        </w:rPr>
        <w:t xml:space="preserve"> Clarke V. Using thematic analysis in psychology.  Qualitative Research in Psychology</w:t>
      </w:r>
      <w:r w:rsidR="00BE6882" w:rsidRPr="00791663">
        <w:rPr>
          <w:rFonts w:ascii="Arial" w:eastAsia="Calibri" w:hAnsi="Arial" w:cs="Arial"/>
          <w:lang w:val="en-GB"/>
        </w:rPr>
        <w:t xml:space="preserve"> 2006</w:t>
      </w:r>
      <w:proofErr w:type="gramStart"/>
      <w:r w:rsidR="00BE6882" w:rsidRPr="00791663">
        <w:rPr>
          <w:rFonts w:ascii="Arial" w:eastAsia="Calibri" w:hAnsi="Arial" w:cs="Arial"/>
          <w:lang w:val="en-GB"/>
        </w:rPr>
        <w:t>;3:</w:t>
      </w:r>
      <w:r w:rsidRPr="00791663">
        <w:rPr>
          <w:rFonts w:ascii="Arial" w:eastAsia="Calibri" w:hAnsi="Arial" w:cs="Arial"/>
          <w:lang w:val="en-GB"/>
        </w:rPr>
        <w:t>77</w:t>
      </w:r>
      <w:proofErr w:type="gramEnd"/>
      <w:r w:rsidRPr="00791663">
        <w:rPr>
          <w:rFonts w:ascii="Arial" w:eastAsia="Calibri" w:hAnsi="Arial" w:cs="Arial"/>
          <w:lang w:val="en-GB"/>
        </w:rPr>
        <w:t>-101.</w:t>
      </w:r>
    </w:p>
    <w:p w:rsidR="00793FB9" w:rsidRPr="00791663" w:rsidRDefault="00793FB9" w:rsidP="00113197">
      <w:pPr>
        <w:pStyle w:val="ListParagraph"/>
        <w:numPr>
          <w:ilvl w:val="0"/>
          <w:numId w:val="2"/>
        </w:numPr>
        <w:spacing w:after="0" w:line="360" w:lineRule="auto"/>
        <w:rPr>
          <w:rFonts w:ascii="Arial" w:eastAsia="Calibri" w:hAnsi="Arial" w:cs="Arial"/>
          <w:lang w:val="en-GB"/>
        </w:rPr>
      </w:pPr>
      <w:r w:rsidRPr="00791663">
        <w:rPr>
          <w:rFonts w:ascii="Arial" w:eastAsia="Calibri" w:hAnsi="Arial" w:cs="Arial"/>
          <w:lang w:val="en-GB"/>
        </w:rPr>
        <w:t>Koch T.  Establishing rigour in qualitative research:  the decision trail.   J of Advanced Nursing</w:t>
      </w:r>
      <w:r w:rsidR="00A01B7E" w:rsidRPr="00791663">
        <w:rPr>
          <w:rFonts w:ascii="Arial" w:eastAsia="Calibri" w:hAnsi="Arial" w:cs="Arial"/>
          <w:lang w:val="en-GB"/>
        </w:rPr>
        <w:t xml:space="preserve"> 1994:</w:t>
      </w:r>
      <w:r w:rsidRPr="00791663">
        <w:rPr>
          <w:rFonts w:ascii="Arial" w:eastAsia="Calibri" w:hAnsi="Arial" w:cs="Arial"/>
          <w:lang w:val="en-GB"/>
        </w:rPr>
        <w:t>19</w:t>
      </w:r>
      <w:proofErr w:type="gramStart"/>
      <w:r w:rsidR="00A01B7E" w:rsidRPr="00791663">
        <w:rPr>
          <w:rFonts w:ascii="Arial" w:eastAsia="Calibri" w:hAnsi="Arial" w:cs="Arial"/>
          <w:lang w:val="en-GB"/>
        </w:rPr>
        <w:t>;</w:t>
      </w:r>
      <w:r w:rsidRPr="00791663">
        <w:rPr>
          <w:rFonts w:ascii="Arial" w:eastAsia="Calibri" w:hAnsi="Arial" w:cs="Arial"/>
          <w:lang w:val="en-GB"/>
        </w:rPr>
        <w:t>976</w:t>
      </w:r>
      <w:proofErr w:type="gramEnd"/>
      <w:r w:rsidRPr="00791663">
        <w:rPr>
          <w:rFonts w:ascii="Arial" w:eastAsia="Calibri" w:hAnsi="Arial" w:cs="Arial"/>
          <w:lang w:val="en-GB"/>
        </w:rPr>
        <w:t>–986.</w:t>
      </w:r>
    </w:p>
    <w:p w:rsidR="00793FB9" w:rsidRPr="00791663" w:rsidRDefault="00793FB9" w:rsidP="00113197">
      <w:pPr>
        <w:pStyle w:val="ListParagraph"/>
        <w:numPr>
          <w:ilvl w:val="0"/>
          <w:numId w:val="2"/>
        </w:numPr>
        <w:spacing w:after="0" w:line="360" w:lineRule="auto"/>
        <w:rPr>
          <w:rFonts w:ascii="Arial" w:eastAsia="Calibri" w:hAnsi="Arial" w:cs="Arial"/>
          <w:lang w:val="en-GB"/>
        </w:rPr>
      </w:pPr>
      <w:r w:rsidRPr="00791663">
        <w:rPr>
          <w:rFonts w:ascii="Arial" w:eastAsia="Calibri" w:hAnsi="Arial" w:cs="Arial"/>
          <w:lang w:val="en-GB"/>
        </w:rPr>
        <w:t>Ballinger C. Demonstrating rigour and quality? In Finlay, L. and Ballinger, C. (</w:t>
      </w:r>
      <w:proofErr w:type="spellStart"/>
      <w:r w:rsidRPr="00791663">
        <w:rPr>
          <w:rFonts w:ascii="Arial" w:eastAsia="Calibri" w:hAnsi="Arial" w:cs="Arial"/>
          <w:lang w:val="en-GB"/>
        </w:rPr>
        <w:t>Eds</w:t>
      </w:r>
      <w:proofErr w:type="spellEnd"/>
      <w:r w:rsidRPr="00791663">
        <w:rPr>
          <w:rFonts w:ascii="Arial" w:eastAsia="Calibri" w:hAnsi="Arial" w:cs="Arial"/>
          <w:lang w:val="en-GB"/>
        </w:rPr>
        <w:t>) Qualitative Research for Allied Health Professionals:  Challenging Choices.  London:  John Wiley and Sons Ltd</w:t>
      </w:r>
      <w:r w:rsidR="00A01B7E" w:rsidRPr="00791663">
        <w:rPr>
          <w:rFonts w:ascii="Arial" w:eastAsia="Calibri" w:hAnsi="Arial" w:cs="Arial"/>
          <w:lang w:val="en-GB"/>
        </w:rPr>
        <w:t>; 2006.</w:t>
      </w:r>
    </w:p>
    <w:p w:rsidR="002D2CAE" w:rsidRPr="00791663" w:rsidRDefault="00793FB9" w:rsidP="00113197">
      <w:pPr>
        <w:pStyle w:val="ListParagraph"/>
        <w:numPr>
          <w:ilvl w:val="0"/>
          <w:numId w:val="2"/>
        </w:numPr>
        <w:spacing w:after="0" w:line="360" w:lineRule="auto"/>
        <w:rPr>
          <w:rFonts w:ascii="Arial" w:eastAsia="Calibri" w:hAnsi="Arial" w:cs="Arial"/>
          <w:lang w:val="en-GB"/>
        </w:rPr>
      </w:pPr>
      <w:r w:rsidRPr="00791663">
        <w:rPr>
          <w:rFonts w:ascii="Arial" w:eastAsia="Calibri" w:hAnsi="Arial" w:cs="Arial"/>
          <w:lang w:val="en-GB"/>
        </w:rPr>
        <w:t>McKenna H</w:t>
      </w:r>
      <w:r w:rsidR="00A01B7E" w:rsidRPr="00791663">
        <w:rPr>
          <w:rFonts w:ascii="Arial" w:eastAsia="Calibri" w:hAnsi="Arial" w:cs="Arial"/>
          <w:lang w:val="en-GB"/>
        </w:rPr>
        <w:t>,</w:t>
      </w:r>
      <w:r w:rsidRPr="00791663">
        <w:rPr>
          <w:rFonts w:ascii="Arial" w:eastAsia="Calibri" w:hAnsi="Arial" w:cs="Arial"/>
          <w:lang w:val="en-GB"/>
        </w:rPr>
        <w:t xml:space="preserve"> </w:t>
      </w:r>
      <w:proofErr w:type="spellStart"/>
      <w:r w:rsidRPr="00791663">
        <w:rPr>
          <w:rFonts w:ascii="Arial" w:eastAsia="Calibri" w:hAnsi="Arial" w:cs="Arial"/>
          <w:lang w:val="en-GB"/>
        </w:rPr>
        <w:t>Hasson</w:t>
      </w:r>
      <w:proofErr w:type="spellEnd"/>
      <w:r w:rsidRPr="00791663">
        <w:rPr>
          <w:rFonts w:ascii="Arial" w:eastAsia="Calibri" w:hAnsi="Arial" w:cs="Arial"/>
          <w:lang w:val="en-GB"/>
        </w:rPr>
        <w:t xml:space="preserve"> F</w:t>
      </w:r>
      <w:r w:rsidR="00A01B7E" w:rsidRPr="00791663">
        <w:rPr>
          <w:rFonts w:ascii="Arial" w:eastAsia="Calibri" w:hAnsi="Arial" w:cs="Arial"/>
          <w:lang w:val="en-GB"/>
        </w:rPr>
        <w:t>,</w:t>
      </w:r>
      <w:r w:rsidRPr="00791663">
        <w:rPr>
          <w:rFonts w:ascii="Arial" w:eastAsia="Calibri" w:hAnsi="Arial" w:cs="Arial"/>
          <w:lang w:val="en-GB"/>
        </w:rPr>
        <w:t xml:space="preserve"> Keeney S. Patient safety and quality of care: the role of the health care assistant.  </w:t>
      </w:r>
      <w:r w:rsidR="00073A59" w:rsidRPr="00791663">
        <w:rPr>
          <w:rFonts w:ascii="Arial" w:eastAsia="Calibri" w:hAnsi="Arial" w:cs="Arial"/>
          <w:lang w:val="en-GB"/>
        </w:rPr>
        <w:t xml:space="preserve">J </w:t>
      </w:r>
      <w:r w:rsidRPr="00791663">
        <w:rPr>
          <w:rFonts w:ascii="Arial" w:eastAsia="Calibri" w:hAnsi="Arial" w:cs="Arial"/>
          <w:lang w:val="en-GB"/>
        </w:rPr>
        <w:t>of Advanced Nursing</w:t>
      </w:r>
      <w:r w:rsidR="00A01B7E" w:rsidRPr="00791663">
        <w:rPr>
          <w:rFonts w:ascii="Arial" w:eastAsia="Calibri" w:hAnsi="Arial" w:cs="Arial"/>
          <w:lang w:val="en-GB"/>
        </w:rPr>
        <w:t xml:space="preserve"> 2004</w:t>
      </w:r>
      <w:proofErr w:type="gramStart"/>
      <w:r w:rsidR="00A01B7E" w:rsidRPr="00791663">
        <w:rPr>
          <w:rFonts w:ascii="Arial" w:eastAsia="Calibri" w:hAnsi="Arial" w:cs="Arial"/>
          <w:lang w:val="en-GB"/>
        </w:rPr>
        <w:t>;</w:t>
      </w:r>
      <w:r w:rsidRPr="00791663">
        <w:rPr>
          <w:rFonts w:ascii="Arial" w:eastAsia="Calibri" w:hAnsi="Arial" w:cs="Arial"/>
          <w:lang w:val="en-GB"/>
        </w:rPr>
        <w:t>12</w:t>
      </w:r>
      <w:r w:rsidR="00A01B7E" w:rsidRPr="00791663">
        <w:rPr>
          <w:rFonts w:ascii="Arial" w:eastAsia="Calibri" w:hAnsi="Arial" w:cs="Arial"/>
          <w:lang w:val="en-GB"/>
        </w:rPr>
        <w:t>:</w:t>
      </w:r>
      <w:r w:rsidRPr="00791663">
        <w:rPr>
          <w:rFonts w:ascii="Arial" w:eastAsia="Calibri" w:hAnsi="Arial" w:cs="Arial"/>
          <w:lang w:val="en-GB"/>
        </w:rPr>
        <w:t>452</w:t>
      </w:r>
      <w:proofErr w:type="gramEnd"/>
      <w:r w:rsidRPr="00791663">
        <w:rPr>
          <w:rFonts w:ascii="Arial" w:eastAsia="Calibri" w:hAnsi="Arial" w:cs="Arial"/>
          <w:lang w:val="en-GB"/>
        </w:rPr>
        <w:t>-459.</w:t>
      </w:r>
    </w:p>
    <w:p w:rsidR="002D2CAE" w:rsidRPr="00791663" w:rsidRDefault="00793FB9" w:rsidP="006A41B7">
      <w:pPr>
        <w:pStyle w:val="ListParagraph"/>
        <w:numPr>
          <w:ilvl w:val="0"/>
          <w:numId w:val="2"/>
        </w:numPr>
        <w:spacing w:after="0" w:line="360" w:lineRule="auto"/>
        <w:rPr>
          <w:rFonts w:ascii="Arial" w:eastAsia="Calibri" w:hAnsi="Arial" w:cs="Arial"/>
          <w:lang w:val="en-GB"/>
        </w:rPr>
      </w:pPr>
      <w:r w:rsidRPr="00791663">
        <w:rPr>
          <w:rFonts w:ascii="Arial" w:eastAsia="Calibri" w:hAnsi="Arial" w:cs="Arial"/>
          <w:lang w:val="en-GB"/>
        </w:rPr>
        <w:lastRenderedPageBreak/>
        <w:t>Skills for Health. Core Standards for Assistant Practitioners. Skills for Health</w:t>
      </w:r>
      <w:r w:rsidR="005068AB" w:rsidRPr="00791663">
        <w:rPr>
          <w:rFonts w:ascii="Arial" w:eastAsia="Calibri" w:hAnsi="Arial" w:cs="Arial"/>
          <w:lang w:val="en-GB"/>
        </w:rPr>
        <w:t xml:space="preserve"> 2009</w:t>
      </w:r>
      <w:r w:rsidRPr="00791663">
        <w:rPr>
          <w:rFonts w:ascii="Arial" w:eastAsia="Calibri" w:hAnsi="Arial" w:cs="Arial"/>
          <w:lang w:val="en-GB"/>
        </w:rPr>
        <w:t xml:space="preserve">. [Online] Available from: </w:t>
      </w:r>
      <w:hyperlink r:id="rId11" w:history="1">
        <w:r w:rsidRPr="00791663">
          <w:rPr>
            <w:rFonts w:ascii="Arial" w:eastAsia="Calibri" w:hAnsi="Arial" w:cs="Arial"/>
            <w:color w:val="0000FF"/>
            <w:u w:val="single"/>
            <w:lang w:val="en-GB"/>
          </w:rPr>
          <w:t>http://www.skillsforhealth.org.uk</w:t>
        </w:r>
      </w:hyperlink>
      <w:r w:rsidRPr="00791663">
        <w:rPr>
          <w:rFonts w:ascii="Arial" w:eastAsia="Calibri" w:hAnsi="Arial" w:cs="Arial"/>
          <w:lang w:val="en-GB"/>
        </w:rPr>
        <w:t xml:space="preserve"> [Accessed 27 April 2010]. </w:t>
      </w:r>
    </w:p>
    <w:p w:rsidR="00793FB9" w:rsidRPr="00791663" w:rsidRDefault="00793FB9" w:rsidP="00113197">
      <w:pPr>
        <w:pStyle w:val="ListParagraph"/>
        <w:numPr>
          <w:ilvl w:val="0"/>
          <w:numId w:val="2"/>
        </w:numPr>
        <w:spacing w:after="0" w:line="360" w:lineRule="auto"/>
        <w:jc w:val="both"/>
        <w:rPr>
          <w:rFonts w:ascii="Arial" w:eastAsia="Calibri" w:hAnsi="Arial" w:cs="Arial"/>
          <w:lang w:val="en-GB"/>
        </w:rPr>
      </w:pPr>
      <w:r w:rsidRPr="00791663">
        <w:rPr>
          <w:rFonts w:ascii="Arial" w:eastAsia="Calibri" w:hAnsi="Arial" w:cs="Arial"/>
          <w:lang w:val="en-GB"/>
        </w:rPr>
        <w:t>Mackey</w:t>
      </w:r>
      <w:r w:rsidR="005068AB" w:rsidRPr="00791663">
        <w:rPr>
          <w:rFonts w:ascii="Arial" w:eastAsia="Calibri" w:hAnsi="Arial" w:cs="Arial"/>
          <w:lang w:val="en-GB"/>
        </w:rPr>
        <w:t xml:space="preserve"> </w:t>
      </w:r>
      <w:r w:rsidRPr="00791663">
        <w:rPr>
          <w:rFonts w:ascii="Arial" w:eastAsia="Calibri" w:hAnsi="Arial" w:cs="Arial"/>
          <w:lang w:val="en-GB"/>
        </w:rPr>
        <w:t>H</w:t>
      </w:r>
      <w:r w:rsidR="005068AB" w:rsidRPr="00791663">
        <w:rPr>
          <w:rFonts w:ascii="Arial" w:eastAsia="Calibri" w:hAnsi="Arial" w:cs="Arial"/>
          <w:lang w:val="en-GB"/>
        </w:rPr>
        <w:t xml:space="preserve">, </w:t>
      </w:r>
      <w:proofErr w:type="spellStart"/>
      <w:r w:rsidRPr="00791663">
        <w:rPr>
          <w:rFonts w:ascii="Arial" w:eastAsia="Calibri" w:hAnsi="Arial" w:cs="Arial"/>
          <w:lang w:val="en-GB"/>
        </w:rPr>
        <w:t>Nancarrow</w:t>
      </w:r>
      <w:proofErr w:type="spellEnd"/>
      <w:r w:rsidRPr="00791663">
        <w:rPr>
          <w:rFonts w:ascii="Arial" w:eastAsia="Calibri" w:hAnsi="Arial" w:cs="Arial"/>
          <w:lang w:val="en-GB"/>
        </w:rPr>
        <w:t xml:space="preserve"> S.  Assistant practitioners:  issues of accountability, delegation and competence.  </w:t>
      </w:r>
      <w:proofErr w:type="spellStart"/>
      <w:r w:rsidRPr="00791663">
        <w:rPr>
          <w:rFonts w:ascii="Arial" w:eastAsia="Calibri" w:hAnsi="Arial" w:cs="Arial"/>
          <w:lang w:val="en-GB"/>
        </w:rPr>
        <w:t>Int</w:t>
      </w:r>
      <w:proofErr w:type="spellEnd"/>
      <w:r w:rsidRPr="00791663">
        <w:rPr>
          <w:rFonts w:ascii="Arial" w:eastAsia="Calibri" w:hAnsi="Arial" w:cs="Arial"/>
          <w:lang w:val="en-GB"/>
        </w:rPr>
        <w:t xml:space="preserve"> J of Therapy and Rehabilitation</w:t>
      </w:r>
      <w:r w:rsidR="005068AB" w:rsidRPr="00791663">
        <w:rPr>
          <w:rFonts w:ascii="Arial" w:eastAsia="Calibri" w:hAnsi="Arial" w:cs="Arial"/>
          <w:lang w:val="en-GB"/>
        </w:rPr>
        <w:t xml:space="preserve"> 2005</w:t>
      </w:r>
      <w:proofErr w:type="gramStart"/>
      <w:r w:rsidR="005068AB" w:rsidRPr="00791663">
        <w:rPr>
          <w:rFonts w:ascii="Arial" w:eastAsia="Calibri" w:hAnsi="Arial" w:cs="Arial"/>
          <w:lang w:val="en-GB"/>
        </w:rPr>
        <w:t>;</w:t>
      </w:r>
      <w:r w:rsidRPr="00791663">
        <w:rPr>
          <w:rFonts w:ascii="Arial" w:eastAsia="Calibri" w:hAnsi="Arial" w:cs="Arial"/>
          <w:lang w:val="en-GB"/>
        </w:rPr>
        <w:t>12</w:t>
      </w:r>
      <w:proofErr w:type="gramEnd"/>
      <w:r w:rsidRPr="00791663">
        <w:rPr>
          <w:rFonts w:ascii="Arial" w:eastAsia="Calibri" w:hAnsi="Arial" w:cs="Arial"/>
          <w:lang w:val="en-GB"/>
        </w:rPr>
        <w:t>(8)</w:t>
      </w:r>
      <w:r w:rsidR="005068AB" w:rsidRPr="00791663">
        <w:rPr>
          <w:rFonts w:ascii="Arial" w:eastAsia="Calibri" w:hAnsi="Arial" w:cs="Arial"/>
          <w:lang w:val="en-GB"/>
        </w:rPr>
        <w:t>:</w:t>
      </w:r>
      <w:r w:rsidRPr="00791663">
        <w:rPr>
          <w:rFonts w:ascii="Arial" w:eastAsia="Calibri" w:hAnsi="Arial" w:cs="Arial"/>
          <w:lang w:val="en-GB"/>
        </w:rPr>
        <w:t>331–337</w:t>
      </w:r>
      <w:r w:rsidR="005068AB" w:rsidRPr="00791663">
        <w:rPr>
          <w:rFonts w:ascii="Arial" w:eastAsia="Calibri" w:hAnsi="Arial" w:cs="Arial"/>
          <w:lang w:val="en-GB"/>
        </w:rPr>
        <w:t>.</w:t>
      </w:r>
    </w:p>
    <w:p w:rsidR="002D2CAE" w:rsidRPr="00791663" w:rsidRDefault="00793FB9" w:rsidP="00113197">
      <w:pPr>
        <w:pStyle w:val="ListParagraph"/>
        <w:numPr>
          <w:ilvl w:val="0"/>
          <w:numId w:val="2"/>
        </w:numPr>
        <w:spacing w:after="0" w:line="360" w:lineRule="auto"/>
        <w:rPr>
          <w:rFonts w:ascii="Arial" w:eastAsia="Calibri" w:hAnsi="Arial" w:cs="Arial"/>
          <w:lang w:val="en-GB"/>
        </w:rPr>
      </w:pPr>
      <w:r w:rsidRPr="00791663">
        <w:rPr>
          <w:rFonts w:ascii="Arial" w:eastAsia="Calibri" w:hAnsi="Arial" w:cs="Arial"/>
          <w:lang w:val="en-GB"/>
        </w:rPr>
        <w:t>Bridges J</w:t>
      </w:r>
      <w:proofErr w:type="gramStart"/>
      <w:r w:rsidR="005068AB" w:rsidRPr="00791663">
        <w:rPr>
          <w:rFonts w:ascii="Arial" w:eastAsia="Calibri" w:hAnsi="Arial" w:cs="Arial"/>
          <w:lang w:val="en-GB"/>
        </w:rPr>
        <w:t xml:space="preserve">, </w:t>
      </w:r>
      <w:r w:rsidRPr="00791663">
        <w:rPr>
          <w:rFonts w:ascii="Arial" w:eastAsia="Calibri" w:hAnsi="Arial" w:cs="Arial"/>
          <w:lang w:val="en-GB"/>
        </w:rPr>
        <w:t xml:space="preserve"> Meyer</w:t>
      </w:r>
      <w:proofErr w:type="gramEnd"/>
      <w:r w:rsidRPr="00791663">
        <w:rPr>
          <w:rFonts w:ascii="Arial" w:eastAsia="Calibri" w:hAnsi="Arial" w:cs="Arial"/>
          <w:lang w:val="en-GB"/>
        </w:rPr>
        <w:t xml:space="preserve"> J. Policy on new workforce roles:  a discussion paper.  </w:t>
      </w:r>
      <w:proofErr w:type="spellStart"/>
      <w:r w:rsidRPr="00791663">
        <w:rPr>
          <w:rFonts w:ascii="Arial" w:eastAsia="Calibri" w:hAnsi="Arial" w:cs="Arial"/>
          <w:lang w:val="en-GB"/>
        </w:rPr>
        <w:t>Int</w:t>
      </w:r>
      <w:proofErr w:type="spellEnd"/>
      <w:r w:rsidRPr="00791663">
        <w:rPr>
          <w:rFonts w:ascii="Arial" w:eastAsia="Calibri" w:hAnsi="Arial" w:cs="Arial"/>
          <w:lang w:val="en-GB"/>
        </w:rPr>
        <w:t xml:space="preserve"> J of Nursing Studies</w:t>
      </w:r>
      <w:r w:rsidR="005068AB" w:rsidRPr="00791663">
        <w:rPr>
          <w:rFonts w:ascii="Arial" w:eastAsia="Calibri" w:hAnsi="Arial" w:cs="Arial"/>
          <w:lang w:val="en-GB"/>
        </w:rPr>
        <w:t xml:space="preserve"> 2007</w:t>
      </w:r>
      <w:proofErr w:type="gramStart"/>
      <w:r w:rsidR="005068AB" w:rsidRPr="00791663">
        <w:rPr>
          <w:rFonts w:ascii="Arial" w:eastAsia="Calibri" w:hAnsi="Arial" w:cs="Arial"/>
          <w:lang w:val="en-GB"/>
        </w:rPr>
        <w:t>;</w:t>
      </w:r>
      <w:r w:rsidRPr="00791663">
        <w:rPr>
          <w:rFonts w:ascii="Arial" w:eastAsia="Calibri" w:hAnsi="Arial" w:cs="Arial"/>
          <w:lang w:val="en-GB"/>
        </w:rPr>
        <w:t>44</w:t>
      </w:r>
      <w:r w:rsidR="005068AB" w:rsidRPr="00791663">
        <w:rPr>
          <w:rFonts w:ascii="Arial" w:eastAsia="Calibri" w:hAnsi="Arial" w:cs="Arial"/>
          <w:lang w:val="en-GB"/>
        </w:rPr>
        <w:t>:</w:t>
      </w:r>
      <w:r w:rsidRPr="00791663">
        <w:rPr>
          <w:rFonts w:ascii="Arial" w:eastAsia="Calibri" w:hAnsi="Arial" w:cs="Arial"/>
          <w:lang w:val="en-GB"/>
        </w:rPr>
        <w:t>635</w:t>
      </w:r>
      <w:proofErr w:type="gramEnd"/>
      <w:r w:rsidRPr="00791663">
        <w:rPr>
          <w:rFonts w:ascii="Arial" w:eastAsia="Calibri" w:hAnsi="Arial" w:cs="Arial"/>
          <w:lang w:val="en-GB"/>
        </w:rPr>
        <w:t>-644.</w:t>
      </w:r>
    </w:p>
    <w:p w:rsidR="00770FE0" w:rsidRPr="00791663" w:rsidRDefault="00770FE0" w:rsidP="00770FE0">
      <w:pPr>
        <w:pStyle w:val="ListParagraph"/>
        <w:numPr>
          <w:ilvl w:val="0"/>
          <w:numId w:val="2"/>
        </w:numPr>
        <w:spacing w:after="0" w:line="360" w:lineRule="auto"/>
        <w:rPr>
          <w:rFonts w:ascii="Arial" w:eastAsia="Calibri" w:hAnsi="Arial" w:cs="Arial"/>
          <w:lang w:val="en-GB"/>
        </w:rPr>
      </w:pPr>
      <w:proofErr w:type="spellStart"/>
      <w:r w:rsidRPr="00791663">
        <w:rPr>
          <w:rFonts w:ascii="Arial" w:eastAsia="Calibri" w:hAnsi="Arial" w:cs="Arial"/>
          <w:lang w:val="en-GB"/>
        </w:rPr>
        <w:t>Spilsbury</w:t>
      </w:r>
      <w:proofErr w:type="spellEnd"/>
      <w:r w:rsidRPr="00791663">
        <w:rPr>
          <w:rFonts w:ascii="Arial" w:eastAsia="Calibri" w:hAnsi="Arial" w:cs="Arial"/>
          <w:lang w:val="en-GB"/>
        </w:rPr>
        <w:t xml:space="preserve"> K</w:t>
      </w:r>
      <w:r w:rsidR="005068AB" w:rsidRPr="00791663">
        <w:rPr>
          <w:rFonts w:ascii="Arial" w:eastAsia="Calibri" w:hAnsi="Arial" w:cs="Arial"/>
          <w:lang w:val="en-GB"/>
        </w:rPr>
        <w:t>,</w:t>
      </w:r>
      <w:r w:rsidRPr="00791663">
        <w:rPr>
          <w:rFonts w:ascii="Arial" w:eastAsia="Calibri" w:hAnsi="Arial" w:cs="Arial"/>
          <w:lang w:val="en-GB"/>
        </w:rPr>
        <w:t xml:space="preserve"> Adamson J, </w:t>
      </w:r>
      <w:proofErr w:type="spellStart"/>
      <w:r w:rsidRPr="00791663">
        <w:rPr>
          <w:rFonts w:ascii="Arial" w:eastAsia="Calibri" w:hAnsi="Arial" w:cs="Arial"/>
          <w:lang w:val="en-GB"/>
        </w:rPr>
        <w:t>Atkin</w:t>
      </w:r>
      <w:proofErr w:type="spellEnd"/>
      <w:r w:rsidRPr="00791663">
        <w:rPr>
          <w:rFonts w:ascii="Arial" w:eastAsia="Calibri" w:hAnsi="Arial" w:cs="Arial"/>
          <w:lang w:val="en-GB"/>
        </w:rPr>
        <w:t xml:space="preserve"> K, Bloor K</w:t>
      </w:r>
      <w:r w:rsidR="005068AB" w:rsidRPr="00791663">
        <w:rPr>
          <w:rFonts w:ascii="Arial" w:eastAsia="Calibri" w:hAnsi="Arial" w:cs="Arial"/>
          <w:lang w:val="en-GB"/>
        </w:rPr>
        <w:t>,</w:t>
      </w:r>
      <w:r w:rsidRPr="00791663">
        <w:rPr>
          <w:rFonts w:ascii="Arial" w:eastAsia="Calibri" w:hAnsi="Arial" w:cs="Arial"/>
          <w:lang w:val="en-GB"/>
        </w:rPr>
        <w:t xml:space="preserve"> Carr-Hill K, </w:t>
      </w:r>
      <w:proofErr w:type="spellStart"/>
      <w:r w:rsidRPr="00791663">
        <w:rPr>
          <w:rFonts w:ascii="Arial" w:eastAsia="Calibri" w:hAnsi="Arial" w:cs="Arial"/>
          <w:lang w:val="en-GB"/>
        </w:rPr>
        <w:t>McCaugan</w:t>
      </w:r>
      <w:proofErr w:type="spellEnd"/>
      <w:r w:rsidRPr="00791663">
        <w:rPr>
          <w:rFonts w:ascii="Arial" w:eastAsia="Calibri" w:hAnsi="Arial" w:cs="Arial"/>
          <w:lang w:val="en-GB"/>
        </w:rPr>
        <w:t xml:space="preserve"> D.</w:t>
      </w:r>
      <w:r w:rsidR="005068AB" w:rsidRPr="00791663">
        <w:rPr>
          <w:rFonts w:ascii="Arial" w:eastAsia="Calibri" w:hAnsi="Arial" w:cs="Arial"/>
          <w:lang w:val="en-GB"/>
        </w:rPr>
        <w:t xml:space="preserve"> et al.</w:t>
      </w:r>
      <w:r w:rsidRPr="00791663">
        <w:rPr>
          <w:rFonts w:ascii="Arial" w:eastAsia="Calibri" w:hAnsi="Arial" w:cs="Arial"/>
          <w:lang w:val="en-GB"/>
        </w:rPr>
        <w:t xml:space="preserve"> Challenges and opportunities associated with the introduction of assistant practitioners supporting the work of registered nurses in NHS acute hospital trusts in England.  J of Health Services and Research Policy</w:t>
      </w:r>
      <w:r w:rsidR="005068AB" w:rsidRPr="00791663">
        <w:rPr>
          <w:rFonts w:ascii="Arial" w:eastAsia="Calibri" w:hAnsi="Arial" w:cs="Arial"/>
          <w:lang w:val="en-GB"/>
        </w:rPr>
        <w:t xml:space="preserve"> 2011</w:t>
      </w:r>
      <w:proofErr w:type="gramStart"/>
      <w:r w:rsidR="005068AB" w:rsidRPr="00791663">
        <w:rPr>
          <w:rFonts w:ascii="Arial" w:eastAsia="Calibri" w:hAnsi="Arial" w:cs="Arial"/>
          <w:lang w:val="en-GB"/>
        </w:rPr>
        <w:t>;</w:t>
      </w:r>
      <w:r w:rsidRPr="00791663">
        <w:rPr>
          <w:rFonts w:ascii="Arial" w:eastAsia="Calibri" w:hAnsi="Arial" w:cs="Arial"/>
          <w:lang w:val="en-GB"/>
        </w:rPr>
        <w:t>16</w:t>
      </w:r>
      <w:proofErr w:type="gramEnd"/>
      <w:r w:rsidRPr="00791663">
        <w:rPr>
          <w:rFonts w:ascii="Arial" w:eastAsia="Calibri" w:hAnsi="Arial" w:cs="Arial"/>
          <w:lang w:val="en-GB"/>
        </w:rPr>
        <w:t>(1)</w:t>
      </w:r>
      <w:r w:rsidR="005068AB" w:rsidRPr="00791663">
        <w:rPr>
          <w:rFonts w:ascii="Arial" w:eastAsia="Calibri" w:hAnsi="Arial" w:cs="Arial"/>
          <w:lang w:val="en-GB"/>
        </w:rPr>
        <w:t>:</w:t>
      </w:r>
      <w:r w:rsidRPr="00791663">
        <w:rPr>
          <w:rFonts w:ascii="Arial" w:eastAsia="Calibri" w:hAnsi="Arial" w:cs="Arial"/>
          <w:lang w:val="en-GB"/>
        </w:rPr>
        <w:t>50–56.</w:t>
      </w:r>
    </w:p>
    <w:p w:rsidR="00AA058E" w:rsidRPr="00791663" w:rsidRDefault="00AA058E" w:rsidP="00AA058E">
      <w:pPr>
        <w:pStyle w:val="ListParagraph"/>
        <w:numPr>
          <w:ilvl w:val="0"/>
          <w:numId w:val="2"/>
        </w:numPr>
        <w:spacing w:after="0" w:line="360" w:lineRule="auto"/>
        <w:rPr>
          <w:rFonts w:ascii="Arial" w:eastAsia="Calibri" w:hAnsi="Arial" w:cs="Arial"/>
          <w:lang w:val="en-GB"/>
        </w:rPr>
      </w:pPr>
      <w:r w:rsidRPr="00791663">
        <w:rPr>
          <w:rFonts w:ascii="Arial" w:eastAsia="Calibri" w:hAnsi="Arial" w:cs="Arial"/>
          <w:lang w:val="en-GB"/>
        </w:rPr>
        <w:t>Society and Co</w:t>
      </w:r>
      <w:r w:rsidR="0032300D" w:rsidRPr="00791663">
        <w:rPr>
          <w:rFonts w:ascii="Arial" w:eastAsia="Calibri" w:hAnsi="Arial" w:cs="Arial"/>
          <w:lang w:val="en-GB"/>
        </w:rPr>
        <w:t xml:space="preserve">llege of Radiographers. </w:t>
      </w:r>
      <w:r w:rsidRPr="00791663">
        <w:rPr>
          <w:rFonts w:ascii="Arial" w:eastAsia="Calibri" w:hAnsi="Arial" w:cs="Arial"/>
          <w:lang w:val="en-GB"/>
        </w:rPr>
        <w:t>A Clinical S</w:t>
      </w:r>
      <w:r w:rsidR="0032300D" w:rsidRPr="00791663">
        <w:rPr>
          <w:rFonts w:ascii="Arial" w:eastAsia="Calibri" w:hAnsi="Arial" w:cs="Arial"/>
          <w:lang w:val="en-GB"/>
        </w:rPr>
        <w:t>upervision Framework.1st ed. L</w:t>
      </w:r>
      <w:r w:rsidRPr="00791663">
        <w:rPr>
          <w:rFonts w:ascii="Arial" w:eastAsia="Calibri" w:hAnsi="Arial" w:cs="Arial"/>
          <w:lang w:val="en-GB"/>
        </w:rPr>
        <w:t>ondo</w:t>
      </w:r>
      <w:r w:rsidR="0032300D" w:rsidRPr="00791663">
        <w:rPr>
          <w:rFonts w:ascii="Arial" w:eastAsia="Calibri" w:hAnsi="Arial" w:cs="Arial"/>
          <w:lang w:val="en-GB"/>
        </w:rPr>
        <w:t>n: The Society of Radiographers; 2003.</w:t>
      </w:r>
    </w:p>
    <w:p w:rsidR="005859D4" w:rsidRPr="00791663" w:rsidRDefault="001E06AB" w:rsidP="001E06AB">
      <w:pPr>
        <w:pStyle w:val="ListParagraph"/>
        <w:numPr>
          <w:ilvl w:val="0"/>
          <w:numId w:val="2"/>
        </w:numPr>
        <w:spacing w:after="0" w:line="360" w:lineRule="auto"/>
        <w:rPr>
          <w:rFonts w:ascii="Arial" w:eastAsia="Calibri" w:hAnsi="Arial" w:cs="Arial"/>
          <w:lang w:val="en-GB"/>
        </w:rPr>
      </w:pPr>
      <w:proofErr w:type="spellStart"/>
      <w:r w:rsidRPr="00791663">
        <w:rPr>
          <w:rFonts w:ascii="Arial" w:eastAsia="Calibri" w:hAnsi="Arial" w:cs="Arial"/>
          <w:lang w:val="en-GB"/>
        </w:rPr>
        <w:t>Spilsbury</w:t>
      </w:r>
      <w:proofErr w:type="spellEnd"/>
      <w:r w:rsidRPr="00791663">
        <w:rPr>
          <w:rFonts w:ascii="Arial" w:eastAsia="Calibri" w:hAnsi="Arial" w:cs="Arial"/>
          <w:lang w:val="en-GB"/>
        </w:rPr>
        <w:t xml:space="preserve"> K, </w:t>
      </w:r>
      <w:proofErr w:type="spellStart"/>
      <w:r w:rsidRPr="00791663">
        <w:rPr>
          <w:rFonts w:ascii="Arial" w:eastAsia="Calibri" w:hAnsi="Arial" w:cs="Arial"/>
          <w:lang w:val="en-GB"/>
        </w:rPr>
        <w:t>Stuttard</w:t>
      </w:r>
      <w:proofErr w:type="spellEnd"/>
      <w:r w:rsidRPr="00791663">
        <w:rPr>
          <w:rFonts w:ascii="Arial" w:eastAsia="Calibri" w:hAnsi="Arial" w:cs="Arial"/>
          <w:lang w:val="en-GB"/>
        </w:rPr>
        <w:t xml:space="preserve"> L, Adamson J, </w:t>
      </w:r>
      <w:proofErr w:type="spellStart"/>
      <w:r w:rsidRPr="00791663">
        <w:rPr>
          <w:rFonts w:ascii="Arial" w:eastAsia="Calibri" w:hAnsi="Arial" w:cs="Arial"/>
          <w:lang w:val="en-GB"/>
        </w:rPr>
        <w:t>Atkin</w:t>
      </w:r>
      <w:proofErr w:type="spellEnd"/>
      <w:r w:rsidRPr="00791663">
        <w:rPr>
          <w:rFonts w:ascii="Arial" w:eastAsia="Calibri" w:hAnsi="Arial" w:cs="Arial"/>
          <w:lang w:val="en-GB"/>
        </w:rPr>
        <w:t xml:space="preserve"> K, </w:t>
      </w:r>
      <w:proofErr w:type="spellStart"/>
      <w:r w:rsidRPr="00791663">
        <w:rPr>
          <w:rFonts w:ascii="Arial" w:eastAsia="Calibri" w:hAnsi="Arial" w:cs="Arial"/>
          <w:lang w:val="en-GB"/>
        </w:rPr>
        <w:t>Borglin</w:t>
      </w:r>
      <w:proofErr w:type="spellEnd"/>
      <w:r w:rsidRPr="00791663">
        <w:rPr>
          <w:rFonts w:ascii="Arial" w:eastAsia="Calibri" w:hAnsi="Arial" w:cs="Arial"/>
          <w:lang w:val="en-GB"/>
        </w:rPr>
        <w:t xml:space="preserve"> G, </w:t>
      </w:r>
      <w:proofErr w:type="spellStart"/>
      <w:r w:rsidRPr="00791663">
        <w:rPr>
          <w:rFonts w:ascii="Arial" w:eastAsia="Calibri" w:hAnsi="Arial" w:cs="Arial"/>
          <w:lang w:val="en-GB"/>
        </w:rPr>
        <w:t>McCaughan</w:t>
      </w:r>
      <w:proofErr w:type="spellEnd"/>
      <w:r w:rsidRPr="00791663">
        <w:rPr>
          <w:rFonts w:ascii="Arial" w:eastAsia="Calibri" w:hAnsi="Arial" w:cs="Arial"/>
          <w:lang w:val="en-GB"/>
        </w:rPr>
        <w:t xml:space="preserve">, D. et al. </w:t>
      </w:r>
      <w:r w:rsidR="00793FB9" w:rsidRPr="00791663">
        <w:rPr>
          <w:rFonts w:ascii="Arial" w:eastAsia="Calibri" w:hAnsi="Arial" w:cs="Arial"/>
          <w:lang w:val="en-GB"/>
        </w:rPr>
        <w:t>Mapping the introduction of assistant practitioner roles in acute NHS (hospital) trusts in England.  J of Nursing Management</w:t>
      </w:r>
      <w:r w:rsidRPr="00791663">
        <w:rPr>
          <w:rFonts w:ascii="Arial" w:eastAsia="Calibri" w:hAnsi="Arial" w:cs="Arial"/>
          <w:lang w:val="en-GB"/>
        </w:rPr>
        <w:t xml:space="preserve"> 2009</w:t>
      </w:r>
      <w:proofErr w:type="gramStart"/>
      <w:r w:rsidRPr="00791663">
        <w:rPr>
          <w:rFonts w:ascii="Arial" w:eastAsia="Calibri" w:hAnsi="Arial" w:cs="Arial"/>
          <w:lang w:val="en-GB"/>
        </w:rPr>
        <w:t>;</w:t>
      </w:r>
      <w:r w:rsidR="00793FB9" w:rsidRPr="00791663">
        <w:rPr>
          <w:rFonts w:ascii="Arial" w:eastAsia="Calibri" w:hAnsi="Arial" w:cs="Arial"/>
          <w:lang w:val="en-GB"/>
        </w:rPr>
        <w:t>17</w:t>
      </w:r>
      <w:r w:rsidRPr="00791663">
        <w:rPr>
          <w:rFonts w:ascii="Arial" w:eastAsia="Calibri" w:hAnsi="Arial" w:cs="Arial"/>
          <w:lang w:val="en-GB"/>
        </w:rPr>
        <w:t>:</w:t>
      </w:r>
      <w:r w:rsidR="00793FB9" w:rsidRPr="00791663">
        <w:rPr>
          <w:rFonts w:ascii="Arial" w:eastAsia="Calibri" w:hAnsi="Arial" w:cs="Arial"/>
          <w:lang w:val="en-GB"/>
        </w:rPr>
        <w:t>615</w:t>
      </w:r>
      <w:proofErr w:type="gramEnd"/>
      <w:r w:rsidR="00793FB9" w:rsidRPr="00791663">
        <w:rPr>
          <w:rFonts w:ascii="Arial" w:eastAsia="Calibri" w:hAnsi="Arial" w:cs="Arial"/>
          <w:lang w:val="en-GB"/>
        </w:rPr>
        <w:t>-626.</w:t>
      </w:r>
    </w:p>
    <w:p w:rsidR="005859D4" w:rsidRPr="00791663" w:rsidRDefault="00793FB9" w:rsidP="00113197">
      <w:pPr>
        <w:pStyle w:val="ListParagraph"/>
        <w:numPr>
          <w:ilvl w:val="0"/>
          <w:numId w:val="2"/>
        </w:numPr>
        <w:spacing w:after="0" w:line="360" w:lineRule="auto"/>
        <w:rPr>
          <w:rFonts w:ascii="Arial" w:eastAsia="Calibri" w:hAnsi="Arial" w:cs="Arial"/>
          <w:lang w:val="en-GB"/>
        </w:rPr>
      </w:pPr>
      <w:proofErr w:type="spellStart"/>
      <w:r w:rsidRPr="00791663">
        <w:rPr>
          <w:rFonts w:ascii="Arial" w:eastAsia="Calibri" w:hAnsi="Arial" w:cs="Arial"/>
          <w:lang w:val="en-GB"/>
        </w:rPr>
        <w:t>Colthart</w:t>
      </w:r>
      <w:proofErr w:type="spellEnd"/>
      <w:r w:rsidRPr="00791663">
        <w:rPr>
          <w:rFonts w:ascii="Arial" w:eastAsia="Calibri" w:hAnsi="Arial" w:cs="Arial"/>
          <w:lang w:val="en-GB"/>
        </w:rPr>
        <w:t xml:space="preserve"> I</w:t>
      </w:r>
      <w:r w:rsidR="0075208C" w:rsidRPr="00791663">
        <w:rPr>
          <w:rFonts w:ascii="Arial" w:eastAsia="Calibri" w:hAnsi="Arial" w:cs="Arial"/>
          <w:lang w:val="en-GB"/>
        </w:rPr>
        <w:t>,</w:t>
      </w:r>
      <w:r w:rsidRPr="00791663">
        <w:rPr>
          <w:rFonts w:ascii="Arial" w:eastAsia="Calibri" w:hAnsi="Arial" w:cs="Arial"/>
          <w:lang w:val="en-GB"/>
        </w:rPr>
        <w:t xml:space="preserve"> </w:t>
      </w:r>
      <w:proofErr w:type="gramStart"/>
      <w:r w:rsidRPr="00791663">
        <w:rPr>
          <w:rFonts w:ascii="Arial" w:eastAsia="Calibri" w:hAnsi="Arial" w:cs="Arial"/>
          <w:lang w:val="en-GB"/>
        </w:rPr>
        <w:t>McBride</w:t>
      </w:r>
      <w:r w:rsidR="0075208C" w:rsidRPr="00791663">
        <w:rPr>
          <w:rFonts w:ascii="Arial" w:eastAsia="Calibri" w:hAnsi="Arial" w:cs="Arial"/>
          <w:lang w:val="en-GB"/>
        </w:rPr>
        <w:t xml:space="preserve"> </w:t>
      </w:r>
      <w:r w:rsidRPr="00791663">
        <w:rPr>
          <w:rFonts w:ascii="Arial" w:eastAsia="Calibri" w:hAnsi="Arial" w:cs="Arial"/>
          <w:lang w:val="en-GB"/>
        </w:rPr>
        <w:t xml:space="preserve"> M</w:t>
      </w:r>
      <w:proofErr w:type="gramEnd"/>
      <w:r w:rsidR="0075208C" w:rsidRPr="00791663">
        <w:rPr>
          <w:rFonts w:ascii="Arial" w:eastAsia="Calibri" w:hAnsi="Arial" w:cs="Arial"/>
          <w:lang w:val="en-GB"/>
        </w:rPr>
        <w:t xml:space="preserve">, </w:t>
      </w:r>
      <w:r w:rsidRPr="00791663">
        <w:rPr>
          <w:rFonts w:ascii="Arial" w:eastAsia="Calibri" w:hAnsi="Arial" w:cs="Arial"/>
          <w:lang w:val="en-GB"/>
        </w:rPr>
        <w:t xml:space="preserve"> Murray M. </w:t>
      </w:r>
      <w:r w:rsidR="0075208C" w:rsidRPr="00791663">
        <w:rPr>
          <w:rFonts w:ascii="Arial" w:eastAsia="Calibri" w:hAnsi="Arial" w:cs="Arial"/>
          <w:lang w:val="en-GB"/>
        </w:rPr>
        <w:t xml:space="preserve"> </w:t>
      </w:r>
      <w:r w:rsidRPr="00791663">
        <w:rPr>
          <w:rFonts w:ascii="Arial" w:eastAsia="Calibri" w:hAnsi="Arial" w:cs="Arial"/>
          <w:lang w:val="en-GB"/>
        </w:rPr>
        <w:t>Mentoring assistant practitioners – the radiographer’s perspective</w:t>
      </w:r>
      <w:r w:rsidRPr="00791663">
        <w:rPr>
          <w:rFonts w:ascii="Arial" w:eastAsia="Calibri" w:hAnsi="Arial" w:cs="Arial"/>
          <w:i/>
          <w:lang w:val="en-GB"/>
        </w:rPr>
        <w:t xml:space="preserve">.  </w:t>
      </w:r>
      <w:r w:rsidRPr="00791663">
        <w:rPr>
          <w:rFonts w:ascii="Arial" w:eastAsia="Calibri" w:hAnsi="Arial" w:cs="Arial"/>
          <w:lang w:val="en-GB"/>
        </w:rPr>
        <w:t>Radiography</w:t>
      </w:r>
      <w:r w:rsidR="0075208C" w:rsidRPr="00791663">
        <w:rPr>
          <w:rFonts w:ascii="Arial" w:eastAsia="Calibri" w:hAnsi="Arial" w:cs="Arial"/>
          <w:lang w:val="en-GB"/>
        </w:rPr>
        <w:t xml:space="preserve"> 2010</w:t>
      </w:r>
      <w:proofErr w:type="gramStart"/>
      <w:r w:rsidR="0075208C" w:rsidRPr="00791663">
        <w:rPr>
          <w:rFonts w:ascii="Arial" w:eastAsia="Calibri" w:hAnsi="Arial" w:cs="Arial"/>
          <w:lang w:val="en-GB"/>
        </w:rPr>
        <w:t>;</w:t>
      </w:r>
      <w:r w:rsidRPr="00791663">
        <w:rPr>
          <w:rFonts w:ascii="Arial" w:eastAsia="Calibri" w:hAnsi="Arial" w:cs="Arial"/>
          <w:lang w:val="en-GB"/>
        </w:rPr>
        <w:t>16</w:t>
      </w:r>
      <w:proofErr w:type="gramEnd"/>
      <w:r w:rsidRPr="00791663">
        <w:rPr>
          <w:rFonts w:ascii="Arial" w:eastAsia="Calibri" w:hAnsi="Arial" w:cs="Arial"/>
          <w:lang w:val="en-GB"/>
        </w:rPr>
        <w:t>(3)</w:t>
      </w:r>
      <w:r w:rsidR="0075208C" w:rsidRPr="00791663">
        <w:rPr>
          <w:rFonts w:ascii="Arial" w:eastAsia="Calibri" w:hAnsi="Arial" w:cs="Arial"/>
          <w:lang w:val="en-GB"/>
        </w:rPr>
        <w:t>:</w:t>
      </w:r>
      <w:r w:rsidRPr="00791663">
        <w:rPr>
          <w:rFonts w:ascii="Arial" w:eastAsia="Calibri" w:hAnsi="Arial" w:cs="Arial"/>
          <w:lang w:val="en-GB"/>
        </w:rPr>
        <w:t>223–229.</w:t>
      </w:r>
    </w:p>
    <w:p w:rsidR="005859D4" w:rsidRPr="00791663" w:rsidRDefault="00793FB9" w:rsidP="00113197">
      <w:pPr>
        <w:pStyle w:val="ListParagraph"/>
        <w:numPr>
          <w:ilvl w:val="0"/>
          <w:numId w:val="2"/>
        </w:numPr>
        <w:spacing w:after="0" w:line="360" w:lineRule="auto"/>
        <w:rPr>
          <w:rFonts w:ascii="Arial" w:eastAsia="Calibri" w:hAnsi="Arial" w:cs="Arial"/>
          <w:lang w:val="en-GB"/>
        </w:rPr>
      </w:pPr>
      <w:proofErr w:type="spellStart"/>
      <w:r w:rsidRPr="00791663">
        <w:rPr>
          <w:rFonts w:ascii="Arial" w:eastAsia="Calibri" w:hAnsi="Arial" w:cs="Arial"/>
          <w:lang w:val="en-GB"/>
        </w:rPr>
        <w:t>Thurgate</w:t>
      </w:r>
      <w:proofErr w:type="spellEnd"/>
      <w:r w:rsidRPr="00791663">
        <w:rPr>
          <w:rFonts w:ascii="Arial" w:eastAsia="Calibri" w:hAnsi="Arial" w:cs="Arial"/>
          <w:lang w:val="en-GB"/>
        </w:rPr>
        <w:t xml:space="preserve"> C</w:t>
      </w:r>
      <w:r w:rsidR="0075208C" w:rsidRPr="00791663">
        <w:rPr>
          <w:rFonts w:ascii="Arial" w:eastAsia="Calibri" w:hAnsi="Arial" w:cs="Arial"/>
          <w:lang w:val="en-GB"/>
        </w:rPr>
        <w:t>,</w:t>
      </w:r>
      <w:r w:rsidRPr="00791663">
        <w:rPr>
          <w:rFonts w:ascii="Arial" w:eastAsia="Calibri" w:hAnsi="Arial" w:cs="Arial"/>
          <w:lang w:val="en-GB"/>
        </w:rPr>
        <w:t xml:space="preserve"> </w:t>
      </w:r>
      <w:proofErr w:type="spellStart"/>
      <w:r w:rsidRPr="00791663">
        <w:rPr>
          <w:rFonts w:ascii="Arial" w:eastAsia="Calibri" w:hAnsi="Arial" w:cs="Arial"/>
          <w:lang w:val="en-GB"/>
        </w:rPr>
        <w:t>MacGregor</w:t>
      </w:r>
      <w:proofErr w:type="spellEnd"/>
      <w:r w:rsidRPr="00791663">
        <w:rPr>
          <w:rFonts w:ascii="Arial" w:eastAsia="Calibri" w:hAnsi="Arial" w:cs="Arial"/>
          <w:lang w:val="en-GB"/>
        </w:rPr>
        <w:t xml:space="preserve"> J</w:t>
      </w:r>
      <w:r w:rsidR="0075208C" w:rsidRPr="00791663">
        <w:rPr>
          <w:rFonts w:ascii="Arial" w:eastAsia="Calibri" w:hAnsi="Arial" w:cs="Arial"/>
          <w:lang w:val="en-GB"/>
        </w:rPr>
        <w:t>,</w:t>
      </w:r>
      <w:r w:rsidRPr="00791663">
        <w:rPr>
          <w:rFonts w:ascii="Arial" w:eastAsia="Calibri" w:hAnsi="Arial" w:cs="Arial"/>
          <w:lang w:val="en-GB"/>
        </w:rPr>
        <w:t xml:space="preserve"> O’Keefe</w:t>
      </w:r>
      <w:r w:rsidR="0075208C" w:rsidRPr="00791663">
        <w:rPr>
          <w:rFonts w:ascii="Arial" w:eastAsia="Calibri" w:hAnsi="Arial" w:cs="Arial"/>
          <w:lang w:val="en-GB"/>
        </w:rPr>
        <w:t xml:space="preserve"> </w:t>
      </w:r>
      <w:r w:rsidRPr="00791663">
        <w:rPr>
          <w:rFonts w:ascii="Arial" w:eastAsia="Calibri" w:hAnsi="Arial" w:cs="Arial"/>
          <w:lang w:val="en-GB"/>
        </w:rPr>
        <w:t xml:space="preserve">H.  Meeting changing service need through role development:  a case study for Band 4 assistant practitioners. J of Nursing Management, </w:t>
      </w:r>
      <w:r w:rsidR="0075208C" w:rsidRPr="00791663">
        <w:rPr>
          <w:rFonts w:ascii="Arial" w:eastAsia="Calibri" w:hAnsi="Arial" w:cs="Arial"/>
          <w:lang w:val="en-GB"/>
        </w:rPr>
        <w:t>2010</w:t>
      </w:r>
      <w:proofErr w:type="gramStart"/>
      <w:r w:rsidR="0075208C" w:rsidRPr="00791663">
        <w:rPr>
          <w:rFonts w:ascii="Arial" w:eastAsia="Calibri" w:hAnsi="Arial" w:cs="Arial"/>
          <w:lang w:val="en-GB"/>
        </w:rPr>
        <w:t>;</w:t>
      </w:r>
      <w:r w:rsidRPr="00791663">
        <w:rPr>
          <w:rFonts w:ascii="Arial" w:eastAsia="Calibri" w:hAnsi="Arial" w:cs="Arial"/>
          <w:lang w:val="en-GB"/>
        </w:rPr>
        <w:t>16</w:t>
      </w:r>
      <w:r w:rsidR="0075208C" w:rsidRPr="00791663">
        <w:rPr>
          <w:rFonts w:ascii="Arial" w:eastAsia="Calibri" w:hAnsi="Arial" w:cs="Arial"/>
          <w:lang w:val="en-GB"/>
        </w:rPr>
        <w:t>:</w:t>
      </w:r>
      <w:r w:rsidRPr="00791663">
        <w:rPr>
          <w:rFonts w:ascii="Arial" w:eastAsia="Calibri" w:hAnsi="Arial" w:cs="Arial"/>
          <w:lang w:val="en-GB"/>
        </w:rPr>
        <w:t>654</w:t>
      </w:r>
      <w:proofErr w:type="gramEnd"/>
      <w:r w:rsidRPr="00791663">
        <w:rPr>
          <w:rFonts w:ascii="Arial" w:eastAsia="Calibri" w:hAnsi="Arial" w:cs="Arial"/>
          <w:lang w:val="en-GB"/>
        </w:rPr>
        <w:t>–661.</w:t>
      </w:r>
    </w:p>
    <w:p w:rsidR="00793FB9" w:rsidRPr="00791663" w:rsidRDefault="00793FB9" w:rsidP="00113197">
      <w:pPr>
        <w:pStyle w:val="ListParagraph"/>
        <w:numPr>
          <w:ilvl w:val="0"/>
          <w:numId w:val="2"/>
        </w:numPr>
        <w:spacing w:after="0" w:line="360" w:lineRule="auto"/>
        <w:rPr>
          <w:rFonts w:ascii="Arial" w:eastAsia="Calibri" w:hAnsi="Arial" w:cs="Arial"/>
          <w:lang w:val="en-GB"/>
        </w:rPr>
      </w:pPr>
      <w:proofErr w:type="spellStart"/>
      <w:r w:rsidRPr="00791663">
        <w:rPr>
          <w:rFonts w:ascii="Arial" w:eastAsia="Calibri" w:hAnsi="Arial" w:cs="Arial"/>
          <w:lang w:val="en-GB"/>
        </w:rPr>
        <w:t>Wareing</w:t>
      </w:r>
      <w:proofErr w:type="spellEnd"/>
      <w:r w:rsidRPr="00791663">
        <w:rPr>
          <w:rFonts w:ascii="Arial" w:eastAsia="Calibri" w:hAnsi="Arial" w:cs="Arial"/>
          <w:lang w:val="en-GB"/>
        </w:rPr>
        <w:t xml:space="preserve"> M. Using vignettes to explore work-based learning:  part 2.  British J of Nursing, </w:t>
      </w:r>
      <w:r w:rsidR="0075208C" w:rsidRPr="00791663">
        <w:rPr>
          <w:rFonts w:ascii="Arial" w:eastAsia="Calibri" w:hAnsi="Arial" w:cs="Arial"/>
          <w:lang w:val="en-GB"/>
        </w:rPr>
        <w:t>2010</w:t>
      </w:r>
      <w:proofErr w:type="gramStart"/>
      <w:r w:rsidR="0075208C" w:rsidRPr="00791663">
        <w:rPr>
          <w:rFonts w:ascii="Arial" w:eastAsia="Calibri" w:hAnsi="Arial" w:cs="Arial"/>
          <w:lang w:val="en-GB"/>
        </w:rPr>
        <w:t>;</w:t>
      </w:r>
      <w:r w:rsidRPr="00791663">
        <w:rPr>
          <w:rFonts w:ascii="Arial" w:eastAsia="Calibri" w:hAnsi="Arial" w:cs="Arial"/>
          <w:lang w:val="en-GB"/>
        </w:rPr>
        <w:t>19</w:t>
      </w:r>
      <w:proofErr w:type="gramEnd"/>
      <w:r w:rsidR="0075208C" w:rsidRPr="00791663">
        <w:rPr>
          <w:rFonts w:ascii="Arial" w:eastAsia="Calibri" w:hAnsi="Arial" w:cs="Arial"/>
          <w:lang w:val="en-GB"/>
        </w:rPr>
        <w:t>(</w:t>
      </w:r>
      <w:r w:rsidRPr="00791663">
        <w:rPr>
          <w:rFonts w:ascii="Arial" w:eastAsia="Calibri" w:hAnsi="Arial" w:cs="Arial"/>
          <w:lang w:val="en-GB"/>
        </w:rPr>
        <w:t>18)</w:t>
      </w:r>
      <w:r w:rsidR="0075208C" w:rsidRPr="00791663">
        <w:rPr>
          <w:rFonts w:ascii="Arial" w:eastAsia="Calibri" w:hAnsi="Arial" w:cs="Arial"/>
          <w:lang w:val="en-GB"/>
        </w:rPr>
        <w:t>:</w:t>
      </w:r>
      <w:r w:rsidRPr="00791663">
        <w:rPr>
          <w:rFonts w:ascii="Arial" w:eastAsia="Calibri" w:hAnsi="Arial" w:cs="Arial"/>
          <w:lang w:val="en-GB"/>
        </w:rPr>
        <w:t>1185–1188.</w:t>
      </w:r>
    </w:p>
    <w:p w:rsidR="005859D4" w:rsidRPr="00791663" w:rsidRDefault="005859D4" w:rsidP="00113197">
      <w:pPr>
        <w:spacing w:after="0" w:line="360" w:lineRule="auto"/>
        <w:jc w:val="both"/>
        <w:rPr>
          <w:rFonts w:ascii="Arial" w:eastAsia="Calibri" w:hAnsi="Arial" w:cs="Arial"/>
          <w:lang w:val="en-GB"/>
        </w:rPr>
      </w:pPr>
    </w:p>
    <w:p w:rsidR="002D2CAE" w:rsidRPr="00791663" w:rsidRDefault="002D2CAE" w:rsidP="00113197">
      <w:pPr>
        <w:spacing w:after="0" w:line="360" w:lineRule="auto"/>
        <w:jc w:val="both"/>
        <w:rPr>
          <w:rFonts w:ascii="Arial" w:eastAsia="Calibri" w:hAnsi="Arial" w:cs="Arial"/>
          <w:lang w:val="en-GB"/>
        </w:rPr>
      </w:pPr>
    </w:p>
    <w:p w:rsidR="00793FB9" w:rsidRPr="00791663" w:rsidRDefault="00793FB9" w:rsidP="00113197">
      <w:pPr>
        <w:pStyle w:val="ListParagraph"/>
        <w:numPr>
          <w:ilvl w:val="0"/>
          <w:numId w:val="2"/>
        </w:numPr>
        <w:spacing w:after="0" w:line="360" w:lineRule="auto"/>
        <w:rPr>
          <w:rFonts w:ascii="Arial" w:hAnsi="Arial" w:cs="Arial"/>
        </w:rPr>
      </w:pPr>
      <w:r w:rsidRPr="00791663">
        <w:rPr>
          <w:rFonts w:ascii="Arial" w:hAnsi="Arial" w:cs="Arial"/>
        </w:rPr>
        <w:br w:type="page"/>
      </w:r>
    </w:p>
    <w:p w:rsidR="002D2CAE" w:rsidRPr="00791663" w:rsidRDefault="002D2CAE" w:rsidP="00113197">
      <w:pPr>
        <w:spacing w:after="0" w:line="360" w:lineRule="auto"/>
        <w:jc w:val="both"/>
        <w:rPr>
          <w:rFonts w:ascii="Arial" w:hAnsi="Arial" w:cs="Arial"/>
        </w:rPr>
      </w:pPr>
    </w:p>
    <w:sectPr w:rsidR="002D2CAE" w:rsidRPr="00791663" w:rsidSect="00947E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CB" w:rsidRDefault="00EA09CB" w:rsidP="00850354">
      <w:pPr>
        <w:spacing w:after="0" w:line="240" w:lineRule="auto"/>
      </w:pPr>
      <w:r>
        <w:separator/>
      </w:r>
    </w:p>
  </w:endnote>
  <w:endnote w:type="continuationSeparator" w:id="0">
    <w:p w:rsidR="00EA09CB" w:rsidRDefault="00EA09CB" w:rsidP="0085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37651"/>
      <w:docPartObj>
        <w:docPartGallery w:val="Page Numbers (Bottom of Page)"/>
        <w:docPartUnique/>
      </w:docPartObj>
    </w:sdtPr>
    <w:sdtEndPr>
      <w:rPr>
        <w:noProof/>
      </w:rPr>
    </w:sdtEndPr>
    <w:sdtContent>
      <w:p w:rsidR="00D33AA4" w:rsidRDefault="00D33AA4">
        <w:pPr>
          <w:pStyle w:val="Footer"/>
          <w:jc w:val="right"/>
        </w:pPr>
        <w:r>
          <w:fldChar w:fldCharType="begin"/>
        </w:r>
        <w:r>
          <w:instrText xml:space="preserve"> PAGE   \* MERGEFORMAT </w:instrText>
        </w:r>
        <w:r>
          <w:fldChar w:fldCharType="separate"/>
        </w:r>
        <w:r w:rsidR="00BB77FF">
          <w:rPr>
            <w:noProof/>
          </w:rPr>
          <w:t>5</w:t>
        </w:r>
        <w:r>
          <w:rPr>
            <w:noProof/>
          </w:rPr>
          <w:fldChar w:fldCharType="end"/>
        </w:r>
      </w:p>
    </w:sdtContent>
  </w:sdt>
  <w:p w:rsidR="00D33AA4" w:rsidRDefault="00D3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CB" w:rsidRDefault="00EA09CB" w:rsidP="00850354">
      <w:pPr>
        <w:spacing w:after="0" w:line="240" w:lineRule="auto"/>
      </w:pPr>
      <w:r>
        <w:separator/>
      </w:r>
    </w:p>
  </w:footnote>
  <w:footnote w:type="continuationSeparator" w:id="0">
    <w:p w:rsidR="00EA09CB" w:rsidRDefault="00EA09CB" w:rsidP="00850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C62B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D56A1E"/>
    <w:multiLevelType w:val="hybridMultilevel"/>
    <w:tmpl w:val="7A2C56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AF13A9"/>
    <w:multiLevelType w:val="hybridMultilevel"/>
    <w:tmpl w:val="9542AF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8B"/>
    <w:rsid w:val="0000388D"/>
    <w:rsid w:val="00005BE7"/>
    <w:rsid w:val="00006E62"/>
    <w:rsid w:val="000103A1"/>
    <w:rsid w:val="00012ECA"/>
    <w:rsid w:val="00015C21"/>
    <w:rsid w:val="00017592"/>
    <w:rsid w:val="00020F56"/>
    <w:rsid w:val="00021659"/>
    <w:rsid w:val="000218E1"/>
    <w:rsid w:val="00024724"/>
    <w:rsid w:val="00030956"/>
    <w:rsid w:val="0004299D"/>
    <w:rsid w:val="00043C0A"/>
    <w:rsid w:val="00047FD0"/>
    <w:rsid w:val="00052AAA"/>
    <w:rsid w:val="00066631"/>
    <w:rsid w:val="00073A59"/>
    <w:rsid w:val="00074D82"/>
    <w:rsid w:val="000755B8"/>
    <w:rsid w:val="00084546"/>
    <w:rsid w:val="000861FB"/>
    <w:rsid w:val="000A10F3"/>
    <w:rsid w:val="000A17B0"/>
    <w:rsid w:val="000B730D"/>
    <w:rsid w:val="000C171D"/>
    <w:rsid w:val="000C20F7"/>
    <w:rsid w:val="000C36CD"/>
    <w:rsid w:val="000C6645"/>
    <w:rsid w:val="000D144E"/>
    <w:rsid w:val="000D7841"/>
    <w:rsid w:val="000E0E60"/>
    <w:rsid w:val="000E59FF"/>
    <w:rsid w:val="000F34CC"/>
    <w:rsid w:val="00100DE0"/>
    <w:rsid w:val="00105682"/>
    <w:rsid w:val="00107292"/>
    <w:rsid w:val="00110EFE"/>
    <w:rsid w:val="00112214"/>
    <w:rsid w:val="00113197"/>
    <w:rsid w:val="00113AC3"/>
    <w:rsid w:val="0011757E"/>
    <w:rsid w:val="001232C4"/>
    <w:rsid w:val="00126B01"/>
    <w:rsid w:val="00130638"/>
    <w:rsid w:val="00130C91"/>
    <w:rsid w:val="00132412"/>
    <w:rsid w:val="00134A15"/>
    <w:rsid w:val="00141014"/>
    <w:rsid w:val="0014209F"/>
    <w:rsid w:val="00144E7C"/>
    <w:rsid w:val="00145654"/>
    <w:rsid w:val="001464EC"/>
    <w:rsid w:val="0016088E"/>
    <w:rsid w:val="0016563A"/>
    <w:rsid w:val="001705EB"/>
    <w:rsid w:val="00172B88"/>
    <w:rsid w:val="00174B8C"/>
    <w:rsid w:val="00175A1A"/>
    <w:rsid w:val="00177FE0"/>
    <w:rsid w:val="001822B7"/>
    <w:rsid w:val="001873D2"/>
    <w:rsid w:val="00192B86"/>
    <w:rsid w:val="00195033"/>
    <w:rsid w:val="001A34EA"/>
    <w:rsid w:val="001A365D"/>
    <w:rsid w:val="001B0F1F"/>
    <w:rsid w:val="001B7E09"/>
    <w:rsid w:val="001C0EFA"/>
    <w:rsid w:val="001C4B06"/>
    <w:rsid w:val="001D6820"/>
    <w:rsid w:val="001E06AB"/>
    <w:rsid w:val="001F1997"/>
    <w:rsid w:val="001F595B"/>
    <w:rsid w:val="001F7BCD"/>
    <w:rsid w:val="002036B9"/>
    <w:rsid w:val="00206DD2"/>
    <w:rsid w:val="00212072"/>
    <w:rsid w:val="002135BC"/>
    <w:rsid w:val="00214D27"/>
    <w:rsid w:val="00215228"/>
    <w:rsid w:val="00217F6D"/>
    <w:rsid w:val="00220478"/>
    <w:rsid w:val="002261AC"/>
    <w:rsid w:val="0023105D"/>
    <w:rsid w:val="002318E1"/>
    <w:rsid w:val="00234B06"/>
    <w:rsid w:val="00235AE5"/>
    <w:rsid w:val="00235E63"/>
    <w:rsid w:val="0023691C"/>
    <w:rsid w:val="00241337"/>
    <w:rsid w:val="0024641D"/>
    <w:rsid w:val="00251A7A"/>
    <w:rsid w:val="00260504"/>
    <w:rsid w:val="00260ECF"/>
    <w:rsid w:val="00264118"/>
    <w:rsid w:val="00264565"/>
    <w:rsid w:val="002652AB"/>
    <w:rsid w:val="00267DB7"/>
    <w:rsid w:val="00270044"/>
    <w:rsid w:val="0027022F"/>
    <w:rsid w:val="002726DB"/>
    <w:rsid w:val="002843DD"/>
    <w:rsid w:val="00290B53"/>
    <w:rsid w:val="002975F9"/>
    <w:rsid w:val="002A19C0"/>
    <w:rsid w:val="002A5AF6"/>
    <w:rsid w:val="002B053F"/>
    <w:rsid w:val="002B05FA"/>
    <w:rsid w:val="002B1CDB"/>
    <w:rsid w:val="002B2D96"/>
    <w:rsid w:val="002B527F"/>
    <w:rsid w:val="002C4EF6"/>
    <w:rsid w:val="002D188E"/>
    <w:rsid w:val="002D2CAE"/>
    <w:rsid w:val="002D5B39"/>
    <w:rsid w:val="002E313D"/>
    <w:rsid w:val="002E35B2"/>
    <w:rsid w:val="002E4242"/>
    <w:rsid w:val="002F0F81"/>
    <w:rsid w:val="002F2038"/>
    <w:rsid w:val="00301AF8"/>
    <w:rsid w:val="0030203E"/>
    <w:rsid w:val="00302981"/>
    <w:rsid w:val="00303A3B"/>
    <w:rsid w:val="00312AD5"/>
    <w:rsid w:val="00312ECB"/>
    <w:rsid w:val="003150D5"/>
    <w:rsid w:val="003158CC"/>
    <w:rsid w:val="00317AC2"/>
    <w:rsid w:val="0032300D"/>
    <w:rsid w:val="00330320"/>
    <w:rsid w:val="003312E7"/>
    <w:rsid w:val="00331BB4"/>
    <w:rsid w:val="00332EFB"/>
    <w:rsid w:val="00333707"/>
    <w:rsid w:val="00333BA6"/>
    <w:rsid w:val="00334374"/>
    <w:rsid w:val="00334ACC"/>
    <w:rsid w:val="00335790"/>
    <w:rsid w:val="00336555"/>
    <w:rsid w:val="00343C9B"/>
    <w:rsid w:val="00344381"/>
    <w:rsid w:val="0034491A"/>
    <w:rsid w:val="0034514F"/>
    <w:rsid w:val="00345A32"/>
    <w:rsid w:val="00353BF6"/>
    <w:rsid w:val="00353F67"/>
    <w:rsid w:val="003544E9"/>
    <w:rsid w:val="003558F3"/>
    <w:rsid w:val="00355D55"/>
    <w:rsid w:val="00360DE2"/>
    <w:rsid w:val="003657CD"/>
    <w:rsid w:val="0037036A"/>
    <w:rsid w:val="00372655"/>
    <w:rsid w:val="003747F2"/>
    <w:rsid w:val="0038033E"/>
    <w:rsid w:val="00380AA6"/>
    <w:rsid w:val="003837D0"/>
    <w:rsid w:val="00390209"/>
    <w:rsid w:val="00391AB7"/>
    <w:rsid w:val="00394613"/>
    <w:rsid w:val="00396B6D"/>
    <w:rsid w:val="003A1B07"/>
    <w:rsid w:val="003A4BA1"/>
    <w:rsid w:val="003A4EB4"/>
    <w:rsid w:val="003A5513"/>
    <w:rsid w:val="003A7147"/>
    <w:rsid w:val="003B4AA0"/>
    <w:rsid w:val="003B6B6A"/>
    <w:rsid w:val="003C0EB3"/>
    <w:rsid w:val="003C133F"/>
    <w:rsid w:val="003C4350"/>
    <w:rsid w:val="003C4EE9"/>
    <w:rsid w:val="003D1B4C"/>
    <w:rsid w:val="003D47DD"/>
    <w:rsid w:val="003D54B1"/>
    <w:rsid w:val="003F4827"/>
    <w:rsid w:val="003F6DE3"/>
    <w:rsid w:val="00410A0E"/>
    <w:rsid w:val="00410ED5"/>
    <w:rsid w:val="004138C9"/>
    <w:rsid w:val="00414D7D"/>
    <w:rsid w:val="00421A2E"/>
    <w:rsid w:val="004230B1"/>
    <w:rsid w:val="00425AFF"/>
    <w:rsid w:val="00427293"/>
    <w:rsid w:val="0043153C"/>
    <w:rsid w:val="00440C03"/>
    <w:rsid w:val="004411EE"/>
    <w:rsid w:val="00441678"/>
    <w:rsid w:val="004457D5"/>
    <w:rsid w:val="00446DEB"/>
    <w:rsid w:val="0045232B"/>
    <w:rsid w:val="00454AD7"/>
    <w:rsid w:val="00455474"/>
    <w:rsid w:val="00455BD1"/>
    <w:rsid w:val="00457385"/>
    <w:rsid w:val="0046317B"/>
    <w:rsid w:val="004674F1"/>
    <w:rsid w:val="004779DC"/>
    <w:rsid w:val="00482629"/>
    <w:rsid w:val="0048327E"/>
    <w:rsid w:val="00484429"/>
    <w:rsid w:val="00487B09"/>
    <w:rsid w:val="00487B1B"/>
    <w:rsid w:val="00490F66"/>
    <w:rsid w:val="004924FA"/>
    <w:rsid w:val="00494923"/>
    <w:rsid w:val="004A037B"/>
    <w:rsid w:val="004A245E"/>
    <w:rsid w:val="004A3181"/>
    <w:rsid w:val="004A577F"/>
    <w:rsid w:val="004A5988"/>
    <w:rsid w:val="004A6731"/>
    <w:rsid w:val="004B063B"/>
    <w:rsid w:val="004B3B89"/>
    <w:rsid w:val="004C49DA"/>
    <w:rsid w:val="004C6B97"/>
    <w:rsid w:val="004D2D61"/>
    <w:rsid w:val="004D2DB9"/>
    <w:rsid w:val="004D433C"/>
    <w:rsid w:val="004D455A"/>
    <w:rsid w:val="004E0402"/>
    <w:rsid w:val="004E37D0"/>
    <w:rsid w:val="004E7CE7"/>
    <w:rsid w:val="004F43ED"/>
    <w:rsid w:val="00501E56"/>
    <w:rsid w:val="00502120"/>
    <w:rsid w:val="00504521"/>
    <w:rsid w:val="00505C7D"/>
    <w:rsid w:val="005068AB"/>
    <w:rsid w:val="00507D3F"/>
    <w:rsid w:val="005117DB"/>
    <w:rsid w:val="00513DA1"/>
    <w:rsid w:val="00515690"/>
    <w:rsid w:val="00517E59"/>
    <w:rsid w:val="005227FB"/>
    <w:rsid w:val="005278FF"/>
    <w:rsid w:val="00532726"/>
    <w:rsid w:val="0053313F"/>
    <w:rsid w:val="00536CEA"/>
    <w:rsid w:val="005457C0"/>
    <w:rsid w:val="00555927"/>
    <w:rsid w:val="00557985"/>
    <w:rsid w:val="00557DE9"/>
    <w:rsid w:val="00562A72"/>
    <w:rsid w:val="00565B3E"/>
    <w:rsid w:val="005663D0"/>
    <w:rsid w:val="00570DA6"/>
    <w:rsid w:val="005748E3"/>
    <w:rsid w:val="00576735"/>
    <w:rsid w:val="00580281"/>
    <w:rsid w:val="00580DFE"/>
    <w:rsid w:val="005859D4"/>
    <w:rsid w:val="0058734D"/>
    <w:rsid w:val="0059414C"/>
    <w:rsid w:val="00595D47"/>
    <w:rsid w:val="005A12EA"/>
    <w:rsid w:val="005A1F09"/>
    <w:rsid w:val="005A3378"/>
    <w:rsid w:val="005B17CB"/>
    <w:rsid w:val="005B1A9E"/>
    <w:rsid w:val="005B68FF"/>
    <w:rsid w:val="005B72D5"/>
    <w:rsid w:val="005B771F"/>
    <w:rsid w:val="005B7E48"/>
    <w:rsid w:val="005C3FA7"/>
    <w:rsid w:val="005C49F3"/>
    <w:rsid w:val="005D709B"/>
    <w:rsid w:val="005E62B6"/>
    <w:rsid w:val="005F479E"/>
    <w:rsid w:val="00604491"/>
    <w:rsid w:val="00604BB3"/>
    <w:rsid w:val="00607E79"/>
    <w:rsid w:val="00617E29"/>
    <w:rsid w:val="00620554"/>
    <w:rsid w:val="0062134F"/>
    <w:rsid w:val="00621BA4"/>
    <w:rsid w:val="006235E6"/>
    <w:rsid w:val="00624692"/>
    <w:rsid w:val="00624D8E"/>
    <w:rsid w:val="00636DFE"/>
    <w:rsid w:val="0064072B"/>
    <w:rsid w:val="00642FF2"/>
    <w:rsid w:val="00643226"/>
    <w:rsid w:val="00645AD0"/>
    <w:rsid w:val="006541A4"/>
    <w:rsid w:val="00655D07"/>
    <w:rsid w:val="00660939"/>
    <w:rsid w:val="006611DF"/>
    <w:rsid w:val="00663502"/>
    <w:rsid w:val="00666C23"/>
    <w:rsid w:val="00666D7B"/>
    <w:rsid w:val="00672765"/>
    <w:rsid w:val="00674288"/>
    <w:rsid w:val="0067696B"/>
    <w:rsid w:val="00684F90"/>
    <w:rsid w:val="006911FA"/>
    <w:rsid w:val="00692A02"/>
    <w:rsid w:val="00695ACD"/>
    <w:rsid w:val="0069709B"/>
    <w:rsid w:val="006A1788"/>
    <w:rsid w:val="006A2C64"/>
    <w:rsid w:val="006A41B7"/>
    <w:rsid w:val="006A5341"/>
    <w:rsid w:val="006A7F62"/>
    <w:rsid w:val="006B525C"/>
    <w:rsid w:val="006C2F93"/>
    <w:rsid w:val="006C31C3"/>
    <w:rsid w:val="006C366F"/>
    <w:rsid w:val="006C3A4B"/>
    <w:rsid w:val="006C3DBD"/>
    <w:rsid w:val="006C4AE9"/>
    <w:rsid w:val="006C63A4"/>
    <w:rsid w:val="006C7EEA"/>
    <w:rsid w:val="006D039B"/>
    <w:rsid w:val="006D2E57"/>
    <w:rsid w:val="006D6473"/>
    <w:rsid w:val="006D7277"/>
    <w:rsid w:val="006E0232"/>
    <w:rsid w:val="006E1184"/>
    <w:rsid w:val="006E32D4"/>
    <w:rsid w:val="006E5DBD"/>
    <w:rsid w:val="006E5EE5"/>
    <w:rsid w:val="006F0AC1"/>
    <w:rsid w:val="006F20DD"/>
    <w:rsid w:val="006F36AC"/>
    <w:rsid w:val="00700A9F"/>
    <w:rsid w:val="00707955"/>
    <w:rsid w:val="00715CA3"/>
    <w:rsid w:val="00717A55"/>
    <w:rsid w:val="0072377F"/>
    <w:rsid w:val="0072588C"/>
    <w:rsid w:val="007400F6"/>
    <w:rsid w:val="00740792"/>
    <w:rsid w:val="00744DDD"/>
    <w:rsid w:val="00746004"/>
    <w:rsid w:val="00750C1F"/>
    <w:rsid w:val="00750EDD"/>
    <w:rsid w:val="007519F0"/>
    <w:rsid w:val="0075208C"/>
    <w:rsid w:val="00753002"/>
    <w:rsid w:val="00756E72"/>
    <w:rsid w:val="00770FE0"/>
    <w:rsid w:val="007714B9"/>
    <w:rsid w:val="00772C33"/>
    <w:rsid w:val="00775145"/>
    <w:rsid w:val="007757A1"/>
    <w:rsid w:val="007808AA"/>
    <w:rsid w:val="00780FA0"/>
    <w:rsid w:val="00782534"/>
    <w:rsid w:val="0078318D"/>
    <w:rsid w:val="007914EB"/>
    <w:rsid w:val="00791663"/>
    <w:rsid w:val="00791976"/>
    <w:rsid w:val="00792203"/>
    <w:rsid w:val="00793BBA"/>
    <w:rsid w:val="00793BC2"/>
    <w:rsid w:val="00793FB9"/>
    <w:rsid w:val="00796DEB"/>
    <w:rsid w:val="007A11CD"/>
    <w:rsid w:val="007A3A76"/>
    <w:rsid w:val="007A4896"/>
    <w:rsid w:val="007A48C4"/>
    <w:rsid w:val="007A61D8"/>
    <w:rsid w:val="007C0ED8"/>
    <w:rsid w:val="007C2E70"/>
    <w:rsid w:val="007C3ACF"/>
    <w:rsid w:val="007C4DD2"/>
    <w:rsid w:val="007C6528"/>
    <w:rsid w:val="007C7372"/>
    <w:rsid w:val="007C73A8"/>
    <w:rsid w:val="007D0603"/>
    <w:rsid w:val="007D074C"/>
    <w:rsid w:val="007D4466"/>
    <w:rsid w:val="007D6CC6"/>
    <w:rsid w:val="007D7468"/>
    <w:rsid w:val="007D792A"/>
    <w:rsid w:val="007E3EF4"/>
    <w:rsid w:val="007E65D3"/>
    <w:rsid w:val="007E66E3"/>
    <w:rsid w:val="007F1C58"/>
    <w:rsid w:val="00801DC5"/>
    <w:rsid w:val="008101ED"/>
    <w:rsid w:val="0081428A"/>
    <w:rsid w:val="00814673"/>
    <w:rsid w:val="008177D4"/>
    <w:rsid w:val="008226EF"/>
    <w:rsid w:val="00822955"/>
    <w:rsid w:val="00824C2E"/>
    <w:rsid w:val="00826497"/>
    <w:rsid w:val="0083229D"/>
    <w:rsid w:val="00835B16"/>
    <w:rsid w:val="00837911"/>
    <w:rsid w:val="00845409"/>
    <w:rsid w:val="008474F5"/>
    <w:rsid w:val="00850354"/>
    <w:rsid w:val="00854833"/>
    <w:rsid w:val="008602F4"/>
    <w:rsid w:val="008623E8"/>
    <w:rsid w:val="00862A16"/>
    <w:rsid w:val="00864199"/>
    <w:rsid w:val="00870709"/>
    <w:rsid w:val="00870DDF"/>
    <w:rsid w:val="00876151"/>
    <w:rsid w:val="0088279B"/>
    <w:rsid w:val="00883031"/>
    <w:rsid w:val="00883BCB"/>
    <w:rsid w:val="0088462E"/>
    <w:rsid w:val="008870C8"/>
    <w:rsid w:val="00890DBB"/>
    <w:rsid w:val="00896D3B"/>
    <w:rsid w:val="008A3AD6"/>
    <w:rsid w:val="008A50C4"/>
    <w:rsid w:val="008C1377"/>
    <w:rsid w:val="008C2BA6"/>
    <w:rsid w:val="008C49AD"/>
    <w:rsid w:val="008C6AC3"/>
    <w:rsid w:val="008C74BD"/>
    <w:rsid w:val="008D13E4"/>
    <w:rsid w:val="008D33E0"/>
    <w:rsid w:val="008D5490"/>
    <w:rsid w:val="008D6FA1"/>
    <w:rsid w:val="008E077F"/>
    <w:rsid w:val="008E0EC6"/>
    <w:rsid w:val="008E120F"/>
    <w:rsid w:val="008E1BB0"/>
    <w:rsid w:val="008E2B87"/>
    <w:rsid w:val="008F571D"/>
    <w:rsid w:val="008F59AA"/>
    <w:rsid w:val="00900A8F"/>
    <w:rsid w:val="00913B04"/>
    <w:rsid w:val="00915B95"/>
    <w:rsid w:val="009246CA"/>
    <w:rsid w:val="00924C96"/>
    <w:rsid w:val="00924FA6"/>
    <w:rsid w:val="00926A2E"/>
    <w:rsid w:val="00930464"/>
    <w:rsid w:val="00937F0C"/>
    <w:rsid w:val="0094395B"/>
    <w:rsid w:val="00944094"/>
    <w:rsid w:val="00944F3B"/>
    <w:rsid w:val="0094523D"/>
    <w:rsid w:val="009454DC"/>
    <w:rsid w:val="00947E11"/>
    <w:rsid w:val="009618E1"/>
    <w:rsid w:val="00967400"/>
    <w:rsid w:val="009679C5"/>
    <w:rsid w:val="00971F4D"/>
    <w:rsid w:val="00974867"/>
    <w:rsid w:val="00976DBF"/>
    <w:rsid w:val="00991342"/>
    <w:rsid w:val="009920AC"/>
    <w:rsid w:val="00994226"/>
    <w:rsid w:val="00995A83"/>
    <w:rsid w:val="00995EA8"/>
    <w:rsid w:val="00997AEE"/>
    <w:rsid w:val="009A06F8"/>
    <w:rsid w:val="009A35B6"/>
    <w:rsid w:val="009A5A11"/>
    <w:rsid w:val="009A6DCF"/>
    <w:rsid w:val="009B11D0"/>
    <w:rsid w:val="009B19A8"/>
    <w:rsid w:val="009B249B"/>
    <w:rsid w:val="009B5702"/>
    <w:rsid w:val="009B7850"/>
    <w:rsid w:val="009C4112"/>
    <w:rsid w:val="009D6B7B"/>
    <w:rsid w:val="009D6D8B"/>
    <w:rsid w:val="009D7464"/>
    <w:rsid w:val="009D74FB"/>
    <w:rsid w:val="009E0131"/>
    <w:rsid w:val="009E253A"/>
    <w:rsid w:val="009E2C7E"/>
    <w:rsid w:val="009E370C"/>
    <w:rsid w:val="009E7FEA"/>
    <w:rsid w:val="009F08CF"/>
    <w:rsid w:val="009F1413"/>
    <w:rsid w:val="009F1717"/>
    <w:rsid w:val="009F3433"/>
    <w:rsid w:val="009F6048"/>
    <w:rsid w:val="009F61D0"/>
    <w:rsid w:val="00A01B7E"/>
    <w:rsid w:val="00A02F32"/>
    <w:rsid w:val="00A03A38"/>
    <w:rsid w:val="00A139F9"/>
    <w:rsid w:val="00A15419"/>
    <w:rsid w:val="00A23B23"/>
    <w:rsid w:val="00A25913"/>
    <w:rsid w:val="00A26297"/>
    <w:rsid w:val="00A26CAA"/>
    <w:rsid w:val="00A307C0"/>
    <w:rsid w:val="00A31093"/>
    <w:rsid w:val="00A31989"/>
    <w:rsid w:val="00A3526B"/>
    <w:rsid w:val="00A41D8B"/>
    <w:rsid w:val="00A50792"/>
    <w:rsid w:val="00A51571"/>
    <w:rsid w:val="00A516F1"/>
    <w:rsid w:val="00A5603F"/>
    <w:rsid w:val="00A576F4"/>
    <w:rsid w:val="00A62B8A"/>
    <w:rsid w:val="00A62DE8"/>
    <w:rsid w:val="00A62ED5"/>
    <w:rsid w:val="00A633B9"/>
    <w:rsid w:val="00A64527"/>
    <w:rsid w:val="00A655DC"/>
    <w:rsid w:val="00A670F6"/>
    <w:rsid w:val="00A711C3"/>
    <w:rsid w:val="00A72707"/>
    <w:rsid w:val="00A779E7"/>
    <w:rsid w:val="00A77ECC"/>
    <w:rsid w:val="00A83873"/>
    <w:rsid w:val="00A845D5"/>
    <w:rsid w:val="00A92462"/>
    <w:rsid w:val="00AA058E"/>
    <w:rsid w:val="00AA3CA6"/>
    <w:rsid w:val="00AB3F1D"/>
    <w:rsid w:val="00AB7894"/>
    <w:rsid w:val="00AC09BE"/>
    <w:rsid w:val="00AC49E9"/>
    <w:rsid w:val="00AD0C60"/>
    <w:rsid w:val="00AD2561"/>
    <w:rsid w:val="00AD2AEF"/>
    <w:rsid w:val="00AD2C87"/>
    <w:rsid w:val="00AD6F20"/>
    <w:rsid w:val="00AE62C0"/>
    <w:rsid w:val="00AE7F7A"/>
    <w:rsid w:val="00AF0A46"/>
    <w:rsid w:val="00AF3BFD"/>
    <w:rsid w:val="00AF42CB"/>
    <w:rsid w:val="00AF5876"/>
    <w:rsid w:val="00AF6357"/>
    <w:rsid w:val="00B01F2B"/>
    <w:rsid w:val="00B01FE4"/>
    <w:rsid w:val="00B124F0"/>
    <w:rsid w:val="00B15DB0"/>
    <w:rsid w:val="00B2245F"/>
    <w:rsid w:val="00B230F8"/>
    <w:rsid w:val="00B270FF"/>
    <w:rsid w:val="00B33CB1"/>
    <w:rsid w:val="00B36580"/>
    <w:rsid w:val="00B366F7"/>
    <w:rsid w:val="00B53962"/>
    <w:rsid w:val="00B540D5"/>
    <w:rsid w:val="00B61616"/>
    <w:rsid w:val="00B64335"/>
    <w:rsid w:val="00B6617F"/>
    <w:rsid w:val="00B66FB6"/>
    <w:rsid w:val="00B67F1D"/>
    <w:rsid w:val="00B7282B"/>
    <w:rsid w:val="00B728CB"/>
    <w:rsid w:val="00B72DE1"/>
    <w:rsid w:val="00B73A8A"/>
    <w:rsid w:val="00B76E5C"/>
    <w:rsid w:val="00B77AE9"/>
    <w:rsid w:val="00B8643B"/>
    <w:rsid w:val="00B864CF"/>
    <w:rsid w:val="00B86ED2"/>
    <w:rsid w:val="00B926BF"/>
    <w:rsid w:val="00B92C3A"/>
    <w:rsid w:val="00B93E14"/>
    <w:rsid w:val="00BA3ABC"/>
    <w:rsid w:val="00BA5227"/>
    <w:rsid w:val="00BB1E20"/>
    <w:rsid w:val="00BB2D8E"/>
    <w:rsid w:val="00BB533C"/>
    <w:rsid w:val="00BB59D9"/>
    <w:rsid w:val="00BB7367"/>
    <w:rsid w:val="00BB77FF"/>
    <w:rsid w:val="00BC05CB"/>
    <w:rsid w:val="00BC195A"/>
    <w:rsid w:val="00BC5C69"/>
    <w:rsid w:val="00BC6C8B"/>
    <w:rsid w:val="00BE5AEB"/>
    <w:rsid w:val="00BE6882"/>
    <w:rsid w:val="00BE69D9"/>
    <w:rsid w:val="00BF3CA3"/>
    <w:rsid w:val="00BF5DC1"/>
    <w:rsid w:val="00BF728B"/>
    <w:rsid w:val="00C009F9"/>
    <w:rsid w:val="00C033F6"/>
    <w:rsid w:val="00C074BB"/>
    <w:rsid w:val="00C10A76"/>
    <w:rsid w:val="00C15A56"/>
    <w:rsid w:val="00C15F88"/>
    <w:rsid w:val="00C179AB"/>
    <w:rsid w:val="00C2494F"/>
    <w:rsid w:val="00C24B86"/>
    <w:rsid w:val="00C254F6"/>
    <w:rsid w:val="00C26DE7"/>
    <w:rsid w:val="00C3704A"/>
    <w:rsid w:val="00C4683D"/>
    <w:rsid w:val="00C5244A"/>
    <w:rsid w:val="00C533F7"/>
    <w:rsid w:val="00C53F1A"/>
    <w:rsid w:val="00C553B6"/>
    <w:rsid w:val="00C55E10"/>
    <w:rsid w:val="00C56878"/>
    <w:rsid w:val="00C6540B"/>
    <w:rsid w:val="00C71611"/>
    <w:rsid w:val="00C7405E"/>
    <w:rsid w:val="00C74F83"/>
    <w:rsid w:val="00C759C5"/>
    <w:rsid w:val="00C77E52"/>
    <w:rsid w:val="00C80350"/>
    <w:rsid w:val="00C84549"/>
    <w:rsid w:val="00C8796D"/>
    <w:rsid w:val="00C91B71"/>
    <w:rsid w:val="00C92A2B"/>
    <w:rsid w:val="00C93664"/>
    <w:rsid w:val="00CA2E10"/>
    <w:rsid w:val="00CA3181"/>
    <w:rsid w:val="00CA553D"/>
    <w:rsid w:val="00CB197F"/>
    <w:rsid w:val="00CB3BC4"/>
    <w:rsid w:val="00CB4EE1"/>
    <w:rsid w:val="00CC308B"/>
    <w:rsid w:val="00CC70DE"/>
    <w:rsid w:val="00CD03D0"/>
    <w:rsid w:val="00CD1FCE"/>
    <w:rsid w:val="00CD6203"/>
    <w:rsid w:val="00CE25EF"/>
    <w:rsid w:val="00CE6B76"/>
    <w:rsid w:val="00CF35EF"/>
    <w:rsid w:val="00CF48F9"/>
    <w:rsid w:val="00CF75D2"/>
    <w:rsid w:val="00D039EC"/>
    <w:rsid w:val="00D05B47"/>
    <w:rsid w:val="00D11089"/>
    <w:rsid w:val="00D15F49"/>
    <w:rsid w:val="00D162E8"/>
    <w:rsid w:val="00D20B63"/>
    <w:rsid w:val="00D22D24"/>
    <w:rsid w:val="00D254B2"/>
    <w:rsid w:val="00D258FF"/>
    <w:rsid w:val="00D33AA4"/>
    <w:rsid w:val="00D37CB9"/>
    <w:rsid w:val="00D40DA9"/>
    <w:rsid w:val="00D42E51"/>
    <w:rsid w:val="00D516EF"/>
    <w:rsid w:val="00D63816"/>
    <w:rsid w:val="00D72C31"/>
    <w:rsid w:val="00D731D4"/>
    <w:rsid w:val="00D81272"/>
    <w:rsid w:val="00D8231E"/>
    <w:rsid w:val="00D836DD"/>
    <w:rsid w:val="00D90E17"/>
    <w:rsid w:val="00D92262"/>
    <w:rsid w:val="00D93020"/>
    <w:rsid w:val="00D94D69"/>
    <w:rsid w:val="00DA1C40"/>
    <w:rsid w:val="00DA7C7E"/>
    <w:rsid w:val="00DB217D"/>
    <w:rsid w:val="00DB2C5A"/>
    <w:rsid w:val="00DB2DEE"/>
    <w:rsid w:val="00DB7AEE"/>
    <w:rsid w:val="00DC24D9"/>
    <w:rsid w:val="00DD0236"/>
    <w:rsid w:val="00DD19EC"/>
    <w:rsid w:val="00DD77DD"/>
    <w:rsid w:val="00DF3E76"/>
    <w:rsid w:val="00DF6E91"/>
    <w:rsid w:val="00DF794F"/>
    <w:rsid w:val="00E027AB"/>
    <w:rsid w:val="00E03651"/>
    <w:rsid w:val="00E12800"/>
    <w:rsid w:val="00E25B3E"/>
    <w:rsid w:val="00E2661D"/>
    <w:rsid w:val="00E35B66"/>
    <w:rsid w:val="00E36E4F"/>
    <w:rsid w:val="00E4010A"/>
    <w:rsid w:val="00E40B3A"/>
    <w:rsid w:val="00E54CE5"/>
    <w:rsid w:val="00E55FF1"/>
    <w:rsid w:val="00E56EE9"/>
    <w:rsid w:val="00E60B59"/>
    <w:rsid w:val="00E6133F"/>
    <w:rsid w:val="00E61CED"/>
    <w:rsid w:val="00E647C2"/>
    <w:rsid w:val="00E72F60"/>
    <w:rsid w:val="00E73E02"/>
    <w:rsid w:val="00E73F06"/>
    <w:rsid w:val="00E754CD"/>
    <w:rsid w:val="00E77DE8"/>
    <w:rsid w:val="00E80FAC"/>
    <w:rsid w:val="00E81177"/>
    <w:rsid w:val="00E85D35"/>
    <w:rsid w:val="00E860EC"/>
    <w:rsid w:val="00E864C7"/>
    <w:rsid w:val="00E92997"/>
    <w:rsid w:val="00E95718"/>
    <w:rsid w:val="00E959DA"/>
    <w:rsid w:val="00EA09CB"/>
    <w:rsid w:val="00EA407C"/>
    <w:rsid w:val="00EA4526"/>
    <w:rsid w:val="00EB12E1"/>
    <w:rsid w:val="00EB1FD1"/>
    <w:rsid w:val="00EB2CC8"/>
    <w:rsid w:val="00EB395D"/>
    <w:rsid w:val="00EC22ED"/>
    <w:rsid w:val="00EC285C"/>
    <w:rsid w:val="00EC60AF"/>
    <w:rsid w:val="00ED1289"/>
    <w:rsid w:val="00ED3B3A"/>
    <w:rsid w:val="00ED4D6C"/>
    <w:rsid w:val="00ED7A8C"/>
    <w:rsid w:val="00EE71F6"/>
    <w:rsid w:val="00EE7EEC"/>
    <w:rsid w:val="00EF0265"/>
    <w:rsid w:val="00EF34CD"/>
    <w:rsid w:val="00EF36AE"/>
    <w:rsid w:val="00EF4E78"/>
    <w:rsid w:val="00F06532"/>
    <w:rsid w:val="00F12F61"/>
    <w:rsid w:val="00F16454"/>
    <w:rsid w:val="00F16DEB"/>
    <w:rsid w:val="00F3245E"/>
    <w:rsid w:val="00F33D58"/>
    <w:rsid w:val="00F37827"/>
    <w:rsid w:val="00F41476"/>
    <w:rsid w:val="00F47E41"/>
    <w:rsid w:val="00F50E77"/>
    <w:rsid w:val="00F54969"/>
    <w:rsid w:val="00F6037E"/>
    <w:rsid w:val="00F6708D"/>
    <w:rsid w:val="00F80926"/>
    <w:rsid w:val="00F8339B"/>
    <w:rsid w:val="00F877BC"/>
    <w:rsid w:val="00F94D89"/>
    <w:rsid w:val="00F95442"/>
    <w:rsid w:val="00F96D90"/>
    <w:rsid w:val="00F972A1"/>
    <w:rsid w:val="00FA172A"/>
    <w:rsid w:val="00FA1F1B"/>
    <w:rsid w:val="00FA2480"/>
    <w:rsid w:val="00FA4D28"/>
    <w:rsid w:val="00FA5DCE"/>
    <w:rsid w:val="00FB0F1D"/>
    <w:rsid w:val="00FB38F6"/>
    <w:rsid w:val="00FB68F0"/>
    <w:rsid w:val="00FC12FB"/>
    <w:rsid w:val="00FC6264"/>
    <w:rsid w:val="00FD30BD"/>
    <w:rsid w:val="00FD3EA4"/>
    <w:rsid w:val="00FD4427"/>
    <w:rsid w:val="00FD51F1"/>
    <w:rsid w:val="00FE456E"/>
    <w:rsid w:val="00FF0D05"/>
    <w:rsid w:val="00FF3EEC"/>
    <w:rsid w:val="00FF5582"/>
    <w:rsid w:val="00FF639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6088E"/>
    <w:pPr>
      <w:numPr>
        <w:numId w:val="1"/>
      </w:numPr>
      <w:spacing w:after="240" w:line="360" w:lineRule="auto"/>
      <w:contextualSpacing/>
      <w:jc w:val="both"/>
    </w:pPr>
    <w:rPr>
      <w:rFonts w:ascii="Arial" w:hAnsi="Arial"/>
    </w:rPr>
  </w:style>
  <w:style w:type="paragraph" w:customStyle="1" w:styleId="NormalHeading">
    <w:name w:val="Normal Heading"/>
    <w:basedOn w:val="Normal"/>
    <w:link w:val="NormalHeadingChar"/>
    <w:qFormat/>
    <w:rsid w:val="0016088E"/>
    <w:pPr>
      <w:keepNext/>
      <w:spacing w:after="120" w:line="360" w:lineRule="auto"/>
    </w:pPr>
    <w:rPr>
      <w:rFonts w:ascii="Arial" w:hAnsi="Arial"/>
      <w:b/>
    </w:rPr>
  </w:style>
  <w:style w:type="character" w:customStyle="1" w:styleId="NormalHeadingChar">
    <w:name w:val="Normal Heading Char"/>
    <w:basedOn w:val="DefaultParagraphFont"/>
    <w:link w:val="NormalHeading"/>
    <w:rsid w:val="0016088E"/>
    <w:rPr>
      <w:rFonts w:ascii="Arial" w:hAnsi="Arial"/>
      <w:b/>
      <w:lang w:val="en-US"/>
    </w:rPr>
  </w:style>
  <w:style w:type="paragraph" w:styleId="Quote">
    <w:name w:val="Quote"/>
    <w:basedOn w:val="Normal"/>
    <w:next w:val="Normal"/>
    <w:link w:val="QuoteChar"/>
    <w:uiPriority w:val="29"/>
    <w:qFormat/>
    <w:rsid w:val="00A3526B"/>
    <w:pPr>
      <w:spacing w:after="240" w:line="240" w:lineRule="auto"/>
      <w:jc w:val="both"/>
    </w:pPr>
    <w:rPr>
      <w:rFonts w:ascii="Arial" w:hAnsi="Arial"/>
      <w:i/>
      <w:iCs/>
      <w:color w:val="000000" w:themeColor="text1"/>
    </w:rPr>
  </w:style>
  <w:style w:type="character" w:customStyle="1" w:styleId="QuoteChar">
    <w:name w:val="Quote Char"/>
    <w:basedOn w:val="DefaultParagraphFont"/>
    <w:link w:val="Quote"/>
    <w:uiPriority w:val="29"/>
    <w:rsid w:val="00A3526B"/>
    <w:rPr>
      <w:rFonts w:ascii="Arial" w:hAnsi="Arial"/>
      <w:i/>
      <w:iCs/>
      <w:color w:val="000000" w:themeColor="text1"/>
      <w:lang w:val="en-US"/>
    </w:rPr>
  </w:style>
  <w:style w:type="paragraph" w:styleId="FootnoteText">
    <w:name w:val="footnote text"/>
    <w:basedOn w:val="Normal"/>
    <w:link w:val="FootnoteTextChar"/>
    <w:uiPriority w:val="99"/>
    <w:unhideWhenUsed/>
    <w:rsid w:val="00850354"/>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rsid w:val="00850354"/>
    <w:rPr>
      <w:rFonts w:ascii="Arial" w:hAnsi="Arial"/>
      <w:sz w:val="20"/>
      <w:szCs w:val="20"/>
    </w:rPr>
  </w:style>
  <w:style w:type="character" w:styleId="FootnoteReference">
    <w:name w:val="footnote reference"/>
    <w:basedOn w:val="DefaultParagraphFont"/>
    <w:uiPriority w:val="99"/>
    <w:unhideWhenUsed/>
    <w:rsid w:val="00850354"/>
    <w:rPr>
      <w:vertAlign w:val="superscript"/>
    </w:rPr>
  </w:style>
  <w:style w:type="paragraph" w:styleId="BalloonText">
    <w:name w:val="Balloon Text"/>
    <w:basedOn w:val="Normal"/>
    <w:link w:val="BalloonTextChar"/>
    <w:uiPriority w:val="99"/>
    <w:semiHidden/>
    <w:unhideWhenUsed/>
    <w:rsid w:val="00E40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0A"/>
    <w:rPr>
      <w:rFonts w:ascii="Tahoma" w:hAnsi="Tahoma" w:cs="Tahoma"/>
      <w:sz w:val="16"/>
      <w:szCs w:val="16"/>
    </w:rPr>
  </w:style>
  <w:style w:type="character" w:styleId="CommentReference">
    <w:name w:val="annotation reference"/>
    <w:basedOn w:val="DefaultParagraphFont"/>
    <w:uiPriority w:val="99"/>
    <w:semiHidden/>
    <w:unhideWhenUsed/>
    <w:rsid w:val="002A5AF6"/>
    <w:rPr>
      <w:sz w:val="16"/>
      <w:szCs w:val="16"/>
    </w:rPr>
  </w:style>
  <w:style w:type="paragraph" w:styleId="CommentText">
    <w:name w:val="annotation text"/>
    <w:basedOn w:val="Normal"/>
    <w:link w:val="CommentTextChar"/>
    <w:uiPriority w:val="99"/>
    <w:semiHidden/>
    <w:unhideWhenUsed/>
    <w:rsid w:val="002A5AF6"/>
    <w:pPr>
      <w:spacing w:line="240" w:lineRule="auto"/>
    </w:pPr>
    <w:rPr>
      <w:sz w:val="20"/>
      <w:szCs w:val="20"/>
    </w:rPr>
  </w:style>
  <w:style w:type="character" w:customStyle="1" w:styleId="CommentTextChar">
    <w:name w:val="Comment Text Char"/>
    <w:basedOn w:val="DefaultParagraphFont"/>
    <w:link w:val="CommentText"/>
    <w:uiPriority w:val="99"/>
    <w:semiHidden/>
    <w:rsid w:val="002A5AF6"/>
    <w:rPr>
      <w:sz w:val="20"/>
      <w:szCs w:val="20"/>
    </w:rPr>
  </w:style>
  <w:style w:type="paragraph" w:styleId="CommentSubject">
    <w:name w:val="annotation subject"/>
    <w:basedOn w:val="CommentText"/>
    <w:next w:val="CommentText"/>
    <w:link w:val="CommentSubjectChar"/>
    <w:uiPriority w:val="99"/>
    <w:semiHidden/>
    <w:unhideWhenUsed/>
    <w:rsid w:val="002A5AF6"/>
    <w:rPr>
      <w:b/>
      <w:bCs/>
    </w:rPr>
  </w:style>
  <w:style w:type="character" w:customStyle="1" w:styleId="CommentSubjectChar">
    <w:name w:val="Comment Subject Char"/>
    <w:basedOn w:val="CommentTextChar"/>
    <w:link w:val="CommentSubject"/>
    <w:uiPriority w:val="99"/>
    <w:semiHidden/>
    <w:rsid w:val="002A5AF6"/>
    <w:rPr>
      <w:b/>
      <w:bCs/>
      <w:sz w:val="20"/>
      <w:szCs w:val="20"/>
    </w:rPr>
  </w:style>
  <w:style w:type="paragraph" w:styleId="ListParagraph">
    <w:name w:val="List Paragraph"/>
    <w:basedOn w:val="Normal"/>
    <w:uiPriority w:val="34"/>
    <w:qFormat/>
    <w:rsid w:val="00113197"/>
    <w:pPr>
      <w:ind w:left="720"/>
      <w:contextualSpacing/>
    </w:pPr>
  </w:style>
  <w:style w:type="paragraph" w:styleId="Header">
    <w:name w:val="header"/>
    <w:basedOn w:val="Normal"/>
    <w:link w:val="HeaderChar"/>
    <w:uiPriority w:val="99"/>
    <w:unhideWhenUsed/>
    <w:rsid w:val="0011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197"/>
  </w:style>
  <w:style w:type="paragraph" w:styleId="Footer">
    <w:name w:val="footer"/>
    <w:basedOn w:val="Normal"/>
    <w:link w:val="FooterChar"/>
    <w:uiPriority w:val="99"/>
    <w:unhideWhenUsed/>
    <w:rsid w:val="0011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97"/>
  </w:style>
  <w:style w:type="character" w:styleId="Hyperlink">
    <w:name w:val="Hyperlink"/>
    <w:basedOn w:val="DefaultParagraphFont"/>
    <w:uiPriority w:val="99"/>
    <w:unhideWhenUsed/>
    <w:rsid w:val="003558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6088E"/>
    <w:pPr>
      <w:numPr>
        <w:numId w:val="1"/>
      </w:numPr>
      <w:spacing w:after="240" w:line="360" w:lineRule="auto"/>
      <w:contextualSpacing/>
      <w:jc w:val="both"/>
    </w:pPr>
    <w:rPr>
      <w:rFonts w:ascii="Arial" w:hAnsi="Arial"/>
    </w:rPr>
  </w:style>
  <w:style w:type="paragraph" w:customStyle="1" w:styleId="NormalHeading">
    <w:name w:val="Normal Heading"/>
    <w:basedOn w:val="Normal"/>
    <w:link w:val="NormalHeadingChar"/>
    <w:qFormat/>
    <w:rsid w:val="0016088E"/>
    <w:pPr>
      <w:keepNext/>
      <w:spacing w:after="120" w:line="360" w:lineRule="auto"/>
    </w:pPr>
    <w:rPr>
      <w:rFonts w:ascii="Arial" w:hAnsi="Arial"/>
      <w:b/>
    </w:rPr>
  </w:style>
  <w:style w:type="character" w:customStyle="1" w:styleId="NormalHeadingChar">
    <w:name w:val="Normal Heading Char"/>
    <w:basedOn w:val="DefaultParagraphFont"/>
    <w:link w:val="NormalHeading"/>
    <w:rsid w:val="0016088E"/>
    <w:rPr>
      <w:rFonts w:ascii="Arial" w:hAnsi="Arial"/>
      <w:b/>
      <w:lang w:val="en-US"/>
    </w:rPr>
  </w:style>
  <w:style w:type="paragraph" w:styleId="Quote">
    <w:name w:val="Quote"/>
    <w:basedOn w:val="Normal"/>
    <w:next w:val="Normal"/>
    <w:link w:val="QuoteChar"/>
    <w:uiPriority w:val="29"/>
    <w:qFormat/>
    <w:rsid w:val="00A3526B"/>
    <w:pPr>
      <w:spacing w:after="240" w:line="240" w:lineRule="auto"/>
      <w:jc w:val="both"/>
    </w:pPr>
    <w:rPr>
      <w:rFonts w:ascii="Arial" w:hAnsi="Arial"/>
      <w:i/>
      <w:iCs/>
      <w:color w:val="000000" w:themeColor="text1"/>
    </w:rPr>
  </w:style>
  <w:style w:type="character" w:customStyle="1" w:styleId="QuoteChar">
    <w:name w:val="Quote Char"/>
    <w:basedOn w:val="DefaultParagraphFont"/>
    <w:link w:val="Quote"/>
    <w:uiPriority w:val="29"/>
    <w:rsid w:val="00A3526B"/>
    <w:rPr>
      <w:rFonts w:ascii="Arial" w:hAnsi="Arial"/>
      <w:i/>
      <w:iCs/>
      <w:color w:val="000000" w:themeColor="text1"/>
      <w:lang w:val="en-US"/>
    </w:rPr>
  </w:style>
  <w:style w:type="paragraph" w:styleId="FootnoteText">
    <w:name w:val="footnote text"/>
    <w:basedOn w:val="Normal"/>
    <w:link w:val="FootnoteTextChar"/>
    <w:uiPriority w:val="99"/>
    <w:unhideWhenUsed/>
    <w:rsid w:val="00850354"/>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rsid w:val="00850354"/>
    <w:rPr>
      <w:rFonts w:ascii="Arial" w:hAnsi="Arial"/>
      <w:sz w:val="20"/>
      <w:szCs w:val="20"/>
    </w:rPr>
  </w:style>
  <w:style w:type="character" w:styleId="FootnoteReference">
    <w:name w:val="footnote reference"/>
    <w:basedOn w:val="DefaultParagraphFont"/>
    <w:uiPriority w:val="99"/>
    <w:unhideWhenUsed/>
    <w:rsid w:val="00850354"/>
    <w:rPr>
      <w:vertAlign w:val="superscript"/>
    </w:rPr>
  </w:style>
  <w:style w:type="paragraph" w:styleId="BalloonText">
    <w:name w:val="Balloon Text"/>
    <w:basedOn w:val="Normal"/>
    <w:link w:val="BalloonTextChar"/>
    <w:uiPriority w:val="99"/>
    <w:semiHidden/>
    <w:unhideWhenUsed/>
    <w:rsid w:val="00E40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0A"/>
    <w:rPr>
      <w:rFonts w:ascii="Tahoma" w:hAnsi="Tahoma" w:cs="Tahoma"/>
      <w:sz w:val="16"/>
      <w:szCs w:val="16"/>
    </w:rPr>
  </w:style>
  <w:style w:type="character" w:styleId="CommentReference">
    <w:name w:val="annotation reference"/>
    <w:basedOn w:val="DefaultParagraphFont"/>
    <w:uiPriority w:val="99"/>
    <w:semiHidden/>
    <w:unhideWhenUsed/>
    <w:rsid w:val="002A5AF6"/>
    <w:rPr>
      <w:sz w:val="16"/>
      <w:szCs w:val="16"/>
    </w:rPr>
  </w:style>
  <w:style w:type="paragraph" w:styleId="CommentText">
    <w:name w:val="annotation text"/>
    <w:basedOn w:val="Normal"/>
    <w:link w:val="CommentTextChar"/>
    <w:uiPriority w:val="99"/>
    <w:semiHidden/>
    <w:unhideWhenUsed/>
    <w:rsid w:val="002A5AF6"/>
    <w:pPr>
      <w:spacing w:line="240" w:lineRule="auto"/>
    </w:pPr>
    <w:rPr>
      <w:sz w:val="20"/>
      <w:szCs w:val="20"/>
    </w:rPr>
  </w:style>
  <w:style w:type="character" w:customStyle="1" w:styleId="CommentTextChar">
    <w:name w:val="Comment Text Char"/>
    <w:basedOn w:val="DefaultParagraphFont"/>
    <w:link w:val="CommentText"/>
    <w:uiPriority w:val="99"/>
    <w:semiHidden/>
    <w:rsid w:val="002A5AF6"/>
    <w:rPr>
      <w:sz w:val="20"/>
      <w:szCs w:val="20"/>
    </w:rPr>
  </w:style>
  <w:style w:type="paragraph" w:styleId="CommentSubject">
    <w:name w:val="annotation subject"/>
    <w:basedOn w:val="CommentText"/>
    <w:next w:val="CommentText"/>
    <w:link w:val="CommentSubjectChar"/>
    <w:uiPriority w:val="99"/>
    <w:semiHidden/>
    <w:unhideWhenUsed/>
    <w:rsid w:val="002A5AF6"/>
    <w:rPr>
      <w:b/>
      <w:bCs/>
    </w:rPr>
  </w:style>
  <w:style w:type="character" w:customStyle="1" w:styleId="CommentSubjectChar">
    <w:name w:val="Comment Subject Char"/>
    <w:basedOn w:val="CommentTextChar"/>
    <w:link w:val="CommentSubject"/>
    <w:uiPriority w:val="99"/>
    <w:semiHidden/>
    <w:rsid w:val="002A5AF6"/>
    <w:rPr>
      <w:b/>
      <w:bCs/>
      <w:sz w:val="20"/>
      <w:szCs w:val="20"/>
    </w:rPr>
  </w:style>
  <w:style w:type="paragraph" w:styleId="ListParagraph">
    <w:name w:val="List Paragraph"/>
    <w:basedOn w:val="Normal"/>
    <w:uiPriority w:val="34"/>
    <w:qFormat/>
    <w:rsid w:val="00113197"/>
    <w:pPr>
      <w:ind w:left="720"/>
      <w:contextualSpacing/>
    </w:pPr>
  </w:style>
  <w:style w:type="paragraph" w:styleId="Header">
    <w:name w:val="header"/>
    <w:basedOn w:val="Normal"/>
    <w:link w:val="HeaderChar"/>
    <w:uiPriority w:val="99"/>
    <w:unhideWhenUsed/>
    <w:rsid w:val="0011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197"/>
  </w:style>
  <w:style w:type="paragraph" w:styleId="Footer">
    <w:name w:val="footer"/>
    <w:basedOn w:val="Normal"/>
    <w:link w:val="FooterChar"/>
    <w:uiPriority w:val="99"/>
    <w:unhideWhenUsed/>
    <w:rsid w:val="0011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97"/>
  </w:style>
  <w:style w:type="character" w:styleId="Hyperlink">
    <w:name w:val="Hyperlink"/>
    <w:basedOn w:val="DefaultParagraphFont"/>
    <w:uiPriority w:val="99"/>
    <w:unhideWhenUsed/>
    <w:rsid w:val="00355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llsforhealth.org.uk" TargetMode="External"/><Relationship Id="rId5" Type="http://schemas.openxmlformats.org/officeDocument/2006/relationships/settings" Target="settings.xml"/><Relationship Id="rId10" Type="http://schemas.openxmlformats.org/officeDocument/2006/relationships/hyperlink" Target="http://doc-lib.sor.org" TargetMode="External"/><Relationship Id="rId4" Type="http://schemas.microsoft.com/office/2007/relationships/stylesWithEffects" Target="stylesWithEffects.xml"/><Relationship Id="rId9" Type="http://schemas.openxmlformats.org/officeDocument/2006/relationships/hyperlink" Target="http://doc-lib.so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5AFE-D34A-4F64-B79F-E5E012B1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Adele</cp:lastModifiedBy>
  <cp:revision>10</cp:revision>
  <cp:lastPrinted>2013-03-26T11:37:00Z</cp:lastPrinted>
  <dcterms:created xsi:type="dcterms:W3CDTF">2013-04-12T10:18:00Z</dcterms:created>
  <dcterms:modified xsi:type="dcterms:W3CDTF">2013-04-12T16:52:00Z</dcterms:modified>
</cp:coreProperties>
</file>