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45868281" w:rsidR="00D717DE" w:rsidRDefault="00FC76E7" w:rsidP="007F0328">
      <w:pPr>
        <w:jc w:val="center"/>
      </w:pPr>
      <w:r>
        <w:t>CPD</w:t>
      </w:r>
      <w:r w:rsidR="0025025E">
        <w:t xml:space="preserve"> June </w:t>
      </w:r>
      <w:r w:rsidR="007F01DC">
        <w:t xml:space="preserve">2023: </w:t>
      </w:r>
      <w:r w:rsidR="0025025E">
        <w:t>Fosfomycin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371EC79A" w14:textId="053B30C8" w:rsidR="007704BF" w:rsidRDefault="00094C64" w:rsidP="00815EC5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t>Sharon Rees</w:t>
      </w:r>
    </w:p>
    <w:p w14:paraId="3D92A358" w14:textId="77777777" w:rsidR="007F01DC" w:rsidRDefault="007F01DC" w:rsidP="00815EC5">
      <w:pPr>
        <w:rPr>
          <w:rFonts w:ascii="-webkit-standard" w:hAnsi="-webkit-standard"/>
          <w:color w:val="000000"/>
          <w:sz w:val="23"/>
          <w:szCs w:val="23"/>
        </w:rPr>
      </w:pPr>
    </w:p>
    <w:p w14:paraId="7CB71527" w14:textId="77777777" w:rsidR="000525BC" w:rsidRDefault="000525BC" w:rsidP="007F01DC">
      <w:pPr>
        <w:spacing w:line="300" w:lineRule="atLeast"/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</w:pPr>
    </w:p>
    <w:p w14:paraId="7365C878" w14:textId="77777777" w:rsidR="007D1B18" w:rsidRDefault="007D1B18" w:rsidP="007D1B18">
      <w:pPr>
        <w:rPr>
          <w:rStyle w:val="Hyperlink"/>
          <w:rFonts w:ascii="inherit" w:hAnsi="inherit"/>
          <w:sz w:val="23"/>
          <w:szCs w:val="23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22C8A05A" w14:textId="77777777" w:rsidR="007D1B18" w:rsidRDefault="007D1B18" w:rsidP="007D1B18">
      <w:pPr>
        <w:spacing w:line="300" w:lineRule="atLeast"/>
        <w:rPr>
          <w:rFonts w:ascii="Segoe UI" w:hAnsi="Segoe UI" w:cs="Segoe UI"/>
          <w:b/>
          <w:bCs/>
          <w:color w:val="0F1419"/>
        </w:rPr>
      </w:pPr>
      <w:r>
        <w:rPr>
          <w:rStyle w:val="css-901oao"/>
          <w:rFonts w:ascii="inherit" w:hAnsi="inherit" w:cs="Segoe UI"/>
          <w:b/>
          <w:bCs/>
          <w:color w:val="0F1419"/>
          <w:sz w:val="23"/>
          <w:szCs w:val="23"/>
          <w:bdr w:val="single" w:sz="2" w:space="0" w:color="000000" w:frame="1"/>
        </w:rPr>
        <w:t>Dr Sharon Rees</w:t>
      </w:r>
    </w:p>
    <w:p w14:paraId="05BC60CF" w14:textId="77777777" w:rsidR="007D1B18" w:rsidRDefault="007D1B18" w:rsidP="007D1B18">
      <w:pPr>
        <w:rPr>
          <w:rFonts w:ascii="-webkit-standard" w:hAnsi="-webkit-standard" w:cs="Times New Roman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2F353ED5" w14:textId="77777777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1: Originally derived from streptomyces bacteria (1960s), the main use for the synthetic oral form of </w:t>
      </w:r>
      <w:hyperlink r:id="rId5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since the 1990s is for uncomplicated UTIs. Still available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i.v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for osteomyelitis; RTI &amp; complicated UTIs</w:t>
      </w:r>
    </w:p>
    <w:p w14:paraId="1C8D8B7C" w14:textId="77777777" w:rsidR="007D1B18" w:rsidRDefault="007D1B18" w:rsidP="007D1B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7D38B40C" w14:textId="44EC7E6C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2: </w:t>
      </w:r>
      <w:hyperlink r:id="rId6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is used 2</w:t>
      </w:r>
      <w:r w:rsidRPr="007D1B1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vertAlign w:val="superscript"/>
          <w:lang w:val="en"/>
        </w:rPr>
        <w:t>nd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-3</w:t>
      </w:r>
      <w:r w:rsidRPr="007D1B18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vertAlign w:val="superscript"/>
          <w:lang w:val="en"/>
        </w:rPr>
        <w:t>rd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line for uncomplicated UTI as the oral formulation of </w:t>
      </w:r>
      <w:hyperlink r:id="rId7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trometamol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as a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single dose therapy 3g for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those over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12yrs. SPC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also states used for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female cystitis &amp; peri-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op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ertive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prophylaxis 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transrectal prostate biopsy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men. Granules are dissolved in water &amp; taken stat.</w:t>
      </w:r>
    </w:p>
    <w:p w14:paraId="03603164" w14:textId="77777777" w:rsidR="007D1B18" w:rsidRDefault="007D1B18" w:rsidP="007D1B18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1C5374B7" w14:textId="1E0E7D8E" w:rsidR="007D1B18" w:rsidRDefault="007D1B18" w:rsidP="007D1B18">
      <w:pPr>
        <w:shd w:val="clear" w:color="auto" w:fill="FFFFFF"/>
      </w:pP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begin"/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inherit" w:hAnsi="inherit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0AF85B72" wp14:editId="72ED8B86">
            <wp:extent cx="1219200" cy="1219200"/>
            <wp:effectExtent l="0" t="0" r="0" b="0"/>
            <wp:docPr id="1167016015" name="Picture 4" descr="A person smiling for a selfie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016015" name="Picture 4" descr="A person smiling for a selfie&#10;&#10;Description automatically generated with low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48B14A7A" w14:textId="77777777" w:rsidR="007D1B18" w:rsidRDefault="007D1B18" w:rsidP="007D1B18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7EA6868D" w14:textId="77777777" w:rsidR="007D1B18" w:rsidRDefault="007D1B18" w:rsidP="007D1B18">
      <w:pPr>
        <w:spacing w:line="300" w:lineRule="atLeast"/>
        <w:rPr>
          <w:rFonts w:ascii="-webkit-standard" w:hAnsi="-webkit-standard"/>
          <w:color w:val="000000"/>
          <w:sz w:val="23"/>
          <w:szCs w:val="23"/>
        </w:rPr>
      </w:pPr>
    </w:p>
    <w:p w14:paraId="104BC8DF" w14:textId="4E548871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3: </w:t>
      </w:r>
      <w:hyperlink r:id="rId10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should be taken on an empty stomach </w:t>
      </w:r>
      <w:r w:rsidR="008B4657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at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bedtime &amp; after emptying bladder. </w:t>
      </w:r>
      <w:r w:rsidR="008B4657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There is n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o known </w:t>
      </w:r>
      <w:r w:rsidR="008B4657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drug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metabolism. </w:t>
      </w:r>
      <w:r w:rsidR="008B4657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#fosfomycin is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distributed into the </w:t>
      </w:r>
      <w:r w:rsidR="008B4657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urinary 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tract in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high conc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entrations. U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nchanged drug 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is excreted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 urine for minimum 24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hrs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hence single dose. T½ ~ 6 hrs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. This is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prolonged in severe renal failure (do not use)</w:t>
      </w:r>
    </w:p>
    <w:p w14:paraId="5D8A6624" w14:textId="77777777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4: </w:t>
      </w:r>
      <w:hyperlink r:id="rId11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MOA is to inactivate the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MurA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enzyme needed for peptidoglycan/cell wall synthesis. Rapid bactericidal effect with low toxicity. Covers a wide spectrum of bacteria including some resistant organisms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MRSA, ESBL organisms &amp; glycopeptide resistant </w:t>
      </w:r>
      <w:proofErr w:type="gram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enterococci</w:t>
      </w:r>
      <w:proofErr w:type="gramEnd"/>
    </w:p>
    <w:p w14:paraId="217D5EAD" w14:textId="77777777" w:rsidR="007D1B18" w:rsidRDefault="007D1B18" w:rsidP="007D1B18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61A5E664" w14:textId="48E53A38" w:rsidR="007D1B18" w:rsidRDefault="007D1B18" w:rsidP="007D1B18">
      <w:pPr>
        <w:shd w:val="clear" w:color="auto" w:fill="FFFFFF"/>
      </w:pP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begin"/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inherit" w:hAnsi="inherit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3B8372A9" wp14:editId="1DD67F7A">
            <wp:extent cx="1219200" cy="1219200"/>
            <wp:effectExtent l="0" t="0" r="0" b="0"/>
            <wp:docPr id="1240293891" name="Picture 2" descr="A person smiling for a selfie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293891" name="Picture 2" descr="A person smiling for a selfie&#10;&#10;Description automatically generated with low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34847879" w14:textId="77777777" w:rsidR="007D1B18" w:rsidRDefault="007D1B18" w:rsidP="007D1B18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684F8AC9" w14:textId="2D6543CA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Day 5: </w:t>
      </w:r>
      <w:hyperlink r:id="rId12" w:history="1">
        <w:r>
          <w:rPr>
            <w:rStyle w:val="Hyperlink"/>
            <w:rFonts w:ascii="inherit" w:hAnsi="inherit" w:cs="Segoe UI"/>
            <w:color w:val="1D9BF0"/>
            <w:sz w:val="23"/>
            <w:szCs w:val="23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adverse drug effects (ADEs) for oral formulation. Common include GI effects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e.g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</w:t>
      </w:r>
      <w:proofErr w:type="spellStart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diarrhoea</w:t>
      </w:r>
      <w:proofErr w:type="spellEnd"/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, vulvovaginitis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&amp;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headache. Uncommon </w:t>
      </w:r>
      <w:r w:rsidR="00BD24D2"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include </w:t>
      </w:r>
      <w:r>
        <w:rPr>
          <w:rStyle w:val="css-901oao"/>
          <w:rFonts w:ascii="inherit" w:hAnsi="inherit" w:cs="Segoe UI"/>
          <w:color w:val="0F1419"/>
          <w:sz w:val="23"/>
          <w:szCs w:val="23"/>
          <w:bdr w:val="single" w:sz="2" w:space="0" w:color="000000" w:frame="1"/>
          <w:lang w:val="en"/>
        </w:rPr>
        <w:t>vomiting, rash. Not known are antibiotic associated colitis, hypersensitivity reactions &amp; angioedema (NOT exhaustive)</w:t>
      </w:r>
    </w:p>
    <w:p w14:paraId="4E8C2160" w14:textId="77777777" w:rsidR="007D1B18" w:rsidRDefault="007D1B18" w:rsidP="007D1B18">
      <w:pPr>
        <w:rPr>
          <w:rStyle w:val="Hyperlink"/>
          <w:rFonts w:ascii="inherit" w:hAnsi="inherit" w:cs="Times New Roman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70E95057" w14:textId="18430DC7" w:rsidR="007D1B18" w:rsidRDefault="007D1B18" w:rsidP="007D1B18">
      <w:pPr>
        <w:shd w:val="clear" w:color="auto" w:fill="FFFFFF"/>
      </w:pP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lastRenderedPageBreak/>
        <w:fldChar w:fldCharType="begin"/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inherit" w:hAnsi="inherit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3CD285DA" wp14:editId="1A4305D2">
            <wp:extent cx="1219200" cy="1219200"/>
            <wp:effectExtent l="0" t="0" r="0" b="0"/>
            <wp:docPr id="666469177" name="Picture 1" descr="A person smiling for a selfie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69177" name="Picture 1" descr="A person smiling for a selfie&#10;&#10;Description automatically generated with low confid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41BC0C19" w14:textId="77777777" w:rsidR="007D1B18" w:rsidRDefault="007D1B18" w:rsidP="007D1B18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4CDF6132" w14:textId="20E66F55" w:rsidR="007D1B18" w:rsidRDefault="007D1B18" w:rsidP="007D1B18">
      <w:pPr>
        <w:rPr>
          <w:rFonts w:ascii="-webkit-standard" w:hAnsi="-webkit-standard" w:cs="Times New Roman"/>
          <w:color w:val="000000"/>
          <w:sz w:val="23"/>
          <w:szCs w:val="23"/>
        </w:rPr>
      </w:pPr>
    </w:p>
    <w:p w14:paraId="30A08F76" w14:textId="6A46A208" w:rsidR="007D1B18" w:rsidRDefault="007D1B18" w:rsidP="007D1B18">
      <w:pPr>
        <w:spacing w:line="300" w:lineRule="atLeast"/>
        <w:rPr>
          <w:rFonts w:ascii="Segoe UI" w:hAnsi="Segoe UI" w:cs="Segoe UI"/>
          <w:color w:val="0F1419"/>
          <w:sz w:val="26"/>
          <w:szCs w:val="26"/>
          <w:lang w:val="en"/>
        </w:rPr>
      </w:pP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Day 6: </w:t>
      </w:r>
      <w:hyperlink r:id="rId13" w:history="1">
        <w:r>
          <w:rPr>
            <w:rStyle w:val="Hyperlink"/>
            <w:rFonts w:ascii="inherit" w:hAnsi="inherit" w:cs="Segoe UI"/>
            <w:color w:val="1D9BF0"/>
            <w:sz w:val="26"/>
            <w:szCs w:val="26"/>
            <w:bdr w:val="single" w:sz="2" w:space="0" w:color="000000" w:frame="1"/>
            <w:lang w:val="en"/>
          </w:rPr>
          <w:t>#fosfomycin</w:t>
        </w:r>
      </w:hyperlink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drug-drug interactions. There are none stated in BNF! SPC</w:t>
      </w:r>
      <w:r w:rsidR="00BD24D2"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 states m</w:t>
      </w:r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 xml:space="preserve">etoclopramide lowers concentration &amp; any drug which increases gut motility should be avoided. May affect </w:t>
      </w:r>
      <w:proofErr w:type="gramStart"/>
      <w:r>
        <w:rPr>
          <w:rStyle w:val="css-901oao"/>
          <w:rFonts w:ascii="inherit" w:hAnsi="inherit" w:cs="Segoe UI"/>
          <w:color w:val="0F1419"/>
          <w:sz w:val="26"/>
          <w:szCs w:val="26"/>
          <w:bdr w:val="single" w:sz="2" w:space="0" w:color="000000" w:frame="1"/>
          <w:lang w:val="en"/>
        </w:rPr>
        <w:t>INR</w:t>
      </w:r>
      <w:proofErr w:type="gramEnd"/>
    </w:p>
    <w:p w14:paraId="4BD524C6" w14:textId="77777777" w:rsidR="007D1B18" w:rsidRDefault="007D1B18" w:rsidP="000525BC">
      <w:pPr>
        <w:rPr>
          <w:rFonts w:cstheme="minorHAnsi"/>
        </w:rPr>
      </w:pPr>
    </w:p>
    <w:p w14:paraId="0937040A" w14:textId="77777777" w:rsidR="007D1B18" w:rsidRDefault="007D1B18" w:rsidP="000525BC">
      <w:pPr>
        <w:rPr>
          <w:rFonts w:cstheme="minorHAnsi"/>
        </w:rPr>
      </w:pPr>
    </w:p>
    <w:p w14:paraId="6F3706AD" w14:textId="4A6B58B2" w:rsidR="001C02FB" w:rsidRDefault="001C02FB" w:rsidP="001C02FB">
      <w:pPr>
        <w:rPr>
          <w:rFonts w:cstheme="minorHAnsi"/>
        </w:rPr>
      </w:pPr>
      <w:r>
        <w:rPr>
          <w:rFonts w:cstheme="minorHAnsi"/>
        </w:rPr>
        <w:t xml:space="preserve">Day 7. </w:t>
      </w:r>
      <w:r>
        <w:rPr>
          <w:rFonts w:cstheme="minorHAnsi"/>
        </w:rPr>
        <w:t>There is g</w:t>
      </w:r>
      <w:r>
        <w:rPr>
          <w:rFonts w:cstheme="minorHAnsi"/>
        </w:rPr>
        <w:t>rowing interest in us</w:t>
      </w:r>
      <w:r>
        <w:rPr>
          <w:rFonts w:cstheme="minorHAnsi"/>
        </w:rPr>
        <w:t>ing</w:t>
      </w:r>
      <w:r>
        <w:rPr>
          <w:rFonts w:cstheme="minorHAnsi"/>
        </w:rPr>
        <w:t xml:space="preserve"> #fosfomycin for multi-drug resistant infections</w:t>
      </w:r>
      <w:r>
        <w:rPr>
          <w:rFonts w:cstheme="minorHAnsi"/>
        </w:rPr>
        <w:t>. The</w:t>
      </w:r>
      <w:r>
        <w:rPr>
          <w:rFonts w:cstheme="minorHAnsi"/>
        </w:rPr>
        <w:t xml:space="preserve"> unique structure &amp; </w:t>
      </w:r>
      <w:r>
        <w:rPr>
          <w:rFonts w:cstheme="minorHAnsi"/>
        </w:rPr>
        <w:t xml:space="preserve">mechanism of action mean no/minimal </w:t>
      </w:r>
      <w:r>
        <w:rPr>
          <w:rFonts w:cstheme="minorHAnsi"/>
        </w:rPr>
        <w:t xml:space="preserve">no cross-resistance &amp; </w:t>
      </w:r>
      <w:r>
        <w:rPr>
          <w:rFonts w:cstheme="minorHAnsi"/>
        </w:rPr>
        <w:t xml:space="preserve">also </w:t>
      </w:r>
      <w:r>
        <w:rPr>
          <w:rFonts w:cstheme="minorHAnsi"/>
        </w:rPr>
        <w:t>low acquired resistance.</w:t>
      </w:r>
      <w:r>
        <w:rPr>
          <w:rFonts w:cstheme="minorHAnsi"/>
        </w:rPr>
        <w:t xml:space="preserve"> There is k</w:t>
      </w:r>
      <w:r>
        <w:rPr>
          <w:rFonts w:cstheme="minorHAnsi"/>
        </w:rPr>
        <w:t xml:space="preserve">nown resistance </w:t>
      </w:r>
      <w:r>
        <w:rPr>
          <w:rFonts w:cstheme="minorHAnsi"/>
        </w:rPr>
        <w:t xml:space="preserve">to UTIs from </w:t>
      </w:r>
      <w:r>
        <w:rPr>
          <w:rFonts w:cstheme="minorHAnsi"/>
        </w:rPr>
        <w:t>staph</w:t>
      </w:r>
      <w:r>
        <w:rPr>
          <w:rFonts w:cstheme="minorHAnsi"/>
        </w:rPr>
        <w:t>ylococcus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saprophyticus</w:t>
      </w:r>
      <w:proofErr w:type="gramEnd"/>
    </w:p>
    <w:p w14:paraId="5F877F23" w14:textId="77777777" w:rsidR="007D1B18" w:rsidRDefault="007D1B18" w:rsidP="000525BC">
      <w:pPr>
        <w:rPr>
          <w:rFonts w:cstheme="minorHAnsi"/>
        </w:rPr>
      </w:pPr>
    </w:p>
    <w:p w14:paraId="384BED3B" w14:textId="77777777" w:rsidR="009E7CFF" w:rsidRDefault="009E7CFF" w:rsidP="000525BC">
      <w:pPr>
        <w:rPr>
          <w:rFonts w:cstheme="minorHAnsi"/>
        </w:rPr>
      </w:pPr>
    </w:p>
    <w:p w14:paraId="02B3B97D" w14:textId="77777777" w:rsidR="001C02FB" w:rsidRDefault="001C02FB" w:rsidP="001C02FB">
      <w:pPr>
        <w:rPr>
          <w:rFonts w:cstheme="minorHAnsi"/>
        </w:rPr>
      </w:pPr>
    </w:p>
    <w:p w14:paraId="76CFBF6D" w14:textId="77777777" w:rsidR="001C02FB" w:rsidRDefault="001C02FB" w:rsidP="001C02FB">
      <w:pPr>
        <w:rPr>
          <w:rFonts w:cstheme="minorHAnsi"/>
        </w:rPr>
      </w:pPr>
    </w:p>
    <w:p w14:paraId="7AB974F8" w14:textId="77777777" w:rsidR="001C02FB" w:rsidRDefault="001C02FB" w:rsidP="001C02FB">
      <w:pPr>
        <w:rPr>
          <w:rFonts w:cstheme="minorHAnsi"/>
        </w:rPr>
      </w:pPr>
    </w:p>
    <w:p w14:paraId="4274186C" w14:textId="77777777" w:rsidR="001C02FB" w:rsidRDefault="001C02FB" w:rsidP="001C02FB">
      <w:pPr>
        <w:rPr>
          <w:rFonts w:cstheme="minorHAnsi"/>
        </w:rPr>
      </w:pPr>
    </w:p>
    <w:p w14:paraId="0C4A04AD" w14:textId="77777777" w:rsidR="001C02FB" w:rsidRDefault="001C02FB" w:rsidP="001C02FB">
      <w:pPr>
        <w:rPr>
          <w:rFonts w:cstheme="minorHAnsi"/>
        </w:rPr>
      </w:pPr>
    </w:p>
    <w:p w14:paraId="7BDE3B37" w14:textId="77777777" w:rsidR="001C02FB" w:rsidRDefault="001C02FB" w:rsidP="001C02FB">
      <w:pPr>
        <w:rPr>
          <w:rFonts w:cstheme="minorHAnsi"/>
        </w:rPr>
      </w:pPr>
    </w:p>
    <w:p w14:paraId="721329EC" w14:textId="77777777" w:rsidR="001C02FB" w:rsidRDefault="001C02FB" w:rsidP="001C02FB">
      <w:pPr>
        <w:rPr>
          <w:rFonts w:cstheme="minorHAnsi"/>
        </w:rPr>
      </w:pPr>
    </w:p>
    <w:p w14:paraId="72C79236" w14:textId="77777777" w:rsidR="001C02FB" w:rsidRDefault="001C02FB" w:rsidP="001C02FB">
      <w:pPr>
        <w:rPr>
          <w:rFonts w:cstheme="minorHAnsi"/>
        </w:rPr>
      </w:pPr>
    </w:p>
    <w:p w14:paraId="74348435" w14:textId="77777777" w:rsidR="001C02FB" w:rsidRDefault="001C02FB" w:rsidP="001C02FB">
      <w:pPr>
        <w:rPr>
          <w:rFonts w:cstheme="minorHAnsi"/>
        </w:rPr>
      </w:pPr>
    </w:p>
    <w:p w14:paraId="09722ACF" w14:textId="77777777" w:rsidR="001C02FB" w:rsidRDefault="001C02FB" w:rsidP="001C02FB">
      <w:pPr>
        <w:rPr>
          <w:rFonts w:cstheme="minorHAnsi"/>
        </w:rPr>
      </w:pPr>
    </w:p>
    <w:p w14:paraId="032E174E" w14:textId="77777777" w:rsidR="001C02FB" w:rsidRDefault="001C02FB" w:rsidP="001C02FB">
      <w:pPr>
        <w:rPr>
          <w:rFonts w:cstheme="minorHAnsi"/>
        </w:rPr>
      </w:pPr>
    </w:p>
    <w:p w14:paraId="41244064" w14:textId="77777777" w:rsidR="001C02FB" w:rsidRDefault="001C02FB" w:rsidP="001C02FB">
      <w:pPr>
        <w:rPr>
          <w:rFonts w:cstheme="minorHAnsi"/>
        </w:rPr>
      </w:pPr>
    </w:p>
    <w:p w14:paraId="3FF4D26C" w14:textId="77777777" w:rsidR="001C02FB" w:rsidRDefault="001C02FB" w:rsidP="001C02FB">
      <w:pPr>
        <w:rPr>
          <w:rFonts w:cstheme="minorHAnsi"/>
        </w:rPr>
      </w:pPr>
    </w:p>
    <w:p w14:paraId="661B49C2" w14:textId="77777777" w:rsidR="001C02FB" w:rsidRDefault="001C02FB" w:rsidP="001C02FB">
      <w:pPr>
        <w:rPr>
          <w:rFonts w:cstheme="minorHAnsi"/>
        </w:rPr>
      </w:pPr>
    </w:p>
    <w:p w14:paraId="7A1D1D0D" w14:textId="77777777" w:rsidR="001C02FB" w:rsidRDefault="001C02FB" w:rsidP="001C02FB">
      <w:pPr>
        <w:rPr>
          <w:rFonts w:cstheme="minorHAnsi"/>
        </w:rPr>
      </w:pPr>
    </w:p>
    <w:p w14:paraId="28A6F218" w14:textId="77777777" w:rsidR="001C02FB" w:rsidRDefault="001C02FB" w:rsidP="001C02FB">
      <w:pPr>
        <w:rPr>
          <w:rFonts w:cstheme="minorHAnsi"/>
        </w:rPr>
      </w:pPr>
    </w:p>
    <w:p w14:paraId="15538A59" w14:textId="77777777" w:rsidR="001C02FB" w:rsidRDefault="001C02FB" w:rsidP="001C02FB">
      <w:pPr>
        <w:rPr>
          <w:rFonts w:cstheme="minorHAnsi"/>
        </w:rPr>
      </w:pPr>
    </w:p>
    <w:p w14:paraId="32F1D00D" w14:textId="77777777" w:rsidR="001C02FB" w:rsidRDefault="001C02FB" w:rsidP="001C02FB">
      <w:pPr>
        <w:rPr>
          <w:rFonts w:cstheme="minorHAnsi"/>
        </w:rPr>
      </w:pPr>
    </w:p>
    <w:p w14:paraId="5919E7C4" w14:textId="77777777" w:rsidR="001C02FB" w:rsidRDefault="001C02FB" w:rsidP="001C02FB">
      <w:pPr>
        <w:rPr>
          <w:rFonts w:cstheme="minorHAnsi"/>
        </w:rPr>
      </w:pPr>
    </w:p>
    <w:p w14:paraId="2E9F6170" w14:textId="77777777" w:rsidR="001C02FB" w:rsidRDefault="001C02FB" w:rsidP="001C02FB">
      <w:pPr>
        <w:rPr>
          <w:rFonts w:cstheme="minorHAnsi"/>
        </w:rPr>
      </w:pPr>
    </w:p>
    <w:p w14:paraId="7AC6085B" w14:textId="77777777" w:rsidR="001C02FB" w:rsidRDefault="001C02FB" w:rsidP="001C02FB">
      <w:pPr>
        <w:rPr>
          <w:rFonts w:cstheme="minorHAnsi"/>
        </w:rPr>
      </w:pPr>
    </w:p>
    <w:p w14:paraId="7993D87F" w14:textId="77777777" w:rsidR="001C02FB" w:rsidRDefault="001C02FB" w:rsidP="001C02FB">
      <w:pPr>
        <w:rPr>
          <w:rFonts w:cstheme="minorHAnsi"/>
        </w:rPr>
      </w:pPr>
    </w:p>
    <w:p w14:paraId="7A98FA00" w14:textId="77777777" w:rsidR="001C02FB" w:rsidRDefault="001C02FB" w:rsidP="001C02FB">
      <w:pPr>
        <w:rPr>
          <w:rFonts w:cstheme="minorHAnsi"/>
        </w:rPr>
      </w:pPr>
    </w:p>
    <w:p w14:paraId="1675FB77" w14:textId="77777777" w:rsidR="001C02FB" w:rsidRDefault="001C02FB" w:rsidP="001C02FB">
      <w:pPr>
        <w:rPr>
          <w:rFonts w:cstheme="minorHAnsi"/>
        </w:rPr>
      </w:pPr>
    </w:p>
    <w:p w14:paraId="7F690C09" w14:textId="77777777" w:rsidR="001C02FB" w:rsidRDefault="001C02FB" w:rsidP="001C02FB">
      <w:pPr>
        <w:rPr>
          <w:rFonts w:cstheme="minorHAnsi"/>
        </w:rPr>
      </w:pPr>
    </w:p>
    <w:p w14:paraId="19F62ABF" w14:textId="77777777" w:rsidR="001C02FB" w:rsidRDefault="001C02FB" w:rsidP="001C02FB">
      <w:pPr>
        <w:rPr>
          <w:rFonts w:cstheme="minorHAnsi"/>
        </w:rPr>
      </w:pPr>
    </w:p>
    <w:p w14:paraId="12B69C2A" w14:textId="77777777" w:rsidR="001C02FB" w:rsidRDefault="001C02FB" w:rsidP="001C02FB">
      <w:pPr>
        <w:rPr>
          <w:rFonts w:cstheme="minorHAnsi"/>
        </w:rPr>
      </w:pPr>
    </w:p>
    <w:p w14:paraId="2A97713A" w14:textId="77777777" w:rsidR="001C02FB" w:rsidRDefault="001C02FB" w:rsidP="001C02FB">
      <w:pPr>
        <w:rPr>
          <w:rFonts w:cstheme="minorHAnsi"/>
        </w:rPr>
      </w:pPr>
    </w:p>
    <w:p w14:paraId="12E1CA93" w14:textId="0291B348" w:rsidR="001C02FB" w:rsidRDefault="001C02FB" w:rsidP="001C02FB">
      <w:pPr>
        <w:rPr>
          <w:rFonts w:cstheme="minorHAnsi"/>
        </w:rPr>
      </w:pPr>
      <w:r>
        <w:rPr>
          <w:rFonts w:cstheme="minorHAnsi"/>
        </w:rPr>
        <w:lastRenderedPageBreak/>
        <w:t>CPD</w:t>
      </w:r>
    </w:p>
    <w:p w14:paraId="7B252BDC" w14:textId="77777777" w:rsidR="001C02FB" w:rsidRDefault="001C02FB" w:rsidP="001C02FB">
      <w:pPr>
        <w:rPr>
          <w:rFonts w:cstheme="minorHAnsi"/>
        </w:rPr>
      </w:pPr>
    </w:p>
    <w:p w14:paraId="5C109B8B" w14:textId="05562DF2" w:rsidR="001C02FB" w:rsidRDefault="001C02FB" w:rsidP="001C02FB">
      <w:pPr>
        <w:rPr>
          <w:rFonts w:cstheme="minorHAnsi"/>
        </w:rPr>
      </w:pPr>
      <w:r>
        <w:rPr>
          <w:rFonts w:cstheme="minorHAnsi"/>
        </w:rPr>
        <w:t xml:space="preserve">In addition to the tweets, read the BNF treatment summary on Urinary-tract infections, and the monograph for </w:t>
      </w:r>
      <w:proofErr w:type="spellStart"/>
      <w:r w:rsidR="002802F8">
        <w:rPr>
          <w:rFonts w:cstheme="minorHAnsi"/>
        </w:rPr>
        <w:t>f</w:t>
      </w:r>
      <w:r>
        <w:rPr>
          <w:rFonts w:cstheme="minorHAnsi"/>
        </w:rPr>
        <w:t>osfomycin</w:t>
      </w:r>
      <w:proofErr w:type="spellEnd"/>
      <w:r>
        <w:rPr>
          <w:rFonts w:cstheme="minorHAnsi"/>
        </w:rPr>
        <w:t xml:space="preserve">, as well as the Summary of Product Characteristics for </w:t>
      </w:r>
      <w:proofErr w:type="spellStart"/>
      <w:r>
        <w:rPr>
          <w:rFonts w:cstheme="minorHAnsi"/>
        </w:rPr>
        <w:t>Monuril</w:t>
      </w:r>
      <w:proofErr w:type="spellEnd"/>
      <w:r>
        <w:rPr>
          <w:rFonts w:cstheme="minorHAnsi"/>
        </w:rPr>
        <w:t xml:space="preserve"> (</w:t>
      </w:r>
      <w:proofErr w:type="spellStart"/>
      <w:r w:rsidR="002802F8">
        <w:rPr>
          <w:rFonts w:cstheme="minorHAnsi"/>
        </w:rPr>
        <w:t>f</w:t>
      </w:r>
      <w:r>
        <w:rPr>
          <w:rFonts w:cstheme="minorHAnsi"/>
        </w:rPr>
        <w:t>osfomycin</w:t>
      </w:r>
      <w:proofErr w:type="spellEnd"/>
      <w:r>
        <w:rPr>
          <w:rFonts w:cstheme="minorHAnsi"/>
        </w:rPr>
        <w:t>)</w:t>
      </w:r>
    </w:p>
    <w:p w14:paraId="042C10D2" w14:textId="77777777" w:rsidR="001C02FB" w:rsidRDefault="001C02FB" w:rsidP="001C02FB">
      <w:pPr>
        <w:rPr>
          <w:rFonts w:cstheme="minorHAnsi"/>
        </w:rPr>
      </w:pPr>
    </w:p>
    <w:p w14:paraId="298DFC4A" w14:textId="77777777" w:rsidR="001C02FB" w:rsidRDefault="001C02FB" w:rsidP="001C02FB">
      <w:pPr>
        <w:rPr>
          <w:rFonts w:cstheme="minorHAnsi"/>
        </w:rPr>
      </w:pPr>
    </w:p>
    <w:p w14:paraId="47147EF8" w14:textId="77777777" w:rsidR="001C02FB" w:rsidRDefault="001C02FB" w:rsidP="001C02FB">
      <w:pPr>
        <w:rPr>
          <w:rFonts w:cstheme="minorHAnsi"/>
        </w:rPr>
      </w:pPr>
    </w:p>
    <w:p w14:paraId="7857D2FF" w14:textId="77777777" w:rsidR="001C02FB" w:rsidRDefault="001C02FB" w:rsidP="001C02FB">
      <w:pPr>
        <w:rPr>
          <w:rFonts w:cstheme="minorHAnsi"/>
        </w:rPr>
      </w:pPr>
      <w:hyperlink r:id="rId14" w:history="1">
        <w:r w:rsidRPr="00093F37">
          <w:rPr>
            <w:rStyle w:val="Hyperlink"/>
            <w:rFonts w:cstheme="minorHAnsi"/>
          </w:rPr>
          <w:t>https://bnf.nice.org.uk/treatment-summaries/urinary-tract-infections/</w:t>
        </w:r>
      </w:hyperlink>
      <w:r>
        <w:rPr>
          <w:rFonts w:cstheme="minorHAnsi"/>
        </w:rPr>
        <w:t xml:space="preserve"> </w:t>
      </w:r>
    </w:p>
    <w:p w14:paraId="5C4677D9" w14:textId="77777777" w:rsidR="001C02FB" w:rsidRDefault="001C02FB" w:rsidP="001C02FB">
      <w:pPr>
        <w:rPr>
          <w:rFonts w:cstheme="minorHAnsi"/>
        </w:rPr>
      </w:pPr>
      <w:hyperlink r:id="rId15" w:history="1">
        <w:r w:rsidRPr="00093F37">
          <w:rPr>
            <w:rStyle w:val="Hyperlink"/>
            <w:rFonts w:cstheme="minorHAnsi"/>
          </w:rPr>
          <w:t>https://bnf.nice.org.uk/drugs/fosfomycin/</w:t>
        </w:r>
      </w:hyperlink>
      <w:r>
        <w:rPr>
          <w:rFonts w:cstheme="minorHAnsi"/>
        </w:rPr>
        <w:t xml:space="preserve"> </w:t>
      </w:r>
    </w:p>
    <w:p w14:paraId="16709960" w14:textId="77777777" w:rsidR="001C02FB" w:rsidRDefault="001C02FB" w:rsidP="001C02FB">
      <w:pPr>
        <w:rPr>
          <w:rFonts w:cstheme="minorHAnsi"/>
        </w:rPr>
      </w:pPr>
      <w:hyperlink r:id="rId16" w:anchor="gref" w:history="1">
        <w:r w:rsidRPr="00093F37">
          <w:rPr>
            <w:rStyle w:val="Hyperlink"/>
            <w:rFonts w:cstheme="minorHAnsi"/>
          </w:rPr>
          <w:t>https://www.medicines.org.uk/emc/product/7329/smpc#gref</w:t>
        </w:r>
      </w:hyperlink>
      <w:r>
        <w:rPr>
          <w:rFonts w:cstheme="minorHAnsi"/>
        </w:rPr>
        <w:t xml:space="preserve"> </w:t>
      </w:r>
    </w:p>
    <w:p w14:paraId="78B8ADAC" w14:textId="77777777" w:rsidR="001C02FB" w:rsidRDefault="001C02FB" w:rsidP="001C02FB">
      <w:pPr>
        <w:rPr>
          <w:rFonts w:cstheme="minorHAnsi"/>
        </w:rPr>
      </w:pPr>
    </w:p>
    <w:p w14:paraId="5FEB895B" w14:textId="77777777" w:rsidR="001C02FB" w:rsidRDefault="001C02FB" w:rsidP="001C02FB">
      <w:pPr>
        <w:rPr>
          <w:rFonts w:cstheme="minorHAnsi"/>
        </w:rPr>
      </w:pPr>
    </w:p>
    <w:p w14:paraId="6A015B39" w14:textId="77777777" w:rsidR="001C02FB" w:rsidRDefault="001C02FB" w:rsidP="001C02FB">
      <w:pPr>
        <w:rPr>
          <w:rFonts w:cstheme="minorHAnsi"/>
        </w:rPr>
      </w:pPr>
    </w:p>
    <w:p w14:paraId="51157A83" w14:textId="77777777" w:rsidR="001C02FB" w:rsidRDefault="001C02FB" w:rsidP="001C02FB">
      <w:pPr>
        <w:rPr>
          <w:rFonts w:cstheme="minorHAnsi"/>
        </w:rPr>
      </w:pPr>
    </w:p>
    <w:p w14:paraId="4009E781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Fosfomycin is used as a one dose tablet to treat uncomplicated urinary tract infections (UTIs)</w:t>
      </w:r>
    </w:p>
    <w:p w14:paraId="570319A0" w14:textId="77777777" w:rsidR="001C02FB" w:rsidRDefault="001C02FB" w:rsidP="001C02FB">
      <w:pPr>
        <w:rPr>
          <w:rFonts w:cstheme="minorHAnsi"/>
        </w:rPr>
      </w:pPr>
    </w:p>
    <w:p w14:paraId="2CFB0031" w14:textId="77777777" w:rsidR="001C02FB" w:rsidRDefault="001C02FB" w:rsidP="001C02FB">
      <w:pPr>
        <w:rPr>
          <w:rFonts w:cstheme="minorHAnsi"/>
        </w:rPr>
      </w:pPr>
    </w:p>
    <w:p w14:paraId="34433550" w14:textId="0EDF8E06" w:rsidR="001C02FB" w:rsidRPr="006925CA" w:rsidRDefault="001C02FB" w:rsidP="001C02FB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1610BEB" w14:textId="77777777" w:rsidR="001C02FB" w:rsidRDefault="001C02FB" w:rsidP="001C02FB">
      <w:pPr>
        <w:rPr>
          <w:rFonts w:cstheme="minorHAnsi"/>
        </w:rPr>
      </w:pPr>
    </w:p>
    <w:p w14:paraId="5312DF48" w14:textId="77777777" w:rsidR="001C02FB" w:rsidRDefault="001C02FB" w:rsidP="001C02FB">
      <w:pPr>
        <w:rPr>
          <w:rFonts w:cstheme="minorHAnsi"/>
        </w:rPr>
      </w:pPr>
    </w:p>
    <w:p w14:paraId="160CADBE" w14:textId="77777777" w:rsidR="001C02FB" w:rsidRDefault="001C02FB" w:rsidP="001C02FB">
      <w:pPr>
        <w:rPr>
          <w:rFonts w:cstheme="minorHAnsi"/>
        </w:rPr>
      </w:pPr>
    </w:p>
    <w:p w14:paraId="7F720AAA" w14:textId="24FBAC49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Originally, </w:t>
      </w:r>
      <w:proofErr w:type="spellStart"/>
      <w:r w:rsidR="002802F8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osfomycin</w:t>
      </w:r>
      <w:proofErr w:type="spellEnd"/>
      <w:r>
        <w:rPr>
          <w:rFonts w:asciiTheme="minorHAnsi" w:hAnsiTheme="minorHAnsi" w:cstheme="minorHAnsi"/>
        </w:rPr>
        <w:t xml:space="preserve"> was derived from soil </w:t>
      </w:r>
      <w:proofErr w:type="gramStart"/>
      <w:r>
        <w:rPr>
          <w:rFonts w:asciiTheme="minorHAnsi" w:hAnsiTheme="minorHAnsi" w:cstheme="minorHAnsi"/>
        </w:rPr>
        <w:t>bacteria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510283F" w14:textId="77777777" w:rsidR="001C02FB" w:rsidRDefault="001C02FB" w:rsidP="001C02FB">
      <w:pPr>
        <w:rPr>
          <w:rFonts w:cstheme="minorHAnsi"/>
        </w:rPr>
      </w:pPr>
    </w:p>
    <w:p w14:paraId="67E4E8E7" w14:textId="77777777" w:rsidR="001C02FB" w:rsidRDefault="001C02FB" w:rsidP="001C02FB">
      <w:pPr>
        <w:rPr>
          <w:rFonts w:cstheme="minorHAnsi"/>
        </w:rPr>
      </w:pPr>
    </w:p>
    <w:p w14:paraId="53C7D4F6" w14:textId="660D2A69" w:rsidR="001C02FB" w:rsidRPr="006925CA" w:rsidRDefault="001C02FB" w:rsidP="001C02FB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441C28D" w14:textId="77777777" w:rsidR="001C02FB" w:rsidRPr="00796C25" w:rsidRDefault="001C02FB" w:rsidP="001C02FB">
      <w:pPr>
        <w:rPr>
          <w:rFonts w:cstheme="minorHAnsi"/>
        </w:rPr>
      </w:pPr>
    </w:p>
    <w:p w14:paraId="59D16540" w14:textId="77777777" w:rsidR="001C02FB" w:rsidRDefault="001C02FB" w:rsidP="001C02FB">
      <w:pPr>
        <w:rPr>
          <w:rFonts w:cstheme="minorHAnsi"/>
        </w:rPr>
      </w:pPr>
    </w:p>
    <w:p w14:paraId="512633C5" w14:textId="77777777" w:rsidR="001C02FB" w:rsidRPr="00835C8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419CFF82" w14:textId="77777777" w:rsidR="001C02FB" w:rsidRDefault="001C02FB" w:rsidP="001C02FB">
      <w:pPr>
        <w:rPr>
          <w:rFonts w:cstheme="minorHAnsi"/>
        </w:rPr>
      </w:pPr>
    </w:p>
    <w:p w14:paraId="3F02EA21" w14:textId="2CF4352C" w:rsidR="001C02FB" w:rsidRDefault="001C02FB" w:rsidP="001C02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is </w:t>
      </w:r>
      <w:r w:rsidR="002802F8">
        <w:rPr>
          <w:rFonts w:asciiTheme="minorHAnsi" w:hAnsiTheme="minorHAnsi" w:cstheme="minorHAnsi"/>
        </w:rPr>
        <w:t xml:space="preserve">typically </w:t>
      </w:r>
      <w:r>
        <w:rPr>
          <w:rFonts w:asciiTheme="minorHAnsi" w:hAnsiTheme="minorHAnsi" w:cstheme="minorHAnsi"/>
        </w:rPr>
        <w:t xml:space="preserve">used </w:t>
      </w:r>
      <w:proofErr w:type="gramStart"/>
      <w:r>
        <w:rPr>
          <w:rFonts w:asciiTheme="minorHAnsi" w:hAnsiTheme="minorHAnsi" w:cstheme="minorHAnsi"/>
        </w:rPr>
        <w:t>first-line</w:t>
      </w:r>
      <w:proofErr w:type="gramEnd"/>
      <w:r>
        <w:rPr>
          <w:rFonts w:asciiTheme="minorHAnsi" w:hAnsiTheme="minorHAnsi" w:cstheme="minorHAnsi"/>
        </w:rPr>
        <w:t xml:space="preserve"> for UTIs</w:t>
      </w:r>
    </w:p>
    <w:p w14:paraId="6DDCCDE6" w14:textId="77777777" w:rsidR="001C02FB" w:rsidRDefault="001C02FB" w:rsidP="001C02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should be taken on an empty </w:t>
      </w:r>
      <w:proofErr w:type="gramStart"/>
      <w:r>
        <w:rPr>
          <w:rFonts w:asciiTheme="minorHAnsi" w:hAnsiTheme="minorHAnsi" w:cstheme="minorHAnsi"/>
        </w:rPr>
        <w:t>stomach</w:t>
      </w:r>
      <w:proofErr w:type="gramEnd"/>
    </w:p>
    <w:p w14:paraId="4AD3EF8F" w14:textId="77777777" w:rsidR="001C02FB" w:rsidRDefault="001C02FB" w:rsidP="001C02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should be used </w:t>
      </w:r>
      <w:proofErr w:type="gramStart"/>
      <w:r>
        <w:rPr>
          <w:rFonts w:asciiTheme="minorHAnsi" w:hAnsiTheme="minorHAnsi" w:cstheme="minorHAnsi"/>
        </w:rPr>
        <w:t>first-line</w:t>
      </w:r>
      <w:proofErr w:type="gramEnd"/>
      <w:r>
        <w:rPr>
          <w:rFonts w:asciiTheme="minorHAnsi" w:hAnsiTheme="minorHAnsi" w:cstheme="minorHAnsi"/>
        </w:rPr>
        <w:t xml:space="preserve"> in pregnancy for UTI</w:t>
      </w:r>
    </w:p>
    <w:p w14:paraId="3F9A164B" w14:textId="77777777" w:rsidR="001C02FB" w:rsidRDefault="001C02FB" w:rsidP="001C02F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is licensed for use in all age </w:t>
      </w:r>
      <w:proofErr w:type="gramStart"/>
      <w:r>
        <w:rPr>
          <w:rFonts w:asciiTheme="minorHAnsi" w:hAnsiTheme="minorHAnsi" w:cstheme="minorHAnsi"/>
        </w:rPr>
        <w:t>groups</w:t>
      </w:r>
      <w:proofErr w:type="gramEnd"/>
    </w:p>
    <w:p w14:paraId="155610D1" w14:textId="77777777" w:rsidR="001C02FB" w:rsidRDefault="001C02FB" w:rsidP="001C02FB">
      <w:pPr>
        <w:rPr>
          <w:rFonts w:cstheme="minorHAnsi"/>
        </w:rPr>
      </w:pPr>
    </w:p>
    <w:p w14:paraId="3FB8C561" w14:textId="77777777" w:rsidR="001C02FB" w:rsidRDefault="001C02FB" w:rsidP="001C02FB">
      <w:pPr>
        <w:rPr>
          <w:rFonts w:cstheme="minorHAnsi"/>
        </w:rPr>
      </w:pPr>
    </w:p>
    <w:p w14:paraId="2E78F979" w14:textId="77777777" w:rsidR="001C02FB" w:rsidRDefault="001C02FB" w:rsidP="001C02FB">
      <w:pPr>
        <w:rPr>
          <w:rFonts w:cstheme="minorHAnsi"/>
        </w:rPr>
      </w:pPr>
    </w:p>
    <w:p w14:paraId="72076BA0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NOT related to the single dose regimen for </w:t>
      </w:r>
      <w:proofErr w:type="spellStart"/>
      <w:r>
        <w:rPr>
          <w:rFonts w:asciiTheme="minorHAnsi" w:hAnsiTheme="minorHAnsi" w:cstheme="minorHAnsi"/>
        </w:rPr>
        <w:t>fosfomcyin</w:t>
      </w:r>
      <w:proofErr w:type="spellEnd"/>
      <w:r>
        <w:rPr>
          <w:rFonts w:asciiTheme="minorHAnsi" w:hAnsiTheme="minorHAnsi" w:cstheme="minorHAnsi"/>
        </w:rPr>
        <w:t>?</w:t>
      </w:r>
    </w:p>
    <w:p w14:paraId="21B8BCB5" w14:textId="77777777" w:rsidR="001C02FB" w:rsidRDefault="001C02FB" w:rsidP="001C02FB">
      <w:pPr>
        <w:rPr>
          <w:rFonts w:cstheme="minorHAnsi"/>
        </w:rPr>
      </w:pPr>
    </w:p>
    <w:p w14:paraId="472C2EAA" w14:textId="0EF88432" w:rsidR="001C02FB" w:rsidRDefault="002802F8" w:rsidP="001C02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 c</w:t>
      </w:r>
      <w:r w:rsidR="001C02FB">
        <w:rPr>
          <w:rFonts w:asciiTheme="minorHAnsi" w:hAnsiTheme="minorHAnsi" w:cstheme="minorHAnsi"/>
        </w:rPr>
        <w:t xml:space="preserve">oncentration </w:t>
      </w:r>
      <w:r>
        <w:rPr>
          <w:rFonts w:asciiTheme="minorHAnsi" w:hAnsiTheme="minorHAnsi" w:cstheme="minorHAnsi"/>
        </w:rPr>
        <w:t xml:space="preserve">of drug </w:t>
      </w:r>
      <w:r w:rsidR="001C02FB">
        <w:rPr>
          <w:rFonts w:asciiTheme="minorHAnsi" w:hAnsiTheme="minorHAnsi" w:cstheme="minorHAnsi"/>
        </w:rPr>
        <w:t>in the urinary tract</w:t>
      </w:r>
    </w:p>
    <w:p w14:paraId="05071178" w14:textId="409FB327" w:rsidR="001C02FB" w:rsidRDefault="001C02FB" w:rsidP="001C02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Duration of urinary tract contact with antibiotic over </w:t>
      </w:r>
      <w:r w:rsidR="002802F8">
        <w:rPr>
          <w:rFonts w:asciiTheme="minorHAnsi" w:hAnsiTheme="minorHAnsi" w:cstheme="minorHAnsi"/>
        </w:rPr>
        <w:t xml:space="preserve">at least </w:t>
      </w:r>
      <w:r>
        <w:rPr>
          <w:rFonts w:asciiTheme="minorHAnsi" w:hAnsiTheme="minorHAnsi" w:cstheme="minorHAnsi"/>
        </w:rPr>
        <w:t xml:space="preserve">24 </w:t>
      </w:r>
      <w:proofErr w:type="gramStart"/>
      <w:r>
        <w:rPr>
          <w:rFonts w:asciiTheme="minorHAnsi" w:hAnsiTheme="minorHAnsi" w:cstheme="minorHAnsi"/>
        </w:rPr>
        <w:t>hours</w:t>
      </w:r>
      <w:proofErr w:type="gramEnd"/>
    </w:p>
    <w:p w14:paraId="7B35D6AC" w14:textId="1AD8F6F9" w:rsidR="001C02FB" w:rsidRDefault="001C02FB" w:rsidP="001C02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Extensive </w:t>
      </w:r>
      <w:r w:rsidR="002802F8">
        <w:rPr>
          <w:rFonts w:asciiTheme="minorHAnsi" w:hAnsiTheme="minorHAnsi" w:cstheme="minorHAnsi"/>
        </w:rPr>
        <w:t xml:space="preserve">drug </w:t>
      </w:r>
      <w:r>
        <w:rPr>
          <w:rFonts w:asciiTheme="minorHAnsi" w:hAnsiTheme="minorHAnsi" w:cstheme="minorHAnsi"/>
        </w:rPr>
        <w:t>metabolism</w:t>
      </w:r>
    </w:p>
    <w:p w14:paraId="5B797985" w14:textId="77777777" w:rsidR="001C02FB" w:rsidRDefault="001C02FB" w:rsidP="001C02F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Renal excretion</w:t>
      </w:r>
    </w:p>
    <w:p w14:paraId="5E37D907" w14:textId="77777777" w:rsidR="001C02FB" w:rsidRDefault="001C02FB" w:rsidP="001C02FB">
      <w:pPr>
        <w:rPr>
          <w:rFonts w:cstheme="minorHAnsi"/>
        </w:rPr>
      </w:pPr>
    </w:p>
    <w:p w14:paraId="1D68789C" w14:textId="77777777" w:rsidR="001C02FB" w:rsidRDefault="001C02FB" w:rsidP="001C02FB">
      <w:pPr>
        <w:rPr>
          <w:rFonts w:cstheme="minorHAnsi"/>
        </w:rPr>
      </w:pPr>
    </w:p>
    <w:p w14:paraId="4BE7B8CF" w14:textId="77777777" w:rsidR="001C02FB" w:rsidRDefault="001C02FB" w:rsidP="001C02FB">
      <w:pPr>
        <w:rPr>
          <w:rFonts w:cstheme="minorHAnsi"/>
        </w:rPr>
      </w:pPr>
    </w:p>
    <w:p w14:paraId="13A9C9A0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Fosfomycin is a broad spectrum </w:t>
      </w:r>
      <w:proofErr w:type="gramStart"/>
      <w:r>
        <w:rPr>
          <w:rFonts w:asciiTheme="minorHAnsi" w:hAnsiTheme="minorHAnsi" w:cstheme="minorHAnsi"/>
        </w:rPr>
        <w:t>antibiotic</w:t>
      </w:r>
      <w:proofErr w:type="gramEnd"/>
    </w:p>
    <w:p w14:paraId="73A8AC3B" w14:textId="77777777" w:rsidR="001C02FB" w:rsidRDefault="001C02FB" w:rsidP="001C02FB">
      <w:pPr>
        <w:rPr>
          <w:rFonts w:cstheme="minorHAnsi"/>
        </w:rPr>
      </w:pPr>
    </w:p>
    <w:p w14:paraId="28E43A9D" w14:textId="77E5E901" w:rsidR="001C02FB" w:rsidRPr="006925CA" w:rsidRDefault="001C02FB" w:rsidP="001C02FB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6A95128" w14:textId="77777777" w:rsidR="001C02FB" w:rsidRDefault="001C02FB" w:rsidP="001C02FB">
      <w:pPr>
        <w:rPr>
          <w:rFonts w:cstheme="minorHAnsi"/>
        </w:rPr>
      </w:pPr>
    </w:p>
    <w:p w14:paraId="389B473F" w14:textId="2E4FC3C2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is </w:t>
      </w:r>
      <w:proofErr w:type="gramStart"/>
      <w:r>
        <w:rPr>
          <w:rFonts w:asciiTheme="minorHAnsi" w:hAnsiTheme="minorHAnsi" w:cstheme="minorHAnsi"/>
        </w:rPr>
        <w:t>bacteri</w:t>
      </w:r>
      <w:r w:rsidR="00C81B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static</w:t>
      </w:r>
      <w:proofErr w:type="gramEnd"/>
    </w:p>
    <w:p w14:paraId="3808FBF4" w14:textId="77777777" w:rsidR="001C02FB" w:rsidRDefault="001C02FB" w:rsidP="001C02FB">
      <w:pPr>
        <w:pStyle w:val="ListParagraph"/>
        <w:rPr>
          <w:rFonts w:asciiTheme="minorHAnsi" w:hAnsiTheme="minorHAnsi" w:cstheme="minorHAnsi"/>
        </w:rPr>
      </w:pPr>
    </w:p>
    <w:p w14:paraId="4BB67EBB" w14:textId="4A28D3F5" w:rsidR="001C02FB" w:rsidRPr="00416496" w:rsidRDefault="001C02FB" w:rsidP="001C02FB">
      <w:pPr>
        <w:pStyle w:val="ListParagraph"/>
        <w:rPr>
          <w:rFonts w:asciiTheme="minorHAnsi" w:hAnsiTheme="minorHAnsi" w:cstheme="minorHAnsi"/>
        </w:rPr>
      </w:pPr>
      <w:r w:rsidRPr="00416496">
        <w:rPr>
          <w:rFonts w:asciiTheme="minorHAnsi" w:hAnsiTheme="minorHAnsi" w:cstheme="minorHAnsi"/>
        </w:rPr>
        <w:t xml:space="preserve">TRUE or FALSE </w:t>
      </w:r>
      <w:r w:rsidRPr="00416496">
        <w:rPr>
          <w:rFonts w:asciiTheme="minorHAnsi" w:hAnsiTheme="minorHAnsi" w:cstheme="minorHAnsi"/>
        </w:rPr>
        <w:tab/>
      </w:r>
      <w:r w:rsidRPr="00416496">
        <w:rPr>
          <w:rFonts w:asciiTheme="minorHAnsi" w:hAnsiTheme="minorHAnsi" w:cstheme="minorHAnsi"/>
        </w:rPr>
        <w:tab/>
      </w:r>
    </w:p>
    <w:p w14:paraId="3328A387" w14:textId="77777777" w:rsidR="001C02FB" w:rsidRDefault="001C02FB" w:rsidP="001C02FB">
      <w:pPr>
        <w:rPr>
          <w:rFonts w:cstheme="minorHAnsi"/>
        </w:rPr>
      </w:pPr>
    </w:p>
    <w:p w14:paraId="3916327B" w14:textId="77777777" w:rsidR="001C02FB" w:rsidRDefault="001C02FB" w:rsidP="001C02FB">
      <w:pPr>
        <w:rPr>
          <w:rFonts w:cstheme="minorHAnsi"/>
        </w:rPr>
      </w:pPr>
    </w:p>
    <w:p w14:paraId="239B7A9E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1EBBC263" w14:textId="77777777" w:rsidR="001C02FB" w:rsidRDefault="001C02FB" w:rsidP="001C02FB">
      <w:pPr>
        <w:rPr>
          <w:rFonts w:cstheme="minorHAnsi"/>
        </w:rPr>
      </w:pPr>
    </w:p>
    <w:p w14:paraId="241D1247" w14:textId="1833CD93" w:rsidR="001C02FB" w:rsidRDefault="001C02FB" w:rsidP="001C02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inhibits </w:t>
      </w:r>
      <w:r w:rsidR="00C81BE1">
        <w:rPr>
          <w:rFonts w:asciiTheme="minorHAnsi" w:hAnsiTheme="minorHAnsi" w:cstheme="minorHAnsi"/>
        </w:rPr>
        <w:t xml:space="preserve">bacterial </w:t>
      </w:r>
      <w:r>
        <w:rPr>
          <w:rFonts w:asciiTheme="minorHAnsi" w:hAnsiTheme="minorHAnsi" w:cstheme="minorHAnsi"/>
        </w:rPr>
        <w:t xml:space="preserve">cell wall synthesis but by a different route to </w:t>
      </w:r>
      <w:proofErr w:type="spellStart"/>
      <w:proofErr w:type="gramStart"/>
      <w:r>
        <w:rPr>
          <w:rFonts w:asciiTheme="minorHAnsi" w:hAnsiTheme="minorHAnsi" w:cstheme="minorHAnsi"/>
        </w:rPr>
        <w:t>penicillins</w:t>
      </w:r>
      <w:proofErr w:type="spellEnd"/>
      <w:proofErr w:type="gramEnd"/>
    </w:p>
    <w:p w14:paraId="0A52FE1F" w14:textId="1D78D807" w:rsidR="001C02FB" w:rsidRDefault="001C02FB" w:rsidP="001C02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drills holes in the </w:t>
      </w:r>
      <w:r w:rsidR="00C81BE1">
        <w:rPr>
          <w:rFonts w:asciiTheme="minorHAnsi" w:hAnsiTheme="minorHAnsi" w:cstheme="minorHAnsi"/>
        </w:rPr>
        <w:t xml:space="preserve">bacterial </w:t>
      </w:r>
      <w:r>
        <w:rPr>
          <w:rFonts w:asciiTheme="minorHAnsi" w:hAnsiTheme="minorHAnsi" w:cstheme="minorHAnsi"/>
        </w:rPr>
        <w:t xml:space="preserve">cell membrane </w:t>
      </w:r>
    </w:p>
    <w:p w14:paraId="2CEB93F3" w14:textId="77777777" w:rsidR="001C02FB" w:rsidRDefault="001C02FB" w:rsidP="001C02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blocks protein </w:t>
      </w:r>
      <w:proofErr w:type="gramStart"/>
      <w:r>
        <w:rPr>
          <w:rFonts w:asciiTheme="minorHAnsi" w:hAnsiTheme="minorHAnsi" w:cstheme="minorHAnsi"/>
        </w:rPr>
        <w:t>synthesis</w:t>
      </w:r>
      <w:proofErr w:type="gramEnd"/>
    </w:p>
    <w:p w14:paraId="64979CF4" w14:textId="77777777" w:rsidR="001C02FB" w:rsidRPr="00416496" w:rsidRDefault="001C02FB" w:rsidP="001C02F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alters the osmotic balance in the cell and causes it to </w:t>
      </w:r>
      <w:proofErr w:type="gramStart"/>
      <w:r>
        <w:rPr>
          <w:rFonts w:asciiTheme="minorHAnsi" w:hAnsiTheme="minorHAnsi" w:cstheme="minorHAnsi"/>
        </w:rPr>
        <w:t>shrivel</w:t>
      </w:r>
      <w:proofErr w:type="gramEnd"/>
    </w:p>
    <w:p w14:paraId="276D2804" w14:textId="77777777" w:rsidR="001C02FB" w:rsidRDefault="001C02FB" w:rsidP="001C02FB">
      <w:pPr>
        <w:pStyle w:val="ListParagraph"/>
        <w:rPr>
          <w:rFonts w:asciiTheme="minorHAnsi" w:hAnsiTheme="minorHAnsi" w:cstheme="minorHAnsi"/>
        </w:rPr>
      </w:pPr>
    </w:p>
    <w:p w14:paraId="21A4E018" w14:textId="77777777" w:rsidR="001C02FB" w:rsidRDefault="001C02FB" w:rsidP="001C02FB">
      <w:pPr>
        <w:pStyle w:val="ListParagraph"/>
        <w:rPr>
          <w:rFonts w:asciiTheme="minorHAnsi" w:hAnsiTheme="minorHAnsi" w:cstheme="minorHAnsi"/>
        </w:rPr>
      </w:pPr>
    </w:p>
    <w:p w14:paraId="24011374" w14:textId="77777777" w:rsidR="001C02FB" w:rsidRDefault="001C02FB" w:rsidP="001C02FB">
      <w:pPr>
        <w:rPr>
          <w:rFonts w:cstheme="minorHAnsi"/>
        </w:rPr>
      </w:pPr>
    </w:p>
    <w:p w14:paraId="58540276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currently no relevant antibiotic resistance to </w:t>
      </w:r>
      <w:proofErr w:type="gramStart"/>
      <w:r>
        <w:rPr>
          <w:rFonts w:asciiTheme="minorHAnsi" w:hAnsiTheme="minorHAnsi" w:cstheme="minorHAnsi"/>
        </w:rPr>
        <w:t>Fosfomycin</w:t>
      </w:r>
      <w:proofErr w:type="gramEnd"/>
    </w:p>
    <w:p w14:paraId="29EF40FC" w14:textId="77777777" w:rsidR="001C02FB" w:rsidRDefault="001C02FB" w:rsidP="001C02FB">
      <w:pPr>
        <w:rPr>
          <w:rFonts w:cstheme="minorHAnsi"/>
        </w:rPr>
      </w:pPr>
    </w:p>
    <w:p w14:paraId="5A9CCE66" w14:textId="400438C5" w:rsidR="001C02FB" w:rsidRPr="00416496" w:rsidRDefault="001C02FB" w:rsidP="001C02FB">
      <w:pPr>
        <w:pStyle w:val="ListParagraph"/>
        <w:rPr>
          <w:rFonts w:asciiTheme="minorHAnsi" w:hAnsiTheme="minorHAnsi" w:cstheme="minorHAnsi"/>
        </w:rPr>
      </w:pPr>
      <w:r w:rsidRPr="00416496">
        <w:rPr>
          <w:rFonts w:asciiTheme="minorHAnsi" w:hAnsiTheme="minorHAnsi" w:cstheme="minorHAnsi"/>
        </w:rPr>
        <w:t xml:space="preserve">TRUE or FALSE </w:t>
      </w:r>
      <w:r w:rsidRPr="00416496">
        <w:rPr>
          <w:rFonts w:asciiTheme="minorHAnsi" w:hAnsiTheme="minorHAnsi" w:cstheme="minorHAnsi"/>
        </w:rPr>
        <w:tab/>
      </w:r>
      <w:r w:rsidRPr="00416496">
        <w:rPr>
          <w:rFonts w:asciiTheme="minorHAnsi" w:hAnsiTheme="minorHAnsi" w:cstheme="minorHAnsi"/>
        </w:rPr>
        <w:tab/>
      </w:r>
    </w:p>
    <w:p w14:paraId="4CA70A80" w14:textId="77777777" w:rsidR="001C02FB" w:rsidRDefault="001C02FB" w:rsidP="001C02FB">
      <w:pPr>
        <w:rPr>
          <w:rFonts w:cstheme="minorHAnsi"/>
        </w:rPr>
      </w:pPr>
    </w:p>
    <w:p w14:paraId="3F4ABC79" w14:textId="77777777" w:rsidR="001C02FB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Fosfomycin is active against ESBL producing </w:t>
      </w:r>
      <w:proofErr w:type="gramStart"/>
      <w:r>
        <w:rPr>
          <w:rFonts w:asciiTheme="minorHAnsi" w:hAnsiTheme="minorHAnsi" w:cstheme="minorHAnsi"/>
        </w:rPr>
        <w:t>bacteria</w:t>
      </w:r>
      <w:proofErr w:type="gramEnd"/>
    </w:p>
    <w:p w14:paraId="312D3DFB" w14:textId="77777777" w:rsidR="001C02FB" w:rsidRDefault="001C02FB" w:rsidP="001C02FB">
      <w:pPr>
        <w:rPr>
          <w:rFonts w:cstheme="minorHAnsi"/>
        </w:rPr>
      </w:pPr>
    </w:p>
    <w:p w14:paraId="2FAF9FB9" w14:textId="77777777" w:rsidR="001C02FB" w:rsidRPr="00301A85" w:rsidRDefault="001C02FB" w:rsidP="001C02FB">
      <w:pPr>
        <w:rPr>
          <w:rFonts w:cstheme="minorHAnsi"/>
        </w:rPr>
      </w:pPr>
    </w:p>
    <w:p w14:paraId="7F8F585E" w14:textId="7D02A831" w:rsidR="001C02FB" w:rsidRPr="00416496" w:rsidRDefault="001C02FB" w:rsidP="001C02FB">
      <w:pPr>
        <w:pStyle w:val="ListParagraph"/>
        <w:rPr>
          <w:rFonts w:asciiTheme="minorHAnsi" w:hAnsiTheme="minorHAnsi" w:cstheme="minorHAnsi"/>
        </w:rPr>
      </w:pPr>
      <w:r w:rsidRPr="00416496">
        <w:rPr>
          <w:rFonts w:asciiTheme="minorHAnsi" w:hAnsiTheme="minorHAnsi" w:cstheme="minorHAnsi"/>
        </w:rPr>
        <w:t xml:space="preserve">TRUE or FALSE </w:t>
      </w:r>
      <w:r w:rsidRPr="00416496">
        <w:rPr>
          <w:rFonts w:asciiTheme="minorHAnsi" w:hAnsiTheme="minorHAnsi" w:cstheme="minorHAnsi"/>
        </w:rPr>
        <w:tab/>
      </w:r>
      <w:r w:rsidRPr="00416496">
        <w:rPr>
          <w:rFonts w:asciiTheme="minorHAnsi" w:hAnsiTheme="minorHAnsi" w:cstheme="minorHAnsi"/>
        </w:rPr>
        <w:tab/>
      </w:r>
    </w:p>
    <w:p w14:paraId="393DF806" w14:textId="77777777" w:rsidR="001C02FB" w:rsidRDefault="001C02FB" w:rsidP="001C02FB">
      <w:pPr>
        <w:pStyle w:val="ListParagraph"/>
        <w:rPr>
          <w:rFonts w:asciiTheme="minorHAnsi" w:hAnsiTheme="minorHAnsi" w:cstheme="minorHAnsi"/>
        </w:rPr>
      </w:pPr>
    </w:p>
    <w:p w14:paraId="1960CAFC" w14:textId="77777777" w:rsidR="001C02FB" w:rsidRDefault="001C02FB" w:rsidP="001C02FB">
      <w:pPr>
        <w:pStyle w:val="ListParagraph"/>
        <w:rPr>
          <w:rFonts w:asciiTheme="minorHAnsi" w:hAnsiTheme="minorHAnsi" w:cstheme="minorHAnsi"/>
        </w:rPr>
      </w:pPr>
    </w:p>
    <w:p w14:paraId="3157DFFE" w14:textId="77777777" w:rsidR="001C02FB" w:rsidRPr="00A0615D" w:rsidRDefault="001C02FB" w:rsidP="001C02F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a common adverse drug effect for </w:t>
      </w:r>
      <w:proofErr w:type="spellStart"/>
      <w:r>
        <w:rPr>
          <w:rFonts w:asciiTheme="minorHAnsi" w:hAnsiTheme="minorHAnsi" w:cstheme="minorHAnsi"/>
        </w:rPr>
        <w:t>fosfomycin</w:t>
      </w:r>
      <w:proofErr w:type="spellEnd"/>
      <w:r>
        <w:rPr>
          <w:rFonts w:asciiTheme="minorHAnsi" w:hAnsiTheme="minorHAnsi" w:cstheme="minorHAnsi"/>
        </w:rPr>
        <w:t>?</w:t>
      </w:r>
    </w:p>
    <w:p w14:paraId="1338E0D4" w14:textId="77777777" w:rsidR="001C02FB" w:rsidRDefault="001C02FB" w:rsidP="001C02FB">
      <w:pPr>
        <w:rPr>
          <w:rFonts w:cstheme="minorHAnsi"/>
        </w:rPr>
      </w:pPr>
    </w:p>
    <w:p w14:paraId="0815D86C" w14:textId="77777777" w:rsidR="001C02FB" w:rsidRPr="00A0615D" w:rsidRDefault="001C02FB" w:rsidP="001C02FB">
      <w:pPr>
        <w:rPr>
          <w:rFonts w:cstheme="minorHAnsi"/>
        </w:rPr>
      </w:pPr>
    </w:p>
    <w:p w14:paraId="491C4B93" w14:textId="77777777" w:rsidR="001C02FB" w:rsidRDefault="001C02FB" w:rsidP="001C02F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Hypersensitivity reactions</w:t>
      </w:r>
    </w:p>
    <w:p w14:paraId="5D8C23E9" w14:textId="77777777" w:rsidR="001C02FB" w:rsidRDefault="001C02FB" w:rsidP="001C02F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Antibiotic associated colitis </w:t>
      </w:r>
    </w:p>
    <w:p w14:paraId="644A95DB" w14:textId="77777777" w:rsidR="001C02FB" w:rsidRDefault="001C02FB" w:rsidP="001C02F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</w:t>
      </w:r>
    </w:p>
    <w:p w14:paraId="1C63E833" w14:textId="77777777" w:rsidR="001C02FB" w:rsidRPr="00760EDC" w:rsidRDefault="001C02FB" w:rsidP="001C02F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Diarrhoea </w:t>
      </w:r>
    </w:p>
    <w:p w14:paraId="3FCFA6BF" w14:textId="77777777" w:rsidR="001C02FB" w:rsidRDefault="001C02FB" w:rsidP="001C02FB">
      <w:pPr>
        <w:rPr>
          <w:rFonts w:cstheme="minorHAnsi"/>
        </w:rPr>
      </w:pPr>
    </w:p>
    <w:p w14:paraId="07704263" w14:textId="6BC74DA9" w:rsidR="007F01DC" w:rsidRDefault="007F01DC" w:rsidP="00815EC5">
      <w:pPr>
        <w:rPr>
          <w:rFonts w:ascii="Times New Roman" w:hAnsi="Times New Roman"/>
        </w:rPr>
      </w:pPr>
    </w:p>
    <w:sectPr w:rsidR="007F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978"/>
    <w:multiLevelType w:val="hybridMultilevel"/>
    <w:tmpl w:val="E82222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093A"/>
    <w:multiLevelType w:val="hybridMultilevel"/>
    <w:tmpl w:val="3356B8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DBB"/>
    <w:multiLevelType w:val="hybridMultilevel"/>
    <w:tmpl w:val="B4489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058"/>
    <w:multiLevelType w:val="hybridMultilevel"/>
    <w:tmpl w:val="606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1E2"/>
    <w:multiLevelType w:val="hybridMultilevel"/>
    <w:tmpl w:val="80C8F9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D1A"/>
    <w:multiLevelType w:val="hybridMultilevel"/>
    <w:tmpl w:val="1E1C81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6163"/>
    <w:multiLevelType w:val="hybridMultilevel"/>
    <w:tmpl w:val="4AB8CE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8AF"/>
    <w:multiLevelType w:val="hybridMultilevel"/>
    <w:tmpl w:val="0D1ADF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03EFC"/>
    <w:multiLevelType w:val="hybridMultilevel"/>
    <w:tmpl w:val="70F845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2CA1"/>
    <w:multiLevelType w:val="hybridMultilevel"/>
    <w:tmpl w:val="FE326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96F18"/>
    <w:multiLevelType w:val="hybridMultilevel"/>
    <w:tmpl w:val="90F80C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12"/>
  </w:num>
  <w:num w:numId="2" w16cid:durableId="1763644702">
    <w:abstractNumId w:val="1"/>
  </w:num>
  <w:num w:numId="3" w16cid:durableId="1343238099">
    <w:abstractNumId w:val="17"/>
  </w:num>
  <w:num w:numId="4" w16cid:durableId="1889031315">
    <w:abstractNumId w:val="14"/>
  </w:num>
  <w:num w:numId="5" w16cid:durableId="1532642807">
    <w:abstractNumId w:val="0"/>
  </w:num>
  <w:num w:numId="6" w16cid:durableId="1625116179">
    <w:abstractNumId w:val="15"/>
  </w:num>
  <w:num w:numId="7" w16cid:durableId="2115203769">
    <w:abstractNumId w:val="9"/>
  </w:num>
  <w:num w:numId="8" w16cid:durableId="901722053">
    <w:abstractNumId w:val="13"/>
  </w:num>
  <w:num w:numId="9" w16cid:durableId="1143038231">
    <w:abstractNumId w:val="2"/>
  </w:num>
  <w:num w:numId="10" w16cid:durableId="155346263">
    <w:abstractNumId w:val="10"/>
  </w:num>
  <w:num w:numId="11" w16cid:durableId="1003968202">
    <w:abstractNumId w:val="5"/>
  </w:num>
  <w:num w:numId="12" w16cid:durableId="1052460729">
    <w:abstractNumId w:val="11"/>
  </w:num>
  <w:num w:numId="13" w16cid:durableId="1855261889">
    <w:abstractNumId w:val="7"/>
  </w:num>
  <w:num w:numId="14" w16cid:durableId="1634017495">
    <w:abstractNumId w:val="4"/>
  </w:num>
  <w:num w:numId="15" w16cid:durableId="231238329">
    <w:abstractNumId w:val="3"/>
  </w:num>
  <w:num w:numId="16" w16cid:durableId="267154493">
    <w:abstractNumId w:val="16"/>
  </w:num>
  <w:num w:numId="17" w16cid:durableId="459569858">
    <w:abstractNumId w:val="8"/>
  </w:num>
  <w:num w:numId="18" w16cid:durableId="99392169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525BC"/>
    <w:rsid w:val="0006011E"/>
    <w:rsid w:val="00094C64"/>
    <w:rsid w:val="000E7741"/>
    <w:rsid w:val="001444E9"/>
    <w:rsid w:val="0019681F"/>
    <w:rsid w:val="001C02FB"/>
    <w:rsid w:val="001C37F7"/>
    <w:rsid w:val="0025025E"/>
    <w:rsid w:val="00273DE9"/>
    <w:rsid w:val="002802F8"/>
    <w:rsid w:val="002B4710"/>
    <w:rsid w:val="0036107B"/>
    <w:rsid w:val="00402C20"/>
    <w:rsid w:val="00432263"/>
    <w:rsid w:val="00471D31"/>
    <w:rsid w:val="004A6D63"/>
    <w:rsid w:val="005275CE"/>
    <w:rsid w:val="005426AD"/>
    <w:rsid w:val="00586C8B"/>
    <w:rsid w:val="006311B7"/>
    <w:rsid w:val="006439C9"/>
    <w:rsid w:val="006D796B"/>
    <w:rsid w:val="006F531A"/>
    <w:rsid w:val="00753FFC"/>
    <w:rsid w:val="007704BF"/>
    <w:rsid w:val="007A0B82"/>
    <w:rsid w:val="007D1B17"/>
    <w:rsid w:val="007D1B18"/>
    <w:rsid w:val="007F01DC"/>
    <w:rsid w:val="007F0328"/>
    <w:rsid w:val="00802871"/>
    <w:rsid w:val="00815EC5"/>
    <w:rsid w:val="00841B67"/>
    <w:rsid w:val="00844987"/>
    <w:rsid w:val="00877BDE"/>
    <w:rsid w:val="008B4657"/>
    <w:rsid w:val="009439A9"/>
    <w:rsid w:val="00953068"/>
    <w:rsid w:val="009A3B82"/>
    <w:rsid w:val="009E7CFF"/>
    <w:rsid w:val="00A139E0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BD24D2"/>
    <w:rsid w:val="00C449F4"/>
    <w:rsid w:val="00C81BE1"/>
    <w:rsid w:val="00D22535"/>
    <w:rsid w:val="00D717DE"/>
    <w:rsid w:val="00D93D33"/>
    <w:rsid w:val="00DA5041"/>
    <w:rsid w:val="00DA7296"/>
    <w:rsid w:val="00DD7E9A"/>
    <w:rsid w:val="00E45366"/>
    <w:rsid w:val="00E54CA0"/>
    <w:rsid w:val="00E96131"/>
    <w:rsid w:val="00EA29B9"/>
    <w:rsid w:val="00EF1E5A"/>
    <w:rsid w:val="00F16894"/>
    <w:rsid w:val="00F32D98"/>
    <w:rsid w:val="00F41364"/>
    <w:rsid w:val="00F5227B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  <w:style w:type="character" w:styleId="UnresolvedMention">
    <w:name w:val="Unresolved Mention"/>
    <w:basedOn w:val="DefaultParagraphFont"/>
    <w:uiPriority w:val="99"/>
    <w:semiHidden/>
    <w:unhideWhenUsed/>
    <w:rsid w:val="0080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00379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699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586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7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808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10908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592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8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8554638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10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2094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7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77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5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3515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420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20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76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95110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3892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40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625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48252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327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38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158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899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73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78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793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9149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34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98697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2150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87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8027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788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923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20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0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9646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92325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437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762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751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73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9616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4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59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866592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434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85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87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4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9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09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211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672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4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4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575191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59849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73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954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192106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23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954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59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206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74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7439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297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343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79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0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637899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994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87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7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387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820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815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68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92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42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86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971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862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3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889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4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44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54449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1996139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26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72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5773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170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1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89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96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9741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9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3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4716061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64192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8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3978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67299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6191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680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06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5528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26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209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297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5972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00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3131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0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896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3958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5952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230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0224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2731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6166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7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0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422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1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6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354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812889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31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32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98913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9684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28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0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2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5040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1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347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234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12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32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926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5772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116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00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646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436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46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88606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34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8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318526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92642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18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229158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10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06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789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261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2474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0823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0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0753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0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6336566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8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31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824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935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236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52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7384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872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888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48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0468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354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711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888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943772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72946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36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65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260136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229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761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007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5683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033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4765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92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4570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1885271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429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3319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8407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996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371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505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874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52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414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04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454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096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770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5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239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38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046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529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7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16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793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24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48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40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814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28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20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946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650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6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7672153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34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0751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075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611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9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133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78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39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955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1344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512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17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9987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82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6949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046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54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770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7897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956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403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8435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93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0256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1995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7421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96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4697818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49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62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742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90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080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438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637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97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4946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6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73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7977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18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8057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65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0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6" w:space="0" w:color="EFF3F4"/>
                <w:right w:val="single" w:sz="2" w:space="0" w:color="000000"/>
              </w:divBdr>
              <w:divsChild>
                <w:div w:id="11346360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7206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32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49291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39913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3514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5219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536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1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38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8689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980697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744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2008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61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109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355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7018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1543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957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24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6283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5704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427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94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79935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63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8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21484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4658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71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4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915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04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3158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727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713151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389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6187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62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442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308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26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9652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0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466337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554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41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74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47819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794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6395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29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03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519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7548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324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2454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599605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588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988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512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4078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101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653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7893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489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8367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906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5724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559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2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6633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7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707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7473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488997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614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092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917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366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4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959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07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780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826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6953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1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038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495701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30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64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979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8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3887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6904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397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770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65858085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2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019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277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14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7406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53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231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722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04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2588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1698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037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47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1317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79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96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6835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42874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0719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466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51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91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791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1851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10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317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7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79532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52284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968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155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0632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810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338698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17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013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31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127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8198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705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3892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319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19072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09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64127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403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30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25713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3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2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76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95309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7612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862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48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46339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54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91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91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446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6368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57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899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3687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46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0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2052881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4683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11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8426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8529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115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1861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13027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2927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44310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726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064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428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9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16058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0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134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2164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505696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71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5929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0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892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472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261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2832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4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069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589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6304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0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870661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32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144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325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243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390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06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48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00859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96249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2986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689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31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5564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58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858175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499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36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74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015138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0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8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38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142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609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0510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730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4841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7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92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0585482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364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30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52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5145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461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359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281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501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88809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290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971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0250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5594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4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581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54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73655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5913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540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91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91493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021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598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413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97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27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861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73581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529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8266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0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98882332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958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703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4639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61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507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783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278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546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342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5316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41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5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01731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3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2108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78207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1110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830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097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478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68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4532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9711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0102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706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67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712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4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2222115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12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4153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256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4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227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5087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335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2185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794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0888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4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084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21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2244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8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6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7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215531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57666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033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45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10000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497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894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0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7787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7377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6491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771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160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32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7696896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355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236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12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9649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50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696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21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3869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48804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88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539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044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97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69489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3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04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5318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9217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334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073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47614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032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7324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892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9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5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72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21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986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9000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4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80434469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451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230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920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2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291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206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899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27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8152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9521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966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9218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7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86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9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1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98188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41691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43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689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650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4420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779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36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0312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154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9721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4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9" w:color="000000"/>
                                    <w:right w:val="single" w:sz="2" w:space="0" w:color="000000"/>
                                  </w:divBdr>
                                  <w:divsChild>
                                    <w:div w:id="134324086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45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6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64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304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30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10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9736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6126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76222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838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532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275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16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3" w:color="000000"/>
                                                                    <w:bottom w:val="single" w:sz="2" w:space="0" w:color="000000"/>
                                                                    <w:right w:val="single" w:sz="2" w:space="3" w:color="000000"/>
                                                                  </w:divBdr>
                                                                </w:div>
                                                                <w:div w:id="157982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2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076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esprescribe" TargetMode="External"/><Relationship Id="rId13" Type="http://schemas.openxmlformats.org/officeDocument/2006/relationships/hyperlink" Target="https://twitter.com/hashtag/fosfomycin?src=hashtag_cli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hashtag/fosfomycin?src=hashtag_click" TargetMode="External"/><Relationship Id="rId12" Type="http://schemas.openxmlformats.org/officeDocument/2006/relationships/hyperlink" Target="https://twitter.com/hashtag/fosfomycin?src=hashtag_cli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7329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hashtag/fosfomycin?src=hashtag_click" TargetMode="External"/><Relationship Id="rId11" Type="http://schemas.openxmlformats.org/officeDocument/2006/relationships/hyperlink" Target="https://twitter.com/hashtag/fosfomycin?src=hashtag_click" TargetMode="External"/><Relationship Id="rId5" Type="http://schemas.openxmlformats.org/officeDocument/2006/relationships/hyperlink" Target="https://twitter.com/hashtag/fosfomycin?src=hashtag_click" TargetMode="External"/><Relationship Id="rId15" Type="http://schemas.openxmlformats.org/officeDocument/2006/relationships/hyperlink" Target="https://bnf.nice.org.uk/drugs/fosfomycin/" TargetMode="External"/><Relationship Id="rId10" Type="http://schemas.openxmlformats.org/officeDocument/2006/relationships/hyperlink" Target="https://twitter.com/hashtag/fosfomycin?src=hashtag_cli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bnf.nice.org.uk/treatment-summaries/urinary-tract-infe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43</cp:revision>
  <dcterms:created xsi:type="dcterms:W3CDTF">2022-09-18T11:55:00Z</dcterms:created>
  <dcterms:modified xsi:type="dcterms:W3CDTF">2023-05-15T11:42:00Z</dcterms:modified>
</cp:coreProperties>
</file>