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F50" w:rsidRDefault="00A00F50">
      <w:pPr>
        <w:pStyle w:val="Corpotesto"/>
        <w:ind w:left="0"/>
        <w:jc w:val="left"/>
        <w:rPr>
          <w:rFonts w:ascii="Times New Roman"/>
          <w:sz w:val="20"/>
        </w:rPr>
      </w:pPr>
    </w:p>
    <w:p w:rsidR="00A00F50" w:rsidRDefault="00A00F50">
      <w:pPr>
        <w:pStyle w:val="Corpotesto"/>
        <w:spacing w:before="9"/>
        <w:ind w:left="0"/>
        <w:jc w:val="left"/>
        <w:rPr>
          <w:rFonts w:ascii="Times New Roman"/>
          <w:sz w:val="17"/>
        </w:rPr>
      </w:pPr>
    </w:p>
    <w:p w:rsidR="00A00F50" w:rsidRDefault="00C048CA">
      <w:pPr>
        <w:pStyle w:val="Titolo"/>
      </w:pPr>
      <w:r>
        <w:rPr>
          <w:color w:val="231F20"/>
          <w:w w:val="115"/>
        </w:rPr>
        <w:t>STEAM-</w:t>
      </w:r>
      <w:proofErr w:type="spellStart"/>
      <w:r>
        <w:rPr>
          <w:color w:val="231F20"/>
          <w:w w:val="115"/>
        </w:rPr>
        <w:t>MiTiS</w:t>
      </w:r>
      <w:proofErr w:type="spellEnd"/>
      <w:r>
        <w:rPr>
          <w:color w:val="231F20"/>
          <w:w w:val="115"/>
        </w:rPr>
        <w:t>:</w:t>
      </w:r>
      <w:r>
        <w:rPr>
          <w:color w:val="231F20"/>
          <w:spacing w:val="50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MR</w:t>
      </w:r>
      <w:r>
        <w:rPr>
          <w:color w:val="231F20"/>
          <w:spacing w:val="49"/>
          <w:w w:val="115"/>
        </w:rPr>
        <w:t xml:space="preserve"> </w:t>
      </w:r>
      <w:r>
        <w:rPr>
          <w:color w:val="231F20"/>
          <w:w w:val="115"/>
        </w:rPr>
        <w:t>Spectroscopy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Method</w:t>
      </w:r>
      <w:r>
        <w:rPr>
          <w:color w:val="231F20"/>
          <w:spacing w:val="4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4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91"/>
          <w:w w:val="115"/>
        </w:rPr>
        <w:t xml:space="preserve"> </w:t>
      </w:r>
      <w:r>
        <w:rPr>
          <w:color w:val="231F20"/>
          <w:w w:val="115"/>
        </w:rPr>
        <w:t>Detection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Scalar-Coupled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Metabolites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Its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Application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Glutamate</w:t>
      </w:r>
      <w:r>
        <w:rPr>
          <w:color w:val="231F20"/>
          <w:spacing w:val="30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7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T</w:t>
      </w:r>
    </w:p>
    <w:p w:rsidR="00A00F50" w:rsidRDefault="00C048CA">
      <w:pPr>
        <w:spacing w:before="235" w:line="247" w:lineRule="auto"/>
        <w:ind w:left="109" w:right="410"/>
        <w:rPr>
          <w:sz w:val="24"/>
        </w:rPr>
      </w:pPr>
      <w:r>
        <w:rPr>
          <w:color w:val="231F20"/>
          <w:w w:val="115"/>
          <w:sz w:val="24"/>
        </w:rPr>
        <w:t>Alessandra</w:t>
      </w:r>
      <w:r>
        <w:rPr>
          <w:color w:val="231F20"/>
          <w:spacing w:val="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Toncelli,</w:t>
      </w:r>
      <w:r>
        <w:rPr>
          <w:color w:val="231F20"/>
          <w:w w:val="115"/>
          <w:sz w:val="24"/>
          <w:vertAlign w:val="superscript"/>
        </w:rPr>
        <w:t>1</w:t>
      </w:r>
      <w:r>
        <w:rPr>
          <w:color w:val="231F20"/>
          <w:w w:val="115"/>
          <w:sz w:val="24"/>
        </w:rPr>
        <w:t>*</w:t>
      </w:r>
      <w:r>
        <w:rPr>
          <w:color w:val="231F20"/>
          <w:spacing w:val="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Ralph</w:t>
      </w:r>
      <w:r>
        <w:rPr>
          <w:color w:val="231F20"/>
          <w:spacing w:val="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Noeske,</w:t>
      </w:r>
      <w:r>
        <w:rPr>
          <w:color w:val="231F20"/>
          <w:w w:val="115"/>
          <w:sz w:val="24"/>
          <w:vertAlign w:val="superscript"/>
        </w:rPr>
        <w:t>2</w:t>
      </w:r>
      <w:r>
        <w:rPr>
          <w:color w:val="231F20"/>
          <w:spacing w:val="20"/>
          <w:w w:val="115"/>
          <w:sz w:val="24"/>
        </w:rPr>
        <w:t xml:space="preserve"> </w:t>
      </w:r>
      <w:proofErr w:type="spellStart"/>
      <w:r>
        <w:rPr>
          <w:color w:val="231F20"/>
          <w:w w:val="115"/>
          <w:sz w:val="24"/>
        </w:rPr>
        <w:t>Mirco</w:t>
      </w:r>
      <w:proofErr w:type="spellEnd"/>
      <w:r>
        <w:rPr>
          <w:color w:val="231F20"/>
          <w:spacing w:val="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Cosottini,</w:t>
      </w:r>
      <w:r>
        <w:rPr>
          <w:color w:val="231F20"/>
          <w:w w:val="115"/>
          <w:sz w:val="24"/>
          <w:vertAlign w:val="superscript"/>
        </w:rPr>
        <w:t>3,4</w:t>
      </w:r>
      <w:r>
        <w:rPr>
          <w:color w:val="231F20"/>
          <w:spacing w:val="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Mauro</w:t>
      </w:r>
      <w:r>
        <w:rPr>
          <w:color w:val="231F20"/>
          <w:spacing w:val="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Costagli,</w:t>
      </w:r>
      <w:r>
        <w:rPr>
          <w:color w:val="231F20"/>
          <w:w w:val="115"/>
          <w:sz w:val="24"/>
          <w:vertAlign w:val="superscript"/>
        </w:rPr>
        <w:t>4,5</w:t>
      </w:r>
      <w:r>
        <w:rPr>
          <w:color w:val="231F20"/>
          <w:spacing w:val="-5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Valentina</w:t>
      </w:r>
      <w:r>
        <w:rPr>
          <w:color w:val="231F20"/>
          <w:spacing w:val="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Domenici,</w:t>
      </w:r>
      <w:r>
        <w:rPr>
          <w:color w:val="231F20"/>
          <w:w w:val="115"/>
          <w:sz w:val="24"/>
          <w:vertAlign w:val="superscript"/>
        </w:rPr>
        <w:t>6</w:t>
      </w:r>
      <w:r>
        <w:rPr>
          <w:color w:val="231F20"/>
          <w:spacing w:val="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Gianluigi</w:t>
      </w:r>
      <w:r>
        <w:rPr>
          <w:color w:val="231F20"/>
          <w:spacing w:val="2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Tiberi,</w:t>
      </w:r>
      <w:r>
        <w:rPr>
          <w:color w:val="231F20"/>
          <w:w w:val="115"/>
          <w:sz w:val="24"/>
          <w:vertAlign w:val="superscript"/>
        </w:rPr>
        <w:t>4,5</w:t>
      </w:r>
      <w:r>
        <w:rPr>
          <w:color w:val="231F20"/>
          <w:spacing w:val="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and</w:t>
      </w:r>
      <w:r>
        <w:rPr>
          <w:color w:val="231F20"/>
          <w:spacing w:val="20"/>
          <w:w w:val="115"/>
          <w:sz w:val="24"/>
        </w:rPr>
        <w:t xml:space="preserve"> </w:t>
      </w:r>
      <w:proofErr w:type="spellStart"/>
      <w:r>
        <w:rPr>
          <w:color w:val="231F20"/>
          <w:w w:val="115"/>
          <w:sz w:val="24"/>
        </w:rPr>
        <w:t>Michela</w:t>
      </w:r>
      <w:proofErr w:type="spellEnd"/>
      <w:r>
        <w:rPr>
          <w:color w:val="231F20"/>
          <w:spacing w:val="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Tosetti</w:t>
      </w:r>
      <w:r>
        <w:rPr>
          <w:color w:val="231F20"/>
          <w:w w:val="115"/>
          <w:sz w:val="24"/>
          <w:vertAlign w:val="superscript"/>
        </w:rPr>
        <w:t>4,5</w:t>
      </w:r>
    </w:p>
    <w:p w:rsidR="00A00F50" w:rsidRDefault="00A00F50">
      <w:pPr>
        <w:pStyle w:val="Corpotesto"/>
        <w:spacing w:before="2"/>
        <w:ind w:left="0"/>
        <w:jc w:val="left"/>
        <w:rPr>
          <w:sz w:val="11"/>
        </w:rPr>
      </w:pPr>
    </w:p>
    <w:p w:rsidR="00A00F50" w:rsidRDefault="00A00F50">
      <w:pPr>
        <w:rPr>
          <w:sz w:val="11"/>
        </w:rPr>
        <w:sectPr w:rsidR="00A00F50">
          <w:headerReference w:type="default" r:id="rId7"/>
          <w:type w:val="continuous"/>
          <w:pgSz w:w="12240" w:h="16200"/>
          <w:pgMar w:top="1360" w:right="1080" w:bottom="280" w:left="1100" w:header="978" w:footer="720" w:gutter="0"/>
          <w:pgNumType w:start="1"/>
          <w:cols w:space="720"/>
        </w:sectPr>
      </w:pPr>
    </w:p>
    <w:p w:rsidR="00A00F50" w:rsidRDefault="00A00F50">
      <w:pPr>
        <w:pStyle w:val="Corpotesto"/>
        <w:spacing w:before="1"/>
        <w:ind w:left="0"/>
        <w:jc w:val="left"/>
        <w:rPr>
          <w:sz w:val="4"/>
        </w:rPr>
      </w:pPr>
    </w:p>
    <w:p w:rsidR="00A00F50" w:rsidRDefault="00C048CA">
      <w:pPr>
        <w:pStyle w:val="Corpotesto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width:240pt;height:287.95pt;mso-left-percent:-10001;mso-top-percent:-10001;mso-position-horizontal:absolute;mso-position-horizontal-relative:char;mso-position-vertical:absolute;mso-position-vertical-relative:line;mso-left-percent:-10001;mso-top-percent:-10001" fillcolor="#e8e8e9" stroked="f">
            <v:textbox inset="0,0,0,0">
              <w:txbxContent>
                <w:p w:rsidR="00A00F50" w:rsidRDefault="00C048CA">
                  <w:pPr>
                    <w:spacing w:before="109" w:line="261" w:lineRule="auto"/>
                    <w:ind w:left="130" w:right="126"/>
                    <w:jc w:val="both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231F20"/>
                      <w:sz w:val="16"/>
                    </w:rPr>
                    <w:t>Purpose: We herein present a spectroscopic technique for the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detection of scalar-coupled metabolites based on stimulated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echo acquisition mode (STEAM). The method is based on the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time evolution of scalar-coupled metabolites at different mixing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times and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a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constant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echo time.</w:t>
                  </w:r>
                  <w:r>
                    <w:rPr>
                      <w:rFonts w:ascii="Arial MT"/>
                      <w:color w:val="231F20"/>
                      <w:spacing w:val="44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The</w:t>
                  </w:r>
                  <w:r>
                    <w:rPr>
                      <w:rFonts w:ascii="Arial MT"/>
                      <w:color w:val="231F20"/>
                      <w:spacing w:val="44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technique</w:t>
                  </w:r>
                  <w:r>
                    <w:rPr>
                      <w:rFonts w:ascii="Arial MT"/>
                      <w:color w:val="231F20"/>
                      <w:spacing w:val="45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is</w:t>
                  </w:r>
                  <w:r>
                    <w:rPr>
                      <w:rFonts w:ascii="Arial MT"/>
                      <w:color w:val="231F20"/>
                      <w:spacing w:val="44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optimized</w:t>
                  </w:r>
                  <w:r>
                    <w:rPr>
                      <w:rFonts w:ascii="Arial MT"/>
                      <w:color w:val="231F20"/>
                      <w:spacing w:val="-42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for</w:t>
                  </w:r>
                  <w:r>
                    <w:rPr>
                      <w:rFonts w:ascii="Arial MT"/>
                      <w:color w:val="231F20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targeting</w:t>
                  </w:r>
                  <w:r>
                    <w:rPr>
                      <w:rFonts w:ascii="Arial MT"/>
                      <w:color w:val="231F20"/>
                      <w:spacing w:val="8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the</w:t>
                  </w:r>
                  <w:r>
                    <w:rPr>
                      <w:rFonts w:ascii="Arial MT"/>
                      <w:color w:val="231F20"/>
                      <w:spacing w:val="9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metabolite</w:t>
                  </w:r>
                  <w:r>
                    <w:rPr>
                      <w:rFonts w:ascii="Arial MT"/>
                      <w:color w:val="231F20"/>
                      <w:spacing w:val="7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glutamate</w:t>
                  </w:r>
                  <w:r>
                    <w:rPr>
                      <w:rFonts w:ascii="Arial MT"/>
                      <w:color w:val="231F20"/>
                      <w:spacing w:val="8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at</w:t>
                  </w:r>
                  <w:r>
                    <w:rPr>
                      <w:rFonts w:ascii="Arial MT"/>
                      <w:color w:val="231F20"/>
                      <w:spacing w:val="8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7T.</w:t>
                  </w:r>
                </w:p>
                <w:p w:rsidR="00A00F50" w:rsidRDefault="00C048CA">
                  <w:pPr>
                    <w:spacing w:line="261" w:lineRule="auto"/>
                    <w:ind w:left="130" w:right="124"/>
                    <w:jc w:val="both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231F20"/>
                      <w:sz w:val="16"/>
                    </w:rPr>
                    <w:t>Methods: Numerical simulations were used to optimize the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parameters</w:t>
                  </w:r>
                  <w:r>
                    <w:rPr>
                      <w:rFonts w:ascii="Arial MT"/>
                      <w:color w:val="231F20"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to</w:t>
                  </w:r>
                  <w:r>
                    <w:rPr>
                      <w:rFonts w:ascii="Arial MT"/>
                      <w:color w:val="231F20"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maximize</w:t>
                  </w:r>
                  <w:r>
                    <w:rPr>
                      <w:rFonts w:ascii="Arial MT"/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the</w:t>
                  </w:r>
                  <w:r>
                    <w:rPr>
                      <w:rFonts w:ascii="Arial MT"/>
                      <w:color w:val="231F20"/>
                      <w:spacing w:val="-6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chosen</w:t>
                  </w:r>
                  <w:r>
                    <w:rPr>
                      <w:rFonts w:ascii="Arial MT"/>
                      <w:color w:val="231F20"/>
                      <w:spacing w:val="-7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metabolite</w:t>
                  </w:r>
                  <w:r>
                    <w:rPr>
                      <w:rFonts w:ascii="Arial MT"/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signal.</w:t>
                  </w:r>
                  <w:r>
                    <w:rPr>
                      <w:rFonts w:ascii="Arial MT"/>
                      <w:color w:val="231F20"/>
                      <w:spacing w:val="-9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The</w:t>
                  </w:r>
                  <w:r>
                    <w:rPr>
                      <w:rFonts w:ascii="Arial MT"/>
                      <w:color w:val="231F20"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maxi-</w:t>
                  </w:r>
                  <w:r>
                    <w:rPr>
                      <w:rFonts w:ascii="Arial MT"/>
                      <w:color w:val="231F20"/>
                      <w:spacing w:val="-43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mum detection efficiency and metabolite signal as a function of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echo time were used to identify the opti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mal parameters. In vitro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and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in</w:t>
                  </w:r>
                  <w:r>
                    <w:rPr>
                      <w:rFonts w:ascii="Arial MT"/>
                      <w:color w:val="231F20"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vivo</w:t>
                  </w:r>
                  <w:r>
                    <w:rPr>
                      <w:rFonts w:ascii="Arial MT"/>
                      <w:color w:val="231F20"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validations</w:t>
                  </w:r>
                  <w:r>
                    <w:rPr>
                      <w:rFonts w:ascii="Arial MT"/>
                      <w:color w:val="231F20"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of the</w:t>
                  </w:r>
                  <w:r>
                    <w:rPr>
                      <w:rFonts w:ascii="Arial MT"/>
                      <w:color w:val="231F20"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method</w:t>
                  </w:r>
                  <w:r>
                    <w:rPr>
                      <w:rFonts w:ascii="Arial MT"/>
                      <w:color w:val="231F20"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were</w:t>
                  </w:r>
                  <w:r>
                    <w:rPr>
                      <w:rFonts w:ascii="Arial MT"/>
                      <w:color w:val="231F20"/>
                      <w:spacing w:val="2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also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performed.</w:t>
                  </w:r>
                </w:p>
                <w:p w:rsidR="00A00F50" w:rsidRDefault="00C048CA">
                  <w:pPr>
                    <w:spacing w:line="261" w:lineRule="auto"/>
                    <w:ind w:left="130" w:right="125"/>
                    <w:jc w:val="both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231F20"/>
                      <w:sz w:val="16"/>
                    </w:rPr>
                    <w:t>Results: This method canceled all the strong singlet lines and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signals from macromolecules and preserved signals originating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from the scalar-coupled metabolites. The subtracted spectrum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was strongly simplified, but</w:t>
                  </w:r>
                  <w:r>
                    <w:rPr>
                      <w:rFonts w:ascii="Arial MT"/>
                      <w:color w:val="231F20"/>
                      <w:spacing w:val="44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the</w:t>
                  </w:r>
                  <w:r>
                    <w:rPr>
                      <w:rFonts w:ascii="Arial MT"/>
                      <w:color w:val="231F20"/>
                      <w:spacing w:val="44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complete spectral</w:t>
                  </w:r>
                  <w:r>
                    <w:rPr>
                      <w:rFonts w:ascii="Arial MT"/>
                      <w:color w:val="231F20"/>
                      <w:spacing w:val="45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information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of the traditional STEAM acquisition was retained in the sum</w:t>
                  </w:r>
                  <w:r>
                    <w:rPr>
                      <w:rFonts w:ascii="Arial MT"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sz w:val="16"/>
                    </w:rPr>
                    <w:t>spectrum.</w:t>
                  </w:r>
                </w:p>
                <w:p w:rsidR="00A00F50" w:rsidRDefault="00C048CA">
                  <w:pPr>
                    <w:spacing w:line="261" w:lineRule="auto"/>
                    <w:ind w:left="130" w:right="125"/>
                    <w:jc w:val="both"/>
                    <w:rPr>
                      <w:rFonts w:ascii="Arial MT" w:hAnsi="Arial MT"/>
                      <w:sz w:val="16"/>
                    </w:rPr>
                  </w:pPr>
                  <w:r>
                    <w:rPr>
                      <w:rFonts w:ascii="Arial MT" w:hAnsi="Arial MT"/>
                      <w:color w:val="231F20"/>
                      <w:sz w:val="16"/>
                    </w:rPr>
                    <w:t>Conclusions: The simulations performed in this study were in</w:t>
                  </w:r>
                  <w:r>
                    <w:rPr>
                      <w:rFonts w:ascii="Arial MT" w:hAnsi="Arial MT"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 MT" w:hAnsi="Arial MT"/>
                      <w:color w:val="231F20"/>
                      <w:sz w:val="16"/>
                    </w:rPr>
                    <w:t>agreement</w:t>
                  </w:r>
                  <w:r>
                    <w:rPr>
                      <w:rFonts w:ascii="Arial MT" w:hAnsi="Arial MT"/>
                      <w:color w:val="231F20"/>
                      <w:spacing w:val="15"/>
                      <w:sz w:val="16"/>
                    </w:rPr>
                    <w:t xml:space="preserve"> </w:t>
                  </w:r>
                  <w:r>
                    <w:rPr>
                      <w:rFonts w:ascii="Arial MT" w:hAnsi="Arial MT"/>
                      <w:color w:val="231F20"/>
                      <w:sz w:val="16"/>
                    </w:rPr>
                    <w:t>with</w:t>
                  </w:r>
                  <w:r>
                    <w:rPr>
                      <w:rFonts w:ascii="Arial MT" w:hAnsi="Arial MT"/>
                      <w:color w:val="231F20"/>
                      <w:spacing w:val="15"/>
                      <w:sz w:val="16"/>
                    </w:rPr>
                    <w:t xml:space="preserve"> </w:t>
                  </w:r>
                  <w:r>
                    <w:rPr>
                      <w:rFonts w:ascii="Arial MT" w:hAnsi="Arial MT"/>
                      <w:color w:val="231F20"/>
                      <w:sz w:val="16"/>
                    </w:rPr>
                    <w:t>the</w:t>
                  </w:r>
                  <w:r>
                    <w:rPr>
                      <w:rFonts w:ascii="Arial MT" w:hAnsi="Arial MT"/>
                      <w:color w:val="231F20"/>
                      <w:spacing w:val="12"/>
                      <w:sz w:val="16"/>
                    </w:rPr>
                    <w:t xml:space="preserve"> </w:t>
                  </w:r>
                  <w:r>
                    <w:rPr>
                      <w:rFonts w:ascii="Arial MT" w:hAnsi="Arial MT"/>
                      <w:color w:val="231F20"/>
                      <w:sz w:val="16"/>
                    </w:rPr>
                    <w:t>experimental</w:t>
                  </w:r>
                  <w:r>
                    <w:rPr>
                      <w:rFonts w:ascii="Arial MT" w:hAnsi="Arial MT"/>
                      <w:color w:val="231F20"/>
                      <w:spacing w:val="15"/>
                      <w:sz w:val="16"/>
                    </w:rPr>
                    <w:t xml:space="preserve"> </w:t>
                  </w:r>
                  <w:r>
                    <w:rPr>
                      <w:rFonts w:ascii="Arial MT" w:hAnsi="Arial MT"/>
                      <w:color w:val="231F20"/>
                      <w:sz w:val="16"/>
                    </w:rPr>
                    <w:t>results,</w:t>
                  </w:r>
                  <w:r>
                    <w:rPr>
                      <w:rFonts w:ascii="Arial MT" w:hAnsi="Arial MT"/>
                      <w:color w:val="231F20"/>
                      <w:spacing w:val="15"/>
                      <w:sz w:val="16"/>
                    </w:rPr>
                    <w:t xml:space="preserve"> </w:t>
                  </w:r>
                  <w:r>
                    <w:rPr>
                      <w:rFonts w:ascii="Arial MT" w:hAnsi="Arial MT"/>
                      <w:color w:val="231F20"/>
                      <w:sz w:val="16"/>
                    </w:rPr>
                    <w:t>and</w:t>
                  </w:r>
                  <w:r>
                    <w:rPr>
                      <w:rFonts w:ascii="Arial MT" w:hAnsi="Arial MT"/>
                      <w:color w:val="231F20"/>
                      <w:spacing w:val="13"/>
                      <w:sz w:val="16"/>
                    </w:rPr>
                    <w:t xml:space="preserve"> </w:t>
                  </w:r>
                  <w:r>
                    <w:rPr>
                      <w:rFonts w:ascii="Arial MT" w:hAnsi="Arial MT"/>
                      <w:color w:val="231F20"/>
                      <w:sz w:val="16"/>
                    </w:rPr>
                    <w:t>a</w:t>
                  </w:r>
                  <w:r>
                    <w:rPr>
                      <w:rFonts w:ascii="Arial MT" w:hAnsi="Arial MT"/>
                      <w:color w:val="231F20"/>
                      <w:spacing w:val="16"/>
                      <w:sz w:val="16"/>
                    </w:rPr>
                    <w:t xml:space="preserve"> </w:t>
                  </w:r>
                  <w:r>
                    <w:rPr>
                      <w:rFonts w:ascii="Arial MT" w:hAnsi="Arial MT"/>
                      <w:color w:val="231F20"/>
                      <w:sz w:val="16"/>
                    </w:rPr>
                    <w:t>clear</w:t>
                  </w:r>
                  <w:r>
                    <w:rPr>
                      <w:rFonts w:ascii="Arial MT" w:hAnsi="Arial MT"/>
                      <w:color w:val="231F20"/>
                      <w:spacing w:val="14"/>
                      <w:sz w:val="16"/>
                    </w:rPr>
                    <w:t xml:space="preserve"> </w:t>
                  </w:r>
                  <w:r>
                    <w:rPr>
                      <w:rFonts w:ascii="Arial MT" w:hAnsi="Arial MT"/>
                      <w:color w:val="231F20"/>
                      <w:sz w:val="16"/>
                    </w:rPr>
                    <w:t>detection</w:t>
                  </w:r>
                  <w:r>
                    <w:rPr>
                      <w:rFonts w:ascii="Arial MT" w:hAnsi="Arial MT"/>
                      <w:color w:val="231F20"/>
                      <w:spacing w:val="-43"/>
                      <w:sz w:val="16"/>
                    </w:rPr>
                    <w:t xml:space="preserve"> </w:t>
                  </w:r>
                  <w:r>
                    <w:rPr>
                      <w:rFonts w:ascii="Arial MT" w:hAnsi="Arial MT"/>
                      <w:color w:val="231F20"/>
                      <w:sz w:val="16"/>
                    </w:rPr>
                    <w:t>of the metabolite of interest was obtained. The applicability in</w:t>
                  </w:r>
                  <w:r>
                    <w:rPr>
                      <w:rFonts w:ascii="Arial MT" w:hAnsi="Arial MT"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 MT" w:hAnsi="Arial MT"/>
                      <w:color w:val="231F20"/>
                      <w:sz w:val="16"/>
                    </w:rPr>
                    <w:t xml:space="preserve">vivo was also demonstrated, with the selective detection of </w:t>
                  </w:r>
                  <w:proofErr w:type="spellStart"/>
                  <w:r>
                    <w:rPr>
                      <w:rFonts w:ascii="Arial MT" w:hAnsi="Arial MT"/>
                      <w:color w:val="231F20"/>
                      <w:sz w:val="16"/>
                    </w:rPr>
                    <w:t>glu</w:t>
                  </w:r>
                  <w:proofErr w:type="spellEnd"/>
                  <w:r>
                    <w:rPr>
                      <w:rFonts w:ascii="Arial MT" w:hAnsi="Arial MT"/>
                      <w:color w:val="231F20"/>
                      <w:sz w:val="16"/>
                    </w:rPr>
                    <w:t>-</w:t>
                  </w:r>
                  <w:r>
                    <w:rPr>
                      <w:rFonts w:ascii="Arial MT" w:hAnsi="Arial MT"/>
                      <w:color w:val="231F20"/>
                      <w:spacing w:val="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color w:val="231F20"/>
                      <w:sz w:val="16"/>
                    </w:rPr>
                    <w:t>tamate</w:t>
                  </w:r>
                  <w:proofErr w:type="spellEnd"/>
                  <w:r>
                    <w:rPr>
                      <w:rFonts w:ascii="Arial MT" w:hAnsi="Arial MT"/>
                      <w:color w:val="231F20"/>
                      <w:sz w:val="16"/>
                    </w:rPr>
                    <w:t xml:space="preserve"> in human brain. This technique is simple, suitable for</w:t>
                  </w:r>
                  <w:r>
                    <w:rPr>
                      <w:rFonts w:ascii="Arial MT" w:hAnsi="Arial MT"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 MT" w:hAnsi="Arial MT"/>
                      <w:color w:val="231F20"/>
                      <w:sz w:val="16"/>
                    </w:rPr>
                    <w:t>standard MR systems without sequence programming</w:t>
                  </w:r>
                  <w:r>
                    <w:rPr>
                      <w:rFonts w:ascii="Arial MT" w:hAnsi="Arial MT"/>
                      <w:color w:val="231F20"/>
                      <w:spacing w:val="44"/>
                      <w:sz w:val="16"/>
                    </w:rPr>
                    <w:t xml:space="preserve"> </w:t>
                  </w:r>
                  <w:r>
                    <w:rPr>
                      <w:rFonts w:ascii="Arial MT" w:hAnsi="Arial MT"/>
                      <w:color w:val="231F20"/>
                      <w:sz w:val="16"/>
                    </w:rPr>
                    <w:t>and</w:t>
                  </w:r>
                  <w:r>
                    <w:rPr>
                      <w:rFonts w:ascii="Arial MT" w:hAnsi="Arial MT"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 MT" w:hAnsi="Arial MT"/>
                      <w:color w:val="231F20"/>
                      <w:sz w:val="16"/>
                    </w:rPr>
                    <w:t xml:space="preserve">could be used to detect other metabolites. </w:t>
                  </w:r>
                  <w:proofErr w:type="spellStart"/>
                  <w:r>
                    <w:rPr>
                      <w:rFonts w:ascii="Arial MT" w:hAnsi="Arial MT"/>
                      <w:color w:val="231F20"/>
                      <w:sz w:val="16"/>
                    </w:rPr>
                    <w:t>Magn</w:t>
                  </w:r>
                  <w:proofErr w:type="spellEnd"/>
                  <w:r>
                    <w:rPr>
                      <w:rFonts w:ascii="Arial MT" w:hAnsi="Arial MT"/>
                      <w:color w:val="231F20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color w:val="231F20"/>
                      <w:sz w:val="16"/>
                    </w:rPr>
                    <w:t>Reson</w:t>
                  </w:r>
                  <w:proofErr w:type="spellEnd"/>
                  <w:r>
                    <w:rPr>
                      <w:rFonts w:ascii="Arial MT" w:hAnsi="Arial MT"/>
                      <w:color w:val="231F20"/>
                      <w:sz w:val="16"/>
                    </w:rPr>
                    <w:t xml:space="preserve"> Med</w:t>
                  </w:r>
                  <w:r>
                    <w:rPr>
                      <w:rFonts w:ascii="Arial MT" w:hAnsi="Arial MT"/>
                      <w:color w:val="231F20"/>
                      <w:spacing w:val="1"/>
                      <w:sz w:val="16"/>
                    </w:rPr>
                    <w:t xml:space="preserve"> </w:t>
                  </w:r>
                  <w:r>
                    <w:rPr>
                      <w:rFonts w:ascii="Arial MT" w:hAnsi="Arial MT"/>
                      <w:color w:val="231F20"/>
                      <w:spacing w:val="-4"/>
                      <w:w w:val="99"/>
                      <w:sz w:val="16"/>
                    </w:rPr>
                    <w:t>7</w:t>
                  </w:r>
                  <w:r>
                    <w:rPr>
                      <w:rFonts w:ascii="Arial MT" w:hAnsi="Arial MT"/>
                      <w:color w:val="231F20"/>
                      <w:w w:val="99"/>
                      <w:sz w:val="16"/>
                    </w:rPr>
                    <w:t>4</w:t>
                  </w:r>
                  <w:r>
                    <w:rPr>
                      <w:rFonts w:ascii="Arial MT" w:hAnsi="Arial MT"/>
                      <w:color w:val="231F20"/>
                      <w:spacing w:val="-6"/>
                      <w:w w:val="99"/>
                      <w:sz w:val="16"/>
                    </w:rPr>
                    <w:t>:</w:t>
                  </w:r>
                  <w:r>
                    <w:rPr>
                      <w:rFonts w:ascii="Arial MT" w:hAnsi="Arial MT"/>
                      <w:color w:val="231F20"/>
                      <w:w w:val="99"/>
                      <w:sz w:val="16"/>
                    </w:rPr>
                    <w:t>1</w:t>
                  </w:r>
                  <w:r>
                    <w:rPr>
                      <w:rFonts w:ascii="Arial MT" w:hAnsi="Arial MT"/>
                      <w:color w:val="231F20"/>
                      <w:spacing w:val="-6"/>
                      <w:w w:val="99"/>
                      <w:sz w:val="16"/>
                    </w:rPr>
                    <w:t>5</w:t>
                  </w:r>
                  <w:r>
                    <w:rPr>
                      <w:rFonts w:ascii="Arial MT" w:hAnsi="Arial MT"/>
                      <w:color w:val="231F20"/>
                      <w:w w:val="99"/>
                      <w:sz w:val="16"/>
                    </w:rPr>
                    <w:t>1</w:t>
                  </w:r>
                  <w:r>
                    <w:rPr>
                      <w:rFonts w:ascii="Arial MT" w:hAnsi="Arial MT"/>
                      <w:color w:val="231F20"/>
                      <w:spacing w:val="-5"/>
                      <w:w w:val="99"/>
                      <w:sz w:val="16"/>
                    </w:rPr>
                    <w:t>5</w:t>
                  </w:r>
                  <w:r>
                    <w:rPr>
                      <w:rFonts w:ascii="Arial MT" w:hAnsi="Arial MT"/>
                      <w:color w:val="231F20"/>
                      <w:spacing w:val="-3"/>
                      <w:w w:val="89"/>
                      <w:sz w:val="16"/>
                    </w:rPr>
                    <w:t>–</w:t>
                  </w:r>
                  <w:r>
                    <w:rPr>
                      <w:rFonts w:ascii="Arial MT" w:hAnsi="Arial MT"/>
                      <w:color w:val="231F20"/>
                      <w:spacing w:val="-4"/>
                      <w:w w:val="99"/>
                      <w:sz w:val="16"/>
                    </w:rPr>
                    <w:t>1</w:t>
                  </w:r>
                  <w:r>
                    <w:rPr>
                      <w:rFonts w:ascii="Arial MT" w:hAnsi="Arial MT"/>
                      <w:color w:val="231F20"/>
                      <w:w w:val="99"/>
                      <w:sz w:val="16"/>
                    </w:rPr>
                    <w:t>5</w:t>
                  </w:r>
                  <w:r>
                    <w:rPr>
                      <w:rFonts w:ascii="Arial MT" w:hAnsi="Arial MT"/>
                      <w:color w:val="231F20"/>
                      <w:spacing w:val="-6"/>
                      <w:w w:val="99"/>
                      <w:sz w:val="16"/>
                    </w:rPr>
                    <w:t>2</w:t>
                  </w:r>
                  <w:r>
                    <w:rPr>
                      <w:rFonts w:ascii="Arial MT" w:hAnsi="Arial MT"/>
                      <w:color w:val="231F20"/>
                      <w:w w:val="99"/>
                      <w:sz w:val="16"/>
                    </w:rPr>
                    <w:t>2</w:t>
                  </w:r>
                  <w:r>
                    <w:rPr>
                      <w:rFonts w:ascii="Arial MT" w:hAnsi="Arial MT"/>
                      <w:color w:val="231F20"/>
                      <w:w w:val="101"/>
                      <w:sz w:val="16"/>
                    </w:rPr>
                    <w:t>,</w:t>
                  </w:r>
                  <w:r>
                    <w:rPr>
                      <w:rFonts w:ascii="Arial MT" w:hAnsi="Arial MT"/>
                      <w:color w:val="231F20"/>
                      <w:spacing w:val="3"/>
                      <w:sz w:val="16"/>
                    </w:rPr>
                    <w:t xml:space="preserve"> </w:t>
                  </w:r>
                  <w:r>
                    <w:rPr>
                      <w:rFonts w:ascii="Arial MT" w:hAnsi="Arial MT"/>
                      <w:color w:val="231F20"/>
                      <w:w w:val="99"/>
                      <w:sz w:val="16"/>
                    </w:rPr>
                    <w:t>2</w:t>
                  </w:r>
                  <w:r>
                    <w:rPr>
                      <w:rFonts w:ascii="Arial MT" w:hAnsi="Arial MT"/>
                      <w:color w:val="231F20"/>
                      <w:spacing w:val="-6"/>
                      <w:w w:val="99"/>
                      <w:sz w:val="16"/>
                    </w:rPr>
                    <w:t>0</w:t>
                  </w:r>
                  <w:r>
                    <w:rPr>
                      <w:rFonts w:ascii="Arial MT" w:hAnsi="Arial MT"/>
                      <w:color w:val="231F20"/>
                      <w:w w:val="99"/>
                      <w:sz w:val="16"/>
                    </w:rPr>
                    <w:t>1</w:t>
                  </w:r>
                  <w:r>
                    <w:rPr>
                      <w:rFonts w:ascii="Arial MT" w:hAnsi="Arial MT"/>
                      <w:color w:val="231F20"/>
                      <w:spacing w:val="-5"/>
                      <w:w w:val="99"/>
                      <w:sz w:val="16"/>
                    </w:rPr>
                    <w:t>5</w:t>
                  </w:r>
                  <w:r>
                    <w:rPr>
                      <w:rFonts w:ascii="Arial MT" w:hAnsi="Arial MT"/>
                      <w:color w:val="231F20"/>
                      <w:w w:val="101"/>
                      <w:sz w:val="16"/>
                    </w:rPr>
                    <w:t>.</w:t>
                  </w:r>
                  <w:r>
                    <w:rPr>
                      <w:rFonts w:ascii="Arial MT" w:hAnsi="Arial MT"/>
                      <w:color w:val="231F20"/>
                      <w:spacing w:val="-3"/>
                      <w:sz w:val="16"/>
                    </w:rPr>
                    <w:t xml:space="preserve"> </w:t>
                  </w:r>
                  <w:r>
                    <w:rPr>
                      <w:rFonts w:ascii="Verdana" w:hAnsi="Verdana"/>
                      <w:color w:val="231F20"/>
                      <w:spacing w:val="-100"/>
                      <w:w w:val="128"/>
                      <w:position w:val="1"/>
                      <w:sz w:val="14"/>
                    </w:rPr>
                    <w:t>V</w:t>
                  </w:r>
                  <w:r>
                    <w:rPr>
                      <w:rFonts w:ascii="Arial MT" w:hAnsi="Arial MT"/>
                      <w:color w:val="231F20"/>
                      <w:w w:val="101"/>
                      <w:position w:val="2"/>
                      <w:sz w:val="9"/>
                    </w:rPr>
                    <w:t>C</w:t>
                  </w:r>
                  <w:r>
                    <w:rPr>
                      <w:rFonts w:ascii="Arial MT" w:hAnsi="Arial MT"/>
                      <w:color w:val="231F20"/>
                      <w:position w:val="2"/>
                      <w:sz w:val="9"/>
                    </w:rPr>
                    <w:t xml:space="preserve">  </w:t>
                  </w:r>
                  <w:r>
                    <w:rPr>
                      <w:rFonts w:ascii="Arial MT" w:hAnsi="Arial MT"/>
                      <w:color w:val="231F20"/>
                      <w:spacing w:val="5"/>
                      <w:position w:val="2"/>
                      <w:sz w:val="9"/>
                    </w:rPr>
                    <w:t xml:space="preserve"> </w:t>
                  </w:r>
                  <w:r>
                    <w:rPr>
                      <w:rFonts w:ascii="Arial MT" w:hAnsi="Arial MT"/>
                      <w:color w:val="231F20"/>
                      <w:spacing w:val="-4"/>
                      <w:w w:val="99"/>
                      <w:sz w:val="16"/>
                    </w:rPr>
                    <w:t>2</w:t>
                  </w:r>
                  <w:r>
                    <w:rPr>
                      <w:rFonts w:ascii="Arial MT" w:hAnsi="Arial MT"/>
                      <w:color w:val="231F20"/>
                      <w:w w:val="99"/>
                      <w:sz w:val="16"/>
                    </w:rPr>
                    <w:t>0</w:t>
                  </w:r>
                  <w:r>
                    <w:rPr>
                      <w:rFonts w:ascii="Arial MT" w:hAnsi="Arial MT"/>
                      <w:color w:val="231F20"/>
                      <w:spacing w:val="-6"/>
                      <w:w w:val="99"/>
                      <w:sz w:val="16"/>
                    </w:rPr>
                    <w:t>1</w:t>
                  </w:r>
                  <w:r>
                    <w:rPr>
                      <w:rFonts w:ascii="Arial MT" w:hAnsi="Arial MT"/>
                      <w:color w:val="231F20"/>
                      <w:w w:val="99"/>
                      <w:sz w:val="16"/>
                    </w:rPr>
                    <w:t>4</w:t>
                  </w:r>
                  <w:r>
                    <w:rPr>
                      <w:rFonts w:ascii="Arial MT" w:hAnsi="Arial MT"/>
                      <w:color w:val="231F20"/>
                      <w:spacing w:val="6"/>
                      <w:sz w:val="16"/>
                    </w:rPr>
                    <w:t xml:space="preserve"> </w:t>
                  </w:r>
                  <w:r>
                    <w:rPr>
                      <w:rFonts w:ascii="Arial MT" w:hAnsi="Arial MT"/>
                      <w:color w:val="231F20"/>
                      <w:spacing w:val="-3"/>
                      <w:sz w:val="16"/>
                    </w:rPr>
                    <w:t>W</w:t>
                  </w:r>
                  <w:r>
                    <w:rPr>
                      <w:rFonts w:ascii="Arial MT" w:hAnsi="Arial MT"/>
                      <w:color w:val="231F20"/>
                      <w:w w:val="117"/>
                      <w:sz w:val="16"/>
                    </w:rPr>
                    <w:t>i</w:t>
                  </w:r>
                  <w:r>
                    <w:rPr>
                      <w:rFonts w:ascii="Arial MT" w:hAnsi="Arial MT"/>
                      <w:color w:val="231F20"/>
                      <w:spacing w:val="-5"/>
                      <w:w w:val="117"/>
                      <w:sz w:val="16"/>
                    </w:rPr>
                    <w:t>l</w:t>
                  </w:r>
                  <w:r>
                    <w:rPr>
                      <w:rFonts w:ascii="Arial MT" w:hAnsi="Arial MT"/>
                      <w:color w:val="231F20"/>
                      <w:w w:val="102"/>
                      <w:sz w:val="16"/>
                    </w:rPr>
                    <w:t>e</w:t>
                  </w:r>
                  <w:r>
                    <w:rPr>
                      <w:rFonts w:ascii="Arial MT" w:hAnsi="Arial MT"/>
                      <w:color w:val="231F20"/>
                      <w:w w:val="104"/>
                      <w:sz w:val="16"/>
                    </w:rPr>
                    <w:t>y</w:t>
                  </w:r>
                  <w:r>
                    <w:rPr>
                      <w:rFonts w:ascii="Arial MT" w:hAnsi="Arial MT"/>
                      <w:color w:val="231F20"/>
                      <w:spacing w:val="4"/>
                      <w:sz w:val="16"/>
                    </w:rPr>
                    <w:t xml:space="preserve"> </w:t>
                  </w:r>
                  <w:r>
                    <w:rPr>
                      <w:rFonts w:ascii="Arial MT" w:hAnsi="Arial MT"/>
                      <w:color w:val="231F20"/>
                      <w:spacing w:val="-4"/>
                      <w:w w:val="99"/>
                      <w:sz w:val="16"/>
                    </w:rPr>
                    <w:t>P</w:t>
                  </w:r>
                  <w:r>
                    <w:rPr>
                      <w:rFonts w:ascii="Arial MT" w:hAnsi="Arial MT"/>
                      <w:color w:val="231F20"/>
                      <w:w w:val="107"/>
                      <w:sz w:val="16"/>
                    </w:rPr>
                    <w:t>e</w:t>
                  </w:r>
                  <w:r>
                    <w:rPr>
                      <w:rFonts w:ascii="Arial MT" w:hAnsi="Arial MT"/>
                      <w:color w:val="231F20"/>
                      <w:spacing w:val="-5"/>
                      <w:w w:val="107"/>
                      <w:sz w:val="16"/>
                    </w:rPr>
                    <w:t>r</w:t>
                  </w:r>
                  <w:r>
                    <w:rPr>
                      <w:rFonts w:ascii="Arial MT" w:hAnsi="Arial MT"/>
                      <w:color w:val="231F20"/>
                      <w:spacing w:val="-4"/>
                      <w:w w:val="117"/>
                      <w:sz w:val="16"/>
                    </w:rPr>
                    <w:t>i</w:t>
                  </w:r>
                  <w:r>
                    <w:rPr>
                      <w:rFonts w:ascii="Arial MT" w:hAnsi="Arial MT"/>
                      <w:color w:val="231F20"/>
                      <w:w w:val="110"/>
                      <w:sz w:val="16"/>
                    </w:rPr>
                    <w:t>o</w:t>
                  </w:r>
                  <w:r>
                    <w:rPr>
                      <w:rFonts w:ascii="Arial MT" w:hAnsi="Arial MT"/>
                      <w:color w:val="231F20"/>
                      <w:spacing w:val="-5"/>
                      <w:w w:val="110"/>
                      <w:sz w:val="16"/>
                    </w:rPr>
                    <w:t>d</w:t>
                  </w:r>
                  <w:r>
                    <w:rPr>
                      <w:rFonts w:ascii="Arial MT" w:hAnsi="Arial MT"/>
                      <w:color w:val="231F20"/>
                      <w:w w:val="117"/>
                      <w:sz w:val="16"/>
                    </w:rPr>
                    <w:t>i</w:t>
                  </w:r>
                  <w:r>
                    <w:rPr>
                      <w:rFonts w:ascii="Arial MT" w:hAnsi="Arial MT"/>
                      <w:color w:val="231F20"/>
                      <w:spacing w:val="-5"/>
                      <w:w w:val="114"/>
                      <w:sz w:val="16"/>
                    </w:rPr>
                    <w:t>c</w:t>
                  </w:r>
                  <w:r>
                    <w:rPr>
                      <w:rFonts w:ascii="Arial MT" w:hAnsi="Arial MT"/>
                      <w:color w:val="231F20"/>
                      <w:w w:val="102"/>
                      <w:sz w:val="16"/>
                    </w:rPr>
                    <w:t>a</w:t>
                  </w:r>
                  <w:r>
                    <w:rPr>
                      <w:rFonts w:ascii="Arial MT" w:hAnsi="Arial MT"/>
                      <w:color w:val="231F20"/>
                      <w:spacing w:val="-5"/>
                      <w:w w:val="117"/>
                      <w:sz w:val="16"/>
                    </w:rPr>
                    <w:t>l</w:t>
                  </w:r>
                  <w:r>
                    <w:rPr>
                      <w:rFonts w:ascii="Arial MT" w:hAnsi="Arial MT"/>
                      <w:color w:val="231F20"/>
                      <w:spacing w:val="-3"/>
                      <w:w w:val="108"/>
                      <w:sz w:val="16"/>
                    </w:rPr>
                    <w:t>s</w:t>
                  </w:r>
                  <w:r>
                    <w:rPr>
                      <w:rFonts w:ascii="Arial MT" w:hAnsi="Arial MT"/>
                      <w:color w:val="231F20"/>
                      <w:w w:val="101"/>
                      <w:sz w:val="16"/>
                    </w:rPr>
                    <w:t>,</w:t>
                  </w:r>
                  <w:r>
                    <w:rPr>
                      <w:rFonts w:ascii="Arial MT" w:hAnsi="Arial MT"/>
                      <w:color w:val="231F20"/>
                      <w:spacing w:val="6"/>
                      <w:sz w:val="16"/>
                    </w:rPr>
                    <w:t xml:space="preserve"> </w:t>
                  </w:r>
                  <w:r>
                    <w:rPr>
                      <w:rFonts w:ascii="Arial MT" w:hAnsi="Arial MT"/>
                      <w:color w:val="231F20"/>
                      <w:spacing w:val="-4"/>
                      <w:w w:val="104"/>
                      <w:sz w:val="16"/>
                    </w:rPr>
                    <w:t>I</w:t>
                  </w:r>
                  <w:r>
                    <w:rPr>
                      <w:rFonts w:ascii="Arial MT" w:hAnsi="Arial MT"/>
                      <w:color w:val="231F20"/>
                      <w:w w:val="110"/>
                      <w:sz w:val="16"/>
                    </w:rPr>
                    <w:t>n</w:t>
                  </w:r>
                  <w:r>
                    <w:rPr>
                      <w:rFonts w:ascii="Arial MT" w:hAnsi="Arial MT"/>
                      <w:color w:val="231F20"/>
                      <w:spacing w:val="-5"/>
                      <w:w w:val="110"/>
                      <w:sz w:val="16"/>
                    </w:rPr>
                    <w:t>c</w:t>
                  </w:r>
                  <w:r>
                    <w:rPr>
                      <w:rFonts w:ascii="Arial MT" w:hAnsi="Arial MT"/>
                      <w:color w:val="231F20"/>
                      <w:w w:val="101"/>
                      <w:sz w:val="16"/>
                    </w:rPr>
                    <w:t>.</w:t>
                  </w:r>
                </w:p>
                <w:p w:rsidR="00A00F50" w:rsidRDefault="00C048CA">
                  <w:pPr>
                    <w:spacing w:before="126" w:line="259" w:lineRule="auto"/>
                    <w:ind w:left="130" w:right="127"/>
                    <w:jc w:val="both"/>
                    <w:rPr>
                      <w:rFonts w:ascii="Arial MT"/>
                      <w:sz w:val="16"/>
                    </w:rPr>
                  </w:pPr>
                  <w:r>
                    <w:rPr>
                      <w:rFonts w:ascii="Arial MT"/>
                      <w:color w:val="231F20"/>
                      <w:w w:val="105"/>
                      <w:sz w:val="16"/>
                    </w:rPr>
                    <w:t>Key words: scalar-coupled metabolites; MR spectroscopy;</w:t>
                  </w:r>
                  <w:r>
                    <w:rPr>
                      <w:rFonts w:ascii="Arial MT"/>
                      <w:color w:val="231F20"/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w w:val="105"/>
                      <w:sz w:val="16"/>
                    </w:rPr>
                    <w:t>ultra-high</w:t>
                  </w:r>
                  <w:r>
                    <w:rPr>
                      <w:rFonts w:ascii="Arial MT"/>
                      <w:color w:val="231F20"/>
                      <w:spacing w:val="3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w w:val="105"/>
                      <w:sz w:val="16"/>
                    </w:rPr>
                    <w:t>field;</w:t>
                  </w:r>
                  <w:r>
                    <w:rPr>
                      <w:rFonts w:ascii="Arial MT"/>
                      <w:color w:val="231F20"/>
                      <w:spacing w:val="4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w w:val="105"/>
                      <w:sz w:val="16"/>
                    </w:rPr>
                    <w:t>metabolite</w:t>
                  </w:r>
                  <w:r>
                    <w:rPr>
                      <w:rFonts w:ascii="Arial MT"/>
                      <w:color w:val="231F20"/>
                      <w:spacing w:val="3"/>
                      <w:w w:val="105"/>
                      <w:sz w:val="16"/>
                    </w:rPr>
                    <w:t xml:space="preserve"> </w:t>
                  </w:r>
                  <w:r>
                    <w:rPr>
                      <w:rFonts w:ascii="Arial MT"/>
                      <w:color w:val="231F20"/>
                      <w:w w:val="105"/>
                      <w:sz w:val="16"/>
                    </w:rPr>
                    <w:t>detection</w:t>
                  </w:r>
                </w:p>
              </w:txbxContent>
            </v:textbox>
            <w10:wrap type="none"/>
            <w10:anchorlock/>
          </v:shape>
        </w:pict>
      </w:r>
    </w:p>
    <w:p w:rsidR="00A00F50" w:rsidRDefault="00A00F50">
      <w:pPr>
        <w:pStyle w:val="Corpotesto"/>
        <w:ind w:left="0"/>
        <w:jc w:val="left"/>
      </w:pPr>
    </w:p>
    <w:p w:rsidR="00A00F50" w:rsidRDefault="00A00F50">
      <w:pPr>
        <w:pStyle w:val="Corpotesto"/>
        <w:ind w:left="0"/>
        <w:jc w:val="left"/>
      </w:pPr>
    </w:p>
    <w:p w:rsidR="00A00F50" w:rsidRDefault="00A00F50">
      <w:pPr>
        <w:pStyle w:val="Corpotesto"/>
        <w:spacing w:before="8"/>
        <w:ind w:left="0"/>
        <w:jc w:val="left"/>
        <w:rPr>
          <w:sz w:val="21"/>
        </w:rPr>
      </w:pPr>
    </w:p>
    <w:p w:rsidR="00A00F50" w:rsidRDefault="00C048CA">
      <w:pPr>
        <w:pStyle w:val="Corpotesto"/>
        <w:jc w:val="left"/>
        <w:rPr>
          <w:rFonts w:ascii="Arial MT"/>
        </w:rPr>
      </w:pPr>
      <w:r>
        <w:rPr>
          <w:rFonts w:ascii="Arial MT"/>
          <w:color w:val="231F20"/>
        </w:rPr>
        <w:t>INTRODUCTION</w:t>
      </w:r>
    </w:p>
    <w:p w:rsidR="00A00F50" w:rsidRDefault="00C048CA">
      <w:pPr>
        <w:pStyle w:val="Corpotesto"/>
        <w:spacing w:before="111"/>
        <w:ind w:right="38"/>
      </w:pPr>
      <w:r>
        <w:rPr>
          <w:color w:val="231F20"/>
          <w:w w:val="110"/>
        </w:rPr>
        <w:t>MR spectroscopy (MRS) has proven to be a reliable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noninvasive technique for the detection of brain </w:t>
      </w:r>
      <w:proofErr w:type="spellStart"/>
      <w:r>
        <w:rPr>
          <w:color w:val="231F20"/>
          <w:w w:val="110"/>
        </w:rPr>
        <w:t>metabo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lites</w:t>
      </w:r>
      <w:proofErr w:type="spellEnd"/>
      <w:r>
        <w:rPr>
          <w:color w:val="231F20"/>
          <w:w w:val="110"/>
        </w:rPr>
        <w:t>.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However,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many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metabolites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consist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coupled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spin</w:t>
      </w:r>
    </w:p>
    <w:p w:rsidR="00A00F50" w:rsidRDefault="00C048CA">
      <w:pPr>
        <w:pStyle w:val="Corpotesto"/>
        <w:spacing w:before="4"/>
        <w:ind w:left="0"/>
        <w:jc w:val="left"/>
        <w:rPr>
          <w:sz w:val="16"/>
        </w:rPr>
      </w:pPr>
      <w:r>
        <w:pict>
          <v:rect id="_x0000_s1032" style="position:absolute;margin-left:60.5pt;margin-top:11.9pt;width:240pt;height:.5pt;z-index:-15728128;mso-wrap-distance-left:0;mso-wrap-distance-right:0;mso-position-horizontal-relative:page" fillcolor="#231f20" stroked="f">
            <w10:wrap type="topAndBottom" anchorx="page"/>
          </v:rect>
        </w:pict>
      </w:r>
    </w:p>
    <w:p w:rsidR="00A00F50" w:rsidRDefault="00C048CA">
      <w:pPr>
        <w:spacing w:before="40"/>
        <w:ind w:left="109"/>
        <w:rPr>
          <w:rFonts w:ascii="Arial MT"/>
          <w:sz w:val="14"/>
        </w:rPr>
      </w:pPr>
      <w:r>
        <w:rPr>
          <w:rFonts w:ascii="Arial MT"/>
          <w:color w:val="231F20"/>
          <w:sz w:val="14"/>
          <w:vertAlign w:val="superscript"/>
        </w:rPr>
        <w:t>1</w:t>
      </w:r>
      <w:r>
        <w:rPr>
          <w:rFonts w:ascii="Arial MT"/>
          <w:color w:val="231F20"/>
          <w:sz w:val="14"/>
        </w:rPr>
        <w:t>INFN</w:t>
      </w:r>
      <w:r>
        <w:rPr>
          <w:rFonts w:ascii="Arial MT"/>
          <w:color w:val="231F20"/>
          <w:spacing w:val="8"/>
          <w:sz w:val="14"/>
        </w:rPr>
        <w:t xml:space="preserve"> </w:t>
      </w:r>
      <w:r>
        <w:rPr>
          <w:rFonts w:ascii="Arial MT"/>
          <w:color w:val="231F20"/>
          <w:sz w:val="14"/>
        </w:rPr>
        <w:t>and</w:t>
      </w:r>
      <w:r>
        <w:rPr>
          <w:rFonts w:ascii="Arial MT"/>
          <w:color w:val="231F20"/>
          <w:spacing w:val="8"/>
          <w:sz w:val="14"/>
        </w:rPr>
        <w:t xml:space="preserve"> </w:t>
      </w:r>
      <w:r>
        <w:rPr>
          <w:rFonts w:ascii="Arial MT"/>
          <w:color w:val="231F20"/>
          <w:sz w:val="14"/>
        </w:rPr>
        <w:t>Department</w:t>
      </w:r>
      <w:r>
        <w:rPr>
          <w:rFonts w:ascii="Arial MT"/>
          <w:color w:val="231F20"/>
          <w:spacing w:val="7"/>
          <w:sz w:val="14"/>
        </w:rPr>
        <w:t xml:space="preserve"> </w:t>
      </w:r>
      <w:r>
        <w:rPr>
          <w:rFonts w:ascii="Arial MT"/>
          <w:color w:val="231F20"/>
          <w:sz w:val="14"/>
        </w:rPr>
        <w:t>of</w:t>
      </w:r>
      <w:r>
        <w:rPr>
          <w:rFonts w:ascii="Arial MT"/>
          <w:color w:val="231F20"/>
          <w:spacing w:val="9"/>
          <w:sz w:val="14"/>
        </w:rPr>
        <w:t xml:space="preserve"> </w:t>
      </w:r>
      <w:r>
        <w:rPr>
          <w:rFonts w:ascii="Arial MT"/>
          <w:color w:val="231F20"/>
          <w:sz w:val="14"/>
        </w:rPr>
        <w:t>Physics,</w:t>
      </w:r>
      <w:r>
        <w:rPr>
          <w:rFonts w:ascii="Arial MT"/>
          <w:color w:val="231F20"/>
          <w:spacing w:val="8"/>
          <w:sz w:val="14"/>
        </w:rPr>
        <w:t xml:space="preserve"> </w:t>
      </w:r>
      <w:r>
        <w:rPr>
          <w:rFonts w:ascii="Arial MT"/>
          <w:color w:val="231F20"/>
          <w:sz w:val="14"/>
        </w:rPr>
        <w:t>University</w:t>
      </w:r>
      <w:r>
        <w:rPr>
          <w:rFonts w:ascii="Arial MT"/>
          <w:color w:val="231F20"/>
          <w:spacing w:val="10"/>
          <w:sz w:val="14"/>
        </w:rPr>
        <w:t xml:space="preserve"> </w:t>
      </w:r>
      <w:r>
        <w:rPr>
          <w:rFonts w:ascii="Arial MT"/>
          <w:color w:val="231F20"/>
          <w:sz w:val="14"/>
        </w:rPr>
        <w:t>of</w:t>
      </w:r>
      <w:r>
        <w:rPr>
          <w:rFonts w:ascii="Arial MT"/>
          <w:color w:val="231F20"/>
          <w:spacing w:val="8"/>
          <w:sz w:val="14"/>
        </w:rPr>
        <w:t xml:space="preserve"> </w:t>
      </w:r>
      <w:r>
        <w:rPr>
          <w:rFonts w:ascii="Arial MT"/>
          <w:color w:val="231F20"/>
          <w:sz w:val="14"/>
        </w:rPr>
        <w:t>Pisa,</w:t>
      </w:r>
      <w:r>
        <w:rPr>
          <w:rFonts w:ascii="Arial MT"/>
          <w:color w:val="231F20"/>
          <w:spacing w:val="8"/>
          <w:sz w:val="14"/>
        </w:rPr>
        <w:t xml:space="preserve"> </w:t>
      </w:r>
      <w:r>
        <w:rPr>
          <w:rFonts w:ascii="Arial MT"/>
          <w:color w:val="231F20"/>
          <w:sz w:val="14"/>
        </w:rPr>
        <w:t>Pisa,</w:t>
      </w:r>
      <w:r>
        <w:rPr>
          <w:rFonts w:ascii="Arial MT"/>
          <w:color w:val="231F20"/>
          <w:spacing w:val="7"/>
          <w:sz w:val="14"/>
        </w:rPr>
        <w:t xml:space="preserve"> </w:t>
      </w:r>
      <w:r>
        <w:rPr>
          <w:rFonts w:ascii="Arial MT"/>
          <w:color w:val="231F20"/>
          <w:sz w:val="14"/>
        </w:rPr>
        <w:t>Italy.</w:t>
      </w:r>
    </w:p>
    <w:p w:rsidR="00A00F50" w:rsidRDefault="00C048CA">
      <w:pPr>
        <w:spacing w:before="39"/>
        <w:ind w:left="109"/>
        <w:rPr>
          <w:rFonts w:ascii="Arial MT"/>
          <w:sz w:val="14"/>
        </w:rPr>
      </w:pPr>
      <w:r>
        <w:rPr>
          <w:rFonts w:ascii="Arial MT"/>
          <w:color w:val="231F20"/>
          <w:sz w:val="14"/>
          <w:vertAlign w:val="superscript"/>
        </w:rPr>
        <w:t>2</w:t>
      </w:r>
      <w:r>
        <w:rPr>
          <w:rFonts w:ascii="Arial MT"/>
          <w:color w:val="231F20"/>
          <w:sz w:val="14"/>
        </w:rPr>
        <w:t>MR</w:t>
      </w:r>
      <w:r>
        <w:rPr>
          <w:rFonts w:ascii="Arial MT"/>
          <w:color w:val="231F20"/>
          <w:spacing w:val="33"/>
          <w:sz w:val="14"/>
        </w:rPr>
        <w:t xml:space="preserve"> </w:t>
      </w:r>
      <w:r>
        <w:rPr>
          <w:rFonts w:ascii="Arial MT"/>
          <w:color w:val="231F20"/>
          <w:sz w:val="14"/>
        </w:rPr>
        <w:t>Applications</w:t>
      </w:r>
      <w:r>
        <w:rPr>
          <w:rFonts w:ascii="Arial MT"/>
          <w:color w:val="231F20"/>
          <w:spacing w:val="33"/>
          <w:sz w:val="14"/>
        </w:rPr>
        <w:t xml:space="preserve"> </w:t>
      </w:r>
      <w:r>
        <w:rPr>
          <w:rFonts w:ascii="Arial MT"/>
          <w:color w:val="231F20"/>
          <w:sz w:val="14"/>
        </w:rPr>
        <w:t>and</w:t>
      </w:r>
      <w:r>
        <w:rPr>
          <w:rFonts w:ascii="Arial MT"/>
          <w:color w:val="231F20"/>
          <w:spacing w:val="32"/>
          <w:sz w:val="14"/>
        </w:rPr>
        <w:t xml:space="preserve"> </w:t>
      </w:r>
      <w:r>
        <w:rPr>
          <w:rFonts w:ascii="Arial MT"/>
          <w:color w:val="231F20"/>
          <w:sz w:val="14"/>
        </w:rPr>
        <w:t>Workflow</w:t>
      </w:r>
      <w:r>
        <w:rPr>
          <w:rFonts w:ascii="Arial MT"/>
          <w:color w:val="231F20"/>
          <w:spacing w:val="33"/>
          <w:sz w:val="14"/>
        </w:rPr>
        <w:t xml:space="preserve"> </w:t>
      </w:r>
      <w:r>
        <w:rPr>
          <w:rFonts w:ascii="Arial MT"/>
          <w:color w:val="231F20"/>
          <w:sz w:val="14"/>
        </w:rPr>
        <w:t>Development,</w:t>
      </w:r>
      <w:r>
        <w:rPr>
          <w:rFonts w:ascii="Arial MT"/>
          <w:color w:val="231F20"/>
          <w:spacing w:val="35"/>
          <w:sz w:val="14"/>
        </w:rPr>
        <w:t xml:space="preserve"> </w:t>
      </w:r>
      <w:r>
        <w:rPr>
          <w:rFonts w:ascii="Arial MT"/>
          <w:color w:val="231F20"/>
          <w:sz w:val="14"/>
        </w:rPr>
        <w:t>GE</w:t>
      </w:r>
      <w:r>
        <w:rPr>
          <w:rFonts w:ascii="Arial MT"/>
          <w:color w:val="231F20"/>
          <w:spacing w:val="33"/>
          <w:sz w:val="14"/>
        </w:rPr>
        <w:t xml:space="preserve"> </w:t>
      </w:r>
      <w:r>
        <w:rPr>
          <w:rFonts w:ascii="Arial MT"/>
          <w:color w:val="231F20"/>
          <w:sz w:val="14"/>
        </w:rPr>
        <w:t>Healthcare,</w:t>
      </w:r>
      <w:r>
        <w:rPr>
          <w:rFonts w:ascii="Arial MT"/>
          <w:color w:val="231F20"/>
          <w:spacing w:val="32"/>
          <w:sz w:val="14"/>
        </w:rPr>
        <w:t xml:space="preserve"> </w:t>
      </w:r>
      <w:r>
        <w:rPr>
          <w:rFonts w:ascii="Arial MT"/>
          <w:color w:val="231F20"/>
          <w:sz w:val="14"/>
        </w:rPr>
        <w:t>Berlin,</w:t>
      </w:r>
      <w:r>
        <w:rPr>
          <w:rFonts w:ascii="Arial MT"/>
          <w:color w:val="231F20"/>
          <w:spacing w:val="-36"/>
          <w:sz w:val="14"/>
        </w:rPr>
        <w:t xml:space="preserve"> </w:t>
      </w:r>
      <w:r>
        <w:rPr>
          <w:rFonts w:ascii="Arial MT"/>
          <w:color w:val="231F20"/>
          <w:sz w:val="14"/>
        </w:rPr>
        <w:t>Germany.</w:t>
      </w:r>
    </w:p>
    <w:p w:rsidR="00A00F50" w:rsidRDefault="00C048CA">
      <w:pPr>
        <w:spacing w:before="38"/>
        <w:ind w:left="109" w:right="39"/>
        <w:rPr>
          <w:rFonts w:ascii="Arial MT"/>
          <w:sz w:val="14"/>
        </w:rPr>
      </w:pPr>
      <w:r>
        <w:rPr>
          <w:rFonts w:ascii="Arial MT"/>
          <w:color w:val="231F20"/>
          <w:sz w:val="14"/>
          <w:vertAlign w:val="superscript"/>
        </w:rPr>
        <w:t>3</w:t>
      </w:r>
      <w:r>
        <w:rPr>
          <w:rFonts w:ascii="Arial MT"/>
          <w:color w:val="231F20"/>
          <w:sz w:val="14"/>
        </w:rPr>
        <w:t>Dipartimento</w:t>
      </w:r>
      <w:r>
        <w:rPr>
          <w:rFonts w:ascii="Arial MT"/>
          <w:color w:val="231F20"/>
          <w:spacing w:val="19"/>
          <w:sz w:val="14"/>
        </w:rPr>
        <w:t xml:space="preserve"> </w:t>
      </w:r>
      <w:r>
        <w:rPr>
          <w:rFonts w:ascii="Arial MT"/>
          <w:color w:val="231F20"/>
          <w:sz w:val="14"/>
        </w:rPr>
        <w:t>di</w:t>
      </w:r>
      <w:r>
        <w:rPr>
          <w:rFonts w:ascii="Arial MT"/>
          <w:color w:val="231F20"/>
          <w:spacing w:val="20"/>
          <w:sz w:val="14"/>
        </w:rPr>
        <w:t xml:space="preserve"> </w:t>
      </w:r>
      <w:proofErr w:type="spellStart"/>
      <w:r>
        <w:rPr>
          <w:rFonts w:ascii="Arial MT"/>
          <w:color w:val="231F20"/>
          <w:sz w:val="14"/>
        </w:rPr>
        <w:t>Ricerca</w:t>
      </w:r>
      <w:proofErr w:type="spellEnd"/>
      <w:r>
        <w:rPr>
          <w:rFonts w:ascii="Arial MT"/>
          <w:color w:val="231F20"/>
          <w:spacing w:val="20"/>
          <w:sz w:val="14"/>
        </w:rPr>
        <w:t xml:space="preserve"> </w:t>
      </w:r>
      <w:proofErr w:type="spellStart"/>
      <w:r>
        <w:rPr>
          <w:rFonts w:ascii="Arial MT"/>
          <w:color w:val="231F20"/>
          <w:sz w:val="14"/>
        </w:rPr>
        <w:t>Traslazionale</w:t>
      </w:r>
      <w:proofErr w:type="spellEnd"/>
      <w:r>
        <w:rPr>
          <w:rFonts w:ascii="Arial MT"/>
          <w:color w:val="231F20"/>
          <w:spacing w:val="20"/>
          <w:sz w:val="14"/>
        </w:rPr>
        <w:t xml:space="preserve"> </w:t>
      </w:r>
      <w:r>
        <w:rPr>
          <w:rFonts w:ascii="Arial MT"/>
          <w:color w:val="231F20"/>
          <w:sz w:val="14"/>
        </w:rPr>
        <w:t>e</w:t>
      </w:r>
      <w:r>
        <w:rPr>
          <w:rFonts w:ascii="Arial MT"/>
          <w:color w:val="231F20"/>
          <w:spacing w:val="20"/>
          <w:sz w:val="14"/>
        </w:rPr>
        <w:t xml:space="preserve"> </w:t>
      </w:r>
      <w:proofErr w:type="spellStart"/>
      <w:r>
        <w:rPr>
          <w:rFonts w:ascii="Arial MT"/>
          <w:color w:val="231F20"/>
          <w:sz w:val="14"/>
        </w:rPr>
        <w:t>delle</w:t>
      </w:r>
      <w:proofErr w:type="spellEnd"/>
      <w:r>
        <w:rPr>
          <w:rFonts w:ascii="Arial MT"/>
          <w:color w:val="231F20"/>
          <w:spacing w:val="20"/>
          <w:sz w:val="14"/>
        </w:rPr>
        <w:t xml:space="preserve"> </w:t>
      </w:r>
      <w:proofErr w:type="spellStart"/>
      <w:r>
        <w:rPr>
          <w:rFonts w:ascii="Arial MT"/>
          <w:color w:val="231F20"/>
          <w:sz w:val="14"/>
        </w:rPr>
        <w:t>Nuove</w:t>
      </w:r>
      <w:proofErr w:type="spellEnd"/>
      <w:r>
        <w:rPr>
          <w:rFonts w:ascii="Arial MT"/>
          <w:color w:val="231F20"/>
          <w:spacing w:val="21"/>
          <w:sz w:val="14"/>
        </w:rPr>
        <w:t xml:space="preserve"> </w:t>
      </w:r>
      <w:proofErr w:type="spellStart"/>
      <w:r>
        <w:rPr>
          <w:rFonts w:ascii="Arial MT"/>
          <w:color w:val="231F20"/>
          <w:sz w:val="14"/>
        </w:rPr>
        <w:t>Tecnologie</w:t>
      </w:r>
      <w:proofErr w:type="spellEnd"/>
      <w:r>
        <w:rPr>
          <w:rFonts w:ascii="Arial MT"/>
          <w:color w:val="231F20"/>
          <w:spacing w:val="20"/>
          <w:sz w:val="14"/>
        </w:rPr>
        <w:t xml:space="preserve"> </w:t>
      </w:r>
      <w:r>
        <w:rPr>
          <w:rFonts w:ascii="Arial MT"/>
          <w:color w:val="231F20"/>
          <w:sz w:val="14"/>
        </w:rPr>
        <w:t>in</w:t>
      </w:r>
      <w:r>
        <w:rPr>
          <w:rFonts w:ascii="Arial MT"/>
          <w:color w:val="231F20"/>
          <w:spacing w:val="20"/>
          <w:sz w:val="14"/>
        </w:rPr>
        <w:t xml:space="preserve"> </w:t>
      </w:r>
      <w:r>
        <w:rPr>
          <w:rFonts w:ascii="Arial MT"/>
          <w:color w:val="231F20"/>
          <w:sz w:val="14"/>
        </w:rPr>
        <w:t>Medic-</w:t>
      </w:r>
      <w:r>
        <w:rPr>
          <w:rFonts w:ascii="Arial MT"/>
          <w:color w:val="231F20"/>
          <w:spacing w:val="-36"/>
          <w:sz w:val="14"/>
        </w:rPr>
        <w:t xml:space="preserve"> </w:t>
      </w:r>
      <w:proofErr w:type="spellStart"/>
      <w:proofErr w:type="gramStart"/>
      <w:r>
        <w:rPr>
          <w:rFonts w:ascii="Arial MT"/>
          <w:color w:val="231F20"/>
          <w:sz w:val="14"/>
        </w:rPr>
        <w:t>ina</w:t>
      </w:r>
      <w:proofErr w:type="spellEnd"/>
      <w:proofErr w:type="gramEnd"/>
      <w:r>
        <w:rPr>
          <w:rFonts w:ascii="Arial MT"/>
          <w:color w:val="231F20"/>
          <w:spacing w:val="7"/>
          <w:sz w:val="14"/>
        </w:rPr>
        <w:t xml:space="preserve"> </w:t>
      </w:r>
      <w:r>
        <w:rPr>
          <w:rFonts w:ascii="Arial MT"/>
          <w:color w:val="231F20"/>
          <w:sz w:val="14"/>
        </w:rPr>
        <w:t>e</w:t>
      </w:r>
      <w:r>
        <w:rPr>
          <w:rFonts w:ascii="Arial MT"/>
          <w:color w:val="231F20"/>
          <w:spacing w:val="6"/>
          <w:sz w:val="14"/>
        </w:rPr>
        <w:t xml:space="preserve"> </w:t>
      </w:r>
      <w:proofErr w:type="spellStart"/>
      <w:r>
        <w:rPr>
          <w:rFonts w:ascii="Arial MT"/>
          <w:color w:val="231F20"/>
          <w:sz w:val="14"/>
        </w:rPr>
        <w:t>Chirurgia</w:t>
      </w:r>
      <w:proofErr w:type="spellEnd"/>
      <w:r>
        <w:rPr>
          <w:rFonts w:ascii="Arial MT"/>
          <w:color w:val="231F20"/>
          <w:sz w:val="14"/>
        </w:rPr>
        <w:t>,</w:t>
      </w:r>
      <w:r>
        <w:rPr>
          <w:rFonts w:ascii="Arial MT"/>
          <w:color w:val="231F20"/>
          <w:spacing w:val="8"/>
          <w:sz w:val="14"/>
        </w:rPr>
        <w:t xml:space="preserve"> </w:t>
      </w:r>
      <w:r>
        <w:rPr>
          <w:rFonts w:ascii="Arial MT"/>
          <w:color w:val="231F20"/>
          <w:sz w:val="14"/>
        </w:rPr>
        <w:t>University</w:t>
      </w:r>
      <w:r>
        <w:rPr>
          <w:rFonts w:ascii="Arial MT"/>
          <w:color w:val="231F20"/>
          <w:spacing w:val="8"/>
          <w:sz w:val="14"/>
        </w:rPr>
        <w:t xml:space="preserve"> </w:t>
      </w:r>
      <w:r>
        <w:rPr>
          <w:rFonts w:ascii="Arial MT"/>
          <w:color w:val="231F20"/>
          <w:sz w:val="14"/>
        </w:rPr>
        <w:t>of</w:t>
      </w:r>
      <w:r>
        <w:rPr>
          <w:rFonts w:ascii="Arial MT"/>
          <w:color w:val="231F20"/>
          <w:spacing w:val="8"/>
          <w:sz w:val="14"/>
        </w:rPr>
        <w:t xml:space="preserve"> </w:t>
      </w:r>
      <w:r>
        <w:rPr>
          <w:rFonts w:ascii="Arial MT"/>
          <w:color w:val="231F20"/>
          <w:sz w:val="14"/>
        </w:rPr>
        <w:t>Pisa,</w:t>
      </w:r>
      <w:r>
        <w:rPr>
          <w:rFonts w:ascii="Arial MT"/>
          <w:color w:val="231F20"/>
          <w:spacing w:val="6"/>
          <w:sz w:val="14"/>
        </w:rPr>
        <w:t xml:space="preserve"> </w:t>
      </w:r>
      <w:r>
        <w:rPr>
          <w:rFonts w:ascii="Arial MT"/>
          <w:color w:val="231F20"/>
          <w:sz w:val="14"/>
        </w:rPr>
        <w:t>Pisa,</w:t>
      </w:r>
      <w:r>
        <w:rPr>
          <w:rFonts w:ascii="Arial MT"/>
          <w:color w:val="231F20"/>
          <w:spacing w:val="8"/>
          <w:sz w:val="14"/>
        </w:rPr>
        <w:t xml:space="preserve"> </w:t>
      </w:r>
      <w:r>
        <w:rPr>
          <w:rFonts w:ascii="Arial MT"/>
          <w:color w:val="231F20"/>
          <w:sz w:val="14"/>
        </w:rPr>
        <w:t>Italy.</w:t>
      </w:r>
    </w:p>
    <w:p w:rsidR="00A00F50" w:rsidRDefault="00C048CA">
      <w:pPr>
        <w:spacing w:before="38"/>
        <w:ind w:left="109"/>
        <w:rPr>
          <w:rFonts w:ascii="Arial MT"/>
          <w:sz w:val="14"/>
        </w:rPr>
      </w:pPr>
      <w:r>
        <w:rPr>
          <w:rFonts w:ascii="Arial MT"/>
          <w:color w:val="231F20"/>
          <w:sz w:val="14"/>
          <w:vertAlign w:val="superscript"/>
        </w:rPr>
        <w:t>4</w:t>
      </w:r>
      <w:r>
        <w:rPr>
          <w:rFonts w:ascii="Arial MT"/>
          <w:color w:val="231F20"/>
          <w:sz w:val="14"/>
        </w:rPr>
        <w:t>Fondazione</w:t>
      </w:r>
      <w:r>
        <w:rPr>
          <w:rFonts w:ascii="Arial MT"/>
          <w:color w:val="231F20"/>
          <w:spacing w:val="4"/>
          <w:sz w:val="14"/>
        </w:rPr>
        <w:t xml:space="preserve"> </w:t>
      </w:r>
      <w:r>
        <w:rPr>
          <w:rFonts w:ascii="Arial MT"/>
          <w:color w:val="231F20"/>
          <w:sz w:val="14"/>
        </w:rPr>
        <w:t>IMAGO7,</w:t>
      </w:r>
      <w:r>
        <w:rPr>
          <w:rFonts w:ascii="Arial MT"/>
          <w:color w:val="231F20"/>
          <w:spacing w:val="4"/>
          <w:sz w:val="14"/>
        </w:rPr>
        <w:t xml:space="preserve"> </w:t>
      </w:r>
      <w:r>
        <w:rPr>
          <w:rFonts w:ascii="Arial MT"/>
          <w:color w:val="231F20"/>
          <w:sz w:val="14"/>
        </w:rPr>
        <w:t>Pisa,</w:t>
      </w:r>
      <w:r>
        <w:rPr>
          <w:rFonts w:ascii="Arial MT"/>
          <w:color w:val="231F20"/>
          <w:spacing w:val="3"/>
          <w:sz w:val="14"/>
        </w:rPr>
        <w:t xml:space="preserve"> </w:t>
      </w:r>
      <w:r>
        <w:rPr>
          <w:rFonts w:ascii="Arial MT"/>
          <w:color w:val="231F20"/>
          <w:sz w:val="14"/>
        </w:rPr>
        <w:t>Italy.</w:t>
      </w:r>
    </w:p>
    <w:p w:rsidR="00A00F50" w:rsidRDefault="00C048CA">
      <w:pPr>
        <w:spacing w:before="38"/>
        <w:ind w:left="109"/>
        <w:rPr>
          <w:rFonts w:ascii="Arial MT"/>
          <w:sz w:val="14"/>
        </w:rPr>
      </w:pPr>
      <w:r>
        <w:rPr>
          <w:rFonts w:ascii="Arial MT"/>
          <w:color w:val="231F20"/>
          <w:sz w:val="14"/>
          <w:vertAlign w:val="superscript"/>
        </w:rPr>
        <w:t>5</w:t>
      </w:r>
      <w:r>
        <w:rPr>
          <w:rFonts w:ascii="Arial MT"/>
          <w:color w:val="231F20"/>
          <w:sz w:val="14"/>
        </w:rPr>
        <w:t>Laboratorio</w:t>
      </w:r>
      <w:r>
        <w:rPr>
          <w:rFonts w:ascii="Arial MT"/>
          <w:color w:val="231F20"/>
          <w:spacing w:val="21"/>
          <w:sz w:val="14"/>
        </w:rPr>
        <w:t xml:space="preserve"> </w:t>
      </w:r>
      <w:r>
        <w:rPr>
          <w:rFonts w:ascii="Arial MT"/>
          <w:color w:val="231F20"/>
          <w:sz w:val="14"/>
        </w:rPr>
        <w:t>di</w:t>
      </w:r>
      <w:r>
        <w:rPr>
          <w:rFonts w:ascii="Arial MT"/>
          <w:color w:val="231F20"/>
          <w:spacing w:val="24"/>
          <w:sz w:val="14"/>
        </w:rPr>
        <w:t xml:space="preserve"> </w:t>
      </w:r>
      <w:proofErr w:type="spellStart"/>
      <w:r>
        <w:rPr>
          <w:rFonts w:ascii="Arial MT"/>
          <w:color w:val="231F20"/>
          <w:sz w:val="14"/>
        </w:rPr>
        <w:t>Fisica</w:t>
      </w:r>
      <w:proofErr w:type="spellEnd"/>
      <w:r>
        <w:rPr>
          <w:rFonts w:ascii="Arial MT"/>
          <w:color w:val="231F20"/>
          <w:spacing w:val="24"/>
          <w:sz w:val="14"/>
        </w:rPr>
        <w:t xml:space="preserve"> </w:t>
      </w:r>
      <w:proofErr w:type="spellStart"/>
      <w:r>
        <w:rPr>
          <w:rFonts w:ascii="Arial MT"/>
          <w:color w:val="231F20"/>
          <w:sz w:val="14"/>
        </w:rPr>
        <w:t>Medica</w:t>
      </w:r>
      <w:proofErr w:type="spellEnd"/>
      <w:r>
        <w:rPr>
          <w:rFonts w:ascii="Arial MT"/>
          <w:color w:val="231F20"/>
          <w:spacing w:val="24"/>
          <w:sz w:val="14"/>
        </w:rPr>
        <w:t xml:space="preserve"> </w:t>
      </w:r>
      <w:r>
        <w:rPr>
          <w:rFonts w:ascii="Arial MT"/>
          <w:color w:val="231F20"/>
          <w:sz w:val="14"/>
        </w:rPr>
        <w:t>e</w:t>
      </w:r>
      <w:r>
        <w:rPr>
          <w:rFonts w:ascii="Arial MT"/>
          <w:color w:val="231F20"/>
          <w:spacing w:val="23"/>
          <w:sz w:val="14"/>
        </w:rPr>
        <w:t xml:space="preserve"> </w:t>
      </w:r>
      <w:proofErr w:type="spellStart"/>
      <w:r>
        <w:rPr>
          <w:rFonts w:ascii="Arial MT"/>
          <w:color w:val="231F20"/>
          <w:sz w:val="14"/>
        </w:rPr>
        <w:t>Biotecnologie</w:t>
      </w:r>
      <w:proofErr w:type="spellEnd"/>
      <w:r>
        <w:rPr>
          <w:rFonts w:ascii="Arial MT"/>
          <w:color w:val="231F20"/>
          <w:spacing w:val="24"/>
          <w:sz w:val="14"/>
        </w:rPr>
        <w:t xml:space="preserve"> </w:t>
      </w:r>
      <w:r>
        <w:rPr>
          <w:rFonts w:ascii="Arial MT"/>
          <w:color w:val="231F20"/>
          <w:sz w:val="14"/>
        </w:rPr>
        <w:t>per</w:t>
      </w:r>
      <w:r>
        <w:rPr>
          <w:rFonts w:ascii="Arial MT"/>
          <w:color w:val="231F20"/>
          <w:spacing w:val="24"/>
          <w:sz w:val="14"/>
        </w:rPr>
        <w:t xml:space="preserve"> </w:t>
      </w:r>
      <w:r>
        <w:rPr>
          <w:rFonts w:ascii="Arial MT"/>
          <w:color w:val="231F20"/>
          <w:sz w:val="14"/>
        </w:rPr>
        <w:t>la</w:t>
      </w:r>
      <w:r>
        <w:rPr>
          <w:rFonts w:ascii="Arial MT"/>
          <w:color w:val="231F20"/>
          <w:spacing w:val="23"/>
          <w:sz w:val="14"/>
        </w:rPr>
        <w:t xml:space="preserve"> </w:t>
      </w:r>
      <w:proofErr w:type="spellStart"/>
      <w:r>
        <w:rPr>
          <w:rFonts w:ascii="Arial MT"/>
          <w:color w:val="231F20"/>
          <w:sz w:val="14"/>
        </w:rPr>
        <w:t>Risonanza</w:t>
      </w:r>
      <w:proofErr w:type="spellEnd"/>
      <w:r>
        <w:rPr>
          <w:rFonts w:ascii="Arial MT"/>
          <w:color w:val="231F20"/>
          <w:spacing w:val="23"/>
          <w:sz w:val="14"/>
        </w:rPr>
        <w:t xml:space="preserve"> </w:t>
      </w:r>
      <w:proofErr w:type="spellStart"/>
      <w:r>
        <w:rPr>
          <w:rFonts w:ascii="Arial MT"/>
          <w:color w:val="231F20"/>
          <w:sz w:val="14"/>
        </w:rPr>
        <w:t>Magnetica</w:t>
      </w:r>
      <w:proofErr w:type="spellEnd"/>
      <w:r>
        <w:rPr>
          <w:rFonts w:ascii="Arial MT"/>
          <w:color w:val="231F20"/>
          <w:spacing w:val="-36"/>
          <w:sz w:val="14"/>
        </w:rPr>
        <w:t xml:space="preserve"> </w:t>
      </w:r>
      <w:r>
        <w:rPr>
          <w:rFonts w:ascii="Arial MT"/>
          <w:color w:val="231F20"/>
          <w:sz w:val="14"/>
        </w:rPr>
        <w:t>IRCCS</w:t>
      </w:r>
      <w:r>
        <w:rPr>
          <w:rFonts w:ascii="Arial MT"/>
          <w:color w:val="231F20"/>
          <w:spacing w:val="7"/>
          <w:sz w:val="14"/>
        </w:rPr>
        <w:t xml:space="preserve"> </w:t>
      </w:r>
      <w:r>
        <w:rPr>
          <w:rFonts w:ascii="Arial MT"/>
          <w:color w:val="231F20"/>
          <w:sz w:val="14"/>
        </w:rPr>
        <w:t>Fondazione</w:t>
      </w:r>
      <w:r>
        <w:rPr>
          <w:rFonts w:ascii="Arial MT"/>
          <w:color w:val="231F20"/>
          <w:spacing w:val="7"/>
          <w:sz w:val="14"/>
        </w:rPr>
        <w:t xml:space="preserve"> </w:t>
      </w:r>
      <w:r>
        <w:rPr>
          <w:rFonts w:ascii="Arial MT"/>
          <w:color w:val="231F20"/>
          <w:sz w:val="14"/>
        </w:rPr>
        <w:t>Stella</w:t>
      </w:r>
      <w:r>
        <w:rPr>
          <w:rFonts w:ascii="Arial MT"/>
          <w:color w:val="231F20"/>
          <w:spacing w:val="9"/>
          <w:sz w:val="14"/>
        </w:rPr>
        <w:t xml:space="preserve"> </w:t>
      </w:r>
      <w:r>
        <w:rPr>
          <w:rFonts w:ascii="Arial MT"/>
          <w:color w:val="231F20"/>
          <w:sz w:val="14"/>
        </w:rPr>
        <w:t>Maris,</w:t>
      </w:r>
      <w:r>
        <w:rPr>
          <w:rFonts w:ascii="Arial MT"/>
          <w:color w:val="231F20"/>
          <w:spacing w:val="7"/>
          <w:sz w:val="14"/>
        </w:rPr>
        <w:t xml:space="preserve"> </w:t>
      </w:r>
      <w:r>
        <w:rPr>
          <w:rFonts w:ascii="Arial MT"/>
          <w:color w:val="231F20"/>
          <w:sz w:val="14"/>
        </w:rPr>
        <w:t>Pisa,</w:t>
      </w:r>
      <w:r>
        <w:rPr>
          <w:rFonts w:ascii="Arial MT"/>
          <w:color w:val="231F20"/>
          <w:spacing w:val="7"/>
          <w:sz w:val="14"/>
        </w:rPr>
        <w:t xml:space="preserve"> </w:t>
      </w:r>
      <w:r>
        <w:rPr>
          <w:rFonts w:ascii="Arial MT"/>
          <w:color w:val="231F20"/>
          <w:sz w:val="14"/>
        </w:rPr>
        <w:t>Italy.</w:t>
      </w:r>
    </w:p>
    <w:p w:rsidR="00A00F50" w:rsidRDefault="00C048CA">
      <w:pPr>
        <w:spacing w:before="39"/>
        <w:ind w:left="109" w:right="39"/>
        <w:rPr>
          <w:rFonts w:ascii="Arial MT"/>
          <w:sz w:val="14"/>
        </w:rPr>
      </w:pPr>
      <w:r>
        <w:rPr>
          <w:rFonts w:ascii="Arial MT"/>
          <w:color w:val="231F20"/>
          <w:sz w:val="14"/>
          <w:vertAlign w:val="superscript"/>
        </w:rPr>
        <w:t>6</w:t>
      </w:r>
      <w:r>
        <w:rPr>
          <w:rFonts w:ascii="Arial MT"/>
          <w:color w:val="231F20"/>
          <w:sz w:val="14"/>
        </w:rPr>
        <w:t>Dipartimento</w:t>
      </w:r>
      <w:r>
        <w:rPr>
          <w:rFonts w:ascii="Arial MT"/>
          <w:color w:val="231F20"/>
          <w:spacing w:val="38"/>
          <w:sz w:val="14"/>
        </w:rPr>
        <w:t xml:space="preserve"> </w:t>
      </w:r>
      <w:r>
        <w:rPr>
          <w:rFonts w:ascii="Arial MT"/>
          <w:color w:val="231F20"/>
          <w:sz w:val="14"/>
        </w:rPr>
        <w:t>di</w:t>
      </w:r>
      <w:r>
        <w:rPr>
          <w:rFonts w:ascii="Arial MT"/>
          <w:color w:val="231F20"/>
          <w:spacing w:val="1"/>
          <w:sz w:val="14"/>
        </w:rPr>
        <w:t xml:space="preserve"> </w:t>
      </w:r>
      <w:proofErr w:type="spellStart"/>
      <w:r>
        <w:rPr>
          <w:rFonts w:ascii="Arial MT"/>
          <w:color w:val="231F20"/>
          <w:sz w:val="14"/>
        </w:rPr>
        <w:t>Chimica</w:t>
      </w:r>
      <w:proofErr w:type="spellEnd"/>
      <w:r>
        <w:rPr>
          <w:rFonts w:ascii="Arial MT"/>
          <w:color w:val="231F20"/>
          <w:spacing w:val="1"/>
          <w:sz w:val="14"/>
        </w:rPr>
        <w:t xml:space="preserve"> </w:t>
      </w:r>
      <w:r>
        <w:rPr>
          <w:rFonts w:ascii="Arial MT"/>
          <w:color w:val="231F20"/>
          <w:sz w:val="14"/>
        </w:rPr>
        <w:t>e</w:t>
      </w:r>
      <w:r>
        <w:rPr>
          <w:rFonts w:ascii="Arial MT"/>
          <w:color w:val="231F20"/>
          <w:spacing w:val="38"/>
          <w:sz w:val="14"/>
        </w:rPr>
        <w:t xml:space="preserve"> </w:t>
      </w:r>
      <w:proofErr w:type="spellStart"/>
      <w:r>
        <w:rPr>
          <w:rFonts w:ascii="Arial MT"/>
          <w:color w:val="231F20"/>
          <w:sz w:val="14"/>
        </w:rPr>
        <w:t>Chimica</w:t>
      </w:r>
      <w:proofErr w:type="spellEnd"/>
      <w:r>
        <w:rPr>
          <w:rFonts w:ascii="Arial MT"/>
          <w:color w:val="231F20"/>
          <w:spacing w:val="38"/>
          <w:sz w:val="14"/>
        </w:rPr>
        <w:t xml:space="preserve"> </w:t>
      </w:r>
      <w:proofErr w:type="spellStart"/>
      <w:r>
        <w:rPr>
          <w:rFonts w:ascii="Arial MT"/>
          <w:color w:val="231F20"/>
          <w:sz w:val="14"/>
        </w:rPr>
        <w:t>Industriale</w:t>
      </w:r>
      <w:proofErr w:type="spellEnd"/>
      <w:r>
        <w:rPr>
          <w:rFonts w:ascii="Arial MT"/>
          <w:color w:val="231F20"/>
          <w:sz w:val="14"/>
        </w:rPr>
        <w:t>,</w:t>
      </w:r>
      <w:r>
        <w:rPr>
          <w:rFonts w:ascii="Arial MT"/>
          <w:color w:val="231F20"/>
          <w:spacing w:val="2"/>
          <w:sz w:val="14"/>
        </w:rPr>
        <w:t xml:space="preserve"> </w:t>
      </w:r>
      <w:r>
        <w:rPr>
          <w:rFonts w:ascii="Arial MT"/>
          <w:color w:val="231F20"/>
          <w:sz w:val="14"/>
        </w:rPr>
        <w:t>University</w:t>
      </w:r>
      <w:r>
        <w:rPr>
          <w:rFonts w:ascii="Arial MT"/>
          <w:color w:val="231F20"/>
          <w:spacing w:val="2"/>
          <w:sz w:val="14"/>
        </w:rPr>
        <w:t xml:space="preserve"> </w:t>
      </w:r>
      <w:r>
        <w:rPr>
          <w:rFonts w:ascii="Arial MT"/>
          <w:color w:val="231F20"/>
          <w:sz w:val="14"/>
        </w:rPr>
        <w:t>of</w:t>
      </w:r>
      <w:r>
        <w:rPr>
          <w:rFonts w:ascii="Arial MT"/>
          <w:color w:val="231F20"/>
          <w:spacing w:val="38"/>
          <w:sz w:val="14"/>
        </w:rPr>
        <w:t xml:space="preserve"> </w:t>
      </w:r>
      <w:r>
        <w:rPr>
          <w:rFonts w:ascii="Arial MT"/>
          <w:color w:val="231F20"/>
          <w:sz w:val="14"/>
        </w:rPr>
        <w:t>Pisa,</w:t>
      </w:r>
      <w:r>
        <w:rPr>
          <w:rFonts w:ascii="Arial MT"/>
          <w:color w:val="231F20"/>
          <w:spacing w:val="1"/>
          <w:sz w:val="14"/>
        </w:rPr>
        <w:t xml:space="preserve"> </w:t>
      </w:r>
      <w:r>
        <w:rPr>
          <w:rFonts w:ascii="Arial MT"/>
          <w:color w:val="231F20"/>
          <w:sz w:val="14"/>
        </w:rPr>
        <w:t>Pisa,</w:t>
      </w:r>
      <w:r>
        <w:rPr>
          <w:rFonts w:ascii="Arial MT"/>
          <w:color w:val="231F20"/>
          <w:spacing w:val="-36"/>
          <w:sz w:val="14"/>
        </w:rPr>
        <w:t xml:space="preserve"> </w:t>
      </w:r>
      <w:r>
        <w:rPr>
          <w:rFonts w:ascii="Arial MT"/>
          <w:color w:val="231F20"/>
          <w:sz w:val="14"/>
        </w:rPr>
        <w:t>Italy</w:t>
      </w:r>
    </w:p>
    <w:p w:rsidR="00A00F50" w:rsidRDefault="00C048CA">
      <w:pPr>
        <w:pStyle w:val="Corpotesto"/>
        <w:spacing w:before="63"/>
        <w:ind w:right="107"/>
      </w:pPr>
      <w:r>
        <w:br w:type="column"/>
      </w:r>
      <w:proofErr w:type="gramStart"/>
      <w:r>
        <w:rPr>
          <w:color w:val="231F20"/>
          <w:w w:val="110"/>
        </w:rPr>
        <w:t>systems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often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overlap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much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stronger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singlet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signals,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prevents their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clear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detection.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case,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example,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glutamate  (</w:t>
      </w:r>
      <w:proofErr w:type="spellStart"/>
      <w:proofErr w:type="gramEnd"/>
      <w:r>
        <w:rPr>
          <w:color w:val="231F20"/>
          <w:w w:val="110"/>
        </w:rPr>
        <w:t>Glu</w:t>
      </w:r>
      <w:proofErr w:type="spellEnd"/>
      <w:r>
        <w:rPr>
          <w:color w:val="231F20"/>
          <w:w w:val="110"/>
        </w:rPr>
        <w:t>),  glutamine  (</w:t>
      </w:r>
      <w:proofErr w:type="spellStart"/>
      <w:r>
        <w:rPr>
          <w:color w:val="231F20"/>
          <w:w w:val="110"/>
        </w:rPr>
        <w:t>Gln</w:t>
      </w:r>
      <w:proofErr w:type="spellEnd"/>
      <w:r>
        <w:rPr>
          <w:color w:val="231F20"/>
          <w:w w:val="110"/>
        </w:rPr>
        <w:t>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rFonts w:ascii="Arial MT"/>
          <w:color w:val="231F20"/>
          <w:w w:val="110"/>
        </w:rPr>
        <w:t>g</w:t>
      </w:r>
      <w:r>
        <w:rPr>
          <w:color w:val="231F20"/>
          <w:w w:val="110"/>
        </w:rPr>
        <w:t>-aminobutyric  acid  (GABA),  whose  concentration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undergo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alterations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 neurodegenerative  diseases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psychiatric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disorders.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Consequently,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been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great interest in the possibility of spectral ed</w:t>
      </w:r>
      <w:r>
        <w:rPr>
          <w:color w:val="231F20"/>
          <w:w w:val="110"/>
        </w:rPr>
        <w:t>iting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signal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neurotransmitters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play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important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role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metabolism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brain.</w:t>
      </w:r>
    </w:p>
    <w:p w:rsidR="00A00F50" w:rsidRDefault="00C048CA">
      <w:pPr>
        <w:pStyle w:val="Corpotesto"/>
        <w:spacing w:before="3" w:line="247" w:lineRule="auto"/>
        <w:ind w:right="107" w:firstLine="180"/>
      </w:pPr>
      <w:r>
        <w:rPr>
          <w:color w:val="231F20"/>
          <w:w w:val="115"/>
        </w:rPr>
        <w:t>Traditionally, editing approaches for the detection 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these metabolites have been based either on optimization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of echo time (TE) (1</w:t>
      </w:r>
      <w:proofErr w:type="gramStart"/>
      <w:r>
        <w:rPr>
          <w:color w:val="231F20"/>
          <w:w w:val="115"/>
        </w:rPr>
        <w:t>,2</w:t>
      </w:r>
      <w:proofErr w:type="gramEnd"/>
      <w:r>
        <w:rPr>
          <w:color w:val="231F20"/>
          <w:w w:val="115"/>
        </w:rPr>
        <w:t>), multiple quantum filtering (3–7),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J-resolved spectroscopy (8–12), or other two-dimensional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 xml:space="preserve">editing techniques (13–16). However, all these </w:t>
      </w:r>
      <w:proofErr w:type="spellStart"/>
      <w:r>
        <w:rPr>
          <w:color w:val="231F20"/>
          <w:w w:val="115"/>
        </w:rPr>
        <w:t>techni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ques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require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specific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sequences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usually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available on MR systems. At 7T s</w:t>
      </w:r>
      <w:r>
        <w:rPr>
          <w:color w:val="231F20"/>
          <w:w w:val="115"/>
        </w:rPr>
        <w:t>pectral overlap of other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resonances like </w:t>
      </w:r>
      <w:proofErr w:type="spellStart"/>
      <w:r>
        <w:rPr>
          <w:color w:val="231F20"/>
          <w:w w:val="115"/>
        </w:rPr>
        <w:t>Gln</w:t>
      </w:r>
      <w:proofErr w:type="spellEnd"/>
      <w:r>
        <w:rPr>
          <w:color w:val="231F20"/>
          <w:w w:val="115"/>
        </w:rPr>
        <w:t xml:space="preserve"> (17) and GABA is still an important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issue, unless a careful choice of sequence timing is per-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formed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(1,18,19).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most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cases,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quantification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proofErr w:type="spellStart"/>
      <w:r>
        <w:rPr>
          <w:color w:val="231F20"/>
          <w:w w:val="115"/>
        </w:rPr>
        <w:t>Glu</w:t>
      </w:r>
      <w:proofErr w:type="spellEnd"/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still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performed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through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fitting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overlapping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resonances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macromolecules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(20–26).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Therefore,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5"/>
        </w:rPr>
        <w:t>reliability of the uncontaminated quantification depends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upon the robustness of the data processing and fitting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programs used. Some investigators have also developed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customized editing sequences to acco</w:t>
      </w:r>
      <w:r>
        <w:rPr>
          <w:color w:val="231F20"/>
          <w:w w:val="115"/>
        </w:rPr>
        <w:t xml:space="preserve">mplish </w:t>
      </w:r>
      <w:proofErr w:type="spellStart"/>
      <w:r>
        <w:rPr>
          <w:color w:val="231F20"/>
          <w:w w:val="115"/>
        </w:rPr>
        <w:t>Glu</w:t>
      </w:r>
      <w:proofErr w:type="spellEnd"/>
      <w:r>
        <w:rPr>
          <w:color w:val="231F20"/>
          <w:w w:val="115"/>
        </w:rPr>
        <w:t xml:space="preserve"> spectral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editing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(27</w:t>
      </w:r>
      <w:proofErr w:type="gramStart"/>
      <w:r>
        <w:rPr>
          <w:color w:val="231F20"/>
          <w:w w:val="115"/>
        </w:rPr>
        <w:t>,28</w:t>
      </w:r>
      <w:proofErr w:type="gramEnd"/>
      <w:r>
        <w:rPr>
          <w:color w:val="231F20"/>
          <w:w w:val="115"/>
        </w:rPr>
        <w:t>).</w:t>
      </w:r>
    </w:p>
    <w:p w:rsidR="00A00F50" w:rsidRDefault="00C048CA">
      <w:pPr>
        <w:pStyle w:val="Corpotesto"/>
        <w:spacing w:before="9"/>
        <w:ind w:right="107" w:firstLine="180"/>
      </w:pPr>
      <w:r>
        <w:rPr>
          <w:color w:val="231F20"/>
          <w:w w:val="115"/>
        </w:rPr>
        <w:t>Recently, a simple metabolite detection technique has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been applied to the point-resolved spectroscopy (PRESS)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localization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technique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obtain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spectral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editing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citrate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 xml:space="preserve">in the prostate at 1.5T and 3T (29) and of </w:t>
      </w:r>
      <w:proofErr w:type="spellStart"/>
      <w:r>
        <w:rPr>
          <w:color w:val="231F20"/>
          <w:w w:val="115"/>
        </w:rPr>
        <w:t>Glu</w:t>
      </w:r>
      <w:proofErr w:type="spellEnd"/>
      <w:r>
        <w:rPr>
          <w:color w:val="231F20"/>
          <w:w w:val="115"/>
        </w:rPr>
        <w:t xml:space="preserve">, </w:t>
      </w:r>
      <w:proofErr w:type="spellStart"/>
      <w:r>
        <w:rPr>
          <w:color w:val="231F20"/>
          <w:w w:val="115"/>
        </w:rPr>
        <w:t>Gln</w:t>
      </w:r>
      <w:proofErr w:type="spellEnd"/>
      <w:r>
        <w:rPr>
          <w:color w:val="231F20"/>
          <w:w w:val="115"/>
        </w:rPr>
        <w:t>, and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myo</w:t>
      </w:r>
      <w:proofErr w:type="spellEnd"/>
      <w:r>
        <w:rPr>
          <w:color w:val="231F20"/>
          <w:w w:val="115"/>
        </w:rPr>
        <w:t>-inositol in the human brain at 4.7T (30). In these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cases, the authors exploit the asymmetry of the PRESS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sequence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subtract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two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spectra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same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2"/>
          <w:w w:val="115"/>
        </w:rPr>
        <w:t xml:space="preserve"> </w:t>
      </w:r>
      <w:proofErr w:type="spellStart"/>
      <w:r>
        <w:rPr>
          <w:color w:val="231F20"/>
          <w:w w:val="115"/>
        </w:rPr>
        <w:t>dif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44"/>
          <w:w w:val="115"/>
        </w:rPr>
        <w:t xml:space="preserve"> </w:t>
      </w:r>
      <w:proofErr w:type="spellStart"/>
      <w:r>
        <w:rPr>
          <w:color w:val="231F20"/>
          <w:w w:val="115"/>
        </w:rPr>
        <w:t>ferent</w:t>
      </w:r>
      <w:proofErr w:type="spellEnd"/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interpulse</w:t>
      </w:r>
      <w:proofErr w:type="spell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timing.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analysis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performed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through accurate analytical solutions and/or numerical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simulation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time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evolution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spin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systems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under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PRESS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excitation.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Metabolite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signal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intensity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predicted to undergo a large modulation as a function of</w:t>
      </w:r>
      <w:r>
        <w:rPr>
          <w:color w:val="231F20"/>
          <w:spacing w:val="-44"/>
          <w:w w:val="115"/>
        </w:rPr>
        <w:t xml:space="preserve"> </w:t>
      </w:r>
      <w:proofErr w:type="spellStart"/>
      <w:r>
        <w:rPr>
          <w:color w:val="231F20"/>
          <w:w w:val="115"/>
        </w:rPr>
        <w:t>interpulse</w:t>
      </w:r>
      <w:proofErr w:type="spellEnd"/>
      <w:r>
        <w:rPr>
          <w:color w:val="231F20"/>
          <w:w w:val="115"/>
        </w:rPr>
        <w:t xml:space="preserve"> timing (29), and the opti</w:t>
      </w:r>
      <w:r>
        <w:rPr>
          <w:color w:val="231F20"/>
          <w:w w:val="115"/>
        </w:rPr>
        <w:t>mized combinations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that maximize the signal in the subtracted spectrum are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identified by analyzing the signal intensity or the </w:t>
      </w:r>
      <w:proofErr w:type="spellStart"/>
      <w:r>
        <w:rPr>
          <w:color w:val="231F20"/>
          <w:w w:val="115"/>
        </w:rPr>
        <w:t>inte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grated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area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specific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TEs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(29,30).</w:t>
      </w:r>
    </w:p>
    <w:p w:rsidR="00A00F50" w:rsidRDefault="00C048CA">
      <w:pPr>
        <w:pStyle w:val="Corpotesto"/>
        <w:spacing w:before="5"/>
        <w:ind w:right="107" w:firstLine="180"/>
      </w:pP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study,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applied  a</w:t>
      </w:r>
      <w:proofErr w:type="gramEnd"/>
      <w:r>
        <w:rPr>
          <w:color w:val="231F20"/>
          <w:w w:val="110"/>
        </w:rPr>
        <w:t xml:space="preserve">  similar  method  to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stimulated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echo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acquisition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(STEAM)  </w:t>
      </w:r>
      <w:proofErr w:type="spellStart"/>
      <w:r>
        <w:rPr>
          <w:color w:val="231F20"/>
          <w:w w:val="110"/>
        </w:rPr>
        <w:t>localiza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w w:val="110"/>
        </w:rPr>
        <w:t xml:space="preserve"> sequence at 7T for the spectral editing of </w:t>
      </w:r>
      <w:proofErr w:type="spellStart"/>
      <w:r>
        <w:rPr>
          <w:color w:val="231F20"/>
          <w:w w:val="110"/>
        </w:rPr>
        <w:t>Glu</w:t>
      </w:r>
      <w:proofErr w:type="spellEnd"/>
      <w:r>
        <w:rPr>
          <w:color w:val="231F20"/>
          <w:w w:val="110"/>
        </w:rPr>
        <w:t>. 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approach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far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back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1998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detection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(or editing) of lactate at clinical field strength (31); how-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ever, to the best of our knowledge, a system</w:t>
      </w:r>
      <w:r>
        <w:rPr>
          <w:color w:val="231F20"/>
          <w:w w:val="110"/>
        </w:rPr>
        <w:t xml:space="preserve">atic </w:t>
      </w:r>
      <w:proofErr w:type="spellStart"/>
      <w:r>
        <w:rPr>
          <w:color w:val="231F20"/>
          <w:w w:val="110"/>
        </w:rPr>
        <w:t>optimi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zation</w:t>
      </w:r>
      <w:proofErr w:type="spellEnd"/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acquisition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parameters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has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never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been</w:t>
      </w:r>
    </w:p>
    <w:p w:rsidR="00A00F50" w:rsidRDefault="00A00F50">
      <w:pPr>
        <w:sectPr w:rsidR="00A00F50">
          <w:type w:val="continuous"/>
          <w:pgSz w:w="12240" w:h="16200"/>
          <w:pgMar w:top="1360" w:right="1080" w:bottom="280" w:left="1100" w:header="720" w:footer="720" w:gutter="0"/>
          <w:cols w:num="2" w:space="720" w:equalWidth="0">
            <w:col w:w="4951" w:space="89"/>
            <w:col w:w="5020"/>
          </w:cols>
        </w:sectPr>
      </w:pPr>
    </w:p>
    <w:p w:rsidR="00A00F50" w:rsidRDefault="001D3BE4">
      <w:pPr>
        <w:tabs>
          <w:tab w:val="right" w:pos="5207"/>
        </w:tabs>
        <w:spacing w:before="44"/>
        <w:ind w:left="103"/>
        <w:rPr>
          <w:sz w:val="16"/>
        </w:rPr>
      </w:pPr>
      <w:r>
        <w:rPr>
          <w:rFonts w:ascii="Verdana"/>
          <w:color w:val="231F20"/>
          <w:spacing w:val="-87"/>
          <w:w w:val="131"/>
          <w:position w:val="1"/>
          <w:sz w:val="12"/>
        </w:rPr>
        <w:t>+</w:t>
      </w:r>
      <w:r w:rsidR="00C048CA">
        <w:rPr>
          <w:rFonts w:ascii="Arial MT"/>
          <w:color w:val="231F20"/>
          <w:sz w:val="14"/>
        </w:rPr>
        <w:tab/>
      </w:r>
    </w:p>
    <w:p w:rsidR="00A00F50" w:rsidRDefault="00A00F50">
      <w:pPr>
        <w:rPr>
          <w:sz w:val="16"/>
        </w:rPr>
        <w:sectPr w:rsidR="00A00F50">
          <w:type w:val="continuous"/>
          <w:pgSz w:w="12240" w:h="16200"/>
          <w:pgMar w:top="1360" w:right="1080" w:bottom="280" w:left="1100" w:header="720" w:footer="720" w:gutter="0"/>
          <w:cols w:space="720"/>
        </w:sectPr>
      </w:pPr>
    </w:p>
    <w:p w:rsidR="00A00F50" w:rsidRDefault="00C048CA">
      <w:pPr>
        <w:pStyle w:val="Corpotesto"/>
        <w:spacing w:before="81"/>
        <w:ind w:right="38"/>
      </w:pPr>
      <w:proofErr w:type="gramStart"/>
      <w:r>
        <w:rPr>
          <w:color w:val="231F20"/>
          <w:w w:val="110"/>
        </w:rPr>
        <w:lastRenderedPageBreak/>
        <w:t>reported</w:t>
      </w:r>
      <w:proofErr w:type="gramEnd"/>
      <w:r>
        <w:rPr>
          <w:color w:val="231F20"/>
          <w:w w:val="110"/>
        </w:rPr>
        <w:t>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proposed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method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called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STEAM-mixing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subtraction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MiTiS</w:t>
      </w:r>
      <w:proofErr w:type="spellEnd"/>
      <w:r>
        <w:rPr>
          <w:color w:val="231F20"/>
          <w:w w:val="110"/>
        </w:rPr>
        <w:t>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involves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 acquisition 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STEAM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spectra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dif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2"/>
          <w:w w:val="110"/>
        </w:rPr>
        <w:t xml:space="preserve"> </w:t>
      </w:r>
      <w:proofErr w:type="spellStart"/>
      <w:r>
        <w:rPr>
          <w:color w:val="231F20"/>
          <w:w w:val="110"/>
        </w:rPr>
        <w:t>ferent</w:t>
      </w:r>
      <w:proofErr w:type="spellEnd"/>
      <w:r>
        <w:rPr>
          <w:color w:val="231F20"/>
          <w:w w:val="110"/>
        </w:rPr>
        <w:t xml:space="preserve"> mixing times (TMs) for each J-coupled metabolite.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spectra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gives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complete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STEAM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spectral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specific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but  the  differ-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ence</w:t>
      </w:r>
      <w:proofErr w:type="spellEnd"/>
      <w:r>
        <w:rPr>
          <w:color w:val="231F20"/>
          <w:w w:val="110"/>
        </w:rPr>
        <w:t xml:space="preserve"> of the two acquisitions canc</w:t>
      </w:r>
      <w:r>
        <w:rPr>
          <w:color w:val="231F20"/>
          <w:w w:val="110"/>
        </w:rPr>
        <w:t>els out the singlet con-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tributions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preserving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scalar-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coupled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metabolites.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STEAM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localization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sequence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instead  of  PRESS  leads  to  an  inherent  50%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loss of the signal from the volume of interest, but it per-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mits</w:t>
      </w:r>
      <w:proofErr w:type="spellEnd"/>
      <w:r>
        <w:rPr>
          <w:color w:val="231F20"/>
          <w:w w:val="110"/>
        </w:rPr>
        <w:t xml:space="preserve"> the use of shorter TEs and a larger variation in the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interpulse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time;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because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in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PRESS,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between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refocussing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pulses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echo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time,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therefore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never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exceed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half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of  TE.  </w:t>
      </w:r>
      <w:proofErr w:type="gramStart"/>
      <w:r>
        <w:rPr>
          <w:color w:val="231F20"/>
          <w:w w:val="110"/>
        </w:rPr>
        <w:t xml:space="preserve">In  </w:t>
      </w:r>
      <w:proofErr w:type="spellStart"/>
      <w:r>
        <w:rPr>
          <w:color w:val="231F20"/>
          <w:w w:val="110"/>
        </w:rPr>
        <w:t>addi</w:t>
      </w:r>
      <w:proofErr w:type="spellEnd"/>
      <w:proofErr w:type="gramEnd"/>
      <w:r>
        <w:rPr>
          <w:color w:val="231F20"/>
          <w:w w:val="110"/>
        </w:rPr>
        <w:t>-</w:t>
      </w:r>
      <w:r>
        <w:rPr>
          <w:color w:val="231F20"/>
          <w:spacing w:val="-42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 STEAM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leads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 a  more complicated  sig-</w:t>
      </w:r>
      <w:r>
        <w:rPr>
          <w:color w:val="231F20"/>
          <w:spacing w:val="-42"/>
          <w:w w:val="110"/>
        </w:rPr>
        <w:t xml:space="preserve"> </w:t>
      </w:r>
      <w:proofErr w:type="spellStart"/>
      <w:r>
        <w:rPr>
          <w:color w:val="231F20"/>
          <w:w w:val="110"/>
        </w:rPr>
        <w:t>nal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modulation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because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formation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multiple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quantum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coherences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polarization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transfer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effects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(32). Instead of being a problem, this feature can be 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advantage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obtaining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“spectral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editing”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selective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detection of the desired metabolites. Moreover, because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STEAM</w:t>
      </w:r>
      <w:proofErr w:type="gramEnd"/>
      <w:r>
        <w:rPr>
          <w:color w:val="231F20"/>
          <w:w w:val="110"/>
        </w:rPr>
        <w:t xml:space="preserve">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sequence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employs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only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excitation   pulses,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specific absorption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generally  lower  than  it 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PRESS.</w:t>
      </w:r>
    </w:p>
    <w:p w:rsidR="00A00F50" w:rsidRDefault="00C048CA">
      <w:pPr>
        <w:pStyle w:val="Corpotesto"/>
        <w:spacing w:before="7"/>
        <w:ind w:right="38" w:firstLine="180"/>
      </w:pPr>
      <w:r>
        <w:rPr>
          <w:color w:val="231F20"/>
          <w:w w:val="110"/>
        </w:rPr>
        <w:t>We present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 method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is  optimized</w:t>
      </w:r>
      <w:proofErr w:type="gramEnd"/>
      <w:r>
        <w:rPr>
          <w:color w:val="231F20"/>
          <w:w w:val="110"/>
        </w:rPr>
        <w:t xml:space="preserve"> for the  </w:t>
      </w:r>
      <w:proofErr w:type="spellStart"/>
      <w:r>
        <w:rPr>
          <w:color w:val="231F20"/>
          <w:w w:val="110"/>
        </w:rPr>
        <w:t>selec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tive</w:t>
      </w:r>
      <w:proofErr w:type="spellEnd"/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detection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7"/>
          <w:w w:val="110"/>
        </w:rPr>
        <w:t xml:space="preserve"> </w:t>
      </w:r>
      <w:proofErr w:type="spellStart"/>
      <w:r>
        <w:rPr>
          <w:color w:val="231F20"/>
          <w:w w:val="110"/>
        </w:rPr>
        <w:t>Glu</w:t>
      </w:r>
      <w:proofErr w:type="spellEnd"/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7T.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Compared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meth-</w:t>
      </w:r>
      <w:r>
        <w:rPr>
          <w:color w:val="231F20"/>
          <w:spacing w:val="-42"/>
          <w:w w:val="110"/>
        </w:rPr>
        <w:t xml:space="preserve"> </w:t>
      </w:r>
      <w:proofErr w:type="spellStart"/>
      <w:r>
        <w:rPr>
          <w:color w:val="231F20"/>
          <w:w w:val="110"/>
        </w:rPr>
        <w:t>ods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detection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quantification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Glu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7T,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STEAM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does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require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sequence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programming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helps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obtaining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spectral  simplification  that  permits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use of simple, homemade fitting pro</w:t>
      </w:r>
      <w:r>
        <w:rPr>
          <w:color w:val="231F20"/>
          <w:w w:val="110"/>
        </w:rPr>
        <w:t xml:space="preserve">grams for </w:t>
      </w:r>
      <w:proofErr w:type="spellStart"/>
      <w:r>
        <w:rPr>
          <w:color w:val="231F20"/>
          <w:w w:val="110"/>
        </w:rPr>
        <w:t>quanti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fication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controlling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possible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contamination  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resonances.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ultra-high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field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strength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considered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a  proof</w:t>
      </w:r>
      <w:proofErr w:type="gramEnd"/>
      <w:r>
        <w:rPr>
          <w:color w:val="231F20"/>
          <w:w w:val="110"/>
        </w:rPr>
        <w:t xml:space="preserve">  of  principle,  but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work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also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serve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guide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optimization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acquisition  parameters  in  the  selective  detection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of other scalar-coupled metabolites and/or at other field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strengths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versatility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method.</w:t>
      </w:r>
    </w:p>
    <w:p w:rsidR="00A00F50" w:rsidRDefault="00C048CA">
      <w:pPr>
        <w:pStyle w:val="Corpotesto"/>
        <w:spacing w:before="3"/>
        <w:ind w:right="38" w:firstLine="180"/>
      </w:pPr>
      <w:r>
        <w:rPr>
          <w:color w:val="231F20"/>
          <w:w w:val="115"/>
        </w:rPr>
        <w:t>To determine the parameters that maximize the signal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proofErr w:type="spellStart"/>
      <w:r>
        <w:rPr>
          <w:color w:val="231F20"/>
          <w:w w:val="115"/>
        </w:rPr>
        <w:t>Glu</w:t>
      </w:r>
      <w:proofErr w:type="spellEnd"/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subtraction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spectrum,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we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performed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com-</w:t>
      </w:r>
      <w:r>
        <w:rPr>
          <w:color w:val="231F20"/>
          <w:spacing w:val="-44"/>
          <w:w w:val="115"/>
        </w:rPr>
        <w:t xml:space="preserve"> </w:t>
      </w:r>
      <w:proofErr w:type="spellStart"/>
      <w:r>
        <w:rPr>
          <w:color w:val="231F20"/>
          <w:w w:val="115"/>
        </w:rPr>
        <w:t>plete</w:t>
      </w:r>
      <w:proofErr w:type="spellEnd"/>
      <w:r>
        <w:rPr>
          <w:color w:val="231F20"/>
          <w:w w:val="115"/>
        </w:rPr>
        <w:t xml:space="preserve"> simulation of all possible combinations of the two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mixing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times.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accomplished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systematic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numerical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simulations as a function of both TE and TM and </w:t>
      </w:r>
      <w:proofErr w:type="spellStart"/>
      <w:r>
        <w:rPr>
          <w:color w:val="231F20"/>
          <w:w w:val="115"/>
        </w:rPr>
        <w:t>calcu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lated</w:t>
      </w:r>
      <w:proofErr w:type="spellEnd"/>
      <w:r>
        <w:rPr>
          <w:color w:val="231F20"/>
          <w:w w:val="115"/>
        </w:rPr>
        <w:t xml:space="preserve"> all the possible </w:t>
      </w:r>
      <w:proofErr w:type="spellStart"/>
      <w:r>
        <w:rPr>
          <w:color w:val="231F20"/>
          <w:w w:val="115"/>
        </w:rPr>
        <w:t>TM</w:t>
      </w:r>
      <w:r>
        <w:rPr>
          <w:color w:val="231F20"/>
          <w:w w:val="115"/>
          <w:vertAlign w:val="subscript"/>
        </w:rPr>
        <w:t>i</w:t>
      </w:r>
      <w:r>
        <w:rPr>
          <w:color w:val="231F20"/>
          <w:w w:val="115"/>
        </w:rPr>
        <w:t>-TM</w:t>
      </w:r>
      <w:r>
        <w:rPr>
          <w:color w:val="231F20"/>
          <w:w w:val="115"/>
          <w:vertAlign w:val="subscript"/>
        </w:rPr>
        <w:t>j</w:t>
      </w:r>
      <w:proofErr w:type="spellEnd"/>
      <w:r>
        <w:rPr>
          <w:color w:val="231F20"/>
          <w:w w:val="115"/>
        </w:rPr>
        <w:t xml:space="preserve"> combinations for each TE.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We performed numeri</w:t>
      </w:r>
      <w:r>
        <w:rPr>
          <w:color w:val="231F20"/>
          <w:w w:val="115"/>
        </w:rPr>
        <w:t xml:space="preserve">cal simulations instead of </w:t>
      </w:r>
      <w:proofErr w:type="spellStart"/>
      <w:r>
        <w:rPr>
          <w:color w:val="231F20"/>
          <w:w w:val="115"/>
        </w:rPr>
        <w:t>analyti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cal</w:t>
      </w:r>
      <w:proofErr w:type="spell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modeling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because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J-coupling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tends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weaken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higher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field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strength;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therefore,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7T,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proofErr w:type="spellStart"/>
      <w:r>
        <w:rPr>
          <w:color w:val="231F20"/>
          <w:w w:val="115"/>
        </w:rPr>
        <w:t>Glu</w:t>
      </w:r>
      <w:proofErr w:type="spellEnd"/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system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45"/>
          <w:w w:val="115"/>
        </w:rPr>
        <w:t xml:space="preserve"> </w:t>
      </w:r>
      <w:r>
        <w:rPr>
          <w:color w:val="231F20"/>
          <w:w w:val="115"/>
        </w:rPr>
        <w:t>complex mixture of weakly and strongly coupled spins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that makes analytical solution of the complete system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infeasible.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contrary,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numerical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approach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takes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all strong and weak couplings into account; therefore, it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can provide more reliable results, especially for </w:t>
      </w:r>
      <w:proofErr w:type="spellStart"/>
      <w:r>
        <w:rPr>
          <w:color w:val="231F20"/>
          <w:w w:val="115"/>
        </w:rPr>
        <w:t>compli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cated</w:t>
      </w:r>
      <w:proofErr w:type="spellEnd"/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systems.</w:t>
      </w:r>
    </w:p>
    <w:p w:rsidR="00A00F50" w:rsidRDefault="00C048CA">
      <w:pPr>
        <w:pStyle w:val="Corpotesto"/>
        <w:spacing w:before="5"/>
        <w:ind w:right="38" w:firstLine="180"/>
      </w:pPr>
      <w:r>
        <w:rPr>
          <w:color w:val="231F20"/>
          <w:w w:val="115"/>
        </w:rPr>
        <w:t xml:space="preserve">The </w:t>
      </w:r>
      <w:proofErr w:type="spellStart"/>
      <w:r>
        <w:rPr>
          <w:color w:val="231F20"/>
          <w:w w:val="115"/>
        </w:rPr>
        <w:t>Glu</w:t>
      </w:r>
      <w:proofErr w:type="spellEnd"/>
      <w:r>
        <w:rPr>
          <w:color w:val="231F20"/>
          <w:w w:val="115"/>
        </w:rPr>
        <w:t xml:space="preserve"> system is labeled as AMNPQ according to the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Pople</w:t>
      </w:r>
      <w:proofErr w:type="spellEnd"/>
      <w:r>
        <w:rPr>
          <w:color w:val="231F20"/>
          <w:w w:val="115"/>
        </w:rPr>
        <w:t xml:space="preserve"> notation </w:t>
      </w:r>
      <w:r>
        <w:rPr>
          <w:color w:val="231F20"/>
          <w:w w:val="115"/>
        </w:rPr>
        <w:t>(33). The PQ group (2.33–2.35 ppm) is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usually the target for in vivo detection because it has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been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shown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that,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appropriate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sequence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timings,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-45"/>
          <w:w w:val="115"/>
        </w:rPr>
        <w:t xml:space="preserve"> </w:t>
      </w:r>
      <w:r>
        <w:rPr>
          <w:color w:val="231F20"/>
          <w:w w:val="115"/>
        </w:rPr>
        <w:t>is possible to spectrally separate the PQ groups of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two metabolites (19), with better separation at higher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field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strength.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group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(2.03–2.13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ppm)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hin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45"/>
          <w:w w:val="115"/>
        </w:rPr>
        <w:t xml:space="preserve"> </w:t>
      </w:r>
      <w:proofErr w:type="spellStart"/>
      <w:r>
        <w:rPr>
          <w:color w:val="231F20"/>
          <w:w w:val="115"/>
        </w:rPr>
        <w:t>dered</w:t>
      </w:r>
      <w:proofErr w:type="spellEnd"/>
      <w:r>
        <w:rPr>
          <w:color w:val="231F20"/>
          <w:w w:val="115"/>
        </w:rPr>
        <w:t xml:space="preserve"> by the strong singlet line of </w:t>
      </w:r>
      <w:r>
        <w:rPr>
          <w:i/>
          <w:color w:val="231F20"/>
          <w:w w:val="115"/>
        </w:rPr>
        <w:t>N</w:t>
      </w:r>
      <w:r>
        <w:rPr>
          <w:color w:val="231F20"/>
          <w:w w:val="115"/>
        </w:rPr>
        <w:t>-</w:t>
      </w:r>
      <w:proofErr w:type="spellStart"/>
      <w:r>
        <w:rPr>
          <w:color w:val="231F20"/>
          <w:w w:val="115"/>
        </w:rPr>
        <w:t>acetylaspartic</w:t>
      </w:r>
      <w:proofErr w:type="spellEnd"/>
      <w:r>
        <w:rPr>
          <w:color w:val="231F20"/>
          <w:w w:val="115"/>
        </w:rPr>
        <w:t xml:space="preserve"> acid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(NAA) and the A peaks at 3.75 ppm cannot be spectrally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separated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analogous</w:t>
      </w:r>
      <w:r>
        <w:rPr>
          <w:color w:val="231F20"/>
          <w:spacing w:val="41"/>
          <w:w w:val="115"/>
        </w:rPr>
        <w:t xml:space="preserve"> </w:t>
      </w:r>
      <w:proofErr w:type="spellStart"/>
      <w:r>
        <w:rPr>
          <w:color w:val="231F20"/>
          <w:w w:val="115"/>
        </w:rPr>
        <w:t>Gln</w:t>
      </w:r>
      <w:proofErr w:type="spellEnd"/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pe</w:t>
      </w:r>
      <w:r>
        <w:rPr>
          <w:color w:val="231F20"/>
          <w:w w:val="115"/>
        </w:rPr>
        <w:t>aks.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41"/>
          <w:w w:val="115"/>
        </w:rPr>
        <w:t xml:space="preserve"> </w:t>
      </w:r>
      <w:r>
        <w:rPr>
          <w:color w:val="231F20"/>
          <w:w w:val="115"/>
        </w:rPr>
        <w:t>principle,</w:t>
      </w:r>
    </w:p>
    <w:p w:rsidR="00A00F50" w:rsidRDefault="00C048CA">
      <w:pPr>
        <w:pStyle w:val="Corpotesto"/>
        <w:spacing w:before="81"/>
        <w:ind w:right="107"/>
      </w:pPr>
      <w:r>
        <w:br w:type="column"/>
      </w:r>
      <w:proofErr w:type="gramStart"/>
      <w:r>
        <w:rPr>
          <w:color w:val="231F20"/>
          <w:w w:val="115"/>
        </w:rPr>
        <w:t>the</w:t>
      </w:r>
      <w:proofErr w:type="gramEnd"/>
      <w:r>
        <w:rPr>
          <w:color w:val="231F20"/>
          <w:w w:val="115"/>
        </w:rPr>
        <w:t xml:space="preserve"> STEAM-</w:t>
      </w:r>
      <w:proofErr w:type="spellStart"/>
      <w:r>
        <w:rPr>
          <w:color w:val="231F20"/>
          <w:w w:val="115"/>
        </w:rPr>
        <w:t>MiTiS</w:t>
      </w:r>
      <w:proofErr w:type="spellEnd"/>
      <w:r>
        <w:rPr>
          <w:color w:val="231F20"/>
          <w:w w:val="115"/>
        </w:rPr>
        <w:t xml:space="preserve"> method could overcome both </w:t>
      </w:r>
      <w:proofErr w:type="spellStart"/>
      <w:r>
        <w:rPr>
          <w:color w:val="231F20"/>
          <w:w w:val="115"/>
        </w:rPr>
        <w:t>di</w:t>
      </w:r>
      <w:bookmarkStart w:id="0" w:name="_GoBack"/>
      <w:bookmarkEnd w:id="0"/>
      <w:r>
        <w:rPr>
          <w:color w:val="231F20"/>
          <w:w w:val="115"/>
        </w:rPr>
        <w:t>fficul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ties;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particular,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superposition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  MN  peak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with the strong NAA singlet is of little concern because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 method is capable of canceling out the singlet signals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not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undergo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scalar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evolution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mixing</w:t>
      </w:r>
      <w:r>
        <w:rPr>
          <w:color w:val="231F20"/>
          <w:spacing w:val="-45"/>
          <w:w w:val="115"/>
        </w:rPr>
        <w:t xml:space="preserve"> </w:t>
      </w:r>
      <w:r>
        <w:rPr>
          <w:color w:val="231F20"/>
          <w:w w:val="115"/>
        </w:rPr>
        <w:t>time.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peaks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instead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suffer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1"/>
          <w:w w:val="115"/>
        </w:rPr>
        <w:t xml:space="preserve"> </w:t>
      </w:r>
      <w:proofErr w:type="gramStart"/>
      <w:r>
        <w:rPr>
          <w:color w:val="231F20"/>
          <w:w w:val="115"/>
        </w:rPr>
        <w:t>strong  overlap</w:t>
      </w:r>
      <w:proofErr w:type="gramEnd"/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 xml:space="preserve">with the </w:t>
      </w:r>
      <w:proofErr w:type="spellStart"/>
      <w:r>
        <w:rPr>
          <w:color w:val="231F20"/>
          <w:w w:val="115"/>
        </w:rPr>
        <w:t>Gln</w:t>
      </w:r>
      <w:proofErr w:type="spellEnd"/>
      <w:r>
        <w:rPr>
          <w:color w:val="231F20"/>
          <w:w w:val="115"/>
        </w:rPr>
        <w:t xml:space="preserve"> signal. In this case, the best combination 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TMs for subtraction should not only maximize the signal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but also minimize </w:t>
      </w:r>
      <w:proofErr w:type="spellStart"/>
      <w:r>
        <w:rPr>
          <w:color w:val="231F20"/>
          <w:w w:val="115"/>
        </w:rPr>
        <w:t>Gln</w:t>
      </w:r>
      <w:proofErr w:type="spellEnd"/>
      <w:r>
        <w:rPr>
          <w:color w:val="231F20"/>
          <w:w w:val="115"/>
        </w:rPr>
        <w:t xml:space="preserve"> contribution. </w:t>
      </w:r>
      <w:proofErr w:type="gramStart"/>
      <w:r>
        <w:rPr>
          <w:color w:val="231F20"/>
          <w:w w:val="115"/>
        </w:rPr>
        <w:t>For  thes</w:t>
      </w:r>
      <w:r>
        <w:rPr>
          <w:color w:val="231F20"/>
          <w:w w:val="115"/>
        </w:rPr>
        <w:t>e</w:t>
      </w:r>
      <w:proofErr w:type="gramEnd"/>
      <w:r>
        <w:rPr>
          <w:color w:val="231F20"/>
          <w:w w:val="115"/>
        </w:rPr>
        <w:t xml:space="preserve"> reasons,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we performed the simulations on all the spin groups </w:t>
      </w:r>
      <w:proofErr w:type="spellStart"/>
      <w:r>
        <w:rPr>
          <w:color w:val="231F20"/>
          <w:w w:val="115"/>
        </w:rPr>
        <w:t>sep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44"/>
          <w:w w:val="115"/>
        </w:rPr>
        <w:t xml:space="preserve"> </w:t>
      </w:r>
      <w:proofErr w:type="spellStart"/>
      <w:r>
        <w:rPr>
          <w:color w:val="231F20"/>
          <w:w w:val="115"/>
        </w:rPr>
        <w:t>arately</w:t>
      </w:r>
      <w:proofErr w:type="spellEnd"/>
      <w:r>
        <w:rPr>
          <w:color w:val="231F20"/>
          <w:w w:val="115"/>
        </w:rPr>
        <w:t xml:space="preserve"> and compared the results to find the best </w:t>
      </w:r>
      <w:proofErr w:type="spellStart"/>
      <w:r>
        <w:rPr>
          <w:color w:val="231F20"/>
          <w:w w:val="115"/>
        </w:rPr>
        <w:t>combi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nation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mixing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times.</w:t>
      </w:r>
    </w:p>
    <w:p w:rsidR="00A00F50" w:rsidRDefault="00C048CA">
      <w:pPr>
        <w:pStyle w:val="Corpotesto"/>
        <w:spacing w:before="3"/>
        <w:ind w:right="107" w:firstLine="180"/>
      </w:pPr>
      <w:r>
        <w:rPr>
          <w:color w:val="231F20"/>
          <w:w w:val="115"/>
        </w:rPr>
        <w:t xml:space="preserve">Simulation results were tested with phantom </w:t>
      </w:r>
      <w:proofErr w:type="spellStart"/>
      <w:r>
        <w:rPr>
          <w:color w:val="231F20"/>
          <w:w w:val="115"/>
        </w:rPr>
        <w:t>acquisi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tions</w:t>
      </w:r>
      <w:proofErr w:type="spellEnd"/>
      <w:r>
        <w:rPr>
          <w:color w:val="231F20"/>
          <w:w w:val="115"/>
        </w:rPr>
        <w:t>, and we ascertained the linear dependence of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processed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metabolite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signal.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herein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demonstrate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5"/>
        </w:rPr>
        <w:t>in vivo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feasibility of STEAM-</w:t>
      </w:r>
      <w:proofErr w:type="spellStart"/>
      <w:r>
        <w:rPr>
          <w:color w:val="231F20"/>
          <w:w w:val="115"/>
        </w:rPr>
        <w:t>MiTiS</w:t>
      </w:r>
      <w:proofErr w:type="spellEnd"/>
      <w:r>
        <w:rPr>
          <w:color w:val="231F20"/>
          <w:spacing w:val="1"/>
          <w:w w:val="115"/>
        </w:rPr>
        <w:t xml:space="preserve"> </w:t>
      </w:r>
      <w:proofErr w:type="gramStart"/>
      <w:r>
        <w:rPr>
          <w:color w:val="231F20"/>
          <w:w w:val="115"/>
        </w:rPr>
        <w:t>for  the</w:t>
      </w:r>
      <w:proofErr w:type="gramEnd"/>
      <w:r>
        <w:rPr>
          <w:color w:val="231F20"/>
          <w:w w:val="115"/>
        </w:rPr>
        <w:t xml:space="preserve"> detection of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Glu</w:t>
      </w:r>
      <w:proofErr w:type="spellEnd"/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human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brain.</w:t>
      </w:r>
    </w:p>
    <w:p w:rsidR="00A00F50" w:rsidRDefault="00A00F50">
      <w:pPr>
        <w:pStyle w:val="Corpotesto"/>
        <w:ind w:left="0"/>
        <w:jc w:val="left"/>
      </w:pPr>
    </w:p>
    <w:p w:rsidR="00A00F50" w:rsidRDefault="00A00F50">
      <w:pPr>
        <w:pStyle w:val="Corpotesto"/>
        <w:ind w:left="0"/>
        <w:jc w:val="left"/>
        <w:rPr>
          <w:sz w:val="20"/>
        </w:rPr>
      </w:pPr>
    </w:p>
    <w:p w:rsidR="00A00F50" w:rsidRDefault="00C048CA">
      <w:pPr>
        <w:pStyle w:val="Corpotesto"/>
        <w:jc w:val="left"/>
        <w:rPr>
          <w:rFonts w:ascii="Arial MT"/>
        </w:rPr>
      </w:pPr>
      <w:r>
        <w:rPr>
          <w:rFonts w:ascii="Arial MT"/>
          <w:color w:val="231F20"/>
        </w:rPr>
        <w:t>METHODS</w:t>
      </w:r>
    </w:p>
    <w:p w:rsidR="00A00F50" w:rsidRDefault="00C048CA">
      <w:pPr>
        <w:pStyle w:val="Corpotesto"/>
        <w:spacing w:before="113"/>
        <w:jc w:val="left"/>
        <w:rPr>
          <w:rFonts w:ascii="Arial MT"/>
        </w:rPr>
      </w:pPr>
      <w:r>
        <w:rPr>
          <w:rFonts w:ascii="Arial MT"/>
          <w:color w:val="231F20"/>
        </w:rPr>
        <w:t>Numerical</w:t>
      </w:r>
      <w:r>
        <w:rPr>
          <w:rFonts w:ascii="Arial MT"/>
          <w:color w:val="231F20"/>
          <w:spacing w:val="12"/>
        </w:rPr>
        <w:t xml:space="preserve"> </w:t>
      </w:r>
      <w:r>
        <w:rPr>
          <w:rFonts w:ascii="Arial MT"/>
          <w:color w:val="231F20"/>
        </w:rPr>
        <w:t>Simulations</w:t>
      </w:r>
    </w:p>
    <w:p w:rsidR="00A00F50" w:rsidRDefault="00C048CA">
      <w:pPr>
        <w:pStyle w:val="Corpotesto"/>
        <w:spacing w:before="111"/>
        <w:ind w:right="107"/>
      </w:pPr>
      <w:r>
        <w:rPr>
          <w:color w:val="231F20"/>
          <w:w w:val="115"/>
        </w:rPr>
        <w:t>Density matrix simulation at various TEs and TMs were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performed with the VESPA package </w:t>
      </w:r>
      <w:hyperlink r:id="rId8">
        <w:r>
          <w:rPr>
            <w:color w:val="231F20"/>
            <w:w w:val="115"/>
          </w:rPr>
          <w:t>(http://scion.duhs.</w:t>
        </w:r>
      </w:hyperlink>
      <w:r>
        <w:rPr>
          <w:color w:val="231F20"/>
          <w:spacing w:val="1"/>
          <w:w w:val="115"/>
        </w:rPr>
        <w:t xml:space="preserve"> </w:t>
      </w:r>
      <w:hyperlink r:id="rId9">
        <w:r>
          <w:rPr>
            <w:color w:val="231F20"/>
            <w:w w:val="115"/>
          </w:rPr>
          <w:t>duke.edu/</w:t>
        </w:r>
        <w:proofErr w:type="spellStart"/>
        <w:r>
          <w:rPr>
            <w:color w:val="231F20"/>
            <w:w w:val="115"/>
          </w:rPr>
          <w:t>vespa</w:t>
        </w:r>
        <w:proofErr w:type="spellEnd"/>
        <w:r>
          <w:rPr>
            <w:color w:val="231F20"/>
            <w:w w:val="115"/>
          </w:rPr>
          <w:t>/),</w:t>
        </w:r>
      </w:hyperlink>
      <w:r>
        <w:rPr>
          <w:color w:val="231F20"/>
          <w:w w:val="115"/>
        </w:rPr>
        <w:t xml:space="preserve"> and the following analysis was </w:t>
      </w:r>
      <w:proofErr w:type="spellStart"/>
      <w:r>
        <w:rPr>
          <w:color w:val="231F20"/>
          <w:w w:val="115"/>
        </w:rPr>
        <w:t>imple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mented</w:t>
      </w:r>
      <w:proofErr w:type="spellEnd"/>
      <w:r>
        <w:rPr>
          <w:color w:val="231F20"/>
          <w:w w:val="115"/>
        </w:rPr>
        <w:t xml:space="preserve"> with a homemade routine in MATLAB (Math-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Works,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Natick,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Massachusetts,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USA).</w:t>
      </w:r>
    </w:p>
    <w:p w:rsidR="00A00F50" w:rsidRDefault="00C048CA">
      <w:pPr>
        <w:pStyle w:val="Corpotesto"/>
        <w:spacing w:before="1"/>
        <w:ind w:right="107" w:firstLine="180"/>
      </w:pPr>
      <w:r>
        <w:rPr>
          <w:color w:val="231F20"/>
          <w:w w:val="110"/>
        </w:rPr>
        <w:t>Theoretical simulations were performed to identify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metabolite response to a standard STEAM sequence 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crusher gradients simulated around the second and third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excitation pulses by creating four copies of the operator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matrix at that point, rotating at 0</w:t>
      </w:r>
      <w:r>
        <w:rPr>
          <w:rFonts w:ascii="Tahoma" w:hAnsi="Tahoma"/>
          <w:color w:val="231F20"/>
          <w:w w:val="110"/>
          <w:vertAlign w:val="superscript"/>
        </w:rPr>
        <w:t>◦</w:t>
      </w:r>
      <w:r>
        <w:rPr>
          <w:color w:val="231F20"/>
          <w:w w:val="110"/>
        </w:rPr>
        <w:t>, 90</w:t>
      </w:r>
      <w:r>
        <w:rPr>
          <w:rFonts w:ascii="Tahoma" w:hAnsi="Tahoma"/>
          <w:color w:val="231F20"/>
          <w:w w:val="110"/>
          <w:vertAlign w:val="superscript"/>
        </w:rPr>
        <w:t>◦</w:t>
      </w:r>
      <w:r>
        <w:rPr>
          <w:color w:val="231F20"/>
          <w:w w:val="110"/>
        </w:rPr>
        <w:t>, 180</w:t>
      </w:r>
      <w:r>
        <w:rPr>
          <w:rFonts w:ascii="Tahoma" w:hAnsi="Tahoma"/>
          <w:color w:val="231F20"/>
          <w:w w:val="110"/>
          <w:vertAlign w:val="superscript"/>
        </w:rPr>
        <w:t>◦</w:t>
      </w:r>
      <w:r>
        <w:rPr>
          <w:color w:val="231F20"/>
          <w:w w:val="110"/>
        </w:rPr>
        <w:t>, and 270</w:t>
      </w:r>
      <w:r>
        <w:rPr>
          <w:rFonts w:ascii="Tahoma" w:hAnsi="Tahoma"/>
          <w:color w:val="231F20"/>
          <w:w w:val="110"/>
          <w:vertAlign w:val="superscript"/>
        </w:rPr>
        <w:t>◦</w:t>
      </w:r>
      <w:r>
        <w:rPr>
          <w:rFonts w:ascii="Tahoma" w:hAnsi="Tahoma"/>
          <w:color w:val="231F20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each other, applying the 90</w:t>
      </w:r>
      <w:r>
        <w:rPr>
          <w:rFonts w:ascii="Tahoma" w:hAnsi="Tahoma"/>
          <w:color w:val="231F20"/>
          <w:w w:val="110"/>
          <w:vertAlign w:val="superscript"/>
        </w:rPr>
        <w:t>◦</w:t>
      </w:r>
      <w:r>
        <w:rPr>
          <w:rFonts w:ascii="Tahoma" w:hAnsi="Tahoma"/>
          <w:color w:val="231F20"/>
          <w:w w:val="110"/>
        </w:rPr>
        <w:t xml:space="preserve"> </w:t>
      </w:r>
      <w:r>
        <w:rPr>
          <w:color w:val="231F20"/>
          <w:w w:val="110"/>
        </w:rPr>
        <w:t>pulses and TM period,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copies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back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normalized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matrix.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Simulations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performed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various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TMs,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spectrum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broadened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9-Hz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Lorentzian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filter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better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approximate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vivo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experi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mental data. In the calculation, ideal pulses were </w:t>
      </w:r>
      <w:proofErr w:type="spellStart"/>
      <w:r>
        <w:rPr>
          <w:color w:val="231F20"/>
          <w:w w:val="110"/>
        </w:rPr>
        <w:t>consid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ered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possible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errors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in  pulse</w:t>
      </w:r>
      <w:proofErr w:type="gramEnd"/>
      <w:r>
        <w:rPr>
          <w:color w:val="231F20"/>
          <w:w w:val="110"/>
        </w:rPr>
        <w:t xml:space="preserve">  shape  and  angle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taken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account.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Metabolite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regardin</w:t>
      </w:r>
      <w:r>
        <w:rPr>
          <w:color w:val="231F20"/>
          <w:w w:val="110"/>
        </w:rPr>
        <w:t xml:space="preserve">g the coupling constant J and chemical shift </w:t>
      </w:r>
      <w:proofErr w:type="spellStart"/>
      <w:r>
        <w:rPr>
          <w:color w:val="231F20"/>
          <w:w w:val="110"/>
        </w:rPr>
        <w:t>dif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ference</w:t>
      </w:r>
      <w:proofErr w:type="spellEnd"/>
      <w:r>
        <w:rPr>
          <w:color w:val="231F20"/>
          <w:w w:val="110"/>
        </w:rPr>
        <w:t xml:space="preserve"> </w:t>
      </w:r>
      <w:r>
        <w:rPr>
          <w:rFonts w:ascii="Arial MT" w:hAnsi="Arial MT"/>
          <w:color w:val="231F20"/>
          <w:w w:val="110"/>
        </w:rPr>
        <w:t xml:space="preserve">D </w:t>
      </w:r>
      <w:r>
        <w:rPr>
          <w:color w:val="231F20"/>
          <w:w w:val="110"/>
        </w:rPr>
        <w:t>were taken from the literature (34). T</w:t>
      </w:r>
      <w:r>
        <w:rPr>
          <w:color w:val="231F20"/>
          <w:w w:val="110"/>
          <w:vertAlign w:val="subscript"/>
        </w:rPr>
        <w:t>1</w:t>
      </w:r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relaxa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during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TM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period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considered,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because</w:t>
      </w:r>
    </w:p>
    <w:p w:rsidR="00A00F50" w:rsidRDefault="00C048CA">
      <w:pPr>
        <w:pStyle w:val="Corpotesto"/>
        <w:spacing w:line="219" w:lineRule="exact"/>
      </w:pPr>
      <w:proofErr w:type="gramStart"/>
      <w:r>
        <w:rPr>
          <w:color w:val="231F20"/>
          <w:w w:val="115"/>
        </w:rPr>
        <w:t>in</w:t>
      </w:r>
      <w:proofErr w:type="gramEnd"/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case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TM</w:t>
      </w:r>
      <w:r>
        <w:rPr>
          <w:color w:val="231F20"/>
          <w:spacing w:val="8"/>
          <w:w w:val="115"/>
        </w:rPr>
        <w:t xml:space="preserve"> </w:t>
      </w:r>
      <w:r>
        <w:rPr>
          <w:rFonts w:ascii="Lucida Sans Unicode"/>
          <w:color w:val="231F20"/>
          <w:w w:val="115"/>
        </w:rPr>
        <w:t>&lt;&lt;</w:t>
      </w:r>
      <w:r>
        <w:rPr>
          <w:rFonts w:ascii="Lucida Sans Unicode"/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T</w:t>
      </w:r>
      <w:r>
        <w:rPr>
          <w:color w:val="231F20"/>
          <w:w w:val="115"/>
          <w:vertAlign w:val="subscript"/>
        </w:rPr>
        <w:t>1</w:t>
      </w:r>
      <w:r>
        <w:rPr>
          <w:color w:val="231F20"/>
          <w:w w:val="115"/>
        </w:rPr>
        <w:t>.</w:t>
      </w:r>
    </w:p>
    <w:p w:rsidR="00A00F50" w:rsidRDefault="00C048CA">
      <w:pPr>
        <w:pStyle w:val="Corpotesto"/>
        <w:spacing w:line="209" w:lineRule="exact"/>
        <w:ind w:left="290"/>
        <w:jc w:val="left"/>
      </w:pPr>
      <w:proofErr w:type="gramStart"/>
      <w:r>
        <w:rPr>
          <w:color w:val="231F20"/>
          <w:w w:val="110"/>
        </w:rPr>
        <w:t xml:space="preserve">Simulations 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were</w:t>
      </w:r>
      <w:proofErr w:type="gramEnd"/>
      <w:r>
        <w:rPr>
          <w:color w:val="231F20"/>
          <w:w w:val="110"/>
        </w:rPr>
        <w:t xml:space="preserve"> 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 xml:space="preserve">performed 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 xml:space="preserve">at 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TE</w:t>
      </w:r>
      <w:r>
        <w:rPr>
          <w:color w:val="231F20"/>
          <w:spacing w:val="-14"/>
          <w:w w:val="110"/>
        </w:rPr>
        <w:t xml:space="preserve"> </w:t>
      </w:r>
      <w:r>
        <w:rPr>
          <w:rFonts w:ascii="Tahoma" w:hAnsi="Tahoma"/>
          <w:color w:val="231F20"/>
          <w:w w:val="105"/>
        </w:rPr>
        <w:t>¼</w:t>
      </w:r>
      <w:r>
        <w:rPr>
          <w:rFonts w:ascii="Tahoma" w:hAnsi="Tahoma"/>
          <w:color w:val="231F20"/>
          <w:spacing w:val="-28"/>
          <w:w w:val="105"/>
        </w:rPr>
        <w:t xml:space="preserve"> </w:t>
      </w:r>
      <w:r>
        <w:rPr>
          <w:color w:val="231F20"/>
          <w:w w:val="110"/>
        </w:rPr>
        <w:t xml:space="preserve">12 </w:t>
      </w:r>
      <w:r>
        <w:rPr>
          <w:color w:val="231F20"/>
          <w:spacing w:val="8"/>
          <w:w w:val="110"/>
        </w:rPr>
        <w:t xml:space="preserve"> </w:t>
      </w:r>
      <w:proofErr w:type="spellStart"/>
      <w:r>
        <w:rPr>
          <w:color w:val="231F20"/>
          <w:w w:val="110"/>
        </w:rPr>
        <w:t>ms</w:t>
      </w:r>
      <w:proofErr w:type="spellEnd"/>
      <w:r>
        <w:rPr>
          <w:color w:val="231F20"/>
          <w:w w:val="110"/>
        </w:rPr>
        <w:t xml:space="preserve"> 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then</w:t>
      </w:r>
    </w:p>
    <w:p w:rsidR="00A00F50" w:rsidRDefault="00C048CA">
      <w:pPr>
        <w:pStyle w:val="Corpotesto"/>
        <w:spacing w:before="1"/>
        <w:ind w:right="108"/>
      </w:pPr>
      <w:r>
        <w:rPr>
          <w:color w:val="231F20"/>
          <w:w w:val="110"/>
        </w:rPr>
        <w:t>from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15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100</w:t>
      </w:r>
      <w:r>
        <w:rPr>
          <w:color w:val="231F20"/>
          <w:spacing w:val="39"/>
          <w:w w:val="110"/>
        </w:rPr>
        <w:t xml:space="preserve"> </w:t>
      </w:r>
      <w:proofErr w:type="spellStart"/>
      <w:r>
        <w:rPr>
          <w:color w:val="231F20"/>
          <w:w w:val="110"/>
        </w:rPr>
        <w:t>ms</w:t>
      </w:r>
      <w:proofErr w:type="spellEnd"/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5-ms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step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increments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TMs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0.1–35</w:t>
      </w:r>
      <w:r>
        <w:rPr>
          <w:color w:val="231F20"/>
          <w:spacing w:val="40"/>
          <w:w w:val="110"/>
        </w:rPr>
        <w:t xml:space="preserve"> </w:t>
      </w:r>
      <w:proofErr w:type="spellStart"/>
      <w:r>
        <w:rPr>
          <w:color w:val="231F20"/>
          <w:w w:val="110"/>
        </w:rPr>
        <w:t>ms</w:t>
      </w:r>
      <w:proofErr w:type="spellEnd"/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0.1-step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increment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total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6300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calculated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free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induction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decays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(FIDs)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A00F50" w:rsidRDefault="00C048CA">
      <w:pPr>
        <w:pStyle w:val="Corpotesto"/>
        <w:ind w:right="107"/>
      </w:pPr>
      <w:r>
        <w:rPr>
          <w:color w:val="231F20"/>
          <w:w w:val="110"/>
        </w:rPr>
        <w:t xml:space="preserve">39.69 </w:t>
      </w:r>
      <w:r>
        <w:rPr>
          <w:rFonts w:ascii="Tahoma" w:hAnsi="Tahoma"/>
          <w:color w:val="231F20"/>
          <w:w w:val="105"/>
        </w:rPr>
        <w:t xml:space="preserve">· </w:t>
      </w:r>
      <w:r>
        <w:rPr>
          <w:color w:val="231F20"/>
          <w:w w:val="110"/>
        </w:rPr>
        <w:t>10</w:t>
      </w:r>
      <w:r>
        <w:rPr>
          <w:color w:val="231F20"/>
          <w:w w:val="110"/>
          <w:vertAlign w:val="superscript"/>
        </w:rPr>
        <w:t>6</w:t>
      </w:r>
      <w:r>
        <w:rPr>
          <w:color w:val="231F20"/>
          <w:w w:val="110"/>
        </w:rPr>
        <w:t xml:space="preserve"> difference spectra. In fact, the subtracted sig-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nal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strongly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dependent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large  quasi-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periodic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modulation,  which  can  have  a  period  as  short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0.3</w:t>
      </w:r>
      <w:r>
        <w:rPr>
          <w:color w:val="231F20"/>
          <w:spacing w:val="40"/>
          <w:w w:val="110"/>
        </w:rPr>
        <w:t xml:space="preserve"> </w:t>
      </w:r>
      <w:proofErr w:type="spellStart"/>
      <w:r>
        <w:rPr>
          <w:color w:val="231F20"/>
          <w:w w:val="110"/>
        </w:rPr>
        <w:t>ms.</w:t>
      </w:r>
      <w:proofErr w:type="spellEnd"/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contrary,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signal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dependence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TE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so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large;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therefore,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judged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decreasing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step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size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further  was  unnecessary.  </w:t>
      </w:r>
      <w:proofErr w:type="gramStart"/>
      <w:r>
        <w:rPr>
          <w:color w:val="231F20"/>
          <w:w w:val="110"/>
        </w:rPr>
        <w:t xml:space="preserve">The  </w:t>
      </w:r>
      <w:proofErr w:type="spellStart"/>
      <w:r>
        <w:rPr>
          <w:color w:val="231F20"/>
          <w:w w:val="110"/>
        </w:rPr>
        <w:t>bounda</w:t>
      </w:r>
      <w:proofErr w:type="spellEnd"/>
      <w:proofErr w:type="gram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ries</w:t>
      </w:r>
      <w:proofErr w:type="spellEnd"/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chosen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taking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the reduction of T</w:t>
      </w:r>
      <w:r>
        <w:rPr>
          <w:color w:val="231F20"/>
          <w:w w:val="110"/>
          <w:vertAlign w:val="subscript"/>
        </w:rPr>
        <w:t>2</w:t>
      </w:r>
      <w:r>
        <w:rPr>
          <w:color w:val="231F20"/>
          <w:w w:val="110"/>
        </w:rPr>
        <w:t xml:space="preserve"> decay at 7T. Measured T</w:t>
      </w:r>
      <w:r>
        <w:rPr>
          <w:color w:val="231F20"/>
          <w:w w:val="110"/>
          <w:vertAlign w:val="subscript"/>
        </w:rPr>
        <w:t>2</w:t>
      </w:r>
      <w:r>
        <w:rPr>
          <w:color w:val="231F20"/>
          <w:w w:val="110"/>
        </w:rPr>
        <w:t xml:space="preserve"> decay con-</w:t>
      </w:r>
      <w:r>
        <w:rPr>
          <w:color w:val="231F20"/>
          <w:spacing w:val="1"/>
          <w:w w:val="110"/>
        </w:rPr>
        <w:t xml:space="preserve"> </w:t>
      </w:r>
      <w:proofErr w:type="spellStart"/>
      <w:proofErr w:type="gramStart"/>
      <w:r>
        <w:rPr>
          <w:color w:val="231F20"/>
          <w:w w:val="110"/>
        </w:rPr>
        <w:t>stants</w:t>
      </w:r>
      <w:proofErr w:type="spellEnd"/>
      <w:r>
        <w:rPr>
          <w:color w:val="231F20"/>
          <w:w w:val="110"/>
        </w:rPr>
        <w:t xml:space="preserve">  of</w:t>
      </w:r>
      <w:proofErr w:type="gramEnd"/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10"/>
        </w:rPr>
        <w:t>Glu</w:t>
      </w:r>
      <w:proofErr w:type="spellEnd"/>
      <w:r>
        <w:rPr>
          <w:color w:val="231F20"/>
          <w:w w:val="110"/>
        </w:rPr>
        <w:t xml:space="preserve"> at 7T in the  human brain range from 88 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139 </w:t>
      </w:r>
      <w:proofErr w:type="spellStart"/>
      <w:r>
        <w:rPr>
          <w:color w:val="231F20"/>
          <w:w w:val="110"/>
        </w:rPr>
        <w:t>ms</w:t>
      </w:r>
      <w:proofErr w:type="spellEnd"/>
      <w:r>
        <w:rPr>
          <w:color w:val="231F20"/>
          <w:w w:val="110"/>
        </w:rPr>
        <w:t xml:space="preserve"> in the literature, depending on the region of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brain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observed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(35);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therefore,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did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extend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simulations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longer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100</w:t>
      </w:r>
      <w:r>
        <w:rPr>
          <w:color w:val="231F20"/>
          <w:spacing w:val="17"/>
          <w:w w:val="110"/>
        </w:rPr>
        <w:t xml:space="preserve"> </w:t>
      </w:r>
      <w:proofErr w:type="spellStart"/>
      <w:r>
        <w:rPr>
          <w:color w:val="231F20"/>
          <w:w w:val="110"/>
        </w:rPr>
        <w:t>ms.</w:t>
      </w:r>
      <w:proofErr w:type="spellEnd"/>
    </w:p>
    <w:p w:rsidR="00A00F50" w:rsidRDefault="00C048CA">
      <w:pPr>
        <w:pStyle w:val="Corpotesto"/>
        <w:ind w:right="107" w:firstLine="180"/>
      </w:pPr>
      <w:r>
        <w:rPr>
          <w:color w:val="231F20"/>
          <w:w w:val="115"/>
        </w:rPr>
        <w:t>For every TE, we built a TM-TM map of the metabolite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detection</w:t>
      </w:r>
      <w:r>
        <w:rPr>
          <w:color w:val="231F20"/>
          <w:spacing w:val="25"/>
          <w:w w:val="115"/>
        </w:rPr>
        <w:t xml:space="preserve"> </w:t>
      </w:r>
      <w:r>
        <w:rPr>
          <w:color w:val="231F20"/>
          <w:w w:val="115"/>
        </w:rPr>
        <w:t>efficiency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(</w:t>
      </w:r>
      <w:r>
        <w:rPr>
          <w:rFonts w:ascii="Arial MT"/>
          <w:color w:val="231F20"/>
          <w:w w:val="115"/>
        </w:rPr>
        <w:t>h</w:t>
      </w:r>
      <w:r>
        <w:rPr>
          <w:color w:val="231F20"/>
          <w:w w:val="115"/>
        </w:rPr>
        <w:t>),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dimensionless</w:t>
      </w:r>
      <w:r>
        <w:rPr>
          <w:color w:val="231F20"/>
          <w:spacing w:val="26"/>
          <w:w w:val="115"/>
        </w:rPr>
        <w:t xml:space="preserve"> </w:t>
      </w:r>
      <w:r>
        <w:rPr>
          <w:color w:val="231F20"/>
          <w:w w:val="115"/>
        </w:rPr>
        <w:t>value</w:t>
      </w:r>
    </w:p>
    <w:p w:rsidR="00A00F50" w:rsidRDefault="00A00F50">
      <w:pPr>
        <w:sectPr w:rsidR="00A00F50">
          <w:headerReference w:type="default" r:id="rId10"/>
          <w:pgSz w:w="12240" w:h="16200"/>
          <w:pgMar w:top="1360" w:right="1080" w:bottom="280" w:left="1100" w:header="973" w:footer="0" w:gutter="0"/>
          <w:cols w:num="2" w:space="720" w:equalWidth="0">
            <w:col w:w="4951" w:space="89"/>
            <w:col w:w="5020"/>
          </w:cols>
        </w:sectPr>
      </w:pPr>
    </w:p>
    <w:p w:rsidR="00A00F50" w:rsidRDefault="00C048CA">
      <w:pPr>
        <w:pStyle w:val="Corpotesto"/>
        <w:spacing w:before="81"/>
        <w:ind w:right="36"/>
        <w:jc w:val="left"/>
      </w:pPr>
      <w:bookmarkStart w:id="1" w:name="l"/>
      <w:bookmarkEnd w:id="1"/>
      <w:proofErr w:type="gramStart"/>
      <w:r>
        <w:rPr>
          <w:color w:val="231F20"/>
          <w:w w:val="110"/>
        </w:rPr>
        <w:lastRenderedPageBreak/>
        <w:t>calculated</w:t>
      </w:r>
      <w:proofErr w:type="gramEnd"/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magnitude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maximum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subtracted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intensity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divided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31"/>
          <w:w w:val="110"/>
        </w:rPr>
        <w:t xml:space="preserve"> </w:t>
      </w:r>
      <w:r>
        <w:rPr>
          <w:color w:val="231F20"/>
          <w:w w:val="110"/>
        </w:rPr>
        <w:t>twice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maximum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peak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29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0"/>
          <w:w w:val="110"/>
        </w:rPr>
        <w:t xml:space="preserve"> </w:t>
      </w:r>
      <w:r>
        <w:rPr>
          <w:color w:val="231F20"/>
          <w:w w:val="110"/>
        </w:rPr>
        <w:t>TE:</w:t>
      </w:r>
    </w:p>
    <w:p w:rsidR="00A00F50" w:rsidRDefault="00C048CA">
      <w:pPr>
        <w:pStyle w:val="Corpotesto"/>
        <w:spacing w:before="81" w:line="235" w:lineRule="auto"/>
        <w:ind w:right="107" w:firstLine="180"/>
      </w:pPr>
      <w:r>
        <w:br w:type="column"/>
      </w:r>
      <w:r>
        <w:rPr>
          <w:color w:val="231F20"/>
          <w:w w:val="115"/>
        </w:rPr>
        <w:t>All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phantom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acquisitions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performed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64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0"/>
        </w:rPr>
        <w:t>averages</w:t>
      </w:r>
      <w:r>
        <w:rPr>
          <w:color w:val="231F20"/>
          <w:w w:val="110"/>
        </w:rPr>
        <w:t xml:space="preserve"> </w:t>
      </w:r>
      <w:r>
        <w:rPr>
          <w:color w:val="231F20"/>
          <w:spacing w:val="-1"/>
          <w:w w:val="110"/>
        </w:rPr>
        <w:t>and</w:t>
      </w:r>
      <w:r>
        <w:rPr>
          <w:color w:val="231F20"/>
          <w:w w:val="110"/>
        </w:rPr>
        <w:t xml:space="preserve"> </w:t>
      </w:r>
      <w:r>
        <w:rPr>
          <w:color w:val="231F20"/>
          <w:spacing w:val="-1"/>
          <w:w w:val="110"/>
        </w:rPr>
        <w:t>number</w:t>
      </w:r>
      <w:r>
        <w:rPr>
          <w:color w:val="231F20"/>
          <w:w w:val="110"/>
        </w:rPr>
        <w:t xml:space="preserve">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excitations </w:t>
      </w:r>
      <w:r>
        <w:rPr>
          <w:rFonts w:ascii="Tahoma" w:hAnsi="Tahoma"/>
          <w:color w:val="231F20"/>
          <w:w w:val="105"/>
        </w:rPr>
        <w:t xml:space="preserve">¼ </w:t>
      </w:r>
      <w:r>
        <w:rPr>
          <w:color w:val="231F20"/>
          <w:w w:val="110"/>
        </w:rPr>
        <w:t>8.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addition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using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optimized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TE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TM</w:t>
      </w:r>
      <w:r>
        <w:rPr>
          <w:color w:val="231F20"/>
          <w:w w:val="115"/>
          <w:vertAlign w:val="subscript"/>
        </w:rPr>
        <w:t>1</w:t>
      </w:r>
      <w:r>
        <w:rPr>
          <w:color w:val="231F20"/>
          <w:w w:val="115"/>
        </w:rPr>
        <w:t>-TM</w:t>
      </w:r>
      <w:r>
        <w:rPr>
          <w:color w:val="231F20"/>
          <w:w w:val="115"/>
          <w:vertAlign w:val="subscript"/>
        </w:rPr>
        <w:t>2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couples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deter-</w:t>
      </w:r>
    </w:p>
    <w:p w:rsidR="00A00F50" w:rsidRDefault="00A00F50">
      <w:pPr>
        <w:spacing w:line="235" w:lineRule="auto"/>
        <w:sectPr w:rsidR="00A00F50">
          <w:headerReference w:type="default" r:id="rId11"/>
          <w:pgSz w:w="12240" w:h="16200"/>
          <w:pgMar w:top="1360" w:right="1080" w:bottom="280" w:left="1100" w:header="974" w:footer="0" w:gutter="0"/>
          <w:cols w:num="2" w:space="720" w:equalWidth="0">
            <w:col w:w="4951" w:space="89"/>
            <w:col w:w="5020"/>
          </w:cols>
        </w:sectPr>
      </w:pPr>
    </w:p>
    <w:p w:rsidR="00A00F50" w:rsidRDefault="00C048CA">
      <w:pPr>
        <w:spacing w:before="97"/>
        <w:jc w:val="right"/>
        <w:rPr>
          <w:i/>
          <w:sz w:val="12"/>
        </w:rPr>
      </w:pPr>
      <w:proofErr w:type="gramStart"/>
      <w:r>
        <w:rPr>
          <w:rFonts w:ascii="Arial MT"/>
          <w:color w:val="231F20"/>
          <w:w w:val="130"/>
          <w:position w:val="4"/>
          <w:sz w:val="18"/>
        </w:rPr>
        <w:t>h</w:t>
      </w:r>
      <w:r>
        <w:rPr>
          <w:i/>
          <w:color w:val="231F20"/>
          <w:w w:val="130"/>
          <w:sz w:val="12"/>
        </w:rPr>
        <w:t>TE</w:t>
      </w:r>
      <w:proofErr w:type="gramEnd"/>
    </w:p>
    <w:p w:rsidR="00A00F50" w:rsidRDefault="00C048CA">
      <w:pPr>
        <w:spacing w:line="186" w:lineRule="exact"/>
        <w:ind w:left="217"/>
        <w:jc w:val="center"/>
        <w:rPr>
          <w:rFonts w:ascii="Tahoma" w:hAnsi="Tahoma"/>
          <w:sz w:val="18"/>
        </w:rPr>
      </w:pPr>
      <w:r>
        <w:br w:type="column"/>
      </w:r>
      <w:proofErr w:type="gramStart"/>
      <w:r>
        <w:rPr>
          <w:color w:val="231F20"/>
          <w:w w:val="108"/>
          <w:sz w:val="18"/>
          <w:u w:val="single" w:color="231F20"/>
        </w:rPr>
        <w:t>ma</w:t>
      </w:r>
      <w:r>
        <w:rPr>
          <w:color w:val="231F20"/>
          <w:w w:val="127"/>
          <w:sz w:val="18"/>
          <w:u w:val="single" w:color="231F20"/>
        </w:rPr>
        <w:t>x</w:t>
      </w:r>
      <w:proofErr w:type="gramEnd"/>
      <w:r>
        <w:rPr>
          <w:color w:val="231F20"/>
          <w:spacing w:val="-11"/>
          <w:sz w:val="18"/>
          <w:u w:val="single" w:color="231F20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w w:val="70"/>
          <w:sz w:val="18"/>
          <w:u w:val="single" w:color="231F20"/>
        </w:rPr>
        <w:t>ð</w:t>
      </w:r>
      <w:r>
        <w:rPr>
          <w:i/>
          <w:color w:val="231F20"/>
          <w:w w:val="109"/>
          <w:sz w:val="18"/>
          <w:u w:val="single" w:color="231F20"/>
        </w:rPr>
        <w:t>ab</w:t>
      </w:r>
      <w:r>
        <w:rPr>
          <w:i/>
          <w:color w:val="231F20"/>
          <w:spacing w:val="-1"/>
          <w:w w:val="109"/>
          <w:sz w:val="18"/>
          <w:u w:val="single" w:color="231F20"/>
        </w:rPr>
        <w:t>s</w:t>
      </w:r>
      <w:r>
        <w:rPr>
          <w:rFonts w:ascii="Tahoma" w:hAnsi="Tahoma"/>
          <w:color w:val="231F20"/>
          <w:spacing w:val="-1"/>
          <w:w w:val="70"/>
          <w:sz w:val="18"/>
          <w:u w:val="single" w:color="231F20"/>
        </w:rPr>
        <w:t>ð</w:t>
      </w:r>
      <w:r>
        <w:rPr>
          <w:i/>
          <w:color w:val="231F20"/>
          <w:w w:val="132"/>
          <w:sz w:val="18"/>
          <w:u w:val="single" w:color="231F20"/>
        </w:rPr>
        <w:t>I</w:t>
      </w:r>
      <w:r>
        <w:rPr>
          <w:i/>
          <w:color w:val="231F20"/>
          <w:w w:val="150"/>
          <w:sz w:val="18"/>
          <w:u w:val="single" w:color="231F20"/>
          <w:vertAlign w:val="subscript"/>
        </w:rPr>
        <w:t>T</w:t>
      </w:r>
      <w:r>
        <w:rPr>
          <w:i/>
          <w:color w:val="231F20"/>
          <w:spacing w:val="17"/>
          <w:w w:val="138"/>
          <w:sz w:val="18"/>
          <w:u w:val="single" w:color="231F20"/>
          <w:vertAlign w:val="subscript"/>
        </w:rPr>
        <w:t>E</w:t>
      </w:r>
      <w:r>
        <w:rPr>
          <w:rFonts w:ascii="Tahoma" w:hAnsi="Tahoma"/>
          <w:color w:val="231F20"/>
          <w:spacing w:val="-1"/>
          <w:w w:val="70"/>
          <w:sz w:val="18"/>
          <w:u w:val="single" w:color="231F20"/>
        </w:rPr>
        <w:t>ð</w:t>
      </w:r>
      <w:r>
        <w:rPr>
          <w:i/>
          <w:color w:val="231F20"/>
          <w:w w:val="115"/>
          <w:sz w:val="18"/>
          <w:u w:val="single" w:color="231F20"/>
        </w:rPr>
        <w:t>T</w:t>
      </w:r>
      <w:r>
        <w:rPr>
          <w:i/>
          <w:color w:val="231F20"/>
          <w:spacing w:val="-1"/>
          <w:w w:val="115"/>
          <w:sz w:val="18"/>
          <w:u w:val="single" w:color="231F20"/>
        </w:rPr>
        <w:t>M</w:t>
      </w:r>
      <w:r>
        <w:rPr>
          <w:i/>
          <w:color w:val="231F20"/>
          <w:spacing w:val="12"/>
          <w:w w:val="149"/>
          <w:sz w:val="18"/>
          <w:u w:val="single" w:color="231F20"/>
          <w:vertAlign w:val="subscript"/>
        </w:rPr>
        <w:t>i</w:t>
      </w:r>
      <w:r>
        <w:rPr>
          <w:rFonts w:ascii="Tahoma" w:hAnsi="Tahoma"/>
          <w:color w:val="231F20"/>
          <w:spacing w:val="39"/>
          <w:w w:val="78"/>
          <w:sz w:val="18"/>
          <w:u w:val="single" w:color="231F20"/>
        </w:rPr>
        <w:t>Þ</w:t>
      </w:r>
      <w:proofErr w:type="spellEnd"/>
      <w:r>
        <w:rPr>
          <w:rFonts w:ascii="Tahoma" w:hAnsi="Tahoma"/>
          <w:color w:val="231F20"/>
          <w:w w:val="78"/>
          <w:sz w:val="18"/>
          <w:u w:val="single" w:color="231F20"/>
        </w:rPr>
        <w:t>—</w:t>
      </w:r>
      <w:r>
        <w:rPr>
          <w:rFonts w:ascii="Tahoma" w:hAnsi="Tahoma"/>
          <w:color w:val="231F20"/>
          <w:spacing w:val="-17"/>
          <w:sz w:val="18"/>
          <w:u w:val="single" w:color="231F20"/>
        </w:rPr>
        <w:t xml:space="preserve"> </w:t>
      </w:r>
      <w:proofErr w:type="spellStart"/>
      <w:r>
        <w:rPr>
          <w:i/>
          <w:color w:val="231F20"/>
          <w:spacing w:val="-3"/>
          <w:w w:val="132"/>
          <w:sz w:val="18"/>
          <w:u w:val="single" w:color="231F20"/>
        </w:rPr>
        <w:t>I</w:t>
      </w:r>
      <w:r>
        <w:rPr>
          <w:i/>
          <w:color w:val="231F20"/>
          <w:spacing w:val="-3"/>
          <w:w w:val="150"/>
          <w:sz w:val="18"/>
          <w:u w:val="single" w:color="231F20"/>
          <w:vertAlign w:val="subscript"/>
        </w:rPr>
        <w:t>T</w:t>
      </w:r>
      <w:r>
        <w:rPr>
          <w:i/>
          <w:color w:val="231F20"/>
          <w:spacing w:val="13"/>
          <w:w w:val="138"/>
          <w:sz w:val="18"/>
          <w:u w:val="single" w:color="231F20"/>
          <w:vertAlign w:val="subscript"/>
        </w:rPr>
        <w:t>E</w:t>
      </w:r>
      <w:r>
        <w:rPr>
          <w:rFonts w:ascii="Tahoma" w:hAnsi="Tahoma"/>
          <w:color w:val="231F20"/>
          <w:spacing w:val="-3"/>
          <w:w w:val="70"/>
          <w:sz w:val="18"/>
          <w:u w:val="single" w:color="231F20"/>
        </w:rPr>
        <w:t>ð</w:t>
      </w:r>
      <w:r>
        <w:rPr>
          <w:i/>
          <w:color w:val="231F20"/>
          <w:spacing w:val="-3"/>
          <w:w w:val="115"/>
          <w:sz w:val="18"/>
          <w:u w:val="single" w:color="231F20"/>
        </w:rPr>
        <w:t>T</w:t>
      </w:r>
      <w:r>
        <w:rPr>
          <w:i/>
          <w:color w:val="231F20"/>
          <w:spacing w:val="-4"/>
          <w:w w:val="115"/>
          <w:sz w:val="18"/>
          <w:u w:val="single" w:color="231F20"/>
        </w:rPr>
        <w:t>M</w:t>
      </w:r>
      <w:r>
        <w:rPr>
          <w:i/>
          <w:color w:val="231F20"/>
          <w:spacing w:val="11"/>
          <w:w w:val="129"/>
          <w:sz w:val="18"/>
          <w:u w:val="single" w:color="231F20"/>
          <w:vertAlign w:val="subscript"/>
        </w:rPr>
        <w:t>j</w:t>
      </w:r>
      <w:r>
        <w:rPr>
          <w:rFonts w:ascii="Tahoma" w:hAnsi="Tahoma"/>
          <w:color w:val="231F20"/>
          <w:spacing w:val="-3"/>
          <w:w w:val="68"/>
          <w:sz w:val="18"/>
          <w:u w:val="single" w:color="231F20"/>
        </w:rPr>
        <w:t>ÞÞÞ</w:t>
      </w:r>
      <w:proofErr w:type="spellEnd"/>
    </w:p>
    <w:p w:rsidR="00A00F50" w:rsidRDefault="00C048CA">
      <w:pPr>
        <w:spacing w:before="22"/>
        <w:ind w:left="217"/>
        <w:jc w:val="center"/>
        <w:rPr>
          <w:rFonts w:ascii="Tahoma" w:hAnsi="Tahoma"/>
          <w:sz w:val="18"/>
        </w:rPr>
      </w:pPr>
      <w:r>
        <w:pict>
          <v:shape id="_x0000_s1031" type="#_x0000_t202" style="position:absolute;left:0;text-align:left;margin-left:120pt;margin-top:-3pt;width:6.95pt;height:15.6pt;z-index:15729664;mso-position-horizontal-relative:page" filled="f" stroked="f">
            <v:textbox inset="0,0,0,0">
              <w:txbxContent>
                <w:p w:rsidR="00A00F50" w:rsidRDefault="00C048CA">
                  <w:pPr>
                    <w:pStyle w:val="Corpotesto"/>
                    <w:spacing w:line="176" w:lineRule="exact"/>
                    <w:ind w:left="0"/>
                    <w:jc w:val="left"/>
                    <w:rPr>
                      <w:rFonts w:ascii="Tahoma" w:hAnsi="Tahoma"/>
                    </w:rPr>
                  </w:pPr>
                  <w:r>
                    <w:rPr>
                      <w:rFonts w:ascii="Tahoma" w:hAnsi="Tahoma"/>
                      <w:color w:val="231F20"/>
                      <w:w w:val="77"/>
                    </w:rPr>
                    <w:t>¼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12"/>
          <w:sz w:val="18"/>
        </w:rPr>
        <w:t>2max</w:t>
      </w:r>
      <w:r>
        <w:rPr>
          <w:color w:val="231F20"/>
          <w:spacing w:val="-11"/>
          <w:sz w:val="18"/>
        </w:rPr>
        <w:t xml:space="preserve"> </w:t>
      </w:r>
      <w:proofErr w:type="spellStart"/>
      <w:r>
        <w:rPr>
          <w:rFonts w:ascii="Tahoma" w:hAnsi="Tahoma"/>
          <w:color w:val="231F20"/>
          <w:spacing w:val="-1"/>
          <w:w w:val="70"/>
          <w:sz w:val="18"/>
        </w:rPr>
        <w:t>ð</w:t>
      </w:r>
      <w:r>
        <w:rPr>
          <w:i/>
          <w:color w:val="231F20"/>
          <w:w w:val="109"/>
          <w:sz w:val="18"/>
        </w:rPr>
        <w:t>ab</w:t>
      </w:r>
      <w:r>
        <w:rPr>
          <w:i/>
          <w:color w:val="231F20"/>
          <w:spacing w:val="-1"/>
          <w:w w:val="109"/>
          <w:sz w:val="18"/>
        </w:rPr>
        <w:t>s</w:t>
      </w:r>
      <w:r>
        <w:rPr>
          <w:rFonts w:ascii="Tahoma" w:hAnsi="Tahoma"/>
          <w:color w:val="231F20"/>
          <w:spacing w:val="-1"/>
          <w:w w:val="70"/>
          <w:sz w:val="18"/>
        </w:rPr>
        <w:t>ð</w:t>
      </w:r>
      <w:r>
        <w:rPr>
          <w:i/>
          <w:color w:val="231F20"/>
          <w:w w:val="132"/>
          <w:sz w:val="18"/>
        </w:rPr>
        <w:t>I</w:t>
      </w:r>
      <w:r>
        <w:rPr>
          <w:i/>
          <w:color w:val="231F20"/>
          <w:w w:val="144"/>
          <w:sz w:val="18"/>
          <w:vertAlign w:val="subscript"/>
        </w:rPr>
        <w:t>T</w:t>
      </w:r>
      <w:r>
        <w:rPr>
          <w:i/>
          <w:color w:val="231F20"/>
          <w:spacing w:val="17"/>
          <w:w w:val="144"/>
          <w:sz w:val="18"/>
          <w:vertAlign w:val="subscript"/>
        </w:rPr>
        <w:t>E</w:t>
      </w:r>
      <w:r>
        <w:rPr>
          <w:rFonts w:ascii="Tahoma" w:hAnsi="Tahoma"/>
          <w:color w:val="231F20"/>
          <w:spacing w:val="-1"/>
          <w:w w:val="70"/>
          <w:sz w:val="18"/>
        </w:rPr>
        <w:t>ð</w:t>
      </w:r>
      <w:r>
        <w:rPr>
          <w:i/>
          <w:color w:val="231F20"/>
          <w:w w:val="115"/>
          <w:sz w:val="18"/>
        </w:rPr>
        <w:t>T</w:t>
      </w:r>
      <w:r>
        <w:rPr>
          <w:i/>
          <w:color w:val="231F20"/>
          <w:spacing w:val="-1"/>
          <w:w w:val="115"/>
          <w:sz w:val="18"/>
        </w:rPr>
        <w:t>M</w:t>
      </w:r>
      <w:r>
        <w:rPr>
          <w:i/>
          <w:color w:val="231F20"/>
          <w:spacing w:val="12"/>
          <w:w w:val="149"/>
          <w:sz w:val="18"/>
          <w:vertAlign w:val="subscript"/>
        </w:rPr>
        <w:t>i</w:t>
      </w:r>
      <w:r>
        <w:rPr>
          <w:rFonts w:ascii="Tahoma" w:hAnsi="Tahoma"/>
          <w:color w:val="231F20"/>
          <w:w w:val="68"/>
          <w:sz w:val="18"/>
        </w:rPr>
        <w:t>ÞÞÞ</w:t>
      </w:r>
      <w:proofErr w:type="spellEnd"/>
    </w:p>
    <w:p w:rsidR="00A00F50" w:rsidRDefault="00C048CA">
      <w:pPr>
        <w:spacing w:before="93"/>
        <w:jc w:val="right"/>
        <w:rPr>
          <w:sz w:val="18"/>
        </w:rPr>
      </w:pPr>
      <w:r>
        <w:br w:type="column"/>
      </w:r>
      <w:r>
        <w:rPr>
          <w:color w:val="231F20"/>
          <w:w w:val="110"/>
          <w:sz w:val="18"/>
        </w:rPr>
        <w:t>[1]</w:t>
      </w:r>
    </w:p>
    <w:p w:rsidR="00A00F50" w:rsidRDefault="00C048CA">
      <w:pPr>
        <w:pStyle w:val="Corpotesto"/>
        <w:spacing w:before="5"/>
        <w:ind w:left="199" w:right="107"/>
      </w:pPr>
      <w:r>
        <w:br w:type="column"/>
      </w:r>
      <w:proofErr w:type="gramStart"/>
      <w:r>
        <w:rPr>
          <w:color w:val="231F20"/>
          <w:w w:val="115"/>
        </w:rPr>
        <w:t>mined</w:t>
      </w:r>
      <w:proofErr w:type="gramEnd"/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2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analysis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simulations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specified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in the text, we also performed acquisitions at other 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TM</w:t>
      </w:r>
      <w:r>
        <w:rPr>
          <w:color w:val="231F20"/>
          <w:w w:val="115"/>
          <w:vertAlign w:val="subscript"/>
        </w:rPr>
        <w:t>1</w:t>
      </w:r>
      <w:r>
        <w:rPr>
          <w:color w:val="231F20"/>
          <w:w w:val="115"/>
        </w:rPr>
        <w:t>-TM</w:t>
      </w:r>
      <w:r>
        <w:rPr>
          <w:color w:val="231F20"/>
          <w:w w:val="115"/>
          <w:vertAlign w:val="subscript"/>
        </w:rPr>
        <w:t>2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couples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test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simulation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prediction;</w:t>
      </w:r>
    </w:p>
    <w:p w:rsidR="00A00F50" w:rsidRDefault="00A00F50">
      <w:pPr>
        <w:sectPr w:rsidR="00A00F50">
          <w:type w:val="continuous"/>
          <w:pgSz w:w="12240" w:h="16200"/>
          <w:pgMar w:top="1360" w:right="1080" w:bottom="280" w:left="1100" w:header="720" w:footer="720" w:gutter="0"/>
          <w:cols w:num="4" w:space="720" w:equalWidth="0">
            <w:col w:w="1233" w:space="40"/>
            <w:col w:w="2786" w:space="39"/>
            <w:col w:w="812" w:space="40"/>
            <w:col w:w="5110"/>
          </w:cols>
        </w:sectPr>
      </w:pPr>
    </w:p>
    <w:p w:rsidR="00A00F50" w:rsidRDefault="00C048CA">
      <w:pPr>
        <w:pStyle w:val="Corpotesto"/>
        <w:spacing w:line="192" w:lineRule="exact"/>
      </w:pPr>
      <w:proofErr w:type="gramStart"/>
      <w:r>
        <w:rPr>
          <w:color w:val="231F20"/>
          <w:w w:val="115"/>
        </w:rPr>
        <w:t>where</w:t>
      </w:r>
      <w:proofErr w:type="gramEnd"/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I</w:t>
      </w:r>
      <w:r>
        <w:rPr>
          <w:color w:val="231F20"/>
          <w:w w:val="115"/>
          <w:vertAlign w:val="subscript"/>
        </w:rPr>
        <w:t>TE</w:t>
      </w:r>
      <w:r>
        <w:rPr>
          <w:color w:val="231F20"/>
          <w:w w:val="115"/>
        </w:rPr>
        <w:t>(</w:t>
      </w:r>
      <w:proofErr w:type="spellStart"/>
      <w:r>
        <w:rPr>
          <w:color w:val="231F20"/>
          <w:w w:val="115"/>
        </w:rPr>
        <w:t>TM</w:t>
      </w:r>
      <w:r>
        <w:rPr>
          <w:color w:val="231F20"/>
          <w:w w:val="115"/>
          <w:vertAlign w:val="subscript"/>
        </w:rPr>
        <w:t>i</w:t>
      </w:r>
      <w:proofErr w:type="spellEnd"/>
      <w:r>
        <w:rPr>
          <w:color w:val="231F20"/>
          <w:w w:val="115"/>
        </w:rPr>
        <w:t xml:space="preserve">) 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 xml:space="preserve">denotes 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 xml:space="preserve">the 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 xml:space="preserve">intensity 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 xml:space="preserve">of 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 xml:space="preserve">the 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spectrum</w:t>
      </w:r>
    </w:p>
    <w:p w:rsidR="00A00F50" w:rsidRDefault="00C048CA">
      <w:pPr>
        <w:pStyle w:val="Corpotesto"/>
        <w:ind w:right="40"/>
      </w:pPr>
      <w:proofErr w:type="gramStart"/>
      <w:r>
        <w:rPr>
          <w:color w:val="231F20"/>
          <w:w w:val="115"/>
        </w:rPr>
        <w:t>simulated</w:t>
      </w:r>
      <w:proofErr w:type="gramEnd"/>
      <w:r>
        <w:rPr>
          <w:color w:val="231F20"/>
          <w:w w:val="115"/>
        </w:rPr>
        <w:t xml:space="preserve"> at TE and </w:t>
      </w:r>
      <w:proofErr w:type="spellStart"/>
      <w:r>
        <w:rPr>
          <w:color w:val="231F20"/>
          <w:w w:val="115"/>
        </w:rPr>
        <w:t>TM</w:t>
      </w:r>
      <w:r>
        <w:rPr>
          <w:color w:val="231F20"/>
          <w:w w:val="115"/>
          <w:vertAlign w:val="subscript"/>
        </w:rPr>
        <w:t>i</w:t>
      </w:r>
      <w:proofErr w:type="spellEnd"/>
      <w:r>
        <w:rPr>
          <w:color w:val="231F20"/>
          <w:w w:val="115"/>
        </w:rPr>
        <w:t xml:space="preserve"> and the maximum is calculated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at every TE over the whole spectral range under analysis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possible</w:t>
      </w:r>
      <w:r>
        <w:rPr>
          <w:color w:val="231F20"/>
          <w:spacing w:val="13"/>
          <w:w w:val="115"/>
        </w:rPr>
        <w:t xml:space="preserve"> </w:t>
      </w:r>
      <w:proofErr w:type="spellStart"/>
      <w:r>
        <w:rPr>
          <w:color w:val="231F20"/>
          <w:w w:val="115"/>
        </w:rPr>
        <w:t>TM</w:t>
      </w:r>
      <w:r>
        <w:rPr>
          <w:color w:val="231F20"/>
          <w:w w:val="115"/>
          <w:vertAlign w:val="subscript"/>
        </w:rPr>
        <w:t>i</w:t>
      </w:r>
      <w:proofErr w:type="spellEnd"/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1"/>
          <w:w w:val="115"/>
        </w:rPr>
        <w:t xml:space="preserve"> </w:t>
      </w:r>
      <w:proofErr w:type="spellStart"/>
      <w:r>
        <w:rPr>
          <w:color w:val="231F20"/>
          <w:w w:val="115"/>
        </w:rPr>
        <w:t>TM</w:t>
      </w:r>
      <w:r>
        <w:rPr>
          <w:color w:val="231F20"/>
          <w:w w:val="115"/>
          <w:vertAlign w:val="subscript"/>
        </w:rPr>
        <w:t>j</w:t>
      </w:r>
      <w:proofErr w:type="spellEnd"/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couples.</w:t>
      </w:r>
    </w:p>
    <w:p w:rsidR="00A00F50" w:rsidRDefault="00C048CA">
      <w:pPr>
        <w:pStyle w:val="Corpotesto"/>
        <w:spacing w:before="1"/>
        <w:ind w:right="39" w:firstLine="180"/>
      </w:pPr>
      <w:r>
        <w:rPr>
          <w:color w:val="231F20"/>
          <w:w w:val="115"/>
        </w:rPr>
        <w:t>The maxima in the maps identify the TM</w:t>
      </w:r>
      <w:r>
        <w:rPr>
          <w:color w:val="231F20"/>
          <w:w w:val="115"/>
          <w:vertAlign w:val="subscript"/>
        </w:rPr>
        <w:t>1</w:t>
      </w:r>
      <w:r>
        <w:rPr>
          <w:color w:val="231F20"/>
          <w:w w:val="115"/>
        </w:rPr>
        <w:t>-TM</w:t>
      </w:r>
      <w:r>
        <w:rPr>
          <w:color w:val="231F20"/>
          <w:w w:val="115"/>
          <w:vertAlign w:val="subscript"/>
        </w:rPr>
        <w:t>2</w:t>
      </w:r>
      <w:r>
        <w:rPr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combi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5"/>
        </w:rPr>
        <w:t>nations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that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maximize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metabolite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detection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efficiency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as a function of TE. For comparing the results at various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TEs, we plotted the maximum metabolite detection </w:t>
      </w:r>
      <w:proofErr w:type="spellStart"/>
      <w:r>
        <w:rPr>
          <w:color w:val="231F20"/>
          <w:w w:val="115"/>
        </w:rPr>
        <w:t>effi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ciency</w:t>
      </w:r>
      <w:proofErr w:type="spellEnd"/>
      <w:r>
        <w:rPr>
          <w:color w:val="231F20"/>
          <w:w w:val="115"/>
        </w:rPr>
        <w:t xml:space="preserve"> as a function of TE. We then calculated the maxi-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mum predicted signal, given by the metabolite detection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efficiency multiplied by the m</w:t>
      </w:r>
      <w:r>
        <w:rPr>
          <w:color w:val="231F20"/>
          <w:w w:val="115"/>
        </w:rPr>
        <w:t>aximum peak at every 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weighted with an exponential T</w:t>
      </w:r>
      <w:r>
        <w:rPr>
          <w:color w:val="231F20"/>
          <w:w w:val="115"/>
          <w:vertAlign w:val="subscript"/>
        </w:rPr>
        <w:t>2</w:t>
      </w:r>
      <w:r>
        <w:rPr>
          <w:color w:val="231F20"/>
          <w:w w:val="115"/>
        </w:rPr>
        <w:t xml:space="preserve"> decay of 100 </w:t>
      </w:r>
      <w:proofErr w:type="spellStart"/>
      <w:r>
        <w:rPr>
          <w:color w:val="231F20"/>
          <w:w w:val="115"/>
        </w:rPr>
        <w:t>ms</w:t>
      </w:r>
      <w:proofErr w:type="spellEnd"/>
      <w:r>
        <w:rPr>
          <w:color w:val="231F20"/>
          <w:w w:val="115"/>
        </w:rPr>
        <w:t>, which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considered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average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value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whole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brain.</w:t>
      </w:r>
    </w:p>
    <w:p w:rsidR="00A00F50" w:rsidRDefault="00A00F50">
      <w:pPr>
        <w:pStyle w:val="Corpotesto"/>
        <w:spacing w:before="10"/>
        <w:ind w:left="0"/>
        <w:jc w:val="left"/>
      </w:pPr>
    </w:p>
    <w:p w:rsidR="00A00F50" w:rsidRDefault="00C048CA">
      <w:pPr>
        <w:pStyle w:val="Corpotesto"/>
        <w:rPr>
          <w:rFonts w:ascii="Arial MT"/>
        </w:rPr>
      </w:pPr>
      <w:r>
        <w:rPr>
          <w:rFonts w:ascii="Arial MT"/>
          <w:color w:val="231F20"/>
        </w:rPr>
        <w:t>Experimental</w:t>
      </w:r>
      <w:r>
        <w:rPr>
          <w:rFonts w:ascii="Arial MT"/>
          <w:color w:val="231F20"/>
          <w:spacing w:val="12"/>
        </w:rPr>
        <w:t xml:space="preserve"> </w:t>
      </w:r>
      <w:r>
        <w:rPr>
          <w:rFonts w:ascii="Arial MT"/>
          <w:color w:val="231F20"/>
        </w:rPr>
        <w:t>Setup</w:t>
      </w:r>
    </w:p>
    <w:p w:rsidR="00A00F50" w:rsidRDefault="00C048CA">
      <w:pPr>
        <w:pStyle w:val="Corpotesto"/>
        <w:spacing w:before="112"/>
        <w:ind w:right="39"/>
      </w:pPr>
      <w:r>
        <w:rPr>
          <w:color w:val="231F20"/>
          <w:w w:val="115"/>
        </w:rPr>
        <w:t>All experiments were performed using a MR950 7.0 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system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(GE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Healthcare,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Milwaukee,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Wisconsin,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USA)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2"/>
          <w:w w:val="115"/>
        </w:rPr>
        <w:t>equipped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with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a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1"/>
          <w:w w:val="115"/>
        </w:rPr>
        <w:t>two-channel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transmit/32-channel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receive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coil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(Nova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Medical,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Wilmington,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Massachusetts,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USA).</w:t>
      </w:r>
    </w:p>
    <w:p w:rsidR="00A00F50" w:rsidRDefault="00C048CA">
      <w:pPr>
        <w:pStyle w:val="Corpotesto"/>
        <w:spacing w:before="2" w:line="237" w:lineRule="auto"/>
        <w:ind w:right="39" w:firstLine="180"/>
      </w:pPr>
      <w:r>
        <w:rPr>
          <w:color w:val="231F20"/>
          <w:w w:val="115"/>
        </w:rPr>
        <w:t>Prior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actual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spectroscopy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acquisitions,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particular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care was devoted to the RF calibration procedure to set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 optimum transmit gain (TG) to calibrate B1</w:t>
      </w:r>
      <w:r>
        <w:rPr>
          <w:rFonts w:ascii="Tahoma" w:hAnsi="Tahoma"/>
          <w:color w:val="231F20"/>
          <w:w w:val="115"/>
        </w:rPr>
        <w:t xml:space="preserve">þ </w:t>
      </w:r>
      <w:r>
        <w:rPr>
          <w:color w:val="231F20"/>
          <w:w w:val="115"/>
        </w:rPr>
        <w:t>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volume of interest (VOI) by means of the Bloch-</w:t>
      </w:r>
      <w:proofErr w:type="spellStart"/>
      <w:r>
        <w:rPr>
          <w:color w:val="231F20"/>
          <w:w w:val="115"/>
        </w:rPr>
        <w:t>Siegert</w:t>
      </w:r>
      <w:proofErr w:type="spell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(BS) shift method (36) that was implemented by modify-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ing</w:t>
      </w:r>
      <w:proofErr w:type="spellEnd"/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standard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PRESS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sequence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(37).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Two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off-resonant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BS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pulses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(6</w:t>
      </w:r>
      <w:r>
        <w:rPr>
          <w:color w:val="231F20"/>
          <w:spacing w:val="22"/>
          <w:w w:val="115"/>
        </w:rPr>
        <w:t xml:space="preserve"> </w:t>
      </w:r>
      <w:proofErr w:type="spellStart"/>
      <w:r>
        <w:rPr>
          <w:color w:val="231F20"/>
          <w:w w:val="115"/>
        </w:rPr>
        <w:t>ms</w:t>
      </w:r>
      <w:proofErr w:type="spellEnd"/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Fermi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pulses,</w:t>
      </w:r>
      <w:r>
        <w:rPr>
          <w:color w:val="231F20"/>
          <w:spacing w:val="22"/>
          <w:w w:val="115"/>
        </w:rPr>
        <w:t xml:space="preserve"> </w:t>
      </w:r>
      <w:r>
        <w:rPr>
          <w:rFonts w:ascii="Arial MT" w:hAnsi="Arial MT"/>
          <w:color w:val="231F20"/>
          <w:w w:val="115"/>
        </w:rPr>
        <w:t>6</w:t>
      </w:r>
      <w:r>
        <w:rPr>
          <w:color w:val="231F20"/>
          <w:w w:val="115"/>
        </w:rPr>
        <w:t>4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kHz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relative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water,</w:t>
      </w:r>
      <w:r>
        <w:rPr>
          <w:color w:val="231F20"/>
          <w:spacing w:val="-45"/>
          <w:w w:val="115"/>
        </w:rPr>
        <w:t xml:space="preserve"> </w:t>
      </w:r>
      <w:r>
        <w:rPr>
          <w:color w:val="231F20"/>
          <w:w w:val="110"/>
        </w:rPr>
        <w:t>K</w:t>
      </w:r>
      <w:r>
        <w:rPr>
          <w:color w:val="231F20"/>
          <w:w w:val="110"/>
          <w:vertAlign w:val="subscript"/>
        </w:rPr>
        <w:t>BS</w:t>
      </w:r>
      <w:r>
        <w:rPr>
          <w:color w:val="231F20"/>
          <w:spacing w:val="-9"/>
          <w:w w:val="110"/>
        </w:rPr>
        <w:t xml:space="preserve"> </w:t>
      </w:r>
      <w:r>
        <w:rPr>
          <w:rFonts w:ascii="Tahoma" w:hAnsi="Tahoma"/>
          <w:color w:val="231F20"/>
          <w:w w:val="105"/>
        </w:rPr>
        <w:t>¼</w:t>
      </w:r>
      <w:r>
        <w:rPr>
          <w:rFonts w:ascii="Tahoma" w:hAnsi="Tahoma"/>
          <w:color w:val="231F20"/>
          <w:spacing w:val="-22"/>
          <w:w w:val="105"/>
        </w:rPr>
        <w:t xml:space="preserve"> </w:t>
      </w:r>
      <w:r>
        <w:rPr>
          <w:color w:val="231F20"/>
          <w:w w:val="110"/>
        </w:rPr>
        <w:t>110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rad/G</w:t>
      </w:r>
      <w:r>
        <w:rPr>
          <w:color w:val="231F20"/>
          <w:w w:val="110"/>
          <w:vertAlign w:val="superscript"/>
        </w:rPr>
        <w:t>2</w:t>
      </w:r>
      <w:r>
        <w:rPr>
          <w:color w:val="231F20"/>
          <w:w w:val="110"/>
        </w:rPr>
        <w:t>)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applied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symmetrically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around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last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5"/>
        </w:rPr>
        <w:t>refocusing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pulse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included.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Data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processing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implemented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MATLAB.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Optimal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calculated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mean</w:t>
      </w:r>
      <w:r>
        <w:rPr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Bloch-</w:t>
      </w:r>
      <w:proofErr w:type="spellStart"/>
      <w:r>
        <w:rPr>
          <w:color w:val="231F20"/>
          <w:w w:val="115"/>
        </w:rPr>
        <w:t>Siegert</w:t>
      </w:r>
      <w:proofErr w:type="spellEnd"/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phase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shift</w:t>
      </w:r>
      <w:r>
        <w:rPr>
          <w:color w:val="231F20"/>
          <w:spacing w:val="3"/>
          <w:w w:val="115"/>
        </w:rPr>
        <w:t xml:space="preserve"> </w:t>
      </w:r>
      <w:r>
        <w:rPr>
          <w:color w:val="231F20"/>
          <w:w w:val="115"/>
        </w:rPr>
        <w:t>(37).</w:t>
      </w:r>
    </w:p>
    <w:p w:rsidR="00A00F50" w:rsidRDefault="00C048CA">
      <w:pPr>
        <w:pStyle w:val="Corpotesto"/>
        <w:spacing w:before="10" w:line="237" w:lineRule="auto"/>
        <w:ind w:right="38" w:firstLine="180"/>
      </w:pPr>
      <w:r>
        <w:rPr>
          <w:color w:val="231F20"/>
          <w:w w:val="115"/>
        </w:rPr>
        <w:t>The single-voxel STEAM sequence was performed with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 xml:space="preserve">three linear phase </w:t>
      </w:r>
      <w:proofErr w:type="spellStart"/>
      <w:r>
        <w:rPr>
          <w:color w:val="231F20"/>
          <w:w w:val="115"/>
        </w:rPr>
        <w:t>Shinnar</w:t>
      </w:r>
      <w:proofErr w:type="spellEnd"/>
      <w:r>
        <w:rPr>
          <w:color w:val="231F20"/>
          <w:w w:val="115"/>
        </w:rPr>
        <w:t>-Le Roux designed excitation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pulses with 2.3 kHz bandwidth and 3.6 </w:t>
      </w:r>
      <w:proofErr w:type="spellStart"/>
      <w:r>
        <w:rPr>
          <w:color w:val="231F20"/>
          <w:w w:val="115"/>
        </w:rPr>
        <w:t>ms</w:t>
      </w:r>
      <w:proofErr w:type="spellEnd"/>
      <w:r>
        <w:rPr>
          <w:color w:val="231F20"/>
          <w:w w:val="115"/>
        </w:rPr>
        <w:t xml:space="preserve"> pulse width.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 acquisition was modified for acquiring two different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0"/>
        </w:rPr>
        <w:t>FIDs</w:t>
      </w:r>
      <w:r>
        <w:rPr>
          <w:color w:val="231F20"/>
          <w:w w:val="110"/>
        </w:rPr>
        <w:t xml:space="preserve"> </w:t>
      </w:r>
      <w:r>
        <w:rPr>
          <w:color w:val="231F20"/>
          <w:spacing w:val="-1"/>
          <w:w w:val="110"/>
        </w:rPr>
        <w:t>with</w:t>
      </w:r>
      <w:r>
        <w:rPr>
          <w:color w:val="231F20"/>
          <w:w w:val="110"/>
        </w:rPr>
        <w:t xml:space="preserve"> </w:t>
      </w:r>
      <w:r>
        <w:rPr>
          <w:color w:val="231F20"/>
          <w:spacing w:val="-1"/>
          <w:w w:val="110"/>
        </w:rPr>
        <w:t>identical</w:t>
      </w:r>
      <w:r>
        <w:rPr>
          <w:color w:val="231F20"/>
          <w:w w:val="110"/>
        </w:rPr>
        <w:t xml:space="preserve"> </w:t>
      </w:r>
      <w:proofErr w:type="gramStart"/>
      <w:r>
        <w:rPr>
          <w:color w:val="231F20"/>
          <w:w w:val="110"/>
        </w:rPr>
        <w:t>parameters  (</w:t>
      </w:r>
      <w:proofErr w:type="gramEnd"/>
      <w:r>
        <w:rPr>
          <w:color w:val="231F20"/>
          <w:w w:val="110"/>
        </w:rPr>
        <w:t>repeti</w:t>
      </w:r>
      <w:r>
        <w:rPr>
          <w:color w:val="231F20"/>
          <w:w w:val="110"/>
        </w:rPr>
        <w:t xml:space="preserve">tion  time </w:t>
      </w:r>
      <w:r>
        <w:rPr>
          <w:rFonts w:ascii="Tahoma" w:hAnsi="Tahoma"/>
          <w:color w:val="231F20"/>
          <w:w w:val="105"/>
        </w:rPr>
        <w:t xml:space="preserve">¼ </w:t>
      </w:r>
      <w:r>
        <w:rPr>
          <w:color w:val="231F20"/>
          <w:w w:val="110"/>
        </w:rPr>
        <w:t>2000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05"/>
        </w:rPr>
        <w:t>ms</w:t>
      </w:r>
      <w:proofErr w:type="spellEnd"/>
      <w:r>
        <w:rPr>
          <w:color w:val="231F20"/>
          <w:w w:val="105"/>
        </w:rPr>
        <w:t>;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spectral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width </w:t>
      </w:r>
      <w:r>
        <w:rPr>
          <w:rFonts w:ascii="Tahoma" w:hAnsi="Tahoma"/>
          <w:color w:val="231F20"/>
          <w:w w:val="105"/>
        </w:rPr>
        <w:t xml:space="preserve">¼ </w:t>
      </w:r>
      <w:r>
        <w:rPr>
          <w:color w:val="231F20"/>
          <w:w w:val="105"/>
        </w:rPr>
        <w:t>5000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Hz;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points </w:t>
      </w:r>
      <w:r>
        <w:rPr>
          <w:rFonts w:ascii="Tahoma" w:hAnsi="Tahoma"/>
          <w:color w:val="231F20"/>
          <w:w w:val="105"/>
        </w:rPr>
        <w:t xml:space="preserve">¼ </w:t>
      </w:r>
      <w:r>
        <w:rPr>
          <w:color w:val="231F20"/>
          <w:w w:val="105"/>
        </w:rPr>
        <w:t>4096;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voxel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size</w:t>
      </w:r>
      <w:r>
        <w:rPr>
          <w:color w:val="231F20"/>
          <w:spacing w:val="-17"/>
          <w:w w:val="110"/>
        </w:rPr>
        <w:t xml:space="preserve"> </w:t>
      </w:r>
      <w:r>
        <w:rPr>
          <w:rFonts w:ascii="Tahoma" w:hAnsi="Tahoma"/>
          <w:color w:val="231F20"/>
          <w:w w:val="105"/>
        </w:rPr>
        <w:t>¼</w:t>
      </w:r>
      <w:r>
        <w:rPr>
          <w:rFonts w:ascii="Tahoma" w:hAnsi="Tahoma"/>
          <w:color w:val="231F20"/>
          <w:spacing w:val="-28"/>
          <w:w w:val="105"/>
        </w:rPr>
        <w:t xml:space="preserve"> </w:t>
      </w:r>
      <w:r>
        <w:rPr>
          <w:color w:val="231F20"/>
          <w:w w:val="110"/>
        </w:rPr>
        <w:t>2</w:t>
      </w:r>
      <w:r>
        <w:rPr>
          <w:color w:val="231F20"/>
          <w:spacing w:val="36"/>
          <w:w w:val="110"/>
        </w:rPr>
        <w:t xml:space="preserve"> </w:t>
      </w:r>
      <w:r>
        <w:rPr>
          <w:rFonts w:ascii="Tahoma" w:hAnsi="Tahoma"/>
          <w:color w:val="231F20"/>
          <w:w w:val="110"/>
        </w:rPr>
        <w:t>×</w:t>
      </w:r>
      <w:r>
        <w:rPr>
          <w:rFonts w:ascii="Tahoma" w:hAnsi="Tahoma"/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2</w:t>
      </w:r>
      <w:r>
        <w:rPr>
          <w:color w:val="231F20"/>
          <w:spacing w:val="36"/>
          <w:w w:val="110"/>
        </w:rPr>
        <w:t xml:space="preserve"> </w:t>
      </w:r>
      <w:r>
        <w:rPr>
          <w:rFonts w:ascii="Tahoma" w:hAnsi="Tahoma"/>
          <w:color w:val="231F20"/>
          <w:w w:val="110"/>
        </w:rPr>
        <w:t>×</w:t>
      </w:r>
      <w:r>
        <w:rPr>
          <w:rFonts w:ascii="Tahoma" w:hAnsi="Tahoma"/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2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cm</w:t>
      </w:r>
      <w:r>
        <w:rPr>
          <w:color w:val="231F20"/>
          <w:w w:val="110"/>
          <w:vertAlign w:val="superscript"/>
        </w:rPr>
        <w:t>3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>acquisitions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36"/>
          <w:w w:val="110"/>
        </w:rPr>
        <w:t xml:space="preserve"> </w:t>
      </w:r>
      <w:proofErr w:type="spellStart"/>
      <w:r>
        <w:rPr>
          <w:color w:val="231F20"/>
          <w:w w:val="110"/>
        </w:rPr>
        <w:t>spe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3"/>
          <w:w w:val="110"/>
        </w:rPr>
        <w:t xml:space="preserve"> </w:t>
      </w:r>
      <w:proofErr w:type="spellStart"/>
      <w:r>
        <w:rPr>
          <w:color w:val="231F20"/>
          <w:w w:val="115"/>
        </w:rPr>
        <w:t>cific</w:t>
      </w:r>
      <w:proofErr w:type="spellEnd"/>
      <w:r>
        <w:rPr>
          <w:color w:val="231F20"/>
          <w:w w:val="115"/>
        </w:rPr>
        <w:t xml:space="preserve"> TE; number of scans and number of excitations 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will be reported for each acquisition) and two different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mixing times in interleaved fashion. Data analysis was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performed with a homemade routine in MATLAB,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consisted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zero-filling,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coil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combination,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Gaussian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apodization</w:t>
      </w:r>
      <w:proofErr w:type="spell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(1.25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Hz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 vitro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4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Hz for in vivo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acquisitions),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frequency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alignment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</w:t>
      </w:r>
      <w:r>
        <w:rPr>
          <w:color w:val="231F20"/>
          <w:w w:val="115"/>
        </w:rPr>
        <w:t>ater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line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(applied only to in vivo acquisitions), internal water ref-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spacing w:val="-2"/>
          <w:w w:val="115"/>
        </w:rPr>
        <w:t>erence</w:t>
      </w:r>
      <w:proofErr w:type="spellEnd"/>
      <w:r>
        <w:rPr>
          <w:color w:val="231F20"/>
          <w:spacing w:val="-2"/>
          <w:w w:val="115"/>
        </w:rPr>
        <w:t>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FID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average,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fast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Fourier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transform,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residual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water</w:t>
      </w:r>
      <w:r>
        <w:rPr>
          <w:color w:val="231F20"/>
          <w:spacing w:val="-45"/>
          <w:w w:val="115"/>
        </w:rPr>
        <w:t xml:space="preserve"> </w:t>
      </w:r>
      <w:r>
        <w:rPr>
          <w:color w:val="231F20"/>
          <w:w w:val="115"/>
        </w:rPr>
        <w:t>subtraction,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constant-value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baseline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correction.</w:t>
      </w:r>
    </w:p>
    <w:p w:rsidR="00A00F50" w:rsidRDefault="00A00F50">
      <w:pPr>
        <w:pStyle w:val="Corpotesto"/>
        <w:spacing w:before="9"/>
        <w:ind w:left="0"/>
        <w:jc w:val="left"/>
        <w:rPr>
          <w:sz w:val="19"/>
        </w:rPr>
      </w:pPr>
    </w:p>
    <w:p w:rsidR="00A00F50" w:rsidRDefault="00C048CA">
      <w:pPr>
        <w:pStyle w:val="Corpotesto"/>
        <w:spacing w:before="1"/>
        <w:rPr>
          <w:rFonts w:ascii="Arial MT"/>
        </w:rPr>
      </w:pPr>
      <w:r>
        <w:rPr>
          <w:rFonts w:ascii="Arial MT"/>
          <w:color w:val="231F20"/>
        </w:rPr>
        <w:t>Phantom</w:t>
      </w:r>
      <w:r>
        <w:rPr>
          <w:rFonts w:ascii="Arial MT"/>
          <w:color w:val="231F20"/>
          <w:spacing w:val="12"/>
        </w:rPr>
        <w:t xml:space="preserve"> </w:t>
      </w:r>
      <w:r>
        <w:rPr>
          <w:rFonts w:ascii="Arial MT"/>
          <w:color w:val="231F20"/>
        </w:rPr>
        <w:t>Measurements</w:t>
      </w:r>
    </w:p>
    <w:p w:rsidR="00A00F50" w:rsidRDefault="00C048CA">
      <w:pPr>
        <w:pStyle w:val="Corpotesto"/>
        <w:spacing w:before="112"/>
        <w:ind w:right="39"/>
      </w:pPr>
      <w:r>
        <w:rPr>
          <w:color w:val="231F20"/>
          <w:w w:val="115"/>
        </w:rPr>
        <w:t>For in vitro acquisitions, we used homemade phantoms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containing a standard solvent (72 </w:t>
      </w:r>
      <w:proofErr w:type="spellStart"/>
      <w:r>
        <w:rPr>
          <w:color w:val="231F20"/>
          <w:w w:val="115"/>
        </w:rPr>
        <w:t>mM</w:t>
      </w:r>
      <w:proofErr w:type="spellEnd"/>
      <w:r>
        <w:rPr>
          <w:color w:val="231F20"/>
          <w:w w:val="115"/>
        </w:rPr>
        <w:t xml:space="preserve"> K</w:t>
      </w:r>
      <w:r>
        <w:rPr>
          <w:color w:val="231F20"/>
          <w:w w:val="115"/>
          <w:vertAlign w:val="subscript"/>
        </w:rPr>
        <w:t>2</w:t>
      </w:r>
      <w:r>
        <w:rPr>
          <w:color w:val="231F20"/>
          <w:w w:val="115"/>
        </w:rPr>
        <w:t>HPO</w:t>
      </w:r>
      <w:r>
        <w:rPr>
          <w:color w:val="231F20"/>
          <w:w w:val="115"/>
          <w:vertAlign w:val="subscript"/>
        </w:rPr>
        <w:t>4</w:t>
      </w:r>
      <w:r>
        <w:rPr>
          <w:color w:val="231F20"/>
          <w:w w:val="115"/>
        </w:rPr>
        <w:t xml:space="preserve">, 28 </w:t>
      </w:r>
      <w:proofErr w:type="spellStart"/>
      <w:r>
        <w:rPr>
          <w:color w:val="231F20"/>
          <w:w w:val="115"/>
        </w:rPr>
        <w:t>mM</w:t>
      </w:r>
      <w:proofErr w:type="spell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KH</w:t>
      </w:r>
      <w:r>
        <w:rPr>
          <w:color w:val="231F20"/>
          <w:w w:val="115"/>
          <w:vertAlign w:val="subscript"/>
        </w:rPr>
        <w:t>2</w:t>
      </w:r>
      <w:r>
        <w:rPr>
          <w:color w:val="231F20"/>
          <w:w w:val="115"/>
        </w:rPr>
        <w:t>PO</w:t>
      </w:r>
      <w:r>
        <w:rPr>
          <w:color w:val="231F20"/>
          <w:w w:val="115"/>
          <w:vertAlign w:val="subscript"/>
        </w:rPr>
        <w:t>4</w:t>
      </w:r>
      <w:r>
        <w:rPr>
          <w:color w:val="231F20"/>
          <w:w w:val="115"/>
        </w:rPr>
        <w:t>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200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mM</w:t>
      </w:r>
      <w:proofErr w:type="spell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Na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formate</w:t>
      </w:r>
      <w:proofErr w:type="spell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[catalog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#71539,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Sigma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Aldrich,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St.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Louis,</w:t>
      </w:r>
      <w:r>
        <w:rPr>
          <w:color w:val="231F20"/>
          <w:spacing w:val="32"/>
          <w:w w:val="115"/>
        </w:rPr>
        <w:t xml:space="preserve"> </w:t>
      </w:r>
      <w:r>
        <w:rPr>
          <w:color w:val="231F20"/>
          <w:w w:val="115"/>
        </w:rPr>
        <w:t>MO,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USA],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g/L</w:t>
      </w:r>
      <w:r>
        <w:rPr>
          <w:color w:val="231F20"/>
          <w:spacing w:val="33"/>
          <w:w w:val="115"/>
        </w:rPr>
        <w:t xml:space="preserve"> </w:t>
      </w:r>
      <w:r>
        <w:rPr>
          <w:color w:val="231F20"/>
          <w:w w:val="115"/>
        </w:rPr>
        <w:t>NaN</w:t>
      </w:r>
      <w:r>
        <w:rPr>
          <w:color w:val="231F20"/>
          <w:w w:val="115"/>
          <w:vertAlign w:val="subscript"/>
        </w:rPr>
        <w:t>3</w:t>
      </w:r>
      <w:r>
        <w:rPr>
          <w:color w:val="231F20"/>
          <w:w w:val="115"/>
        </w:rPr>
        <w:t>,</w:t>
      </w:r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32"/>
          <w:w w:val="115"/>
        </w:rPr>
        <w:t xml:space="preserve"> </w:t>
      </w:r>
      <w:proofErr w:type="spellStart"/>
      <w:r>
        <w:rPr>
          <w:color w:val="231F20"/>
          <w:w w:val="115"/>
        </w:rPr>
        <w:t>mM</w:t>
      </w:r>
      <w:proofErr w:type="spellEnd"/>
      <w:r>
        <w:rPr>
          <w:color w:val="231F20"/>
          <w:spacing w:val="34"/>
          <w:w w:val="115"/>
        </w:rPr>
        <w:t xml:space="preserve"> </w:t>
      </w:r>
      <w:r>
        <w:rPr>
          <w:color w:val="231F20"/>
          <w:w w:val="115"/>
        </w:rPr>
        <w:t>TSPS),</w:t>
      </w:r>
    </w:p>
    <w:p w:rsidR="00A00F50" w:rsidRDefault="00C048CA">
      <w:pPr>
        <w:pStyle w:val="Corpotesto"/>
        <w:spacing w:before="1"/>
        <w:ind w:right="27"/>
        <w:jc w:val="left"/>
      </w:pPr>
      <w:r>
        <w:rPr>
          <w:color w:val="231F20"/>
          <w:w w:val="110"/>
        </w:rPr>
        <w:t>10</w:t>
      </w:r>
      <w:r>
        <w:rPr>
          <w:color w:val="231F20"/>
          <w:spacing w:val="16"/>
          <w:w w:val="110"/>
        </w:rPr>
        <w:t xml:space="preserve"> </w:t>
      </w:r>
      <w:proofErr w:type="spellStart"/>
      <w:r>
        <w:rPr>
          <w:color w:val="231F20"/>
          <w:w w:val="110"/>
        </w:rPr>
        <w:t>mM</w:t>
      </w:r>
      <w:proofErr w:type="spellEnd"/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4"/>
          <w:w w:val="110"/>
        </w:rPr>
        <w:t xml:space="preserve"> </w:t>
      </w:r>
      <w:proofErr w:type="spellStart"/>
      <w:r>
        <w:rPr>
          <w:color w:val="231F20"/>
          <w:w w:val="110"/>
        </w:rPr>
        <w:t>creatine</w:t>
      </w:r>
      <w:proofErr w:type="spellEnd"/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(Cr),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 xml:space="preserve">and 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 xml:space="preserve">various 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 xml:space="preserve">concentrations 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2"/>
          <w:w w:val="110"/>
        </w:rPr>
        <w:t xml:space="preserve"> </w:t>
      </w:r>
      <w:proofErr w:type="spellStart"/>
      <w:r>
        <w:rPr>
          <w:color w:val="231F20"/>
          <w:w w:val="110"/>
        </w:rPr>
        <w:t>Glu</w:t>
      </w:r>
      <w:proofErr w:type="spellEnd"/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(12.5</w:t>
      </w:r>
      <w:r>
        <w:rPr>
          <w:color w:val="231F20"/>
          <w:spacing w:val="15"/>
          <w:w w:val="110"/>
        </w:rPr>
        <w:t xml:space="preserve"> </w:t>
      </w:r>
      <w:proofErr w:type="spellStart"/>
      <w:r>
        <w:rPr>
          <w:color w:val="231F20"/>
          <w:w w:val="110"/>
        </w:rPr>
        <w:t>mM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9.1</w:t>
      </w:r>
      <w:r>
        <w:rPr>
          <w:color w:val="231F20"/>
          <w:spacing w:val="16"/>
          <w:w w:val="110"/>
        </w:rPr>
        <w:t xml:space="preserve"> </w:t>
      </w:r>
      <w:proofErr w:type="spellStart"/>
      <w:r>
        <w:rPr>
          <w:color w:val="231F20"/>
          <w:w w:val="110"/>
        </w:rPr>
        <w:t>mM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6.3</w:t>
      </w:r>
      <w:r>
        <w:rPr>
          <w:color w:val="231F20"/>
          <w:spacing w:val="16"/>
          <w:w w:val="110"/>
        </w:rPr>
        <w:t xml:space="preserve"> </w:t>
      </w:r>
      <w:proofErr w:type="spellStart"/>
      <w:r>
        <w:rPr>
          <w:color w:val="231F20"/>
          <w:w w:val="110"/>
        </w:rPr>
        <w:t>mM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2.4</w:t>
      </w:r>
      <w:r>
        <w:rPr>
          <w:color w:val="231F20"/>
          <w:spacing w:val="15"/>
          <w:w w:val="110"/>
        </w:rPr>
        <w:t xml:space="preserve"> </w:t>
      </w:r>
      <w:proofErr w:type="spellStart"/>
      <w:r>
        <w:rPr>
          <w:color w:val="231F20"/>
          <w:w w:val="110"/>
        </w:rPr>
        <w:t>mM</w:t>
      </w:r>
      <w:proofErr w:type="spellEnd"/>
      <w:r>
        <w:rPr>
          <w:color w:val="231F20"/>
          <w:w w:val="110"/>
        </w:rPr>
        <w:t>).</w:t>
      </w:r>
    </w:p>
    <w:p w:rsidR="00A00F50" w:rsidRDefault="00C048CA">
      <w:pPr>
        <w:pStyle w:val="Corpotesto"/>
        <w:spacing w:line="235" w:lineRule="auto"/>
        <w:ind w:right="107" w:hanging="1"/>
      </w:pPr>
      <w:r>
        <w:br w:type="column"/>
      </w:r>
      <w:proofErr w:type="gramStart"/>
      <w:r>
        <w:rPr>
          <w:color w:val="231F20"/>
          <w:w w:val="105"/>
        </w:rPr>
        <w:t>moreover</w:t>
      </w:r>
      <w:proofErr w:type="gramEnd"/>
      <w:r>
        <w:rPr>
          <w:color w:val="231F20"/>
          <w:w w:val="105"/>
        </w:rPr>
        <w:t>,</w:t>
      </w:r>
      <w:r>
        <w:rPr>
          <w:color w:val="231F20"/>
          <w:spacing w:val="3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systematic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test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performed</w:t>
      </w:r>
      <w:r>
        <w:rPr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at</w:t>
      </w:r>
      <w:r>
        <w:rPr>
          <w:color w:val="231F20"/>
          <w:spacing w:val="32"/>
          <w:w w:val="105"/>
        </w:rPr>
        <w:t xml:space="preserve"> </w:t>
      </w:r>
      <w:r>
        <w:rPr>
          <w:color w:val="231F20"/>
          <w:w w:val="105"/>
        </w:rPr>
        <w:t>TE</w:t>
      </w:r>
      <w:r>
        <w:rPr>
          <w:color w:val="231F20"/>
          <w:spacing w:val="-5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¼</w:t>
      </w:r>
      <w:r>
        <w:rPr>
          <w:rFonts w:ascii="Tahoma" w:hAnsi="Tahoma"/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65</w:t>
      </w:r>
      <w:r>
        <w:rPr>
          <w:color w:val="231F20"/>
          <w:spacing w:val="29"/>
          <w:w w:val="105"/>
        </w:rPr>
        <w:t xml:space="preserve"> </w:t>
      </w:r>
      <w:proofErr w:type="spellStart"/>
      <w:r>
        <w:rPr>
          <w:color w:val="231F20"/>
          <w:w w:val="105"/>
        </w:rPr>
        <w:t>ms.</w:t>
      </w:r>
      <w:proofErr w:type="spellEnd"/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case,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51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spectra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0.5-ms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step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increments</w:t>
      </w:r>
      <w:r>
        <w:rPr>
          <w:color w:val="231F20"/>
          <w:spacing w:val="20"/>
          <w:w w:val="105"/>
        </w:rPr>
        <w:t xml:space="preserve"> </w:t>
      </w:r>
      <w:r>
        <w:rPr>
          <w:color w:val="231F20"/>
          <w:w w:val="105"/>
        </w:rPr>
        <w:t>from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TM</w:t>
      </w:r>
      <w:r>
        <w:rPr>
          <w:color w:val="231F20"/>
          <w:spacing w:val="-1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¼</w:t>
      </w:r>
      <w:r>
        <w:rPr>
          <w:rFonts w:ascii="Tahoma" w:hAnsi="Tahoma"/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10</w:t>
      </w:r>
      <w:r>
        <w:rPr>
          <w:color w:val="231F20"/>
          <w:spacing w:val="21"/>
          <w:w w:val="105"/>
        </w:rPr>
        <w:t xml:space="preserve"> </w:t>
      </w:r>
      <w:proofErr w:type="spellStart"/>
      <w:r>
        <w:rPr>
          <w:color w:val="231F20"/>
          <w:w w:val="105"/>
        </w:rPr>
        <w:t>ms</w:t>
      </w:r>
      <w:proofErr w:type="spellEnd"/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9"/>
          <w:w w:val="105"/>
        </w:rPr>
        <w:t xml:space="preserve"> </w:t>
      </w:r>
      <w:r>
        <w:rPr>
          <w:color w:val="231F20"/>
          <w:w w:val="105"/>
        </w:rPr>
        <w:t>TM</w:t>
      </w:r>
      <w:r>
        <w:rPr>
          <w:color w:val="231F20"/>
          <w:spacing w:val="-13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¼</w:t>
      </w:r>
      <w:r>
        <w:rPr>
          <w:rFonts w:ascii="Tahoma" w:hAnsi="Tahoma"/>
          <w:color w:val="231F20"/>
          <w:spacing w:val="-27"/>
          <w:w w:val="105"/>
        </w:rPr>
        <w:t xml:space="preserve"> </w:t>
      </w:r>
      <w:r>
        <w:rPr>
          <w:color w:val="231F20"/>
          <w:w w:val="105"/>
        </w:rPr>
        <w:t>35</w:t>
      </w:r>
      <w:r>
        <w:rPr>
          <w:color w:val="231F20"/>
          <w:spacing w:val="18"/>
          <w:w w:val="105"/>
        </w:rPr>
        <w:t xml:space="preserve"> </w:t>
      </w:r>
      <w:proofErr w:type="spellStart"/>
      <w:r>
        <w:rPr>
          <w:color w:val="231F20"/>
          <w:w w:val="105"/>
        </w:rPr>
        <w:t>ms.</w:t>
      </w:r>
      <w:proofErr w:type="spellEnd"/>
    </w:p>
    <w:p w:rsidR="00A00F50" w:rsidRDefault="00A00F50">
      <w:pPr>
        <w:pStyle w:val="Corpotesto"/>
        <w:spacing w:before="8"/>
        <w:ind w:left="0"/>
        <w:jc w:val="left"/>
        <w:rPr>
          <w:sz w:val="23"/>
        </w:rPr>
      </w:pPr>
    </w:p>
    <w:p w:rsidR="00A00F50" w:rsidRDefault="00C048CA">
      <w:pPr>
        <w:pStyle w:val="Corpotesto"/>
        <w:jc w:val="left"/>
        <w:rPr>
          <w:rFonts w:ascii="Arial MT"/>
        </w:rPr>
      </w:pPr>
      <w:r>
        <w:rPr>
          <w:rFonts w:ascii="Arial MT"/>
          <w:color w:val="231F20"/>
        </w:rPr>
        <w:t>In</w:t>
      </w:r>
      <w:r>
        <w:rPr>
          <w:rFonts w:ascii="Arial MT"/>
          <w:color w:val="231F20"/>
          <w:spacing w:val="5"/>
        </w:rPr>
        <w:t xml:space="preserve"> </w:t>
      </w:r>
      <w:r>
        <w:rPr>
          <w:rFonts w:ascii="Arial MT"/>
          <w:color w:val="231F20"/>
        </w:rPr>
        <w:t>Vivo</w:t>
      </w:r>
      <w:r>
        <w:rPr>
          <w:rFonts w:ascii="Arial MT"/>
          <w:color w:val="231F20"/>
          <w:spacing w:val="5"/>
        </w:rPr>
        <w:t xml:space="preserve"> </w:t>
      </w:r>
      <w:r>
        <w:rPr>
          <w:rFonts w:ascii="Arial MT"/>
          <w:color w:val="231F20"/>
        </w:rPr>
        <w:t>Measurements</w:t>
      </w:r>
    </w:p>
    <w:p w:rsidR="00A00F50" w:rsidRDefault="00C048CA">
      <w:pPr>
        <w:pStyle w:val="Corpotesto"/>
        <w:spacing w:before="112"/>
        <w:ind w:right="106"/>
      </w:pPr>
      <w:r>
        <w:rPr>
          <w:color w:val="231F20"/>
          <w:w w:val="110"/>
        </w:rPr>
        <w:t>Spectra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acquired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  five  healthy  volunteers  who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gave their written informed consent to the procedure 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basis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adhesion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experimental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protocol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named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“Clinical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impact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ultra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high</w:t>
      </w:r>
      <w:proofErr w:type="spellEnd"/>
      <w:r>
        <w:rPr>
          <w:color w:val="231F20"/>
          <w:w w:val="110"/>
        </w:rPr>
        <w:t>-field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MRI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neuro-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degenerative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diseases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diagnosis”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(RF-2009–154</w:t>
      </w:r>
      <w:r>
        <w:rPr>
          <w:color w:val="231F20"/>
          <w:w w:val="110"/>
        </w:rPr>
        <w:t>6281)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approved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funded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Italian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Ministry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Health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cofunded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Health  Service  of  Tuscany.  </w:t>
      </w:r>
      <w:proofErr w:type="gramStart"/>
      <w:r>
        <w:rPr>
          <w:color w:val="231F20"/>
          <w:w w:val="110"/>
        </w:rPr>
        <w:t>The  study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approved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ethics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committee.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VOI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located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 xml:space="preserve">left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primary</w:t>
      </w:r>
      <w:proofErr w:type="gramEnd"/>
      <w:r>
        <w:rPr>
          <w:color w:val="231F20"/>
          <w:w w:val="110"/>
        </w:rPr>
        <w:t xml:space="preserve">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motor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cortex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(M1).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STEAM sequence was performed with the same </w:t>
      </w:r>
      <w:proofErr w:type="spellStart"/>
      <w:r>
        <w:rPr>
          <w:color w:val="231F20"/>
          <w:w w:val="110"/>
        </w:rPr>
        <w:t>parame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ters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phantom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acquisitions,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except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80  aver</w:t>
      </w:r>
      <w:proofErr w:type="gramEnd"/>
      <w:r>
        <w:rPr>
          <w:color w:val="231F20"/>
          <w:w w:val="110"/>
        </w:rPr>
        <w:t>-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ages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total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acquisition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time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6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min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40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s.</w:t>
      </w:r>
    </w:p>
    <w:p w:rsidR="00A00F50" w:rsidRDefault="00C048CA">
      <w:pPr>
        <w:pStyle w:val="Corpotesto"/>
        <w:spacing w:before="4"/>
        <w:ind w:right="108" w:firstLine="180"/>
      </w:pPr>
      <w:r>
        <w:rPr>
          <w:color w:val="231F20"/>
          <w:spacing w:val="-1"/>
          <w:w w:val="110"/>
        </w:rPr>
        <w:t>Quantification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was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spacing w:val="-1"/>
          <w:w w:val="110"/>
        </w:rPr>
        <w:t>performed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through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least-square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fitting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proofErr w:type="spellStart"/>
      <w:r>
        <w:rPr>
          <w:color w:val="231F20"/>
          <w:w w:val="110"/>
        </w:rPr>
        <w:t>Glu</w:t>
      </w:r>
      <w:proofErr w:type="spellEnd"/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line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subtracted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spectrum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Cr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line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spectrum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corresponding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simulated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spectra without correction for different T</w:t>
      </w:r>
      <w:r>
        <w:rPr>
          <w:color w:val="231F20"/>
          <w:w w:val="110"/>
          <w:vertAlign w:val="subscript"/>
        </w:rPr>
        <w:t>1</w:t>
      </w:r>
      <w:r>
        <w:rPr>
          <w:color w:val="231F20"/>
          <w:w w:val="110"/>
        </w:rPr>
        <w:t xml:space="preserve"> and T</w:t>
      </w:r>
      <w:r>
        <w:rPr>
          <w:color w:val="231F20"/>
          <w:w w:val="110"/>
          <w:vertAlign w:val="subscript"/>
        </w:rPr>
        <w:t>2</w:t>
      </w:r>
      <w:r>
        <w:rPr>
          <w:color w:val="231F20"/>
          <w:w w:val="110"/>
        </w:rPr>
        <w:t xml:space="preserve"> values,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 are expected to be similar for these two metabolites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(24). Relative concentration was calculated as the ratio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spacing w:val="-1"/>
          <w:w w:val="110"/>
        </w:rPr>
        <w:t>fitted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areas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absolute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estimate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-3"/>
          <w:w w:val="110"/>
        </w:rPr>
        <w:t xml:space="preserve"> </w:t>
      </w:r>
      <w:r>
        <w:rPr>
          <w:color w:val="231F20"/>
          <w:w w:val="110"/>
        </w:rPr>
        <w:t>obtained</w:t>
      </w:r>
      <w:r>
        <w:rPr>
          <w:color w:val="231F20"/>
          <w:spacing w:val="-2"/>
          <w:w w:val="110"/>
        </w:rPr>
        <w:t xml:space="preserve"> </w:t>
      </w:r>
      <w:proofErr w:type="spellStart"/>
      <w:r>
        <w:rPr>
          <w:color w:val="231F20"/>
          <w:w w:val="110"/>
        </w:rPr>
        <w:t>assum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3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8</w:t>
      </w:r>
      <w:r>
        <w:rPr>
          <w:color w:val="231F20"/>
          <w:spacing w:val="8"/>
          <w:w w:val="110"/>
        </w:rPr>
        <w:t xml:space="preserve"> </w:t>
      </w:r>
      <w:proofErr w:type="spellStart"/>
      <w:r>
        <w:rPr>
          <w:color w:val="231F20"/>
          <w:w w:val="110"/>
        </w:rPr>
        <w:t>mM</w:t>
      </w:r>
      <w:proofErr w:type="spellEnd"/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Cr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concentration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brain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(26).</w:t>
      </w:r>
    </w:p>
    <w:p w:rsidR="00A00F50" w:rsidRDefault="00A00F50">
      <w:pPr>
        <w:pStyle w:val="Corpotesto"/>
        <w:ind w:left="0"/>
        <w:jc w:val="left"/>
        <w:rPr>
          <w:sz w:val="24"/>
        </w:rPr>
      </w:pPr>
    </w:p>
    <w:p w:rsidR="00A00F50" w:rsidRDefault="00C048CA">
      <w:pPr>
        <w:pStyle w:val="Corpotesto"/>
        <w:jc w:val="left"/>
        <w:rPr>
          <w:rFonts w:ascii="Arial MT"/>
        </w:rPr>
      </w:pPr>
      <w:r>
        <w:rPr>
          <w:rFonts w:ascii="Arial MT"/>
          <w:color w:val="231F20"/>
        </w:rPr>
        <w:t>RESULTS</w:t>
      </w:r>
    </w:p>
    <w:p w:rsidR="00A00F50" w:rsidRDefault="00C048CA">
      <w:pPr>
        <w:pStyle w:val="Corpotesto"/>
        <w:spacing w:before="113"/>
        <w:jc w:val="left"/>
        <w:rPr>
          <w:rFonts w:ascii="Arial MT"/>
        </w:rPr>
      </w:pPr>
      <w:r>
        <w:rPr>
          <w:rFonts w:ascii="Arial MT"/>
          <w:color w:val="231F20"/>
        </w:rPr>
        <w:t>Simulations</w:t>
      </w:r>
    </w:p>
    <w:p w:rsidR="00A00F50" w:rsidRDefault="00C048CA">
      <w:pPr>
        <w:pStyle w:val="Corpotesto"/>
        <w:spacing w:before="112"/>
        <w:ind w:right="107"/>
      </w:pPr>
      <w:r>
        <w:rPr>
          <w:color w:val="231F20"/>
          <w:w w:val="115"/>
        </w:rPr>
        <w:t>Simulation results were analyzed by calculating all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possible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difference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spectra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every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TM</w:t>
      </w:r>
      <w:r>
        <w:rPr>
          <w:color w:val="231F20"/>
          <w:w w:val="115"/>
          <w:vertAlign w:val="subscript"/>
        </w:rPr>
        <w:t>i</w:t>
      </w:r>
      <w:r>
        <w:rPr>
          <w:color w:val="231F20"/>
          <w:w w:val="115"/>
        </w:rPr>
        <w:t>-TM</w:t>
      </w:r>
      <w:r>
        <w:rPr>
          <w:color w:val="231F20"/>
          <w:w w:val="115"/>
          <w:vertAlign w:val="subscript"/>
        </w:rPr>
        <w:t>j</w:t>
      </w:r>
      <w:proofErr w:type="spell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couple.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 xml:space="preserve">From these, we extracted the maximum metabolite </w:t>
      </w:r>
      <w:proofErr w:type="spellStart"/>
      <w:r>
        <w:rPr>
          <w:color w:val="231F20"/>
          <w:w w:val="110"/>
        </w:rPr>
        <w:t>detec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5"/>
        </w:rPr>
        <w:t>tion</w:t>
      </w:r>
      <w:proofErr w:type="spell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efficiency</w:t>
      </w:r>
      <w:r>
        <w:rPr>
          <w:color w:val="231F20"/>
          <w:spacing w:val="1"/>
          <w:w w:val="115"/>
        </w:rPr>
        <w:t xml:space="preserve"> </w:t>
      </w:r>
      <w:r>
        <w:rPr>
          <w:rFonts w:ascii="Arial MT"/>
          <w:color w:val="231F20"/>
          <w:w w:val="115"/>
        </w:rPr>
        <w:t>h</w:t>
      </w:r>
      <w:r>
        <w:rPr>
          <w:rFonts w:ascii="Arial MT"/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predicted</w:t>
      </w:r>
      <w:r>
        <w:rPr>
          <w:color w:val="231F20"/>
          <w:spacing w:val="1"/>
          <w:w w:val="115"/>
        </w:rPr>
        <w:t xml:space="preserve"> </w:t>
      </w:r>
      <w:proofErr w:type="gramStart"/>
      <w:r>
        <w:rPr>
          <w:color w:val="231F20"/>
          <w:w w:val="115"/>
        </w:rPr>
        <w:t>maximum  signal</w:t>
      </w:r>
      <w:proofErr w:type="gramEnd"/>
      <w:r>
        <w:rPr>
          <w:color w:val="231F20"/>
          <w:w w:val="115"/>
        </w:rPr>
        <w:t xml:space="preserve">  for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every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spin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group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each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TE.</w:t>
      </w:r>
    </w:p>
    <w:p w:rsidR="00A00F50" w:rsidRDefault="00C048CA">
      <w:pPr>
        <w:pStyle w:val="Corpotesto"/>
        <w:spacing w:before="2"/>
        <w:ind w:right="107" w:firstLine="180"/>
      </w:pPr>
      <w:r>
        <w:rPr>
          <w:color w:val="231F20"/>
          <w:w w:val="115"/>
        </w:rPr>
        <w:t>Figure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shows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two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examples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TM-TM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maps.</w:t>
      </w:r>
      <w:r>
        <w:rPr>
          <w:color w:val="231F20"/>
          <w:spacing w:val="4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 xml:space="preserve">left map (Fig. 1a) shows the metabolite detection </w:t>
      </w:r>
      <w:proofErr w:type="spellStart"/>
      <w:r>
        <w:rPr>
          <w:color w:val="231F20"/>
          <w:w w:val="115"/>
        </w:rPr>
        <w:t>effi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0"/>
        </w:rPr>
        <w:t>ciency</w:t>
      </w:r>
      <w:proofErr w:type="spellEnd"/>
      <w:r>
        <w:rPr>
          <w:color w:val="231F20"/>
          <w:w w:val="110"/>
        </w:rPr>
        <w:t xml:space="preserve"> </w:t>
      </w:r>
      <w:r>
        <w:rPr>
          <w:rFonts w:ascii="Arial MT" w:hAnsi="Arial MT"/>
          <w:color w:val="231F20"/>
          <w:w w:val="110"/>
        </w:rPr>
        <w:t xml:space="preserve">h </w:t>
      </w:r>
      <w:r>
        <w:rPr>
          <w:color w:val="231F20"/>
          <w:w w:val="110"/>
        </w:rPr>
        <w:t xml:space="preserve">of the MN group for TE </w:t>
      </w:r>
      <w:r>
        <w:rPr>
          <w:rFonts w:ascii="Tahoma" w:hAnsi="Tahoma"/>
          <w:color w:val="231F20"/>
          <w:w w:val="105"/>
        </w:rPr>
        <w:t xml:space="preserve">¼ </w:t>
      </w:r>
      <w:r>
        <w:rPr>
          <w:color w:val="231F20"/>
          <w:w w:val="110"/>
        </w:rPr>
        <w:t xml:space="preserve">40 </w:t>
      </w:r>
      <w:proofErr w:type="spellStart"/>
      <w:r>
        <w:rPr>
          <w:color w:val="231F20"/>
          <w:w w:val="110"/>
        </w:rPr>
        <w:t>ms</w:t>
      </w:r>
      <w:proofErr w:type="spellEnd"/>
      <w:r>
        <w:rPr>
          <w:color w:val="231F20"/>
          <w:w w:val="110"/>
        </w:rPr>
        <w:t>, the right map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(Fig. 1b) shows the metabolite detection efficiency of the</w:t>
      </w:r>
      <w:r>
        <w:rPr>
          <w:color w:val="231F20"/>
          <w:spacing w:val="-45"/>
          <w:w w:val="115"/>
        </w:rPr>
        <w:t xml:space="preserve"> </w:t>
      </w:r>
      <w:r>
        <w:rPr>
          <w:color w:val="231F20"/>
          <w:w w:val="110"/>
        </w:rPr>
        <w:t>PQ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TE </w:t>
      </w:r>
      <w:r>
        <w:rPr>
          <w:rFonts w:ascii="Tahoma" w:hAnsi="Tahoma"/>
          <w:color w:val="231F20"/>
          <w:w w:val="105"/>
        </w:rPr>
        <w:t xml:space="preserve">¼ </w:t>
      </w:r>
      <w:r>
        <w:rPr>
          <w:color w:val="231F20"/>
          <w:w w:val="110"/>
        </w:rPr>
        <w:t>65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ms.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expected,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maps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symmetric and present zeroes along the main diagonal,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which refers to the subtraction of two spectra</w:t>
      </w:r>
      <w:r>
        <w:rPr>
          <w:color w:val="231F20"/>
          <w:w w:val="115"/>
        </w:rPr>
        <w:t xml:space="preserve"> with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same TM that are identical. As a convention, TM</w:t>
      </w:r>
      <w:r>
        <w:rPr>
          <w:color w:val="231F20"/>
          <w:w w:val="115"/>
          <w:vertAlign w:val="subscript"/>
        </w:rPr>
        <w:t>1</w:t>
      </w:r>
      <w:r>
        <w:rPr>
          <w:color w:val="231F20"/>
          <w:w w:val="115"/>
        </w:rPr>
        <w:t xml:space="preserve"> will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always refer to the shorter TM in the TM</w:t>
      </w:r>
      <w:r>
        <w:rPr>
          <w:color w:val="231F20"/>
          <w:w w:val="115"/>
          <w:vertAlign w:val="subscript"/>
        </w:rPr>
        <w:t>1</w:t>
      </w:r>
      <w:r>
        <w:rPr>
          <w:color w:val="231F20"/>
          <w:w w:val="115"/>
        </w:rPr>
        <w:t>-TM</w:t>
      </w:r>
      <w:r>
        <w:rPr>
          <w:color w:val="231F20"/>
          <w:w w:val="115"/>
          <w:vertAlign w:val="subscript"/>
        </w:rPr>
        <w:t>2</w:t>
      </w:r>
      <w:r>
        <w:rPr>
          <w:color w:val="231F20"/>
          <w:w w:val="115"/>
        </w:rPr>
        <w:t xml:space="preserve"> couple.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 patterns show some regions with high metabolite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detection efficiency but with a large modulation super-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imposed, which makes the localization of the real max-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ima</w:t>
      </w:r>
      <w:proofErr w:type="spellEnd"/>
      <w:r>
        <w:rPr>
          <w:color w:val="231F20"/>
          <w:w w:val="115"/>
        </w:rPr>
        <w:t xml:space="preserve"> difficult. We performed the simulations at a 0.1-ms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TM step size to highlight the real pattern of the result.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These features are common for all maps, but the quasi-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period of the modulation depends</w:t>
      </w:r>
      <w:r>
        <w:rPr>
          <w:color w:val="231F20"/>
          <w:w w:val="115"/>
        </w:rPr>
        <w:t xml:space="preserve"> on TE and is peculiar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for each metabolite and spin group, in agreement with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findings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reported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Snyder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et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al.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(29).</w:t>
      </w:r>
    </w:p>
    <w:p w:rsidR="00A00F50" w:rsidRDefault="00C048CA">
      <w:pPr>
        <w:pStyle w:val="Corpotesto"/>
        <w:spacing w:line="230" w:lineRule="auto"/>
        <w:ind w:right="107" w:firstLine="180"/>
      </w:pPr>
      <w:r>
        <w:rPr>
          <w:color w:val="231F20"/>
          <w:w w:val="110"/>
        </w:rPr>
        <w:t xml:space="preserve">Figure 1a shows that the zones of highest editing </w:t>
      </w:r>
      <w:proofErr w:type="spellStart"/>
      <w:r>
        <w:rPr>
          <w:color w:val="231F20"/>
          <w:w w:val="110"/>
        </w:rPr>
        <w:t>effi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ciency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TE </w:t>
      </w:r>
      <w:r>
        <w:rPr>
          <w:rFonts w:ascii="Tahoma" w:hAnsi="Tahoma"/>
          <w:color w:val="231F20"/>
          <w:w w:val="105"/>
        </w:rPr>
        <w:t xml:space="preserve">¼ </w:t>
      </w:r>
      <w:r>
        <w:rPr>
          <w:color w:val="231F20"/>
          <w:w w:val="110"/>
        </w:rPr>
        <w:t>40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ms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were  </w:t>
      </w:r>
      <w:proofErr w:type="spellStart"/>
      <w:r>
        <w:rPr>
          <w:color w:val="231F20"/>
          <w:w w:val="110"/>
        </w:rPr>
        <w:t>concen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05"/>
        </w:rPr>
        <w:t>trated</w:t>
      </w:r>
      <w:proofErr w:type="spellEnd"/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region</w:t>
      </w:r>
      <w:r>
        <w:rPr>
          <w:color w:val="231F20"/>
          <w:spacing w:val="40"/>
          <w:w w:val="105"/>
        </w:rPr>
        <w:t xml:space="preserve"> </w:t>
      </w:r>
      <w:r>
        <w:rPr>
          <w:color w:val="231F20"/>
          <w:w w:val="105"/>
        </w:rPr>
        <w:t>TM</w:t>
      </w:r>
      <w:r>
        <w:rPr>
          <w:color w:val="231F20"/>
          <w:w w:val="105"/>
          <w:vertAlign w:val="subscript"/>
        </w:rPr>
        <w:t>1</w:t>
      </w:r>
      <w:r>
        <w:rPr>
          <w:color w:val="231F20"/>
          <w:spacing w:val="-4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¼</w:t>
      </w:r>
      <w:r>
        <w:rPr>
          <w:rFonts w:ascii="Tahoma" w:hAnsi="Tahoma"/>
          <w:color w:val="231F20"/>
          <w:spacing w:val="-25"/>
          <w:w w:val="105"/>
        </w:rPr>
        <w:t xml:space="preserve"> </w:t>
      </w:r>
      <w:r>
        <w:rPr>
          <w:color w:val="231F20"/>
          <w:w w:val="105"/>
        </w:rPr>
        <w:t>4–8</w:t>
      </w:r>
      <w:r>
        <w:rPr>
          <w:color w:val="231F20"/>
          <w:spacing w:val="41"/>
          <w:w w:val="105"/>
        </w:rPr>
        <w:t xml:space="preserve"> </w:t>
      </w:r>
      <w:proofErr w:type="spellStart"/>
      <w:r>
        <w:rPr>
          <w:color w:val="231F20"/>
          <w:w w:val="105"/>
        </w:rPr>
        <w:t>ms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41"/>
          <w:w w:val="105"/>
        </w:rPr>
        <w:t xml:space="preserve"> </w:t>
      </w:r>
      <w:r>
        <w:rPr>
          <w:color w:val="231F20"/>
          <w:w w:val="105"/>
        </w:rPr>
        <w:t>TM</w:t>
      </w:r>
      <w:r>
        <w:rPr>
          <w:color w:val="231F20"/>
          <w:w w:val="105"/>
          <w:vertAlign w:val="subscript"/>
        </w:rPr>
        <w:t>2</w:t>
      </w:r>
      <w:r>
        <w:rPr>
          <w:color w:val="231F20"/>
          <w:spacing w:val="-6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¼</w:t>
      </w:r>
      <w:r>
        <w:rPr>
          <w:rFonts w:ascii="Tahoma" w:hAnsi="Tahoma"/>
          <w:color w:val="231F20"/>
          <w:spacing w:val="-21"/>
          <w:w w:val="105"/>
        </w:rPr>
        <w:t xml:space="preserve"> </w:t>
      </w:r>
      <w:r>
        <w:rPr>
          <w:color w:val="231F20"/>
          <w:w w:val="105"/>
        </w:rPr>
        <w:t>10–24</w:t>
      </w:r>
      <w:r>
        <w:rPr>
          <w:color w:val="231F20"/>
          <w:spacing w:val="40"/>
          <w:w w:val="105"/>
        </w:rPr>
        <w:t xml:space="preserve"> </w:t>
      </w:r>
      <w:proofErr w:type="spellStart"/>
      <w:r>
        <w:rPr>
          <w:color w:val="231F20"/>
          <w:w w:val="105"/>
        </w:rPr>
        <w:t>ms.</w:t>
      </w:r>
      <w:proofErr w:type="spellEnd"/>
      <w:r>
        <w:rPr>
          <w:color w:val="231F20"/>
          <w:spacing w:val="42"/>
          <w:w w:val="105"/>
        </w:rPr>
        <w:t xml:space="preserve"> </w:t>
      </w:r>
      <w:r>
        <w:rPr>
          <w:color w:val="231F20"/>
          <w:w w:val="105"/>
        </w:rPr>
        <w:t>The</w:t>
      </w:r>
    </w:p>
    <w:p w:rsidR="00A00F50" w:rsidRDefault="00A00F50">
      <w:pPr>
        <w:spacing w:line="230" w:lineRule="auto"/>
        <w:sectPr w:rsidR="00A00F50">
          <w:type w:val="continuous"/>
          <w:pgSz w:w="12240" w:h="16200"/>
          <w:pgMar w:top="1360" w:right="1080" w:bottom="280" w:left="1100" w:header="720" w:footer="720" w:gutter="0"/>
          <w:cols w:num="2" w:space="720" w:equalWidth="0">
            <w:col w:w="4953" w:space="87"/>
            <w:col w:w="5020"/>
          </w:cols>
        </w:sectPr>
      </w:pPr>
    </w:p>
    <w:p w:rsidR="00A00F50" w:rsidRDefault="00A00F50">
      <w:pPr>
        <w:pStyle w:val="Corpotesto"/>
        <w:spacing w:before="3"/>
        <w:ind w:left="0"/>
        <w:jc w:val="left"/>
        <w:rPr>
          <w:sz w:val="11"/>
        </w:rPr>
      </w:pPr>
    </w:p>
    <w:p w:rsidR="00A00F50" w:rsidRDefault="00C048CA">
      <w:pPr>
        <w:pStyle w:val="Corpotesto"/>
        <w:ind w:left="706"/>
        <w:jc w:val="left"/>
        <w:rPr>
          <w:sz w:val="20"/>
        </w:rPr>
      </w:pPr>
      <w:r>
        <w:rPr>
          <w:noProof/>
          <w:sz w:val="20"/>
          <w:lang w:val="it-IT" w:eastAsia="it-IT"/>
        </w:rPr>
        <w:drawing>
          <wp:inline distT="0" distB="0" distL="0" distR="0">
            <wp:extent cx="5495797" cy="238658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797" cy="238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50" w:rsidRDefault="00A00F50">
      <w:pPr>
        <w:pStyle w:val="Corpotesto"/>
        <w:spacing w:before="2"/>
        <w:ind w:left="0"/>
        <w:jc w:val="left"/>
        <w:rPr>
          <w:sz w:val="11"/>
        </w:rPr>
      </w:pPr>
    </w:p>
    <w:p w:rsidR="00A00F50" w:rsidRDefault="00C048CA">
      <w:pPr>
        <w:spacing w:before="70" w:line="247" w:lineRule="auto"/>
        <w:ind w:left="109" w:right="106" w:hanging="1"/>
        <w:rPr>
          <w:rFonts w:ascii="Arial MT" w:hAnsi="Arial MT"/>
          <w:sz w:val="16"/>
        </w:rPr>
      </w:pPr>
      <w:r>
        <w:rPr>
          <w:rFonts w:ascii="Arial MT" w:hAnsi="Arial MT"/>
          <w:color w:val="231F20"/>
          <w:sz w:val="16"/>
        </w:rPr>
        <w:t>FIG.</w:t>
      </w:r>
      <w:r>
        <w:rPr>
          <w:rFonts w:ascii="Arial MT" w:hAnsi="Arial MT"/>
          <w:color w:val="231F20"/>
          <w:spacing w:val="32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1.</w:t>
      </w:r>
      <w:r>
        <w:rPr>
          <w:rFonts w:ascii="Arial MT" w:hAnsi="Arial MT"/>
          <w:color w:val="231F20"/>
          <w:spacing w:val="10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Color</w:t>
      </w:r>
      <w:r>
        <w:rPr>
          <w:rFonts w:ascii="Arial MT" w:hAnsi="Arial MT"/>
          <w:color w:val="231F20"/>
          <w:spacing w:val="33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plot</w:t>
      </w:r>
      <w:r>
        <w:rPr>
          <w:rFonts w:ascii="Arial MT" w:hAnsi="Arial MT"/>
          <w:color w:val="231F20"/>
          <w:spacing w:val="32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of</w:t>
      </w:r>
      <w:r>
        <w:rPr>
          <w:rFonts w:ascii="Arial MT" w:hAnsi="Arial MT"/>
          <w:color w:val="231F20"/>
          <w:spacing w:val="34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the</w:t>
      </w:r>
      <w:r>
        <w:rPr>
          <w:rFonts w:ascii="Arial MT" w:hAnsi="Arial MT"/>
          <w:color w:val="231F20"/>
          <w:spacing w:val="32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detection</w:t>
      </w:r>
      <w:r>
        <w:rPr>
          <w:rFonts w:ascii="Arial MT" w:hAnsi="Arial MT"/>
          <w:color w:val="231F20"/>
          <w:spacing w:val="31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efficiency</w:t>
      </w:r>
      <w:r>
        <w:rPr>
          <w:rFonts w:ascii="Arial MT" w:hAnsi="Arial MT"/>
          <w:color w:val="231F20"/>
          <w:spacing w:val="33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(h)</w:t>
      </w:r>
      <w:r>
        <w:rPr>
          <w:rFonts w:ascii="Arial MT" w:hAnsi="Arial MT"/>
          <w:color w:val="231F20"/>
          <w:spacing w:val="34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for</w:t>
      </w:r>
      <w:r>
        <w:rPr>
          <w:rFonts w:ascii="Arial MT" w:hAnsi="Arial MT"/>
          <w:color w:val="231F20"/>
          <w:spacing w:val="34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all</w:t>
      </w:r>
      <w:r>
        <w:rPr>
          <w:rFonts w:ascii="Arial MT" w:hAnsi="Arial MT"/>
          <w:color w:val="231F20"/>
          <w:spacing w:val="32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possible</w:t>
      </w:r>
      <w:r>
        <w:rPr>
          <w:rFonts w:ascii="Arial MT" w:hAnsi="Arial MT"/>
          <w:color w:val="231F20"/>
          <w:spacing w:val="32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TM-TM</w:t>
      </w:r>
      <w:r>
        <w:rPr>
          <w:rFonts w:ascii="Arial MT" w:hAnsi="Arial MT"/>
          <w:color w:val="231F20"/>
          <w:spacing w:val="33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combinations.</w:t>
      </w:r>
      <w:r>
        <w:rPr>
          <w:rFonts w:ascii="Arial MT" w:hAnsi="Arial MT"/>
          <w:color w:val="231F20"/>
          <w:spacing w:val="32"/>
          <w:sz w:val="16"/>
        </w:rPr>
        <w:t xml:space="preserve"> </w:t>
      </w:r>
      <w:proofErr w:type="gramStart"/>
      <w:r>
        <w:rPr>
          <w:rFonts w:ascii="Arial MT" w:hAnsi="Arial MT"/>
          <w:color w:val="231F20"/>
          <w:sz w:val="16"/>
        </w:rPr>
        <w:t>a</w:t>
      </w:r>
      <w:proofErr w:type="gramEnd"/>
      <w:r>
        <w:rPr>
          <w:rFonts w:ascii="Arial MT" w:hAnsi="Arial MT"/>
          <w:color w:val="231F20"/>
          <w:sz w:val="16"/>
        </w:rPr>
        <w:t>:</w:t>
      </w:r>
      <w:r>
        <w:rPr>
          <w:rFonts w:ascii="Arial MT" w:hAnsi="Arial MT"/>
          <w:color w:val="231F20"/>
          <w:spacing w:val="33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MN</w:t>
      </w:r>
      <w:r>
        <w:rPr>
          <w:rFonts w:ascii="Arial MT" w:hAnsi="Arial MT"/>
          <w:color w:val="231F20"/>
          <w:spacing w:val="33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group</w:t>
      </w:r>
      <w:r>
        <w:rPr>
          <w:rFonts w:ascii="Arial MT" w:hAnsi="Arial MT"/>
          <w:color w:val="231F20"/>
          <w:spacing w:val="30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at</w:t>
      </w:r>
      <w:r>
        <w:rPr>
          <w:rFonts w:ascii="Arial MT" w:hAnsi="Arial MT"/>
          <w:color w:val="231F20"/>
          <w:spacing w:val="33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TE</w:t>
      </w:r>
      <w:r>
        <w:rPr>
          <w:rFonts w:ascii="Arial MT" w:hAnsi="Arial MT"/>
          <w:color w:val="231F20"/>
          <w:spacing w:val="-17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¼</w:t>
      </w:r>
      <w:r>
        <w:rPr>
          <w:rFonts w:ascii="Tahoma" w:hAnsi="Tahoma"/>
          <w:color w:val="231F20"/>
          <w:spacing w:val="-23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40</w:t>
      </w:r>
      <w:r>
        <w:rPr>
          <w:rFonts w:ascii="Arial MT" w:hAnsi="Arial MT"/>
          <w:color w:val="231F20"/>
          <w:spacing w:val="32"/>
          <w:sz w:val="16"/>
        </w:rPr>
        <w:t xml:space="preserve"> </w:t>
      </w:r>
      <w:proofErr w:type="spellStart"/>
      <w:r>
        <w:rPr>
          <w:rFonts w:ascii="Arial MT" w:hAnsi="Arial MT"/>
          <w:color w:val="231F20"/>
          <w:sz w:val="16"/>
        </w:rPr>
        <w:t>ms.</w:t>
      </w:r>
      <w:proofErr w:type="spellEnd"/>
      <w:r>
        <w:rPr>
          <w:rFonts w:ascii="Arial MT" w:hAnsi="Arial MT"/>
          <w:color w:val="231F20"/>
          <w:spacing w:val="33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b:</w:t>
      </w:r>
      <w:r>
        <w:rPr>
          <w:rFonts w:ascii="Arial MT" w:hAnsi="Arial MT"/>
          <w:color w:val="231F20"/>
          <w:spacing w:val="33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PQ</w:t>
      </w:r>
      <w:r>
        <w:rPr>
          <w:rFonts w:ascii="Arial MT" w:hAnsi="Arial MT"/>
          <w:color w:val="231F20"/>
          <w:spacing w:val="33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group</w:t>
      </w:r>
      <w:r>
        <w:rPr>
          <w:rFonts w:ascii="Arial MT" w:hAnsi="Arial MT"/>
          <w:color w:val="231F20"/>
          <w:spacing w:val="33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at</w:t>
      </w:r>
      <w:r>
        <w:rPr>
          <w:rFonts w:ascii="Arial MT" w:hAnsi="Arial MT"/>
          <w:color w:val="231F20"/>
          <w:spacing w:val="-41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TE</w:t>
      </w:r>
      <w:r>
        <w:rPr>
          <w:rFonts w:ascii="Arial MT" w:hAnsi="Arial MT"/>
          <w:color w:val="231F20"/>
          <w:spacing w:val="-19"/>
          <w:sz w:val="16"/>
        </w:rPr>
        <w:t xml:space="preserve"> </w:t>
      </w:r>
      <w:r>
        <w:rPr>
          <w:rFonts w:ascii="Tahoma" w:hAnsi="Tahoma"/>
          <w:color w:val="231F20"/>
          <w:sz w:val="16"/>
        </w:rPr>
        <w:t>¼</w:t>
      </w:r>
      <w:r>
        <w:rPr>
          <w:rFonts w:ascii="Tahoma" w:hAnsi="Tahoma"/>
          <w:color w:val="231F20"/>
          <w:spacing w:val="-24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65</w:t>
      </w:r>
      <w:r>
        <w:rPr>
          <w:rFonts w:ascii="Arial MT" w:hAnsi="Arial MT"/>
          <w:color w:val="231F20"/>
          <w:spacing w:val="7"/>
          <w:sz w:val="16"/>
        </w:rPr>
        <w:t xml:space="preserve"> </w:t>
      </w:r>
      <w:proofErr w:type="spellStart"/>
      <w:r>
        <w:rPr>
          <w:rFonts w:ascii="Arial MT" w:hAnsi="Arial MT"/>
          <w:color w:val="231F20"/>
          <w:sz w:val="16"/>
        </w:rPr>
        <w:t>ms.</w:t>
      </w:r>
      <w:proofErr w:type="spellEnd"/>
    </w:p>
    <w:p w:rsidR="00A00F50" w:rsidRDefault="00A00F50">
      <w:pPr>
        <w:pStyle w:val="Corpotesto"/>
        <w:spacing w:before="2"/>
        <w:ind w:left="0"/>
        <w:jc w:val="left"/>
        <w:rPr>
          <w:rFonts w:ascii="Arial MT"/>
          <w:sz w:val="17"/>
        </w:rPr>
      </w:pPr>
    </w:p>
    <w:p w:rsidR="00A00F50" w:rsidRDefault="00A00F50">
      <w:pPr>
        <w:rPr>
          <w:rFonts w:ascii="Arial MT"/>
          <w:sz w:val="17"/>
        </w:rPr>
        <w:sectPr w:rsidR="00A00F50">
          <w:headerReference w:type="default" r:id="rId13"/>
          <w:pgSz w:w="12240" w:h="16200"/>
          <w:pgMar w:top="1360" w:right="1080" w:bottom="280" w:left="1100" w:header="973" w:footer="0" w:gutter="0"/>
          <w:cols w:space="720"/>
        </w:sectPr>
      </w:pPr>
    </w:p>
    <w:p w:rsidR="00A00F50" w:rsidRDefault="00C048CA">
      <w:pPr>
        <w:pStyle w:val="Corpotesto"/>
        <w:spacing w:before="79" w:line="235" w:lineRule="auto"/>
        <w:ind w:right="39"/>
      </w:pPr>
      <w:proofErr w:type="gramStart"/>
      <w:r>
        <w:rPr>
          <w:color w:val="231F20"/>
          <w:w w:val="105"/>
        </w:rPr>
        <w:t xml:space="preserve">highest 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efficiency</w:t>
      </w:r>
      <w:proofErr w:type="gramEnd"/>
      <w:r>
        <w:rPr>
          <w:color w:val="231F20"/>
          <w:w w:val="105"/>
        </w:rPr>
        <w:t xml:space="preserve"> </w:t>
      </w:r>
      <w:r>
        <w:rPr>
          <w:color w:val="231F20"/>
          <w:spacing w:val="1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 xml:space="preserve">h </w:t>
      </w:r>
      <w:r>
        <w:rPr>
          <w:rFonts w:ascii="Arial MT" w:hAnsi="Arial MT"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was   found   at   coordinates   (TM</w:t>
      </w:r>
      <w:r>
        <w:rPr>
          <w:color w:val="231F20"/>
          <w:w w:val="105"/>
          <w:vertAlign w:val="subscript"/>
        </w:rPr>
        <w:t>1</w:t>
      </w:r>
      <w:r>
        <w:rPr>
          <w:color w:val="231F20"/>
          <w:w w:val="105"/>
        </w:rPr>
        <w:t>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TM</w:t>
      </w:r>
      <w:r>
        <w:rPr>
          <w:color w:val="231F20"/>
          <w:w w:val="105"/>
          <w:vertAlign w:val="subscript"/>
        </w:rPr>
        <w:t>2</w:t>
      </w:r>
      <w:r>
        <w:rPr>
          <w:color w:val="231F20"/>
          <w:w w:val="105"/>
        </w:rPr>
        <w:t xml:space="preserve">) </w:t>
      </w:r>
      <w:r>
        <w:rPr>
          <w:rFonts w:ascii="Tahoma" w:hAnsi="Tahoma"/>
          <w:color w:val="231F20"/>
          <w:w w:val="105"/>
        </w:rPr>
        <w:t xml:space="preserve">¼ </w:t>
      </w:r>
      <w:r>
        <w:rPr>
          <w:color w:val="231F20"/>
          <w:w w:val="105"/>
        </w:rPr>
        <w:t>(7.2,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16.6),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even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other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local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maxima  were  </w:t>
      </w:r>
      <w:proofErr w:type="spellStart"/>
      <w:r>
        <w:rPr>
          <w:color w:val="231F20"/>
          <w:w w:val="105"/>
        </w:rPr>
        <w:t>pres</w:t>
      </w:r>
      <w:proofErr w:type="spellEnd"/>
      <w:r>
        <w:rPr>
          <w:color w:val="231F20"/>
          <w:w w:val="105"/>
        </w:rPr>
        <w:t>-</w:t>
      </w:r>
      <w:r>
        <w:rPr>
          <w:color w:val="231F20"/>
          <w:spacing w:val="-40"/>
          <w:w w:val="105"/>
        </w:rPr>
        <w:t xml:space="preserve"> </w:t>
      </w:r>
      <w:proofErr w:type="spellStart"/>
      <w:r>
        <w:rPr>
          <w:color w:val="231F20"/>
          <w:w w:val="105"/>
        </w:rPr>
        <w:t>ent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maximum</w:t>
      </w:r>
      <w:r>
        <w:rPr>
          <w:color w:val="231F20"/>
          <w:spacing w:val="24"/>
          <w:w w:val="105"/>
        </w:rPr>
        <w:t xml:space="preserve"> </w:t>
      </w:r>
      <w:r>
        <w:rPr>
          <w:color w:val="231F20"/>
          <w:w w:val="105"/>
        </w:rPr>
        <w:t>efficiency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was</w:t>
      </w:r>
      <w:r>
        <w:rPr>
          <w:color w:val="231F20"/>
          <w:spacing w:val="23"/>
          <w:w w:val="105"/>
        </w:rPr>
        <w:t xml:space="preserve"> </w:t>
      </w:r>
      <w:r>
        <w:rPr>
          <w:color w:val="231F20"/>
          <w:w w:val="105"/>
        </w:rPr>
        <w:t>0.86.</w:t>
      </w:r>
    </w:p>
    <w:p w:rsidR="00A00F50" w:rsidRDefault="00C048CA">
      <w:pPr>
        <w:pStyle w:val="Corpotesto"/>
        <w:spacing w:before="7" w:line="232" w:lineRule="auto"/>
        <w:ind w:right="38" w:firstLine="180"/>
      </w:pPr>
      <w:r>
        <w:rPr>
          <w:color w:val="231F20"/>
          <w:w w:val="110"/>
        </w:rPr>
        <w:t>Figure 1b shows that different regions of high efficiency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 xml:space="preserve">for the PQ group were identified </w:t>
      </w:r>
      <w:r>
        <w:rPr>
          <w:color w:val="231F20"/>
          <w:w w:val="110"/>
        </w:rPr>
        <w:t>at TE</w:t>
      </w:r>
      <w:r>
        <w:rPr>
          <w:rFonts w:ascii="Tahoma" w:hAnsi="Tahoma"/>
          <w:color w:val="231F20"/>
          <w:w w:val="110"/>
        </w:rPr>
        <w:t xml:space="preserve">¼ </w:t>
      </w:r>
      <w:r>
        <w:rPr>
          <w:color w:val="231F20"/>
          <w:w w:val="110"/>
        </w:rPr>
        <w:t xml:space="preserve">65 </w:t>
      </w:r>
      <w:proofErr w:type="spellStart"/>
      <w:r>
        <w:rPr>
          <w:color w:val="231F20"/>
          <w:w w:val="110"/>
        </w:rPr>
        <w:t>ms</w:t>
      </w:r>
      <w:proofErr w:type="spellEnd"/>
      <w:r>
        <w:rPr>
          <w:color w:val="231F20"/>
          <w:w w:val="110"/>
        </w:rPr>
        <w:t>: one was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located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region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TM</w:t>
      </w:r>
      <w:r>
        <w:rPr>
          <w:color w:val="231F20"/>
          <w:w w:val="105"/>
          <w:vertAlign w:val="subscript"/>
        </w:rPr>
        <w:t>1</w:t>
      </w:r>
      <w:r>
        <w:rPr>
          <w:color w:val="231F2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 xml:space="preserve">¼ </w:t>
      </w:r>
      <w:r>
        <w:rPr>
          <w:color w:val="231F20"/>
          <w:w w:val="105"/>
        </w:rPr>
        <w:t>10–16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ms</w:t>
      </w:r>
      <w:proofErr w:type="spellEnd"/>
      <w:proofErr w:type="gramStart"/>
      <w:r>
        <w:rPr>
          <w:color w:val="231F20"/>
          <w:w w:val="105"/>
        </w:rPr>
        <w:t>,  TM</w:t>
      </w:r>
      <w:r>
        <w:rPr>
          <w:color w:val="231F20"/>
          <w:w w:val="105"/>
          <w:vertAlign w:val="subscript"/>
        </w:rPr>
        <w:t>2</w:t>
      </w:r>
      <w:proofErr w:type="gramEnd"/>
      <w:r>
        <w:rPr>
          <w:color w:val="231F2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 xml:space="preserve">¼ </w:t>
      </w:r>
      <w:r>
        <w:rPr>
          <w:color w:val="231F20"/>
          <w:w w:val="105"/>
        </w:rPr>
        <w:t xml:space="preserve">29–35  </w:t>
      </w:r>
      <w:proofErr w:type="spellStart"/>
      <w:r>
        <w:rPr>
          <w:color w:val="231F20"/>
          <w:w w:val="105"/>
        </w:rPr>
        <w:t>ms</w:t>
      </w:r>
      <w:proofErr w:type="spell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0"/>
        </w:rPr>
        <w:t>and was centered at (TM</w:t>
      </w:r>
      <w:r>
        <w:rPr>
          <w:color w:val="231F20"/>
          <w:w w:val="110"/>
          <w:vertAlign w:val="subscript"/>
        </w:rPr>
        <w:t>1</w:t>
      </w:r>
      <w:r>
        <w:rPr>
          <w:color w:val="231F20"/>
          <w:w w:val="110"/>
        </w:rPr>
        <w:t>, TM</w:t>
      </w:r>
      <w:r>
        <w:rPr>
          <w:color w:val="231F20"/>
          <w:w w:val="110"/>
          <w:vertAlign w:val="subscript"/>
        </w:rPr>
        <w:t>2</w:t>
      </w:r>
      <w:r>
        <w:rPr>
          <w:color w:val="231F20"/>
          <w:w w:val="110"/>
        </w:rPr>
        <w:t xml:space="preserve">) coordinates (13 </w:t>
      </w:r>
      <w:proofErr w:type="spellStart"/>
      <w:r>
        <w:rPr>
          <w:color w:val="231F20"/>
          <w:w w:val="110"/>
        </w:rPr>
        <w:t>ms</w:t>
      </w:r>
      <w:proofErr w:type="spellEnd"/>
      <w:r>
        <w:rPr>
          <w:color w:val="231F20"/>
          <w:w w:val="110"/>
        </w:rPr>
        <w:t>, 31.5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ms</w:t>
      </w:r>
      <w:proofErr w:type="spellEnd"/>
      <w:r>
        <w:rPr>
          <w:color w:val="231F20"/>
          <w:spacing w:val="-2"/>
          <w:w w:val="110"/>
        </w:rPr>
        <w:t xml:space="preserve">), and another one </w:t>
      </w:r>
      <w:r>
        <w:rPr>
          <w:color w:val="231F20"/>
          <w:spacing w:val="-1"/>
          <w:w w:val="110"/>
        </w:rPr>
        <w:t>was located in the region TM</w:t>
      </w:r>
      <w:r>
        <w:rPr>
          <w:color w:val="231F20"/>
          <w:spacing w:val="-1"/>
          <w:w w:val="110"/>
          <w:vertAlign w:val="subscript"/>
        </w:rPr>
        <w:t>1</w:t>
      </w:r>
      <w:r>
        <w:rPr>
          <w:color w:val="231F20"/>
          <w:spacing w:val="-1"/>
          <w:w w:val="110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 xml:space="preserve">¼ </w:t>
      </w:r>
      <w:r>
        <w:rPr>
          <w:color w:val="231F20"/>
          <w:spacing w:val="-1"/>
          <w:w w:val="110"/>
        </w:rPr>
        <w:t>4–8</w:t>
      </w:r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ms</w:t>
      </w:r>
      <w:proofErr w:type="spellEnd"/>
      <w:r>
        <w:rPr>
          <w:color w:val="231F20"/>
          <w:spacing w:val="-2"/>
          <w:w w:val="110"/>
        </w:rPr>
        <w:t>, TM</w:t>
      </w:r>
      <w:r>
        <w:rPr>
          <w:color w:val="231F20"/>
          <w:spacing w:val="-2"/>
          <w:w w:val="110"/>
          <w:vertAlign w:val="subscript"/>
        </w:rPr>
        <w:t>2</w:t>
      </w:r>
      <w:r>
        <w:rPr>
          <w:color w:val="231F20"/>
          <w:spacing w:val="-2"/>
          <w:w w:val="110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 xml:space="preserve">¼ </w:t>
      </w:r>
      <w:r>
        <w:rPr>
          <w:color w:val="231F20"/>
          <w:spacing w:val="-2"/>
          <w:w w:val="110"/>
        </w:rPr>
        <w:t xml:space="preserve">10–24 </w:t>
      </w:r>
      <w:proofErr w:type="spellStart"/>
      <w:r>
        <w:rPr>
          <w:color w:val="231F20"/>
          <w:spacing w:val="-1"/>
          <w:w w:val="110"/>
        </w:rPr>
        <w:t>ms</w:t>
      </w:r>
      <w:proofErr w:type="spellEnd"/>
      <w:r>
        <w:rPr>
          <w:color w:val="231F20"/>
          <w:spacing w:val="-1"/>
          <w:w w:val="110"/>
        </w:rPr>
        <w:t xml:space="preserve"> with the highest peak located at (5.3</w:t>
      </w:r>
      <w:r>
        <w:rPr>
          <w:color w:val="231F20"/>
          <w:w w:val="110"/>
        </w:rPr>
        <w:t xml:space="preserve"> </w:t>
      </w:r>
      <w:proofErr w:type="spellStart"/>
      <w:r>
        <w:rPr>
          <w:color w:val="231F20"/>
          <w:w w:val="105"/>
        </w:rPr>
        <w:t>ms</w:t>
      </w:r>
      <w:proofErr w:type="spellEnd"/>
      <w:r>
        <w:rPr>
          <w:color w:val="231F20"/>
          <w:w w:val="105"/>
        </w:rPr>
        <w:t>,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14.6</w:t>
      </w:r>
      <w:r>
        <w:rPr>
          <w:color w:val="231F20"/>
          <w:spacing w:val="14"/>
          <w:w w:val="105"/>
        </w:rPr>
        <w:t xml:space="preserve"> </w:t>
      </w:r>
      <w:proofErr w:type="spellStart"/>
      <w:r>
        <w:rPr>
          <w:color w:val="231F20"/>
          <w:w w:val="105"/>
        </w:rPr>
        <w:t>ms</w:t>
      </w:r>
      <w:proofErr w:type="spellEnd"/>
      <w:r>
        <w:rPr>
          <w:color w:val="231F20"/>
          <w:w w:val="105"/>
        </w:rPr>
        <w:t>)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corresponding</w:t>
      </w:r>
      <w:r>
        <w:rPr>
          <w:color w:val="231F20"/>
          <w:spacing w:val="1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4"/>
          <w:w w:val="105"/>
        </w:rPr>
        <w:t xml:space="preserve"> </w:t>
      </w:r>
      <w:r>
        <w:rPr>
          <w:rFonts w:ascii="Arial MT" w:hAnsi="Arial MT"/>
          <w:color w:val="231F20"/>
          <w:w w:val="105"/>
        </w:rPr>
        <w:t>h</w:t>
      </w:r>
      <w:r>
        <w:rPr>
          <w:rFonts w:ascii="Arial MT" w:hAnsi="Arial MT"/>
          <w:color w:val="231F20"/>
          <w:spacing w:val="-21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>¼</w:t>
      </w:r>
      <w:r>
        <w:rPr>
          <w:rFonts w:ascii="Tahoma" w:hAnsi="Tahoma"/>
          <w:color w:val="231F20"/>
          <w:spacing w:val="-30"/>
          <w:w w:val="105"/>
        </w:rPr>
        <w:t xml:space="preserve"> </w:t>
      </w:r>
      <w:r>
        <w:rPr>
          <w:color w:val="231F20"/>
          <w:w w:val="105"/>
        </w:rPr>
        <w:t>0.56.</w:t>
      </w:r>
    </w:p>
    <w:p w:rsidR="00A00F50" w:rsidRDefault="00C048CA">
      <w:pPr>
        <w:pStyle w:val="Corpotesto"/>
        <w:spacing w:before="4" w:line="232" w:lineRule="auto"/>
        <w:ind w:right="38" w:firstLine="180"/>
      </w:pPr>
      <w:r>
        <w:rPr>
          <w:color w:val="231F20"/>
          <w:w w:val="115"/>
        </w:rPr>
        <w:t>Figure 2a shows the trend of the maximum metabolite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 xml:space="preserve">detection efficiency for the three spin groups of </w:t>
      </w:r>
      <w:proofErr w:type="spellStart"/>
      <w:r>
        <w:rPr>
          <w:color w:val="231F20"/>
          <w:w w:val="115"/>
        </w:rPr>
        <w:t>Glu</w:t>
      </w:r>
      <w:proofErr w:type="spellEnd"/>
      <w:r>
        <w:rPr>
          <w:color w:val="231F20"/>
          <w:w w:val="115"/>
        </w:rPr>
        <w:t>. The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MN group has always the highest efficiency with respect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groups,</w:t>
      </w:r>
      <w:r>
        <w:rPr>
          <w:color w:val="231F20"/>
          <w:spacing w:val="1"/>
          <w:w w:val="115"/>
        </w:rPr>
        <w:t xml:space="preserve"> </w:t>
      </w:r>
      <w:proofErr w:type="gramStart"/>
      <w:r>
        <w:rPr>
          <w:color w:val="231F20"/>
          <w:w w:val="115"/>
        </w:rPr>
        <w:t>and  its</w:t>
      </w:r>
      <w:proofErr w:type="gramEnd"/>
      <w:r>
        <w:rPr>
          <w:color w:val="231F20"/>
          <w:w w:val="115"/>
        </w:rPr>
        <w:t xml:space="preserve">  maximum  is  reached  for</w:t>
      </w:r>
      <w:r>
        <w:rPr>
          <w:color w:val="231F20"/>
          <w:spacing w:val="-45"/>
          <w:w w:val="115"/>
        </w:rPr>
        <w:t xml:space="preserve"> </w:t>
      </w:r>
      <w:r>
        <w:rPr>
          <w:color w:val="231F20"/>
          <w:w w:val="110"/>
        </w:rPr>
        <w:t xml:space="preserve">TE </w:t>
      </w:r>
      <w:r>
        <w:rPr>
          <w:rFonts w:ascii="Tahoma" w:hAnsi="Tahoma"/>
          <w:color w:val="231F20"/>
          <w:w w:val="105"/>
        </w:rPr>
        <w:t xml:space="preserve">¼ </w:t>
      </w:r>
      <w:r>
        <w:rPr>
          <w:color w:val="231F20"/>
          <w:w w:val="110"/>
        </w:rPr>
        <w:t>40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ms.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efficiency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PQ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groups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 xml:space="preserve">similar: they both show a trend in increasing the </w:t>
      </w:r>
      <w:proofErr w:type="spellStart"/>
      <w:r>
        <w:rPr>
          <w:color w:val="231F20"/>
          <w:w w:val="115"/>
        </w:rPr>
        <w:t>effi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ciency</w:t>
      </w:r>
      <w:proofErr w:type="spellEnd"/>
      <w:r>
        <w:rPr>
          <w:color w:val="231F20"/>
          <w:w w:val="115"/>
        </w:rPr>
        <w:t xml:space="preserve"> with TE, and in all cases, the efficiency is higher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0.5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TE </w:t>
      </w:r>
      <w:r>
        <w:rPr>
          <w:rFonts w:ascii="Lucida Sans Unicode" w:hAnsi="Lucida Sans Unicode"/>
          <w:color w:val="231F20"/>
          <w:w w:val="110"/>
        </w:rPr>
        <w:t xml:space="preserve">&gt; </w:t>
      </w:r>
      <w:r>
        <w:rPr>
          <w:color w:val="231F20"/>
          <w:w w:val="110"/>
        </w:rPr>
        <w:t>50–60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ms.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 efficiency  of  all 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three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spin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groups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becomes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similar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long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TE.</w:t>
      </w:r>
    </w:p>
    <w:p w:rsidR="00A00F50" w:rsidRDefault="00C048CA">
      <w:pPr>
        <w:pStyle w:val="Corpotesto"/>
        <w:spacing w:before="75"/>
        <w:ind w:right="107" w:firstLine="180"/>
      </w:pPr>
      <w:r>
        <w:br w:type="column"/>
      </w:r>
      <w:r>
        <w:rPr>
          <w:color w:val="231F20"/>
          <w:w w:val="115"/>
        </w:rPr>
        <w:t>Figure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2b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shows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predicted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maximum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signal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weighted for T</w:t>
      </w:r>
      <w:r>
        <w:rPr>
          <w:color w:val="231F20"/>
          <w:w w:val="115"/>
          <w:vertAlign w:val="subscript"/>
        </w:rPr>
        <w:t>2</w:t>
      </w:r>
      <w:r>
        <w:rPr>
          <w:color w:val="231F20"/>
          <w:w w:val="115"/>
        </w:rPr>
        <w:t xml:space="preserve"> decay for every spin group in arbitrary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units.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Although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highest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metabolite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detection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effi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44"/>
          <w:w w:val="115"/>
        </w:rPr>
        <w:t xml:space="preserve"> </w:t>
      </w:r>
      <w:proofErr w:type="spellStart"/>
      <w:r>
        <w:rPr>
          <w:color w:val="231F20"/>
          <w:w w:val="115"/>
        </w:rPr>
        <w:t>ciency</w:t>
      </w:r>
      <w:proofErr w:type="spell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found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group,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every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highest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subtracted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signal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predicted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PQ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group,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instead, and the weakest for the A peak. This is because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although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metabolite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detection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efficiency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high, if the maximum signal at that specific TE is low, it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can result in a low signal. For this reason, we preferred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</w:t>
      </w:r>
      <w:r>
        <w:rPr>
          <w:color w:val="231F20"/>
          <w:w w:val="115"/>
        </w:rPr>
        <w:t>e intensity of the signal over the metabolite detection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efficiency.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cases,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maximum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signal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pre-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dicted</w:t>
      </w:r>
      <w:proofErr w:type="spellEnd"/>
      <w:r>
        <w:rPr>
          <w:color w:val="231F20"/>
          <w:w w:val="115"/>
        </w:rPr>
        <w:t xml:space="preserve"> at intermediate TE—that is, in the region 50–70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ms</w:t>
      </w:r>
      <w:proofErr w:type="spellEnd"/>
      <w:r>
        <w:rPr>
          <w:color w:val="231F20"/>
          <w:w w:val="115"/>
        </w:rPr>
        <w:t xml:space="preserve"> for all the spin groups. The highest signal was found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PQ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TE </w:t>
      </w:r>
      <w:r>
        <w:rPr>
          <w:rFonts w:ascii="Tahoma" w:hAnsi="Tahoma"/>
          <w:color w:val="231F20"/>
          <w:w w:val="105"/>
        </w:rPr>
        <w:t xml:space="preserve">¼ </w:t>
      </w:r>
      <w:r>
        <w:rPr>
          <w:color w:val="231F20"/>
          <w:w w:val="110"/>
        </w:rPr>
        <w:t>60–65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ms.</w:t>
      </w:r>
      <w:proofErr w:type="spellEnd"/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It  is</w:t>
      </w:r>
      <w:proofErr w:type="gramEnd"/>
      <w:r>
        <w:rPr>
          <w:color w:val="231F20"/>
          <w:w w:val="110"/>
        </w:rPr>
        <w:t xml:space="preserve">  worth  noting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maximum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signal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before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</w:t>
      </w:r>
      <w:r>
        <w:rPr>
          <w:color w:val="231F20"/>
          <w:w w:val="115"/>
          <w:vertAlign w:val="subscript"/>
        </w:rPr>
        <w:t>2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decay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weighting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showed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trend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increasing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similar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metabolite detection efficiency, but the exponential T</w:t>
      </w:r>
      <w:r>
        <w:rPr>
          <w:color w:val="231F20"/>
          <w:w w:val="115"/>
          <w:vertAlign w:val="subscript"/>
        </w:rPr>
        <w:t>2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decay reduced the signal at long TE, making it </w:t>
      </w:r>
      <w:proofErr w:type="spellStart"/>
      <w:r>
        <w:rPr>
          <w:color w:val="231F20"/>
          <w:w w:val="115"/>
        </w:rPr>
        <w:t>unfavora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ble</w:t>
      </w:r>
      <w:proofErr w:type="spellEnd"/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use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TE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longer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than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80</w:t>
      </w:r>
      <w:r>
        <w:rPr>
          <w:color w:val="231F20"/>
          <w:spacing w:val="11"/>
          <w:w w:val="115"/>
        </w:rPr>
        <w:t xml:space="preserve"> </w:t>
      </w:r>
      <w:proofErr w:type="spellStart"/>
      <w:r>
        <w:rPr>
          <w:color w:val="231F20"/>
          <w:w w:val="115"/>
        </w:rPr>
        <w:t>ms.</w:t>
      </w:r>
      <w:proofErr w:type="spellEnd"/>
    </w:p>
    <w:p w:rsidR="00A00F50" w:rsidRDefault="00A00F50">
      <w:pPr>
        <w:sectPr w:rsidR="00A00F50">
          <w:type w:val="continuous"/>
          <w:pgSz w:w="12240" w:h="16200"/>
          <w:pgMar w:top="1360" w:right="1080" w:bottom="280" w:left="1100" w:header="720" w:footer="720" w:gutter="0"/>
          <w:cols w:num="2" w:space="720" w:equalWidth="0">
            <w:col w:w="4953" w:space="87"/>
            <w:col w:w="5020"/>
          </w:cols>
        </w:sectPr>
      </w:pPr>
    </w:p>
    <w:p w:rsidR="00A00F50" w:rsidRDefault="00A00F50">
      <w:pPr>
        <w:pStyle w:val="Corpotesto"/>
        <w:ind w:left="0"/>
        <w:jc w:val="left"/>
        <w:rPr>
          <w:sz w:val="20"/>
        </w:rPr>
      </w:pPr>
    </w:p>
    <w:p w:rsidR="00A00F50" w:rsidRDefault="00A00F50">
      <w:pPr>
        <w:pStyle w:val="Corpotesto"/>
        <w:spacing w:before="10" w:after="1"/>
        <w:ind w:left="0"/>
        <w:jc w:val="left"/>
        <w:rPr>
          <w:sz w:val="20"/>
        </w:rPr>
      </w:pPr>
    </w:p>
    <w:p w:rsidR="00A00F50" w:rsidRDefault="00C048CA">
      <w:pPr>
        <w:pStyle w:val="Corpotesto"/>
        <w:ind w:left="947"/>
        <w:jc w:val="left"/>
        <w:rPr>
          <w:sz w:val="20"/>
        </w:rPr>
      </w:pPr>
      <w:r>
        <w:rPr>
          <w:noProof/>
          <w:sz w:val="20"/>
          <w:lang w:val="it-IT" w:eastAsia="it-IT"/>
        </w:rPr>
        <w:drawing>
          <wp:inline distT="0" distB="0" distL="0" distR="0">
            <wp:extent cx="5189086" cy="2310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086" cy="231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50" w:rsidRDefault="00A00F50">
      <w:pPr>
        <w:pStyle w:val="Corpotesto"/>
        <w:spacing w:before="2"/>
        <w:ind w:left="0"/>
        <w:jc w:val="left"/>
        <w:rPr>
          <w:sz w:val="11"/>
        </w:rPr>
      </w:pPr>
    </w:p>
    <w:p w:rsidR="00A00F50" w:rsidRDefault="00C048CA">
      <w:pPr>
        <w:spacing w:before="80" w:line="261" w:lineRule="auto"/>
        <w:ind w:left="109" w:right="105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FIG.</w:t>
      </w:r>
      <w:r>
        <w:rPr>
          <w:rFonts w:ascii="Arial MT"/>
          <w:color w:val="231F20"/>
          <w:spacing w:val="19"/>
          <w:sz w:val="16"/>
        </w:rPr>
        <w:t xml:space="preserve"> </w:t>
      </w:r>
      <w:r>
        <w:rPr>
          <w:rFonts w:ascii="Arial MT"/>
          <w:color w:val="231F20"/>
          <w:sz w:val="16"/>
        </w:rPr>
        <w:t>2.</w:t>
      </w:r>
      <w:r>
        <w:rPr>
          <w:rFonts w:ascii="Arial MT"/>
          <w:color w:val="231F20"/>
          <w:spacing w:val="9"/>
          <w:sz w:val="16"/>
        </w:rPr>
        <w:t xml:space="preserve"> </w:t>
      </w:r>
      <w:proofErr w:type="gramStart"/>
      <w:r>
        <w:rPr>
          <w:rFonts w:ascii="Arial MT"/>
          <w:color w:val="231F20"/>
          <w:sz w:val="16"/>
        </w:rPr>
        <w:t>a</w:t>
      </w:r>
      <w:proofErr w:type="gramEnd"/>
      <w:r>
        <w:rPr>
          <w:rFonts w:ascii="Arial MT"/>
          <w:color w:val="231F20"/>
          <w:sz w:val="16"/>
        </w:rPr>
        <w:t>:</w:t>
      </w:r>
      <w:r>
        <w:rPr>
          <w:rFonts w:ascii="Arial MT"/>
          <w:color w:val="231F20"/>
          <w:spacing w:val="20"/>
          <w:sz w:val="16"/>
        </w:rPr>
        <w:t xml:space="preserve"> </w:t>
      </w:r>
      <w:r>
        <w:rPr>
          <w:rFonts w:ascii="Arial MT"/>
          <w:color w:val="231F20"/>
          <w:sz w:val="16"/>
        </w:rPr>
        <w:t>Maximum</w:t>
      </w:r>
      <w:r>
        <w:rPr>
          <w:rFonts w:ascii="Arial MT"/>
          <w:color w:val="231F20"/>
          <w:spacing w:val="19"/>
          <w:sz w:val="16"/>
        </w:rPr>
        <w:t xml:space="preserve"> </w:t>
      </w:r>
      <w:r>
        <w:rPr>
          <w:rFonts w:ascii="Arial MT"/>
          <w:color w:val="231F20"/>
          <w:sz w:val="16"/>
        </w:rPr>
        <w:t>detection</w:t>
      </w:r>
      <w:r>
        <w:rPr>
          <w:rFonts w:ascii="Arial MT"/>
          <w:color w:val="231F20"/>
          <w:spacing w:val="21"/>
          <w:sz w:val="16"/>
        </w:rPr>
        <w:t xml:space="preserve"> </w:t>
      </w:r>
      <w:r>
        <w:rPr>
          <w:rFonts w:ascii="Arial MT"/>
          <w:color w:val="231F20"/>
          <w:sz w:val="16"/>
        </w:rPr>
        <w:t>efficiency</w:t>
      </w:r>
      <w:r>
        <w:rPr>
          <w:rFonts w:ascii="Arial MT"/>
          <w:color w:val="231F20"/>
          <w:spacing w:val="20"/>
          <w:sz w:val="16"/>
        </w:rPr>
        <w:t xml:space="preserve"> </w:t>
      </w:r>
      <w:r>
        <w:rPr>
          <w:rFonts w:ascii="Arial MT"/>
          <w:color w:val="231F20"/>
          <w:sz w:val="16"/>
        </w:rPr>
        <w:t>(h)</w:t>
      </w:r>
      <w:r>
        <w:rPr>
          <w:rFonts w:ascii="Arial MT"/>
          <w:color w:val="231F20"/>
          <w:spacing w:val="19"/>
          <w:sz w:val="16"/>
        </w:rPr>
        <w:t xml:space="preserve"> </w:t>
      </w:r>
      <w:r>
        <w:rPr>
          <w:rFonts w:ascii="Arial MT"/>
          <w:color w:val="231F20"/>
          <w:sz w:val="16"/>
        </w:rPr>
        <w:t>for</w:t>
      </w:r>
      <w:r>
        <w:rPr>
          <w:rFonts w:ascii="Arial MT"/>
          <w:color w:val="231F20"/>
          <w:spacing w:val="21"/>
          <w:sz w:val="16"/>
        </w:rPr>
        <w:t xml:space="preserve"> </w:t>
      </w:r>
      <w:r>
        <w:rPr>
          <w:rFonts w:ascii="Arial MT"/>
          <w:color w:val="231F20"/>
          <w:sz w:val="16"/>
        </w:rPr>
        <w:t>the</w:t>
      </w:r>
      <w:r>
        <w:rPr>
          <w:rFonts w:ascii="Arial MT"/>
          <w:color w:val="231F20"/>
          <w:spacing w:val="19"/>
          <w:sz w:val="16"/>
        </w:rPr>
        <w:t xml:space="preserve"> </w:t>
      </w:r>
      <w:r>
        <w:rPr>
          <w:rFonts w:ascii="Arial MT"/>
          <w:color w:val="231F20"/>
          <w:sz w:val="16"/>
        </w:rPr>
        <w:t>three</w:t>
      </w:r>
      <w:r>
        <w:rPr>
          <w:rFonts w:ascii="Arial MT"/>
          <w:color w:val="231F20"/>
          <w:spacing w:val="20"/>
          <w:sz w:val="16"/>
        </w:rPr>
        <w:t xml:space="preserve"> </w:t>
      </w:r>
      <w:r>
        <w:rPr>
          <w:rFonts w:ascii="Arial MT"/>
          <w:color w:val="231F20"/>
          <w:sz w:val="16"/>
        </w:rPr>
        <w:t>spin</w:t>
      </w:r>
      <w:r>
        <w:rPr>
          <w:rFonts w:ascii="Arial MT"/>
          <w:color w:val="231F20"/>
          <w:spacing w:val="19"/>
          <w:sz w:val="16"/>
        </w:rPr>
        <w:t xml:space="preserve"> </w:t>
      </w:r>
      <w:r>
        <w:rPr>
          <w:rFonts w:ascii="Arial MT"/>
          <w:color w:val="231F20"/>
          <w:sz w:val="16"/>
        </w:rPr>
        <w:t>groups</w:t>
      </w:r>
      <w:r>
        <w:rPr>
          <w:rFonts w:ascii="Arial MT"/>
          <w:color w:val="231F20"/>
          <w:spacing w:val="21"/>
          <w:sz w:val="16"/>
        </w:rPr>
        <w:t xml:space="preserve"> </w:t>
      </w:r>
      <w:r>
        <w:rPr>
          <w:rFonts w:ascii="Arial MT"/>
          <w:color w:val="231F20"/>
          <w:sz w:val="16"/>
        </w:rPr>
        <w:t>of</w:t>
      </w:r>
      <w:r>
        <w:rPr>
          <w:rFonts w:ascii="Arial MT"/>
          <w:color w:val="231F20"/>
          <w:spacing w:val="20"/>
          <w:sz w:val="16"/>
        </w:rPr>
        <w:t xml:space="preserve"> </w:t>
      </w:r>
      <w:proofErr w:type="spellStart"/>
      <w:r>
        <w:rPr>
          <w:rFonts w:ascii="Arial MT"/>
          <w:color w:val="231F20"/>
          <w:sz w:val="16"/>
        </w:rPr>
        <w:t>Glu</w:t>
      </w:r>
      <w:proofErr w:type="spellEnd"/>
      <w:r>
        <w:rPr>
          <w:rFonts w:ascii="Arial MT"/>
          <w:color w:val="231F20"/>
          <w:spacing w:val="20"/>
          <w:sz w:val="16"/>
        </w:rPr>
        <w:t xml:space="preserve"> </w:t>
      </w:r>
      <w:r>
        <w:rPr>
          <w:rFonts w:ascii="Arial MT"/>
          <w:color w:val="231F20"/>
          <w:sz w:val="16"/>
        </w:rPr>
        <w:t>as</w:t>
      </w:r>
      <w:r>
        <w:rPr>
          <w:rFonts w:ascii="Arial MT"/>
          <w:color w:val="231F20"/>
          <w:spacing w:val="20"/>
          <w:sz w:val="16"/>
        </w:rPr>
        <w:t xml:space="preserve"> </w:t>
      </w:r>
      <w:r>
        <w:rPr>
          <w:rFonts w:ascii="Arial MT"/>
          <w:color w:val="231F20"/>
          <w:sz w:val="16"/>
        </w:rPr>
        <w:t>a</w:t>
      </w:r>
      <w:r>
        <w:rPr>
          <w:rFonts w:ascii="Arial MT"/>
          <w:color w:val="231F20"/>
          <w:spacing w:val="19"/>
          <w:sz w:val="16"/>
        </w:rPr>
        <w:t xml:space="preserve"> </w:t>
      </w:r>
      <w:r>
        <w:rPr>
          <w:rFonts w:ascii="Arial MT"/>
          <w:color w:val="231F20"/>
          <w:sz w:val="16"/>
        </w:rPr>
        <w:t>function</w:t>
      </w:r>
      <w:r>
        <w:rPr>
          <w:rFonts w:ascii="Arial MT"/>
          <w:color w:val="231F20"/>
          <w:spacing w:val="20"/>
          <w:sz w:val="16"/>
        </w:rPr>
        <w:t xml:space="preserve"> </w:t>
      </w:r>
      <w:r>
        <w:rPr>
          <w:rFonts w:ascii="Arial MT"/>
          <w:color w:val="231F20"/>
          <w:sz w:val="16"/>
        </w:rPr>
        <w:t>of</w:t>
      </w:r>
      <w:r>
        <w:rPr>
          <w:rFonts w:ascii="Arial MT"/>
          <w:color w:val="231F20"/>
          <w:spacing w:val="20"/>
          <w:sz w:val="16"/>
        </w:rPr>
        <w:t xml:space="preserve"> </w:t>
      </w:r>
      <w:r>
        <w:rPr>
          <w:rFonts w:ascii="Arial MT"/>
          <w:color w:val="231F20"/>
          <w:sz w:val="16"/>
        </w:rPr>
        <w:t>TE.</w:t>
      </w:r>
      <w:r>
        <w:rPr>
          <w:rFonts w:ascii="Arial MT"/>
          <w:color w:val="231F20"/>
          <w:spacing w:val="19"/>
          <w:sz w:val="16"/>
        </w:rPr>
        <w:t xml:space="preserve"> </w:t>
      </w:r>
      <w:proofErr w:type="gramStart"/>
      <w:r>
        <w:rPr>
          <w:rFonts w:ascii="Arial MT"/>
          <w:color w:val="231F20"/>
          <w:sz w:val="16"/>
        </w:rPr>
        <w:t>b</w:t>
      </w:r>
      <w:proofErr w:type="gramEnd"/>
      <w:r>
        <w:rPr>
          <w:rFonts w:ascii="Arial MT"/>
          <w:color w:val="231F20"/>
          <w:sz w:val="16"/>
        </w:rPr>
        <w:t>:</w:t>
      </w:r>
      <w:r>
        <w:rPr>
          <w:rFonts w:ascii="Arial MT"/>
          <w:color w:val="231F20"/>
          <w:spacing w:val="19"/>
          <w:sz w:val="16"/>
        </w:rPr>
        <w:t xml:space="preserve"> </w:t>
      </w:r>
      <w:r>
        <w:rPr>
          <w:rFonts w:ascii="Arial MT"/>
          <w:color w:val="231F20"/>
          <w:sz w:val="16"/>
        </w:rPr>
        <w:t>Predicted</w:t>
      </w:r>
      <w:r>
        <w:rPr>
          <w:rFonts w:ascii="Arial MT"/>
          <w:color w:val="231F20"/>
          <w:spacing w:val="20"/>
          <w:sz w:val="16"/>
        </w:rPr>
        <w:t xml:space="preserve"> </w:t>
      </w:r>
      <w:r>
        <w:rPr>
          <w:rFonts w:ascii="Arial MT"/>
          <w:color w:val="231F20"/>
          <w:sz w:val="16"/>
        </w:rPr>
        <w:t>maximum</w:t>
      </w:r>
      <w:r>
        <w:rPr>
          <w:rFonts w:ascii="Arial MT"/>
          <w:color w:val="231F20"/>
          <w:spacing w:val="17"/>
          <w:sz w:val="16"/>
        </w:rPr>
        <w:t xml:space="preserve"> </w:t>
      </w:r>
      <w:r>
        <w:rPr>
          <w:rFonts w:ascii="Arial MT"/>
          <w:color w:val="231F20"/>
          <w:sz w:val="16"/>
        </w:rPr>
        <w:t>signal</w:t>
      </w:r>
      <w:r>
        <w:rPr>
          <w:rFonts w:ascii="Arial MT"/>
          <w:color w:val="231F20"/>
          <w:spacing w:val="21"/>
          <w:sz w:val="16"/>
        </w:rPr>
        <w:t xml:space="preserve"> </w:t>
      </w:r>
      <w:r>
        <w:rPr>
          <w:rFonts w:ascii="Arial MT"/>
          <w:color w:val="231F20"/>
          <w:sz w:val="16"/>
        </w:rPr>
        <w:t>(max</w:t>
      </w:r>
      <w:r>
        <w:rPr>
          <w:rFonts w:ascii="Arial MT"/>
          <w:color w:val="231F20"/>
          <w:spacing w:val="20"/>
          <w:sz w:val="16"/>
        </w:rPr>
        <w:t xml:space="preserve"> </w:t>
      </w:r>
      <w:r>
        <w:rPr>
          <w:rFonts w:ascii="Arial MT"/>
          <w:color w:val="231F20"/>
          <w:sz w:val="16"/>
        </w:rPr>
        <w:t>I)</w:t>
      </w:r>
      <w:r>
        <w:rPr>
          <w:rFonts w:ascii="Arial MT"/>
          <w:color w:val="231F20"/>
          <w:spacing w:val="-42"/>
          <w:sz w:val="16"/>
        </w:rPr>
        <w:t xml:space="preserve"> </w:t>
      </w:r>
      <w:r>
        <w:rPr>
          <w:rFonts w:ascii="Arial MT"/>
          <w:color w:val="231F20"/>
          <w:sz w:val="16"/>
        </w:rPr>
        <w:t>for</w:t>
      </w:r>
      <w:r>
        <w:rPr>
          <w:rFonts w:ascii="Arial MT"/>
          <w:color w:val="231F20"/>
          <w:spacing w:val="9"/>
          <w:sz w:val="16"/>
        </w:rPr>
        <w:t xml:space="preserve"> </w:t>
      </w:r>
      <w:r>
        <w:rPr>
          <w:rFonts w:ascii="Arial MT"/>
          <w:color w:val="231F20"/>
          <w:sz w:val="16"/>
        </w:rPr>
        <w:t>the</w:t>
      </w:r>
      <w:r>
        <w:rPr>
          <w:rFonts w:ascii="Arial MT"/>
          <w:color w:val="231F20"/>
          <w:spacing w:val="7"/>
          <w:sz w:val="16"/>
        </w:rPr>
        <w:t xml:space="preserve"> </w:t>
      </w:r>
      <w:r>
        <w:rPr>
          <w:rFonts w:ascii="Arial MT"/>
          <w:color w:val="231F20"/>
          <w:sz w:val="16"/>
        </w:rPr>
        <w:t>three</w:t>
      </w:r>
      <w:r>
        <w:rPr>
          <w:rFonts w:ascii="Arial MT"/>
          <w:color w:val="231F20"/>
          <w:spacing w:val="9"/>
          <w:sz w:val="16"/>
        </w:rPr>
        <w:t xml:space="preserve"> </w:t>
      </w:r>
      <w:r>
        <w:rPr>
          <w:rFonts w:ascii="Arial MT"/>
          <w:color w:val="231F20"/>
          <w:sz w:val="16"/>
        </w:rPr>
        <w:t>spin</w:t>
      </w:r>
      <w:r>
        <w:rPr>
          <w:rFonts w:ascii="Arial MT"/>
          <w:color w:val="231F20"/>
          <w:spacing w:val="7"/>
          <w:sz w:val="16"/>
        </w:rPr>
        <w:t xml:space="preserve"> </w:t>
      </w:r>
      <w:r>
        <w:rPr>
          <w:rFonts w:ascii="Arial MT"/>
          <w:color w:val="231F20"/>
          <w:sz w:val="16"/>
        </w:rPr>
        <w:t>groups</w:t>
      </w:r>
      <w:r>
        <w:rPr>
          <w:rFonts w:ascii="Arial MT"/>
          <w:color w:val="231F20"/>
          <w:spacing w:val="8"/>
          <w:sz w:val="16"/>
        </w:rPr>
        <w:t xml:space="preserve"> </w:t>
      </w:r>
      <w:r>
        <w:rPr>
          <w:rFonts w:ascii="Arial MT"/>
          <w:color w:val="231F20"/>
          <w:sz w:val="16"/>
        </w:rPr>
        <w:t>of</w:t>
      </w:r>
      <w:r>
        <w:rPr>
          <w:rFonts w:ascii="Arial MT"/>
          <w:color w:val="231F20"/>
          <w:spacing w:val="9"/>
          <w:sz w:val="16"/>
        </w:rPr>
        <w:t xml:space="preserve"> </w:t>
      </w:r>
      <w:proofErr w:type="spellStart"/>
      <w:r>
        <w:rPr>
          <w:rFonts w:ascii="Arial MT"/>
          <w:color w:val="231F20"/>
          <w:sz w:val="16"/>
        </w:rPr>
        <w:t>Glu</w:t>
      </w:r>
      <w:proofErr w:type="spellEnd"/>
      <w:r>
        <w:rPr>
          <w:rFonts w:ascii="Arial MT"/>
          <w:color w:val="231F20"/>
          <w:spacing w:val="7"/>
          <w:sz w:val="16"/>
        </w:rPr>
        <w:t xml:space="preserve"> </w:t>
      </w:r>
      <w:r>
        <w:rPr>
          <w:rFonts w:ascii="Arial MT"/>
          <w:color w:val="231F20"/>
          <w:sz w:val="16"/>
        </w:rPr>
        <w:t>as</w:t>
      </w:r>
      <w:r>
        <w:rPr>
          <w:rFonts w:ascii="Arial MT"/>
          <w:color w:val="231F20"/>
          <w:spacing w:val="9"/>
          <w:sz w:val="16"/>
        </w:rPr>
        <w:t xml:space="preserve"> </w:t>
      </w:r>
      <w:r>
        <w:rPr>
          <w:rFonts w:ascii="Arial MT"/>
          <w:color w:val="231F20"/>
          <w:sz w:val="16"/>
        </w:rPr>
        <w:t>a</w:t>
      </w:r>
      <w:r>
        <w:rPr>
          <w:rFonts w:ascii="Arial MT"/>
          <w:color w:val="231F20"/>
          <w:spacing w:val="8"/>
          <w:sz w:val="16"/>
        </w:rPr>
        <w:t xml:space="preserve"> </w:t>
      </w:r>
      <w:r>
        <w:rPr>
          <w:rFonts w:ascii="Arial MT"/>
          <w:color w:val="231F20"/>
          <w:sz w:val="16"/>
        </w:rPr>
        <w:t>function</w:t>
      </w:r>
      <w:r>
        <w:rPr>
          <w:rFonts w:ascii="Arial MT"/>
          <w:color w:val="231F20"/>
          <w:spacing w:val="7"/>
          <w:sz w:val="16"/>
        </w:rPr>
        <w:t xml:space="preserve"> </w:t>
      </w:r>
      <w:r>
        <w:rPr>
          <w:rFonts w:ascii="Arial MT"/>
          <w:color w:val="231F20"/>
          <w:sz w:val="16"/>
        </w:rPr>
        <w:t>of</w:t>
      </w:r>
      <w:r>
        <w:rPr>
          <w:rFonts w:ascii="Arial MT"/>
          <w:color w:val="231F20"/>
          <w:spacing w:val="9"/>
          <w:sz w:val="16"/>
        </w:rPr>
        <w:t xml:space="preserve"> </w:t>
      </w:r>
      <w:r>
        <w:rPr>
          <w:rFonts w:ascii="Arial MT"/>
          <w:color w:val="231F20"/>
          <w:sz w:val="16"/>
        </w:rPr>
        <w:t>TE.</w:t>
      </w:r>
    </w:p>
    <w:p w:rsidR="00A00F50" w:rsidRDefault="00A00F50">
      <w:pPr>
        <w:spacing w:line="261" w:lineRule="auto"/>
        <w:rPr>
          <w:rFonts w:ascii="Arial MT"/>
          <w:sz w:val="16"/>
        </w:rPr>
        <w:sectPr w:rsidR="00A00F50">
          <w:type w:val="continuous"/>
          <w:pgSz w:w="12240" w:h="16200"/>
          <w:pgMar w:top="1360" w:right="1080" w:bottom="280" w:left="1100" w:header="720" w:footer="720" w:gutter="0"/>
          <w:cols w:space="720"/>
        </w:sectPr>
      </w:pPr>
    </w:p>
    <w:p w:rsidR="00A00F50" w:rsidRDefault="00C048CA">
      <w:pPr>
        <w:spacing w:before="94"/>
        <w:ind w:left="109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lastRenderedPageBreak/>
        <w:t>Table</w:t>
      </w:r>
      <w:r>
        <w:rPr>
          <w:rFonts w:ascii="Arial MT"/>
          <w:color w:val="231F20"/>
          <w:spacing w:val="-4"/>
          <w:sz w:val="16"/>
        </w:rPr>
        <w:t xml:space="preserve"> </w:t>
      </w:r>
      <w:r>
        <w:rPr>
          <w:rFonts w:ascii="Arial MT"/>
          <w:color w:val="231F20"/>
          <w:sz w:val="16"/>
        </w:rPr>
        <w:t>1</w:t>
      </w:r>
    </w:p>
    <w:p w:rsidR="00A00F50" w:rsidRDefault="00C048CA">
      <w:pPr>
        <w:spacing w:before="16"/>
        <w:ind w:left="109"/>
        <w:rPr>
          <w:rFonts w:ascii="Arial MT"/>
          <w:sz w:val="16"/>
        </w:rPr>
      </w:pPr>
      <w:r>
        <w:rPr>
          <w:rFonts w:ascii="Arial MT"/>
          <w:color w:val="231F20"/>
          <w:sz w:val="16"/>
        </w:rPr>
        <w:t>Optimized</w:t>
      </w:r>
      <w:r>
        <w:rPr>
          <w:rFonts w:ascii="Arial MT"/>
          <w:color w:val="231F20"/>
          <w:spacing w:val="8"/>
          <w:sz w:val="16"/>
        </w:rPr>
        <w:t xml:space="preserve"> </w:t>
      </w:r>
      <w:r>
        <w:rPr>
          <w:rFonts w:ascii="Arial MT"/>
          <w:color w:val="231F20"/>
          <w:sz w:val="16"/>
        </w:rPr>
        <w:t>Parameters</w:t>
      </w:r>
      <w:r>
        <w:rPr>
          <w:rFonts w:ascii="Arial MT"/>
          <w:color w:val="231F20"/>
          <w:spacing w:val="9"/>
          <w:sz w:val="16"/>
        </w:rPr>
        <w:t xml:space="preserve"> </w:t>
      </w:r>
      <w:r>
        <w:rPr>
          <w:rFonts w:ascii="Arial MT"/>
          <w:color w:val="231F20"/>
          <w:sz w:val="16"/>
        </w:rPr>
        <w:t>for</w:t>
      </w:r>
      <w:r>
        <w:rPr>
          <w:rFonts w:ascii="Arial MT"/>
          <w:color w:val="231F20"/>
          <w:spacing w:val="12"/>
          <w:sz w:val="16"/>
        </w:rPr>
        <w:t xml:space="preserve"> </w:t>
      </w:r>
      <w:r>
        <w:rPr>
          <w:rFonts w:ascii="Arial MT"/>
          <w:color w:val="231F20"/>
          <w:sz w:val="16"/>
        </w:rPr>
        <w:t>the</w:t>
      </w:r>
      <w:r>
        <w:rPr>
          <w:rFonts w:ascii="Arial MT"/>
          <w:color w:val="231F20"/>
          <w:spacing w:val="10"/>
          <w:sz w:val="16"/>
        </w:rPr>
        <w:t xml:space="preserve"> </w:t>
      </w:r>
      <w:r>
        <w:rPr>
          <w:rFonts w:ascii="Arial MT"/>
          <w:color w:val="231F20"/>
          <w:sz w:val="16"/>
        </w:rPr>
        <w:t>Various</w:t>
      </w:r>
      <w:r>
        <w:rPr>
          <w:rFonts w:ascii="Arial MT"/>
          <w:color w:val="231F20"/>
          <w:spacing w:val="9"/>
          <w:sz w:val="16"/>
        </w:rPr>
        <w:t xml:space="preserve"> </w:t>
      </w:r>
      <w:r>
        <w:rPr>
          <w:rFonts w:ascii="Arial MT"/>
          <w:color w:val="231F20"/>
          <w:sz w:val="16"/>
        </w:rPr>
        <w:t>Spin</w:t>
      </w:r>
      <w:r>
        <w:rPr>
          <w:rFonts w:ascii="Arial MT"/>
          <w:color w:val="231F20"/>
          <w:spacing w:val="10"/>
          <w:sz w:val="16"/>
        </w:rPr>
        <w:t xml:space="preserve"> </w:t>
      </w:r>
      <w:r>
        <w:rPr>
          <w:rFonts w:ascii="Arial MT"/>
          <w:color w:val="231F20"/>
          <w:sz w:val="16"/>
        </w:rPr>
        <w:t>Groups</w:t>
      </w:r>
      <w:r>
        <w:rPr>
          <w:rFonts w:ascii="Arial MT"/>
          <w:color w:val="231F20"/>
          <w:spacing w:val="9"/>
          <w:sz w:val="16"/>
        </w:rPr>
        <w:t xml:space="preserve"> </w:t>
      </w:r>
      <w:r>
        <w:rPr>
          <w:rFonts w:ascii="Arial MT"/>
          <w:color w:val="231F20"/>
          <w:sz w:val="16"/>
        </w:rPr>
        <w:t>of</w:t>
      </w:r>
      <w:r>
        <w:rPr>
          <w:rFonts w:ascii="Arial MT"/>
          <w:color w:val="231F20"/>
          <w:spacing w:val="11"/>
          <w:sz w:val="16"/>
        </w:rPr>
        <w:t xml:space="preserve"> </w:t>
      </w:r>
      <w:r>
        <w:rPr>
          <w:rFonts w:ascii="Arial MT"/>
          <w:color w:val="231F20"/>
          <w:sz w:val="16"/>
        </w:rPr>
        <w:t>the</w:t>
      </w:r>
      <w:r>
        <w:rPr>
          <w:rFonts w:ascii="Arial MT"/>
          <w:color w:val="231F20"/>
          <w:spacing w:val="10"/>
          <w:sz w:val="16"/>
        </w:rPr>
        <w:t xml:space="preserve"> </w:t>
      </w:r>
      <w:r>
        <w:rPr>
          <w:rFonts w:ascii="Arial MT"/>
          <w:color w:val="231F20"/>
          <w:sz w:val="16"/>
        </w:rPr>
        <w:t>Metabolites</w:t>
      </w:r>
      <w:r>
        <w:rPr>
          <w:rFonts w:ascii="Arial MT"/>
          <w:color w:val="231F20"/>
          <w:spacing w:val="10"/>
          <w:sz w:val="16"/>
        </w:rPr>
        <w:t xml:space="preserve"> </w:t>
      </w:r>
      <w:r>
        <w:rPr>
          <w:rFonts w:ascii="Arial MT"/>
          <w:color w:val="231F20"/>
          <w:sz w:val="16"/>
        </w:rPr>
        <w:t>of</w:t>
      </w:r>
      <w:r>
        <w:rPr>
          <w:rFonts w:ascii="Arial MT"/>
          <w:color w:val="231F20"/>
          <w:spacing w:val="11"/>
          <w:sz w:val="16"/>
        </w:rPr>
        <w:t xml:space="preserve"> </w:t>
      </w:r>
      <w:r>
        <w:rPr>
          <w:rFonts w:ascii="Arial MT"/>
          <w:color w:val="231F20"/>
          <w:sz w:val="16"/>
        </w:rPr>
        <w:t>Interest</w:t>
      </w:r>
    </w:p>
    <w:p w:rsidR="00A00F50" w:rsidRDefault="00A00F50">
      <w:pPr>
        <w:pStyle w:val="Corpotesto"/>
        <w:spacing w:before="1"/>
        <w:ind w:left="0"/>
        <w:jc w:val="left"/>
        <w:rPr>
          <w:rFonts w:ascii="Arial MT"/>
          <w:sz w:val="7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944"/>
        <w:gridCol w:w="1009"/>
        <w:gridCol w:w="1212"/>
        <w:gridCol w:w="1212"/>
        <w:gridCol w:w="871"/>
        <w:gridCol w:w="1631"/>
        <w:gridCol w:w="1464"/>
        <w:gridCol w:w="1495"/>
      </w:tblGrid>
      <w:tr w:rsidR="00A00F50">
        <w:trPr>
          <w:trHeight w:val="424"/>
        </w:trPr>
        <w:tc>
          <w:tcPr>
            <w:tcW w:w="944" w:type="dxa"/>
            <w:tcBorders>
              <w:top w:val="single" w:sz="6" w:space="0" w:color="231F20"/>
              <w:bottom w:val="single" w:sz="6" w:space="0" w:color="231F20"/>
            </w:tcBorders>
          </w:tcPr>
          <w:p w:rsidR="00A00F50" w:rsidRDefault="00A00F50">
            <w:pPr>
              <w:pStyle w:val="TableParagraph"/>
              <w:spacing w:before="1" w:line="240" w:lineRule="auto"/>
              <w:ind w:left="0"/>
              <w:jc w:val="left"/>
              <w:rPr>
                <w:sz w:val="18"/>
              </w:rPr>
            </w:pPr>
          </w:p>
          <w:p w:rsidR="00A00F50" w:rsidRDefault="00C048CA">
            <w:pPr>
              <w:pStyle w:val="TableParagraph"/>
              <w:spacing w:line="240" w:lineRule="auto"/>
              <w:ind w:left="12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TE</w:t>
            </w:r>
            <w:r>
              <w:rPr>
                <w:color w:val="231F20"/>
                <w:spacing w:val="-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</w:t>
            </w:r>
            <w:proofErr w:type="spellStart"/>
            <w:r>
              <w:rPr>
                <w:color w:val="231F20"/>
                <w:sz w:val="16"/>
              </w:rPr>
              <w:t>ms</w:t>
            </w:r>
            <w:proofErr w:type="spellEnd"/>
            <w:r>
              <w:rPr>
                <w:color w:val="231F20"/>
                <w:sz w:val="16"/>
              </w:rPr>
              <w:t>)</w:t>
            </w:r>
          </w:p>
        </w:tc>
        <w:tc>
          <w:tcPr>
            <w:tcW w:w="1009" w:type="dxa"/>
            <w:tcBorders>
              <w:top w:val="single" w:sz="6" w:space="0" w:color="231F20"/>
              <w:bottom w:val="single" w:sz="6" w:space="0" w:color="231F20"/>
            </w:tcBorders>
          </w:tcPr>
          <w:p w:rsidR="00A00F50" w:rsidRDefault="00A00F50">
            <w:pPr>
              <w:pStyle w:val="TableParagraph"/>
              <w:spacing w:before="1" w:line="240" w:lineRule="auto"/>
              <w:ind w:left="0"/>
              <w:jc w:val="left"/>
              <w:rPr>
                <w:sz w:val="18"/>
              </w:rPr>
            </w:pPr>
          </w:p>
          <w:p w:rsidR="00A00F50" w:rsidRDefault="00C048CA">
            <w:pPr>
              <w:pStyle w:val="TableParagraph"/>
              <w:spacing w:line="240" w:lineRule="auto"/>
              <w:ind w:left="262" w:right="262"/>
              <w:rPr>
                <w:sz w:val="16"/>
              </w:rPr>
            </w:pPr>
            <w:r>
              <w:rPr>
                <w:color w:val="231F20"/>
                <w:sz w:val="16"/>
              </w:rPr>
              <w:t>Group</w:t>
            </w:r>
          </w:p>
        </w:tc>
        <w:tc>
          <w:tcPr>
            <w:tcW w:w="1212" w:type="dxa"/>
            <w:tcBorders>
              <w:top w:val="single" w:sz="6" w:space="0" w:color="231F20"/>
              <w:bottom w:val="single" w:sz="6" w:space="0" w:color="231F20"/>
            </w:tcBorders>
          </w:tcPr>
          <w:p w:rsidR="00A00F50" w:rsidRDefault="00A00F50">
            <w:pPr>
              <w:pStyle w:val="TableParagraph"/>
              <w:spacing w:before="1" w:line="240" w:lineRule="auto"/>
              <w:ind w:left="0"/>
              <w:jc w:val="left"/>
              <w:rPr>
                <w:sz w:val="18"/>
              </w:rPr>
            </w:pPr>
          </w:p>
          <w:p w:rsidR="00A00F50" w:rsidRDefault="00C048CA">
            <w:pPr>
              <w:pStyle w:val="TableParagraph"/>
              <w:spacing w:line="240" w:lineRule="auto"/>
              <w:ind w:right="258"/>
              <w:rPr>
                <w:sz w:val="16"/>
              </w:rPr>
            </w:pPr>
            <w:r>
              <w:rPr>
                <w:color w:val="231F20"/>
                <w:sz w:val="16"/>
              </w:rPr>
              <w:t>TM</w:t>
            </w:r>
            <w:r>
              <w:rPr>
                <w:color w:val="231F20"/>
                <w:sz w:val="16"/>
                <w:vertAlign w:val="subscript"/>
              </w:rPr>
              <w:t>1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</w:t>
            </w:r>
            <w:proofErr w:type="spellStart"/>
            <w:r>
              <w:rPr>
                <w:color w:val="231F20"/>
                <w:sz w:val="16"/>
              </w:rPr>
              <w:t>ms</w:t>
            </w:r>
            <w:proofErr w:type="spellEnd"/>
            <w:r>
              <w:rPr>
                <w:color w:val="231F20"/>
                <w:sz w:val="16"/>
              </w:rPr>
              <w:t>)</w:t>
            </w:r>
          </w:p>
        </w:tc>
        <w:tc>
          <w:tcPr>
            <w:tcW w:w="1212" w:type="dxa"/>
            <w:tcBorders>
              <w:top w:val="single" w:sz="6" w:space="0" w:color="231F20"/>
              <w:bottom w:val="single" w:sz="6" w:space="0" w:color="231F20"/>
            </w:tcBorders>
          </w:tcPr>
          <w:p w:rsidR="00A00F50" w:rsidRDefault="00A00F50">
            <w:pPr>
              <w:pStyle w:val="TableParagraph"/>
              <w:spacing w:before="1" w:line="240" w:lineRule="auto"/>
              <w:ind w:left="0"/>
              <w:jc w:val="left"/>
              <w:rPr>
                <w:sz w:val="18"/>
              </w:rPr>
            </w:pPr>
          </w:p>
          <w:p w:rsidR="00A00F50" w:rsidRDefault="00C048CA">
            <w:pPr>
              <w:pStyle w:val="TableParagraph"/>
              <w:spacing w:line="240" w:lineRule="auto"/>
              <w:ind w:right="258"/>
              <w:rPr>
                <w:sz w:val="16"/>
              </w:rPr>
            </w:pPr>
            <w:r>
              <w:rPr>
                <w:color w:val="231F20"/>
                <w:sz w:val="16"/>
              </w:rPr>
              <w:t>TM</w:t>
            </w:r>
            <w:r>
              <w:rPr>
                <w:color w:val="231F20"/>
                <w:sz w:val="16"/>
                <w:vertAlign w:val="subscript"/>
              </w:rPr>
              <w:t>2</w:t>
            </w:r>
            <w:r>
              <w:rPr>
                <w:color w:val="231F20"/>
                <w:spacing w:val="5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</w:t>
            </w:r>
            <w:proofErr w:type="spellStart"/>
            <w:r>
              <w:rPr>
                <w:color w:val="231F20"/>
                <w:sz w:val="16"/>
              </w:rPr>
              <w:t>ms</w:t>
            </w:r>
            <w:proofErr w:type="spellEnd"/>
            <w:r>
              <w:rPr>
                <w:color w:val="231F20"/>
                <w:sz w:val="16"/>
              </w:rPr>
              <w:t>)</w:t>
            </w:r>
          </w:p>
        </w:tc>
        <w:tc>
          <w:tcPr>
            <w:tcW w:w="871" w:type="dxa"/>
            <w:tcBorders>
              <w:top w:val="single" w:sz="6" w:space="0" w:color="231F20"/>
              <w:bottom w:val="single" w:sz="6" w:space="0" w:color="231F20"/>
            </w:tcBorders>
          </w:tcPr>
          <w:p w:rsidR="00A00F50" w:rsidRDefault="00A00F50">
            <w:pPr>
              <w:pStyle w:val="TableParagraph"/>
              <w:spacing w:before="1" w:line="240" w:lineRule="auto"/>
              <w:ind w:left="0"/>
              <w:jc w:val="left"/>
              <w:rPr>
                <w:sz w:val="18"/>
              </w:rPr>
            </w:pPr>
          </w:p>
          <w:p w:rsidR="00A00F50" w:rsidRDefault="00C048CA">
            <w:pPr>
              <w:pStyle w:val="TableParagraph"/>
              <w:spacing w:line="240" w:lineRule="auto"/>
              <w:ind w:left="0"/>
              <w:rPr>
                <w:sz w:val="16"/>
              </w:rPr>
            </w:pPr>
            <w:r>
              <w:rPr>
                <w:color w:val="231F20"/>
                <w:w w:val="110"/>
                <w:sz w:val="16"/>
              </w:rPr>
              <w:t>h</w:t>
            </w:r>
          </w:p>
        </w:tc>
        <w:tc>
          <w:tcPr>
            <w:tcW w:w="1631" w:type="dxa"/>
            <w:tcBorders>
              <w:top w:val="single" w:sz="6" w:space="0" w:color="231F20"/>
              <w:bottom w:val="single" w:sz="6" w:space="0" w:color="231F20"/>
            </w:tcBorders>
          </w:tcPr>
          <w:p w:rsidR="00A00F50" w:rsidRDefault="00C048CA">
            <w:pPr>
              <w:pStyle w:val="TableParagraph"/>
              <w:spacing w:before="7" w:line="240" w:lineRule="auto"/>
              <w:ind w:left="257" w:right="257"/>
              <w:rPr>
                <w:sz w:val="16"/>
              </w:rPr>
            </w:pPr>
            <w:r>
              <w:rPr>
                <w:color w:val="231F20"/>
                <w:sz w:val="16"/>
              </w:rPr>
              <w:t>Max</w:t>
            </w:r>
            <w:r>
              <w:rPr>
                <w:color w:val="231F20"/>
                <w:spacing w:val="9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I</w:t>
            </w:r>
          </w:p>
          <w:p w:rsidR="00A00F50" w:rsidRDefault="00C048CA">
            <w:pPr>
              <w:pStyle w:val="TableParagraph"/>
              <w:spacing w:before="17" w:line="240" w:lineRule="auto"/>
              <w:ind w:left="257" w:right="257"/>
              <w:rPr>
                <w:sz w:val="16"/>
              </w:rPr>
            </w:pPr>
            <w:r>
              <w:rPr>
                <w:color w:val="231F20"/>
                <w:sz w:val="16"/>
              </w:rPr>
              <w:t>(arbitrary</w:t>
            </w:r>
            <w:r>
              <w:rPr>
                <w:color w:val="231F20"/>
                <w:spacing w:val="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units)</w:t>
            </w:r>
          </w:p>
        </w:tc>
        <w:tc>
          <w:tcPr>
            <w:tcW w:w="1464" w:type="dxa"/>
            <w:tcBorders>
              <w:top w:val="single" w:sz="6" w:space="0" w:color="231F20"/>
              <w:bottom w:val="single" w:sz="6" w:space="0" w:color="231F20"/>
            </w:tcBorders>
          </w:tcPr>
          <w:p w:rsidR="00A00F50" w:rsidRDefault="00A00F50">
            <w:pPr>
              <w:pStyle w:val="TableParagraph"/>
              <w:spacing w:before="1" w:line="240" w:lineRule="auto"/>
              <w:ind w:left="0"/>
              <w:jc w:val="left"/>
              <w:rPr>
                <w:sz w:val="18"/>
              </w:rPr>
            </w:pPr>
          </w:p>
          <w:p w:rsidR="00A00F50" w:rsidRDefault="00C048CA">
            <w:pPr>
              <w:pStyle w:val="TableParagraph"/>
              <w:spacing w:line="240" w:lineRule="auto"/>
              <w:ind w:left="261" w:right="260"/>
              <w:rPr>
                <w:sz w:val="16"/>
              </w:rPr>
            </w:pPr>
            <w:proofErr w:type="spellStart"/>
            <w:r>
              <w:rPr>
                <w:color w:val="231F20"/>
                <w:sz w:val="16"/>
              </w:rPr>
              <w:t>Gln</w:t>
            </w:r>
            <w:proofErr w:type="spellEnd"/>
            <w:r>
              <w:rPr>
                <w:color w:val="231F20"/>
                <w:sz w:val="16"/>
              </w:rPr>
              <w:t>/</w:t>
            </w:r>
            <w:proofErr w:type="spellStart"/>
            <w:r>
              <w:rPr>
                <w:color w:val="231F20"/>
                <w:sz w:val="16"/>
              </w:rPr>
              <w:t>Glu</w:t>
            </w:r>
            <w:r>
              <w:rPr>
                <w:color w:val="231F20"/>
                <w:sz w:val="16"/>
                <w:vertAlign w:val="superscript"/>
              </w:rPr>
              <w:t>a</w:t>
            </w:r>
            <w:proofErr w:type="spellEnd"/>
            <w:r>
              <w:rPr>
                <w:color w:val="231F20"/>
                <w:spacing w:val="11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(%)</w:t>
            </w:r>
          </w:p>
        </w:tc>
        <w:tc>
          <w:tcPr>
            <w:tcW w:w="1495" w:type="dxa"/>
            <w:tcBorders>
              <w:top w:val="single" w:sz="6" w:space="0" w:color="231F20"/>
              <w:bottom w:val="single" w:sz="6" w:space="0" w:color="231F20"/>
            </w:tcBorders>
          </w:tcPr>
          <w:p w:rsidR="00A00F50" w:rsidRDefault="00A00F50">
            <w:pPr>
              <w:pStyle w:val="TableParagraph"/>
              <w:spacing w:before="1" w:line="240" w:lineRule="auto"/>
              <w:ind w:left="0"/>
              <w:jc w:val="left"/>
              <w:rPr>
                <w:sz w:val="18"/>
              </w:rPr>
            </w:pPr>
          </w:p>
          <w:p w:rsidR="00A00F50" w:rsidRDefault="00C048CA">
            <w:pPr>
              <w:pStyle w:val="TableParagraph"/>
              <w:spacing w:line="240" w:lineRule="auto"/>
              <w:ind w:left="261" w:right="96"/>
              <w:rPr>
                <w:sz w:val="16"/>
              </w:rPr>
            </w:pPr>
            <w:r>
              <w:rPr>
                <w:color w:val="231F20"/>
                <w:sz w:val="16"/>
              </w:rPr>
              <w:t>GABA/</w:t>
            </w:r>
            <w:proofErr w:type="spellStart"/>
            <w:r>
              <w:rPr>
                <w:color w:val="231F20"/>
                <w:sz w:val="16"/>
              </w:rPr>
              <w:t>Glu</w:t>
            </w:r>
            <w:r>
              <w:rPr>
                <w:color w:val="231F20"/>
                <w:sz w:val="16"/>
                <w:vertAlign w:val="superscript"/>
              </w:rPr>
              <w:t>a</w:t>
            </w:r>
            <w:proofErr w:type="spellEnd"/>
            <w:r>
              <w:rPr>
                <w:color w:val="231F20"/>
                <w:spacing w:val="10"/>
                <w:sz w:val="16"/>
              </w:rPr>
              <w:t xml:space="preserve"> </w:t>
            </w:r>
            <w:r>
              <w:rPr>
                <w:color w:val="231F20"/>
                <w:sz w:val="16"/>
              </w:rPr>
              <w:t>(%)</w:t>
            </w:r>
          </w:p>
        </w:tc>
      </w:tr>
      <w:tr w:rsidR="00A00F50">
        <w:trPr>
          <w:trHeight w:val="211"/>
        </w:trPr>
        <w:tc>
          <w:tcPr>
            <w:tcW w:w="944" w:type="dxa"/>
            <w:tcBorders>
              <w:top w:val="single" w:sz="6" w:space="0" w:color="231F20"/>
            </w:tcBorders>
          </w:tcPr>
          <w:p w:rsidR="00A00F50" w:rsidRDefault="00C048CA">
            <w:pPr>
              <w:pStyle w:val="TableParagraph"/>
              <w:spacing w:before="7" w:line="184" w:lineRule="exact"/>
              <w:ind w:left="12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12</w:t>
            </w:r>
          </w:p>
        </w:tc>
        <w:tc>
          <w:tcPr>
            <w:tcW w:w="1009" w:type="dxa"/>
            <w:tcBorders>
              <w:top w:val="single" w:sz="6" w:space="0" w:color="231F20"/>
            </w:tcBorders>
          </w:tcPr>
          <w:p w:rsidR="00A00F50" w:rsidRDefault="00C048CA">
            <w:pPr>
              <w:pStyle w:val="TableParagraph"/>
              <w:spacing w:before="7" w:line="184" w:lineRule="exact"/>
              <w:ind w:left="262" w:right="262"/>
              <w:rPr>
                <w:sz w:val="16"/>
              </w:rPr>
            </w:pPr>
            <w:r>
              <w:rPr>
                <w:color w:val="231F20"/>
                <w:sz w:val="16"/>
              </w:rPr>
              <w:t>PQ</w:t>
            </w:r>
          </w:p>
        </w:tc>
        <w:tc>
          <w:tcPr>
            <w:tcW w:w="1212" w:type="dxa"/>
            <w:tcBorders>
              <w:top w:val="single" w:sz="6" w:space="0" w:color="231F20"/>
            </w:tcBorders>
          </w:tcPr>
          <w:p w:rsidR="00A00F50" w:rsidRDefault="00C048CA">
            <w:pPr>
              <w:pStyle w:val="TableParagraph"/>
              <w:spacing w:before="7" w:line="184" w:lineRule="exact"/>
              <w:ind w:right="170"/>
              <w:rPr>
                <w:sz w:val="16"/>
              </w:rPr>
            </w:pPr>
            <w:r>
              <w:rPr>
                <w:color w:val="231F20"/>
                <w:sz w:val="16"/>
              </w:rPr>
              <w:t>1.1</w:t>
            </w:r>
          </w:p>
        </w:tc>
        <w:tc>
          <w:tcPr>
            <w:tcW w:w="1212" w:type="dxa"/>
            <w:tcBorders>
              <w:top w:val="single" w:sz="6" w:space="0" w:color="231F20"/>
            </w:tcBorders>
          </w:tcPr>
          <w:p w:rsidR="00A00F50" w:rsidRDefault="00C048CA">
            <w:pPr>
              <w:pStyle w:val="TableParagraph"/>
              <w:spacing w:before="7" w:line="184" w:lineRule="exact"/>
              <w:ind w:right="170"/>
              <w:rPr>
                <w:sz w:val="16"/>
              </w:rPr>
            </w:pPr>
            <w:r>
              <w:rPr>
                <w:color w:val="231F20"/>
                <w:sz w:val="16"/>
              </w:rPr>
              <w:t>7.6</w:t>
            </w:r>
          </w:p>
        </w:tc>
        <w:tc>
          <w:tcPr>
            <w:tcW w:w="871" w:type="dxa"/>
            <w:tcBorders>
              <w:top w:val="single" w:sz="6" w:space="0" w:color="231F20"/>
            </w:tcBorders>
          </w:tcPr>
          <w:p w:rsidR="00A00F50" w:rsidRDefault="00C048CA">
            <w:pPr>
              <w:pStyle w:val="TableParagraph"/>
              <w:spacing w:before="7" w:line="184" w:lineRule="exact"/>
              <w:ind w:left="259" w:right="259"/>
              <w:rPr>
                <w:sz w:val="16"/>
              </w:rPr>
            </w:pPr>
            <w:r>
              <w:rPr>
                <w:color w:val="231F20"/>
                <w:sz w:val="16"/>
              </w:rPr>
              <w:t>0.14</w:t>
            </w:r>
          </w:p>
        </w:tc>
        <w:tc>
          <w:tcPr>
            <w:tcW w:w="1631" w:type="dxa"/>
            <w:tcBorders>
              <w:top w:val="single" w:sz="6" w:space="0" w:color="231F20"/>
            </w:tcBorders>
          </w:tcPr>
          <w:p w:rsidR="00A00F50" w:rsidRDefault="00C048CA">
            <w:pPr>
              <w:pStyle w:val="TableParagraph"/>
              <w:spacing w:before="7" w:line="184" w:lineRule="exact"/>
              <w:ind w:left="61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0.046</w:t>
            </w:r>
          </w:p>
        </w:tc>
        <w:tc>
          <w:tcPr>
            <w:tcW w:w="1464" w:type="dxa"/>
            <w:tcBorders>
              <w:top w:val="single" w:sz="6" w:space="0" w:color="231F20"/>
            </w:tcBorders>
          </w:tcPr>
          <w:p w:rsidR="00A00F50" w:rsidRDefault="00C048CA">
            <w:pPr>
              <w:pStyle w:val="TableParagraph"/>
              <w:spacing w:before="7" w:line="184" w:lineRule="exact"/>
              <w:ind w:left="260" w:right="260"/>
              <w:rPr>
                <w:sz w:val="16"/>
              </w:rPr>
            </w:pPr>
            <w:r>
              <w:rPr>
                <w:color w:val="231F20"/>
                <w:sz w:val="16"/>
              </w:rPr>
              <w:t>7.5</w:t>
            </w:r>
          </w:p>
        </w:tc>
        <w:tc>
          <w:tcPr>
            <w:tcW w:w="1495" w:type="dxa"/>
            <w:tcBorders>
              <w:top w:val="single" w:sz="6" w:space="0" w:color="231F20"/>
            </w:tcBorders>
          </w:tcPr>
          <w:p w:rsidR="00A00F50" w:rsidRDefault="00C048CA">
            <w:pPr>
              <w:pStyle w:val="TableParagraph"/>
              <w:spacing w:before="7" w:line="184" w:lineRule="exact"/>
              <w:ind w:left="260" w:right="96"/>
              <w:rPr>
                <w:sz w:val="16"/>
              </w:rPr>
            </w:pPr>
            <w:r>
              <w:rPr>
                <w:color w:val="231F20"/>
                <w:sz w:val="16"/>
              </w:rPr>
              <w:t>36</w:t>
            </w:r>
          </w:p>
        </w:tc>
      </w:tr>
      <w:tr w:rsidR="00A00F50">
        <w:trPr>
          <w:trHeight w:val="200"/>
        </w:trPr>
        <w:tc>
          <w:tcPr>
            <w:tcW w:w="944" w:type="dxa"/>
          </w:tcPr>
          <w:p w:rsidR="00A00F50" w:rsidRDefault="00C048CA">
            <w:pPr>
              <w:pStyle w:val="TableParagraph"/>
              <w:ind w:left="12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12</w:t>
            </w:r>
          </w:p>
        </w:tc>
        <w:tc>
          <w:tcPr>
            <w:tcW w:w="1009" w:type="dxa"/>
          </w:tcPr>
          <w:p w:rsidR="00A00F50" w:rsidRDefault="00C048CA">
            <w:pPr>
              <w:pStyle w:val="TableParagraph"/>
              <w:ind w:left="262" w:right="262"/>
              <w:rPr>
                <w:sz w:val="16"/>
              </w:rPr>
            </w:pPr>
            <w:r>
              <w:rPr>
                <w:color w:val="231F20"/>
                <w:sz w:val="16"/>
              </w:rPr>
              <w:t>PQ</w:t>
            </w:r>
          </w:p>
        </w:tc>
        <w:tc>
          <w:tcPr>
            <w:tcW w:w="1212" w:type="dxa"/>
          </w:tcPr>
          <w:p w:rsidR="00A00F50" w:rsidRDefault="00C048CA">
            <w:pPr>
              <w:pStyle w:val="TableParagraph"/>
              <w:ind w:right="170"/>
              <w:rPr>
                <w:sz w:val="16"/>
              </w:rPr>
            </w:pPr>
            <w:r>
              <w:rPr>
                <w:color w:val="231F20"/>
                <w:sz w:val="16"/>
              </w:rPr>
              <w:t>7.6</w:t>
            </w:r>
          </w:p>
        </w:tc>
        <w:tc>
          <w:tcPr>
            <w:tcW w:w="1212" w:type="dxa"/>
          </w:tcPr>
          <w:p w:rsidR="00A00F50" w:rsidRDefault="00C048CA">
            <w:pPr>
              <w:pStyle w:val="TableParagraph"/>
              <w:ind w:right="258"/>
              <w:rPr>
                <w:sz w:val="16"/>
              </w:rPr>
            </w:pPr>
            <w:r>
              <w:rPr>
                <w:color w:val="231F20"/>
                <w:sz w:val="16"/>
              </w:rPr>
              <w:t>13.3</w:t>
            </w:r>
          </w:p>
        </w:tc>
        <w:tc>
          <w:tcPr>
            <w:tcW w:w="871" w:type="dxa"/>
          </w:tcPr>
          <w:p w:rsidR="00A00F50" w:rsidRDefault="00C048CA">
            <w:pPr>
              <w:pStyle w:val="TableParagraph"/>
              <w:ind w:left="259" w:right="259"/>
              <w:rPr>
                <w:sz w:val="16"/>
              </w:rPr>
            </w:pPr>
            <w:r>
              <w:rPr>
                <w:color w:val="231F20"/>
                <w:sz w:val="16"/>
              </w:rPr>
              <w:t>0.10</w:t>
            </w:r>
          </w:p>
        </w:tc>
        <w:tc>
          <w:tcPr>
            <w:tcW w:w="1631" w:type="dxa"/>
          </w:tcPr>
          <w:p w:rsidR="00A00F50" w:rsidRDefault="00C048CA">
            <w:pPr>
              <w:pStyle w:val="TableParagraph"/>
              <w:ind w:left="61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0.035</w:t>
            </w:r>
          </w:p>
        </w:tc>
        <w:tc>
          <w:tcPr>
            <w:tcW w:w="1464" w:type="dxa"/>
          </w:tcPr>
          <w:p w:rsidR="00A00F50" w:rsidRDefault="00C048CA">
            <w:pPr>
              <w:pStyle w:val="TableParagraph"/>
              <w:ind w:left="260" w:right="260"/>
              <w:rPr>
                <w:sz w:val="16"/>
              </w:rPr>
            </w:pPr>
            <w:r>
              <w:rPr>
                <w:color w:val="231F20"/>
                <w:sz w:val="16"/>
              </w:rPr>
              <w:t>85</w:t>
            </w:r>
          </w:p>
        </w:tc>
        <w:tc>
          <w:tcPr>
            <w:tcW w:w="1495" w:type="dxa"/>
          </w:tcPr>
          <w:p w:rsidR="00A00F50" w:rsidRDefault="00C048CA">
            <w:pPr>
              <w:pStyle w:val="TableParagraph"/>
              <w:ind w:left="260" w:right="96"/>
              <w:rPr>
                <w:sz w:val="16"/>
              </w:rPr>
            </w:pPr>
            <w:r>
              <w:rPr>
                <w:color w:val="231F20"/>
                <w:sz w:val="16"/>
              </w:rPr>
              <w:t>69</w:t>
            </w:r>
          </w:p>
        </w:tc>
      </w:tr>
      <w:tr w:rsidR="00A00F50">
        <w:trPr>
          <w:trHeight w:val="199"/>
        </w:trPr>
        <w:tc>
          <w:tcPr>
            <w:tcW w:w="944" w:type="dxa"/>
          </w:tcPr>
          <w:p w:rsidR="00A00F50" w:rsidRDefault="00C048CA">
            <w:pPr>
              <w:pStyle w:val="TableParagraph"/>
              <w:ind w:left="12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12</w:t>
            </w:r>
          </w:p>
        </w:tc>
        <w:tc>
          <w:tcPr>
            <w:tcW w:w="1009" w:type="dxa"/>
          </w:tcPr>
          <w:p w:rsidR="00A00F50" w:rsidRDefault="00C048CA">
            <w:pPr>
              <w:pStyle w:val="TableParagraph"/>
              <w:ind w:left="262" w:right="262"/>
              <w:rPr>
                <w:sz w:val="16"/>
              </w:rPr>
            </w:pPr>
            <w:r>
              <w:rPr>
                <w:color w:val="231F20"/>
                <w:sz w:val="16"/>
              </w:rPr>
              <w:t>MN</w:t>
            </w:r>
          </w:p>
        </w:tc>
        <w:tc>
          <w:tcPr>
            <w:tcW w:w="1212" w:type="dxa"/>
          </w:tcPr>
          <w:p w:rsidR="00A00F50" w:rsidRDefault="00C048CA">
            <w:pPr>
              <w:pStyle w:val="TableParagraph"/>
              <w:ind w:right="258"/>
              <w:rPr>
                <w:sz w:val="16"/>
              </w:rPr>
            </w:pPr>
            <w:r>
              <w:rPr>
                <w:color w:val="231F20"/>
                <w:sz w:val="16"/>
              </w:rPr>
              <w:t>12.9</w:t>
            </w:r>
          </w:p>
        </w:tc>
        <w:tc>
          <w:tcPr>
            <w:tcW w:w="1212" w:type="dxa"/>
          </w:tcPr>
          <w:p w:rsidR="00A00F50" w:rsidRDefault="00C048CA">
            <w:pPr>
              <w:pStyle w:val="TableParagraph"/>
              <w:ind w:right="258"/>
              <w:rPr>
                <w:sz w:val="16"/>
              </w:rPr>
            </w:pPr>
            <w:r>
              <w:rPr>
                <w:color w:val="231F20"/>
                <w:sz w:val="16"/>
              </w:rPr>
              <w:t>32.2</w:t>
            </w:r>
          </w:p>
        </w:tc>
        <w:tc>
          <w:tcPr>
            <w:tcW w:w="871" w:type="dxa"/>
          </w:tcPr>
          <w:p w:rsidR="00A00F50" w:rsidRDefault="00C048CA">
            <w:pPr>
              <w:pStyle w:val="TableParagraph"/>
              <w:ind w:left="259" w:right="259"/>
              <w:rPr>
                <w:sz w:val="16"/>
              </w:rPr>
            </w:pPr>
            <w:r>
              <w:rPr>
                <w:color w:val="231F20"/>
                <w:sz w:val="16"/>
              </w:rPr>
              <w:t>0.19</w:t>
            </w:r>
          </w:p>
        </w:tc>
        <w:tc>
          <w:tcPr>
            <w:tcW w:w="1631" w:type="dxa"/>
          </w:tcPr>
          <w:p w:rsidR="00A00F50" w:rsidRDefault="00C048CA">
            <w:pPr>
              <w:pStyle w:val="TableParagraph"/>
              <w:ind w:left="61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0.033</w:t>
            </w:r>
          </w:p>
        </w:tc>
        <w:tc>
          <w:tcPr>
            <w:tcW w:w="1464" w:type="dxa"/>
          </w:tcPr>
          <w:p w:rsidR="00A00F50" w:rsidRDefault="00C048CA">
            <w:pPr>
              <w:pStyle w:val="TableParagraph"/>
              <w:ind w:left="261" w:right="260"/>
              <w:rPr>
                <w:sz w:val="16"/>
              </w:rPr>
            </w:pPr>
            <w:r>
              <w:rPr>
                <w:color w:val="231F20"/>
                <w:sz w:val="16"/>
              </w:rPr>
              <w:t>21</w:t>
            </w:r>
          </w:p>
        </w:tc>
        <w:tc>
          <w:tcPr>
            <w:tcW w:w="1495" w:type="dxa"/>
          </w:tcPr>
          <w:p w:rsidR="00A00F50" w:rsidRDefault="00C048CA">
            <w:pPr>
              <w:pStyle w:val="TableParagraph"/>
              <w:ind w:left="260" w:right="96"/>
              <w:rPr>
                <w:sz w:val="16"/>
              </w:rPr>
            </w:pPr>
            <w:r>
              <w:rPr>
                <w:color w:val="231F20"/>
                <w:sz w:val="16"/>
              </w:rPr>
              <w:t>2.5</w:t>
            </w:r>
          </w:p>
        </w:tc>
      </w:tr>
      <w:tr w:rsidR="00A00F50">
        <w:trPr>
          <w:trHeight w:val="200"/>
        </w:trPr>
        <w:tc>
          <w:tcPr>
            <w:tcW w:w="944" w:type="dxa"/>
          </w:tcPr>
          <w:p w:rsidR="00A00F50" w:rsidRDefault="00C048CA">
            <w:pPr>
              <w:pStyle w:val="TableParagraph"/>
              <w:ind w:left="12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12</w:t>
            </w:r>
          </w:p>
        </w:tc>
        <w:tc>
          <w:tcPr>
            <w:tcW w:w="1009" w:type="dxa"/>
          </w:tcPr>
          <w:p w:rsidR="00A00F50" w:rsidRDefault="00C048CA">
            <w:pPr>
              <w:pStyle w:val="TableParagraph"/>
              <w:ind w:left="0"/>
              <w:rPr>
                <w:sz w:val="16"/>
              </w:rPr>
            </w:pPr>
            <w:r>
              <w:rPr>
                <w:color w:val="231F20"/>
                <w:w w:val="96"/>
                <w:sz w:val="16"/>
              </w:rPr>
              <w:t>A</w:t>
            </w:r>
          </w:p>
        </w:tc>
        <w:tc>
          <w:tcPr>
            <w:tcW w:w="1212" w:type="dxa"/>
          </w:tcPr>
          <w:p w:rsidR="00A00F50" w:rsidRDefault="00C048CA">
            <w:pPr>
              <w:pStyle w:val="TableParagraph"/>
              <w:ind w:right="170"/>
              <w:rPr>
                <w:sz w:val="16"/>
              </w:rPr>
            </w:pPr>
            <w:r>
              <w:rPr>
                <w:color w:val="231F20"/>
                <w:sz w:val="16"/>
              </w:rPr>
              <w:t>0.3</w:t>
            </w:r>
          </w:p>
        </w:tc>
        <w:tc>
          <w:tcPr>
            <w:tcW w:w="1212" w:type="dxa"/>
          </w:tcPr>
          <w:p w:rsidR="00A00F50" w:rsidRDefault="00C048CA">
            <w:pPr>
              <w:pStyle w:val="TableParagraph"/>
              <w:ind w:right="170"/>
              <w:rPr>
                <w:sz w:val="16"/>
              </w:rPr>
            </w:pPr>
            <w:r>
              <w:rPr>
                <w:color w:val="231F20"/>
                <w:sz w:val="16"/>
              </w:rPr>
              <w:t>2.9</w:t>
            </w:r>
          </w:p>
        </w:tc>
        <w:tc>
          <w:tcPr>
            <w:tcW w:w="871" w:type="dxa"/>
          </w:tcPr>
          <w:p w:rsidR="00A00F50" w:rsidRDefault="00C048CA">
            <w:pPr>
              <w:pStyle w:val="TableParagraph"/>
              <w:ind w:left="259" w:right="259"/>
              <w:rPr>
                <w:sz w:val="16"/>
              </w:rPr>
            </w:pPr>
            <w:r>
              <w:rPr>
                <w:color w:val="231F20"/>
                <w:sz w:val="16"/>
              </w:rPr>
              <w:t>0.11</w:t>
            </w:r>
          </w:p>
        </w:tc>
        <w:tc>
          <w:tcPr>
            <w:tcW w:w="1631" w:type="dxa"/>
          </w:tcPr>
          <w:p w:rsidR="00A00F50" w:rsidRDefault="00C048CA">
            <w:pPr>
              <w:pStyle w:val="TableParagraph"/>
              <w:ind w:left="61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0.019</w:t>
            </w:r>
          </w:p>
        </w:tc>
        <w:tc>
          <w:tcPr>
            <w:tcW w:w="1464" w:type="dxa"/>
          </w:tcPr>
          <w:p w:rsidR="00A00F50" w:rsidRDefault="00C048CA">
            <w:pPr>
              <w:pStyle w:val="TableParagraph"/>
              <w:ind w:left="260" w:right="260"/>
              <w:rPr>
                <w:sz w:val="16"/>
              </w:rPr>
            </w:pPr>
            <w:r>
              <w:rPr>
                <w:color w:val="231F20"/>
                <w:sz w:val="16"/>
              </w:rPr>
              <w:t>118</w:t>
            </w:r>
          </w:p>
        </w:tc>
        <w:tc>
          <w:tcPr>
            <w:tcW w:w="1495" w:type="dxa"/>
          </w:tcPr>
          <w:p w:rsidR="00A00F50" w:rsidRDefault="00C048CA">
            <w:pPr>
              <w:pStyle w:val="TableParagraph"/>
              <w:ind w:left="260" w:right="96"/>
              <w:rPr>
                <w:sz w:val="16"/>
              </w:rPr>
            </w:pPr>
            <w:r>
              <w:rPr>
                <w:color w:val="231F20"/>
                <w:sz w:val="16"/>
              </w:rPr>
              <w:t>18</w:t>
            </w:r>
          </w:p>
        </w:tc>
      </w:tr>
      <w:tr w:rsidR="00A00F50">
        <w:trPr>
          <w:trHeight w:val="200"/>
        </w:trPr>
        <w:tc>
          <w:tcPr>
            <w:tcW w:w="944" w:type="dxa"/>
          </w:tcPr>
          <w:p w:rsidR="00A00F50" w:rsidRDefault="00C048CA">
            <w:pPr>
              <w:pStyle w:val="TableParagraph"/>
              <w:ind w:left="12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12</w:t>
            </w:r>
          </w:p>
        </w:tc>
        <w:tc>
          <w:tcPr>
            <w:tcW w:w="1009" w:type="dxa"/>
          </w:tcPr>
          <w:p w:rsidR="00A00F50" w:rsidRDefault="00C048CA">
            <w:pPr>
              <w:pStyle w:val="TableParagraph"/>
              <w:ind w:left="0"/>
              <w:rPr>
                <w:sz w:val="16"/>
              </w:rPr>
            </w:pPr>
            <w:r>
              <w:rPr>
                <w:color w:val="231F20"/>
                <w:w w:val="96"/>
                <w:sz w:val="16"/>
              </w:rPr>
              <w:t>A</w:t>
            </w:r>
          </w:p>
        </w:tc>
        <w:tc>
          <w:tcPr>
            <w:tcW w:w="1212" w:type="dxa"/>
          </w:tcPr>
          <w:p w:rsidR="00A00F50" w:rsidRDefault="00C048CA">
            <w:pPr>
              <w:pStyle w:val="TableParagraph"/>
              <w:ind w:right="170"/>
              <w:rPr>
                <w:sz w:val="16"/>
              </w:rPr>
            </w:pPr>
            <w:r>
              <w:rPr>
                <w:color w:val="231F20"/>
                <w:sz w:val="16"/>
              </w:rPr>
              <w:t>6.1</w:t>
            </w:r>
          </w:p>
        </w:tc>
        <w:tc>
          <w:tcPr>
            <w:tcW w:w="1212" w:type="dxa"/>
          </w:tcPr>
          <w:p w:rsidR="00A00F50" w:rsidRDefault="00C048CA">
            <w:pPr>
              <w:pStyle w:val="TableParagraph"/>
              <w:ind w:right="170"/>
              <w:rPr>
                <w:sz w:val="16"/>
              </w:rPr>
            </w:pPr>
            <w:r>
              <w:rPr>
                <w:color w:val="231F20"/>
                <w:sz w:val="16"/>
              </w:rPr>
              <w:t>6.9</w:t>
            </w:r>
          </w:p>
        </w:tc>
        <w:tc>
          <w:tcPr>
            <w:tcW w:w="871" w:type="dxa"/>
          </w:tcPr>
          <w:p w:rsidR="00A00F50" w:rsidRDefault="00C048CA">
            <w:pPr>
              <w:pStyle w:val="TableParagraph"/>
              <w:ind w:left="259" w:right="259"/>
              <w:rPr>
                <w:sz w:val="16"/>
              </w:rPr>
            </w:pPr>
            <w:r>
              <w:rPr>
                <w:color w:val="231F20"/>
                <w:sz w:val="16"/>
              </w:rPr>
              <w:t>0.08</w:t>
            </w:r>
          </w:p>
        </w:tc>
        <w:tc>
          <w:tcPr>
            <w:tcW w:w="1631" w:type="dxa"/>
          </w:tcPr>
          <w:p w:rsidR="00A00F50" w:rsidRDefault="00C048CA">
            <w:pPr>
              <w:pStyle w:val="TableParagraph"/>
              <w:ind w:left="61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0.015</w:t>
            </w:r>
          </w:p>
        </w:tc>
        <w:tc>
          <w:tcPr>
            <w:tcW w:w="1464" w:type="dxa"/>
          </w:tcPr>
          <w:p w:rsidR="00A00F50" w:rsidRDefault="00C048CA">
            <w:pPr>
              <w:pStyle w:val="TableParagraph"/>
              <w:ind w:left="260" w:right="260"/>
              <w:rPr>
                <w:sz w:val="16"/>
              </w:rPr>
            </w:pPr>
            <w:r>
              <w:rPr>
                <w:color w:val="231F20"/>
                <w:sz w:val="16"/>
              </w:rPr>
              <w:t>118</w:t>
            </w:r>
          </w:p>
        </w:tc>
        <w:tc>
          <w:tcPr>
            <w:tcW w:w="1495" w:type="dxa"/>
          </w:tcPr>
          <w:p w:rsidR="00A00F50" w:rsidRDefault="00C048CA">
            <w:pPr>
              <w:pStyle w:val="TableParagraph"/>
              <w:ind w:left="260" w:right="96"/>
              <w:rPr>
                <w:sz w:val="16"/>
              </w:rPr>
            </w:pPr>
            <w:r>
              <w:rPr>
                <w:color w:val="231F20"/>
                <w:sz w:val="16"/>
              </w:rPr>
              <w:t>1.9</w:t>
            </w:r>
          </w:p>
        </w:tc>
      </w:tr>
      <w:tr w:rsidR="00A00F50">
        <w:trPr>
          <w:trHeight w:val="200"/>
        </w:trPr>
        <w:tc>
          <w:tcPr>
            <w:tcW w:w="944" w:type="dxa"/>
          </w:tcPr>
          <w:p w:rsidR="00A00F50" w:rsidRDefault="00C048CA">
            <w:pPr>
              <w:pStyle w:val="TableParagraph"/>
              <w:ind w:left="12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40</w:t>
            </w:r>
          </w:p>
        </w:tc>
        <w:tc>
          <w:tcPr>
            <w:tcW w:w="1009" w:type="dxa"/>
          </w:tcPr>
          <w:p w:rsidR="00A00F50" w:rsidRDefault="00C048CA">
            <w:pPr>
              <w:pStyle w:val="TableParagraph"/>
              <w:ind w:left="262" w:right="262"/>
              <w:rPr>
                <w:sz w:val="16"/>
              </w:rPr>
            </w:pPr>
            <w:r>
              <w:rPr>
                <w:color w:val="231F20"/>
                <w:sz w:val="16"/>
              </w:rPr>
              <w:t>MN</w:t>
            </w:r>
          </w:p>
        </w:tc>
        <w:tc>
          <w:tcPr>
            <w:tcW w:w="1212" w:type="dxa"/>
          </w:tcPr>
          <w:p w:rsidR="00A00F50" w:rsidRDefault="00C048CA">
            <w:pPr>
              <w:pStyle w:val="TableParagraph"/>
              <w:ind w:right="170"/>
              <w:rPr>
                <w:sz w:val="16"/>
              </w:rPr>
            </w:pPr>
            <w:r>
              <w:rPr>
                <w:color w:val="231F20"/>
                <w:sz w:val="16"/>
              </w:rPr>
              <w:t>7.2</w:t>
            </w:r>
          </w:p>
        </w:tc>
        <w:tc>
          <w:tcPr>
            <w:tcW w:w="1212" w:type="dxa"/>
          </w:tcPr>
          <w:p w:rsidR="00A00F50" w:rsidRDefault="00C048CA">
            <w:pPr>
              <w:pStyle w:val="TableParagraph"/>
              <w:ind w:right="258"/>
              <w:rPr>
                <w:sz w:val="16"/>
              </w:rPr>
            </w:pPr>
            <w:r>
              <w:rPr>
                <w:color w:val="231F20"/>
                <w:sz w:val="16"/>
              </w:rPr>
              <w:t>16.6</w:t>
            </w:r>
          </w:p>
        </w:tc>
        <w:tc>
          <w:tcPr>
            <w:tcW w:w="871" w:type="dxa"/>
          </w:tcPr>
          <w:p w:rsidR="00A00F50" w:rsidRDefault="00C048CA">
            <w:pPr>
              <w:pStyle w:val="TableParagraph"/>
              <w:ind w:left="259" w:right="259"/>
              <w:rPr>
                <w:sz w:val="16"/>
              </w:rPr>
            </w:pPr>
            <w:r>
              <w:rPr>
                <w:color w:val="231F20"/>
                <w:sz w:val="16"/>
              </w:rPr>
              <w:t>0.86</w:t>
            </w:r>
          </w:p>
        </w:tc>
        <w:tc>
          <w:tcPr>
            <w:tcW w:w="1631" w:type="dxa"/>
          </w:tcPr>
          <w:p w:rsidR="00A00F50" w:rsidRDefault="00C048CA">
            <w:pPr>
              <w:pStyle w:val="TableParagraph"/>
              <w:ind w:left="61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0.041</w:t>
            </w:r>
          </w:p>
        </w:tc>
        <w:tc>
          <w:tcPr>
            <w:tcW w:w="1464" w:type="dxa"/>
          </w:tcPr>
          <w:p w:rsidR="00A00F50" w:rsidRDefault="00C048CA">
            <w:pPr>
              <w:pStyle w:val="TableParagraph"/>
              <w:ind w:left="260" w:right="260"/>
              <w:rPr>
                <w:sz w:val="16"/>
              </w:rPr>
            </w:pPr>
            <w:r>
              <w:rPr>
                <w:color w:val="231F20"/>
                <w:sz w:val="16"/>
              </w:rPr>
              <w:t>29</w:t>
            </w:r>
          </w:p>
        </w:tc>
        <w:tc>
          <w:tcPr>
            <w:tcW w:w="1495" w:type="dxa"/>
          </w:tcPr>
          <w:p w:rsidR="00A00F50" w:rsidRDefault="00C048CA">
            <w:pPr>
              <w:pStyle w:val="TableParagraph"/>
              <w:ind w:left="260" w:right="96"/>
              <w:rPr>
                <w:sz w:val="16"/>
              </w:rPr>
            </w:pPr>
            <w:r>
              <w:rPr>
                <w:color w:val="231F20"/>
                <w:sz w:val="16"/>
              </w:rPr>
              <w:t>36</w:t>
            </w:r>
          </w:p>
        </w:tc>
      </w:tr>
      <w:tr w:rsidR="00A00F50">
        <w:trPr>
          <w:trHeight w:val="200"/>
        </w:trPr>
        <w:tc>
          <w:tcPr>
            <w:tcW w:w="944" w:type="dxa"/>
          </w:tcPr>
          <w:p w:rsidR="00A00F50" w:rsidRDefault="00C048CA">
            <w:pPr>
              <w:pStyle w:val="TableParagraph"/>
              <w:ind w:left="12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55</w:t>
            </w:r>
          </w:p>
        </w:tc>
        <w:tc>
          <w:tcPr>
            <w:tcW w:w="1009" w:type="dxa"/>
          </w:tcPr>
          <w:p w:rsidR="00A00F50" w:rsidRDefault="00C048CA">
            <w:pPr>
              <w:pStyle w:val="TableParagraph"/>
              <w:ind w:left="262" w:right="262"/>
              <w:rPr>
                <w:sz w:val="16"/>
              </w:rPr>
            </w:pPr>
            <w:r>
              <w:rPr>
                <w:color w:val="231F20"/>
                <w:sz w:val="16"/>
              </w:rPr>
              <w:t>MN</w:t>
            </w:r>
          </w:p>
        </w:tc>
        <w:tc>
          <w:tcPr>
            <w:tcW w:w="1212" w:type="dxa"/>
          </w:tcPr>
          <w:p w:rsidR="00A00F50" w:rsidRDefault="00C048CA">
            <w:pPr>
              <w:pStyle w:val="TableParagraph"/>
              <w:ind w:right="170"/>
              <w:rPr>
                <w:sz w:val="16"/>
              </w:rPr>
            </w:pPr>
            <w:r>
              <w:rPr>
                <w:color w:val="231F20"/>
                <w:sz w:val="16"/>
              </w:rPr>
              <w:t>7.2</w:t>
            </w:r>
          </w:p>
        </w:tc>
        <w:tc>
          <w:tcPr>
            <w:tcW w:w="1212" w:type="dxa"/>
          </w:tcPr>
          <w:p w:rsidR="00A00F50" w:rsidRDefault="00C048CA">
            <w:pPr>
              <w:pStyle w:val="TableParagraph"/>
              <w:ind w:right="258"/>
              <w:rPr>
                <w:sz w:val="16"/>
              </w:rPr>
            </w:pPr>
            <w:r>
              <w:rPr>
                <w:color w:val="231F20"/>
                <w:sz w:val="16"/>
              </w:rPr>
              <w:t>10</w:t>
            </w:r>
          </w:p>
        </w:tc>
        <w:tc>
          <w:tcPr>
            <w:tcW w:w="871" w:type="dxa"/>
          </w:tcPr>
          <w:p w:rsidR="00A00F50" w:rsidRDefault="00C048CA">
            <w:pPr>
              <w:pStyle w:val="TableParagraph"/>
              <w:ind w:left="259" w:right="259"/>
              <w:rPr>
                <w:sz w:val="16"/>
              </w:rPr>
            </w:pPr>
            <w:r>
              <w:rPr>
                <w:color w:val="231F20"/>
                <w:sz w:val="16"/>
              </w:rPr>
              <w:t>0.75</w:t>
            </w:r>
          </w:p>
        </w:tc>
        <w:tc>
          <w:tcPr>
            <w:tcW w:w="1631" w:type="dxa"/>
          </w:tcPr>
          <w:p w:rsidR="00A00F50" w:rsidRDefault="00C048CA">
            <w:pPr>
              <w:pStyle w:val="TableParagraph"/>
              <w:ind w:left="61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0.078</w:t>
            </w:r>
          </w:p>
        </w:tc>
        <w:tc>
          <w:tcPr>
            <w:tcW w:w="1464" w:type="dxa"/>
          </w:tcPr>
          <w:p w:rsidR="00A00F50" w:rsidRDefault="00C048CA">
            <w:pPr>
              <w:pStyle w:val="TableParagraph"/>
              <w:ind w:left="260" w:right="260"/>
              <w:rPr>
                <w:sz w:val="16"/>
              </w:rPr>
            </w:pPr>
            <w:r>
              <w:rPr>
                <w:color w:val="231F20"/>
                <w:sz w:val="16"/>
              </w:rPr>
              <w:t>65</w:t>
            </w:r>
          </w:p>
        </w:tc>
        <w:tc>
          <w:tcPr>
            <w:tcW w:w="1495" w:type="dxa"/>
          </w:tcPr>
          <w:p w:rsidR="00A00F50" w:rsidRDefault="00C048CA">
            <w:pPr>
              <w:pStyle w:val="TableParagraph"/>
              <w:ind w:left="260" w:right="96"/>
              <w:rPr>
                <w:sz w:val="16"/>
              </w:rPr>
            </w:pPr>
            <w:r>
              <w:rPr>
                <w:color w:val="231F20"/>
                <w:sz w:val="16"/>
              </w:rPr>
              <w:t>14</w:t>
            </w:r>
          </w:p>
        </w:tc>
      </w:tr>
      <w:tr w:rsidR="00A00F50">
        <w:trPr>
          <w:trHeight w:val="199"/>
        </w:trPr>
        <w:tc>
          <w:tcPr>
            <w:tcW w:w="944" w:type="dxa"/>
          </w:tcPr>
          <w:p w:rsidR="00A00F50" w:rsidRDefault="00C048CA">
            <w:pPr>
              <w:pStyle w:val="TableParagraph"/>
              <w:ind w:left="12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55</w:t>
            </w:r>
          </w:p>
        </w:tc>
        <w:tc>
          <w:tcPr>
            <w:tcW w:w="1009" w:type="dxa"/>
          </w:tcPr>
          <w:p w:rsidR="00A00F50" w:rsidRDefault="00C048CA">
            <w:pPr>
              <w:pStyle w:val="TableParagraph"/>
              <w:ind w:left="0"/>
              <w:rPr>
                <w:sz w:val="16"/>
              </w:rPr>
            </w:pPr>
            <w:r>
              <w:rPr>
                <w:color w:val="231F20"/>
                <w:w w:val="96"/>
                <w:sz w:val="16"/>
              </w:rPr>
              <w:t>A</w:t>
            </w:r>
          </w:p>
        </w:tc>
        <w:tc>
          <w:tcPr>
            <w:tcW w:w="1212" w:type="dxa"/>
          </w:tcPr>
          <w:p w:rsidR="00A00F50" w:rsidRDefault="00C048CA">
            <w:pPr>
              <w:pStyle w:val="TableParagraph"/>
              <w:ind w:right="170"/>
              <w:rPr>
                <w:sz w:val="16"/>
              </w:rPr>
            </w:pPr>
            <w:r>
              <w:rPr>
                <w:color w:val="231F20"/>
                <w:sz w:val="16"/>
              </w:rPr>
              <w:t>6.9</w:t>
            </w:r>
          </w:p>
        </w:tc>
        <w:tc>
          <w:tcPr>
            <w:tcW w:w="1212" w:type="dxa"/>
          </w:tcPr>
          <w:p w:rsidR="00A00F50" w:rsidRDefault="00C048CA">
            <w:pPr>
              <w:pStyle w:val="TableParagraph"/>
              <w:ind w:right="258"/>
              <w:rPr>
                <w:sz w:val="16"/>
              </w:rPr>
            </w:pPr>
            <w:r>
              <w:rPr>
                <w:color w:val="231F20"/>
                <w:sz w:val="16"/>
              </w:rPr>
              <w:t>13.7</w:t>
            </w:r>
          </w:p>
        </w:tc>
        <w:tc>
          <w:tcPr>
            <w:tcW w:w="871" w:type="dxa"/>
          </w:tcPr>
          <w:p w:rsidR="00A00F50" w:rsidRDefault="00C048CA">
            <w:pPr>
              <w:pStyle w:val="TableParagraph"/>
              <w:ind w:left="259" w:right="259"/>
              <w:rPr>
                <w:sz w:val="16"/>
              </w:rPr>
            </w:pPr>
            <w:r>
              <w:rPr>
                <w:color w:val="231F20"/>
                <w:sz w:val="16"/>
              </w:rPr>
              <w:t>0.48</w:t>
            </w:r>
          </w:p>
        </w:tc>
        <w:tc>
          <w:tcPr>
            <w:tcW w:w="1631" w:type="dxa"/>
          </w:tcPr>
          <w:p w:rsidR="00A00F50" w:rsidRDefault="00C048CA">
            <w:pPr>
              <w:pStyle w:val="TableParagraph"/>
              <w:ind w:left="61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0.053</w:t>
            </w:r>
          </w:p>
        </w:tc>
        <w:tc>
          <w:tcPr>
            <w:tcW w:w="1464" w:type="dxa"/>
          </w:tcPr>
          <w:p w:rsidR="00A00F50" w:rsidRDefault="00C048CA">
            <w:pPr>
              <w:pStyle w:val="TableParagraph"/>
              <w:ind w:left="260" w:right="260"/>
              <w:rPr>
                <w:sz w:val="16"/>
              </w:rPr>
            </w:pPr>
            <w:r>
              <w:rPr>
                <w:color w:val="231F20"/>
                <w:sz w:val="16"/>
              </w:rPr>
              <w:t>14</w:t>
            </w:r>
          </w:p>
        </w:tc>
        <w:tc>
          <w:tcPr>
            <w:tcW w:w="1495" w:type="dxa"/>
          </w:tcPr>
          <w:p w:rsidR="00A00F50" w:rsidRDefault="00C048CA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8</w:t>
            </w:r>
          </w:p>
        </w:tc>
      </w:tr>
      <w:tr w:rsidR="00A00F50">
        <w:trPr>
          <w:trHeight w:val="200"/>
        </w:trPr>
        <w:tc>
          <w:tcPr>
            <w:tcW w:w="944" w:type="dxa"/>
          </w:tcPr>
          <w:p w:rsidR="00A00F50" w:rsidRDefault="00C048CA">
            <w:pPr>
              <w:pStyle w:val="TableParagraph"/>
              <w:ind w:left="12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60</w:t>
            </w:r>
          </w:p>
        </w:tc>
        <w:tc>
          <w:tcPr>
            <w:tcW w:w="1009" w:type="dxa"/>
          </w:tcPr>
          <w:p w:rsidR="00A00F50" w:rsidRDefault="00C048CA">
            <w:pPr>
              <w:pStyle w:val="TableParagraph"/>
              <w:ind w:left="262" w:right="262"/>
              <w:rPr>
                <w:sz w:val="16"/>
              </w:rPr>
            </w:pPr>
            <w:r>
              <w:rPr>
                <w:color w:val="231F20"/>
                <w:sz w:val="16"/>
              </w:rPr>
              <w:t>PQ</w:t>
            </w:r>
          </w:p>
        </w:tc>
        <w:tc>
          <w:tcPr>
            <w:tcW w:w="1212" w:type="dxa"/>
          </w:tcPr>
          <w:p w:rsidR="00A00F50" w:rsidRDefault="00C048CA">
            <w:pPr>
              <w:pStyle w:val="TableParagraph"/>
              <w:ind w:right="170"/>
              <w:rPr>
                <w:sz w:val="16"/>
              </w:rPr>
            </w:pPr>
            <w:r>
              <w:rPr>
                <w:color w:val="231F20"/>
                <w:sz w:val="16"/>
              </w:rPr>
              <w:t>6.4</w:t>
            </w:r>
          </w:p>
        </w:tc>
        <w:tc>
          <w:tcPr>
            <w:tcW w:w="1212" w:type="dxa"/>
          </w:tcPr>
          <w:p w:rsidR="00A00F50" w:rsidRDefault="00C048CA">
            <w:pPr>
              <w:pStyle w:val="TableParagraph"/>
              <w:ind w:right="258"/>
              <w:rPr>
                <w:sz w:val="16"/>
              </w:rPr>
            </w:pPr>
            <w:r>
              <w:rPr>
                <w:color w:val="231F20"/>
                <w:sz w:val="16"/>
              </w:rPr>
              <w:t>13.3</w:t>
            </w:r>
          </w:p>
        </w:tc>
        <w:tc>
          <w:tcPr>
            <w:tcW w:w="871" w:type="dxa"/>
          </w:tcPr>
          <w:p w:rsidR="00A00F50" w:rsidRDefault="00C048CA">
            <w:pPr>
              <w:pStyle w:val="TableParagraph"/>
              <w:ind w:left="259" w:right="259"/>
              <w:rPr>
                <w:sz w:val="16"/>
              </w:rPr>
            </w:pPr>
            <w:r>
              <w:rPr>
                <w:color w:val="231F20"/>
                <w:sz w:val="16"/>
              </w:rPr>
              <w:t>0.56</w:t>
            </w:r>
          </w:p>
        </w:tc>
        <w:tc>
          <w:tcPr>
            <w:tcW w:w="1631" w:type="dxa"/>
          </w:tcPr>
          <w:p w:rsidR="00A00F50" w:rsidRDefault="00C048CA">
            <w:pPr>
              <w:pStyle w:val="TableParagraph"/>
              <w:ind w:left="61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0.098</w:t>
            </w:r>
          </w:p>
        </w:tc>
        <w:tc>
          <w:tcPr>
            <w:tcW w:w="1464" w:type="dxa"/>
          </w:tcPr>
          <w:p w:rsidR="00A00F50" w:rsidRDefault="00C048CA">
            <w:pPr>
              <w:pStyle w:val="TableParagraph"/>
              <w:ind w:left="260" w:right="260"/>
              <w:rPr>
                <w:sz w:val="16"/>
              </w:rPr>
            </w:pPr>
            <w:r>
              <w:rPr>
                <w:color w:val="231F20"/>
                <w:sz w:val="16"/>
              </w:rPr>
              <w:t>29</w:t>
            </w:r>
          </w:p>
        </w:tc>
        <w:tc>
          <w:tcPr>
            <w:tcW w:w="1495" w:type="dxa"/>
          </w:tcPr>
          <w:p w:rsidR="00A00F50" w:rsidRDefault="00C048CA">
            <w:pPr>
              <w:pStyle w:val="TableParagraph"/>
              <w:ind w:left="260" w:right="96"/>
              <w:rPr>
                <w:sz w:val="16"/>
              </w:rPr>
            </w:pPr>
            <w:r>
              <w:rPr>
                <w:color w:val="231F20"/>
                <w:sz w:val="16"/>
              </w:rPr>
              <w:t>65</w:t>
            </w:r>
          </w:p>
        </w:tc>
      </w:tr>
      <w:tr w:rsidR="00A00F50">
        <w:trPr>
          <w:trHeight w:val="200"/>
        </w:trPr>
        <w:tc>
          <w:tcPr>
            <w:tcW w:w="944" w:type="dxa"/>
          </w:tcPr>
          <w:p w:rsidR="00A00F50" w:rsidRDefault="00C048CA">
            <w:pPr>
              <w:pStyle w:val="TableParagraph"/>
              <w:ind w:left="12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65</w:t>
            </w:r>
          </w:p>
        </w:tc>
        <w:tc>
          <w:tcPr>
            <w:tcW w:w="1009" w:type="dxa"/>
          </w:tcPr>
          <w:p w:rsidR="00A00F50" w:rsidRDefault="00C048CA">
            <w:pPr>
              <w:pStyle w:val="TableParagraph"/>
              <w:ind w:left="262" w:right="262"/>
              <w:rPr>
                <w:sz w:val="16"/>
              </w:rPr>
            </w:pPr>
            <w:r>
              <w:rPr>
                <w:color w:val="231F20"/>
                <w:sz w:val="16"/>
              </w:rPr>
              <w:t>PQ</w:t>
            </w:r>
          </w:p>
        </w:tc>
        <w:tc>
          <w:tcPr>
            <w:tcW w:w="1212" w:type="dxa"/>
          </w:tcPr>
          <w:p w:rsidR="00A00F50" w:rsidRDefault="00C048CA">
            <w:pPr>
              <w:pStyle w:val="TableParagraph"/>
              <w:ind w:right="170"/>
              <w:rPr>
                <w:sz w:val="16"/>
              </w:rPr>
            </w:pPr>
            <w:r>
              <w:rPr>
                <w:color w:val="231F20"/>
                <w:sz w:val="16"/>
              </w:rPr>
              <w:t>5.3</w:t>
            </w:r>
          </w:p>
        </w:tc>
        <w:tc>
          <w:tcPr>
            <w:tcW w:w="1212" w:type="dxa"/>
          </w:tcPr>
          <w:p w:rsidR="00A00F50" w:rsidRDefault="00C048CA">
            <w:pPr>
              <w:pStyle w:val="TableParagraph"/>
              <w:ind w:right="258"/>
              <w:rPr>
                <w:sz w:val="16"/>
              </w:rPr>
            </w:pPr>
            <w:r>
              <w:rPr>
                <w:color w:val="231F20"/>
                <w:sz w:val="16"/>
              </w:rPr>
              <w:t>14.6</w:t>
            </w:r>
          </w:p>
        </w:tc>
        <w:tc>
          <w:tcPr>
            <w:tcW w:w="871" w:type="dxa"/>
          </w:tcPr>
          <w:p w:rsidR="00A00F50" w:rsidRDefault="00C048CA">
            <w:pPr>
              <w:pStyle w:val="TableParagraph"/>
              <w:ind w:left="259" w:right="259"/>
              <w:rPr>
                <w:sz w:val="16"/>
              </w:rPr>
            </w:pPr>
            <w:r>
              <w:rPr>
                <w:color w:val="231F20"/>
                <w:sz w:val="16"/>
              </w:rPr>
              <w:t>0.56</w:t>
            </w:r>
          </w:p>
        </w:tc>
        <w:tc>
          <w:tcPr>
            <w:tcW w:w="1631" w:type="dxa"/>
          </w:tcPr>
          <w:p w:rsidR="00A00F50" w:rsidRDefault="00C048CA">
            <w:pPr>
              <w:pStyle w:val="TableParagraph"/>
              <w:ind w:left="61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0.10</w:t>
            </w:r>
          </w:p>
        </w:tc>
        <w:tc>
          <w:tcPr>
            <w:tcW w:w="1464" w:type="dxa"/>
          </w:tcPr>
          <w:p w:rsidR="00A00F50" w:rsidRDefault="00C048CA">
            <w:pPr>
              <w:pStyle w:val="TableParagraph"/>
              <w:ind w:left="260" w:right="260"/>
              <w:rPr>
                <w:sz w:val="16"/>
              </w:rPr>
            </w:pPr>
            <w:r>
              <w:rPr>
                <w:color w:val="231F20"/>
                <w:sz w:val="16"/>
              </w:rPr>
              <w:t>0.5</w:t>
            </w:r>
          </w:p>
        </w:tc>
        <w:tc>
          <w:tcPr>
            <w:tcW w:w="1495" w:type="dxa"/>
          </w:tcPr>
          <w:p w:rsidR="00A00F50" w:rsidRDefault="00C048CA">
            <w:pPr>
              <w:pStyle w:val="TableParagraph"/>
              <w:ind w:left="260" w:right="96"/>
              <w:rPr>
                <w:sz w:val="16"/>
              </w:rPr>
            </w:pPr>
            <w:r>
              <w:rPr>
                <w:color w:val="231F20"/>
                <w:sz w:val="16"/>
              </w:rPr>
              <w:t>23</w:t>
            </w:r>
          </w:p>
        </w:tc>
      </w:tr>
      <w:tr w:rsidR="00A00F50">
        <w:trPr>
          <w:trHeight w:val="199"/>
        </w:trPr>
        <w:tc>
          <w:tcPr>
            <w:tcW w:w="944" w:type="dxa"/>
          </w:tcPr>
          <w:p w:rsidR="00A00F50" w:rsidRDefault="00C048CA">
            <w:pPr>
              <w:pStyle w:val="TableParagraph"/>
              <w:ind w:left="12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65</w:t>
            </w:r>
          </w:p>
        </w:tc>
        <w:tc>
          <w:tcPr>
            <w:tcW w:w="1009" w:type="dxa"/>
          </w:tcPr>
          <w:p w:rsidR="00A00F50" w:rsidRDefault="00C048CA">
            <w:pPr>
              <w:pStyle w:val="TableParagraph"/>
              <w:ind w:left="262" w:right="262"/>
              <w:rPr>
                <w:sz w:val="16"/>
              </w:rPr>
            </w:pPr>
            <w:r>
              <w:rPr>
                <w:color w:val="231F20"/>
                <w:sz w:val="16"/>
              </w:rPr>
              <w:t>PQ</w:t>
            </w:r>
          </w:p>
        </w:tc>
        <w:tc>
          <w:tcPr>
            <w:tcW w:w="1212" w:type="dxa"/>
          </w:tcPr>
          <w:p w:rsidR="00A00F50" w:rsidRDefault="00C048CA">
            <w:pPr>
              <w:pStyle w:val="TableParagraph"/>
              <w:ind w:right="258"/>
              <w:rPr>
                <w:sz w:val="16"/>
              </w:rPr>
            </w:pPr>
            <w:r>
              <w:rPr>
                <w:color w:val="231F20"/>
                <w:sz w:val="16"/>
              </w:rPr>
              <w:t>13</w:t>
            </w:r>
          </w:p>
        </w:tc>
        <w:tc>
          <w:tcPr>
            <w:tcW w:w="1212" w:type="dxa"/>
          </w:tcPr>
          <w:p w:rsidR="00A00F50" w:rsidRDefault="00C048CA">
            <w:pPr>
              <w:pStyle w:val="TableParagraph"/>
              <w:ind w:right="258"/>
              <w:rPr>
                <w:sz w:val="16"/>
              </w:rPr>
            </w:pPr>
            <w:r>
              <w:rPr>
                <w:color w:val="231F20"/>
                <w:sz w:val="16"/>
              </w:rPr>
              <w:t>31.5</w:t>
            </w:r>
          </w:p>
        </w:tc>
        <w:tc>
          <w:tcPr>
            <w:tcW w:w="871" w:type="dxa"/>
          </w:tcPr>
          <w:p w:rsidR="00A00F50" w:rsidRDefault="00C048CA">
            <w:pPr>
              <w:pStyle w:val="TableParagraph"/>
              <w:ind w:left="259" w:right="259"/>
              <w:rPr>
                <w:sz w:val="16"/>
              </w:rPr>
            </w:pPr>
            <w:r>
              <w:rPr>
                <w:color w:val="231F20"/>
                <w:sz w:val="16"/>
              </w:rPr>
              <w:t>0.47</w:t>
            </w:r>
          </w:p>
        </w:tc>
        <w:tc>
          <w:tcPr>
            <w:tcW w:w="1631" w:type="dxa"/>
          </w:tcPr>
          <w:p w:rsidR="00A00F50" w:rsidRDefault="00C048CA">
            <w:pPr>
              <w:pStyle w:val="TableParagraph"/>
              <w:ind w:left="61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0.082</w:t>
            </w:r>
          </w:p>
        </w:tc>
        <w:tc>
          <w:tcPr>
            <w:tcW w:w="1464" w:type="dxa"/>
          </w:tcPr>
          <w:p w:rsidR="00A00F50" w:rsidRDefault="00C048CA">
            <w:pPr>
              <w:pStyle w:val="TableParagraph"/>
              <w:ind w:left="1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3</w:t>
            </w:r>
          </w:p>
        </w:tc>
        <w:tc>
          <w:tcPr>
            <w:tcW w:w="1495" w:type="dxa"/>
          </w:tcPr>
          <w:p w:rsidR="00A00F50" w:rsidRDefault="00C048CA">
            <w:pPr>
              <w:pStyle w:val="TableParagraph"/>
              <w:ind w:left="260" w:right="96"/>
              <w:rPr>
                <w:sz w:val="16"/>
              </w:rPr>
            </w:pPr>
            <w:r>
              <w:rPr>
                <w:color w:val="231F20"/>
                <w:sz w:val="16"/>
              </w:rPr>
              <w:t>31</w:t>
            </w:r>
          </w:p>
        </w:tc>
      </w:tr>
      <w:tr w:rsidR="00A00F50">
        <w:trPr>
          <w:trHeight w:val="216"/>
        </w:trPr>
        <w:tc>
          <w:tcPr>
            <w:tcW w:w="944" w:type="dxa"/>
            <w:tcBorders>
              <w:bottom w:val="single" w:sz="6" w:space="0" w:color="231F20"/>
            </w:tcBorders>
          </w:tcPr>
          <w:p w:rsidR="00A00F50" w:rsidRDefault="00C048CA">
            <w:pPr>
              <w:pStyle w:val="TableParagraph"/>
              <w:ind w:left="12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70</w:t>
            </w:r>
          </w:p>
        </w:tc>
        <w:tc>
          <w:tcPr>
            <w:tcW w:w="1009" w:type="dxa"/>
            <w:tcBorders>
              <w:bottom w:val="single" w:sz="6" w:space="0" w:color="231F20"/>
            </w:tcBorders>
          </w:tcPr>
          <w:p w:rsidR="00A00F50" w:rsidRDefault="00C048CA">
            <w:pPr>
              <w:pStyle w:val="TableParagraph"/>
              <w:ind w:left="0"/>
              <w:rPr>
                <w:sz w:val="16"/>
              </w:rPr>
            </w:pPr>
            <w:r>
              <w:rPr>
                <w:color w:val="231F20"/>
                <w:w w:val="96"/>
                <w:sz w:val="16"/>
              </w:rPr>
              <w:t>A</w:t>
            </w:r>
          </w:p>
        </w:tc>
        <w:tc>
          <w:tcPr>
            <w:tcW w:w="1212" w:type="dxa"/>
            <w:tcBorders>
              <w:bottom w:val="single" w:sz="6" w:space="0" w:color="231F20"/>
            </w:tcBorders>
          </w:tcPr>
          <w:p w:rsidR="00A00F50" w:rsidRDefault="00C048CA">
            <w:pPr>
              <w:pStyle w:val="TableParagraph"/>
              <w:ind w:left="0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9</w:t>
            </w:r>
          </w:p>
        </w:tc>
        <w:tc>
          <w:tcPr>
            <w:tcW w:w="1212" w:type="dxa"/>
            <w:tcBorders>
              <w:bottom w:val="single" w:sz="6" w:space="0" w:color="231F20"/>
            </w:tcBorders>
          </w:tcPr>
          <w:p w:rsidR="00A00F50" w:rsidRDefault="00C048CA">
            <w:pPr>
              <w:pStyle w:val="TableParagraph"/>
              <w:ind w:right="258"/>
              <w:rPr>
                <w:sz w:val="16"/>
              </w:rPr>
            </w:pPr>
            <w:r>
              <w:rPr>
                <w:color w:val="231F20"/>
                <w:sz w:val="16"/>
              </w:rPr>
              <w:t>15.7</w:t>
            </w:r>
          </w:p>
        </w:tc>
        <w:tc>
          <w:tcPr>
            <w:tcW w:w="871" w:type="dxa"/>
            <w:tcBorders>
              <w:bottom w:val="single" w:sz="6" w:space="0" w:color="231F20"/>
            </w:tcBorders>
          </w:tcPr>
          <w:p w:rsidR="00A00F50" w:rsidRDefault="00C048CA">
            <w:pPr>
              <w:pStyle w:val="TableParagraph"/>
              <w:ind w:left="259" w:right="259"/>
              <w:rPr>
                <w:sz w:val="16"/>
              </w:rPr>
            </w:pPr>
            <w:r>
              <w:rPr>
                <w:color w:val="231F20"/>
                <w:sz w:val="16"/>
              </w:rPr>
              <w:t>0.56</w:t>
            </w:r>
          </w:p>
        </w:tc>
        <w:tc>
          <w:tcPr>
            <w:tcW w:w="1631" w:type="dxa"/>
            <w:tcBorders>
              <w:bottom w:val="single" w:sz="6" w:space="0" w:color="231F20"/>
            </w:tcBorders>
          </w:tcPr>
          <w:p w:rsidR="00A00F50" w:rsidRDefault="00C048CA">
            <w:pPr>
              <w:pStyle w:val="TableParagraph"/>
              <w:ind w:left="617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0.052</w:t>
            </w:r>
          </w:p>
        </w:tc>
        <w:tc>
          <w:tcPr>
            <w:tcW w:w="1464" w:type="dxa"/>
            <w:tcBorders>
              <w:bottom w:val="single" w:sz="6" w:space="0" w:color="231F20"/>
            </w:tcBorders>
          </w:tcPr>
          <w:p w:rsidR="00A00F50" w:rsidRDefault="00C048CA">
            <w:pPr>
              <w:pStyle w:val="TableParagraph"/>
              <w:ind w:left="1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9</w:t>
            </w:r>
          </w:p>
        </w:tc>
        <w:tc>
          <w:tcPr>
            <w:tcW w:w="1495" w:type="dxa"/>
            <w:tcBorders>
              <w:bottom w:val="single" w:sz="6" w:space="0" w:color="231F20"/>
            </w:tcBorders>
          </w:tcPr>
          <w:p w:rsidR="00A00F50" w:rsidRDefault="00C048CA">
            <w:pPr>
              <w:pStyle w:val="TableParagraph"/>
              <w:ind w:left="164"/>
              <w:rPr>
                <w:sz w:val="16"/>
              </w:rPr>
            </w:pPr>
            <w:r>
              <w:rPr>
                <w:color w:val="231F20"/>
                <w:w w:val="99"/>
                <w:sz w:val="16"/>
              </w:rPr>
              <w:t>3</w:t>
            </w:r>
          </w:p>
        </w:tc>
      </w:tr>
    </w:tbl>
    <w:p w:rsidR="00A00F50" w:rsidRDefault="00C048CA">
      <w:pPr>
        <w:spacing w:before="54"/>
        <w:ind w:left="109"/>
        <w:rPr>
          <w:rFonts w:ascii="Arial MT"/>
          <w:sz w:val="16"/>
        </w:rPr>
      </w:pPr>
      <w:proofErr w:type="spellStart"/>
      <w:proofErr w:type="gramStart"/>
      <w:r>
        <w:rPr>
          <w:rFonts w:ascii="Arial MT"/>
          <w:color w:val="231F20"/>
          <w:sz w:val="16"/>
          <w:vertAlign w:val="superscript"/>
        </w:rPr>
        <w:t>a</w:t>
      </w:r>
      <w:r>
        <w:rPr>
          <w:rFonts w:ascii="Arial MT"/>
          <w:color w:val="231F20"/>
          <w:sz w:val="16"/>
        </w:rPr>
        <w:t>Ratio</w:t>
      </w:r>
      <w:proofErr w:type="spellEnd"/>
      <w:proofErr w:type="gramEnd"/>
      <w:r>
        <w:rPr>
          <w:rFonts w:ascii="Arial MT"/>
          <w:color w:val="231F20"/>
          <w:spacing w:val="11"/>
          <w:sz w:val="16"/>
        </w:rPr>
        <w:t xml:space="preserve"> </w:t>
      </w:r>
      <w:r>
        <w:rPr>
          <w:rFonts w:ascii="Arial MT"/>
          <w:color w:val="231F20"/>
          <w:sz w:val="16"/>
        </w:rPr>
        <w:t>of</w:t>
      </w:r>
      <w:r>
        <w:rPr>
          <w:rFonts w:ascii="Arial MT"/>
          <w:color w:val="231F20"/>
          <w:spacing w:val="10"/>
          <w:sz w:val="16"/>
        </w:rPr>
        <w:t xml:space="preserve"> </w:t>
      </w:r>
      <w:r>
        <w:rPr>
          <w:rFonts w:ascii="Arial MT"/>
          <w:color w:val="231F20"/>
          <w:sz w:val="16"/>
        </w:rPr>
        <w:t>the</w:t>
      </w:r>
      <w:r>
        <w:rPr>
          <w:rFonts w:ascii="Arial MT"/>
          <w:color w:val="231F20"/>
          <w:spacing w:val="11"/>
          <w:sz w:val="16"/>
        </w:rPr>
        <w:t xml:space="preserve"> </w:t>
      </w:r>
      <w:r>
        <w:rPr>
          <w:rFonts w:ascii="Arial MT"/>
          <w:color w:val="231F20"/>
          <w:sz w:val="16"/>
        </w:rPr>
        <w:t>integrals</w:t>
      </w:r>
      <w:r>
        <w:rPr>
          <w:rFonts w:ascii="Arial MT"/>
          <w:color w:val="231F20"/>
          <w:spacing w:val="9"/>
          <w:sz w:val="16"/>
        </w:rPr>
        <w:t xml:space="preserve"> </w:t>
      </w:r>
      <w:r>
        <w:rPr>
          <w:rFonts w:ascii="Arial MT"/>
          <w:color w:val="231F20"/>
          <w:sz w:val="16"/>
        </w:rPr>
        <w:t>of</w:t>
      </w:r>
      <w:r>
        <w:rPr>
          <w:rFonts w:ascii="Arial MT"/>
          <w:color w:val="231F20"/>
          <w:spacing w:val="12"/>
          <w:sz w:val="16"/>
        </w:rPr>
        <w:t xml:space="preserve"> </w:t>
      </w:r>
      <w:r>
        <w:rPr>
          <w:rFonts w:ascii="Arial MT"/>
          <w:color w:val="231F20"/>
          <w:sz w:val="16"/>
        </w:rPr>
        <w:t>the</w:t>
      </w:r>
      <w:r>
        <w:rPr>
          <w:rFonts w:ascii="Arial MT"/>
          <w:color w:val="231F20"/>
          <w:spacing w:val="11"/>
          <w:sz w:val="16"/>
        </w:rPr>
        <w:t xml:space="preserve"> </w:t>
      </w:r>
      <w:proofErr w:type="spellStart"/>
      <w:r>
        <w:rPr>
          <w:rFonts w:ascii="Arial MT"/>
          <w:color w:val="231F20"/>
          <w:sz w:val="16"/>
        </w:rPr>
        <w:t>Gln</w:t>
      </w:r>
      <w:proofErr w:type="spellEnd"/>
      <w:r>
        <w:rPr>
          <w:rFonts w:ascii="Arial MT"/>
          <w:color w:val="231F20"/>
          <w:spacing w:val="9"/>
          <w:sz w:val="16"/>
        </w:rPr>
        <w:t xml:space="preserve"> </w:t>
      </w:r>
      <w:r>
        <w:rPr>
          <w:rFonts w:ascii="Arial MT"/>
          <w:color w:val="231F20"/>
          <w:sz w:val="16"/>
        </w:rPr>
        <w:t>or</w:t>
      </w:r>
      <w:r>
        <w:rPr>
          <w:rFonts w:ascii="Arial MT"/>
          <w:color w:val="231F20"/>
          <w:spacing w:val="12"/>
          <w:sz w:val="16"/>
        </w:rPr>
        <w:t xml:space="preserve"> </w:t>
      </w:r>
      <w:r>
        <w:rPr>
          <w:rFonts w:ascii="Arial MT"/>
          <w:color w:val="231F20"/>
          <w:sz w:val="16"/>
        </w:rPr>
        <w:t>GABA</w:t>
      </w:r>
      <w:r>
        <w:rPr>
          <w:rFonts w:ascii="Arial MT"/>
          <w:color w:val="231F20"/>
          <w:spacing w:val="10"/>
          <w:sz w:val="16"/>
        </w:rPr>
        <w:t xml:space="preserve"> </w:t>
      </w:r>
      <w:r>
        <w:rPr>
          <w:rFonts w:ascii="Arial MT"/>
          <w:color w:val="231F20"/>
          <w:sz w:val="16"/>
        </w:rPr>
        <w:t>signals</w:t>
      </w:r>
      <w:r>
        <w:rPr>
          <w:rFonts w:ascii="Arial MT"/>
          <w:color w:val="231F20"/>
          <w:spacing w:val="10"/>
          <w:sz w:val="16"/>
        </w:rPr>
        <w:t xml:space="preserve"> </w:t>
      </w:r>
      <w:r>
        <w:rPr>
          <w:rFonts w:ascii="Arial MT"/>
          <w:color w:val="231F20"/>
          <w:sz w:val="16"/>
        </w:rPr>
        <w:t>with</w:t>
      </w:r>
      <w:r>
        <w:rPr>
          <w:rFonts w:ascii="Arial MT"/>
          <w:color w:val="231F20"/>
          <w:spacing w:val="10"/>
          <w:sz w:val="16"/>
        </w:rPr>
        <w:t xml:space="preserve"> </w:t>
      </w:r>
      <w:r>
        <w:rPr>
          <w:rFonts w:ascii="Arial MT"/>
          <w:color w:val="231F20"/>
          <w:sz w:val="16"/>
        </w:rPr>
        <w:t>that</w:t>
      </w:r>
      <w:r>
        <w:rPr>
          <w:rFonts w:ascii="Arial MT"/>
          <w:color w:val="231F20"/>
          <w:spacing w:val="11"/>
          <w:sz w:val="16"/>
        </w:rPr>
        <w:t xml:space="preserve"> </w:t>
      </w:r>
      <w:r>
        <w:rPr>
          <w:rFonts w:ascii="Arial MT"/>
          <w:color w:val="231F20"/>
          <w:sz w:val="16"/>
        </w:rPr>
        <w:t>of</w:t>
      </w:r>
      <w:r>
        <w:rPr>
          <w:rFonts w:ascii="Arial MT"/>
          <w:color w:val="231F20"/>
          <w:spacing w:val="9"/>
          <w:sz w:val="16"/>
        </w:rPr>
        <w:t xml:space="preserve"> </w:t>
      </w:r>
      <w:proofErr w:type="spellStart"/>
      <w:r>
        <w:rPr>
          <w:rFonts w:ascii="Arial MT"/>
          <w:color w:val="231F20"/>
          <w:sz w:val="16"/>
        </w:rPr>
        <w:t>Glu</w:t>
      </w:r>
      <w:proofErr w:type="spellEnd"/>
      <w:r>
        <w:rPr>
          <w:rFonts w:ascii="Arial MT"/>
          <w:color w:val="231F20"/>
          <w:spacing w:val="11"/>
          <w:sz w:val="16"/>
        </w:rPr>
        <w:t xml:space="preserve"> </w:t>
      </w:r>
      <w:r>
        <w:rPr>
          <w:rFonts w:ascii="Arial MT"/>
          <w:color w:val="231F20"/>
          <w:sz w:val="16"/>
        </w:rPr>
        <w:t>over</w:t>
      </w:r>
      <w:r>
        <w:rPr>
          <w:rFonts w:ascii="Arial MT"/>
          <w:color w:val="231F20"/>
          <w:spacing w:val="10"/>
          <w:sz w:val="16"/>
        </w:rPr>
        <w:t xml:space="preserve"> </w:t>
      </w:r>
      <w:r>
        <w:rPr>
          <w:rFonts w:ascii="Arial MT"/>
          <w:color w:val="231F20"/>
          <w:sz w:val="16"/>
        </w:rPr>
        <w:t>the</w:t>
      </w:r>
      <w:r>
        <w:rPr>
          <w:rFonts w:ascii="Arial MT"/>
          <w:color w:val="231F20"/>
          <w:spacing w:val="10"/>
          <w:sz w:val="16"/>
        </w:rPr>
        <w:t xml:space="preserve"> </w:t>
      </w:r>
      <w:r>
        <w:rPr>
          <w:rFonts w:ascii="Arial MT"/>
          <w:color w:val="231F20"/>
          <w:sz w:val="16"/>
        </w:rPr>
        <w:t>spectral</w:t>
      </w:r>
      <w:r>
        <w:rPr>
          <w:rFonts w:ascii="Arial MT"/>
          <w:color w:val="231F20"/>
          <w:spacing w:val="11"/>
          <w:sz w:val="16"/>
        </w:rPr>
        <w:t xml:space="preserve"> </w:t>
      </w:r>
      <w:r>
        <w:rPr>
          <w:rFonts w:ascii="Arial MT"/>
          <w:color w:val="231F20"/>
          <w:sz w:val="16"/>
        </w:rPr>
        <w:t>range</w:t>
      </w:r>
      <w:r>
        <w:rPr>
          <w:rFonts w:ascii="Arial MT"/>
          <w:color w:val="231F20"/>
          <w:spacing w:val="9"/>
          <w:sz w:val="16"/>
        </w:rPr>
        <w:t xml:space="preserve"> </w:t>
      </w:r>
      <w:r>
        <w:rPr>
          <w:rFonts w:ascii="Arial MT"/>
          <w:color w:val="231F20"/>
          <w:sz w:val="16"/>
        </w:rPr>
        <w:t>of</w:t>
      </w:r>
      <w:r>
        <w:rPr>
          <w:rFonts w:ascii="Arial MT"/>
          <w:color w:val="231F20"/>
          <w:spacing w:val="12"/>
          <w:sz w:val="16"/>
        </w:rPr>
        <w:t xml:space="preserve"> </w:t>
      </w:r>
      <w:r>
        <w:rPr>
          <w:rFonts w:ascii="Arial MT"/>
          <w:color w:val="231F20"/>
          <w:sz w:val="16"/>
        </w:rPr>
        <w:t>the</w:t>
      </w:r>
      <w:r>
        <w:rPr>
          <w:rFonts w:ascii="Arial MT"/>
          <w:color w:val="231F20"/>
          <w:spacing w:val="10"/>
          <w:sz w:val="16"/>
        </w:rPr>
        <w:t xml:space="preserve"> </w:t>
      </w:r>
      <w:proofErr w:type="spellStart"/>
      <w:r>
        <w:rPr>
          <w:rFonts w:ascii="Arial MT"/>
          <w:color w:val="231F20"/>
          <w:sz w:val="16"/>
        </w:rPr>
        <w:t>Glu</w:t>
      </w:r>
      <w:proofErr w:type="spellEnd"/>
      <w:r>
        <w:rPr>
          <w:rFonts w:ascii="Arial MT"/>
          <w:color w:val="231F20"/>
          <w:spacing w:val="10"/>
          <w:sz w:val="16"/>
        </w:rPr>
        <w:t xml:space="preserve"> </w:t>
      </w:r>
      <w:r>
        <w:rPr>
          <w:rFonts w:ascii="Arial MT"/>
          <w:color w:val="231F20"/>
          <w:sz w:val="16"/>
        </w:rPr>
        <w:t>spin</w:t>
      </w:r>
      <w:r>
        <w:rPr>
          <w:rFonts w:ascii="Arial MT"/>
          <w:color w:val="231F20"/>
          <w:spacing w:val="10"/>
          <w:sz w:val="16"/>
        </w:rPr>
        <w:t xml:space="preserve"> </w:t>
      </w:r>
      <w:r>
        <w:rPr>
          <w:rFonts w:ascii="Arial MT"/>
          <w:color w:val="231F20"/>
          <w:sz w:val="16"/>
        </w:rPr>
        <w:t>group</w:t>
      </w:r>
      <w:r>
        <w:rPr>
          <w:rFonts w:ascii="Arial MT"/>
          <w:color w:val="231F20"/>
          <w:spacing w:val="12"/>
          <w:sz w:val="16"/>
        </w:rPr>
        <w:t xml:space="preserve"> </w:t>
      </w:r>
      <w:r>
        <w:rPr>
          <w:rFonts w:ascii="Arial MT"/>
          <w:color w:val="231F20"/>
          <w:sz w:val="16"/>
        </w:rPr>
        <w:t>shown</w:t>
      </w:r>
      <w:r>
        <w:rPr>
          <w:rFonts w:ascii="Arial MT"/>
          <w:color w:val="231F20"/>
          <w:spacing w:val="9"/>
          <w:sz w:val="16"/>
        </w:rPr>
        <w:t xml:space="preserve"> </w:t>
      </w:r>
      <w:r>
        <w:rPr>
          <w:rFonts w:ascii="Arial MT"/>
          <w:color w:val="231F20"/>
          <w:sz w:val="16"/>
        </w:rPr>
        <w:t>as</w:t>
      </w:r>
      <w:r>
        <w:rPr>
          <w:rFonts w:ascii="Arial MT"/>
          <w:color w:val="231F20"/>
          <w:spacing w:val="11"/>
          <w:sz w:val="16"/>
        </w:rPr>
        <w:t xml:space="preserve"> </w:t>
      </w:r>
      <w:r>
        <w:rPr>
          <w:rFonts w:ascii="Arial MT"/>
          <w:color w:val="231F20"/>
          <w:sz w:val="16"/>
        </w:rPr>
        <w:t>a</w:t>
      </w:r>
      <w:r>
        <w:rPr>
          <w:rFonts w:ascii="Arial MT"/>
          <w:color w:val="231F20"/>
          <w:spacing w:val="11"/>
          <w:sz w:val="16"/>
        </w:rPr>
        <w:t xml:space="preserve"> </w:t>
      </w:r>
      <w:r>
        <w:rPr>
          <w:rFonts w:ascii="Arial MT"/>
          <w:color w:val="231F20"/>
          <w:sz w:val="16"/>
        </w:rPr>
        <w:t>percentage.</w:t>
      </w:r>
    </w:p>
    <w:p w:rsidR="00A00F50" w:rsidRDefault="00A00F50">
      <w:pPr>
        <w:pStyle w:val="Corpotesto"/>
        <w:spacing w:before="1"/>
        <w:ind w:left="0"/>
        <w:jc w:val="left"/>
        <w:rPr>
          <w:rFonts w:ascii="Arial MT"/>
          <w:sz w:val="25"/>
        </w:rPr>
      </w:pPr>
    </w:p>
    <w:p w:rsidR="00A00F50" w:rsidRDefault="00A00F50">
      <w:pPr>
        <w:rPr>
          <w:rFonts w:ascii="Arial MT"/>
          <w:sz w:val="25"/>
        </w:rPr>
        <w:sectPr w:rsidR="00A00F50">
          <w:headerReference w:type="default" r:id="rId15"/>
          <w:pgSz w:w="12240" w:h="16200"/>
          <w:pgMar w:top="1360" w:right="1080" w:bottom="280" w:left="1100" w:header="974" w:footer="0" w:gutter="0"/>
          <w:cols w:space="720"/>
        </w:sectPr>
      </w:pPr>
    </w:p>
    <w:p w:rsidR="00A00F50" w:rsidRDefault="00C048CA">
      <w:pPr>
        <w:pStyle w:val="Corpotesto"/>
        <w:spacing w:before="68" w:line="232" w:lineRule="auto"/>
        <w:ind w:right="38" w:firstLine="180"/>
      </w:pPr>
      <w:r>
        <w:rPr>
          <w:color w:val="231F20"/>
          <w:w w:val="115"/>
        </w:rPr>
        <w:t>Table 1 summarizes a selection of the results obtained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from the simulations. For each spin group, the </w:t>
      </w:r>
      <w:proofErr w:type="spellStart"/>
      <w:r>
        <w:rPr>
          <w:color w:val="231F20"/>
          <w:w w:val="115"/>
        </w:rPr>
        <w:t>combina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tions</w:t>
      </w:r>
      <w:proofErr w:type="spellEnd"/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TM</w:t>
      </w:r>
      <w:r>
        <w:rPr>
          <w:color w:val="231F20"/>
          <w:w w:val="115"/>
          <w:vertAlign w:val="subscript"/>
        </w:rPr>
        <w:t>1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TM</w:t>
      </w:r>
      <w:r>
        <w:rPr>
          <w:color w:val="231F20"/>
          <w:w w:val="115"/>
          <w:vertAlign w:val="subscript"/>
        </w:rPr>
        <w:t>2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maximized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44"/>
          <w:w w:val="115"/>
        </w:rPr>
        <w:t xml:space="preserve"> </w:t>
      </w:r>
      <w:r>
        <w:rPr>
          <w:color w:val="231F20"/>
          <w:w w:val="115"/>
        </w:rPr>
        <w:t>metabolite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detection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efficiency and the maximum signal are pro-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vided.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maxima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occurred  at</w:t>
      </w:r>
      <w:proofErr w:type="gramEnd"/>
      <w:r>
        <w:rPr>
          <w:color w:val="231F20"/>
          <w:w w:val="110"/>
        </w:rPr>
        <w:t xml:space="preserve">  TM </w:t>
      </w:r>
      <w:r>
        <w:rPr>
          <w:rFonts w:ascii="Lucida Sans Unicode"/>
          <w:color w:val="231F20"/>
          <w:w w:val="110"/>
        </w:rPr>
        <w:t xml:space="preserve">&lt; </w:t>
      </w:r>
      <w:r>
        <w:rPr>
          <w:color w:val="231F20"/>
          <w:w w:val="110"/>
        </w:rPr>
        <w:t xml:space="preserve">10  </w:t>
      </w:r>
      <w:proofErr w:type="spellStart"/>
      <w:r>
        <w:rPr>
          <w:color w:val="231F20"/>
          <w:w w:val="110"/>
        </w:rPr>
        <w:t>ms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and would have thus been difficult to implement due 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MR system limitations in the minimum TM obtainable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because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finite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pulse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45"/>
          <w:w w:val="115"/>
        </w:rPr>
        <w:t xml:space="preserve"> </w:t>
      </w:r>
      <w:r>
        <w:rPr>
          <w:color w:val="231F20"/>
          <w:w w:val="115"/>
        </w:rPr>
        <w:t>gradient  durations.</w:t>
      </w:r>
      <w:r>
        <w:rPr>
          <w:color w:val="231F20"/>
          <w:spacing w:val="46"/>
          <w:w w:val="115"/>
        </w:rPr>
        <w:t xml:space="preserve"> </w:t>
      </w:r>
      <w:r>
        <w:rPr>
          <w:color w:val="231F20"/>
          <w:w w:val="115"/>
        </w:rPr>
        <w:t>When</w:t>
      </w:r>
    </w:p>
    <w:p w:rsidR="00A00F50" w:rsidRDefault="00C048CA">
      <w:pPr>
        <w:pStyle w:val="Corpotesto"/>
        <w:ind w:right="38"/>
      </w:pPr>
      <w:proofErr w:type="gramStart"/>
      <w:r>
        <w:rPr>
          <w:color w:val="231F20"/>
          <w:w w:val="110"/>
        </w:rPr>
        <w:t>this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was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case,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 included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other secondary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maxima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that 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 xml:space="preserve">occurred 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 xml:space="preserve">at 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 xml:space="preserve">longer 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 xml:space="preserve">TMs. </w:t>
      </w:r>
      <w:r>
        <w:rPr>
          <w:color w:val="231F20"/>
          <w:spacing w:val="26"/>
          <w:w w:val="110"/>
        </w:rPr>
        <w:t xml:space="preserve"> </w:t>
      </w:r>
      <w:proofErr w:type="gramStart"/>
      <w:r>
        <w:rPr>
          <w:color w:val="231F20"/>
          <w:w w:val="110"/>
        </w:rPr>
        <w:t xml:space="preserve">Table 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1</w:t>
      </w:r>
      <w:proofErr w:type="gramEnd"/>
      <w:r>
        <w:rPr>
          <w:color w:val="231F20"/>
          <w:w w:val="110"/>
        </w:rPr>
        <w:t xml:space="preserve"> 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 xml:space="preserve">also 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 xml:space="preserve">shows 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the</w:t>
      </w:r>
    </w:p>
    <w:p w:rsidR="00A00F50" w:rsidRDefault="00C048CA">
      <w:pPr>
        <w:pStyle w:val="Corpotesto"/>
        <w:spacing w:before="63"/>
        <w:ind w:right="107"/>
      </w:pPr>
      <w:r>
        <w:br w:type="column"/>
      </w:r>
      <w:proofErr w:type="gramStart"/>
      <w:r>
        <w:rPr>
          <w:color w:val="231F20"/>
          <w:w w:val="110"/>
        </w:rPr>
        <w:t>overlap</w:t>
      </w:r>
      <w:proofErr w:type="gramEnd"/>
      <w:r>
        <w:rPr>
          <w:color w:val="231F20"/>
          <w:w w:val="110"/>
        </w:rPr>
        <w:t xml:space="preserve"> was  3% and 31%, respectively. If the </w:t>
      </w:r>
      <w:proofErr w:type="spellStart"/>
      <w:r>
        <w:rPr>
          <w:color w:val="231F20"/>
          <w:w w:val="110"/>
        </w:rPr>
        <w:t>concentra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range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metabolites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human  brain</w:t>
      </w:r>
      <w:proofErr w:type="gramEnd"/>
      <w:r>
        <w:rPr>
          <w:color w:val="231F20"/>
          <w:w w:val="110"/>
        </w:rPr>
        <w:t xml:space="preserve">  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taken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account,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 corresponds  to  a  contamination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1.5%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9"/>
          <w:w w:val="110"/>
        </w:rPr>
        <w:t xml:space="preserve"> </w:t>
      </w:r>
      <w:proofErr w:type="spellStart"/>
      <w:r>
        <w:rPr>
          <w:color w:val="231F20"/>
          <w:w w:val="110"/>
        </w:rPr>
        <w:t>Gln</w:t>
      </w:r>
      <w:proofErr w:type="spellEnd"/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5.</w:t>
      </w:r>
      <w:r>
        <w:rPr>
          <w:color w:val="231F20"/>
          <w:w w:val="110"/>
        </w:rPr>
        <w:t>1%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GABA.</w:t>
      </w:r>
    </w:p>
    <w:p w:rsidR="00A00F50" w:rsidRDefault="00A00F50">
      <w:pPr>
        <w:pStyle w:val="Corpotesto"/>
        <w:spacing w:before="1"/>
        <w:ind w:left="0"/>
        <w:jc w:val="left"/>
        <w:rPr>
          <w:sz w:val="19"/>
        </w:rPr>
      </w:pPr>
    </w:p>
    <w:p w:rsidR="00A00F50" w:rsidRDefault="00C048CA">
      <w:pPr>
        <w:pStyle w:val="Corpotesto"/>
        <w:rPr>
          <w:rFonts w:ascii="Arial MT"/>
        </w:rPr>
      </w:pPr>
      <w:r>
        <w:rPr>
          <w:rFonts w:ascii="Arial MT"/>
          <w:color w:val="231F20"/>
        </w:rPr>
        <w:t>Phantom</w:t>
      </w:r>
      <w:r>
        <w:rPr>
          <w:rFonts w:ascii="Arial MT"/>
          <w:color w:val="231F20"/>
          <w:spacing w:val="12"/>
        </w:rPr>
        <w:t xml:space="preserve"> </w:t>
      </w:r>
      <w:r>
        <w:rPr>
          <w:rFonts w:ascii="Arial MT"/>
          <w:color w:val="231F20"/>
        </w:rPr>
        <w:t>Measurements</w:t>
      </w:r>
    </w:p>
    <w:p w:rsidR="00A00F50" w:rsidRDefault="00C048CA">
      <w:pPr>
        <w:pStyle w:val="Corpotesto"/>
        <w:spacing w:before="111"/>
        <w:ind w:right="107"/>
      </w:pPr>
      <w:r>
        <w:rPr>
          <w:color w:val="231F20"/>
          <w:w w:val="110"/>
        </w:rPr>
        <w:t>We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performed  measurements</w:t>
      </w:r>
      <w:proofErr w:type="gramEnd"/>
      <w:r>
        <w:rPr>
          <w:color w:val="231F20"/>
          <w:w w:val="110"/>
        </w:rPr>
        <w:t xml:space="preserve">  on  phantoms  containing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10</w:t>
      </w:r>
      <w:r>
        <w:rPr>
          <w:color w:val="231F20"/>
          <w:spacing w:val="15"/>
          <w:w w:val="110"/>
        </w:rPr>
        <w:t xml:space="preserve"> </w:t>
      </w:r>
      <w:proofErr w:type="spellStart"/>
      <w:r>
        <w:rPr>
          <w:color w:val="231F20"/>
          <w:w w:val="110"/>
        </w:rPr>
        <w:t>mM</w:t>
      </w:r>
      <w:proofErr w:type="spellEnd"/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Cr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various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concentrations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6"/>
          <w:w w:val="110"/>
        </w:rPr>
        <w:t xml:space="preserve"> </w:t>
      </w:r>
      <w:proofErr w:type="spellStart"/>
      <w:r>
        <w:rPr>
          <w:color w:val="231F20"/>
          <w:w w:val="110"/>
        </w:rPr>
        <w:t>Glu</w:t>
      </w:r>
      <w:proofErr w:type="spellEnd"/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(12.5</w:t>
      </w:r>
      <w:r>
        <w:rPr>
          <w:color w:val="231F20"/>
          <w:spacing w:val="16"/>
          <w:w w:val="110"/>
        </w:rPr>
        <w:t xml:space="preserve"> </w:t>
      </w:r>
      <w:proofErr w:type="spellStart"/>
      <w:r>
        <w:rPr>
          <w:color w:val="231F20"/>
          <w:w w:val="110"/>
        </w:rPr>
        <w:t>mM</w:t>
      </w:r>
      <w:proofErr w:type="spellEnd"/>
      <w:r>
        <w:rPr>
          <w:color w:val="231F20"/>
          <w:w w:val="110"/>
        </w:rPr>
        <w:t>,</w:t>
      </w:r>
    </w:p>
    <w:p w:rsidR="00A00F50" w:rsidRDefault="00C048CA">
      <w:pPr>
        <w:pStyle w:val="Corpotesto"/>
        <w:spacing w:line="220" w:lineRule="atLeast"/>
        <w:ind w:right="98"/>
        <w:jc w:val="left"/>
      </w:pPr>
      <w:r>
        <w:pict>
          <v:shape id="_x0000_s1030" type="#_x0000_t202" style="position:absolute;left:0;text-align:left;margin-left:381pt;margin-top:16.65pt;width:21.2pt;height:6pt;z-index:-16092672;mso-position-horizontal-relative:page" filled="f" stroked="f">
            <v:textbox inset="0,0,0,0">
              <w:txbxContent>
                <w:p w:rsidR="00A00F50" w:rsidRDefault="00C048CA">
                  <w:pPr>
                    <w:tabs>
                      <w:tab w:val="left" w:pos="385"/>
                    </w:tabs>
                    <w:spacing w:line="120" w:lineRule="exact"/>
                    <w:rPr>
                      <w:sz w:val="12"/>
                    </w:rPr>
                  </w:pPr>
                  <w:proofErr w:type="spellStart"/>
                  <w:proofErr w:type="gramStart"/>
                  <w:r>
                    <w:rPr>
                      <w:color w:val="231F20"/>
                      <w:w w:val="150"/>
                      <w:sz w:val="12"/>
                    </w:rPr>
                    <w:t>i</w:t>
                  </w:r>
                  <w:proofErr w:type="spellEnd"/>
                  <w:proofErr w:type="gramEnd"/>
                  <w:r>
                    <w:rPr>
                      <w:color w:val="231F20"/>
                      <w:w w:val="150"/>
                      <w:sz w:val="12"/>
                    </w:rPr>
                    <w:tab/>
                  </w:r>
                  <w:r>
                    <w:rPr>
                      <w:color w:val="231F20"/>
                      <w:spacing w:val="-12"/>
                      <w:w w:val="150"/>
                      <w:sz w:val="12"/>
                    </w:rPr>
                    <w:t>j</w:t>
                  </w:r>
                </w:p>
              </w:txbxContent>
            </v:textbox>
            <w10:wrap anchorx="page"/>
          </v:shape>
        </w:pict>
      </w:r>
      <w:r>
        <w:rPr>
          <w:color w:val="231F20"/>
          <w:w w:val="115"/>
        </w:rPr>
        <w:t>9.1</w:t>
      </w:r>
      <w:r>
        <w:rPr>
          <w:color w:val="231F20"/>
          <w:spacing w:val="5"/>
          <w:w w:val="115"/>
        </w:rPr>
        <w:t xml:space="preserve"> </w:t>
      </w:r>
      <w:proofErr w:type="spellStart"/>
      <w:r>
        <w:rPr>
          <w:color w:val="231F20"/>
          <w:w w:val="115"/>
        </w:rPr>
        <w:t>mM</w:t>
      </w:r>
      <w:proofErr w:type="spellEnd"/>
      <w:r>
        <w:rPr>
          <w:color w:val="231F20"/>
          <w:w w:val="115"/>
        </w:rPr>
        <w:t>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6.3</w:t>
      </w:r>
      <w:r>
        <w:rPr>
          <w:color w:val="231F20"/>
          <w:spacing w:val="7"/>
          <w:w w:val="115"/>
        </w:rPr>
        <w:t xml:space="preserve"> </w:t>
      </w:r>
      <w:proofErr w:type="spellStart"/>
      <w:r>
        <w:rPr>
          <w:color w:val="231F20"/>
          <w:w w:val="115"/>
        </w:rPr>
        <w:t>mM</w:t>
      </w:r>
      <w:proofErr w:type="spellEnd"/>
      <w:r>
        <w:rPr>
          <w:color w:val="231F20"/>
          <w:w w:val="115"/>
        </w:rPr>
        <w:t>,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2.4</w:t>
      </w:r>
      <w:r>
        <w:rPr>
          <w:color w:val="231F20"/>
          <w:spacing w:val="7"/>
          <w:w w:val="115"/>
        </w:rPr>
        <w:t xml:space="preserve"> </w:t>
      </w:r>
      <w:proofErr w:type="spellStart"/>
      <w:r>
        <w:rPr>
          <w:color w:val="231F20"/>
          <w:w w:val="115"/>
        </w:rPr>
        <w:t>mM</w:t>
      </w:r>
      <w:proofErr w:type="spellEnd"/>
      <w:r>
        <w:rPr>
          <w:color w:val="231F20"/>
          <w:w w:val="115"/>
        </w:rPr>
        <w:t>).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Preliminary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tests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6"/>
          <w:w w:val="115"/>
        </w:rPr>
        <w:t xml:space="preserve"> </w:t>
      </w:r>
      <w:proofErr w:type="spellStart"/>
      <w:r>
        <w:rPr>
          <w:color w:val="231F20"/>
          <w:w w:val="115"/>
        </w:rPr>
        <w:t>vari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44"/>
          <w:w w:val="115"/>
        </w:rPr>
        <w:t xml:space="preserve"> </w:t>
      </w:r>
      <w:proofErr w:type="spellStart"/>
      <w:r>
        <w:rPr>
          <w:color w:val="231F20"/>
          <w:spacing w:val="-3"/>
          <w:w w:val="115"/>
        </w:rPr>
        <w:t>ous</w:t>
      </w:r>
      <w:proofErr w:type="spellEnd"/>
      <w:r>
        <w:rPr>
          <w:color w:val="231F20"/>
          <w:spacing w:val="36"/>
          <w:w w:val="115"/>
        </w:rPr>
        <w:t xml:space="preserve"> </w:t>
      </w:r>
      <w:r>
        <w:rPr>
          <w:color w:val="231F20"/>
          <w:spacing w:val="-3"/>
          <w:w w:val="115"/>
        </w:rPr>
        <w:t>TE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spacing w:val="-2"/>
          <w:w w:val="115"/>
        </w:rPr>
        <w:t>and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spacing w:val="-2"/>
          <w:w w:val="115"/>
        </w:rPr>
        <w:t>TM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-TM</w:t>
      </w:r>
      <w:r>
        <w:rPr>
          <w:color w:val="231F20"/>
          <w:spacing w:val="67"/>
          <w:w w:val="115"/>
        </w:rPr>
        <w:t xml:space="preserve"> </w:t>
      </w:r>
      <w:r>
        <w:rPr>
          <w:color w:val="231F20"/>
          <w:spacing w:val="-2"/>
          <w:w w:val="115"/>
        </w:rPr>
        <w:t>combinations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spacing w:val="-2"/>
          <w:w w:val="115"/>
        </w:rPr>
        <w:t>were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spacing w:val="-2"/>
          <w:w w:val="115"/>
        </w:rPr>
        <w:t>compared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spacing w:val="-2"/>
          <w:w w:val="115"/>
        </w:rPr>
        <w:t>with</w:t>
      </w:r>
    </w:p>
    <w:p w:rsidR="00A00F50" w:rsidRDefault="00A00F50">
      <w:pPr>
        <w:spacing w:line="220" w:lineRule="atLeast"/>
        <w:sectPr w:rsidR="00A00F50">
          <w:type w:val="continuous"/>
          <w:pgSz w:w="12240" w:h="16200"/>
          <w:pgMar w:top="1360" w:right="1080" w:bottom="280" w:left="1100" w:header="720" w:footer="720" w:gutter="0"/>
          <w:cols w:num="2" w:space="720" w:equalWidth="0">
            <w:col w:w="4951" w:space="89"/>
            <w:col w:w="5020"/>
          </w:cols>
        </w:sectPr>
      </w:pPr>
    </w:p>
    <w:p w:rsidR="00A00F50" w:rsidRDefault="00C048CA">
      <w:pPr>
        <w:pStyle w:val="Corpotesto"/>
        <w:spacing w:line="38" w:lineRule="exact"/>
        <w:jc w:val="left"/>
      </w:pPr>
      <w:proofErr w:type="gramStart"/>
      <w:r>
        <w:rPr>
          <w:color w:val="231F20"/>
          <w:w w:val="110"/>
        </w:rPr>
        <w:t>main</w:t>
      </w:r>
      <w:proofErr w:type="gramEnd"/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maxima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obtained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TE</w:t>
      </w:r>
      <w:r>
        <w:rPr>
          <w:color w:val="231F20"/>
          <w:spacing w:val="-12"/>
          <w:w w:val="110"/>
        </w:rPr>
        <w:t xml:space="preserve"> </w:t>
      </w:r>
      <w:r>
        <w:rPr>
          <w:rFonts w:ascii="Tahoma" w:hAnsi="Tahoma"/>
          <w:color w:val="231F20"/>
          <w:w w:val="105"/>
        </w:rPr>
        <w:t>¼</w:t>
      </w:r>
      <w:r>
        <w:rPr>
          <w:rFonts w:ascii="Tahoma" w:hAnsi="Tahoma"/>
          <w:color w:val="231F20"/>
          <w:spacing w:val="-26"/>
          <w:w w:val="105"/>
        </w:rPr>
        <w:t xml:space="preserve"> </w:t>
      </w:r>
      <w:r>
        <w:rPr>
          <w:color w:val="231F20"/>
          <w:w w:val="110"/>
        </w:rPr>
        <w:t>12</w:t>
      </w:r>
      <w:r>
        <w:rPr>
          <w:color w:val="231F20"/>
          <w:spacing w:val="19"/>
          <w:w w:val="110"/>
        </w:rPr>
        <w:t xml:space="preserve"> </w:t>
      </w:r>
      <w:proofErr w:type="spellStart"/>
      <w:r>
        <w:rPr>
          <w:color w:val="231F20"/>
          <w:w w:val="110"/>
        </w:rPr>
        <w:t>ms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short-</w:t>
      </w:r>
    </w:p>
    <w:p w:rsidR="00A00F50" w:rsidRDefault="00A00F50">
      <w:pPr>
        <w:spacing w:line="38" w:lineRule="exact"/>
        <w:sectPr w:rsidR="00A00F50">
          <w:type w:val="continuous"/>
          <w:pgSz w:w="12240" w:h="16200"/>
          <w:pgMar w:top="1360" w:right="1080" w:bottom="280" w:left="1100" w:header="720" w:footer="720" w:gutter="0"/>
          <w:cols w:space="720"/>
        </w:sectPr>
      </w:pPr>
    </w:p>
    <w:p w:rsidR="00A00F50" w:rsidRDefault="00C048CA">
      <w:pPr>
        <w:pStyle w:val="Corpotesto"/>
        <w:spacing w:before="73"/>
      </w:pPr>
      <w:proofErr w:type="spellStart"/>
      <w:proofErr w:type="gramStart"/>
      <w:r>
        <w:rPr>
          <w:color w:val="231F20"/>
          <w:w w:val="115"/>
        </w:rPr>
        <w:t>est</w:t>
      </w:r>
      <w:proofErr w:type="spellEnd"/>
      <w:proofErr w:type="gramEnd"/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TE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standard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STEAM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sequence.</w:t>
      </w:r>
    </w:p>
    <w:p w:rsidR="00A00F50" w:rsidRDefault="00C048CA">
      <w:pPr>
        <w:pStyle w:val="Corpotesto"/>
        <w:ind w:right="38" w:firstLine="180"/>
      </w:pP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Glu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signal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suffers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potential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spectral  overlap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scalar-coupled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resonances.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particular,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main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signals</w:t>
      </w:r>
      <w:r>
        <w:rPr>
          <w:color w:val="231F20"/>
          <w:spacing w:val="43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cause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overlap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come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3"/>
          <w:w w:val="110"/>
        </w:rPr>
        <w:t xml:space="preserve"> </w:t>
      </w:r>
      <w:proofErr w:type="spellStart"/>
      <w:r>
        <w:rPr>
          <w:color w:val="231F20"/>
          <w:w w:val="110"/>
        </w:rPr>
        <w:t>Gln</w:t>
      </w:r>
      <w:proofErr w:type="spellEnd"/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GABA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protons,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proofErr w:type="gramStart"/>
      <w:r>
        <w:rPr>
          <w:color w:val="231F20"/>
          <w:w w:val="110"/>
        </w:rPr>
        <w:t>,  even</w:t>
      </w:r>
      <w:proofErr w:type="gramEnd"/>
      <w:r>
        <w:rPr>
          <w:color w:val="231F20"/>
          <w:w w:val="110"/>
        </w:rPr>
        <w:t xml:space="preserve">  if  their  concentration  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human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brain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expected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factor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  and  6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 xml:space="preserve">lower than the </w:t>
      </w:r>
      <w:proofErr w:type="spellStart"/>
      <w:r>
        <w:rPr>
          <w:color w:val="231F20"/>
          <w:w w:val="110"/>
        </w:rPr>
        <w:t>Glu</w:t>
      </w:r>
      <w:proofErr w:type="spellEnd"/>
      <w:r>
        <w:rPr>
          <w:color w:val="231F20"/>
          <w:w w:val="110"/>
        </w:rPr>
        <w:t xml:space="preserve"> concentration, respectively, it is </w:t>
      </w:r>
      <w:proofErr w:type="spellStart"/>
      <w:r>
        <w:rPr>
          <w:color w:val="231F20"/>
          <w:w w:val="110"/>
        </w:rPr>
        <w:t>nec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essary</w:t>
      </w:r>
      <w:proofErr w:type="spellEnd"/>
      <w:r>
        <w:rPr>
          <w:color w:val="231F20"/>
          <w:w w:val="110"/>
        </w:rPr>
        <w:t xml:space="preserve"> to investigate the residua</w:t>
      </w:r>
      <w:r>
        <w:rPr>
          <w:color w:val="231F20"/>
          <w:w w:val="110"/>
        </w:rPr>
        <w:t>l contamination of 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metabolite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signals.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Therefore,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  calculated  the  integral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 xml:space="preserve">of the </w:t>
      </w:r>
      <w:proofErr w:type="spellStart"/>
      <w:r>
        <w:rPr>
          <w:color w:val="231F20"/>
          <w:w w:val="110"/>
        </w:rPr>
        <w:t>Gln</w:t>
      </w:r>
      <w:proofErr w:type="spellEnd"/>
      <w:r>
        <w:rPr>
          <w:color w:val="231F20"/>
          <w:w w:val="110"/>
        </w:rPr>
        <w:t xml:space="preserve"> and GABA subtracted signals for the three </w:t>
      </w:r>
      <w:proofErr w:type="spellStart"/>
      <w:r>
        <w:rPr>
          <w:color w:val="231F20"/>
          <w:w w:val="110"/>
        </w:rPr>
        <w:t>dif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ferent</w:t>
      </w:r>
      <w:proofErr w:type="spellEnd"/>
      <w:r>
        <w:rPr>
          <w:color w:val="231F20"/>
          <w:w w:val="110"/>
        </w:rPr>
        <w:t xml:space="preserve"> 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 xml:space="preserve">spectral 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 xml:space="preserve">regions 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 xml:space="preserve">corresponding 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 xml:space="preserve">to 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 xml:space="preserve">three </w:t>
      </w:r>
      <w:r>
        <w:rPr>
          <w:color w:val="231F20"/>
          <w:spacing w:val="17"/>
          <w:w w:val="110"/>
        </w:rPr>
        <w:t xml:space="preserve"> </w:t>
      </w:r>
      <w:proofErr w:type="spellStart"/>
      <w:r>
        <w:rPr>
          <w:color w:val="231F20"/>
          <w:w w:val="110"/>
        </w:rPr>
        <w:t>Glu</w:t>
      </w:r>
      <w:proofErr w:type="spellEnd"/>
    </w:p>
    <w:p w:rsidR="00A00F50" w:rsidRDefault="00C048CA">
      <w:pPr>
        <w:pStyle w:val="Corpotesto"/>
        <w:spacing w:line="220" w:lineRule="atLeast"/>
        <w:ind w:right="38"/>
      </w:pPr>
      <w:proofErr w:type="gramStart"/>
      <w:r>
        <w:rPr>
          <w:color w:val="231F20"/>
          <w:w w:val="110"/>
        </w:rPr>
        <w:t>spin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groups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simulated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spectra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same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 xml:space="preserve">concentration 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 xml:space="preserve">for 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 xml:space="preserve">all 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 xml:space="preserve">metabolites. </w:t>
      </w:r>
      <w:r>
        <w:rPr>
          <w:color w:val="231F20"/>
          <w:spacing w:val="2"/>
          <w:w w:val="110"/>
        </w:rPr>
        <w:t xml:space="preserve"> </w:t>
      </w:r>
      <w:proofErr w:type="gramStart"/>
      <w:r>
        <w:rPr>
          <w:color w:val="231F20"/>
          <w:w w:val="110"/>
        </w:rPr>
        <w:t xml:space="preserve">For 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every</w:t>
      </w:r>
      <w:proofErr w:type="gramEnd"/>
      <w:r>
        <w:rPr>
          <w:color w:val="231F20"/>
          <w:w w:val="110"/>
        </w:rPr>
        <w:t xml:space="preserve"> 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(TM</w:t>
      </w:r>
      <w:r>
        <w:rPr>
          <w:color w:val="231F20"/>
          <w:spacing w:val="38"/>
          <w:w w:val="110"/>
        </w:rPr>
        <w:t xml:space="preserve"> </w:t>
      </w:r>
      <w:r>
        <w:rPr>
          <w:color w:val="231F20"/>
          <w:w w:val="110"/>
        </w:rPr>
        <w:t xml:space="preserve">, 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TM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)</w:t>
      </w:r>
    </w:p>
    <w:p w:rsidR="00A00F50" w:rsidRDefault="00C048CA">
      <w:pPr>
        <w:pStyle w:val="Corpotesto"/>
        <w:spacing w:line="179" w:lineRule="exact"/>
      </w:pPr>
      <w:r>
        <w:br w:type="column"/>
      </w:r>
      <w:proofErr w:type="gramStart"/>
      <w:r>
        <w:rPr>
          <w:color w:val="231F20"/>
          <w:w w:val="110"/>
        </w:rPr>
        <w:t>the</w:t>
      </w:r>
      <w:proofErr w:type="gramEnd"/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simulations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check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agreement.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particular,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a</w:t>
      </w:r>
    </w:p>
    <w:p w:rsidR="00A00F50" w:rsidRDefault="00C048CA">
      <w:pPr>
        <w:pStyle w:val="Corpotesto"/>
        <w:ind w:right="105"/>
      </w:pPr>
      <w:proofErr w:type="gramStart"/>
      <w:r>
        <w:rPr>
          <w:color w:val="231F20"/>
          <w:w w:val="105"/>
        </w:rPr>
        <w:t>systematic</w:t>
      </w:r>
      <w:proofErr w:type="gramEnd"/>
      <w:r>
        <w:rPr>
          <w:color w:val="231F20"/>
          <w:w w:val="105"/>
        </w:rPr>
        <w:t xml:space="preserve"> test was performed at TE </w:t>
      </w:r>
      <w:r>
        <w:rPr>
          <w:rFonts w:ascii="Tahoma" w:hAnsi="Tahoma"/>
          <w:color w:val="231F20"/>
          <w:w w:val="105"/>
        </w:rPr>
        <w:t xml:space="preserve">¼ </w:t>
      </w:r>
      <w:r>
        <w:rPr>
          <w:color w:val="231F20"/>
          <w:w w:val="105"/>
        </w:rPr>
        <w:t xml:space="preserve">65 </w:t>
      </w:r>
      <w:proofErr w:type="spellStart"/>
      <w:r>
        <w:rPr>
          <w:color w:val="231F20"/>
          <w:w w:val="105"/>
        </w:rPr>
        <w:t>ms.</w:t>
      </w:r>
      <w:proofErr w:type="spellEnd"/>
      <w:r>
        <w:rPr>
          <w:color w:val="231F20"/>
          <w:w w:val="105"/>
        </w:rPr>
        <w:t xml:space="preserve"> Some of 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15"/>
        </w:rPr>
        <w:t>results are shown in Figure 3. The selection of the TM</w:t>
      </w:r>
      <w:r>
        <w:rPr>
          <w:color w:val="231F20"/>
          <w:w w:val="115"/>
          <w:vertAlign w:val="subscript"/>
        </w:rPr>
        <w:t>1</w:t>
      </w:r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5"/>
        </w:rPr>
        <w:t>TM</w:t>
      </w:r>
      <w:r>
        <w:rPr>
          <w:color w:val="231F20"/>
          <w:spacing w:val="-1"/>
          <w:w w:val="115"/>
          <w:vertAlign w:val="subscript"/>
        </w:rPr>
        <w:t>2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couples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was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made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to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1"/>
          <w:w w:val="115"/>
        </w:rPr>
        <w:t>show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possible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large</w:t>
      </w:r>
      <w:r>
        <w:rPr>
          <w:color w:val="231F20"/>
          <w:spacing w:val="-9"/>
          <w:w w:val="115"/>
        </w:rPr>
        <w:t xml:space="preserve"> </w:t>
      </w:r>
      <w:proofErr w:type="spellStart"/>
      <w:r>
        <w:rPr>
          <w:color w:val="231F20"/>
          <w:w w:val="115"/>
        </w:rPr>
        <w:t>variabil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45"/>
          <w:w w:val="115"/>
        </w:rPr>
        <w:t xml:space="preserve"> </w:t>
      </w:r>
      <w:proofErr w:type="spellStart"/>
      <w:r>
        <w:rPr>
          <w:color w:val="231F20"/>
          <w:spacing w:val="-1"/>
          <w:w w:val="115"/>
        </w:rPr>
        <w:t>ity</w:t>
      </w:r>
      <w:proofErr w:type="spellEnd"/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1"/>
          <w:w w:val="115"/>
        </w:rPr>
        <w:t>in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metabolite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detection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efficiency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PQ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signal,</w:t>
      </w:r>
      <w:r>
        <w:rPr>
          <w:color w:val="231F20"/>
          <w:spacing w:val="-45"/>
          <w:w w:val="115"/>
        </w:rPr>
        <w:t xml:space="preserve"> </w:t>
      </w:r>
      <w:r>
        <w:rPr>
          <w:color w:val="231F20"/>
          <w:w w:val="115"/>
        </w:rPr>
        <w:t>which in these examples ranged from 1.8% to 47%.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singlet lines of Cr were clearly visible in all acquisitions,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but they canceled out in the difference spectra even if a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residual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signal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sometimes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visible,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likely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due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-7"/>
          <w:w w:val="115"/>
        </w:rPr>
        <w:t xml:space="preserve"> </w:t>
      </w:r>
      <w:proofErr w:type="spellStart"/>
      <w:r>
        <w:rPr>
          <w:color w:val="231F20"/>
          <w:w w:val="115"/>
        </w:rPr>
        <w:t>imper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45"/>
          <w:w w:val="115"/>
        </w:rPr>
        <w:t xml:space="preserve"> </w:t>
      </w:r>
      <w:proofErr w:type="spellStart"/>
      <w:r>
        <w:rPr>
          <w:color w:val="231F20"/>
          <w:w w:val="115"/>
        </w:rPr>
        <w:t>fect</w:t>
      </w:r>
      <w:proofErr w:type="spell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phasing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frequency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alignment.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Glu</w:t>
      </w:r>
      <w:proofErr w:type="spell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signals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detected at the various TMs were, in general, different;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therefore, a signal was retained for the PQ group in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difference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spectra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2"/>
          <w:w w:val="110"/>
        </w:rPr>
        <w:t xml:space="preserve"> </w:t>
      </w:r>
      <w:r>
        <w:rPr>
          <w:color w:val="231F20"/>
          <w:w w:val="110"/>
        </w:rPr>
        <w:t>expected,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some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cases</w:t>
      </w:r>
      <w:r>
        <w:rPr>
          <w:color w:val="231F20"/>
          <w:spacing w:val="-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3"/>
          <w:w w:val="110"/>
        </w:rPr>
        <w:t xml:space="preserve"> </w:t>
      </w:r>
      <w:proofErr w:type="spellStart"/>
      <w:r>
        <w:rPr>
          <w:color w:val="231F20"/>
          <w:w w:val="110"/>
        </w:rPr>
        <w:t>resid</w:t>
      </w:r>
      <w:proofErr w:type="spellEnd"/>
      <w:r>
        <w:rPr>
          <w:color w:val="231F20"/>
          <w:w w:val="110"/>
        </w:rPr>
        <w:t>-</w:t>
      </w:r>
    </w:p>
    <w:p w:rsidR="00A00F50" w:rsidRDefault="00A00F50">
      <w:pPr>
        <w:sectPr w:rsidR="00A00F50">
          <w:type w:val="continuous"/>
          <w:pgSz w:w="12240" w:h="16200"/>
          <w:pgMar w:top="1360" w:right="1080" w:bottom="280" w:left="1100" w:header="720" w:footer="720" w:gutter="0"/>
          <w:cols w:num="2" w:space="720" w:equalWidth="0">
            <w:col w:w="4951" w:space="89"/>
            <w:col w:w="5020"/>
          </w:cols>
        </w:sectPr>
      </w:pPr>
    </w:p>
    <w:p w:rsidR="00A00F50" w:rsidRDefault="00C048CA">
      <w:pPr>
        <w:pStyle w:val="Corpotesto"/>
        <w:tabs>
          <w:tab w:val="left" w:pos="4774"/>
          <w:tab w:val="left" w:pos="5149"/>
        </w:tabs>
        <w:spacing w:line="41" w:lineRule="exact"/>
        <w:ind w:left="4274"/>
        <w:jc w:val="left"/>
      </w:pPr>
      <w:r>
        <w:rPr>
          <w:color w:val="231F20"/>
          <w:w w:val="115"/>
          <w:vertAlign w:val="superscript"/>
        </w:rPr>
        <w:t>1</w:t>
      </w:r>
      <w:r>
        <w:rPr>
          <w:color w:val="231F20"/>
          <w:w w:val="115"/>
        </w:rPr>
        <w:tab/>
      </w:r>
      <w:r>
        <w:rPr>
          <w:color w:val="231F20"/>
          <w:w w:val="115"/>
          <w:vertAlign w:val="superscript"/>
        </w:rPr>
        <w:t>2</w:t>
      </w:r>
      <w:r>
        <w:rPr>
          <w:color w:val="231F20"/>
          <w:w w:val="115"/>
        </w:rPr>
        <w:tab/>
      </w:r>
      <w:proofErr w:type="spellStart"/>
      <w:r>
        <w:rPr>
          <w:color w:val="231F20"/>
          <w:w w:val="115"/>
        </w:rPr>
        <w:t>ual</w:t>
      </w:r>
      <w:proofErr w:type="spellEnd"/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below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noise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level.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example,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Figure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3a</w:t>
      </w:r>
    </w:p>
    <w:p w:rsidR="00A00F50" w:rsidRDefault="00A00F50">
      <w:pPr>
        <w:spacing w:line="41" w:lineRule="exact"/>
        <w:sectPr w:rsidR="00A00F50">
          <w:type w:val="continuous"/>
          <w:pgSz w:w="12240" w:h="16200"/>
          <w:pgMar w:top="1360" w:right="1080" w:bottom="280" w:left="1100" w:header="720" w:footer="720" w:gutter="0"/>
          <w:cols w:space="720"/>
        </w:sectPr>
      </w:pPr>
    </w:p>
    <w:p w:rsidR="00A00F50" w:rsidRDefault="00C048CA">
      <w:pPr>
        <w:pStyle w:val="Corpotesto"/>
        <w:spacing w:line="183" w:lineRule="exact"/>
      </w:pPr>
      <w:proofErr w:type="gramStart"/>
      <w:r>
        <w:rPr>
          <w:color w:val="231F20"/>
          <w:w w:val="115"/>
        </w:rPr>
        <w:t>combination</w:t>
      </w:r>
      <w:proofErr w:type="gramEnd"/>
      <w:r>
        <w:rPr>
          <w:color w:val="231F20"/>
          <w:w w:val="115"/>
        </w:rPr>
        <w:t>,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4"/>
          <w:w w:val="115"/>
        </w:rPr>
        <w:t xml:space="preserve"> </w:t>
      </w:r>
      <w:proofErr w:type="spellStart"/>
      <w:r>
        <w:rPr>
          <w:color w:val="231F20"/>
          <w:w w:val="115"/>
        </w:rPr>
        <w:t>Gln</w:t>
      </w:r>
      <w:proofErr w:type="spellEnd"/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GABA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integrals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4"/>
          <w:w w:val="115"/>
        </w:rPr>
        <w:t xml:space="preserve"> </w:t>
      </w:r>
      <w:r>
        <w:rPr>
          <w:color w:val="231F20"/>
          <w:w w:val="115"/>
        </w:rPr>
        <w:t>spectral</w:t>
      </w:r>
    </w:p>
    <w:p w:rsidR="00A00F50" w:rsidRDefault="00C048CA">
      <w:pPr>
        <w:pStyle w:val="Corpotesto"/>
        <w:ind w:right="38"/>
      </w:pPr>
      <w:r>
        <w:pict>
          <v:shape id="_x0000_s1029" type="#_x0000_t202" style="position:absolute;left:0;text-align:left;margin-left:332.45pt;margin-top:55.05pt;width:3.75pt;height:6pt;z-index:-16093696;mso-position-horizontal-relative:page" filled="f" stroked="f">
            <v:textbox inset="0,0,0,0">
              <w:txbxContent>
                <w:p w:rsidR="00A00F50" w:rsidRDefault="00C048CA">
                  <w:pPr>
                    <w:spacing w:line="120" w:lineRule="exact"/>
                    <w:rPr>
                      <w:sz w:val="12"/>
                    </w:rPr>
                  </w:pPr>
                  <w:r>
                    <w:rPr>
                      <w:color w:val="231F20"/>
                      <w:w w:val="122"/>
                      <w:sz w:val="12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>
          <v:shape id="_x0000_s1028" type="#_x0000_t202" style="position:absolute;left:0;text-align:left;margin-left:355.7pt;margin-top:55.05pt;width:3.75pt;height:6pt;z-index:-16093184;mso-position-horizontal-relative:page" filled="f" stroked="f">
            <v:textbox inset="0,0,0,0">
              <w:txbxContent>
                <w:p w:rsidR="00A00F50" w:rsidRDefault="00C048CA">
                  <w:pPr>
                    <w:spacing w:line="120" w:lineRule="exact"/>
                    <w:rPr>
                      <w:sz w:val="12"/>
                    </w:rPr>
                  </w:pPr>
                  <w:r>
                    <w:rPr>
                      <w:color w:val="231F20"/>
                      <w:w w:val="122"/>
                      <w:sz w:val="12"/>
                    </w:rPr>
                    <w:t>2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color w:val="231F20"/>
          <w:w w:val="110"/>
        </w:rPr>
        <w:t>region</w:t>
      </w:r>
      <w:proofErr w:type="gramEnd"/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edited</w:t>
      </w:r>
      <w:r>
        <w:rPr>
          <w:color w:val="231F20"/>
          <w:spacing w:val="28"/>
          <w:w w:val="110"/>
        </w:rPr>
        <w:t xml:space="preserve"> </w:t>
      </w:r>
      <w:proofErr w:type="spellStart"/>
      <w:r>
        <w:rPr>
          <w:color w:val="231F20"/>
          <w:w w:val="110"/>
        </w:rPr>
        <w:t>Glu</w:t>
      </w:r>
      <w:proofErr w:type="spellEnd"/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spin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compared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 xml:space="preserve">the integral of the </w:t>
      </w:r>
      <w:proofErr w:type="spellStart"/>
      <w:r>
        <w:rPr>
          <w:color w:val="231F20"/>
          <w:w w:val="110"/>
        </w:rPr>
        <w:t>Glu</w:t>
      </w:r>
      <w:proofErr w:type="spellEnd"/>
      <w:r>
        <w:rPr>
          <w:color w:val="231F20"/>
          <w:w w:val="110"/>
        </w:rPr>
        <w:t xml:space="preserve"> signal in the same spectral region;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ratios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shown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percentages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Table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1.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Because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TM</w:t>
      </w:r>
      <w:r>
        <w:rPr>
          <w:color w:val="231F20"/>
          <w:w w:val="110"/>
          <w:vertAlign w:val="subscript"/>
        </w:rPr>
        <w:t>1</w:t>
      </w:r>
      <w:r>
        <w:rPr>
          <w:color w:val="231F20"/>
          <w:w w:val="110"/>
        </w:rPr>
        <w:t>-TM</w:t>
      </w:r>
      <w:r>
        <w:rPr>
          <w:color w:val="231F20"/>
          <w:w w:val="110"/>
          <w:vertAlign w:val="subscript"/>
        </w:rPr>
        <w:t>2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combinations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not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optimized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 xml:space="preserve">minimization 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of</w:t>
      </w:r>
      <w:proofErr w:type="gramEnd"/>
      <w:r>
        <w:rPr>
          <w:color w:val="231F20"/>
          <w:w w:val="110"/>
        </w:rPr>
        <w:t xml:space="preserve"> 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 xml:space="preserve">this 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 xml:space="preserve">overlap, 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 xml:space="preserve">results 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 xml:space="preserve">show 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 xml:space="preserve">a 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large</w:t>
      </w:r>
    </w:p>
    <w:p w:rsidR="00A00F50" w:rsidRDefault="00A00F50">
      <w:pPr>
        <w:pStyle w:val="Corpotesto"/>
        <w:spacing w:before="1"/>
        <w:ind w:left="0"/>
        <w:jc w:val="left"/>
        <w:rPr>
          <w:sz w:val="3"/>
        </w:rPr>
      </w:pPr>
    </w:p>
    <w:p w:rsidR="00A00F50" w:rsidRDefault="00C048CA">
      <w:pPr>
        <w:pStyle w:val="Corpotesto"/>
        <w:spacing w:line="180" w:lineRule="exact"/>
        <w:ind w:right="-15"/>
        <w:jc w:val="left"/>
      </w:pPr>
      <w:r>
        <w:rPr>
          <w:position w:val="-3"/>
        </w:rPr>
      </w:r>
      <w:r>
        <w:rPr>
          <w:position w:val="-3"/>
        </w:rPr>
        <w:pict>
          <v:shape id="_x0000_s1027" type="#_x0000_t202" style="width:240.05pt;height: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:rsidR="00A00F50" w:rsidRDefault="00C048CA">
                  <w:pPr>
                    <w:pStyle w:val="Corpotesto"/>
                    <w:spacing w:line="180" w:lineRule="exact"/>
                    <w:ind w:left="0"/>
                    <w:jc w:val="left"/>
                  </w:pPr>
                  <w:proofErr w:type="gramStart"/>
                  <w:r>
                    <w:rPr>
                      <w:color w:val="231F20"/>
                      <w:w w:val="115"/>
                    </w:rPr>
                    <w:t>variability</w:t>
                  </w:r>
                  <w:proofErr w:type="gramEnd"/>
                  <w:r>
                    <w:rPr>
                      <w:color w:val="231F20"/>
                      <w:w w:val="115"/>
                    </w:rPr>
                    <w:t>,</w:t>
                  </w:r>
                  <w:r>
                    <w:rPr>
                      <w:color w:val="231F20"/>
                      <w:spacing w:val="9"/>
                      <w:w w:val="115"/>
                    </w:rPr>
                    <w:t xml:space="preserve"> </w:t>
                  </w:r>
                  <w:r>
                    <w:rPr>
                      <w:color w:val="231F20"/>
                      <w:w w:val="115"/>
                    </w:rPr>
                    <w:t>but</w:t>
                  </w:r>
                  <w:r>
                    <w:rPr>
                      <w:color w:val="231F20"/>
                      <w:spacing w:val="10"/>
                      <w:w w:val="115"/>
                    </w:rPr>
                    <w:t xml:space="preserve"> </w:t>
                  </w:r>
                  <w:r>
                    <w:rPr>
                      <w:color w:val="231F20"/>
                      <w:w w:val="115"/>
                    </w:rPr>
                    <w:t>in</w:t>
                  </w:r>
                  <w:r>
                    <w:rPr>
                      <w:color w:val="231F20"/>
                      <w:spacing w:val="8"/>
                      <w:w w:val="115"/>
                    </w:rPr>
                    <w:t xml:space="preserve"> </w:t>
                  </w:r>
                  <w:r>
                    <w:rPr>
                      <w:color w:val="231F20"/>
                      <w:w w:val="115"/>
                    </w:rPr>
                    <w:t>general</w:t>
                  </w:r>
                  <w:r>
                    <w:rPr>
                      <w:color w:val="231F20"/>
                      <w:spacing w:val="10"/>
                      <w:w w:val="115"/>
                    </w:rPr>
                    <w:t xml:space="preserve"> </w:t>
                  </w:r>
                  <w:r>
                    <w:rPr>
                      <w:color w:val="231F20"/>
                      <w:w w:val="115"/>
                    </w:rPr>
                    <w:t>both</w:t>
                  </w:r>
                  <w:r>
                    <w:rPr>
                      <w:color w:val="231F20"/>
                      <w:spacing w:val="9"/>
                      <w:w w:val="115"/>
                    </w:rPr>
                    <w:t xml:space="preserve"> </w:t>
                  </w:r>
                  <w:r>
                    <w:rPr>
                      <w:color w:val="231F20"/>
                      <w:w w:val="115"/>
                    </w:rPr>
                    <w:t>the</w:t>
                  </w:r>
                  <w:r>
                    <w:rPr>
                      <w:color w:val="231F20"/>
                      <w:spacing w:val="9"/>
                      <w:w w:val="115"/>
                    </w:rPr>
                    <w:t xml:space="preserve"> </w:t>
                  </w:r>
                  <w:proofErr w:type="spellStart"/>
                  <w:r>
                    <w:rPr>
                      <w:color w:val="231F20"/>
                      <w:w w:val="115"/>
                    </w:rPr>
                    <w:t>Gln</w:t>
                  </w:r>
                  <w:proofErr w:type="spellEnd"/>
                  <w:r>
                    <w:rPr>
                      <w:color w:val="231F20"/>
                      <w:spacing w:val="9"/>
                      <w:w w:val="115"/>
                    </w:rPr>
                    <w:t xml:space="preserve"> </w:t>
                  </w:r>
                  <w:r>
                    <w:rPr>
                      <w:color w:val="231F20"/>
                      <w:w w:val="115"/>
                    </w:rPr>
                    <w:t>and</w:t>
                  </w:r>
                  <w:r>
                    <w:rPr>
                      <w:color w:val="231F20"/>
                      <w:spacing w:val="9"/>
                      <w:w w:val="115"/>
                    </w:rPr>
                    <w:t xml:space="preserve"> </w:t>
                  </w:r>
                  <w:r>
                    <w:rPr>
                      <w:color w:val="231F20"/>
                      <w:w w:val="115"/>
                    </w:rPr>
                    <w:t>GABA</w:t>
                  </w:r>
                  <w:r>
                    <w:rPr>
                      <w:color w:val="231F20"/>
                      <w:spacing w:val="9"/>
                      <w:w w:val="115"/>
                    </w:rPr>
                    <w:t xml:space="preserve"> </w:t>
                  </w:r>
                  <w:r>
                    <w:rPr>
                      <w:color w:val="231F20"/>
                      <w:w w:val="115"/>
                    </w:rPr>
                    <w:t>signals</w:t>
                  </w:r>
                </w:p>
              </w:txbxContent>
            </v:textbox>
            <w10:wrap type="none"/>
            <w10:anchorlock/>
          </v:shape>
        </w:pict>
      </w:r>
    </w:p>
    <w:p w:rsidR="00A00F50" w:rsidRDefault="00C048CA">
      <w:pPr>
        <w:pStyle w:val="Corpotesto"/>
        <w:spacing w:before="74" w:line="237" w:lineRule="auto"/>
        <w:ind w:right="105"/>
      </w:pPr>
      <w:r>
        <w:br w:type="column"/>
      </w:r>
      <w:proofErr w:type="gramStart"/>
      <w:r>
        <w:rPr>
          <w:color w:val="231F20"/>
          <w:w w:val="115"/>
        </w:rPr>
        <w:t>shows</w:t>
      </w:r>
      <w:proofErr w:type="gramEnd"/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 xml:space="preserve">predicted </w:t>
      </w:r>
      <w:r>
        <w:rPr>
          <w:rFonts w:ascii="Arial MT" w:hAnsi="Arial MT"/>
          <w:color w:val="231F20"/>
          <w:w w:val="115"/>
        </w:rPr>
        <w:t>h</w:t>
      </w:r>
      <w:r>
        <w:rPr>
          <w:rFonts w:ascii="Arial MT" w:hAnsi="Arial MT"/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low as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1.8%. With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proofErr w:type="spellStart"/>
      <w:r>
        <w:rPr>
          <w:color w:val="231F20"/>
          <w:w w:val="115"/>
        </w:rPr>
        <w:t>combina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44"/>
          <w:w w:val="115"/>
        </w:rPr>
        <w:t xml:space="preserve"> </w:t>
      </w:r>
      <w:proofErr w:type="spellStart"/>
      <w:r>
        <w:rPr>
          <w:color w:val="231F20"/>
          <w:w w:val="115"/>
        </w:rPr>
        <w:t>tion</w:t>
      </w:r>
      <w:proofErr w:type="spellEnd"/>
      <w:r>
        <w:rPr>
          <w:color w:val="231F20"/>
          <w:w w:val="115"/>
        </w:rPr>
        <w:t xml:space="preserve"> shown in Fig. 3b, </w:t>
      </w:r>
      <w:r>
        <w:rPr>
          <w:rFonts w:ascii="Arial MT" w:hAnsi="Arial MT"/>
          <w:color w:val="231F20"/>
          <w:w w:val="115"/>
        </w:rPr>
        <w:t xml:space="preserve">h </w:t>
      </w:r>
      <w:r>
        <w:rPr>
          <w:color w:val="231F20"/>
          <w:w w:val="115"/>
        </w:rPr>
        <w:t>was 5.4% and a residual signal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barely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seen.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Figure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3c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shows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combination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-45"/>
          <w:w w:val="115"/>
        </w:rPr>
        <w:t xml:space="preserve"> </w:t>
      </w:r>
      <w:r>
        <w:rPr>
          <w:color w:val="231F20"/>
          <w:w w:val="115"/>
        </w:rPr>
        <w:t xml:space="preserve">a much higher </w:t>
      </w:r>
      <w:r>
        <w:rPr>
          <w:rFonts w:ascii="Arial MT" w:hAnsi="Arial MT"/>
          <w:color w:val="231F20"/>
          <w:w w:val="115"/>
        </w:rPr>
        <w:t xml:space="preserve">h </w:t>
      </w:r>
      <w:r>
        <w:rPr>
          <w:color w:val="231F20"/>
          <w:w w:val="115"/>
        </w:rPr>
        <w:t xml:space="preserve">(18%), and Figure 3d shows the </w:t>
      </w:r>
      <w:proofErr w:type="spellStart"/>
      <w:r>
        <w:rPr>
          <w:color w:val="231F20"/>
          <w:w w:val="115"/>
        </w:rPr>
        <w:t>combi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nation chosen for the in vivo validation of the method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2"/>
          <w:w w:val="110"/>
        </w:rPr>
        <w:t>[(TM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spacing w:val="-2"/>
          <w:w w:val="110"/>
        </w:rPr>
        <w:t>,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-2"/>
          <w:w w:val="110"/>
        </w:rPr>
        <w:t>TM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spacing w:val="-2"/>
          <w:w w:val="110"/>
        </w:rPr>
        <w:t>)</w:t>
      </w:r>
      <w:r>
        <w:rPr>
          <w:color w:val="231F20"/>
          <w:spacing w:val="-18"/>
          <w:w w:val="110"/>
        </w:rPr>
        <w:t xml:space="preserve"> </w:t>
      </w:r>
      <w:r>
        <w:rPr>
          <w:rFonts w:ascii="Tahoma" w:hAnsi="Tahoma"/>
          <w:color w:val="231F20"/>
          <w:spacing w:val="-2"/>
          <w:w w:val="105"/>
        </w:rPr>
        <w:t>¼</w:t>
      </w:r>
      <w:r>
        <w:rPr>
          <w:rFonts w:ascii="Tahoma" w:hAnsi="Tahoma"/>
          <w:color w:val="231F20"/>
          <w:spacing w:val="-29"/>
          <w:w w:val="105"/>
        </w:rPr>
        <w:t xml:space="preserve"> </w:t>
      </w:r>
      <w:r>
        <w:rPr>
          <w:color w:val="231F20"/>
          <w:spacing w:val="-2"/>
          <w:w w:val="110"/>
        </w:rPr>
        <w:t>(13</w:t>
      </w:r>
      <w:r>
        <w:rPr>
          <w:color w:val="231F20"/>
          <w:spacing w:val="11"/>
          <w:w w:val="110"/>
        </w:rPr>
        <w:t xml:space="preserve"> </w:t>
      </w:r>
      <w:proofErr w:type="spellStart"/>
      <w:r>
        <w:rPr>
          <w:color w:val="231F20"/>
          <w:spacing w:val="-2"/>
          <w:w w:val="110"/>
        </w:rPr>
        <w:t>ms</w:t>
      </w:r>
      <w:proofErr w:type="spellEnd"/>
      <w:r>
        <w:rPr>
          <w:color w:val="231F20"/>
          <w:spacing w:val="-2"/>
          <w:w w:val="110"/>
        </w:rPr>
        <w:t>,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spacing w:val="-1"/>
          <w:w w:val="110"/>
        </w:rPr>
        <w:t>31.5</w:t>
      </w:r>
      <w:r>
        <w:rPr>
          <w:color w:val="231F20"/>
          <w:spacing w:val="12"/>
          <w:w w:val="110"/>
        </w:rPr>
        <w:t xml:space="preserve"> </w:t>
      </w:r>
      <w:proofErr w:type="spellStart"/>
      <w:r>
        <w:rPr>
          <w:color w:val="231F20"/>
          <w:spacing w:val="-1"/>
          <w:w w:val="110"/>
        </w:rPr>
        <w:t>ms</w:t>
      </w:r>
      <w:proofErr w:type="spellEnd"/>
      <w:r>
        <w:rPr>
          <w:color w:val="231F20"/>
          <w:spacing w:val="-1"/>
          <w:w w:val="110"/>
        </w:rPr>
        <w:t>),</w:t>
      </w:r>
      <w:r>
        <w:rPr>
          <w:color w:val="231F20"/>
          <w:spacing w:val="12"/>
          <w:w w:val="110"/>
        </w:rPr>
        <w:t xml:space="preserve"> </w:t>
      </w:r>
      <w:r>
        <w:rPr>
          <w:rFonts w:ascii="Arial MT" w:hAnsi="Arial MT"/>
          <w:color w:val="231F20"/>
          <w:spacing w:val="-1"/>
          <w:w w:val="110"/>
        </w:rPr>
        <w:t>h</w:t>
      </w:r>
      <w:r>
        <w:rPr>
          <w:rFonts w:ascii="Arial MT" w:hAnsi="Arial MT"/>
          <w:color w:val="231F20"/>
          <w:spacing w:val="-25"/>
          <w:w w:val="110"/>
        </w:rPr>
        <w:t xml:space="preserve"> </w:t>
      </w:r>
      <w:r>
        <w:rPr>
          <w:rFonts w:ascii="Tahoma" w:hAnsi="Tahoma"/>
          <w:color w:val="231F20"/>
          <w:spacing w:val="-1"/>
          <w:w w:val="105"/>
        </w:rPr>
        <w:t>¼</w:t>
      </w:r>
      <w:r>
        <w:rPr>
          <w:rFonts w:ascii="Tahoma" w:hAnsi="Tahoma"/>
          <w:color w:val="231F20"/>
          <w:spacing w:val="-29"/>
          <w:w w:val="105"/>
        </w:rPr>
        <w:t xml:space="preserve"> </w:t>
      </w:r>
      <w:r>
        <w:rPr>
          <w:color w:val="231F20"/>
          <w:spacing w:val="-1"/>
          <w:w w:val="110"/>
        </w:rPr>
        <w:t>47%].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-1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-1"/>
          <w:w w:val="110"/>
        </w:rPr>
        <w:t>this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-1"/>
          <w:w w:val="110"/>
        </w:rPr>
        <w:t>last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spacing w:val="-1"/>
          <w:w w:val="110"/>
        </w:rPr>
        <w:t>case,</w:t>
      </w:r>
    </w:p>
    <w:p w:rsidR="00A00F50" w:rsidRDefault="00A00F50">
      <w:pPr>
        <w:spacing w:line="237" w:lineRule="auto"/>
        <w:sectPr w:rsidR="00A00F50">
          <w:type w:val="continuous"/>
          <w:pgSz w:w="12240" w:h="16200"/>
          <w:pgMar w:top="1360" w:right="1080" w:bottom="280" w:left="1100" w:header="720" w:footer="720" w:gutter="0"/>
          <w:cols w:num="2" w:space="720" w:equalWidth="0">
            <w:col w:w="4951" w:space="89"/>
            <w:col w:w="5020"/>
          </w:cols>
        </w:sectPr>
      </w:pPr>
    </w:p>
    <w:p w:rsidR="00A00F50" w:rsidRDefault="00C048CA">
      <w:pPr>
        <w:pStyle w:val="Corpotesto"/>
        <w:spacing w:before="3"/>
        <w:ind w:right="38"/>
      </w:pPr>
      <w:r>
        <w:rPr>
          <w:color w:val="231F20"/>
          <w:w w:val="110"/>
        </w:rPr>
        <w:t xml:space="preserve">were much weaker than the </w:t>
      </w:r>
      <w:proofErr w:type="spellStart"/>
      <w:r>
        <w:rPr>
          <w:color w:val="231F20"/>
          <w:w w:val="110"/>
        </w:rPr>
        <w:t>Glu</w:t>
      </w:r>
      <w:proofErr w:type="spellEnd"/>
      <w:r>
        <w:rPr>
          <w:color w:val="231F20"/>
          <w:w w:val="110"/>
        </w:rPr>
        <w:t xml:space="preserve"> integral, except for two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overlap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spin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of 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Gln</w:t>
      </w:r>
      <w:proofErr w:type="spellEnd"/>
      <w:r>
        <w:rPr>
          <w:color w:val="231F20"/>
          <w:w w:val="110"/>
        </w:rPr>
        <w:t xml:space="preserve">,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-43"/>
          <w:w w:val="110"/>
        </w:rPr>
        <w:t xml:space="preserve"> </w:t>
      </w:r>
      <w:r>
        <w:rPr>
          <w:color w:val="231F20"/>
          <w:w w:val="110"/>
        </w:rPr>
        <w:t>expected; in fact, these spin groups cannot be spectrally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separated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optimization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interpulse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timing.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Interestingly enough, this overlap can be kept lower than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10%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longer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Moreover,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overlap  of</w:t>
      </w:r>
      <w:proofErr w:type="gramEnd"/>
      <w:r>
        <w:rPr>
          <w:color w:val="231F20"/>
          <w:w w:val="110"/>
        </w:rPr>
        <w:t xml:space="preserve">  </w:t>
      </w:r>
      <w:proofErr w:type="spellStart"/>
      <w:r>
        <w:rPr>
          <w:color w:val="231F20"/>
          <w:w w:val="110"/>
        </w:rPr>
        <w:t>Gln</w:t>
      </w:r>
      <w:proofErr w:type="spellEnd"/>
      <w:r>
        <w:rPr>
          <w:color w:val="231F20"/>
          <w:w w:val="110"/>
        </w:rPr>
        <w:t xml:space="preserve"> 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GABA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higher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50%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four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two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cases, respectively. Some combinations appear to be par-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ticularly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efficient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suppressing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overlapping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resonances,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yielding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residual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contamination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lower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20%,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comb</w:t>
      </w:r>
      <w:r>
        <w:rPr>
          <w:color w:val="231F20"/>
          <w:w w:val="110"/>
        </w:rPr>
        <w:t xml:space="preserve">ination (TE </w:t>
      </w:r>
      <w:r>
        <w:rPr>
          <w:rFonts w:ascii="Tahoma" w:hAnsi="Tahoma"/>
          <w:color w:val="231F20"/>
          <w:w w:val="105"/>
        </w:rPr>
        <w:t xml:space="preserve">¼ </w:t>
      </w:r>
      <w:r>
        <w:rPr>
          <w:color w:val="231F20"/>
          <w:w w:val="110"/>
        </w:rPr>
        <w:t>70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ms</w:t>
      </w:r>
      <w:proofErr w:type="spellEnd"/>
      <w:r>
        <w:rPr>
          <w:color w:val="231F20"/>
          <w:w w:val="110"/>
        </w:rPr>
        <w:t>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shows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residual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overlap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both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metabolites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lower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10%.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Finally,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combination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used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study,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8"/>
          <w:w w:val="110"/>
        </w:rPr>
        <w:t xml:space="preserve"> </w:t>
      </w:r>
      <w:proofErr w:type="spellStart"/>
      <w:r>
        <w:rPr>
          <w:color w:val="231F20"/>
          <w:w w:val="110"/>
        </w:rPr>
        <w:t>Gln</w:t>
      </w:r>
      <w:proofErr w:type="spellEnd"/>
      <w:r>
        <w:rPr>
          <w:color w:val="231F20"/>
          <w:spacing w:val="7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8"/>
          <w:w w:val="110"/>
        </w:rPr>
        <w:t xml:space="preserve"> </w:t>
      </w:r>
      <w:r>
        <w:rPr>
          <w:color w:val="231F20"/>
          <w:w w:val="110"/>
        </w:rPr>
        <w:t>GABA</w:t>
      </w:r>
    </w:p>
    <w:p w:rsidR="00A00F50" w:rsidRDefault="00C048CA">
      <w:pPr>
        <w:pStyle w:val="Corpotesto"/>
        <w:spacing w:line="114" w:lineRule="exact"/>
      </w:pPr>
      <w:r>
        <w:br w:type="column"/>
      </w:r>
      <w:r>
        <w:rPr>
          <w:color w:val="231F20"/>
          <w:w w:val="110"/>
        </w:rPr>
        <w:t xml:space="preserve">the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residual 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 xml:space="preserve">signal 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 xml:space="preserve">from 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 xml:space="preserve">PQ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group 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 xml:space="preserve">was 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highest,</w:t>
      </w:r>
    </w:p>
    <w:p w:rsidR="00A00F50" w:rsidRDefault="00C048CA">
      <w:pPr>
        <w:pStyle w:val="Corpotesto"/>
      </w:pPr>
      <w:proofErr w:type="gramStart"/>
      <w:r>
        <w:rPr>
          <w:color w:val="231F20"/>
          <w:spacing w:val="-1"/>
          <w:w w:val="115"/>
        </w:rPr>
        <w:t>and</w:t>
      </w:r>
      <w:proofErr w:type="gramEnd"/>
      <w:r>
        <w:rPr>
          <w:color w:val="231F20"/>
          <w:spacing w:val="-10"/>
          <w:w w:val="115"/>
        </w:rPr>
        <w:t xml:space="preserve"> </w:t>
      </w:r>
      <w:r>
        <w:rPr>
          <w:color w:val="231F20"/>
          <w:spacing w:val="-1"/>
          <w:w w:val="115"/>
        </w:rPr>
        <w:t>those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MN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groups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negligible.</w:t>
      </w:r>
    </w:p>
    <w:p w:rsidR="00A00F50" w:rsidRDefault="00C048CA">
      <w:pPr>
        <w:pStyle w:val="Corpotesto"/>
        <w:ind w:right="107" w:firstLine="180"/>
      </w:pPr>
      <w:r>
        <w:rPr>
          <w:color w:val="231F20"/>
          <w:w w:val="110"/>
        </w:rPr>
        <w:t>Measurements were also performed on phantoms 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various</w:t>
      </w:r>
      <w:r>
        <w:rPr>
          <w:color w:val="231F20"/>
          <w:spacing w:val="40"/>
          <w:w w:val="110"/>
        </w:rPr>
        <w:t xml:space="preserve"> </w:t>
      </w:r>
      <w:proofErr w:type="spellStart"/>
      <w:r>
        <w:rPr>
          <w:color w:val="231F20"/>
          <w:w w:val="110"/>
        </w:rPr>
        <w:t>Glu</w:t>
      </w:r>
      <w:proofErr w:type="spellEnd"/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concentrations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linear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fit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0"/>
          <w:w w:val="110"/>
        </w:rPr>
        <w:t xml:space="preserve"> </w:t>
      </w:r>
      <w:proofErr w:type="spellStart"/>
      <w:r>
        <w:rPr>
          <w:color w:val="231F20"/>
          <w:w w:val="110"/>
        </w:rPr>
        <w:t>meas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-42"/>
          <w:w w:val="110"/>
        </w:rPr>
        <w:t xml:space="preserve"> </w:t>
      </w:r>
      <w:proofErr w:type="spellStart"/>
      <w:r>
        <w:rPr>
          <w:color w:val="231F20"/>
          <w:w w:val="110"/>
        </w:rPr>
        <w:t>ured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intensities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10%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experimental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error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con-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verged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rFonts w:ascii="Arial MT"/>
          <w:color w:val="231F20"/>
          <w:w w:val="110"/>
        </w:rPr>
        <w:t>x</w:t>
      </w:r>
      <w:r>
        <w:rPr>
          <w:color w:val="231F20"/>
          <w:w w:val="110"/>
          <w:vertAlign w:val="superscript"/>
        </w:rPr>
        <w:t>2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value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0.26;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therefore,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usual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quantification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metabolite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based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  the  fitting 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line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intensity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integral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area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applied.</w:t>
      </w:r>
    </w:p>
    <w:p w:rsidR="00A00F50" w:rsidRDefault="00A00F50">
      <w:pPr>
        <w:pStyle w:val="Corpotesto"/>
        <w:spacing w:before="1"/>
        <w:ind w:left="0"/>
        <w:jc w:val="left"/>
        <w:rPr>
          <w:sz w:val="19"/>
        </w:rPr>
      </w:pPr>
    </w:p>
    <w:p w:rsidR="00A00F50" w:rsidRDefault="00C048CA">
      <w:pPr>
        <w:pStyle w:val="Corpotesto"/>
        <w:rPr>
          <w:rFonts w:ascii="Arial MT"/>
        </w:rPr>
      </w:pPr>
      <w:r>
        <w:rPr>
          <w:rFonts w:ascii="Arial MT"/>
          <w:color w:val="231F20"/>
        </w:rPr>
        <w:t>In</w:t>
      </w:r>
      <w:r>
        <w:rPr>
          <w:rFonts w:ascii="Arial MT"/>
          <w:color w:val="231F20"/>
          <w:spacing w:val="5"/>
        </w:rPr>
        <w:t xml:space="preserve"> </w:t>
      </w:r>
      <w:r>
        <w:rPr>
          <w:rFonts w:ascii="Arial MT"/>
          <w:color w:val="231F20"/>
        </w:rPr>
        <w:t>Vivo</w:t>
      </w:r>
      <w:r>
        <w:rPr>
          <w:rFonts w:ascii="Arial MT"/>
          <w:color w:val="231F20"/>
          <w:spacing w:val="5"/>
        </w:rPr>
        <w:t xml:space="preserve"> </w:t>
      </w:r>
      <w:r>
        <w:rPr>
          <w:rFonts w:ascii="Arial MT"/>
          <w:color w:val="231F20"/>
        </w:rPr>
        <w:t>Measurements</w:t>
      </w:r>
    </w:p>
    <w:p w:rsidR="00A00F50" w:rsidRDefault="00C048CA">
      <w:pPr>
        <w:pStyle w:val="Corpotesto"/>
        <w:spacing w:before="115" w:line="235" w:lineRule="auto"/>
        <w:ind w:right="107"/>
      </w:pPr>
      <w:proofErr w:type="gramStart"/>
      <w:r>
        <w:rPr>
          <w:color w:val="231F20"/>
          <w:w w:val="110"/>
        </w:rPr>
        <w:t>We  acquired</w:t>
      </w:r>
      <w:proofErr w:type="gramEnd"/>
      <w:r>
        <w:rPr>
          <w:color w:val="231F20"/>
          <w:w w:val="110"/>
        </w:rPr>
        <w:t xml:space="preserve">  the   spectra   on  healthy  volunteers   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TE </w:t>
      </w:r>
      <w:r>
        <w:rPr>
          <w:rFonts w:ascii="Tahoma" w:hAnsi="Tahoma"/>
          <w:color w:val="231F20"/>
          <w:w w:val="105"/>
        </w:rPr>
        <w:t xml:space="preserve">¼ </w:t>
      </w:r>
      <w:r>
        <w:rPr>
          <w:color w:val="231F20"/>
          <w:w w:val="110"/>
        </w:rPr>
        <w:t xml:space="preserve">65 </w:t>
      </w:r>
      <w:proofErr w:type="spellStart"/>
      <w:r>
        <w:rPr>
          <w:color w:val="231F20"/>
          <w:w w:val="110"/>
        </w:rPr>
        <w:t>ms</w:t>
      </w:r>
      <w:proofErr w:type="spellEnd"/>
      <w:r>
        <w:rPr>
          <w:color w:val="231F20"/>
          <w:w w:val="110"/>
        </w:rPr>
        <w:t xml:space="preserve"> and TM</w:t>
      </w:r>
      <w:r>
        <w:rPr>
          <w:color w:val="231F20"/>
          <w:w w:val="110"/>
          <w:vertAlign w:val="subscript"/>
        </w:rPr>
        <w:t>1</w:t>
      </w:r>
      <w:r>
        <w:rPr>
          <w:color w:val="231F20"/>
          <w:w w:val="110"/>
        </w:rPr>
        <w:t xml:space="preserve"> </w:t>
      </w:r>
      <w:r>
        <w:rPr>
          <w:rFonts w:ascii="Tahoma" w:hAnsi="Tahoma"/>
          <w:color w:val="231F20"/>
          <w:w w:val="105"/>
        </w:rPr>
        <w:t xml:space="preserve">¼ </w:t>
      </w:r>
      <w:r>
        <w:rPr>
          <w:color w:val="231F20"/>
          <w:w w:val="110"/>
        </w:rPr>
        <w:t xml:space="preserve">13 </w:t>
      </w:r>
      <w:proofErr w:type="spellStart"/>
      <w:r>
        <w:rPr>
          <w:color w:val="231F20"/>
          <w:w w:val="110"/>
        </w:rPr>
        <w:t>ms</w:t>
      </w:r>
      <w:proofErr w:type="spellEnd"/>
      <w:r>
        <w:rPr>
          <w:color w:val="231F20"/>
          <w:w w:val="110"/>
        </w:rPr>
        <w:t>, TM</w:t>
      </w:r>
      <w:r>
        <w:rPr>
          <w:color w:val="231F20"/>
          <w:w w:val="110"/>
          <w:vertAlign w:val="subscript"/>
        </w:rPr>
        <w:t>2</w:t>
      </w:r>
      <w:r>
        <w:rPr>
          <w:color w:val="231F20"/>
          <w:w w:val="110"/>
        </w:rPr>
        <w:t xml:space="preserve"> </w:t>
      </w:r>
      <w:r>
        <w:rPr>
          <w:rFonts w:ascii="Tahoma" w:hAnsi="Tahoma"/>
          <w:color w:val="231F20"/>
          <w:w w:val="105"/>
        </w:rPr>
        <w:t xml:space="preserve">¼ </w:t>
      </w:r>
      <w:r>
        <w:rPr>
          <w:color w:val="231F20"/>
          <w:w w:val="110"/>
        </w:rPr>
        <w:t xml:space="preserve">31.5 </w:t>
      </w:r>
      <w:proofErr w:type="spellStart"/>
      <w:r>
        <w:rPr>
          <w:color w:val="231F20"/>
          <w:w w:val="110"/>
        </w:rPr>
        <w:t>ms.</w:t>
      </w:r>
      <w:proofErr w:type="spellEnd"/>
      <w:r>
        <w:rPr>
          <w:color w:val="231F20"/>
          <w:w w:val="110"/>
        </w:rPr>
        <w:t xml:space="preserve"> The </w:t>
      </w:r>
      <w:proofErr w:type="spellStart"/>
      <w:r>
        <w:rPr>
          <w:color w:val="231F20"/>
          <w:w w:val="110"/>
        </w:rPr>
        <w:t>chal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lenge</w:t>
      </w:r>
      <w:proofErr w:type="spellEnd"/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fully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subtracting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large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signals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two</w:t>
      </w:r>
    </w:p>
    <w:p w:rsidR="00A00F50" w:rsidRDefault="00A00F50">
      <w:pPr>
        <w:spacing w:line="235" w:lineRule="auto"/>
        <w:sectPr w:rsidR="00A00F50">
          <w:type w:val="continuous"/>
          <w:pgSz w:w="12240" w:h="16200"/>
          <w:pgMar w:top="1360" w:right="1080" w:bottom="280" w:left="1100" w:header="720" w:footer="720" w:gutter="0"/>
          <w:cols w:num="2" w:space="720" w:equalWidth="0">
            <w:col w:w="4951" w:space="89"/>
            <w:col w:w="5020"/>
          </w:cols>
        </w:sectPr>
      </w:pPr>
    </w:p>
    <w:p w:rsidR="00A00F50" w:rsidRDefault="00A00F50">
      <w:pPr>
        <w:pStyle w:val="Corpotesto"/>
        <w:spacing w:before="6"/>
        <w:ind w:left="0"/>
        <w:jc w:val="left"/>
        <w:rPr>
          <w:sz w:val="10"/>
        </w:rPr>
      </w:pPr>
    </w:p>
    <w:p w:rsidR="00A00F50" w:rsidRDefault="00C048CA">
      <w:pPr>
        <w:pStyle w:val="Corpotesto"/>
        <w:ind w:left="951"/>
        <w:jc w:val="left"/>
        <w:rPr>
          <w:sz w:val="20"/>
        </w:rPr>
      </w:pPr>
      <w:r>
        <w:rPr>
          <w:noProof/>
          <w:sz w:val="20"/>
          <w:lang w:val="it-IT" w:eastAsia="it-IT"/>
        </w:rPr>
        <w:drawing>
          <wp:inline distT="0" distB="0" distL="0" distR="0">
            <wp:extent cx="5180903" cy="357225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0903" cy="35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F50" w:rsidRDefault="00A00F50">
      <w:pPr>
        <w:pStyle w:val="Corpotesto"/>
        <w:spacing w:before="8"/>
        <w:ind w:left="0"/>
        <w:jc w:val="left"/>
        <w:rPr>
          <w:sz w:val="10"/>
        </w:rPr>
      </w:pPr>
    </w:p>
    <w:p w:rsidR="00A00F50" w:rsidRDefault="00C048CA">
      <w:pPr>
        <w:spacing w:before="67" w:line="261" w:lineRule="auto"/>
        <w:ind w:left="109" w:right="107" w:hanging="1"/>
        <w:jc w:val="both"/>
        <w:rPr>
          <w:rFonts w:ascii="Arial MT" w:hAnsi="Arial MT"/>
          <w:sz w:val="16"/>
        </w:rPr>
      </w:pPr>
      <w:r>
        <w:rPr>
          <w:rFonts w:ascii="Arial MT" w:hAnsi="Arial MT"/>
          <w:color w:val="231F20"/>
          <w:spacing w:val="-1"/>
          <w:sz w:val="16"/>
        </w:rPr>
        <w:t xml:space="preserve">FIG. 3. Examples of </w:t>
      </w:r>
      <w:proofErr w:type="spellStart"/>
      <w:r>
        <w:rPr>
          <w:rFonts w:ascii="Arial MT" w:hAnsi="Arial MT"/>
          <w:color w:val="231F20"/>
          <w:spacing w:val="-1"/>
          <w:sz w:val="16"/>
        </w:rPr>
        <w:t>Glu</w:t>
      </w:r>
      <w:proofErr w:type="spellEnd"/>
      <w:r>
        <w:rPr>
          <w:rFonts w:ascii="Arial MT" w:hAnsi="Arial MT"/>
          <w:color w:val="231F20"/>
          <w:spacing w:val="-1"/>
          <w:sz w:val="16"/>
        </w:rPr>
        <w:t xml:space="preserve"> phantom STEAM-</w:t>
      </w:r>
      <w:proofErr w:type="spellStart"/>
      <w:r>
        <w:rPr>
          <w:rFonts w:ascii="Arial MT" w:hAnsi="Arial MT"/>
          <w:color w:val="231F20"/>
          <w:spacing w:val="-1"/>
          <w:sz w:val="16"/>
        </w:rPr>
        <w:t>MiTiS</w:t>
      </w:r>
      <w:proofErr w:type="spellEnd"/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 xml:space="preserve">acquisitions with TE </w:t>
      </w:r>
      <w:r>
        <w:rPr>
          <w:rFonts w:ascii="Tahoma" w:hAnsi="Tahoma"/>
          <w:color w:val="231F20"/>
          <w:sz w:val="16"/>
        </w:rPr>
        <w:t xml:space="preserve">¼ </w:t>
      </w:r>
      <w:r>
        <w:rPr>
          <w:rFonts w:ascii="Arial MT" w:hAnsi="Arial MT"/>
          <w:color w:val="231F20"/>
          <w:sz w:val="16"/>
        </w:rPr>
        <w:t xml:space="preserve">65 </w:t>
      </w:r>
      <w:proofErr w:type="spellStart"/>
      <w:r>
        <w:rPr>
          <w:rFonts w:ascii="Arial MT" w:hAnsi="Arial MT"/>
          <w:color w:val="231F20"/>
          <w:sz w:val="16"/>
        </w:rPr>
        <w:t>ms</w:t>
      </w:r>
      <w:proofErr w:type="spellEnd"/>
      <w:r>
        <w:rPr>
          <w:rFonts w:ascii="Arial MT" w:hAnsi="Arial MT"/>
          <w:color w:val="231F20"/>
          <w:sz w:val="16"/>
        </w:rPr>
        <w:t xml:space="preserve"> and various TM. Black lines represent the experimental</w:t>
      </w:r>
      <w:r>
        <w:rPr>
          <w:rFonts w:ascii="Arial MT" w:hAnsi="Arial MT"/>
          <w:color w:val="231F20"/>
          <w:spacing w:val="1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 xml:space="preserve">acquisitions, red lines represent the subtracted spectra, and blue lines represent the simulations superimposed on the data. TM </w:t>
      </w:r>
      <w:proofErr w:type="spellStart"/>
      <w:r>
        <w:rPr>
          <w:rFonts w:ascii="Arial MT" w:hAnsi="Arial MT"/>
          <w:color w:val="231F20"/>
          <w:sz w:val="16"/>
        </w:rPr>
        <w:t>combi</w:t>
      </w:r>
      <w:proofErr w:type="spellEnd"/>
      <w:r>
        <w:rPr>
          <w:rFonts w:ascii="Arial MT" w:hAnsi="Arial MT"/>
          <w:color w:val="231F20"/>
          <w:sz w:val="16"/>
        </w:rPr>
        <w:t>-</w:t>
      </w:r>
      <w:r>
        <w:rPr>
          <w:rFonts w:ascii="Arial MT" w:hAnsi="Arial MT"/>
          <w:color w:val="231F20"/>
          <w:spacing w:val="1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nations</w:t>
      </w:r>
      <w:r>
        <w:rPr>
          <w:rFonts w:ascii="Arial MT" w:hAnsi="Arial MT"/>
          <w:color w:val="231F20"/>
          <w:spacing w:val="7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were</w:t>
      </w:r>
      <w:r>
        <w:rPr>
          <w:rFonts w:ascii="Arial MT" w:hAnsi="Arial MT"/>
          <w:color w:val="231F20"/>
          <w:spacing w:val="7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chosen</w:t>
      </w:r>
      <w:r>
        <w:rPr>
          <w:rFonts w:ascii="Arial MT" w:hAnsi="Arial MT"/>
          <w:color w:val="231F20"/>
          <w:spacing w:val="8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to</w:t>
      </w:r>
      <w:r>
        <w:rPr>
          <w:rFonts w:ascii="Arial MT" w:hAnsi="Arial MT"/>
          <w:color w:val="231F20"/>
          <w:spacing w:val="9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show</w:t>
      </w:r>
      <w:r>
        <w:rPr>
          <w:rFonts w:ascii="Arial MT" w:hAnsi="Arial MT"/>
          <w:color w:val="231F20"/>
          <w:spacing w:val="8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the</w:t>
      </w:r>
      <w:r>
        <w:rPr>
          <w:rFonts w:ascii="Arial MT" w:hAnsi="Arial MT"/>
          <w:color w:val="231F20"/>
          <w:spacing w:val="9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variability</w:t>
      </w:r>
      <w:r>
        <w:rPr>
          <w:rFonts w:ascii="Arial MT" w:hAnsi="Arial MT"/>
          <w:color w:val="231F20"/>
          <w:spacing w:val="8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of</w:t>
      </w:r>
      <w:r>
        <w:rPr>
          <w:rFonts w:ascii="Arial MT" w:hAnsi="Arial MT"/>
          <w:color w:val="231F20"/>
          <w:spacing w:val="10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the</w:t>
      </w:r>
      <w:r>
        <w:rPr>
          <w:rFonts w:ascii="Arial MT" w:hAnsi="Arial MT"/>
          <w:color w:val="231F20"/>
          <w:spacing w:val="7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detection</w:t>
      </w:r>
      <w:r>
        <w:rPr>
          <w:rFonts w:ascii="Arial MT" w:hAnsi="Arial MT"/>
          <w:color w:val="231F20"/>
          <w:spacing w:val="8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efficiency.</w:t>
      </w:r>
    </w:p>
    <w:p w:rsidR="00A00F50" w:rsidRDefault="00A00F50">
      <w:pPr>
        <w:pStyle w:val="Corpotesto"/>
        <w:spacing w:before="9"/>
        <w:ind w:left="0"/>
        <w:jc w:val="left"/>
        <w:rPr>
          <w:rFonts w:ascii="Arial MT"/>
          <w:sz w:val="17"/>
        </w:rPr>
      </w:pPr>
    </w:p>
    <w:p w:rsidR="00A00F50" w:rsidRDefault="00A00F50">
      <w:pPr>
        <w:rPr>
          <w:rFonts w:ascii="Arial MT"/>
          <w:sz w:val="17"/>
        </w:rPr>
        <w:sectPr w:rsidR="00A00F50">
          <w:headerReference w:type="default" r:id="rId17"/>
          <w:pgSz w:w="12240" w:h="16200"/>
          <w:pgMar w:top="1360" w:right="1080" w:bottom="280" w:left="1100" w:header="973" w:footer="0" w:gutter="0"/>
          <w:cols w:space="720"/>
        </w:sectPr>
      </w:pPr>
    </w:p>
    <w:p w:rsidR="00A00F50" w:rsidRDefault="00C048CA">
      <w:pPr>
        <w:pStyle w:val="Corpotesto"/>
        <w:spacing w:before="63"/>
        <w:ind w:right="38"/>
      </w:pPr>
      <w:proofErr w:type="gramStart"/>
      <w:r>
        <w:rPr>
          <w:color w:val="231F20"/>
          <w:w w:val="110"/>
        </w:rPr>
        <w:t>acquisitions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addressed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interleaved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acquisition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postprocessing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correct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frequency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phase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shifts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between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acquisitions.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Figure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4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shows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typical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spectrum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subtraction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with </w:t>
      </w:r>
      <w:proofErr w:type="gramStart"/>
      <w:r>
        <w:rPr>
          <w:color w:val="231F20"/>
          <w:w w:val="110"/>
        </w:rPr>
        <w:t xml:space="preserve">the  </w:t>
      </w:r>
      <w:proofErr w:type="spellStart"/>
      <w:r>
        <w:rPr>
          <w:color w:val="231F20"/>
          <w:w w:val="110"/>
        </w:rPr>
        <w:t>simula</w:t>
      </w:r>
      <w:proofErr w:type="spellEnd"/>
      <w:proofErr w:type="gram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tion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superimposed. Both  acquisitions showed  the  typical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vivo  STEAM  spectrum  with  signals  both  from  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main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metabolite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singlets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(NAA,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Cr,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choline,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etc.)</w:t>
      </w:r>
      <w:r>
        <w:rPr>
          <w:color w:val="231F20"/>
          <w:spacing w:val="39"/>
          <w:w w:val="110"/>
        </w:rPr>
        <w:t xml:space="preserve"> </w:t>
      </w:r>
      <w:r>
        <w:rPr>
          <w:color w:val="231F20"/>
          <w:w w:val="110"/>
        </w:rPr>
        <w:t>and</w:t>
      </w:r>
    </w:p>
    <w:p w:rsidR="00A00F50" w:rsidRDefault="00A00F50">
      <w:pPr>
        <w:pStyle w:val="Corpotesto"/>
        <w:ind w:left="0"/>
        <w:jc w:val="left"/>
        <w:rPr>
          <w:sz w:val="20"/>
        </w:rPr>
      </w:pPr>
    </w:p>
    <w:p w:rsidR="00A00F50" w:rsidRDefault="00C048CA">
      <w:pPr>
        <w:pStyle w:val="Corpotesto"/>
        <w:spacing w:before="8"/>
        <w:ind w:left="0"/>
        <w:jc w:val="left"/>
        <w:rPr>
          <w:sz w:val="12"/>
        </w:rPr>
      </w:pPr>
      <w:r>
        <w:rPr>
          <w:noProof/>
          <w:lang w:val="it-IT" w:eastAsia="it-I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884664</wp:posOffset>
            </wp:positionH>
            <wp:positionV relativeFrom="paragraph">
              <wp:posOffset>123247</wp:posOffset>
            </wp:positionV>
            <wp:extent cx="2820976" cy="2502408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76" cy="2502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0F50" w:rsidRDefault="00C048CA">
      <w:pPr>
        <w:spacing w:before="136" w:line="256" w:lineRule="auto"/>
        <w:ind w:left="109" w:right="38"/>
        <w:jc w:val="both"/>
        <w:rPr>
          <w:rFonts w:ascii="Arial MT" w:hAnsi="Arial MT"/>
          <w:sz w:val="16"/>
        </w:rPr>
      </w:pPr>
      <w:r>
        <w:rPr>
          <w:rFonts w:ascii="Arial MT" w:hAnsi="Arial MT"/>
          <w:color w:val="231F20"/>
          <w:w w:val="95"/>
          <w:sz w:val="16"/>
        </w:rPr>
        <w:t>FIG.</w:t>
      </w:r>
      <w:r>
        <w:rPr>
          <w:rFonts w:ascii="Arial MT" w:hAnsi="Arial MT"/>
          <w:color w:val="231F20"/>
          <w:spacing w:val="1"/>
          <w:w w:val="95"/>
          <w:sz w:val="16"/>
        </w:rPr>
        <w:t xml:space="preserve"> </w:t>
      </w:r>
      <w:r>
        <w:rPr>
          <w:rFonts w:ascii="Arial MT" w:hAnsi="Arial MT"/>
          <w:color w:val="231F20"/>
          <w:w w:val="95"/>
          <w:sz w:val="16"/>
        </w:rPr>
        <w:t>4. In</w:t>
      </w:r>
      <w:r>
        <w:rPr>
          <w:rFonts w:ascii="Arial MT" w:hAnsi="Arial MT"/>
          <w:color w:val="231F20"/>
          <w:spacing w:val="1"/>
          <w:w w:val="95"/>
          <w:sz w:val="16"/>
        </w:rPr>
        <w:t xml:space="preserve"> </w:t>
      </w:r>
      <w:r>
        <w:rPr>
          <w:rFonts w:ascii="Arial MT" w:hAnsi="Arial MT"/>
          <w:color w:val="231F20"/>
          <w:w w:val="95"/>
          <w:sz w:val="16"/>
        </w:rPr>
        <w:t>vivo</w:t>
      </w:r>
      <w:r>
        <w:rPr>
          <w:rFonts w:ascii="Arial MT" w:hAnsi="Arial MT"/>
          <w:color w:val="231F20"/>
          <w:spacing w:val="40"/>
          <w:sz w:val="16"/>
        </w:rPr>
        <w:t xml:space="preserve"> </w:t>
      </w:r>
      <w:r>
        <w:rPr>
          <w:rFonts w:ascii="Arial MT" w:hAnsi="Arial MT"/>
          <w:color w:val="231F20"/>
          <w:w w:val="95"/>
          <w:sz w:val="16"/>
        </w:rPr>
        <w:t>STEAM-</w:t>
      </w:r>
      <w:proofErr w:type="spellStart"/>
      <w:r>
        <w:rPr>
          <w:rFonts w:ascii="Arial MT" w:hAnsi="Arial MT"/>
          <w:color w:val="231F20"/>
          <w:w w:val="95"/>
          <w:sz w:val="16"/>
        </w:rPr>
        <w:t>MiTiS</w:t>
      </w:r>
      <w:proofErr w:type="spellEnd"/>
      <w:r>
        <w:rPr>
          <w:rFonts w:ascii="Arial MT" w:hAnsi="Arial MT"/>
          <w:color w:val="231F20"/>
          <w:spacing w:val="40"/>
          <w:sz w:val="16"/>
        </w:rPr>
        <w:t xml:space="preserve"> </w:t>
      </w:r>
      <w:r>
        <w:rPr>
          <w:rFonts w:ascii="Arial MT" w:hAnsi="Arial MT"/>
          <w:color w:val="231F20"/>
          <w:w w:val="95"/>
          <w:sz w:val="16"/>
        </w:rPr>
        <w:t>acquisitions</w:t>
      </w:r>
      <w:r>
        <w:rPr>
          <w:rFonts w:ascii="Arial MT" w:hAnsi="Arial MT"/>
          <w:color w:val="231F20"/>
          <w:spacing w:val="40"/>
          <w:sz w:val="16"/>
        </w:rPr>
        <w:t xml:space="preserve"> </w:t>
      </w:r>
      <w:r>
        <w:rPr>
          <w:rFonts w:ascii="Arial MT" w:hAnsi="Arial MT"/>
          <w:color w:val="231F20"/>
          <w:w w:val="95"/>
          <w:sz w:val="16"/>
        </w:rPr>
        <w:t>with</w:t>
      </w:r>
      <w:r>
        <w:rPr>
          <w:rFonts w:ascii="Arial MT" w:hAnsi="Arial MT"/>
          <w:color w:val="231F20"/>
          <w:spacing w:val="40"/>
          <w:sz w:val="16"/>
        </w:rPr>
        <w:t xml:space="preserve"> </w:t>
      </w:r>
      <w:r>
        <w:rPr>
          <w:rFonts w:ascii="Arial MT" w:hAnsi="Arial MT"/>
          <w:color w:val="231F20"/>
          <w:w w:val="95"/>
          <w:sz w:val="16"/>
        </w:rPr>
        <w:t xml:space="preserve">TE </w:t>
      </w:r>
      <w:r>
        <w:rPr>
          <w:rFonts w:ascii="Tahoma" w:hAnsi="Tahoma"/>
          <w:color w:val="231F20"/>
          <w:w w:val="95"/>
          <w:sz w:val="16"/>
        </w:rPr>
        <w:t xml:space="preserve">¼ </w:t>
      </w:r>
      <w:r>
        <w:rPr>
          <w:rFonts w:ascii="Arial MT" w:hAnsi="Arial MT"/>
          <w:color w:val="231F20"/>
          <w:w w:val="95"/>
          <w:sz w:val="16"/>
        </w:rPr>
        <w:t>65</w:t>
      </w:r>
      <w:r>
        <w:rPr>
          <w:rFonts w:ascii="Arial MT" w:hAnsi="Arial MT"/>
          <w:color w:val="231F20"/>
          <w:spacing w:val="40"/>
          <w:sz w:val="16"/>
        </w:rPr>
        <w:t xml:space="preserve"> </w:t>
      </w:r>
      <w:proofErr w:type="spellStart"/>
      <w:r>
        <w:rPr>
          <w:rFonts w:ascii="Arial MT" w:hAnsi="Arial MT"/>
          <w:color w:val="231F20"/>
          <w:w w:val="95"/>
          <w:sz w:val="16"/>
        </w:rPr>
        <w:t>ms</w:t>
      </w:r>
      <w:proofErr w:type="spellEnd"/>
      <w:r>
        <w:rPr>
          <w:rFonts w:ascii="Arial MT" w:hAnsi="Arial MT"/>
          <w:color w:val="231F20"/>
          <w:spacing w:val="40"/>
          <w:sz w:val="16"/>
        </w:rPr>
        <w:t xml:space="preserve"> </w:t>
      </w:r>
      <w:r>
        <w:rPr>
          <w:rFonts w:ascii="Arial MT" w:hAnsi="Arial MT"/>
          <w:color w:val="231F20"/>
          <w:w w:val="95"/>
          <w:sz w:val="16"/>
        </w:rPr>
        <w:t>and</w:t>
      </w:r>
      <w:r>
        <w:rPr>
          <w:rFonts w:ascii="Arial MT" w:hAnsi="Arial MT"/>
          <w:color w:val="231F20"/>
          <w:spacing w:val="1"/>
          <w:w w:val="95"/>
          <w:sz w:val="16"/>
        </w:rPr>
        <w:t xml:space="preserve"> </w:t>
      </w:r>
      <w:r>
        <w:rPr>
          <w:rFonts w:ascii="Arial MT" w:hAnsi="Arial MT"/>
          <w:color w:val="231F20"/>
          <w:spacing w:val="-1"/>
          <w:sz w:val="16"/>
        </w:rPr>
        <w:t>TM</w:t>
      </w:r>
      <w:r>
        <w:rPr>
          <w:rFonts w:ascii="Arial MT" w:hAnsi="Arial MT"/>
          <w:color w:val="231F20"/>
          <w:spacing w:val="-1"/>
          <w:sz w:val="16"/>
          <w:vertAlign w:val="subscript"/>
        </w:rPr>
        <w:t>1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Tahoma" w:hAnsi="Tahoma"/>
          <w:color w:val="231F20"/>
          <w:spacing w:val="-1"/>
          <w:sz w:val="16"/>
        </w:rPr>
        <w:t xml:space="preserve">¼ </w:t>
      </w:r>
      <w:r>
        <w:rPr>
          <w:rFonts w:ascii="Arial MT" w:hAnsi="Arial MT"/>
          <w:color w:val="231F20"/>
          <w:spacing w:val="-1"/>
          <w:sz w:val="16"/>
        </w:rPr>
        <w:t xml:space="preserve">31 </w:t>
      </w:r>
      <w:proofErr w:type="spellStart"/>
      <w:r>
        <w:rPr>
          <w:rFonts w:ascii="Arial MT" w:hAnsi="Arial MT"/>
          <w:color w:val="231F20"/>
          <w:spacing w:val="-1"/>
          <w:sz w:val="16"/>
        </w:rPr>
        <w:t>ms</w:t>
      </w:r>
      <w:proofErr w:type="spellEnd"/>
      <w:r>
        <w:rPr>
          <w:rFonts w:ascii="Arial MT" w:hAnsi="Arial MT"/>
          <w:color w:val="231F20"/>
          <w:spacing w:val="-1"/>
          <w:sz w:val="16"/>
        </w:rPr>
        <w:t>, TM</w:t>
      </w:r>
      <w:r>
        <w:rPr>
          <w:rFonts w:ascii="Arial MT" w:hAnsi="Arial MT"/>
          <w:color w:val="231F20"/>
          <w:spacing w:val="-1"/>
          <w:sz w:val="16"/>
          <w:vertAlign w:val="subscript"/>
        </w:rPr>
        <w:t>2</w:t>
      </w:r>
      <w:r>
        <w:rPr>
          <w:rFonts w:ascii="Arial MT" w:hAnsi="Arial MT"/>
          <w:color w:val="231F20"/>
          <w:spacing w:val="-1"/>
          <w:sz w:val="16"/>
        </w:rPr>
        <w:t xml:space="preserve"> </w:t>
      </w:r>
      <w:r>
        <w:rPr>
          <w:rFonts w:ascii="Tahoma" w:hAnsi="Tahoma"/>
          <w:color w:val="231F20"/>
          <w:spacing w:val="-1"/>
          <w:sz w:val="16"/>
        </w:rPr>
        <w:t xml:space="preserve">¼ </w:t>
      </w:r>
      <w:r>
        <w:rPr>
          <w:rFonts w:ascii="Arial MT" w:hAnsi="Arial MT"/>
          <w:color w:val="231F20"/>
          <w:spacing w:val="-1"/>
          <w:sz w:val="16"/>
        </w:rPr>
        <w:t xml:space="preserve">13.5 </w:t>
      </w:r>
      <w:proofErr w:type="spellStart"/>
      <w:r>
        <w:rPr>
          <w:rFonts w:ascii="Arial MT" w:hAnsi="Arial MT"/>
          <w:color w:val="231F20"/>
          <w:spacing w:val="-1"/>
          <w:sz w:val="16"/>
        </w:rPr>
        <w:t>ms</w:t>
      </w:r>
      <w:proofErr w:type="spellEnd"/>
      <w:r>
        <w:rPr>
          <w:rFonts w:ascii="Arial MT" w:hAnsi="Arial MT"/>
          <w:color w:val="231F20"/>
          <w:spacing w:val="-1"/>
          <w:sz w:val="16"/>
        </w:rPr>
        <w:t xml:space="preserve"> and the assignment </w:t>
      </w:r>
      <w:r>
        <w:rPr>
          <w:rFonts w:ascii="Arial MT" w:hAnsi="Arial MT"/>
          <w:color w:val="231F20"/>
          <w:sz w:val="16"/>
        </w:rPr>
        <w:t>of the main sig-</w:t>
      </w:r>
      <w:r>
        <w:rPr>
          <w:rFonts w:ascii="Arial MT" w:hAnsi="Arial MT"/>
          <w:color w:val="231F20"/>
          <w:spacing w:val="1"/>
          <w:sz w:val="16"/>
        </w:rPr>
        <w:t xml:space="preserve"> </w:t>
      </w:r>
      <w:proofErr w:type="spellStart"/>
      <w:r>
        <w:rPr>
          <w:rFonts w:ascii="Arial MT" w:hAnsi="Arial MT"/>
          <w:color w:val="231F20"/>
          <w:sz w:val="16"/>
        </w:rPr>
        <w:t>nals</w:t>
      </w:r>
      <w:proofErr w:type="spellEnd"/>
      <w:r>
        <w:rPr>
          <w:rFonts w:ascii="Arial MT" w:hAnsi="Arial MT"/>
          <w:color w:val="231F20"/>
          <w:sz w:val="16"/>
        </w:rPr>
        <w:t>.</w:t>
      </w:r>
      <w:r>
        <w:rPr>
          <w:rFonts w:ascii="Arial MT" w:hAnsi="Arial MT"/>
          <w:color w:val="231F20"/>
          <w:spacing w:val="1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The red</w:t>
      </w:r>
      <w:r>
        <w:rPr>
          <w:rFonts w:ascii="Arial MT" w:hAnsi="Arial MT"/>
          <w:color w:val="231F20"/>
          <w:spacing w:val="1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line represents the</w:t>
      </w:r>
      <w:r>
        <w:rPr>
          <w:rFonts w:ascii="Arial MT" w:hAnsi="Arial MT"/>
          <w:color w:val="231F20"/>
          <w:spacing w:val="1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subtraction</w:t>
      </w:r>
      <w:r>
        <w:rPr>
          <w:rFonts w:ascii="Arial MT" w:hAnsi="Arial MT"/>
          <w:color w:val="231F20"/>
          <w:spacing w:val="44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of the</w:t>
      </w:r>
      <w:r>
        <w:rPr>
          <w:rFonts w:ascii="Arial MT" w:hAnsi="Arial MT"/>
          <w:color w:val="231F20"/>
          <w:spacing w:val="44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two spectra</w:t>
      </w:r>
      <w:r>
        <w:rPr>
          <w:rFonts w:ascii="Arial MT" w:hAnsi="Arial MT"/>
          <w:color w:val="231F20"/>
          <w:spacing w:val="1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with</w:t>
      </w:r>
      <w:r>
        <w:rPr>
          <w:rFonts w:ascii="Arial MT" w:hAnsi="Arial MT"/>
          <w:color w:val="231F20"/>
          <w:spacing w:val="7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the</w:t>
      </w:r>
      <w:r>
        <w:rPr>
          <w:rFonts w:ascii="Arial MT" w:hAnsi="Arial MT"/>
          <w:color w:val="231F20"/>
          <w:spacing w:val="8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simulation</w:t>
      </w:r>
      <w:r>
        <w:rPr>
          <w:rFonts w:ascii="Arial MT" w:hAnsi="Arial MT"/>
          <w:color w:val="231F20"/>
          <w:spacing w:val="7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(in</w:t>
      </w:r>
      <w:r>
        <w:rPr>
          <w:rFonts w:ascii="Arial MT" w:hAnsi="Arial MT"/>
          <w:color w:val="231F20"/>
          <w:spacing w:val="9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blue)</w:t>
      </w:r>
      <w:r>
        <w:rPr>
          <w:rFonts w:ascii="Arial MT" w:hAnsi="Arial MT"/>
          <w:color w:val="231F20"/>
          <w:spacing w:val="8"/>
          <w:sz w:val="16"/>
        </w:rPr>
        <w:t xml:space="preserve"> </w:t>
      </w:r>
      <w:r>
        <w:rPr>
          <w:rFonts w:ascii="Arial MT" w:hAnsi="Arial MT"/>
          <w:color w:val="231F20"/>
          <w:sz w:val="16"/>
        </w:rPr>
        <w:t>superimposed.</w:t>
      </w:r>
    </w:p>
    <w:p w:rsidR="00A00F50" w:rsidRDefault="00C048CA">
      <w:pPr>
        <w:pStyle w:val="Corpotesto"/>
        <w:spacing w:before="63"/>
        <w:ind w:right="107"/>
      </w:pPr>
      <w:r>
        <w:br w:type="column"/>
      </w:r>
      <w:proofErr w:type="spellStart"/>
      <w:proofErr w:type="gramStart"/>
      <w:r>
        <w:rPr>
          <w:color w:val="231F20"/>
          <w:w w:val="110"/>
        </w:rPr>
        <w:t>multiplets</w:t>
      </w:r>
      <w:proofErr w:type="spellEnd"/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Glu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myo</w:t>
      </w:r>
      <w:proofErr w:type="spellEnd"/>
      <w:r>
        <w:rPr>
          <w:color w:val="231F20"/>
          <w:w w:val="110"/>
        </w:rPr>
        <w:t>-inositol, etc.)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well 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the </w:t>
      </w:r>
      <w:proofErr w:type="spellStart"/>
      <w:r>
        <w:rPr>
          <w:color w:val="231F20"/>
          <w:w w:val="110"/>
        </w:rPr>
        <w:t>contri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bution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macromolecules.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difference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spectrum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shows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clear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signal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attributed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to  the</w:t>
      </w:r>
      <w:proofErr w:type="gramEnd"/>
      <w:r>
        <w:rPr>
          <w:color w:val="231F20"/>
          <w:w w:val="110"/>
        </w:rPr>
        <w:t xml:space="preserve">  PQ  spin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42"/>
          <w:w w:val="110"/>
        </w:rPr>
        <w:t xml:space="preserve"> </w:t>
      </w:r>
      <w:proofErr w:type="spellStart"/>
      <w:r>
        <w:rPr>
          <w:color w:val="231F20"/>
          <w:w w:val="110"/>
        </w:rPr>
        <w:t>Glu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others</w:t>
      </w:r>
      <w:r>
        <w:rPr>
          <w:color w:val="231F20"/>
          <w:spacing w:val="42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40"/>
          <w:w w:val="110"/>
        </w:rPr>
        <w:t xml:space="preserve"> </w:t>
      </w:r>
      <w:r>
        <w:rPr>
          <w:color w:val="231F20"/>
          <w:w w:val="110"/>
        </w:rPr>
        <w:t>efficiently</w:t>
      </w:r>
      <w:r>
        <w:rPr>
          <w:color w:val="231F20"/>
          <w:spacing w:val="41"/>
          <w:w w:val="110"/>
        </w:rPr>
        <w:t xml:space="preserve"> </w:t>
      </w:r>
      <w:r>
        <w:rPr>
          <w:color w:val="231F20"/>
          <w:w w:val="110"/>
        </w:rPr>
        <w:t>suppressed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processing.</w:t>
      </w:r>
    </w:p>
    <w:p w:rsidR="00A00F50" w:rsidRDefault="00C048CA">
      <w:pPr>
        <w:pStyle w:val="Corpotesto"/>
        <w:spacing w:before="1"/>
        <w:ind w:right="107" w:firstLine="180"/>
      </w:pPr>
      <w:r>
        <w:rPr>
          <w:color w:val="231F20"/>
          <w:w w:val="115"/>
        </w:rPr>
        <w:t>Absolute</w:t>
      </w:r>
      <w:r>
        <w:rPr>
          <w:color w:val="231F20"/>
          <w:spacing w:val="35"/>
          <w:w w:val="115"/>
        </w:rPr>
        <w:t xml:space="preserve"> </w:t>
      </w:r>
      <w:r>
        <w:rPr>
          <w:color w:val="231F20"/>
          <w:w w:val="115"/>
        </w:rPr>
        <w:t>quantification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37"/>
          <w:w w:val="115"/>
        </w:rPr>
        <w:t xml:space="preserve"> </w:t>
      </w:r>
      <w:proofErr w:type="spellStart"/>
      <w:r>
        <w:rPr>
          <w:color w:val="231F20"/>
          <w:w w:val="115"/>
        </w:rPr>
        <w:t>Glu</w:t>
      </w:r>
      <w:proofErr w:type="spellEnd"/>
      <w:r>
        <w:rPr>
          <w:color w:val="231F20"/>
          <w:spacing w:val="38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36"/>
          <w:w w:val="115"/>
        </w:rPr>
        <w:t xml:space="preserve"> </w:t>
      </w:r>
      <w:r>
        <w:rPr>
          <w:color w:val="231F20"/>
          <w:w w:val="115"/>
        </w:rPr>
        <w:t>method</w:t>
      </w:r>
      <w:r>
        <w:rPr>
          <w:color w:val="231F20"/>
          <w:spacing w:val="37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be challenging due to T</w:t>
      </w:r>
      <w:r>
        <w:rPr>
          <w:color w:val="231F20"/>
          <w:w w:val="115"/>
          <w:vertAlign w:val="subscript"/>
        </w:rPr>
        <w:t>2</w:t>
      </w:r>
      <w:r>
        <w:rPr>
          <w:color w:val="231F20"/>
          <w:w w:val="115"/>
        </w:rPr>
        <w:t xml:space="preserve"> relaxation during TE and zero-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quantum T</w:t>
      </w:r>
      <w:r>
        <w:rPr>
          <w:color w:val="231F20"/>
          <w:w w:val="115"/>
          <w:vertAlign w:val="subscript"/>
        </w:rPr>
        <w:t>2</w:t>
      </w:r>
      <w:r>
        <w:rPr>
          <w:color w:val="231F20"/>
          <w:w w:val="115"/>
        </w:rPr>
        <w:t xml:space="preserve"> relaxation during TM. Because T</w:t>
      </w:r>
      <w:r>
        <w:rPr>
          <w:color w:val="231F20"/>
          <w:w w:val="115"/>
          <w:vertAlign w:val="subscript"/>
        </w:rPr>
        <w:t>2</w:t>
      </w:r>
      <w:r>
        <w:rPr>
          <w:color w:val="231F20"/>
          <w:w w:val="115"/>
        </w:rPr>
        <w:t xml:space="preserve"> values for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Glu</w:t>
      </w:r>
      <w:proofErr w:type="spell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close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agreement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various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brain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regions (24), we performed quantification relative to Cr.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Concentration results were obtained in the range 1.37–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1.60,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which,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assuming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8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mM</w:t>
      </w:r>
      <w:proofErr w:type="spell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concent</w:t>
      </w:r>
      <w:r>
        <w:rPr>
          <w:color w:val="231F20"/>
          <w:w w:val="115"/>
        </w:rPr>
        <w:t>ration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brain (26), yielded to an absolute concentration range 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11–12.8 </w:t>
      </w:r>
      <w:proofErr w:type="spellStart"/>
      <w:r>
        <w:rPr>
          <w:color w:val="231F20"/>
          <w:w w:val="115"/>
        </w:rPr>
        <w:t>mM</w:t>
      </w:r>
      <w:proofErr w:type="spellEnd"/>
      <w:r>
        <w:rPr>
          <w:color w:val="231F20"/>
          <w:w w:val="115"/>
        </w:rPr>
        <w:t>/L. This result is in fairly good agreement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typical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concentration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values</w:t>
      </w:r>
      <w:r>
        <w:rPr>
          <w:color w:val="231F20"/>
          <w:spacing w:val="1"/>
          <w:w w:val="115"/>
        </w:rPr>
        <w:t xml:space="preserve"> </w:t>
      </w:r>
      <w:proofErr w:type="gramStart"/>
      <w:r>
        <w:rPr>
          <w:color w:val="231F20"/>
          <w:w w:val="115"/>
        </w:rPr>
        <w:t xml:space="preserve">expected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proofErr w:type="gram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healthy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human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brain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(38).</w:t>
      </w:r>
    </w:p>
    <w:p w:rsidR="00A00F50" w:rsidRDefault="00A00F50">
      <w:pPr>
        <w:pStyle w:val="Corpotesto"/>
        <w:ind w:left="0"/>
        <w:jc w:val="left"/>
      </w:pPr>
    </w:p>
    <w:p w:rsidR="00A00F50" w:rsidRDefault="00A00F50">
      <w:pPr>
        <w:pStyle w:val="Corpotesto"/>
        <w:ind w:left="0"/>
        <w:jc w:val="left"/>
        <w:rPr>
          <w:sz w:val="16"/>
        </w:rPr>
      </w:pPr>
    </w:p>
    <w:p w:rsidR="00A00F50" w:rsidRDefault="00C048CA">
      <w:pPr>
        <w:pStyle w:val="Corpotesto"/>
        <w:spacing w:before="1"/>
        <w:jc w:val="left"/>
        <w:rPr>
          <w:rFonts w:ascii="Arial MT"/>
        </w:rPr>
      </w:pPr>
      <w:r>
        <w:rPr>
          <w:rFonts w:ascii="Arial MT"/>
          <w:color w:val="231F20"/>
        </w:rPr>
        <w:t>DISCUSSION</w:t>
      </w:r>
    </w:p>
    <w:p w:rsidR="00A00F50" w:rsidRDefault="00C048CA">
      <w:pPr>
        <w:pStyle w:val="Corpotesto"/>
        <w:spacing w:before="111"/>
        <w:ind w:right="107"/>
      </w:pPr>
      <w:r>
        <w:rPr>
          <w:color w:val="231F20"/>
          <w:w w:val="110"/>
        </w:rPr>
        <w:t>We present a metabolite detection method based on the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 xml:space="preserve">subtraction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proofErr w:type="gramEnd"/>
      <w:r>
        <w:rPr>
          <w:color w:val="231F20"/>
          <w:w w:val="110"/>
        </w:rPr>
        <w:t xml:space="preserve">  two  STEAM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acquisitions  with   the  same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different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TMs.</w:t>
      </w:r>
    </w:p>
    <w:p w:rsidR="00A00F50" w:rsidRDefault="00C048CA">
      <w:pPr>
        <w:pStyle w:val="Corpotesto"/>
        <w:spacing w:before="2" w:line="237" w:lineRule="auto"/>
        <w:ind w:right="107" w:firstLine="180"/>
      </w:pPr>
      <w:r>
        <w:pict>
          <v:shape id="_x0000_s1026" type="#_x0000_t202" style="position:absolute;left:0;text-align:left;margin-left:529.85pt;margin-top:56.65pt;width:6.95pt;height:15.6pt;z-index:-16091648;mso-position-horizontal-relative:page" filled="f" stroked="f">
            <v:textbox inset="0,0,0,0">
              <w:txbxContent>
                <w:p w:rsidR="00A00F50" w:rsidRDefault="00C048CA">
                  <w:pPr>
                    <w:pStyle w:val="Corpotesto"/>
                    <w:spacing w:line="176" w:lineRule="exact"/>
                    <w:ind w:left="0"/>
                    <w:jc w:val="left"/>
                    <w:rPr>
                      <w:rFonts w:ascii="Tahoma" w:hAnsi="Tahoma"/>
                    </w:rPr>
                  </w:pPr>
                  <w:proofErr w:type="gramStart"/>
                  <w:r>
                    <w:rPr>
                      <w:rFonts w:ascii="Tahoma" w:hAnsi="Tahoma"/>
                      <w:color w:val="231F20"/>
                      <w:w w:val="139"/>
                    </w:rPr>
                    <w:t>þ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use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STEAM-</w:t>
      </w:r>
      <w:proofErr w:type="spellStart"/>
      <w:r>
        <w:rPr>
          <w:color w:val="231F20"/>
          <w:w w:val="115"/>
        </w:rPr>
        <w:t>MiTiS</w:t>
      </w:r>
      <w:proofErr w:type="spell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instead</w:t>
      </w:r>
      <w:r>
        <w:rPr>
          <w:color w:val="231F20"/>
          <w:spacing w:val="1"/>
          <w:w w:val="115"/>
        </w:rPr>
        <w:t xml:space="preserve"> </w:t>
      </w:r>
      <w:proofErr w:type="gramStart"/>
      <w:r>
        <w:rPr>
          <w:color w:val="231F20"/>
          <w:w w:val="115"/>
        </w:rPr>
        <w:t>of  PRESS</w:t>
      </w:r>
      <w:proofErr w:type="gramEnd"/>
      <w:r>
        <w:rPr>
          <w:color w:val="231F20"/>
          <w:w w:val="115"/>
        </w:rPr>
        <w:t xml:space="preserve">  leads  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two clear advantages. First, the TM is completely </w:t>
      </w:r>
      <w:proofErr w:type="spellStart"/>
      <w:r>
        <w:rPr>
          <w:color w:val="231F20"/>
          <w:w w:val="115"/>
        </w:rPr>
        <w:t>inde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pendent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8"/>
          <w:w w:val="115"/>
        </w:rPr>
        <w:t xml:space="preserve"> </w:t>
      </w:r>
      <w:r>
        <w:rPr>
          <w:color w:val="231F20"/>
          <w:w w:val="115"/>
        </w:rPr>
        <w:t>TE;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therefore,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fixed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TE,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9"/>
          <w:w w:val="115"/>
        </w:rPr>
        <w:t xml:space="preserve"> </w:t>
      </w:r>
      <w:r>
        <w:rPr>
          <w:color w:val="231F20"/>
          <w:w w:val="115"/>
        </w:rPr>
        <w:t>TM</w:t>
      </w:r>
      <w:r>
        <w:rPr>
          <w:color w:val="231F20"/>
          <w:spacing w:val="20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be varied without prior constraints. On the contrary, 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PRESS, the two 180</w:t>
      </w:r>
      <w:r>
        <w:rPr>
          <w:rFonts w:ascii="Tahoma" w:hAnsi="Tahoma"/>
          <w:color w:val="231F20"/>
          <w:w w:val="115"/>
          <w:vertAlign w:val="superscript"/>
        </w:rPr>
        <w:t>◦</w:t>
      </w:r>
      <w:r>
        <w:rPr>
          <w:rFonts w:ascii="Tahoma" w:hAnsi="Tahoma"/>
          <w:color w:val="231F20"/>
          <w:w w:val="115"/>
        </w:rPr>
        <w:t xml:space="preserve"> </w:t>
      </w:r>
      <w:r>
        <w:rPr>
          <w:color w:val="231F20"/>
          <w:w w:val="115"/>
        </w:rPr>
        <w:t>pulses act as refocusing pulses for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excitation.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case,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  total  TE  is  2t</w:t>
      </w:r>
      <w:r>
        <w:rPr>
          <w:color w:val="231F20"/>
          <w:w w:val="115"/>
          <w:vertAlign w:val="subscript"/>
        </w:rPr>
        <w:t>1</w:t>
      </w:r>
      <w:r>
        <w:rPr>
          <w:color w:val="231F20"/>
          <w:w w:val="115"/>
        </w:rPr>
        <w:t xml:space="preserve"> 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2t</w:t>
      </w:r>
      <w:r>
        <w:rPr>
          <w:color w:val="231F20"/>
          <w:w w:val="115"/>
          <w:vertAlign w:val="subscript"/>
        </w:rPr>
        <w:t>2</w:t>
      </w:r>
      <w:r>
        <w:rPr>
          <w:color w:val="231F20"/>
          <w:w w:val="115"/>
        </w:rPr>
        <w:t>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where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</w:t>
      </w:r>
      <w:r>
        <w:rPr>
          <w:color w:val="231F20"/>
          <w:w w:val="115"/>
          <w:vertAlign w:val="subscript"/>
        </w:rPr>
        <w:t>1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interpulse</w:t>
      </w:r>
      <w:proofErr w:type="spell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time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first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90</w:t>
      </w:r>
      <w:r>
        <w:rPr>
          <w:rFonts w:ascii="Tahoma" w:hAnsi="Tahoma"/>
          <w:color w:val="231F20"/>
          <w:w w:val="115"/>
          <w:vertAlign w:val="superscript"/>
        </w:rPr>
        <w:t>◦</w:t>
      </w:r>
      <w:r>
        <w:rPr>
          <w:rFonts w:ascii="Tahoma" w:hAnsi="Tahoma"/>
          <w:color w:val="231F20"/>
          <w:spacing w:val="-62"/>
          <w:w w:val="115"/>
        </w:rPr>
        <w:t xml:space="preserve"> </w:t>
      </w:r>
      <w:r>
        <w:rPr>
          <w:color w:val="231F20"/>
          <w:w w:val="115"/>
        </w:rPr>
        <w:t>pulse and the following 180</w:t>
      </w:r>
      <w:r>
        <w:rPr>
          <w:rFonts w:ascii="Tahoma" w:hAnsi="Tahoma"/>
          <w:color w:val="231F20"/>
          <w:w w:val="115"/>
          <w:vertAlign w:val="superscript"/>
        </w:rPr>
        <w:t>◦</w:t>
      </w:r>
      <w:r>
        <w:rPr>
          <w:rFonts w:ascii="Tahoma" w:hAnsi="Tahoma"/>
          <w:color w:val="231F20"/>
          <w:w w:val="115"/>
        </w:rPr>
        <w:t xml:space="preserve"> </w:t>
      </w:r>
      <w:proofErr w:type="spellStart"/>
      <w:r>
        <w:rPr>
          <w:color w:val="231F20"/>
          <w:w w:val="115"/>
        </w:rPr>
        <w:t>refocussing</w:t>
      </w:r>
      <w:proofErr w:type="spellEnd"/>
      <w:r>
        <w:rPr>
          <w:color w:val="231F20"/>
          <w:w w:val="115"/>
        </w:rPr>
        <w:t xml:space="preserve"> pulse, and t</w:t>
      </w:r>
      <w:r>
        <w:rPr>
          <w:color w:val="231F20"/>
          <w:w w:val="115"/>
          <w:vertAlign w:val="subscript"/>
        </w:rPr>
        <w:t>2</w:t>
      </w:r>
      <w:r>
        <w:rPr>
          <w:color w:val="231F20"/>
          <w:w w:val="115"/>
        </w:rPr>
        <w:t xml:space="preserve"> is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time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between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first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echo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(which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occurs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2t</w:t>
      </w:r>
      <w:r>
        <w:rPr>
          <w:color w:val="231F20"/>
          <w:w w:val="115"/>
          <w:vertAlign w:val="subscript"/>
        </w:rPr>
        <w:t>1</w:t>
      </w:r>
      <w:r>
        <w:rPr>
          <w:color w:val="231F20"/>
          <w:w w:val="115"/>
        </w:rPr>
        <w:t>)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and</w:t>
      </w:r>
    </w:p>
    <w:p w:rsidR="00A00F50" w:rsidRDefault="00A00F50">
      <w:pPr>
        <w:spacing w:line="237" w:lineRule="auto"/>
        <w:sectPr w:rsidR="00A00F50">
          <w:type w:val="continuous"/>
          <w:pgSz w:w="12240" w:h="16200"/>
          <w:pgMar w:top="1360" w:right="1080" w:bottom="280" w:left="1100" w:header="720" w:footer="720" w:gutter="0"/>
          <w:cols w:num="2" w:space="720" w:equalWidth="0">
            <w:col w:w="4951" w:space="89"/>
            <w:col w:w="5020"/>
          </w:cols>
        </w:sectPr>
      </w:pPr>
    </w:p>
    <w:p w:rsidR="00A00F50" w:rsidRDefault="00C048CA">
      <w:pPr>
        <w:pStyle w:val="Corpotesto"/>
        <w:spacing w:before="72"/>
        <w:ind w:right="39"/>
      </w:pPr>
      <w:proofErr w:type="gramStart"/>
      <w:r>
        <w:rPr>
          <w:color w:val="231F20"/>
          <w:w w:val="115"/>
        </w:rPr>
        <w:lastRenderedPageBreak/>
        <w:t>the</w:t>
      </w:r>
      <w:proofErr w:type="gramEnd"/>
      <w:r>
        <w:rPr>
          <w:color w:val="231F20"/>
          <w:w w:val="115"/>
        </w:rPr>
        <w:t xml:space="preserve"> second 180</w:t>
      </w:r>
      <w:r>
        <w:rPr>
          <w:rFonts w:ascii="Tahoma" w:hAnsi="Tahoma"/>
          <w:color w:val="231F20"/>
          <w:w w:val="115"/>
          <w:vertAlign w:val="superscript"/>
        </w:rPr>
        <w:t>◦</w:t>
      </w:r>
      <w:r>
        <w:rPr>
          <w:rFonts w:ascii="Tahoma" w:hAnsi="Tahoma"/>
          <w:color w:val="231F20"/>
          <w:w w:val="115"/>
        </w:rPr>
        <w:t xml:space="preserve"> </w:t>
      </w:r>
      <w:r>
        <w:rPr>
          <w:color w:val="231F20"/>
          <w:w w:val="115"/>
        </w:rPr>
        <w:t>pulse. This poses an inherent limitation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range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which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t</w:t>
      </w:r>
      <w:r>
        <w:rPr>
          <w:color w:val="231F20"/>
          <w:w w:val="115"/>
          <w:vertAlign w:val="subscript"/>
        </w:rPr>
        <w:t>1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6"/>
          <w:w w:val="115"/>
        </w:rPr>
        <w:t xml:space="preserve"> </w:t>
      </w:r>
      <w:r>
        <w:rPr>
          <w:color w:val="231F20"/>
          <w:w w:val="115"/>
        </w:rPr>
        <w:t>t</w:t>
      </w:r>
      <w:r>
        <w:rPr>
          <w:color w:val="231F20"/>
          <w:w w:val="115"/>
          <w:vertAlign w:val="subscript"/>
        </w:rPr>
        <w:t>2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17"/>
          <w:w w:val="115"/>
        </w:rPr>
        <w:t xml:space="preserve"> </w:t>
      </w:r>
      <w:r>
        <w:rPr>
          <w:color w:val="231F20"/>
          <w:w w:val="115"/>
        </w:rPr>
        <w:t>varied,</w:t>
      </w:r>
      <w:r>
        <w:rPr>
          <w:color w:val="231F20"/>
          <w:spacing w:val="15"/>
          <w:w w:val="115"/>
        </w:rPr>
        <w:t xml:space="preserve"> </w:t>
      </w:r>
      <w:r>
        <w:rPr>
          <w:color w:val="231F20"/>
          <w:w w:val="115"/>
        </w:rPr>
        <w:t>especially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short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TEs.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Second,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multiple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90</w:t>
      </w:r>
      <w:r>
        <w:rPr>
          <w:rFonts w:ascii="Tahoma" w:hAnsi="Tahoma"/>
          <w:color w:val="231F20"/>
          <w:w w:val="115"/>
          <w:vertAlign w:val="superscript"/>
        </w:rPr>
        <w:t>◦</w:t>
      </w:r>
      <w:r>
        <w:rPr>
          <w:rFonts w:ascii="Tahoma" w:hAnsi="Tahoma"/>
          <w:color w:val="231F20"/>
          <w:w w:val="115"/>
        </w:rPr>
        <w:t xml:space="preserve"> </w:t>
      </w:r>
      <w:r>
        <w:rPr>
          <w:color w:val="231F20"/>
          <w:w w:val="115"/>
        </w:rPr>
        <w:t>pulses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STEAM sequence lead to the formation of multiple </w:t>
      </w:r>
      <w:proofErr w:type="spellStart"/>
      <w:r>
        <w:rPr>
          <w:color w:val="231F20"/>
          <w:w w:val="115"/>
        </w:rPr>
        <w:t>quan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tum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coherences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induce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polarization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transfer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effects (32). For this reason, scalar-coupled spin systems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excited with the STEAM sequence show a much more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complicated signal modulation than with PRESS </w:t>
      </w:r>
      <w:proofErr w:type="spellStart"/>
      <w:r>
        <w:rPr>
          <w:color w:val="231F20"/>
          <w:w w:val="115"/>
        </w:rPr>
        <w:t>excita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tion</w:t>
      </w:r>
      <w:proofErr w:type="spellEnd"/>
      <w:r>
        <w:rPr>
          <w:color w:val="231F20"/>
          <w:w w:val="115"/>
        </w:rPr>
        <w:t>, and this can help in obtaining good detection of the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desired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metabolite.</w:t>
      </w:r>
    </w:p>
    <w:p w:rsidR="00A00F50" w:rsidRDefault="00C048CA">
      <w:pPr>
        <w:pStyle w:val="Corpotesto"/>
        <w:ind w:right="38" w:firstLine="180"/>
      </w:pPr>
      <w:r>
        <w:rPr>
          <w:color w:val="231F20"/>
          <w:w w:val="115"/>
        </w:rPr>
        <w:t xml:space="preserve">Numerical simulations of the standard STEAM </w:t>
      </w:r>
      <w:proofErr w:type="spellStart"/>
      <w:r>
        <w:rPr>
          <w:color w:val="231F20"/>
          <w:w w:val="115"/>
        </w:rPr>
        <w:t>acquisi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tions</w:t>
      </w:r>
      <w:proofErr w:type="spellEnd"/>
      <w:r>
        <w:rPr>
          <w:color w:val="231F20"/>
          <w:w w:val="115"/>
        </w:rPr>
        <w:t xml:space="preserve"> at various TEs </w:t>
      </w:r>
      <w:r>
        <w:rPr>
          <w:color w:val="231F20"/>
          <w:w w:val="115"/>
        </w:rPr>
        <w:t>and TMs were performed to find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sequence parameters that maximize the metabolite signal.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A large TM-dependent modulation of the MR signal 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the </w:t>
      </w:r>
      <w:proofErr w:type="spellStart"/>
      <w:r>
        <w:rPr>
          <w:color w:val="231F20"/>
          <w:w w:val="115"/>
        </w:rPr>
        <w:t>Glu</w:t>
      </w:r>
      <w:proofErr w:type="spellEnd"/>
      <w:r>
        <w:rPr>
          <w:color w:val="231F20"/>
          <w:w w:val="115"/>
        </w:rPr>
        <w:t xml:space="preserve"> system, under STEAM excitation, was predicted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from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density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matrix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simulations.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modulation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depend</w:t>
      </w:r>
      <w:r>
        <w:rPr>
          <w:color w:val="231F20"/>
          <w:w w:val="115"/>
        </w:rPr>
        <w:t>ent on the spin group and TE chosen. At certain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echo times, by increasing TM by a few tens of </w:t>
      </w:r>
      <w:proofErr w:type="spellStart"/>
      <w:r>
        <w:rPr>
          <w:color w:val="231F20"/>
          <w:w w:val="115"/>
        </w:rPr>
        <w:t>millisec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onds</w:t>
      </w:r>
      <w:proofErr w:type="spellEnd"/>
      <w:r>
        <w:rPr>
          <w:color w:val="231F20"/>
          <w:w w:val="115"/>
        </w:rPr>
        <w:t>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significant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change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spectral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lines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observed for </w:t>
      </w:r>
      <w:proofErr w:type="spellStart"/>
      <w:r>
        <w:rPr>
          <w:color w:val="231F20"/>
          <w:w w:val="115"/>
        </w:rPr>
        <w:t>Glu</w:t>
      </w:r>
      <w:proofErr w:type="spellEnd"/>
      <w:r>
        <w:rPr>
          <w:color w:val="231F20"/>
          <w:w w:val="115"/>
        </w:rPr>
        <w:t xml:space="preserve"> at 7T. As a result, in many cases, we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5"/>
        </w:rPr>
        <w:t>found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1"/>
          <w:w w:val="115"/>
        </w:rPr>
        <w:t>a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spacing w:val="-1"/>
          <w:w w:val="115"/>
        </w:rPr>
        <w:t>quasi-periodic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spacing w:val="-1"/>
          <w:w w:val="115"/>
        </w:rPr>
        <w:t>modulation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difference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spec-</w:t>
      </w:r>
      <w:r>
        <w:rPr>
          <w:color w:val="231F20"/>
          <w:spacing w:val="-44"/>
          <w:w w:val="115"/>
        </w:rPr>
        <w:t xml:space="preserve"> </w:t>
      </w:r>
      <w:proofErr w:type="spellStart"/>
      <w:r>
        <w:rPr>
          <w:color w:val="231F20"/>
          <w:w w:val="115"/>
        </w:rPr>
        <w:t>trum</w:t>
      </w:r>
      <w:proofErr w:type="spellEnd"/>
      <w:r>
        <w:rPr>
          <w:color w:val="231F20"/>
          <w:w w:val="115"/>
        </w:rPr>
        <w:t xml:space="preserve"> as a function of the </w:t>
      </w:r>
      <w:proofErr w:type="spellStart"/>
      <w:r>
        <w:rPr>
          <w:color w:val="231F20"/>
          <w:w w:val="115"/>
        </w:rPr>
        <w:t>TM</w:t>
      </w:r>
      <w:r>
        <w:rPr>
          <w:color w:val="231F20"/>
          <w:w w:val="115"/>
          <w:vertAlign w:val="subscript"/>
        </w:rPr>
        <w:t>i</w:t>
      </w:r>
      <w:r>
        <w:rPr>
          <w:color w:val="231F20"/>
          <w:w w:val="115"/>
        </w:rPr>
        <w:t>-TM</w:t>
      </w:r>
      <w:r>
        <w:rPr>
          <w:color w:val="231F20"/>
          <w:w w:val="115"/>
          <w:vertAlign w:val="subscript"/>
        </w:rPr>
        <w:t>j</w:t>
      </w:r>
      <w:proofErr w:type="spellEnd"/>
      <w:r>
        <w:rPr>
          <w:color w:val="231F20"/>
          <w:w w:val="115"/>
        </w:rPr>
        <w:t xml:space="preserve"> couple, but no simple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relationship with the coupling constant of the spin group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spacing w:val="-1"/>
          <w:w w:val="115"/>
        </w:rPr>
        <w:t>under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1"/>
          <w:w w:val="115"/>
        </w:rPr>
        <w:t>investigation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observed.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fact,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both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proofErr w:type="spellStart"/>
      <w:r>
        <w:rPr>
          <w:color w:val="231F20"/>
          <w:w w:val="115"/>
        </w:rPr>
        <w:t>ampli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44"/>
          <w:w w:val="115"/>
        </w:rPr>
        <w:t xml:space="preserve"> </w:t>
      </w:r>
      <w:proofErr w:type="spellStart"/>
      <w:r>
        <w:rPr>
          <w:color w:val="231F20"/>
          <w:w w:val="115"/>
        </w:rPr>
        <w:t>tude</w:t>
      </w:r>
      <w:proofErr w:type="spellEnd"/>
      <w:r>
        <w:rPr>
          <w:color w:val="231F20"/>
          <w:w w:val="115"/>
        </w:rPr>
        <w:t xml:space="preserve"> 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period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modulation were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strongly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dependent on the echo time and on the spin group. This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accounted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recalling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intensity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signal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one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STEAM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acquisition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depends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shows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peculiar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periodic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oscillation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intensity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shape that depends on TE. Therefore, the difference 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5"/>
        </w:rPr>
        <w:t>two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such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signals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must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retain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same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feature;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"/>
          <w:w w:val="115"/>
        </w:rPr>
        <w:t xml:space="preserve"> </w:t>
      </w:r>
      <w:proofErr w:type="spellStart"/>
      <w:r>
        <w:rPr>
          <w:color w:val="231F20"/>
          <w:w w:val="115"/>
        </w:rPr>
        <w:t>particu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45"/>
          <w:w w:val="115"/>
        </w:rPr>
        <w:t xml:space="preserve"> </w:t>
      </w:r>
      <w:proofErr w:type="gramStart"/>
      <w:r>
        <w:rPr>
          <w:color w:val="231F20"/>
          <w:w w:val="115"/>
        </w:rPr>
        <w:t>lar</w:t>
      </w:r>
      <w:proofErr w:type="gramEnd"/>
      <w:r>
        <w:rPr>
          <w:color w:val="231F20"/>
          <w:w w:val="115"/>
        </w:rPr>
        <w:t xml:space="preserve">, the same periodicity can be found along all the </w:t>
      </w:r>
      <w:proofErr w:type="spellStart"/>
      <w:r>
        <w:rPr>
          <w:color w:val="231F20"/>
          <w:w w:val="115"/>
        </w:rPr>
        <w:t>hori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zontal</w:t>
      </w:r>
      <w:proofErr w:type="spellEnd"/>
      <w:r>
        <w:rPr>
          <w:color w:val="231F20"/>
          <w:w w:val="115"/>
        </w:rPr>
        <w:t xml:space="preserve"> and vertical lines in the TM-TM map. A similar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5"/>
        </w:rPr>
        <w:t xml:space="preserve">observation </w:t>
      </w:r>
      <w:r>
        <w:rPr>
          <w:color w:val="231F20"/>
          <w:w w:val="115"/>
        </w:rPr>
        <w:t>has been reported</w:t>
      </w:r>
      <w:r>
        <w:rPr>
          <w:color w:val="231F20"/>
          <w:w w:val="115"/>
        </w:rPr>
        <w:t xml:space="preserve"> for PRESS excitation (30).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amplitude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frequency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modulation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found to be dependent on the B</w:t>
      </w:r>
      <w:r>
        <w:rPr>
          <w:color w:val="231F20"/>
          <w:w w:val="115"/>
          <w:vertAlign w:val="subscript"/>
        </w:rPr>
        <w:t>0</w:t>
      </w:r>
      <w:r>
        <w:rPr>
          <w:color w:val="231F20"/>
          <w:w w:val="115"/>
        </w:rPr>
        <w:t xml:space="preserve"> field as well, with a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shortening of the period with increasing B</w:t>
      </w:r>
      <w:r>
        <w:rPr>
          <w:color w:val="231F20"/>
          <w:w w:val="115"/>
          <w:vertAlign w:val="subscript"/>
        </w:rPr>
        <w:t>0</w:t>
      </w:r>
      <w:r>
        <w:rPr>
          <w:color w:val="231F20"/>
          <w:w w:val="115"/>
        </w:rPr>
        <w:t xml:space="preserve"> (29). It is not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surprising, then, that a sampling of the TM-TM space 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short as</w:t>
      </w:r>
      <w:r>
        <w:rPr>
          <w:color w:val="231F20"/>
          <w:w w:val="115"/>
        </w:rPr>
        <w:t xml:space="preserve"> 0.1 </w:t>
      </w:r>
      <w:proofErr w:type="spellStart"/>
      <w:r>
        <w:rPr>
          <w:color w:val="231F20"/>
          <w:w w:val="115"/>
        </w:rPr>
        <w:t>ms</w:t>
      </w:r>
      <w:proofErr w:type="spellEnd"/>
      <w:r>
        <w:rPr>
          <w:color w:val="231F20"/>
          <w:w w:val="115"/>
        </w:rPr>
        <w:t xml:space="preserve"> was needed at ultrahigh field strength 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order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obtain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reliable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results.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this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reason,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5"/>
        </w:rPr>
        <w:t xml:space="preserve">because </w:t>
      </w:r>
      <w:r>
        <w:rPr>
          <w:color w:val="231F20"/>
          <w:w w:val="115"/>
        </w:rPr>
        <w:t>the metabolite under investigation is a complex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mixture of weakly and strongly coupled spin systems, it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was not possible to predict a priori the behavior of spin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groups at a given TE; it is for this reason that all spin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groups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were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included</w:t>
      </w:r>
      <w:r>
        <w:rPr>
          <w:color w:val="231F20"/>
          <w:spacing w:val="6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simulation.</w:t>
      </w:r>
    </w:p>
    <w:p w:rsidR="00A00F50" w:rsidRDefault="00C048CA">
      <w:pPr>
        <w:pStyle w:val="Corpotesto"/>
        <w:spacing w:before="4"/>
        <w:ind w:right="39" w:firstLine="180"/>
      </w:pPr>
      <w:r>
        <w:rPr>
          <w:color w:val="231F20"/>
          <w:w w:val="115"/>
        </w:rPr>
        <w:t>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every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highest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metabolite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detection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effi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ciency</w:t>
      </w:r>
      <w:proofErr w:type="spellEnd"/>
      <w:r>
        <w:rPr>
          <w:color w:val="231F20"/>
          <w:spacing w:val="21"/>
          <w:w w:val="115"/>
        </w:rPr>
        <w:t xml:space="preserve"> </w:t>
      </w:r>
      <w:r>
        <w:rPr>
          <w:color w:val="231F20"/>
          <w:w w:val="115"/>
        </w:rPr>
        <w:t>was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calculated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MN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group.</w:t>
      </w:r>
      <w:r>
        <w:rPr>
          <w:color w:val="231F20"/>
          <w:spacing w:val="23"/>
          <w:w w:val="115"/>
        </w:rPr>
        <w:t xml:space="preserve"> </w:t>
      </w:r>
      <w:r>
        <w:rPr>
          <w:color w:val="231F20"/>
          <w:w w:val="115"/>
        </w:rPr>
        <w:t>Moreover,</w:t>
      </w:r>
      <w:r>
        <w:rPr>
          <w:color w:val="231F20"/>
          <w:spacing w:val="22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all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spin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groups,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calculated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detection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efficiency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showed a tendency to increase with TE. However, this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does not imply that the maximum predicted signal was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increasing;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despite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high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detection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efficiency,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maximum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signal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that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spec</w:t>
      </w:r>
      <w:r>
        <w:rPr>
          <w:color w:val="231F20"/>
          <w:w w:val="115"/>
        </w:rPr>
        <w:t>ific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low,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TM</w:t>
      </w:r>
      <w:r>
        <w:rPr>
          <w:color w:val="231F20"/>
          <w:w w:val="115"/>
          <w:vertAlign w:val="subscript"/>
        </w:rPr>
        <w:t>i</w:t>
      </w:r>
      <w:r>
        <w:rPr>
          <w:color w:val="231F20"/>
          <w:w w:val="115"/>
        </w:rPr>
        <w:t>-TM</w:t>
      </w:r>
      <w:r>
        <w:rPr>
          <w:color w:val="231F20"/>
          <w:w w:val="115"/>
          <w:vertAlign w:val="subscript"/>
        </w:rPr>
        <w:t>j</w:t>
      </w:r>
      <w:proofErr w:type="spellEnd"/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combination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can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result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low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signal.</w:t>
      </w:r>
    </w:p>
    <w:p w:rsidR="00A00F50" w:rsidRDefault="00C048CA">
      <w:pPr>
        <w:pStyle w:val="Corpotesto"/>
        <w:spacing w:before="3"/>
        <w:ind w:right="39" w:firstLine="180"/>
      </w:pPr>
      <w:r>
        <w:rPr>
          <w:color w:val="231F20"/>
          <w:w w:val="110"/>
        </w:rPr>
        <w:t>Although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highest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detection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 xml:space="preserve">efficiency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was</w:t>
      </w:r>
      <w:proofErr w:type="gramEnd"/>
      <w:r>
        <w:rPr>
          <w:color w:val="231F20"/>
          <w:w w:val="110"/>
        </w:rPr>
        <w:t xml:space="preserve">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pre-</w:t>
      </w:r>
      <w:r>
        <w:rPr>
          <w:color w:val="231F20"/>
          <w:spacing w:val="-42"/>
          <w:w w:val="110"/>
        </w:rPr>
        <w:t xml:space="preserve"> </w:t>
      </w:r>
      <w:proofErr w:type="spellStart"/>
      <w:r>
        <w:rPr>
          <w:color w:val="231F20"/>
          <w:w w:val="110"/>
        </w:rPr>
        <w:t>dicted</w:t>
      </w:r>
      <w:proofErr w:type="spellEnd"/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MN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group,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PQ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showed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high-</w:t>
      </w:r>
      <w:r>
        <w:rPr>
          <w:color w:val="231F20"/>
          <w:spacing w:val="-42"/>
          <w:w w:val="110"/>
        </w:rPr>
        <w:t xml:space="preserve"> </w:t>
      </w:r>
      <w:proofErr w:type="spellStart"/>
      <w:r>
        <w:rPr>
          <w:color w:val="231F20"/>
          <w:w w:val="110"/>
        </w:rPr>
        <w:t>est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predicted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signal.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agreement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with  the</w:t>
      </w:r>
      <w:proofErr w:type="gramEnd"/>
      <w:r>
        <w:rPr>
          <w:color w:val="231F20"/>
          <w:w w:val="110"/>
        </w:rPr>
        <w:t xml:space="preserve">  fact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that,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typically,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3"/>
          <w:w w:val="110"/>
        </w:rPr>
        <w:t xml:space="preserve"> </w:t>
      </w:r>
      <w:proofErr w:type="spellStart"/>
      <w:r>
        <w:rPr>
          <w:color w:val="231F20"/>
          <w:w w:val="110"/>
        </w:rPr>
        <w:t>Glu</w:t>
      </w:r>
      <w:proofErr w:type="spellEnd"/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PQ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peak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3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target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32"/>
          <w:w w:val="110"/>
        </w:rPr>
        <w:t xml:space="preserve"> </w:t>
      </w:r>
      <w:r>
        <w:rPr>
          <w:color w:val="231F20"/>
          <w:w w:val="110"/>
        </w:rPr>
        <w:t>most</w:t>
      </w:r>
      <w:r>
        <w:rPr>
          <w:color w:val="231F20"/>
          <w:spacing w:val="3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vivo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studies,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greater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amount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signal  avail-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able. It is worth noting, however, that the subtraction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two asymmetric PRESS spectra on the PQ group was pre-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dicted</w:t>
      </w:r>
      <w:proofErr w:type="spellEnd"/>
      <w:r>
        <w:rPr>
          <w:color w:val="231F20"/>
          <w:w w:val="110"/>
        </w:rPr>
        <w:t xml:space="preserve"> to not yield the necessary signal variat</w:t>
      </w:r>
      <w:r>
        <w:rPr>
          <w:color w:val="231F20"/>
          <w:w w:val="110"/>
        </w:rPr>
        <w:t>ion to per-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form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subtraction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spectroscopy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until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field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strength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of</w:t>
      </w:r>
    </w:p>
    <w:p w:rsidR="00A00F50" w:rsidRDefault="00C048CA">
      <w:pPr>
        <w:pStyle w:val="Corpotesto"/>
        <w:spacing w:before="83" w:line="237" w:lineRule="auto"/>
        <w:ind w:right="107"/>
      </w:pPr>
      <w:r>
        <w:br w:type="column"/>
      </w:r>
      <w:r>
        <w:rPr>
          <w:color w:val="231F20"/>
          <w:w w:val="115"/>
        </w:rPr>
        <w:t>18.8T (29). This limitation was overcome by the use 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STEAM-</w:t>
      </w:r>
      <w:proofErr w:type="spellStart"/>
      <w:r>
        <w:rPr>
          <w:color w:val="231F20"/>
          <w:w w:val="115"/>
        </w:rPr>
        <w:t>MiTiS</w:t>
      </w:r>
      <w:proofErr w:type="spell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instead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PRESS,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due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multiple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quantum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coherences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polarization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transfer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effects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produced</w:t>
      </w:r>
      <w:r>
        <w:rPr>
          <w:color w:val="231F20"/>
          <w:spacing w:val="1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series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90</w:t>
      </w:r>
      <w:r>
        <w:rPr>
          <w:rFonts w:ascii="Tahoma" w:hAnsi="Tahoma"/>
          <w:color w:val="231F20"/>
          <w:w w:val="115"/>
          <w:vertAlign w:val="superscript"/>
        </w:rPr>
        <w:t>◦</w:t>
      </w:r>
      <w:r>
        <w:rPr>
          <w:rFonts w:ascii="Tahoma" w:hAnsi="Tahoma"/>
          <w:color w:val="231F20"/>
          <w:spacing w:val="2"/>
          <w:w w:val="115"/>
        </w:rPr>
        <w:t xml:space="preserve"> </w:t>
      </w:r>
      <w:r>
        <w:rPr>
          <w:color w:val="231F20"/>
          <w:w w:val="115"/>
        </w:rPr>
        <w:t>pulses.</w:t>
      </w:r>
    </w:p>
    <w:p w:rsidR="00A00F50" w:rsidRDefault="00C048CA">
      <w:pPr>
        <w:pStyle w:val="Corpotesto"/>
        <w:spacing w:before="1" w:line="237" w:lineRule="auto"/>
        <w:ind w:right="107" w:firstLine="180"/>
      </w:pPr>
      <w:r>
        <w:rPr>
          <w:color w:val="231F20"/>
          <w:w w:val="110"/>
        </w:rPr>
        <w:t>Furthermore,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spin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groups</w:t>
      </w:r>
      <w:r>
        <w:rPr>
          <w:color w:val="231F20"/>
          <w:spacing w:val="24"/>
          <w:w w:val="110"/>
        </w:rPr>
        <w:t xml:space="preserve"> </w:t>
      </w:r>
      <w:r>
        <w:rPr>
          <w:color w:val="231F20"/>
          <w:w w:val="110"/>
        </w:rPr>
        <w:t>showed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tendency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increase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maximum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subtracted  metabolite  signal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but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due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short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</w:t>
      </w:r>
      <w:r>
        <w:rPr>
          <w:color w:val="231F20"/>
          <w:w w:val="110"/>
          <w:vertAlign w:val="subscript"/>
        </w:rPr>
        <w:t>2</w:t>
      </w:r>
      <w:r>
        <w:rPr>
          <w:color w:val="231F20"/>
          <w:w w:val="110"/>
        </w:rPr>
        <w:t xml:space="preserve">  decay,  the  maximum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signal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reached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at  intermediate  TE  (60–65  </w:t>
      </w:r>
      <w:proofErr w:type="spellStart"/>
      <w:r>
        <w:rPr>
          <w:color w:val="231F20"/>
          <w:w w:val="110"/>
        </w:rPr>
        <w:t>ms</w:t>
      </w:r>
      <w:proofErr w:type="spellEnd"/>
      <w:r>
        <w:rPr>
          <w:color w:val="231F20"/>
          <w:w w:val="110"/>
        </w:rPr>
        <w:t>), 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overall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decrease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signal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calculated.  From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results,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PQ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group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identified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the  best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0"/>
        </w:rPr>
        <w:t>choice</w:t>
      </w:r>
      <w:r>
        <w:rPr>
          <w:color w:val="231F20"/>
          <w:w w:val="110"/>
        </w:rPr>
        <w:t xml:space="preserve"> </w:t>
      </w:r>
      <w:r>
        <w:rPr>
          <w:color w:val="231F20"/>
          <w:spacing w:val="-1"/>
          <w:w w:val="110"/>
        </w:rPr>
        <w:t>for</w:t>
      </w:r>
      <w:r>
        <w:rPr>
          <w:color w:val="231F20"/>
          <w:w w:val="110"/>
        </w:rPr>
        <w:t xml:space="preserve"> metabolite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detection,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TE </w:t>
      </w:r>
      <w:r>
        <w:rPr>
          <w:rFonts w:ascii="Tahoma" w:hAnsi="Tahoma"/>
          <w:color w:val="231F20"/>
          <w:w w:val="105"/>
        </w:rPr>
        <w:t xml:space="preserve">¼ </w:t>
      </w:r>
      <w:r>
        <w:rPr>
          <w:color w:val="231F20"/>
          <w:w w:val="110"/>
        </w:rPr>
        <w:t>65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ms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05"/>
        </w:rPr>
        <w:t>TM</w:t>
      </w:r>
      <w:r>
        <w:rPr>
          <w:color w:val="231F20"/>
          <w:w w:val="105"/>
          <w:vertAlign w:val="subscript"/>
        </w:rPr>
        <w:t>1</w:t>
      </w:r>
      <w:r>
        <w:rPr>
          <w:color w:val="231F20"/>
          <w:w w:val="105"/>
        </w:rPr>
        <w:t>/TM</w:t>
      </w:r>
      <w:r>
        <w:rPr>
          <w:color w:val="231F20"/>
          <w:w w:val="105"/>
          <w:vertAlign w:val="subscript"/>
        </w:rPr>
        <w:t>2</w:t>
      </w:r>
      <w:r>
        <w:rPr>
          <w:color w:val="231F20"/>
          <w:w w:val="105"/>
        </w:rPr>
        <w:t xml:space="preserve"> </w:t>
      </w:r>
      <w:r>
        <w:rPr>
          <w:rFonts w:ascii="Tahoma" w:hAnsi="Tahoma"/>
          <w:color w:val="231F20"/>
          <w:w w:val="105"/>
        </w:rPr>
        <w:t xml:space="preserve">¼ </w:t>
      </w:r>
      <w:r>
        <w:rPr>
          <w:color w:val="231F20"/>
          <w:w w:val="105"/>
        </w:rPr>
        <w:t>13/31.5</w:t>
      </w:r>
      <w:r>
        <w:rPr>
          <w:color w:val="231F20"/>
          <w:spacing w:val="1"/>
          <w:w w:val="105"/>
        </w:rPr>
        <w:t xml:space="preserve"> </w:t>
      </w:r>
      <w:proofErr w:type="spellStart"/>
      <w:r>
        <w:rPr>
          <w:color w:val="231F20"/>
          <w:w w:val="105"/>
        </w:rPr>
        <w:t>ms</w:t>
      </w:r>
      <w:proofErr w:type="spellEnd"/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were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selected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sequence</w:t>
      </w:r>
      <w:r>
        <w:rPr>
          <w:color w:val="231F20"/>
          <w:spacing w:val="-40"/>
          <w:w w:val="105"/>
        </w:rPr>
        <w:t xml:space="preserve"> </w:t>
      </w:r>
      <w:r>
        <w:rPr>
          <w:color w:val="231F20"/>
          <w:w w:val="110"/>
        </w:rPr>
        <w:t>parameters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8"/>
          <w:w w:val="110"/>
        </w:rPr>
        <w:t xml:space="preserve"> </w:t>
      </w:r>
      <w:r>
        <w:rPr>
          <w:color w:val="231F20"/>
          <w:w w:val="110"/>
        </w:rPr>
        <w:t>vivo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validation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7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method.</w:t>
      </w:r>
    </w:p>
    <w:p w:rsidR="00A00F50" w:rsidRDefault="00C048CA">
      <w:pPr>
        <w:pStyle w:val="Corpotesto"/>
        <w:spacing w:before="3"/>
        <w:ind w:right="107" w:firstLine="180"/>
      </w:pPr>
      <w:r>
        <w:rPr>
          <w:color w:val="231F20"/>
          <w:spacing w:val="-1"/>
          <w:w w:val="115"/>
        </w:rPr>
        <w:t xml:space="preserve">Phantom measurements </w:t>
      </w:r>
      <w:r>
        <w:rPr>
          <w:color w:val="231F20"/>
          <w:w w:val="115"/>
        </w:rPr>
        <w:t>confirmed simulation results.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Cr signal was present in all acquisitions, but </w:t>
      </w:r>
      <w:proofErr w:type="gramStart"/>
      <w:r>
        <w:rPr>
          <w:color w:val="231F20"/>
          <w:w w:val="115"/>
        </w:rPr>
        <w:t>the differ</w:t>
      </w:r>
      <w:proofErr w:type="gram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ence</w:t>
      </w:r>
      <w:proofErr w:type="spell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spectrum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preserved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only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proofErr w:type="spellStart"/>
      <w:r>
        <w:rPr>
          <w:color w:val="231F20"/>
          <w:w w:val="115"/>
        </w:rPr>
        <w:t>Glu</w:t>
      </w:r>
      <w:proofErr w:type="spell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signal,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expected.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Moreover,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intensity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-2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2"/>
          <w:w w:val="115"/>
        </w:rPr>
        <w:t xml:space="preserve"> </w:t>
      </w:r>
      <w:proofErr w:type="spellStart"/>
      <w:r>
        <w:rPr>
          <w:color w:val="231F20"/>
          <w:w w:val="115"/>
        </w:rPr>
        <w:t>Glu</w:t>
      </w:r>
      <w:proofErr w:type="spellEnd"/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signal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>difference spectrum depended strongly o</w:t>
      </w:r>
      <w:r>
        <w:rPr>
          <w:color w:val="231F20"/>
          <w:w w:val="115"/>
        </w:rPr>
        <w:t>n the choice of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(TM</w:t>
      </w:r>
      <w:r>
        <w:rPr>
          <w:color w:val="231F20"/>
          <w:w w:val="115"/>
          <w:vertAlign w:val="subscript"/>
        </w:rPr>
        <w:t>1</w:t>
      </w:r>
      <w:proofErr w:type="gramStart"/>
      <w:r>
        <w:rPr>
          <w:color w:val="231F20"/>
          <w:w w:val="115"/>
        </w:rPr>
        <w:t>,TM</w:t>
      </w:r>
      <w:r>
        <w:rPr>
          <w:color w:val="231F20"/>
          <w:w w:val="115"/>
          <w:vertAlign w:val="subscript"/>
        </w:rPr>
        <w:t>2</w:t>
      </w:r>
      <w:proofErr w:type="gramEnd"/>
      <w:r>
        <w:rPr>
          <w:color w:val="231F20"/>
          <w:w w:val="115"/>
        </w:rPr>
        <w:t>)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couple.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With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suboptimal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choice,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residual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signal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could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easily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lower</w:t>
      </w:r>
      <w:r>
        <w:rPr>
          <w:color w:val="231F20"/>
          <w:spacing w:val="1"/>
          <w:w w:val="115"/>
        </w:rPr>
        <w:t xml:space="preserve"> </w:t>
      </w:r>
      <w:proofErr w:type="gramStart"/>
      <w:r>
        <w:rPr>
          <w:color w:val="231F20"/>
          <w:w w:val="115"/>
        </w:rPr>
        <w:t>than  the</w:t>
      </w:r>
      <w:proofErr w:type="gramEnd"/>
      <w:r>
        <w:rPr>
          <w:color w:val="231F20"/>
          <w:w w:val="115"/>
        </w:rPr>
        <w:t xml:space="preserve">  noise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level, while a careful choice of the sequence parameters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yielded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maximum</w:t>
      </w:r>
      <w:r>
        <w:rPr>
          <w:color w:val="231F20"/>
          <w:spacing w:val="12"/>
          <w:w w:val="115"/>
        </w:rPr>
        <w:t xml:space="preserve"> </w:t>
      </w:r>
      <w:r>
        <w:rPr>
          <w:color w:val="231F20"/>
          <w:w w:val="115"/>
        </w:rPr>
        <w:t>signal.</w:t>
      </w:r>
    </w:p>
    <w:p w:rsidR="00A00F50" w:rsidRDefault="00C048CA">
      <w:pPr>
        <w:pStyle w:val="Corpotesto"/>
        <w:spacing w:before="3"/>
        <w:ind w:right="107" w:firstLine="180"/>
      </w:pPr>
      <w:r>
        <w:rPr>
          <w:color w:val="231F20"/>
          <w:w w:val="110"/>
        </w:rPr>
        <w:t>In addition, in vivo acquisitions showed the same can-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cellation</w:t>
      </w:r>
      <w:proofErr w:type="spellEnd"/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>of  all</w:t>
      </w:r>
      <w:proofErr w:type="gramEnd"/>
      <w:r>
        <w:rPr>
          <w:color w:val="231F20"/>
          <w:w w:val="110"/>
        </w:rPr>
        <w:t xml:space="preserve">  undesired  signals.  Nevertheless</w:t>
      </w:r>
      <w:proofErr w:type="gramStart"/>
      <w:r>
        <w:rPr>
          <w:color w:val="231F20"/>
          <w:w w:val="110"/>
        </w:rPr>
        <w:t>,  it</w:t>
      </w:r>
      <w:proofErr w:type="gramEnd"/>
      <w:r>
        <w:rPr>
          <w:color w:val="231F20"/>
          <w:w w:val="110"/>
        </w:rPr>
        <w:t xml:space="preserve">  must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noted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that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variability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signal</w:t>
      </w:r>
      <w:r>
        <w:rPr>
          <w:color w:val="231F20"/>
          <w:spacing w:val="36"/>
          <w:w w:val="110"/>
        </w:rPr>
        <w:t xml:space="preserve"> </w:t>
      </w:r>
      <w:r>
        <w:rPr>
          <w:color w:val="231F20"/>
          <w:w w:val="110"/>
        </w:rPr>
        <w:t>intensity</w:t>
      </w:r>
      <w:r>
        <w:rPr>
          <w:color w:val="231F20"/>
          <w:spacing w:val="37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35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vivo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acquisition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can  be  a  potential  problem;  however,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this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can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be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taken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spacing w:val="26"/>
          <w:w w:val="110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careful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data</w:t>
      </w:r>
      <w:r>
        <w:rPr>
          <w:color w:val="231F20"/>
          <w:spacing w:val="25"/>
          <w:w w:val="110"/>
        </w:rPr>
        <w:t xml:space="preserve"> </w:t>
      </w:r>
      <w:r>
        <w:rPr>
          <w:color w:val="231F20"/>
          <w:w w:val="110"/>
        </w:rPr>
        <w:t>process-</w:t>
      </w:r>
      <w:r>
        <w:rPr>
          <w:color w:val="231F20"/>
          <w:spacing w:val="-42"/>
          <w:w w:val="110"/>
        </w:rPr>
        <w:t xml:space="preserve"> </w:t>
      </w:r>
      <w:proofErr w:type="spellStart"/>
      <w:r>
        <w:rPr>
          <w:color w:val="231F20"/>
          <w:w w:val="110"/>
        </w:rPr>
        <w:t>ing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comparison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signals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singlets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(especially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Cr,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Cho,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23"/>
          <w:w w:val="110"/>
        </w:rPr>
        <w:t xml:space="preserve"> </w:t>
      </w:r>
      <w:r>
        <w:rPr>
          <w:color w:val="231F20"/>
          <w:w w:val="110"/>
        </w:rPr>
        <w:t>NAA)</w:t>
      </w:r>
      <w:r>
        <w:rPr>
          <w:color w:val="231F20"/>
          <w:spacing w:val="22"/>
          <w:w w:val="110"/>
        </w:rPr>
        <w:t xml:space="preserve"> </w:t>
      </w:r>
      <w:r>
        <w:rPr>
          <w:color w:val="231F20"/>
          <w:w w:val="110"/>
        </w:rPr>
        <w:t>before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subtraction.</w:t>
      </w:r>
    </w:p>
    <w:p w:rsidR="00A00F50" w:rsidRDefault="00C048CA">
      <w:pPr>
        <w:pStyle w:val="Corpotesto"/>
        <w:spacing w:before="2"/>
        <w:ind w:right="107" w:firstLine="180"/>
      </w:pPr>
      <w:r>
        <w:rPr>
          <w:color w:val="231F20"/>
          <w:w w:val="110"/>
        </w:rPr>
        <w:t>We also investigated with the simulations the possible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contribution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overlapping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resonances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Gln</w:t>
      </w:r>
      <w:proofErr w:type="spell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GABA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using the same concentration as </w:t>
      </w:r>
      <w:proofErr w:type="spellStart"/>
      <w:r>
        <w:rPr>
          <w:color w:val="231F20"/>
          <w:w w:val="110"/>
        </w:rPr>
        <w:t>Glu</w:t>
      </w:r>
      <w:proofErr w:type="spellEnd"/>
      <w:r>
        <w:rPr>
          <w:color w:val="231F20"/>
          <w:w w:val="110"/>
        </w:rPr>
        <w:t>) to the subtraction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 xml:space="preserve">signal and found that in most cases, the residual </w:t>
      </w:r>
      <w:proofErr w:type="spellStart"/>
      <w:r>
        <w:rPr>
          <w:color w:val="231F20"/>
          <w:w w:val="110"/>
        </w:rPr>
        <w:t>contri</w:t>
      </w:r>
      <w:proofErr w:type="spellEnd"/>
      <w:r>
        <w:rPr>
          <w:color w:val="231F20"/>
          <w:w w:val="110"/>
        </w:rPr>
        <w:t>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bution</w:t>
      </w:r>
      <w:proofErr w:type="spellEnd"/>
      <w:r>
        <w:rPr>
          <w:color w:val="231F20"/>
          <w:w w:val="110"/>
        </w:rPr>
        <w:t xml:space="preserve"> was much lower than the </w:t>
      </w:r>
      <w:proofErr w:type="spellStart"/>
      <w:r>
        <w:rPr>
          <w:color w:val="231F20"/>
          <w:w w:val="110"/>
        </w:rPr>
        <w:t>Glu</w:t>
      </w:r>
      <w:proofErr w:type="spellEnd"/>
      <w:r>
        <w:rPr>
          <w:color w:val="231F20"/>
          <w:w w:val="110"/>
        </w:rPr>
        <w:t xml:space="preserve"> signal and could be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made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even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lower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than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10%.</w:t>
      </w:r>
    </w:p>
    <w:p w:rsidR="00A00F50" w:rsidRDefault="00C048CA">
      <w:pPr>
        <w:pStyle w:val="Corpotesto"/>
        <w:spacing w:before="1"/>
        <w:ind w:right="107" w:firstLine="180"/>
      </w:pPr>
      <w:r>
        <w:rPr>
          <w:color w:val="231F20"/>
          <w:w w:val="115"/>
        </w:rPr>
        <w:t>Density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matrix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simulations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"/>
          <w:w w:val="115"/>
        </w:rPr>
        <w:t xml:space="preserve"> </w:t>
      </w:r>
      <w:proofErr w:type="gramStart"/>
      <w:r>
        <w:rPr>
          <w:color w:val="231F20"/>
          <w:w w:val="115"/>
        </w:rPr>
        <w:t>in  vitro</w:t>
      </w:r>
      <w:proofErr w:type="gramEnd"/>
      <w:r>
        <w:rPr>
          <w:color w:val="231F20"/>
          <w:w w:val="115"/>
        </w:rPr>
        <w:t xml:space="preserve">  experiments</w:t>
      </w:r>
      <w:r>
        <w:rPr>
          <w:color w:val="231F20"/>
          <w:spacing w:val="-44"/>
          <w:w w:val="115"/>
        </w:rPr>
        <w:t xml:space="preserve"> </w:t>
      </w:r>
      <w:r>
        <w:rPr>
          <w:color w:val="231F20"/>
          <w:w w:val="115"/>
        </w:rPr>
        <w:t xml:space="preserve">on </w:t>
      </w:r>
      <w:proofErr w:type="spellStart"/>
      <w:r>
        <w:rPr>
          <w:color w:val="231F20"/>
          <w:w w:val="115"/>
        </w:rPr>
        <w:t>Gln</w:t>
      </w:r>
      <w:proofErr w:type="spellEnd"/>
      <w:r>
        <w:rPr>
          <w:color w:val="231F20"/>
          <w:w w:val="115"/>
        </w:rPr>
        <w:t xml:space="preserve"> </w:t>
      </w:r>
      <w:r>
        <w:rPr>
          <w:color w:val="231F20"/>
          <w:w w:val="115"/>
        </w:rPr>
        <w:t>(AMNPQ spin system), GABA (I2S2W2 spin sys-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tem), and lactate (A3X spin system) predicted a similar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0"/>
        </w:rPr>
        <w:t>behavior of the subtracted signal; therefore, detection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these metabolites with STEAM-</w:t>
      </w:r>
      <w:proofErr w:type="spellStart"/>
      <w:r>
        <w:rPr>
          <w:color w:val="231F20"/>
          <w:w w:val="115"/>
        </w:rPr>
        <w:t>MiTiS</w:t>
      </w:r>
      <w:proofErr w:type="spellEnd"/>
      <w:r>
        <w:rPr>
          <w:color w:val="231F20"/>
          <w:w w:val="115"/>
        </w:rPr>
        <w:t xml:space="preserve"> should be feasible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7T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will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be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10"/>
          <w:w w:val="115"/>
        </w:rPr>
        <w:t xml:space="preserve"> </w:t>
      </w:r>
      <w:r>
        <w:rPr>
          <w:color w:val="231F20"/>
          <w:w w:val="115"/>
        </w:rPr>
        <w:t>subject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of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future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wor</w:t>
      </w:r>
      <w:r>
        <w:rPr>
          <w:color w:val="231F20"/>
          <w:w w:val="115"/>
        </w:rPr>
        <w:t>k.</w:t>
      </w:r>
    </w:p>
    <w:p w:rsidR="00A00F50" w:rsidRDefault="00C048CA">
      <w:pPr>
        <w:pStyle w:val="Corpotesto"/>
        <w:spacing w:before="1"/>
        <w:ind w:right="107" w:firstLine="180"/>
      </w:pPr>
      <w:r>
        <w:rPr>
          <w:color w:val="231F20"/>
          <w:w w:val="110"/>
        </w:rPr>
        <w:t>This approach has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 advantage 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being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simple 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directly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applicable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use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standard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STEAM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sequence,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which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available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all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scanners.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More-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over,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ratio</w:t>
      </w:r>
      <w:r>
        <w:rPr>
          <w:color w:val="231F20"/>
          <w:spacing w:val="1"/>
          <w:w w:val="110"/>
        </w:rPr>
        <w:t xml:space="preserve"> </w:t>
      </w:r>
      <w:r>
        <w:rPr>
          <w:rFonts w:ascii="Arial MT"/>
          <w:color w:val="231F20"/>
          <w:w w:val="110"/>
        </w:rPr>
        <w:t>D</w:t>
      </w:r>
      <w:r>
        <w:rPr>
          <w:color w:val="231F20"/>
          <w:w w:val="110"/>
        </w:rPr>
        <w:t>/J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decreases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 xml:space="preserve">decreasing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field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strength.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result,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metabolites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are</w:t>
      </w:r>
      <w:r>
        <w:rPr>
          <w:color w:val="231F20"/>
          <w:spacing w:val="1"/>
          <w:w w:val="110"/>
        </w:rPr>
        <w:t xml:space="preserve"> </w:t>
      </w:r>
      <w:proofErr w:type="gramStart"/>
      <w:r>
        <w:rPr>
          <w:color w:val="231F20"/>
          <w:w w:val="110"/>
        </w:rPr>
        <w:t xml:space="preserve">more 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strongly</w:t>
      </w:r>
      <w:proofErr w:type="gramEnd"/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coupled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lower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field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strength,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reasonable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assume that the method could be applied at lower field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strength,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making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it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directly  applicable  to  clinical  scan-</w:t>
      </w:r>
      <w:r>
        <w:rPr>
          <w:color w:val="231F20"/>
          <w:spacing w:val="1"/>
          <w:w w:val="110"/>
        </w:rPr>
        <w:t xml:space="preserve"> </w:t>
      </w:r>
      <w:proofErr w:type="spellStart"/>
      <w:r>
        <w:rPr>
          <w:color w:val="231F20"/>
          <w:w w:val="110"/>
        </w:rPr>
        <w:t>ners</w:t>
      </w:r>
      <w:proofErr w:type="spellEnd"/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without</w:t>
      </w:r>
      <w:r>
        <w:rPr>
          <w:color w:val="231F20"/>
          <w:spacing w:val="14"/>
          <w:w w:val="110"/>
        </w:rPr>
        <w:t xml:space="preserve"> </w:t>
      </w:r>
      <w:r>
        <w:rPr>
          <w:color w:val="231F20"/>
          <w:w w:val="110"/>
        </w:rPr>
        <w:t>any</w:t>
      </w:r>
      <w:r>
        <w:rPr>
          <w:color w:val="231F20"/>
          <w:spacing w:val="15"/>
          <w:w w:val="110"/>
        </w:rPr>
        <w:t xml:space="preserve"> </w:t>
      </w:r>
      <w:r>
        <w:rPr>
          <w:color w:val="231F20"/>
          <w:w w:val="110"/>
        </w:rPr>
        <w:t>sequence</w:t>
      </w:r>
      <w:r>
        <w:rPr>
          <w:color w:val="231F20"/>
          <w:spacing w:val="16"/>
          <w:w w:val="110"/>
        </w:rPr>
        <w:t xml:space="preserve"> </w:t>
      </w:r>
      <w:r>
        <w:rPr>
          <w:color w:val="231F20"/>
          <w:w w:val="110"/>
        </w:rPr>
        <w:t>programming.</w:t>
      </w:r>
    </w:p>
    <w:p w:rsidR="00A00F50" w:rsidRDefault="00C048CA">
      <w:pPr>
        <w:pStyle w:val="Corpotesto"/>
        <w:spacing w:before="4"/>
        <w:ind w:right="106" w:firstLine="180"/>
      </w:pPr>
      <w:r>
        <w:rPr>
          <w:color w:val="231F20"/>
          <w:w w:val="115"/>
        </w:rPr>
        <w:t>Another advantage of STEAM-</w:t>
      </w:r>
      <w:proofErr w:type="spellStart"/>
      <w:r>
        <w:rPr>
          <w:color w:val="231F20"/>
          <w:w w:val="115"/>
        </w:rPr>
        <w:t>MiTiS</w:t>
      </w:r>
      <w:proofErr w:type="spellEnd"/>
      <w:r>
        <w:rPr>
          <w:color w:val="231F20"/>
          <w:w w:val="115"/>
        </w:rPr>
        <w:t xml:space="preserve"> is that it does not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2"/>
          <w:w w:val="115"/>
        </w:rPr>
        <w:t>require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1"/>
          <w:w w:val="115"/>
        </w:rPr>
        <w:t>a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1"/>
          <w:w w:val="115"/>
        </w:rPr>
        <w:t>priori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spacing w:val="-1"/>
          <w:w w:val="115"/>
        </w:rPr>
        <w:t>knowledge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spacing w:val="-1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relaxation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parameters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of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the</w:t>
      </w:r>
      <w:r>
        <w:rPr>
          <w:color w:val="231F20"/>
          <w:spacing w:val="-45"/>
          <w:w w:val="115"/>
        </w:rPr>
        <w:t xml:space="preserve"> </w:t>
      </w:r>
      <w:r>
        <w:rPr>
          <w:color w:val="231F20"/>
          <w:w w:val="115"/>
        </w:rPr>
        <w:t>metabolites because it involves two acquisitions at the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same TE. Moreover, it is particularly useful to detect a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signal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when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it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hindered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contaminated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by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other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metabolites; therefore, it could be applied to other spin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 xml:space="preserve">systems. This is the case, for example, in glycine </w:t>
      </w:r>
      <w:proofErr w:type="spellStart"/>
      <w:r>
        <w:rPr>
          <w:color w:val="231F20"/>
          <w:w w:val="115"/>
        </w:rPr>
        <w:t>contam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44"/>
          <w:w w:val="115"/>
        </w:rPr>
        <w:t xml:space="preserve"> </w:t>
      </w:r>
      <w:proofErr w:type="spellStart"/>
      <w:r>
        <w:rPr>
          <w:color w:val="231F20"/>
          <w:spacing w:val="-2"/>
          <w:w w:val="115"/>
        </w:rPr>
        <w:t>ination</w:t>
      </w:r>
      <w:proofErr w:type="spellEnd"/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from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spacing w:val="-2"/>
          <w:w w:val="115"/>
        </w:rPr>
        <w:t>the</w:t>
      </w:r>
      <w:r>
        <w:rPr>
          <w:color w:val="231F20"/>
          <w:spacing w:val="-8"/>
          <w:w w:val="115"/>
        </w:rPr>
        <w:t xml:space="preserve"> </w:t>
      </w:r>
      <w:proofErr w:type="spellStart"/>
      <w:r>
        <w:rPr>
          <w:color w:val="231F20"/>
          <w:spacing w:val="-2"/>
          <w:w w:val="115"/>
        </w:rPr>
        <w:t>myo</w:t>
      </w:r>
      <w:proofErr w:type="spellEnd"/>
      <w:r>
        <w:rPr>
          <w:color w:val="231F20"/>
          <w:spacing w:val="-2"/>
          <w:w w:val="115"/>
        </w:rPr>
        <w:t>-inositol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2"/>
          <w:w w:val="115"/>
        </w:rPr>
        <w:t>resonance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around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spacing w:val="-1"/>
          <w:w w:val="115"/>
        </w:rPr>
        <w:t>3.54–3.62</w:t>
      </w:r>
      <w:r>
        <w:rPr>
          <w:color w:val="231F20"/>
          <w:spacing w:val="-45"/>
          <w:w w:val="115"/>
        </w:rPr>
        <w:t xml:space="preserve"> </w:t>
      </w:r>
      <w:r>
        <w:rPr>
          <w:color w:val="231F20"/>
          <w:w w:val="115"/>
        </w:rPr>
        <w:t xml:space="preserve">ppm, as well as Cho and Tau or </w:t>
      </w:r>
      <w:r>
        <w:rPr>
          <w:i/>
          <w:color w:val="231F20"/>
          <w:w w:val="115"/>
        </w:rPr>
        <w:t>N</w:t>
      </w:r>
      <w:r>
        <w:rPr>
          <w:color w:val="231F20"/>
          <w:w w:val="115"/>
        </w:rPr>
        <w:t xml:space="preserve">-Acetyl Aspartyl </w:t>
      </w:r>
      <w:proofErr w:type="spellStart"/>
      <w:r>
        <w:rPr>
          <w:color w:val="231F20"/>
          <w:w w:val="115"/>
        </w:rPr>
        <w:t>Gluta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mate</w:t>
      </w:r>
      <w:r>
        <w:rPr>
          <w:color w:val="231F20"/>
          <w:w w:val="115"/>
        </w:rPr>
        <w:t>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NAA,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citrate,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aspartate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2–3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ppm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region.</w:t>
      </w:r>
    </w:p>
    <w:p w:rsidR="00A00F50" w:rsidRDefault="00C048CA">
      <w:pPr>
        <w:pStyle w:val="Corpotesto"/>
        <w:spacing w:before="2"/>
        <w:ind w:right="107" w:firstLine="180"/>
      </w:pPr>
      <w:r>
        <w:rPr>
          <w:color w:val="231F20"/>
          <w:w w:val="115"/>
        </w:rPr>
        <w:t>In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conclusion,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STEAM-</w:t>
      </w:r>
      <w:proofErr w:type="spellStart"/>
      <w:r>
        <w:rPr>
          <w:color w:val="231F20"/>
          <w:w w:val="115"/>
        </w:rPr>
        <w:t>MiTiS</w:t>
      </w:r>
      <w:proofErr w:type="spell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has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been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shown</w:t>
      </w:r>
      <w:r>
        <w:rPr>
          <w:color w:val="231F20"/>
          <w:spacing w:val="1"/>
          <w:w w:val="115"/>
        </w:rPr>
        <w:t xml:space="preserve"> </w:t>
      </w:r>
      <w:proofErr w:type="gramStart"/>
      <w:r>
        <w:rPr>
          <w:color w:val="231F20"/>
          <w:w w:val="115"/>
        </w:rPr>
        <w:t>to  be</w:t>
      </w:r>
      <w:proofErr w:type="gramEnd"/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able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to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detect</w:t>
      </w:r>
      <w:r>
        <w:rPr>
          <w:color w:val="231F20"/>
          <w:spacing w:val="8"/>
          <w:w w:val="115"/>
        </w:rPr>
        <w:t xml:space="preserve"> </w:t>
      </w:r>
      <w:proofErr w:type="spellStart"/>
      <w:r>
        <w:rPr>
          <w:color w:val="231F20"/>
          <w:w w:val="115"/>
        </w:rPr>
        <w:t>Glu</w:t>
      </w:r>
      <w:proofErr w:type="spellEnd"/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in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human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brain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at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7T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is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also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</w:t>
      </w:r>
    </w:p>
    <w:p w:rsidR="00A00F50" w:rsidRDefault="00A00F50">
      <w:pPr>
        <w:sectPr w:rsidR="00A00F50">
          <w:headerReference w:type="default" r:id="rId19"/>
          <w:pgSz w:w="12240" w:h="16200"/>
          <w:pgMar w:top="1360" w:right="1080" w:bottom="280" w:left="1100" w:header="974" w:footer="0" w:gutter="0"/>
          <w:cols w:num="2" w:space="720" w:equalWidth="0">
            <w:col w:w="4953" w:space="87"/>
            <w:col w:w="5020"/>
          </w:cols>
        </w:sectPr>
      </w:pPr>
    </w:p>
    <w:p w:rsidR="00A00F50" w:rsidRDefault="00C048CA">
      <w:pPr>
        <w:pStyle w:val="Corpotesto"/>
        <w:spacing w:before="81"/>
        <w:ind w:right="40"/>
        <w:jc w:val="left"/>
      </w:pPr>
      <w:proofErr w:type="gramStart"/>
      <w:r>
        <w:rPr>
          <w:color w:val="231F20"/>
          <w:w w:val="110"/>
        </w:rPr>
        <w:lastRenderedPageBreak/>
        <w:t>promising</w:t>
      </w:r>
      <w:proofErr w:type="gramEnd"/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method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for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detection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other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scalar-</w:t>
      </w:r>
      <w:r>
        <w:rPr>
          <w:color w:val="231F20"/>
          <w:spacing w:val="-42"/>
          <w:w w:val="110"/>
        </w:rPr>
        <w:t xml:space="preserve"> </w:t>
      </w:r>
      <w:r>
        <w:rPr>
          <w:color w:val="231F20"/>
          <w:w w:val="110"/>
        </w:rPr>
        <w:t>coupled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metabolites</w:t>
      </w:r>
      <w:r>
        <w:rPr>
          <w:color w:val="231F20"/>
          <w:spacing w:val="19"/>
          <w:w w:val="110"/>
        </w:rPr>
        <w:t xml:space="preserve"> </w:t>
      </w:r>
      <w:r>
        <w:rPr>
          <w:color w:val="231F20"/>
          <w:w w:val="110"/>
        </w:rPr>
        <w:t>even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21"/>
          <w:w w:val="110"/>
        </w:rPr>
        <w:t xml:space="preserve"> </w:t>
      </w:r>
      <w:r>
        <w:rPr>
          <w:color w:val="231F20"/>
          <w:w w:val="110"/>
        </w:rPr>
        <w:t>clinical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field</w:t>
      </w:r>
      <w:r>
        <w:rPr>
          <w:color w:val="231F20"/>
          <w:spacing w:val="20"/>
          <w:w w:val="110"/>
        </w:rPr>
        <w:t xml:space="preserve"> </w:t>
      </w:r>
      <w:r>
        <w:rPr>
          <w:color w:val="231F20"/>
          <w:w w:val="110"/>
        </w:rPr>
        <w:t>strength.</w:t>
      </w:r>
    </w:p>
    <w:p w:rsidR="00A00F50" w:rsidRDefault="00A00F50">
      <w:pPr>
        <w:pStyle w:val="Corpotesto"/>
        <w:spacing w:before="9"/>
        <w:ind w:left="0"/>
        <w:jc w:val="left"/>
      </w:pPr>
    </w:p>
    <w:p w:rsidR="00A00F50" w:rsidRDefault="00C048CA">
      <w:pPr>
        <w:pStyle w:val="Corpotesto"/>
        <w:jc w:val="left"/>
        <w:rPr>
          <w:rFonts w:ascii="Arial MT"/>
        </w:rPr>
      </w:pPr>
      <w:r>
        <w:rPr>
          <w:rFonts w:ascii="Arial MT"/>
          <w:color w:val="231F20"/>
        </w:rPr>
        <w:t>ACKNOWLEDGMENTS</w:t>
      </w:r>
    </w:p>
    <w:p w:rsidR="00A00F50" w:rsidRDefault="00C048CA">
      <w:pPr>
        <w:pStyle w:val="Corpotesto"/>
        <w:spacing w:before="119"/>
        <w:ind w:right="36"/>
        <w:jc w:val="left"/>
      </w:pPr>
      <w:r>
        <w:rPr>
          <w:color w:val="231F20"/>
          <w:w w:val="115"/>
        </w:rPr>
        <w:t>We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thank</w:t>
      </w:r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Maria</w:t>
      </w:r>
      <w:r>
        <w:rPr>
          <w:color w:val="231F20"/>
          <w:spacing w:val="9"/>
          <w:w w:val="115"/>
        </w:rPr>
        <w:t xml:space="preserve"> </w:t>
      </w:r>
      <w:proofErr w:type="spellStart"/>
      <w:r>
        <w:rPr>
          <w:color w:val="231F20"/>
          <w:w w:val="115"/>
        </w:rPr>
        <w:t>Grazia</w:t>
      </w:r>
      <w:proofErr w:type="spellEnd"/>
      <w:r>
        <w:rPr>
          <w:color w:val="231F20"/>
          <w:spacing w:val="8"/>
          <w:w w:val="115"/>
        </w:rPr>
        <w:t xml:space="preserve"> </w:t>
      </w:r>
      <w:proofErr w:type="spellStart"/>
      <w:r>
        <w:rPr>
          <w:color w:val="231F20"/>
          <w:w w:val="115"/>
        </w:rPr>
        <w:t>Alessandri</w:t>
      </w:r>
      <w:proofErr w:type="spellEnd"/>
      <w:r>
        <w:rPr>
          <w:color w:val="231F20"/>
          <w:spacing w:val="9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phantom</w:t>
      </w:r>
      <w:r>
        <w:rPr>
          <w:color w:val="231F20"/>
          <w:spacing w:val="9"/>
          <w:w w:val="115"/>
        </w:rPr>
        <w:t xml:space="preserve"> </w:t>
      </w:r>
      <w:proofErr w:type="spellStart"/>
      <w:r>
        <w:rPr>
          <w:color w:val="231F20"/>
          <w:w w:val="115"/>
        </w:rPr>
        <w:t>prepara</w:t>
      </w:r>
      <w:proofErr w:type="spellEnd"/>
      <w:r>
        <w:rPr>
          <w:color w:val="231F20"/>
          <w:w w:val="115"/>
        </w:rPr>
        <w:t>-</w:t>
      </w:r>
      <w:r>
        <w:rPr>
          <w:color w:val="231F20"/>
          <w:spacing w:val="-44"/>
          <w:w w:val="115"/>
        </w:rPr>
        <w:t xml:space="preserve"> </w:t>
      </w:r>
      <w:proofErr w:type="spellStart"/>
      <w:r>
        <w:rPr>
          <w:color w:val="231F20"/>
          <w:w w:val="115"/>
        </w:rPr>
        <w:t>tion</w:t>
      </w:r>
      <w:proofErr w:type="spellEnd"/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and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Mark</w:t>
      </w:r>
      <w:r>
        <w:rPr>
          <w:color w:val="231F20"/>
          <w:spacing w:val="7"/>
          <w:w w:val="115"/>
        </w:rPr>
        <w:t xml:space="preserve"> </w:t>
      </w:r>
      <w:proofErr w:type="spellStart"/>
      <w:r>
        <w:rPr>
          <w:color w:val="231F20"/>
          <w:w w:val="115"/>
        </w:rPr>
        <w:t>Symms</w:t>
      </w:r>
      <w:proofErr w:type="spellEnd"/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for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help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revising</w:t>
      </w:r>
      <w:r>
        <w:rPr>
          <w:color w:val="231F20"/>
          <w:spacing w:val="8"/>
          <w:w w:val="115"/>
        </w:rPr>
        <w:t xml:space="preserve"> </w:t>
      </w:r>
      <w:r>
        <w:rPr>
          <w:color w:val="231F20"/>
          <w:w w:val="115"/>
        </w:rPr>
        <w:t>the</w:t>
      </w:r>
      <w:r>
        <w:rPr>
          <w:color w:val="231F20"/>
          <w:spacing w:val="7"/>
          <w:w w:val="115"/>
        </w:rPr>
        <w:t xml:space="preserve"> </w:t>
      </w:r>
      <w:r>
        <w:rPr>
          <w:color w:val="231F20"/>
          <w:w w:val="115"/>
        </w:rPr>
        <w:t>manuscript.</w:t>
      </w:r>
    </w:p>
    <w:p w:rsidR="00A00F50" w:rsidRDefault="00A00F50">
      <w:pPr>
        <w:pStyle w:val="Corpotesto"/>
        <w:spacing w:before="8"/>
        <w:ind w:left="0"/>
        <w:jc w:val="left"/>
      </w:pPr>
    </w:p>
    <w:p w:rsidR="00A00F50" w:rsidRDefault="00C048CA">
      <w:pPr>
        <w:pStyle w:val="Corpotesto"/>
        <w:jc w:val="left"/>
        <w:rPr>
          <w:rFonts w:ascii="Arial MT"/>
        </w:rPr>
      </w:pPr>
      <w:r>
        <w:rPr>
          <w:rFonts w:ascii="Arial MT"/>
          <w:color w:val="231F20"/>
        </w:rPr>
        <w:t>REFERENCES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44"/>
        </w:tabs>
        <w:spacing w:before="130" w:line="252" w:lineRule="auto"/>
        <w:ind w:right="39"/>
        <w:jc w:val="both"/>
        <w:rPr>
          <w:sz w:val="14"/>
        </w:rPr>
      </w:pPr>
      <w:r>
        <w:rPr>
          <w:color w:val="231F20"/>
          <w:w w:val="115"/>
          <w:sz w:val="14"/>
        </w:rPr>
        <w:t xml:space="preserve">Yang S, Hu J, Kou Z, Yang Y. Spectral simplification for resolved </w:t>
      </w:r>
      <w:proofErr w:type="spellStart"/>
      <w:r>
        <w:rPr>
          <w:color w:val="231F20"/>
          <w:w w:val="115"/>
          <w:sz w:val="14"/>
        </w:rPr>
        <w:t>glu</w:t>
      </w:r>
      <w:proofErr w:type="spellEnd"/>
      <w:r>
        <w:rPr>
          <w:color w:val="231F20"/>
          <w:w w:val="115"/>
          <w:sz w:val="14"/>
        </w:rPr>
        <w:t>-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tamate</w:t>
      </w:r>
      <w:proofErr w:type="spellEnd"/>
      <w:r>
        <w:rPr>
          <w:color w:val="231F20"/>
          <w:spacing w:val="37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and</w:t>
      </w:r>
      <w:r>
        <w:rPr>
          <w:color w:val="231F20"/>
          <w:spacing w:val="37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glutamine</w:t>
      </w:r>
      <w:r>
        <w:rPr>
          <w:color w:val="231F20"/>
          <w:spacing w:val="37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measurement</w:t>
      </w:r>
      <w:r>
        <w:rPr>
          <w:color w:val="231F20"/>
          <w:spacing w:val="37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using</w:t>
      </w:r>
      <w:r>
        <w:rPr>
          <w:color w:val="231F20"/>
          <w:spacing w:val="37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a</w:t>
      </w:r>
      <w:r>
        <w:rPr>
          <w:color w:val="231F20"/>
          <w:spacing w:val="37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standard</w:t>
      </w:r>
      <w:r>
        <w:rPr>
          <w:color w:val="231F20"/>
          <w:spacing w:val="37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STEAM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sequence with optimized timing parameters at 3, 4, 4.7, 7, and 9.4 T.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Magn</w:t>
      </w:r>
      <w:proofErr w:type="spellEnd"/>
      <w:r>
        <w:rPr>
          <w:color w:val="231F20"/>
          <w:spacing w:val="8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Reson</w:t>
      </w:r>
      <w:proofErr w:type="spellEnd"/>
      <w:r>
        <w:rPr>
          <w:color w:val="231F20"/>
          <w:spacing w:val="8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Med</w:t>
      </w:r>
      <w:r>
        <w:rPr>
          <w:color w:val="231F20"/>
          <w:spacing w:val="8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2008;59:236–244.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44"/>
        </w:tabs>
        <w:spacing w:before="3" w:line="252" w:lineRule="auto"/>
        <w:ind w:right="38"/>
        <w:jc w:val="both"/>
        <w:rPr>
          <w:sz w:val="14"/>
        </w:rPr>
      </w:pPr>
      <w:r>
        <w:rPr>
          <w:color w:val="231F20"/>
          <w:w w:val="115"/>
          <w:sz w:val="14"/>
        </w:rPr>
        <w:t>Mullins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PG, Chen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H,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Xu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J,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Caprihan</w:t>
      </w:r>
      <w:proofErr w:type="spellEnd"/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A,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Gasparovic</w:t>
      </w:r>
      <w:proofErr w:type="spellEnd"/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C.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Comparative</w:t>
      </w:r>
      <w:r>
        <w:rPr>
          <w:color w:val="231F20"/>
          <w:spacing w:val="-34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reliability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of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proton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spectroscopy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techniques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designed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to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improve</w:t>
      </w:r>
      <w:r>
        <w:rPr>
          <w:color w:val="231F20"/>
          <w:spacing w:val="-34"/>
          <w:w w:val="115"/>
          <w:sz w:val="14"/>
        </w:rPr>
        <w:t xml:space="preserve"> </w:t>
      </w:r>
      <w:r>
        <w:rPr>
          <w:color w:val="231F20"/>
          <w:w w:val="110"/>
          <w:sz w:val="14"/>
        </w:rPr>
        <w:t>detection of J-coupled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metabolites.</w:t>
      </w:r>
      <w:r>
        <w:rPr>
          <w:color w:val="231F20"/>
          <w:spacing w:val="2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Magn</w:t>
      </w:r>
      <w:proofErr w:type="spellEnd"/>
      <w:r>
        <w:rPr>
          <w:color w:val="231F20"/>
          <w:spacing w:val="1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Reson</w:t>
      </w:r>
      <w:proofErr w:type="spellEnd"/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Med 2008</w:t>
      </w:r>
      <w:proofErr w:type="gramStart"/>
      <w:r>
        <w:rPr>
          <w:color w:val="231F20"/>
          <w:w w:val="110"/>
          <w:sz w:val="14"/>
        </w:rPr>
        <w:t>;60:964</w:t>
      </w:r>
      <w:proofErr w:type="gramEnd"/>
      <w:r>
        <w:rPr>
          <w:color w:val="231F20"/>
          <w:w w:val="110"/>
          <w:sz w:val="14"/>
        </w:rPr>
        <w:t>–969.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44"/>
        </w:tabs>
        <w:spacing w:before="1" w:line="252" w:lineRule="auto"/>
        <w:ind w:right="39"/>
        <w:jc w:val="both"/>
        <w:rPr>
          <w:sz w:val="14"/>
        </w:rPr>
      </w:pPr>
      <w:r>
        <w:rPr>
          <w:color w:val="231F20"/>
          <w:w w:val="115"/>
          <w:sz w:val="14"/>
        </w:rPr>
        <w:t>Thompson RB, Allen PS. A new multiple quantum filter desig</w:t>
      </w:r>
      <w:r>
        <w:rPr>
          <w:color w:val="231F20"/>
          <w:w w:val="115"/>
          <w:sz w:val="14"/>
        </w:rPr>
        <w:t>n pro-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cedure</w:t>
      </w:r>
      <w:proofErr w:type="spellEnd"/>
      <w:r>
        <w:rPr>
          <w:color w:val="231F20"/>
          <w:w w:val="115"/>
          <w:sz w:val="14"/>
        </w:rPr>
        <w:t xml:space="preserve"> for use on strongly coupled spin systems found in vivo: its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application</w:t>
      </w:r>
      <w:r>
        <w:rPr>
          <w:color w:val="231F20"/>
          <w:spacing w:val="2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to</w:t>
      </w:r>
      <w:r>
        <w:rPr>
          <w:color w:val="231F20"/>
          <w:spacing w:val="2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glutamate.</w:t>
      </w:r>
      <w:r>
        <w:rPr>
          <w:color w:val="231F20"/>
          <w:spacing w:val="2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Magn</w:t>
      </w:r>
      <w:proofErr w:type="spellEnd"/>
      <w:r>
        <w:rPr>
          <w:color w:val="231F20"/>
          <w:spacing w:val="2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Reson</w:t>
      </w:r>
      <w:proofErr w:type="spellEnd"/>
      <w:r>
        <w:rPr>
          <w:color w:val="231F20"/>
          <w:spacing w:val="4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Med</w:t>
      </w:r>
      <w:r>
        <w:rPr>
          <w:color w:val="231F20"/>
          <w:spacing w:val="2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1998</w:t>
      </w:r>
      <w:proofErr w:type="gramStart"/>
      <w:r>
        <w:rPr>
          <w:color w:val="231F20"/>
          <w:w w:val="115"/>
          <w:sz w:val="14"/>
        </w:rPr>
        <w:t>;39:762</w:t>
      </w:r>
      <w:proofErr w:type="gramEnd"/>
      <w:r>
        <w:rPr>
          <w:color w:val="231F20"/>
          <w:w w:val="115"/>
          <w:sz w:val="14"/>
        </w:rPr>
        <w:t>–771.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44"/>
        </w:tabs>
        <w:spacing w:before="1" w:line="252" w:lineRule="auto"/>
        <w:ind w:right="39"/>
        <w:jc w:val="both"/>
        <w:rPr>
          <w:sz w:val="14"/>
        </w:rPr>
      </w:pPr>
      <w:r>
        <w:rPr>
          <w:color w:val="231F20"/>
          <w:w w:val="115"/>
          <w:sz w:val="14"/>
        </w:rPr>
        <w:t xml:space="preserve">Kim H, Wild JM, Allen PS. Strategy for the spectral filtering of </w:t>
      </w:r>
      <w:proofErr w:type="spellStart"/>
      <w:r>
        <w:rPr>
          <w:color w:val="231F20"/>
          <w:w w:val="115"/>
          <w:sz w:val="14"/>
        </w:rPr>
        <w:t>myo</w:t>
      </w:r>
      <w:proofErr w:type="spellEnd"/>
      <w:r>
        <w:rPr>
          <w:color w:val="231F20"/>
          <w:w w:val="115"/>
          <w:sz w:val="14"/>
        </w:rPr>
        <w:t>-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 xml:space="preserve">inositol and other strongly coupled spins. </w:t>
      </w:r>
      <w:proofErr w:type="spellStart"/>
      <w:r>
        <w:rPr>
          <w:color w:val="231F20"/>
          <w:w w:val="115"/>
          <w:sz w:val="14"/>
        </w:rPr>
        <w:t>Magn</w:t>
      </w:r>
      <w:proofErr w:type="spellEnd"/>
      <w:r>
        <w:rPr>
          <w:color w:val="231F20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Reson</w:t>
      </w:r>
      <w:proofErr w:type="spellEnd"/>
      <w:r>
        <w:rPr>
          <w:color w:val="231F20"/>
          <w:w w:val="115"/>
          <w:sz w:val="14"/>
        </w:rPr>
        <w:t xml:space="preserve"> Med 2004</w:t>
      </w:r>
      <w:proofErr w:type="gramStart"/>
      <w:r>
        <w:rPr>
          <w:color w:val="231F20"/>
          <w:w w:val="115"/>
          <w:sz w:val="14"/>
        </w:rPr>
        <w:t>;51</w:t>
      </w:r>
      <w:proofErr w:type="gramEnd"/>
      <w:r>
        <w:rPr>
          <w:color w:val="231F20"/>
          <w:w w:val="115"/>
          <w:sz w:val="14"/>
        </w:rPr>
        <w:t>: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263–272.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44"/>
        </w:tabs>
        <w:spacing w:line="252" w:lineRule="auto"/>
        <w:ind w:right="40"/>
        <w:jc w:val="both"/>
        <w:rPr>
          <w:sz w:val="14"/>
        </w:rPr>
      </w:pPr>
      <w:proofErr w:type="spellStart"/>
      <w:r>
        <w:rPr>
          <w:color w:val="231F20"/>
          <w:w w:val="110"/>
          <w:sz w:val="14"/>
        </w:rPr>
        <w:t>Trabesinger</w:t>
      </w:r>
      <w:proofErr w:type="spellEnd"/>
      <w:r>
        <w:rPr>
          <w:color w:val="231F20"/>
          <w:w w:val="110"/>
          <w:sz w:val="14"/>
        </w:rPr>
        <w:t xml:space="preserve"> AH, Weber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OM, </w:t>
      </w:r>
      <w:proofErr w:type="spellStart"/>
      <w:r>
        <w:rPr>
          <w:color w:val="231F20"/>
          <w:w w:val="110"/>
          <w:sz w:val="14"/>
        </w:rPr>
        <w:t>Duc</w:t>
      </w:r>
      <w:proofErr w:type="spellEnd"/>
      <w:r>
        <w:rPr>
          <w:color w:val="231F20"/>
          <w:w w:val="110"/>
          <w:sz w:val="14"/>
        </w:rPr>
        <w:t xml:space="preserve"> CO, Boesiger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P. Detection of </w:t>
      </w:r>
      <w:proofErr w:type="spellStart"/>
      <w:r>
        <w:rPr>
          <w:color w:val="231F20"/>
          <w:w w:val="110"/>
          <w:sz w:val="14"/>
        </w:rPr>
        <w:t>gluta</w:t>
      </w:r>
      <w:proofErr w:type="spellEnd"/>
      <w:r>
        <w:rPr>
          <w:color w:val="231F20"/>
          <w:w w:val="110"/>
          <w:sz w:val="14"/>
        </w:rPr>
        <w:t>-</w:t>
      </w:r>
      <w:r>
        <w:rPr>
          <w:color w:val="231F20"/>
          <w:spacing w:val="1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thione</w:t>
      </w:r>
      <w:proofErr w:type="spellEnd"/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in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human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brain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in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vivo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by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means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of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double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quantum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coherence</w:t>
      </w:r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filtering.</w:t>
      </w:r>
      <w:r>
        <w:rPr>
          <w:color w:val="231F20"/>
          <w:spacing w:val="13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Magn</w:t>
      </w:r>
      <w:proofErr w:type="spellEnd"/>
      <w:r>
        <w:rPr>
          <w:color w:val="231F20"/>
          <w:spacing w:val="13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Reson</w:t>
      </w:r>
      <w:proofErr w:type="spellEnd"/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Med</w:t>
      </w:r>
      <w:r>
        <w:rPr>
          <w:color w:val="231F20"/>
          <w:spacing w:val="1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1999</w:t>
      </w:r>
      <w:proofErr w:type="gramStart"/>
      <w:r>
        <w:rPr>
          <w:color w:val="231F20"/>
          <w:w w:val="110"/>
          <w:sz w:val="14"/>
        </w:rPr>
        <w:t>;42:283</w:t>
      </w:r>
      <w:proofErr w:type="gramEnd"/>
      <w:r>
        <w:rPr>
          <w:color w:val="231F20"/>
          <w:w w:val="110"/>
          <w:sz w:val="14"/>
        </w:rPr>
        <w:t>–289.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44"/>
        </w:tabs>
        <w:spacing w:line="252" w:lineRule="auto"/>
        <w:ind w:right="40"/>
        <w:jc w:val="both"/>
        <w:rPr>
          <w:sz w:val="14"/>
        </w:rPr>
      </w:pPr>
      <w:r>
        <w:rPr>
          <w:color w:val="231F20"/>
          <w:w w:val="115"/>
          <w:sz w:val="14"/>
        </w:rPr>
        <w:t xml:space="preserve">Zhao T, </w:t>
      </w:r>
      <w:proofErr w:type="spellStart"/>
      <w:r>
        <w:rPr>
          <w:color w:val="231F20"/>
          <w:w w:val="115"/>
          <w:sz w:val="14"/>
        </w:rPr>
        <w:t>Heberlein</w:t>
      </w:r>
      <w:proofErr w:type="spellEnd"/>
      <w:r>
        <w:rPr>
          <w:color w:val="231F20"/>
          <w:w w:val="115"/>
          <w:sz w:val="14"/>
        </w:rPr>
        <w:t xml:space="preserve"> K, Jonas C, Jones DP, Hu X. New double quantum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 xml:space="preserve">coherence filter for localized detection of glutathione in vivo. </w:t>
      </w:r>
      <w:proofErr w:type="spellStart"/>
      <w:r>
        <w:rPr>
          <w:color w:val="231F20"/>
          <w:w w:val="115"/>
          <w:sz w:val="14"/>
        </w:rPr>
        <w:t>Magn</w:t>
      </w:r>
      <w:proofErr w:type="spellEnd"/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Reson</w:t>
      </w:r>
      <w:proofErr w:type="spellEnd"/>
      <w:r>
        <w:rPr>
          <w:color w:val="231F20"/>
          <w:spacing w:val="8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Med</w:t>
      </w:r>
      <w:r>
        <w:rPr>
          <w:color w:val="231F20"/>
          <w:spacing w:val="9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2006</w:t>
      </w:r>
      <w:proofErr w:type="gramStart"/>
      <w:r>
        <w:rPr>
          <w:color w:val="231F20"/>
          <w:w w:val="115"/>
          <w:sz w:val="14"/>
        </w:rPr>
        <w:t>;55:676</w:t>
      </w:r>
      <w:proofErr w:type="gramEnd"/>
      <w:r>
        <w:rPr>
          <w:color w:val="231F20"/>
          <w:w w:val="115"/>
          <w:sz w:val="14"/>
        </w:rPr>
        <w:t>–680.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44"/>
        </w:tabs>
        <w:spacing w:line="252" w:lineRule="auto"/>
        <w:ind w:right="39"/>
        <w:jc w:val="both"/>
        <w:rPr>
          <w:sz w:val="14"/>
        </w:rPr>
      </w:pPr>
      <w:r>
        <w:rPr>
          <w:color w:val="231F20"/>
          <w:w w:val="110"/>
          <w:sz w:val="14"/>
        </w:rPr>
        <w:t xml:space="preserve">Choi 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C, 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Zhao 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C, </w:t>
      </w:r>
      <w:r>
        <w:rPr>
          <w:color w:val="231F20"/>
          <w:spacing w:val="1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Dimitrov</w:t>
      </w:r>
      <w:proofErr w:type="spellEnd"/>
      <w:r>
        <w:rPr>
          <w:color w:val="231F20"/>
          <w:w w:val="110"/>
          <w:sz w:val="14"/>
        </w:rPr>
        <w:t xml:space="preserve"> 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I, 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Douglas 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D, </w:t>
      </w:r>
      <w:r>
        <w:rPr>
          <w:color w:val="231F20"/>
          <w:spacing w:val="1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Coupland</w:t>
      </w:r>
      <w:proofErr w:type="spellEnd"/>
      <w:r>
        <w:rPr>
          <w:color w:val="231F20"/>
          <w:w w:val="110"/>
          <w:sz w:val="14"/>
        </w:rPr>
        <w:t xml:space="preserve"> 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NJ, </w:t>
      </w:r>
      <w:r>
        <w:rPr>
          <w:color w:val="231F20"/>
          <w:spacing w:val="1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Kalra</w:t>
      </w:r>
      <w:proofErr w:type="spellEnd"/>
      <w:r>
        <w:rPr>
          <w:color w:val="231F20"/>
          <w:w w:val="110"/>
          <w:sz w:val="14"/>
        </w:rPr>
        <w:t xml:space="preserve">   S,</w:t>
      </w:r>
      <w:r>
        <w:rPr>
          <w:color w:val="231F20"/>
          <w:spacing w:val="1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Hawesa</w:t>
      </w:r>
      <w:proofErr w:type="spellEnd"/>
      <w:r>
        <w:rPr>
          <w:color w:val="231F20"/>
          <w:w w:val="110"/>
          <w:sz w:val="14"/>
        </w:rPr>
        <w:t xml:space="preserve"> H, Davis J. Measurement of glutathione in human brain at 3T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using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an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improved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double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quantum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filter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in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vivo.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J</w:t>
      </w:r>
      <w:r>
        <w:rPr>
          <w:color w:val="231F20"/>
          <w:spacing w:val="1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Magn</w:t>
      </w:r>
      <w:proofErr w:type="spellEnd"/>
      <w:r>
        <w:rPr>
          <w:color w:val="231F20"/>
          <w:spacing w:val="1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Reson</w:t>
      </w:r>
      <w:proofErr w:type="spellEnd"/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2009</w:t>
      </w:r>
      <w:proofErr w:type="gramStart"/>
      <w:r>
        <w:rPr>
          <w:color w:val="231F20"/>
          <w:w w:val="110"/>
          <w:sz w:val="14"/>
        </w:rPr>
        <w:t>;198:160</w:t>
      </w:r>
      <w:proofErr w:type="gramEnd"/>
      <w:r>
        <w:rPr>
          <w:color w:val="231F20"/>
          <w:w w:val="110"/>
          <w:sz w:val="14"/>
        </w:rPr>
        <w:t>–166.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44"/>
        </w:tabs>
        <w:spacing w:line="252" w:lineRule="auto"/>
        <w:ind w:right="40"/>
        <w:jc w:val="both"/>
        <w:rPr>
          <w:sz w:val="14"/>
        </w:rPr>
      </w:pPr>
      <w:proofErr w:type="spellStart"/>
      <w:r>
        <w:rPr>
          <w:color w:val="231F20"/>
          <w:w w:val="110"/>
          <w:sz w:val="14"/>
        </w:rPr>
        <w:t>Terpstra</w:t>
      </w:r>
      <w:proofErr w:type="spellEnd"/>
      <w:r>
        <w:rPr>
          <w:color w:val="231F20"/>
          <w:w w:val="110"/>
          <w:sz w:val="14"/>
        </w:rPr>
        <w:t xml:space="preserve"> M, Henry PG, </w:t>
      </w:r>
      <w:proofErr w:type="spellStart"/>
      <w:r>
        <w:rPr>
          <w:color w:val="231F20"/>
          <w:w w:val="110"/>
          <w:sz w:val="14"/>
        </w:rPr>
        <w:t>Gruetter</w:t>
      </w:r>
      <w:proofErr w:type="spellEnd"/>
      <w:r>
        <w:rPr>
          <w:color w:val="231F20"/>
          <w:w w:val="110"/>
          <w:sz w:val="14"/>
        </w:rPr>
        <w:t xml:space="preserve"> R. Measurement of </w:t>
      </w:r>
      <w:proofErr w:type="gramStart"/>
      <w:r>
        <w:rPr>
          <w:color w:val="231F20"/>
          <w:w w:val="110"/>
          <w:sz w:val="14"/>
        </w:rPr>
        <w:t xml:space="preserve">reduced  </w:t>
      </w:r>
      <w:proofErr w:type="spellStart"/>
      <w:r>
        <w:rPr>
          <w:color w:val="231F20"/>
          <w:w w:val="110"/>
          <w:sz w:val="14"/>
        </w:rPr>
        <w:t>glutathi</w:t>
      </w:r>
      <w:proofErr w:type="spellEnd"/>
      <w:proofErr w:type="gramEnd"/>
      <w:r>
        <w:rPr>
          <w:color w:val="231F20"/>
          <w:w w:val="110"/>
          <w:sz w:val="14"/>
        </w:rPr>
        <w:t>-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one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(GSH)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in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human  brain  using  </w:t>
      </w:r>
      <w:proofErr w:type="spellStart"/>
      <w:r>
        <w:rPr>
          <w:color w:val="231F20"/>
          <w:w w:val="110"/>
          <w:sz w:val="14"/>
        </w:rPr>
        <w:t>LCModel</w:t>
      </w:r>
      <w:proofErr w:type="spellEnd"/>
      <w:r>
        <w:rPr>
          <w:color w:val="231F20"/>
          <w:w w:val="110"/>
          <w:sz w:val="14"/>
        </w:rPr>
        <w:t xml:space="preserve">  analysis  of  difference-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edited</w:t>
      </w:r>
      <w:r>
        <w:rPr>
          <w:color w:val="231F20"/>
          <w:spacing w:val="1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spectra.</w:t>
      </w:r>
      <w:r>
        <w:rPr>
          <w:color w:val="231F20"/>
          <w:spacing w:val="12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Magn</w:t>
      </w:r>
      <w:proofErr w:type="spellEnd"/>
      <w:r>
        <w:rPr>
          <w:color w:val="231F20"/>
          <w:spacing w:val="12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Reson</w:t>
      </w:r>
      <w:proofErr w:type="spellEnd"/>
      <w:r>
        <w:rPr>
          <w:color w:val="231F20"/>
          <w:spacing w:val="1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Med</w:t>
      </w:r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2003</w:t>
      </w:r>
      <w:proofErr w:type="gramStart"/>
      <w:r>
        <w:rPr>
          <w:color w:val="231F20"/>
          <w:w w:val="110"/>
          <w:sz w:val="14"/>
        </w:rPr>
        <w:t>;50:19</w:t>
      </w:r>
      <w:proofErr w:type="gramEnd"/>
      <w:r>
        <w:rPr>
          <w:color w:val="231F20"/>
          <w:w w:val="110"/>
          <w:sz w:val="14"/>
        </w:rPr>
        <w:t>–23.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44"/>
        </w:tabs>
        <w:spacing w:before="1" w:line="252" w:lineRule="auto"/>
        <w:ind w:right="40"/>
        <w:jc w:val="both"/>
        <w:rPr>
          <w:sz w:val="14"/>
        </w:rPr>
      </w:pPr>
      <w:proofErr w:type="spellStart"/>
      <w:r>
        <w:rPr>
          <w:color w:val="231F20"/>
          <w:w w:val="115"/>
          <w:sz w:val="14"/>
        </w:rPr>
        <w:t>Ryner</w:t>
      </w:r>
      <w:proofErr w:type="spellEnd"/>
      <w:r>
        <w:rPr>
          <w:color w:val="231F20"/>
          <w:w w:val="115"/>
          <w:sz w:val="14"/>
        </w:rPr>
        <w:t xml:space="preserve"> LN, Sorenson JA, Thomas MA. 3D localized 2D NMR </w:t>
      </w:r>
      <w:proofErr w:type="spellStart"/>
      <w:r>
        <w:rPr>
          <w:color w:val="231F20"/>
          <w:w w:val="115"/>
          <w:sz w:val="14"/>
        </w:rPr>
        <w:t>spectros</w:t>
      </w:r>
      <w:proofErr w:type="spellEnd"/>
      <w:r>
        <w:rPr>
          <w:color w:val="231F20"/>
          <w:w w:val="115"/>
          <w:sz w:val="14"/>
        </w:rPr>
        <w:t>-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copy</w:t>
      </w:r>
      <w:r>
        <w:rPr>
          <w:color w:val="231F20"/>
          <w:spacing w:val="5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on</w:t>
      </w:r>
      <w:r>
        <w:rPr>
          <w:color w:val="231F20"/>
          <w:spacing w:val="4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an</w:t>
      </w:r>
      <w:r>
        <w:rPr>
          <w:color w:val="231F20"/>
          <w:spacing w:val="6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MRI</w:t>
      </w:r>
      <w:r>
        <w:rPr>
          <w:color w:val="231F20"/>
          <w:spacing w:val="5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scanner.</w:t>
      </w:r>
      <w:r>
        <w:rPr>
          <w:color w:val="231F20"/>
          <w:spacing w:val="5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J</w:t>
      </w:r>
      <w:r>
        <w:rPr>
          <w:color w:val="231F20"/>
          <w:spacing w:val="4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Magn</w:t>
      </w:r>
      <w:proofErr w:type="spellEnd"/>
      <w:r>
        <w:rPr>
          <w:color w:val="231F20"/>
          <w:spacing w:val="5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Reson</w:t>
      </w:r>
      <w:proofErr w:type="spellEnd"/>
      <w:r>
        <w:rPr>
          <w:color w:val="231F20"/>
          <w:spacing w:val="5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B</w:t>
      </w:r>
      <w:r>
        <w:rPr>
          <w:color w:val="231F20"/>
          <w:spacing w:val="6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1995</w:t>
      </w:r>
      <w:proofErr w:type="gramStart"/>
      <w:r>
        <w:rPr>
          <w:color w:val="231F20"/>
          <w:w w:val="115"/>
          <w:sz w:val="14"/>
        </w:rPr>
        <w:t>;107:126</w:t>
      </w:r>
      <w:proofErr w:type="gramEnd"/>
      <w:r>
        <w:rPr>
          <w:color w:val="231F20"/>
          <w:w w:val="115"/>
          <w:sz w:val="14"/>
        </w:rPr>
        <w:t>–137.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line="252" w:lineRule="auto"/>
        <w:ind w:left="351" w:right="40" w:hanging="242"/>
        <w:jc w:val="both"/>
        <w:rPr>
          <w:sz w:val="14"/>
        </w:rPr>
      </w:pPr>
      <w:r>
        <w:rPr>
          <w:color w:val="231F20"/>
          <w:w w:val="115"/>
          <w:sz w:val="14"/>
        </w:rPr>
        <w:t xml:space="preserve">Behar KL, </w:t>
      </w:r>
      <w:proofErr w:type="spellStart"/>
      <w:r>
        <w:rPr>
          <w:color w:val="231F20"/>
          <w:w w:val="115"/>
          <w:sz w:val="14"/>
        </w:rPr>
        <w:t>Ogino</w:t>
      </w:r>
      <w:proofErr w:type="spellEnd"/>
      <w:r>
        <w:rPr>
          <w:color w:val="231F20"/>
          <w:w w:val="115"/>
          <w:sz w:val="14"/>
        </w:rPr>
        <w:t xml:space="preserve"> T. Assignment of resonances in the 1H spectrum of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rat brain by two-dimensional shift correlated and J-resolved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NMR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spectroscopy.</w:t>
      </w:r>
      <w:r>
        <w:rPr>
          <w:color w:val="231F20"/>
          <w:spacing w:val="6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Magn</w:t>
      </w:r>
      <w:proofErr w:type="spellEnd"/>
      <w:r>
        <w:rPr>
          <w:color w:val="231F20"/>
          <w:spacing w:val="6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Reson</w:t>
      </w:r>
      <w:proofErr w:type="spellEnd"/>
      <w:r>
        <w:rPr>
          <w:color w:val="231F20"/>
          <w:spacing w:val="6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Med</w:t>
      </w:r>
      <w:r>
        <w:rPr>
          <w:color w:val="231F20"/>
          <w:spacing w:val="7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1991</w:t>
      </w:r>
      <w:proofErr w:type="gramStart"/>
      <w:r>
        <w:rPr>
          <w:color w:val="231F20"/>
          <w:w w:val="115"/>
          <w:sz w:val="14"/>
        </w:rPr>
        <w:t>;17:285</w:t>
      </w:r>
      <w:proofErr w:type="gramEnd"/>
      <w:r>
        <w:rPr>
          <w:color w:val="231F20"/>
          <w:w w:val="115"/>
          <w:sz w:val="14"/>
        </w:rPr>
        <w:t>–303.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before="1"/>
        <w:ind w:left="351" w:right="0" w:hanging="243"/>
        <w:jc w:val="both"/>
        <w:rPr>
          <w:sz w:val="14"/>
        </w:rPr>
      </w:pPr>
      <w:r>
        <w:rPr>
          <w:color w:val="231F20"/>
          <w:w w:val="110"/>
          <w:sz w:val="14"/>
        </w:rPr>
        <w:t>Mayer</w:t>
      </w:r>
      <w:r>
        <w:rPr>
          <w:color w:val="231F20"/>
          <w:spacing w:val="1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D,</w:t>
      </w:r>
      <w:r>
        <w:rPr>
          <w:color w:val="231F20"/>
          <w:spacing w:val="17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Spielman</w:t>
      </w:r>
      <w:proofErr w:type="spellEnd"/>
      <w:r>
        <w:rPr>
          <w:color w:val="231F20"/>
          <w:spacing w:val="1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DM.</w:t>
      </w:r>
      <w:r>
        <w:rPr>
          <w:color w:val="231F20"/>
          <w:spacing w:val="1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Detection</w:t>
      </w:r>
      <w:r>
        <w:rPr>
          <w:color w:val="231F20"/>
          <w:spacing w:val="1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of</w:t>
      </w:r>
      <w:r>
        <w:rPr>
          <w:color w:val="231F20"/>
          <w:spacing w:val="1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glutamate</w:t>
      </w:r>
      <w:r>
        <w:rPr>
          <w:color w:val="231F20"/>
          <w:spacing w:val="1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in</w:t>
      </w:r>
      <w:r>
        <w:rPr>
          <w:color w:val="231F20"/>
          <w:spacing w:val="1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1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human</w:t>
      </w:r>
      <w:r>
        <w:rPr>
          <w:color w:val="231F20"/>
          <w:spacing w:val="1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brain</w:t>
      </w:r>
      <w:r>
        <w:rPr>
          <w:color w:val="231F20"/>
          <w:spacing w:val="1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at</w:t>
      </w:r>
    </w:p>
    <w:p w:rsidR="00A00F50" w:rsidRDefault="00C048CA">
      <w:pPr>
        <w:spacing w:before="10" w:line="252" w:lineRule="auto"/>
        <w:ind w:left="351" w:right="41"/>
        <w:jc w:val="both"/>
        <w:rPr>
          <w:sz w:val="14"/>
        </w:rPr>
      </w:pPr>
      <w:proofErr w:type="gramStart"/>
      <w:r>
        <w:rPr>
          <w:color w:val="231F20"/>
          <w:w w:val="110"/>
          <w:sz w:val="14"/>
        </w:rPr>
        <w:t xml:space="preserve">3 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</w:t>
      </w:r>
      <w:proofErr w:type="gramEnd"/>
      <w:r>
        <w:rPr>
          <w:color w:val="231F20"/>
          <w:w w:val="110"/>
          <w:sz w:val="14"/>
        </w:rPr>
        <w:t xml:space="preserve"> 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using 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optimized 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constant 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time 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point 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resolved 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spectroscopy.</w:t>
      </w:r>
      <w:r>
        <w:rPr>
          <w:color w:val="231F20"/>
          <w:spacing w:val="1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Magn</w:t>
      </w:r>
      <w:proofErr w:type="spellEnd"/>
      <w:r>
        <w:rPr>
          <w:color w:val="231F20"/>
          <w:spacing w:val="11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Reson</w:t>
      </w:r>
      <w:proofErr w:type="spellEnd"/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Med</w:t>
      </w:r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2005</w:t>
      </w:r>
      <w:proofErr w:type="gramStart"/>
      <w:r>
        <w:rPr>
          <w:color w:val="231F20"/>
          <w:w w:val="110"/>
          <w:sz w:val="14"/>
        </w:rPr>
        <w:t>;54:439</w:t>
      </w:r>
      <w:proofErr w:type="gramEnd"/>
      <w:r>
        <w:rPr>
          <w:color w:val="231F20"/>
          <w:w w:val="110"/>
          <w:sz w:val="14"/>
        </w:rPr>
        <w:t>–442.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before="0"/>
        <w:ind w:left="351" w:right="0" w:hanging="243"/>
        <w:jc w:val="both"/>
        <w:rPr>
          <w:sz w:val="14"/>
        </w:rPr>
      </w:pPr>
      <w:r>
        <w:rPr>
          <w:color w:val="231F20"/>
          <w:w w:val="115"/>
          <w:sz w:val="14"/>
        </w:rPr>
        <w:t>Hurd</w:t>
      </w:r>
      <w:r>
        <w:rPr>
          <w:color w:val="231F20"/>
          <w:spacing w:val="17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R.,</w:t>
      </w:r>
      <w:r>
        <w:rPr>
          <w:color w:val="231F20"/>
          <w:spacing w:val="18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Sailasuta</w:t>
      </w:r>
      <w:proofErr w:type="spellEnd"/>
      <w:r>
        <w:rPr>
          <w:color w:val="231F20"/>
          <w:spacing w:val="18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N,</w:t>
      </w:r>
      <w:r>
        <w:rPr>
          <w:color w:val="231F20"/>
          <w:spacing w:val="17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Srinivasan</w:t>
      </w:r>
      <w:r>
        <w:rPr>
          <w:color w:val="231F20"/>
          <w:spacing w:val="18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R,</w:t>
      </w:r>
      <w:r>
        <w:rPr>
          <w:color w:val="231F20"/>
          <w:spacing w:val="18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Vigneron</w:t>
      </w:r>
      <w:proofErr w:type="spellEnd"/>
      <w:r>
        <w:rPr>
          <w:color w:val="231F20"/>
          <w:spacing w:val="19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DB,</w:t>
      </w:r>
      <w:r>
        <w:rPr>
          <w:color w:val="231F20"/>
          <w:spacing w:val="18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Pelletier</w:t>
      </w:r>
      <w:r>
        <w:rPr>
          <w:color w:val="231F20"/>
          <w:spacing w:val="16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D.,</w:t>
      </w:r>
      <w:r>
        <w:rPr>
          <w:color w:val="231F20"/>
          <w:spacing w:val="18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Nelson</w:t>
      </w:r>
    </w:p>
    <w:p w:rsidR="00A00F50" w:rsidRDefault="00C048CA">
      <w:pPr>
        <w:spacing w:before="10" w:line="252" w:lineRule="auto"/>
        <w:ind w:left="351" w:right="40"/>
        <w:jc w:val="both"/>
        <w:rPr>
          <w:sz w:val="14"/>
        </w:rPr>
      </w:pPr>
      <w:r>
        <w:rPr>
          <w:color w:val="231F20"/>
          <w:w w:val="110"/>
          <w:sz w:val="14"/>
        </w:rPr>
        <w:t>S.J. Measurement of brain glutamate using TE-averaged PRESS at 3 T.</w:t>
      </w:r>
      <w:r>
        <w:rPr>
          <w:color w:val="231F20"/>
          <w:spacing w:val="1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Magn</w:t>
      </w:r>
      <w:proofErr w:type="spellEnd"/>
      <w:r>
        <w:rPr>
          <w:color w:val="231F20"/>
          <w:spacing w:val="11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Reson</w:t>
      </w:r>
      <w:proofErr w:type="spellEnd"/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Med</w:t>
      </w:r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2004</w:t>
      </w:r>
      <w:proofErr w:type="gramStart"/>
      <w:r>
        <w:rPr>
          <w:color w:val="231F20"/>
          <w:w w:val="110"/>
          <w:sz w:val="14"/>
        </w:rPr>
        <w:t>;51:435</w:t>
      </w:r>
      <w:proofErr w:type="gramEnd"/>
      <w:r>
        <w:rPr>
          <w:color w:val="231F20"/>
          <w:w w:val="110"/>
          <w:sz w:val="14"/>
        </w:rPr>
        <w:t>–440.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before="0" w:line="252" w:lineRule="auto"/>
        <w:ind w:left="351" w:right="40" w:hanging="242"/>
        <w:jc w:val="both"/>
        <w:rPr>
          <w:sz w:val="14"/>
        </w:rPr>
      </w:pPr>
      <w:r>
        <w:rPr>
          <w:color w:val="231F20"/>
          <w:w w:val="110"/>
          <w:sz w:val="14"/>
        </w:rPr>
        <w:t>Pan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JW,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Mason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GF,</w:t>
      </w:r>
      <w:r>
        <w:rPr>
          <w:color w:val="231F20"/>
          <w:spacing w:val="1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Pohost</w:t>
      </w:r>
      <w:proofErr w:type="spellEnd"/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GM</w:t>
      </w:r>
      <w:proofErr w:type="gramStart"/>
      <w:r>
        <w:rPr>
          <w:color w:val="231F20"/>
          <w:w w:val="110"/>
          <w:sz w:val="14"/>
        </w:rPr>
        <w:t xml:space="preserve">, 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Hetherington</w:t>
      </w:r>
      <w:proofErr w:type="gramEnd"/>
      <w:r>
        <w:rPr>
          <w:color w:val="231F20"/>
          <w:w w:val="110"/>
          <w:sz w:val="14"/>
        </w:rPr>
        <w:t xml:space="preserve"> 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HP. 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Spectroscopic</w:t>
      </w:r>
      <w:r>
        <w:rPr>
          <w:color w:val="231F20"/>
          <w:spacing w:val="-3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imaging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of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human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brain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glutamate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by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water-suppressed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J-refocused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coherence</w:t>
      </w:r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transfer</w:t>
      </w:r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at</w:t>
      </w:r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4.1</w:t>
      </w:r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T.</w:t>
      </w:r>
      <w:r>
        <w:rPr>
          <w:color w:val="231F20"/>
          <w:spacing w:val="10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Magn</w:t>
      </w:r>
      <w:proofErr w:type="spellEnd"/>
      <w:r>
        <w:rPr>
          <w:color w:val="231F20"/>
          <w:spacing w:val="12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Reson</w:t>
      </w:r>
      <w:proofErr w:type="spellEnd"/>
      <w:r>
        <w:rPr>
          <w:color w:val="231F20"/>
          <w:spacing w:val="1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Med</w:t>
      </w:r>
      <w:r>
        <w:rPr>
          <w:color w:val="231F20"/>
          <w:spacing w:val="1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1996</w:t>
      </w:r>
      <w:proofErr w:type="gramStart"/>
      <w:r>
        <w:rPr>
          <w:color w:val="231F20"/>
          <w:w w:val="110"/>
          <w:sz w:val="14"/>
        </w:rPr>
        <w:t>;36:7</w:t>
      </w:r>
      <w:proofErr w:type="gramEnd"/>
      <w:r>
        <w:rPr>
          <w:color w:val="231F20"/>
          <w:w w:val="110"/>
          <w:sz w:val="14"/>
        </w:rPr>
        <w:t>–12.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before="3" w:line="252" w:lineRule="auto"/>
        <w:ind w:left="351" w:right="40" w:hanging="242"/>
        <w:jc w:val="both"/>
        <w:rPr>
          <w:sz w:val="14"/>
        </w:rPr>
      </w:pPr>
      <w:r>
        <w:rPr>
          <w:color w:val="231F20"/>
          <w:w w:val="115"/>
          <w:sz w:val="14"/>
        </w:rPr>
        <w:t>Lee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HK,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Yaman</w:t>
      </w:r>
      <w:proofErr w:type="spellEnd"/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A,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Nalcioglu</w:t>
      </w:r>
      <w:proofErr w:type="spellEnd"/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O.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Homonuclear</w:t>
      </w:r>
      <w:proofErr w:type="spellEnd"/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J-refocused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spectral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editing</w:t>
      </w:r>
      <w:r>
        <w:rPr>
          <w:color w:val="231F20"/>
          <w:spacing w:val="22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technique</w:t>
      </w:r>
      <w:r>
        <w:rPr>
          <w:color w:val="231F20"/>
          <w:spacing w:val="23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for</w:t>
      </w:r>
      <w:r>
        <w:rPr>
          <w:color w:val="231F20"/>
          <w:spacing w:val="22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quantification</w:t>
      </w:r>
      <w:r>
        <w:rPr>
          <w:color w:val="231F20"/>
          <w:spacing w:val="22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of</w:t>
      </w:r>
      <w:r>
        <w:rPr>
          <w:color w:val="231F20"/>
          <w:spacing w:val="2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glutamine</w:t>
      </w:r>
      <w:r>
        <w:rPr>
          <w:color w:val="231F20"/>
          <w:spacing w:val="22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and</w:t>
      </w:r>
      <w:r>
        <w:rPr>
          <w:color w:val="231F20"/>
          <w:spacing w:val="2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glutamate</w:t>
      </w:r>
      <w:r>
        <w:rPr>
          <w:color w:val="231F20"/>
          <w:spacing w:val="22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by</w:t>
      </w:r>
      <w:r>
        <w:rPr>
          <w:color w:val="231F20"/>
          <w:spacing w:val="-34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1H</w:t>
      </w:r>
      <w:r>
        <w:rPr>
          <w:color w:val="231F20"/>
          <w:spacing w:val="4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NMR</w:t>
      </w:r>
      <w:r>
        <w:rPr>
          <w:color w:val="231F20"/>
          <w:spacing w:val="5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spectroscopy.</w:t>
      </w:r>
      <w:r>
        <w:rPr>
          <w:color w:val="231F20"/>
          <w:spacing w:val="5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Magn</w:t>
      </w:r>
      <w:proofErr w:type="spellEnd"/>
      <w:r>
        <w:rPr>
          <w:color w:val="231F20"/>
          <w:spacing w:val="5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Reson</w:t>
      </w:r>
      <w:proofErr w:type="spellEnd"/>
      <w:r>
        <w:rPr>
          <w:color w:val="231F20"/>
          <w:spacing w:val="4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Med</w:t>
      </w:r>
      <w:r>
        <w:rPr>
          <w:color w:val="231F20"/>
          <w:spacing w:val="5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1995</w:t>
      </w:r>
      <w:proofErr w:type="gramStart"/>
      <w:r>
        <w:rPr>
          <w:color w:val="231F20"/>
          <w:w w:val="115"/>
          <w:sz w:val="14"/>
        </w:rPr>
        <w:t>;34:253</w:t>
      </w:r>
      <w:proofErr w:type="gramEnd"/>
      <w:r>
        <w:rPr>
          <w:color w:val="231F20"/>
          <w:w w:val="115"/>
          <w:sz w:val="14"/>
        </w:rPr>
        <w:t>–259.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before="1" w:line="252" w:lineRule="auto"/>
        <w:ind w:left="351" w:right="39" w:hanging="242"/>
        <w:jc w:val="both"/>
        <w:rPr>
          <w:sz w:val="14"/>
        </w:rPr>
      </w:pPr>
      <w:r>
        <w:rPr>
          <w:color w:val="231F20"/>
          <w:w w:val="115"/>
          <w:sz w:val="14"/>
        </w:rPr>
        <w:t xml:space="preserve">Rothman DL, Behar KL, Hetherington HP, Shulman RG. </w:t>
      </w:r>
      <w:proofErr w:type="spellStart"/>
      <w:r>
        <w:rPr>
          <w:color w:val="231F20"/>
          <w:w w:val="115"/>
          <w:sz w:val="14"/>
        </w:rPr>
        <w:t>Homonuclear</w:t>
      </w:r>
      <w:proofErr w:type="spellEnd"/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1H double resonance difference spectroscopy of the rat brain in vivo.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Proc</w:t>
      </w:r>
      <w:proofErr w:type="spellEnd"/>
      <w:r>
        <w:rPr>
          <w:color w:val="231F20"/>
          <w:spacing w:val="10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Natl</w:t>
      </w:r>
      <w:r>
        <w:rPr>
          <w:color w:val="231F20"/>
          <w:spacing w:val="10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Acad</w:t>
      </w:r>
      <w:proofErr w:type="spellEnd"/>
      <w:r>
        <w:rPr>
          <w:color w:val="231F20"/>
          <w:spacing w:val="10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Sci</w:t>
      </w:r>
      <w:proofErr w:type="spellEnd"/>
      <w:r>
        <w:rPr>
          <w:color w:val="231F20"/>
          <w:spacing w:val="10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U</w:t>
      </w:r>
      <w:r>
        <w:rPr>
          <w:color w:val="231F20"/>
          <w:spacing w:val="10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S</w:t>
      </w:r>
      <w:r>
        <w:rPr>
          <w:color w:val="231F20"/>
          <w:spacing w:val="10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A</w:t>
      </w:r>
      <w:r>
        <w:rPr>
          <w:color w:val="231F20"/>
          <w:spacing w:val="10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1984</w:t>
      </w:r>
      <w:proofErr w:type="gramStart"/>
      <w:r>
        <w:rPr>
          <w:color w:val="231F20"/>
          <w:w w:val="115"/>
          <w:sz w:val="14"/>
        </w:rPr>
        <w:t>;81:6330</w:t>
      </w:r>
      <w:proofErr w:type="gramEnd"/>
      <w:r>
        <w:rPr>
          <w:color w:val="231F20"/>
          <w:w w:val="115"/>
          <w:sz w:val="14"/>
        </w:rPr>
        <w:t>–6334.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line="252" w:lineRule="auto"/>
        <w:ind w:left="351" w:right="39" w:hanging="242"/>
        <w:jc w:val="both"/>
        <w:rPr>
          <w:sz w:val="14"/>
        </w:rPr>
      </w:pPr>
      <w:r>
        <w:rPr>
          <w:color w:val="231F20"/>
          <w:w w:val="110"/>
          <w:sz w:val="14"/>
        </w:rPr>
        <w:t>Choi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C,</w:t>
      </w:r>
      <w:r>
        <w:rPr>
          <w:color w:val="231F20"/>
          <w:spacing w:val="1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Coupland</w:t>
      </w:r>
      <w:proofErr w:type="spellEnd"/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NJ,  Bhardwaj  PP,  </w:t>
      </w:r>
      <w:proofErr w:type="spellStart"/>
      <w:r>
        <w:rPr>
          <w:color w:val="231F20"/>
          <w:w w:val="110"/>
          <w:sz w:val="14"/>
        </w:rPr>
        <w:t>Malykhin</w:t>
      </w:r>
      <w:proofErr w:type="spellEnd"/>
      <w:r>
        <w:rPr>
          <w:color w:val="231F20"/>
          <w:w w:val="110"/>
          <w:sz w:val="14"/>
        </w:rPr>
        <w:t xml:space="preserve">  N,  </w:t>
      </w:r>
      <w:proofErr w:type="spellStart"/>
      <w:r>
        <w:rPr>
          <w:color w:val="231F20"/>
          <w:w w:val="110"/>
          <w:sz w:val="14"/>
        </w:rPr>
        <w:t>Gheorghiu</w:t>
      </w:r>
      <w:proofErr w:type="spellEnd"/>
      <w:r>
        <w:rPr>
          <w:color w:val="231F20"/>
          <w:w w:val="110"/>
          <w:sz w:val="14"/>
        </w:rPr>
        <w:t xml:space="preserve">  D,  Allen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PS.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Measurement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of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brain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glutamate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and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glutamine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by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spectrally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selecti</w:t>
      </w:r>
      <w:r>
        <w:rPr>
          <w:color w:val="231F20"/>
          <w:w w:val="110"/>
          <w:sz w:val="14"/>
        </w:rPr>
        <w:t>ve</w:t>
      </w:r>
      <w:r>
        <w:rPr>
          <w:color w:val="231F20"/>
          <w:spacing w:val="1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refocusing</w:t>
      </w:r>
      <w:r>
        <w:rPr>
          <w:color w:val="231F20"/>
          <w:spacing w:val="16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at</w:t>
      </w:r>
      <w:r>
        <w:rPr>
          <w:color w:val="231F20"/>
          <w:spacing w:val="1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3</w:t>
      </w:r>
      <w:r>
        <w:rPr>
          <w:color w:val="231F20"/>
          <w:spacing w:val="1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Tesla.</w:t>
      </w:r>
      <w:r>
        <w:rPr>
          <w:color w:val="231F20"/>
          <w:spacing w:val="14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Magn</w:t>
      </w:r>
      <w:proofErr w:type="spellEnd"/>
      <w:r>
        <w:rPr>
          <w:color w:val="231F20"/>
          <w:spacing w:val="15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Reson</w:t>
      </w:r>
      <w:proofErr w:type="spellEnd"/>
      <w:r>
        <w:rPr>
          <w:color w:val="231F20"/>
          <w:spacing w:val="17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Med</w:t>
      </w:r>
      <w:r>
        <w:rPr>
          <w:color w:val="231F20"/>
          <w:spacing w:val="15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2006</w:t>
      </w:r>
      <w:proofErr w:type="gramStart"/>
      <w:r>
        <w:rPr>
          <w:color w:val="231F20"/>
          <w:w w:val="110"/>
          <w:sz w:val="14"/>
        </w:rPr>
        <w:t>;55:997</w:t>
      </w:r>
      <w:proofErr w:type="gramEnd"/>
      <w:r>
        <w:rPr>
          <w:color w:val="231F20"/>
          <w:w w:val="110"/>
          <w:sz w:val="14"/>
        </w:rPr>
        <w:t>–1005.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before="1" w:line="252" w:lineRule="auto"/>
        <w:ind w:left="351" w:right="40" w:hanging="242"/>
        <w:jc w:val="both"/>
        <w:rPr>
          <w:sz w:val="14"/>
        </w:rPr>
      </w:pPr>
      <w:r>
        <w:rPr>
          <w:color w:val="231F20"/>
          <w:w w:val="115"/>
          <w:sz w:val="14"/>
        </w:rPr>
        <w:t>Jacobs</w:t>
      </w:r>
      <w:r>
        <w:rPr>
          <w:color w:val="231F20"/>
          <w:spacing w:val="12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GE,</w:t>
      </w:r>
      <w:r>
        <w:rPr>
          <w:color w:val="231F20"/>
          <w:spacing w:val="12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van</w:t>
      </w:r>
      <w:r>
        <w:rPr>
          <w:color w:val="231F20"/>
          <w:spacing w:val="12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der</w:t>
      </w:r>
      <w:r>
        <w:rPr>
          <w:color w:val="231F20"/>
          <w:spacing w:val="12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Grond</w:t>
      </w:r>
      <w:proofErr w:type="spellEnd"/>
      <w:r>
        <w:rPr>
          <w:color w:val="231F20"/>
          <w:spacing w:val="14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J,</w:t>
      </w:r>
      <w:r>
        <w:rPr>
          <w:color w:val="231F20"/>
          <w:spacing w:val="12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Teeuwisse</w:t>
      </w:r>
      <w:proofErr w:type="spellEnd"/>
      <w:r>
        <w:rPr>
          <w:color w:val="231F20"/>
          <w:spacing w:val="12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WM,</w:t>
      </w:r>
      <w:r>
        <w:rPr>
          <w:color w:val="231F20"/>
          <w:spacing w:val="12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Langeveld</w:t>
      </w:r>
      <w:proofErr w:type="spellEnd"/>
      <w:r>
        <w:rPr>
          <w:color w:val="231F20"/>
          <w:spacing w:val="13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TJC,</w:t>
      </w:r>
      <w:r>
        <w:rPr>
          <w:color w:val="231F20"/>
          <w:spacing w:val="12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van</w:t>
      </w:r>
      <w:r>
        <w:rPr>
          <w:color w:val="231F20"/>
          <w:spacing w:val="13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Pelt</w:t>
      </w:r>
      <w:r>
        <w:rPr>
          <w:color w:val="231F20"/>
          <w:spacing w:val="-34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J,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PhD,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Verhagen</w:t>
      </w:r>
      <w:proofErr w:type="spellEnd"/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JMC,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de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Kam</w:t>
      </w:r>
      <w:proofErr w:type="spellEnd"/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ML,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Cohen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AF</w:t>
      </w:r>
      <w:proofErr w:type="gramStart"/>
      <w:r>
        <w:rPr>
          <w:color w:val="231F20"/>
          <w:w w:val="115"/>
          <w:sz w:val="14"/>
        </w:rPr>
        <w:t xml:space="preserve">,  </w:t>
      </w:r>
      <w:proofErr w:type="spellStart"/>
      <w:r>
        <w:rPr>
          <w:color w:val="231F20"/>
          <w:w w:val="115"/>
          <w:sz w:val="14"/>
        </w:rPr>
        <w:t>Zitman</w:t>
      </w:r>
      <w:proofErr w:type="spellEnd"/>
      <w:proofErr w:type="gramEnd"/>
      <w:r>
        <w:rPr>
          <w:color w:val="231F20"/>
          <w:w w:val="115"/>
          <w:sz w:val="14"/>
        </w:rPr>
        <w:t xml:space="preserve">  FG,  van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Gerven</w:t>
      </w:r>
      <w:proofErr w:type="spellEnd"/>
      <w:r>
        <w:rPr>
          <w:color w:val="231F20"/>
          <w:w w:val="115"/>
          <w:sz w:val="14"/>
        </w:rPr>
        <w:t xml:space="preserve"> JMA. Hypothalamic glutamate levels following serotonergic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 xml:space="preserve">stimulation: a pilot study using 7-Tesla magnetic resonance </w:t>
      </w:r>
      <w:proofErr w:type="spellStart"/>
      <w:r>
        <w:rPr>
          <w:color w:val="231F20"/>
          <w:w w:val="115"/>
          <w:sz w:val="14"/>
        </w:rPr>
        <w:t>spectros</w:t>
      </w:r>
      <w:proofErr w:type="spellEnd"/>
      <w:r>
        <w:rPr>
          <w:color w:val="231F20"/>
          <w:w w:val="115"/>
          <w:sz w:val="14"/>
        </w:rPr>
        <w:t>-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 xml:space="preserve">copy in healthy volunteers. </w:t>
      </w:r>
      <w:proofErr w:type="spellStart"/>
      <w:r>
        <w:rPr>
          <w:color w:val="231F20"/>
          <w:w w:val="115"/>
          <w:sz w:val="14"/>
        </w:rPr>
        <w:t>Prog</w:t>
      </w:r>
      <w:proofErr w:type="spellEnd"/>
      <w:r>
        <w:rPr>
          <w:color w:val="231F20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Neuropsychopharmacol</w:t>
      </w:r>
      <w:proofErr w:type="spellEnd"/>
      <w:r>
        <w:rPr>
          <w:color w:val="231F20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Biol</w:t>
      </w:r>
      <w:proofErr w:type="spellEnd"/>
      <w:r>
        <w:rPr>
          <w:color w:val="231F20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Psychi</w:t>
      </w:r>
      <w:proofErr w:type="spellEnd"/>
      <w:r>
        <w:rPr>
          <w:color w:val="231F20"/>
          <w:w w:val="115"/>
          <w:sz w:val="14"/>
        </w:rPr>
        <w:t>-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atry</w:t>
      </w:r>
      <w:proofErr w:type="spellEnd"/>
      <w:r>
        <w:rPr>
          <w:color w:val="231F20"/>
          <w:spacing w:val="9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2010</w:t>
      </w:r>
      <w:proofErr w:type="gramStart"/>
      <w:r>
        <w:rPr>
          <w:color w:val="231F20"/>
          <w:w w:val="115"/>
          <w:sz w:val="14"/>
        </w:rPr>
        <w:t>;34:486</w:t>
      </w:r>
      <w:proofErr w:type="gramEnd"/>
      <w:r>
        <w:rPr>
          <w:color w:val="231F20"/>
          <w:w w:val="115"/>
          <w:sz w:val="14"/>
        </w:rPr>
        <w:t>–491.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before="4" w:line="252" w:lineRule="auto"/>
        <w:ind w:left="351" w:right="40" w:hanging="242"/>
        <w:jc w:val="both"/>
        <w:rPr>
          <w:sz w:val="14"/>
        </w:rPr>
      </w:pPr>
      <w:r>
        <w:rPr>
          <w:color w:val="231F20"/>
          <w:w w:val="115"/>
          <w:sz w:val="14"/>
        </w:rPr>
        <w:t xml:space="preserve">Choi C, </w:t>
      </w:r>
      <w:proofErr w:type="spellStart"/>
      <w:r>
        <w:rPr>
          <w:color w:val="231F20"/>
          <w:w w:val="115"/>
          <w:sz w:val="14"/>
        </w:rPr>
        <w:t>Dimitrova</w:t>
      </w:r>
      <w:proofErr w:type="spellEnd"/>
      <w:r>
        <w:rPr>
          <w:color w:val="231F20"/>
          <w:w w:val="115"/>
          <w:sz w:val="14"/>
        </w:rPr>
        <w:t xml:space="preserve"> IE, Douglas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D,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Patel A, Kaiser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 xml:space="preserve">LG, </w:t>
      </w:r>
      <w:proofErr w:type="spellStart"/>
      <w:r>
        <w:rPr>
          <w:color w:val="231F20"/>
          <w:w w:val="115"/>
          <w:sz w:val="14"/>
        </w:rPr>
        <w:t>Amezcua</w:t>
      </w:r>
      <w:proofErr w:type="spellEnd"/>
      <w:r>
        <w:rPr>
          <w:color w:val="231F20"/>
          <w:w w:val="115"/>
          <w:sz w:val="14"/>
        </w:rPr>
        <w:t xml:space="preserve"> CA,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Maher EA. Improvement of resolut</w:t>
      </w:r>
      <w:r>
        <w:rPr>
          <w:color w:val="231F20"/>
          <w:w w:val="115"/>
          <w:sz w:val="14"/>
        </w:rPr>
        <w:t>ion for brain coupled metabolites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by</w:t>
      </w:r>
      <w:r>
        <w:rPr>
          <w:color w:val="231F20"/>
          <w:spacing w:val="6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optimized</w:t>
      </w:r>
      <w:r>
        <w:rPr>
          <w:color w:val="231F20"/>
          <w:spacing w:val="8"/>
          <w:w w:val="115"/>
          <w:sz w:val="14"/>
        </w:rPr>
        <w:t xml:space="preserve"> </w:t>
      </w:r>
      <w:r>
        <w:rPr>
          <w:color w:val="231F20"/>
          <w:w w:val="115"/>
          <w:sz w:val="14"/>
          <w:vertAlign w:val="superscript"/>
        </w:rPr>
        <w:t>1</w:t>
      </w:r>
      <w:r>
        <w:rPr>
          <w:color w:val="231F20"/>
          <w:w w:val="115"/>
          <w:sz w:val="14"/>
        </w:rPr>
        <w:t>H</w:t>
      </w:r>
      <w:r>
        <w:rPr>
          <w:color w:val="231F20"/>
          <w:spacing w:val="7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MRS</w:t>
      </w:r>
      <w:r>
        <w:rPr>
          <w:color w:val="231F20"/>
          <w:spacing w:val="8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at</w:t>
      </w:r>
      <w:r>
        <w:rPr>
          <w:color w:val="231F20"/>
          <w:spacing w:val="8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7</w:t>
      </w:r>
      <w:r>
        <w:rPr>
          <w:color w:val="231F20"/>
          <w:spacing w:val="7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T</w:t>
      </w:r>
      <w:r>
        <w:rPr>
          <w:color w:val="231F20"/>
          <w:spacing w:val="7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NMR</w:t>
      </w:r>
      <w:r>
        <w:rPr>
          <w:color w:val="231F20"/>
          <w:spacing w:val="8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Biomed</w:t>
      </w:r>
      <w:r>
        <w:rPr>
          <w:color w:val="231F20"/>
          <w:spacing w:val="8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2010;23:1044–1052.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before="92" w:line="252" w:lineRule="auto"/>
        <w:ind w:left="351" w:hanging="242"/>
        <w:jc w:val="both"/>
        <w:rPr>
          <w:sz w:val="14"/>
        </w:rPr>
      </w:pPr>
      <w:r>
        <w:rPr>
          <w:color w:val="231F20"/>
          <w:w w:val="116"/>
          <w:sz w:val="14"/>
        </w:rPr>
        <w:br w:type="column"/>
      </w:r>
      <w:r>
        <w:rPr>
          <w:color w:val="231F20"/>
          <w:w w:val="110"/>
          <w:sz w:val="14"/>
        </w:rPr>
        <w:t xml:space="preserve">Snyder J, </w:t>
      </w:r>
      <w:proofErr w:type="spellStart"/>
      <w:r>
        <w:rPr>
          <w:color w:val="231F20"/>
          <w:w w:val="110"/>
          <w:sz w:val="14"/>
        </w:rPr>
        <w:t>Wilman</w:t>
      </w:r>
      <w:proofErr w:type="spellEnd"/>
      <w:r>
        <w:rPr>
          <w:color w:val="231F20"/>
          <w:w w:val="110"/>
          <w:sz w:val="14"/>
        </w:rPr>
        <w:t xml:space="preserve"> A. Field strength dependence of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PRESS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timings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for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simultaneous</w:t>
      </w:r>
      <w:r>
        <w:rPr>
          <w:color w:val="231F20"/>
          <w:spacing w:val="3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detection</w:t>
      </w:r>
      <w:r>
        <w:rPr>
          <w:color w:val="231F20"/>
          <w:spacing w:val="2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of</w:t>
      </w:r>
      <w:r>
        <w:rPr>
          <w:color w:val="231F20"/>
          <w:spacing w:val="2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glutamate</w:t>
      </w:r>
      <w:r>
        <w:rPr>
          <w:color w:val="231F20"/>
          <w:spacing w:val="3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and</w:t>
      </w:r>
      <w:r>
        <w:rPr>
          <w:color w:val="231F20"/>
          <w:spacing w:val="2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glutamine</w:t>
      </w:r>
      <w:r>
        <w:rPr>
          <w:color w:val="231F20"/>
          <w:spacing w:val="2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from</w:t>
      </w:r>
      <w:r>
        <w:rPr>
          <w:color w:val="231F20"/>
          <w:spacing w:val="2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1.5</w:t>
      </w:r>
      <w:r>
        <w:rPr>
          <w:color w:val="231F20"/>
          <w:spacing w:val="3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to</w:t>
      </w:r>
      <w:r>
        <w:rPr>
          <w:color w:val="231F20"/>
          <w:spacing w:val="28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7</w:t>
      </w:r>
      <w:r>
        <w:rPr>
          <w:color w:val="231F20"/>
          <w:spacing w:val="2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T.</w:t>
      </w:r>
      <w:r>
        <w:rPr>
          <w:color w:val="231F20"/>
          <w:spacing w:val="-3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J</w:t>
      </w:r>
      <w:r>
        <w:rPr>
          <w:color w:val="231F20"/>
          <w:spacing w:val="10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Magn</w:t>
      </w:r>
      <w:proofErr w:type="spellEnd"/>
      <w:r>
        <w:rPr>
          <w:color w:val="231F20"/>
          <w:spacing w:val="12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Reson</w:t>
      </w:r>
      <w:proofErr w:type="spellEnd"/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2010</w:t>
      </w:r>
      <w:proofErr w:type="gramStart"/>
      <w:r>
        <w:rPr>
          <w:color w:val="231F20"/>
          <w:w w:val="110"/>
          <w:sz w:val="14"/>
        </w:rPr>
        <w:t>;203:66</w:t>
      </w:r>
      <w:proofErr w:type="gramEnd"/>
      <w:r>
        <w:rPr>
          <w:color w:val="231F20"/>
          <w:w w:val="110"/>
          <w:sz w:val="14"/>
        </w:rPr>
        <w:t>–72.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before="1" w:line="252" w:lineRule="auto"/>
        <w:ind w:left="351" w:hanging="242"/>
        <w:jc w:val="both"/>
        <w:rPr>
          <w:sz w:val="14"/>
        </w:rPr>
      </w:pPr>
      <w:proofErr w:type="spellStart"/>
      <w:r>
        <w:rPr>
          <w:color w:val="231F20"/>
          <w:w w:val="115"/>
          <w:sz w:val="14"/>
        </w:rPr>
        <w:t>Terpstra</w:t>
      </w:r>
      <w:proofErr w:type="spellEnd"/>
      <w:r>
        <w:rPr>
          <w:color w:val="231F20"/>
          <w:w w:val="115"/>
          <w:sz w:val="14"/>
        </w:rPr>
        <w:t xml:space="preserve"> M, </w:t>
      </w:r>
      <w:proofErr w:type="spellStart"/>
      <w:r>
        <w:rPr>
          <w:color w:val="231F20"/>
          <w:w w:val="115"/>
          <w:sz w:val="14"/>
        </w:rPr>
        <w:t>Moheet</w:t>
      </w:r>
      <w:proofErr w:type="spellEnd"/>
      <w:r>
        <w:rPr>
          <w:color w:val="231F20"/>
          <w:w w:val="115"/>
          <w:sz w:val="14"/>
        </w:rPr>
        <w:t xml:space="preserve"> A, Kumar A, </w:t>
      </w:r>
      <w:proofErr w:type="spellStart"/>
      <w:r>
        <w:rPr>
          <w:color w:val="231F20"/>
          <w:w w:val="115"/>
          <w:sz w:val="14"/>
        </w:rPr>
        <w:t>Eberly</w:t>
      </w:r>
      <w:proofErr w:type="spellEnd"/>
      <w:r>
        <w:rPr>
          <w:color w:val="231F20"/>
          <w:w w:val="115"/>
          <w:sz w:val="14"/>
        </w:rPr>
        <w:t xml:space="preserve"> L, </w:t>
      </w:r>
      <w:proofErr w:type="spellStart"/>
      <w:r>
        <w:rPr>
          <w:color w:val="231F20"/>
          <w:w w:val="115"/>
          <w:sz w:val="14"/>
        </w:rPr>
        <w:t>Seaquist</w:t>
      </w:r>
      <w:proofErr w:type="spellEnd"/>
      <w:r>
        <w:rPr>
          <w:color w:val="231F20"/>
          <w:w w:val="115"/>
          <w:sz w:val="14"/>
        </w:rPr>
        <w:t xml:space="preserve"> E, Oz G. 7 T </w:t>
      </w:r>
      <w:r>
        <w:rPr>
          <w:color w:val="231F20"/>
          <w:w w:val="115"/>
          <w:sz w:val="14"/>
          <w:vertAlign w:val="superscript"/>
        </w:rPr>
        <w:t>1</w:t>
      </w:r>
      <w:r>
        <w:rPr>
          <w:color w:val="231F20"/>
          <w:w w:val="115"/>
          <w:sz w:val="14"/>
        </w:rPr>
        <w:t>H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0"/>
          <w:sz w:val="14"/>
        </w:rPr>
        <w:t>Detects human brain glutamate concentration changes in response to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5"/>
          <w:sz w:val="14"/>
        </w:rPr>
        <w:t xml:space="preserve">hypoglycemia: a study of diabetic patients with and without </w:t>
      </w:r>
      <w:proofErr w:type="spellStart"/>
      <w:r>
        <w:rPr>
          <w:color w:val="231F20"/>
          <w:w w:val="115"/>
          <w:sz w:val="14"/>
        </w:rPr>
        <w:t>hypogly</w:t>
      </w:r>
      <w:proofErr w:type="spellEnd"/>
      <w:r>
        <w:rPr>
          <w:color w:val="231F20"/>
          <w:w w:val="115"/>
          <w:sz w:val="14"/>
        </w:rPr>
        <w:t>-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cemia</w:t>
      </w:r>
      <w:proofErr w:type="spellEnd"/>
      <w:r>
        <w:rPr>
          <w:color w:val="231F20"/>
          <w:w w:val="115"/>
          <w:sz w:val="14"/>
        </w:rPr>
        <w:t xml:space="preserve"> unawareness. In Proceedings of the 21st Annual Meeting of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ISMRM,</w:t>
      </w:r>
      <w:r>
        <w:rPr>
          <w:color w:val="231F20"/>
          <w:spacing w:val="1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Salt</w:t>
      </w:r>
      <w:r>
        <w:rPr>
          <w:color w:val="231F20"/>
          <w:spacing w:val="1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Lake</w:t>
      </w:r>
      <w:r>
        <w:rPr>
          <w:color w:val="231F20"/>
          <w:spacing w:val="12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City,</w:t>
      </w:r>
      <w:r>
        <w:rPr>
          <w:color w:val="231F20"/>
          <w:spacing w:val="10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Utah,</w:t>
      </w:r>
      <w:r>
        <w:rPr>
          <w:color w:val="231F20"/>
          <w:spacing w:val="1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USA,</w:t>
      </w:r>
      <w:r>
        <w:rPr>
          <w:color w:val="231F20"/>
          <w:spacing w:val="12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2013.</w:t>
      </w:r>
      <w:r>
        <w:rPr>
          <w:color w:val="231F20"/>
          <w:spacing w:val="1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p.</w:t>
      </w:r>
      <w:r>
        <w:rPr>
          <w:color w:val="231F20"/>
          <w:spacing w:val="1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113.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before="3" w:line="252" w:lineRule="auto"/>
        <w:ind w:left="351" w:hanging="242"/>
        <w:jc w:val="both"/>
        <w:rPr>
          <w:sz w:val="14"/>
        </w:rPr>
      </w:pPr>
      <w:proofErr w:type="spellStart"/>
      <w:r>
        <w:rPr>
          <w:color w:val="231F20"/>
          <w:w w:val="115"/>
          <w:sz w:val="14"/>
        </w:rPr>
        <w:t>Penner</w:t>
      </w:r>
      <w:proofErr w:type="spellEnd"/>
      <w:r>
        <w:rPr>
          <w:color w:val="231F20"/>
          <w:w w:val="115"/>
          <w:sz w:val="14"/>
        </w:rPr>
        <w:t xml:space="preserve"> J, Curtis A, Gilbert K, </w:t>
      </w:r>
      <w:proofErr w:type="spellStart"/>
      <w:r>
        <w:rPr>
          <w:color w:val="231F20"/>
          <w:w w:val="115"/>
          <w:sz w:val="14"/>
        </w:rPr>
        <w:t>Klassen</w:t>
      </w:r>
      <w:proofErr w:type="spellEnd"/>
      <w:r>
        <w:rPr>
          <w:color w:val="231F20"/>
          <w:w w:val="115"/>
          <w:sz w:val="14"/>
        </w:rPr>
        <w:t xml:space="preserve"> M, </w:t>
      </w:r>
      <w:proofErr w:type="spellStart"/>
      <w:r>
        <w:rPr>
          <w:color w:val="231F20"/>
          <w:w w:val="115"/>
          <w:sz w:val="14"/>
        </w:rPr>
        <w:t>Gati</w:t>
      </w:r>
      <w:proofErr w:type="spellEnd"/>
      <w:r>
        <w:rPr>
          <w:color w:val="231F20"/>
          <w:w w:val="115"/>
          <w:sz w:val="14"/>
        </w:rPr>
        <w:t xml:space="preserve"> J, </w:t>
      </w:r>
      <w:proofErr w:type="spellStart"/>
      <w:r>
        <w:rPr>
          <w:color w:val="231F20"/>
          <w:w w:val="115"/>
          <w:sz w:val="14"/>
        </w:rPr>
        <w:t>Borrie</w:t>
      </w:r>
      <w:proofErr w:type="spellEnd"/>
      <w:r>
        <w:rPr>
          <w:color w:val="231F20"/>
          <w:w w:val="115"/>
          <w:sz w:val="14"/>
        </w:rPr>
        <w:t xml:space="preserve"> M, Bartha R. 7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Tesla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in-vivo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short-echo-time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single-voxel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  <w:vertAlign w:val="superscript"/>
        </w:rPr>
        <w:t>1</w:t>
      </w:r>
      <w:r>
        <w:rPr>
          <w:color w:val="231F20"/>
          <w:w w:val="115"/>
          <w:sz w:val="14"/>
        </w:rPr>
        <w:t>H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semiLASER</w:t>
      </w:r>
      <w:proofErr w:type="spellEnd"/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spectros</w:t>
      </w:r>
      <w:proofErr w:type="spellEnd"/>
      <w:r>
        <w:rPr>
          <w:color w:val="231F20"/>
          <w:w w:val="115"/>
          <w:sz w:val="14"/>
        </w:rPr>
        <w:t>-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 xml:space="preserve">copy: </w:t>
      </w:r>
      <w:r>
        <w:rPr>
          <w:color w:val="231F20"/>
          <w:w w:val="115"/>
          <w:sz w:val="14"/>
        </w:rPr>
        <w:t>a test/retest reproducibility study. In Proceedings of the 22nd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Annual</w:t>
      </w:r>
      <w:r>
        <w:rPr>
          <w:color w:val="231F20"/>
          <w:spacing w:val="9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Meeting</w:t>
      </w:r>
      <w:r>
        <w:rPr>
          <w:color w:val="231F20"/>
          <w:spacing w:val="10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of</w:t>
      </w:r>
      <w:r>
        <w:rPr>
          <w:color w:val="231F20"/>
          <w:spacing w:val="9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ISMRM,</w:t>
      </w:r>
      <w:r>
        <w:rPr>
          <w:color w:val="231F20"/>
          <w:spacing w:val="10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Milan,</w:t>
      </w:r>
      <w:r>
        <w:rPr>
          <w:color w:val="231F20"/>
          <w:spacing w:val="9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Italy,</w:t>
      </w:r>
      <w:r>
        <w:rPr>
          <w:color w:val="231F20"/>
          <w:spacing w:val="10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2014.</w:t>
      </w:r>
      <w:r>
        <w:rPr>
          <w:color w:val="231F20"/>
          <w:spacing w:val="10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p.</w:t>
      </w:r>
      <w:r>
        <w:rPr>
          <w:color w:val="231F20"/>
          <w:spacing w:val="9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3987.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before="3" w:line="252" w:lineRule="auto"/>
        <w:ind w:left="351" w:right="107" w:hanging="242"/>
        <w:jc w:val="both"/>
        <w:rPr>
          <w:sz w:val="14"/>
        </w:rPr>
      </w:pPr>
      <w:proofErr w:type="spellStart"/>
      <w:r>
        <w:rPr>
          <w:color w:val="231F20"/>
          <w:w w:val="115"/>
          <w:sz w:val="14"/>
        </w:rPr>
        <w:t>Moheet</w:t>
      </w:r>
      <w:proofErr w:type="spellEnd"/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A,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Emir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UE,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Terpstra</w:t>
      </w:r>
      <w:proofErr w:type="spellEnd"/>
      <w:r>
        <w:rPr>
          <w:color w:val="231F20"/>
          <w:w w:val="115"/>
          <w:sz w:val="14"/>
        </w:rPr>
        <w:t xml:space="preserve">  M,  Kumar  A,  </w:t>
      </w:r>
      <w:proofErr w:type="spellStart"/>
      <w:r>
        <w:rPr>
          <w:color w:val="231F20"/>
          <w:w w:val="115"/>
          <w:sz w:val="14"/>
        </w:rPr>
        <w:t>Eberly</w:t>
      </w:r>
      <w:proofErr w:type="spellEnd"/>
      <w:r>
        <w:rPr>
          <w:color w:val="231F20"/>
          <w:w w:val="115"/>
          <w:sz w:val="14"/>
        </w:rPr>
        <w:t xml:space="preserve">  LE, </w:t>
      </w:r>
      <w:proofErr w:type="spellStart"/>
      <w:r>
        <w:rPr>
          <w:color w:val="231F20"/>
          <w:w w:val="115"/>
          <w:sz w:val="14"/>
        </w:rPr>
        <w:t>Seaquist</w:t>
      </w:r>
      <w:proofErr w:type="spellEnd"/>
      <w:r>
        <w:rPr>
          <w:color w:val="231F20"/>
          <w:w w:val="115"/>
          <w:sz w:val="14"/>
        </w:rPr>
        <w:t xml:space="preserve"> ER,</w:t>
      </w:r>
      <w:r>
        <w:rPr>
          <w:color w:val="231F20"/>
          <w:spacing w:val="-34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Oz G. Initial experience with seven Tesla magnetic resonance spec-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troscopy</w:t>
      </w:r>
      <w:proofErr w:type="spellEnd"/>
      <w:r>
        <w:rPr>
          <w:color w:val="231F20"/>
          <w:w w:val="115"/>
          <w:sz w:val="14"/>
        </w:rPr>
        <w:t xml:space="preserve"> of hypothalamic GABA during </w:t>
      </w:r>
      <w:proofErr w:type="spellStart"/>
      <w:r>
        <w:rPr>
          <w:color w:val="231F20"/>
          <w:w w:val="115"/>
          <w:sz w:val="14"/>
        </w:rPr>
        <w:t>hyperinsulinemic</w:t>
      </w:r>
      <w:proofErr w:type="spellEnd"/>
      <w:r>
        <w:rPr>
          <w:color w:val="231F20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euglycemia</w:t>
      </w:r>
      <w:proofErr w:type="spellEnd"/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and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hypoglycemia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in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healthy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humans.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Mag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Reson</w:t>
      </w:r>
      <w:proofErr w:type="spellEnd"/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Med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2014</w:t>
      </w:r>
      <w:proofErr w:type="gramStart"/>
      <w:r>
        <w:rPr>
          <w:color w:val="231F20"/>
          <w:w w:val="115"/>
          <w:sz w:val="14"/>
        </w:rPr>
        <w:t>;71</w:t>
      </w:r>
      <w:proofErr w:type="gramEnd"/>
      <w:r>
        <w:rPr>
          <w:color w:val="231F20"/>
          <w:w w:val="115"/>
          <w:sz w:val="14"/>
        </w:rPr>
        <w:t>: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12–18.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line="252" w:lineRule="auto"/>
        <w:ind w:left="351" w:right="107" w:hanging="242"/>
        <w:jc w:val="both"/>
        <w:rPr>
          <w:sz w:val="14"/>
        </w:rPr>
      </w:pPr>
      <w:proofErr w:type="spellStart"/>
      <w:r>
        <w:rPr>
          <w:color w:val="231F20"/>
          <w:w w:val="115"/>
          <w:sz w:val="14"/>
        </w:rPr>
        <w:t>Marsman</w:t>
      </w:r>
      <w:proofErr w:type="spellEnd"/>
      <w:r>
        <w:rPr>
          <w:color w:val="231F20"/>
          <w:w w:val="115"/>
          <w:sz w:val="14"/>
        </w:rPr>
        <w:t xml:space="preserve"> A, </w:t>
      </w:r>
      <w:proofErr w:type="spellStart"/>
      <w:r>
        <w:rPr>
          <w:color w:val="231F20"/>
          <w:w w:val="115"/>
          <w:sz w:val="14"/>
        </w:rPr>
        <w:t>Mandl</w:t>
      </w:r>
      <w:proofErr w:type="spellEnd"/>
      <w:r>
        <w:rPr>
          <w:color w:val="231F20"/>
          <w:w w:val="115"/>
          <w:sz w:val="14"/>
        </w:rPr>
        <w:t xml:space="preserve"> RCW, van den </w:t>
      </w:r>
      <w:proofErr w:type="spellStart"/>
      <w:r>
        <w:rPr>
          <w:color w:val="231F20"/>
          <w:w w:val="115"/>
          <w:sz w:val="14"/>
        </w:rPr>
        <w:t>Heuvel</w:t>
      </w:r>
      <w:proofErr w:type="spellEnd"/>
      <w:r>
        <w:rPr>
          <w:color w:val="231F20"/>
          <w:w w:val="115"/>
          <w:sz w:val="14"/>
        </w:rPr>
        <w:t xml:space="preserve"> MP, Boer VO, </w:t>
      </w:r>
      <w:proofErr w:type="spellStart"/>
      <w:r>
        <w:rPr>
          <w:color w:val="231F20"/>
          <w:w w:val="115"/>
          <w:sz w:val="14"/>
        </w:rPr>
        <w:t>Wijnen</w:t>
      </w:r>
      <w:proofErr w:type="spellEnd"/>
      <w:r>
        <w:rPr>
          <w:color w:val="231F20"/>
          <w:w w:val="115"/>
          <w:sz w:val="14"/>
        </w:rPr>
        <w:t xml:space="preserve"> JP,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Klomp</w:t>
      </w:r>
      <w:proofErr w:type="spellEnd"/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DWJ,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Luijten</w:t>
      </w:r>
      <w:proofErr w:type="spellEnd"/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PR,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Pol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HEH.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Glutamate</w:t>
      </w:r>
      <w:r>
        <w:rPr>
          <w:color w:val="231F20"/>
          <w:spacing w:val="1"/>
          <w:w w:val="115"/>
          <w:sz w:val="14"/>
        </w:rPr>
        <w:t xml:space="preserve"> </w:t>
      </w:r>
      <w:proofErr w:type="gramStart"/>
      <w:r>
        <w:rPr>
          <w:color w:val="231F20"/>
          <w:w w:val="115"/>
          <w:sz w:val="14"/>
        </w:rPr>
        <w:t>changes  in</w:t>
      </w:r>
      <w:proofErr w:type="gramEnd"/>
      <w:r>
        <w:rPr>
          <w:color w:val="231F20"/>
          <w:w w:val="115"/>
          <w:sz w:val="14"/>
        </w:rPr>
        <w:t xml:space="preserve">  healthy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y</w:t>
      </w:r>
      <w:r>
        <w:rPr>
          <w:color w:val="231F20"/>
          <w:w w:val="115"/>
          <w:sz w:val="14"/>
        </w:rPr>
        <w:t>oung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adulthood.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European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Neuropsychopharmacology</w:t>
      </w:r>
      <w:proofErr w:type="spellEnd"/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2013</w:t>
      </w:r>
      <w:proofErr w:type="gramStart"/>
      <w:r>
        <w:rPr>
          <w:color w:val="231F20"/>
          <w:w w:val="115"/>
          <w:sz w:val="14"/>
        </w:rPr>
        <w:t>;23</w:t>
      </w:r>
      <w:proofErr w:type="gramEnd"/>
      <w:r>
        <w:rPr>
          <w:color w:val="231F20"/>
          <w:w w:val="115"/>
          <w:sz w:val="14"/>
        </w:rPr>
        <w:t>: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1484–1490.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line="252" w:lineRule="auto"/>
        <w:ind w:left="351" w:hanging="242"/>
        <w:jc w:val="both"/>
        <w:rPr>
          <w:sz w:val="14"/>
        </w:rPr>
      </w:pPr>
      <w:proofErr w:type="spellStart"/>
      <w:r>
        <w:rPr>
          <w:color w:val="231F20"/>
          <w:w w:val="115"/>
          <w:sz w:val="14"/>
        </w:rPr>
        <w:t>Gambarota</w:t>
      </w:r>
      <w:proofErr w:type="spellEnd"/>
      <w:r>
        <w:rPr>
          <w:color w:val="231F20"/>
          <w:w w:val="115"/>
          <w:sz w:val="14"/>
        </w:rPr>
        <w:t xml:space="preserve"> G, </w:t>
      </w:r>
      <w:proofErr w:type="spellStart"/>
      <w:r>
        <w:rPr>
          <w:color w:val="231F20"/>
          <w:w w:val="115"/>
          <w:sz w:val="14"/>
        </w:rPr>
        <w:t>Mekle</w:t>
      </w:r>
      <w:proofErr w:type="spellEnd"/>
      <w:r>
        <w:rPr>
          <w:color w:val="231F20"/>
          <w:w w:val="115"/>
          <w:sz w:val="14"/>
        </w:rPr>
        <w:t xml:space="preserve"> R, Xin L, </w:t>
      </w:r>
      <w:proofErr w:type="spellStart"/>
      <w:r>
        <w:rPr>
          <w:color w:val="231F20"/>
          <w:w w:val="115"/>
          <w:sz w:val="14"/>
        </w:rPr>
        <w:t>Hergt</w:t>
      </w:r>
      <w:proofErr w:type="spellEnd"/>
      <w:r>
        <w:rPr>
          <w:color w:val="231F20"/>
          <w:w w:val="115"/>
          <w:sz w:val="14"/>
        </w:rPr>
        <w:t xml:space="preserve"> M, van der </w:t>
      </w:r>
      <w:proofErr w:type="spellStart"/>
      <w:r>
        <w:rPr>
          <w:color w:val="231F20"/>
          <w:w w:val="115"/>
          <w:sz w:val="14"/>
        </w:rPr>
        <w:t>Zwaag</w:t>
      </w:r>
      <w:proofErr w:type="spellEnd"/>
      <w:r>
        <w:rPr>
          <w:color w:val="231F20"/>
          <w:w w:val="115"/>
          <w:sz w:val="14"/>
        </w:rPr>
        <w:t xml:space="preserve"> W, Krueger G,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Gruetter</w:t>
      </w:r>
      <w:proofErr w:type="spellEnd"/>
      <w:r>
        <w:rPr>
          <w:color w:val="231F20"/>
          <w:w w:val="115"/>
          <w:sz w:val="14"/>
        </w:rPr>
        <w:t xml:space="preserve"> R. In vivo measurement of glycine with short echo-time </w:t>
      </w:r>
      <w:r>
        <w:rPr>
          <w:color w:val="231F20"/>
          <w:w w:val="115"/>
          <w:sz w:val="14"/>
          <w:vertAlign w:val="superscript"/>
        </w:rPr>
        <w:t>1</w:t>
      </w:r>
      <w:r>
        <w:rPr>
          <w:color w:val="231F20"/>
          <w:w w:val="115"/>
          <w:sz w:val="14"/>
        </w:rPr>
        <w:t>H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MRS</w:t>
      </w:r>
      <w:r>
        <w:rPr>
          <w:color w:val="231F20"/>
          <w:spacing w:val="5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in</w:t>
      </w:r>
      <w:r>
        <w:rPr>
          <w:color w:val="231F20"/>
          <w:spacing w:val="5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human</w:t>
      </w:r>
      <w:r>
        <w:rPr>
          <w:color w:val="231F20"/>
          <w:spacing w:val="5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brain</w:t>
      </w:r>
      <w:r>
        <w:rPr>
          <w:color w:val="231F20"/>
          <w:spacing w:val="7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at</w:t>
      </w:r>
      <w:r>
        <w:rPr>
          <w:color w:val="231F20"/>
          <w:spacing w:val="6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7T</w:t>
      </w:r>
      <w:r>
        <w:rPr>
          <w:color w:val="231F20"/>
          <w:spacing w:val="5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Magn</w:t>
      </w:r>
      <w:proofErr w:type="spellEnd"/>
      <w:r>
        <w:rPr>
          <w:color w:val="231F20"/>
          <w:spacing w:val="5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Reson</w:t>
      </w:r>
      <w:proofErr w:type="spellEnd"/>
      <w:r>
        <w:rPr>
          <w:color w:val="231F20"/>
          <w:spacing w:val="6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Mater</w:t>
      </w:r>
      <w:r>
        <w:rPr>
          <w:color w:val="231F20"/>
          <w:spacing w:val="6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Phy</w:t>
      </w:r>
      <w:proofErr w:type="spellEnd"/>
      <w:r>
        <w:rPr>
          <w:color w:val="231F20"/>
          <w:spacing w:val="5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2009</w:t>
      </w:r>
      <w:proofErr w:type="gramStart"/>
      <w:r>
        <w:rPr>
          <w:color w:val="231F20"/>
          <w:w w:val="115"/>
          <w:sz w:val="14"/>
        </w:rPr>
        <w:t>;22:1</w:t>
      </w:r>
      <w:proofErr w:type="gramEnd"/>
      <w:r>
        <w:rPr>
          <w:color w:val="231F20"/>
          <w:w w:val="115"/>
          <w:sz w:val="14"/>
        </w:rPr>
        <w:t>–4.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line="252" w:lineRule="auto"/>
        <w:ind w:left="351" w:hanging="242"/>
        <w:jc w:val="both"/>
        <w:rPr>
          <w:sz w:val="14"/>
        </w:rPr>
      </w:pPr>
      <w:r>
        <w:rPr>
          <w:color w:val="231F20"/>
          <w:w w:val="110"/>
          <w:sz w:val="14"/>
        </w:rPr>
        <w:t>Emir UE,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Tuite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PJ,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 xml:space="preserve">Oz G.  Elevated  pontine  and  </w:t>
      </w:r>
      <w:proofErr w:type="spellStart"/>
      <w:r>
        <w:rPr>
          <w:color w:val="231F20"/>
          <w:w w:val="110"/>
          <w:sz w:val="14"/>
        </w:rPr>
        <w:t>putamenal</w:t>
      </w:r>
      <w:proofErr w:type="spellEnd"/>
      <w:r>
        <w:rPr>
          <w:color w:val="231F20"/>
          <w:w w:val="110"/>
          <w:sz w:val="14"/>
        </w:rPr>
        <w:t xml:space="preserve">  GABA  lev-</w:t>
      </w:r>
      <w:r>
        <w:rPr>
          <w:color w:val="231F20"/>
          <w:spacing w:val="1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els</w:t>
      </w:r>
      <w:proofErr w:type="spellEnd"/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in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mild-moderate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Parkinson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disease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detected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by  7  Tesla  proton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MRS.</w:t>
      </w:r>
      <w:r>
        <w:rPr>
          <w:color w:val="231F20"/>
          <w:spacing w:val="12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PLoS</w:t>
      </w:r>
      <w:proofErr w:type="spellEnd"/>
      <w:r>
        <w:rPr>
          <w:color w:val="231F20"/>
          <w:spacing w:val="1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One</w:t>
      </w:r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2012;7:e30918.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line="252" w:lineRule="auto"/>
        <w:ind w:left="351" w:hanging="242"/>
        <w:jc w:val="both"/>
        <w:rPr>
          <w:sz w:val="14"/>
        </w:rPr>
      </w:pPr>
      <w:proofErr w:type="spellStart"/>
      <w:r>
        <w:rPr>
          <w:color w:val="231F20"/>
          <w:w w:val="115"/>
          <w:sz w:val="14"/>
        </w:rPr>
        <w:t>Cai</w:t>
      </w:r>
      <w:proofErr w:type="spellEnd"/>
      <w:r>
        <w:rPr>
          <w:color w:val="231F20"/>
          <w:w w:val="115"/>
          <w:sz w:val="14"/>
        </w:rPr>
        <w:t xml:space="preserve"> K, Nanga RPR, </w:t>
      </w:r>
      <w:proofErr w:type="spellStart"/>
      <w:r>
        <w:rPr>
          <w:color w:val="231F20"/>
          <w:w w:val="115"/>
          <w:sz w:val="14"/>
        </w:rPr>
        <w:t>Lamprou</w:t>
      </w:r>
      <w:proofErr w:type="spellEnd"/>
      <w:r>
        <w:rPr>
          <w:color w:val="231F20"/>
          <w:w w:val="115"/>
          <w:sz w:val="14"/>
        </w:rPr>
        <w:t xml:space="preserve"> L, </w:t>
      </w:r>
      <w:proofErr w:type="spellStart"/>
      <w:r>
        <w:rPr>
          <w:color w:val="231F20"/>
          <w:w w:val="115"/>
          <w:sz w:val="14"/>
        </w:rPr>
        <w:t>Schinstine</w:t>
      </w:r>
      <w:proofErr w:type="spellEnd"/>
      <w:r>
        <w:rPr>
          <w:color w:val="231F20"/>
          <w:w w:val="115"/>
          <w:sz w:val="14"/>
        </w:rPr>
        <w:t xml:space="preserve"> C, Elliott M, </w:t>
      </w:r>
      <w:proofErr w:type="spellStart"/>
      <w:r>
        <w:rPr>
          <w:color w:val="231F20"/>
          <w:w w:val="115"/>
          <w:sz w:val="14"/>
        </w:rPr>
        <w:t>Hariharan</w:t>
      </w:r>
      <w:proofErr w:type="spellEnd"/>
      <w:r>
        <w:rPr>
          <w:color w:val="231F20"/>
          <w:w w:val="115"/>
          <w:sz w:val="14"/>
        </w:rPr>
        <w:t xml:space="preserve"> H,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Reddy R, Epperson CN. The impact of gabapentin administration on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 xml:space="preserve">brain GABA and glutamate concentrations: a 7T </w:t>
      </w:r>
      <w:r>
        <w:rPr>
          <w:color w:val="231F20"/>
          <w:w w:val="115"/>
          <w:sz w:val="14"/>
          <w:vertAlign w:val="superscript"/>
        </w:rPr>
        <w:t>1</w:t>
      </w:r>
      <w:r>
        <w:rPr>
          <w:color w:val="231F20"/>
          <w:w w:val="115"/>
          <w:sz w:val="14"/>
        </w:rPr>
        <w:t xml:space="preserve">H-MRS study. </w:t>
      </w:r>
      <w:proofErr w:type="spellStart"/>
      <w:r>
        <w:rPr>
          <w:color w:val="231F20"/>
          <w:w w:val="115"/>
          <w:sz w:val="14"/>
        </w:rPr>
        <w:t>Neu</w:t>
      </w:r>
      <w:proofErr w:type="spellEnd"/>
      <w:r>
        <w:rPr>
          <w:color w:val="231F20"/>
          <w:w w:val="115"/>
          <w:sz w:val="14"/>
        </w:rPr>
        <w:t>-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ropsychopharmacology</w:t>
      </w:r>
      <w:proofErr w:type="spellEnd"/>
      <w:r>
        <w:rPr>
          <w:color w:val="231F20"/>
          <w:spacing w:val="8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2012</w:t>
      </w:r>
      <w:proofErr w:type="gramStart"/>
      <w:r>
        <w:rPr>
          <w:color w:val="231F20"/>
          <w:w w:val="115"/>
          <w:sz w:val="14"/>
        </w:rPr>
        <w:t>;37:2764</w:t>
      </w:r>
      <w:proofErr w:type="gramEnd"/>
      <w:r>
        <w:rPr>
          <w:color w:val="231F20"/>
          <w:w w:val="115"/>
          <w:sz w:val="14"/>
        </w:rPr>
        <w:t>–2771.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line="252" w:lineRule="auto"/>
        <w:ind w:left="351" w:hanging="242"/>
        <w:jc w:val="both"/>
        <w:rPr>
          <w:sz w:val="14"/>
        </w:rPr>
      </w:pPr>
      <w:r>
        <w:rPr>
          <w:color w:val="231F20"/>
          <w:w w:val="110"/>
          <w:sz w:val="14"/>
        </w:rPr>
        <w:t>Nanga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RPR,</w:t>
      </w:r>
      <w:r>
        <w:rPr>
          <w:color w:val="231F20"/>
          <w:spacing w:val="1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Hariharan</w:t>
      </w:r>
      <w:proofErr w:type="spellEnd"/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H,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Reddy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R.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An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Alternate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Strategy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for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Quantification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of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the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i</w:t>
      </w:r>
      <w:r>
        <w:rPr>
          <w:color w:val="231F20"/>
          <w:w w:val="110"/>
          <w:sz w:val="14"/>
        </w:rPr>
        <w:t>n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vivo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glutamate/glutamine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(</w:t>
      </w:r>
      <w:proofErr w:type="spellStart"/>
      <w:r>
        <w:rPr>
          <w:color w:val="231F20"/>
          <w:w w:val="110"/>
          <w:sz w:val="14"/>
        </w:rPr>
        <w:t>Glx</w:t>
      </w:r>
      <w:proofErr w:type="spellEnd"/>
      <w:r>
        <w:rPr>
          <w:color w:val="231F20"/>
          <w:w w:val="110"/>
          <w:sz w:val="14"/>
        </w:rPr>
        <w:t>)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peak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at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2.35</w:t>
      </w:r>
      <w:r>
        <w:rPr>
          <w:color w:val="231F20"/>
          <w:spacing w:val="-3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ppm.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In  Proceedings  of  the  21st  Annual  Meeting  of  ISMRM,  Salt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Lake</w:t>
      </w:r>
      <w:r>
        <w:rPr>
          <w:color w:val="231F20"/>
          <w:spacing w:val="1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City,</w:t>
      </w:r>
      <w:r>
        <w:rPr>
          <w:color w:val="231F20"/>
          <w:spacing w:val="1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Utah,</w:t>
      </w:r>
      <w:r>
        <w:rPr>
          <w:color w:val="231F20"/>
          <w:spacing w:val="1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USA,</w:t>
      </w:r>
      <w:r>
        <w:rPr>
          <w:color w:val="231F20"/>
          <w:spacing w:val="1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2013.</w:t>
      </w:r>
      <w:r>
        <w:rPr>
          <w:color w:val="231F20"/>
          <w:spacing w:val="1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p.</w:t>
      </w:r>
      <w:r>
        <w:rPr>
          <w:color w:val="231F20"/>
          <w:spacing w:val="1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2037.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line="252" w:lineRule="auto"/>
        <w:ind w:left="351" w:right="107" w:hanging="242"/>
        <w:jc w:val="both"/>
        <w:rPr>
          <w:sz w:val="14"/>
        </w:rPr>
      </w:pPr>
      <w:r>
        <w:rPr>
          <w:color w:val="231F20"/>
          <w:w w:val="115"/>
          <w:sz w:val="14"/>
        </w:rPr>
        <w:t xml:space="preserve">An L, Li S, Murdoch JB, </w:t>
      </w:r>
      <w:proofErr w:type="spellStart"/>
      <w:r>
        <w:rPr>
          <w:color w:val="231F20"/>
          <w:w w:val="115"/>
          <w:sz w:val="14"/>
        </w:rPr>
        <w:t>Araneta</w:t>
      </w:r>
      <w:proofErr w:type="spellEnd"/>
      <w:r>
        <w:rPr>
          <w:color w:val="231F20"/>
          <w:w w:val="115"/>
          <w:sz w:val="14"/>
        </w:rPr>
        <w:t xml:space="preserve"> MF, Johnson C, Shen J. Detection of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spacing w:val="-1"/>
          <w:w w:val="115"/>
          <w:sz w:val="14"/>
        </w:rPr>
        <w:t xml:space="preserve">glutamate, </w:t>
      </w:r>
      <w:r>
        <w:rPr>
          <w:color w:val="231F20"/>
          <w:w w:val="115"/>
          <w:sz w:val="14"/>
        </w:rPr>
        <w:t>glutamine, and glutathione by radiofrequency suppression</w:t>
      </w:r>
      <w:r>
        <w:rPr>
          <w:color w:val="231F20"/>
          <w:spacing w:val="-34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 xml:space="preserve">and echo time optimization at 7 Tesla. </w:t>
      </w:r>
      <w:proofErr w:type="spellStart"/>
      <w:r>
        <w:rPr>
          <w:color w:val="231F20"/>
          <w:w w:val="115"/>
          <w:sz w:val="14"/>
        </w:rPr>
        <w:t>Magn</w:t>
      </w:r>
      <w:proofErr w:type="spellEnd"/>
      <w:r>
        <w:rPr>
          <w:color w:val="231F20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Reson</w:t>
      </w:r>
      <w:proofErr w:type="spellEnd"/>
      <w:r>
        <w:rPr>
          <w:color w:val="231F20"/>
          <w:w w:val="115"/>
          <w:sz w:val="14"/>
        </w:rPr>
        <w:t xml:space="preserve"> Med 2015</w:t>
      </w:r>
      <w:proofErr w:type="gramStart"/>
      <w:r>
        <w:rPr>
          <w:color w:val="231F20"/>
          <w:w w:val="115"/>
          <w:sz w:val="14"/>
        </w:rPr>
        <w:t>;73</w:t>
      </w:r>
      <w:proofErr w:type="gramEnd"/>
      <w:r>
        <w:rPr>
          <w:color w:val="231F20"/>
          <w:w w:val="115"/>
          <w:sz w:val="14"/>
        </w:rPr>
        <w:t>: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451–458.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line="252" w:lineRule="auto"/>
        <w:ind w:left="351" w:hanging="242"/>
        <w:jc w:val="both"/>
        <w:rPr>
          <w:sz w:val="14"/>
        </w:rPr>
      </w:pPr>
      <w:r>
        <w:rPr>
          <w:color w:val="231F20"/>
          <w:w w:val="115"/>
          <w:sz w:val="14"/>
        </w:rPr>
        <w:t xml:space="preserve">Snyder J, Thompson RB, </w:t>
      </w:r>
      <w:proofErr w:type="spellStart"/>
      <w:r>
        <w:rPr>
          <w:color w:val="231F20"/>
          <w:w w:val="115"/>
          <w:sz w:val="14"/>
        </w:rPr>
        <w:t>Wilman</w:t>
      </w:r>
      <w:proofErr w:type="spellEnd"/>
      <w:r>
        <w:rPr>
          <w:color w:val="231F20"/>
          <w:w w:val="115"/>
          <w:sz w:val="14"/>
        </w:rPr>
        <w:t xml:space="preserve"> AH. Difference spectroscopy using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 xml:space="preserve">PRESS asymmetry: application to glutamate, glutamine, and </w:t>
      </w:r>
      <w:proofErr w:type="spellStart"/>
      <w:r>
        <w:rPr>
          <w:color w:val="231F20"/>
          <w:w w:val="115"/>
          <w:sz w:val="14"/>
        </w:rPr>
        <w:t>myo-i</w:t>
      </w:r>
      <w:r>
        <w:rPr>
          <w:color w:val="231F20"/>
          <w:w w:val="115"/>
          <w:sz w:val="14"/>
        </w:rPr>
        <w:t>no</w:t>
      </w:r>
      <w:proofErr w:type="spellEnd"/>
      <w:r>
        <w:rPr>
          <w:color w:val="231F20"/>
          <w:w w:val="115"/>
          <w:sz w:val="14"/>
        </w:rPr>
        <w:t>-</w:t>
      </w:r>
      <w:r>
        <w:rPr>
          <w:color w:val="231F20"/>
          <w:spacing w:val="-34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sitol</w:t>
      </w:r>
      <w:proofErr w:type="spellEnd"/>
      <w:r>
        <w:rPr>
          <w:color w:val="231F20"/>
          <w:w w:val="115"/>
          <w:sz w:val="14"/>
        </w:rPr>
        <w:t>.</w:t>
      </w:r>
      <w:r>
        <w:rPr>
          <w:color w:val="231F20"/>
          <w:spacing w:val="9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NMR</w:t>
      </w:r>
      <w:r>
        <w:rPr>
          <w:color w:val="231F20"/>
          <w:spacing w:val="9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Biomed</w:t>
      </w:r>
      <w:r>
        <w:rPr>
          <w:color w:val="231F20"/>
          <w:spacing w:val="9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2010</w:t>
      </w:r>
      <w:proofErr w:type="gramStart"/>
      <w:r>
        <w:rPr>
          <w:color w:val="231F20"/>
          <w:w w:val="115"/>
          <w:sz w:val="14"/>
        </w:rPr>
        <w:t>;23:41</w:t>
      </w:r>
      <w:proofErr w:type="gramEnd"/>
      <w:r>
        <w:rPr>
          <w:color w:val="231F20"/>
          <w:w w:val="115"/>
          <w:sz w:val="14"/>
        </w:rPr>
        <w:t>–47.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line="252" w:lineRule="auto"/>
        <w:ind w:left="351" w:hanging="242"/>
        <w:jc w:val="both"/>
        <w:rPr>
          <w:sz w:val="14"/>
        </w:rPr>
      </w:pPr>
      <w:proofErr w:type="spellStart"/>
      <w:r>
        <w:rPr>
          <w:color w:val="231F20"/>
          <w:w w:val="110"/>
          <w:sz w:val="14"/>
        </w:rPr>
        <w:t>Gambarota</w:t>
      </w:r>
      <w:proofErr w:type="spellEnd"/>
      <w:r>
        <w:rPr>
          <w:color w:val="231F20"/>
          <w:w w:val="110"/>
          <w:sz w:val="14"/>
        </w:rPr>
        <w:t xml:space="preserve"> G, van der </w:t>
      </w:r>
      <w:proofErr w:type="spellStart"/>
      <w:r>
        <w:rPr>
          <w:color w:val="231F20"/>
          <w:w w:val="110"/>
          <w:sz w:val="14"/>
        </w:rPr>
        <w:t>Graaf</w:t>
      </w:r>
      <w:proofErr w:type="spellEnd"/>
      <w:r>
        <w:rPr>
          <w:color w:val="231F20"/>
          <w:w w:val="110"/>
          <w:sz w:val="14"/>
        </w:rPr>
        <w:t xml:space="preserve"> M, </w:t>
      </w:r>
      <w:proofErr w:type="spellStart"/>
      <w:r>
        <w:rPr>
          <w:color w:val="231F20"/>
          <w:w w:val="110"/>
          <w:sz w:val="14"/>
        </w:rPr>
        <w:t>Klomp</w:t>
      </w:r>
      <w:proofErr w:type="spellEnd"/>
      <w:r>
        <w:rPr>
          <w:color w:val="231F20"/>
          <w:w w:val="110"/>
          <w:sz w:val="14"/>
        </w:rPr>
        <w:t xml:space="preserve"> D, </w:t>
      </w:r>
      <w:proofErr w:type="spellStart"/>
      <w:r>
        <w:rPr>
          <w:color w:val="231F20"/>
          <w:w w:val="110"/>
          <w:sz w:val="14"/>
        </w:rPr>
        <w:t>Mulkern</w:t>
      </w:r>
      <w:proofErr w:type="spellEnd"/>
      <w:r>
        <w:rPr>
          <w:color w:val="231F20"/>
          <w:w w:val="110"/>
          <w:sz w:val="14"/>
        </w:rPr>
        <w:t xml:space="preserve"> RV, </w:t>
      </w:r>
      <w:proofErr w:type="spellStart"/>
      <w:r>
        <w:rPr>
          <w:color w:val="231F20"/>
          <w:w w:val="110"/>
          <w:sz w:val="14"/>
        </w:rPr>
        <w:t>Heerschap</w:t>
      </w:r>
      <w:proofErr w:type="spellEnd"/>
      <w:r>
        <w:rPr>
          <w:color w:val="231F20"/>
          <w:w w:val="110"/>
          <w:sz w:val="14"/>
        </w:rPr>
        <w:t xml:space="preserve"> A.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Echo-time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independent signal modulations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using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PRESS sequences: a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new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approach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to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spectral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editing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of</w:t>
      </w:r>
      <w:r>
        <w:rPr>
          <w:color w:val="231F20"/>
          <w:spacing w:val="1"/>
          <w:w w:val="110"/>
          <w:sz w:val="14"/>
        </w:rPr>
        <w:t xml:space="preserve"> </w:t>
      </w:r>
      <w:proofErr w:type="gramStart"/>
      <w:r>
        <w:rPr>
          <w:color w:val="231F20"/>
          <w:w w:val="110"/>
          <w:sz w:val="14"/>
        </w:rPr>
        <w:t>strongly  coupled</w:t>
      </w:r>
      <w:proofErr w:type="gramEnd"/>
      <w:r>
        <w:rPr>
          <w:color w:val="231F20"/>
          <w:w w:val="110"/>
          <w:sz w:val="14"/>
        </w:rPr>
        <w:t xml:space="preserve">  AB  spin  sys-</w:t>
      </w:r>
      <w:r>
        <w:rPr>
          <w:color w:val="231F20"/>
          <w:spacing w:val="1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tems</w:t>
      </w:r>
      <w:proofErr w:type="spellEnd"/>
      <w:r>
        <w:rPr>
          <w:color w:val="231F20"/>
          <w:w w:val="110"/>
          <w:sz w:val="14"/>
        </w:rPr>
        <w:t>.</w:t>
      </w:r>
      <w:r>
        <w:rPr>
          <w:color w:val="231F20"/>
          <w:spacing w:val="1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J</w:t>
      </w:r>
      <w:r>
        <w:rPr>
          <w:color w:val="231F20"/>
          <w:spacing w:val="10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Magn</w:t>
      </w:r>
      <w:proofErr w:type="spellEnd"/>
      <w:r>
        <w:rPr>
          <w:color w:val="231F20"/>
          <w:spacing w:val="12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Reson</w:t>
      </w:r>
      <w:proofErr w:type="spellEnd"/>
      <w:r>
        <w:rPr>
          <w:color w:val="231F20"/>
          <w:spacing w:val="1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2005</w:t>
      </w:r>
      <w:proofErr w:type="gramStart"/>
      <w:r>
        <w:rPr>
          <w:color w:val="231F20"/>
          <w:w w:val="110"/>
          <w:sz w:val="14"/>
        </w:rPr>
        <w:t>;177:299</w:t>
      </w:r>
      <w:proofErr w:type="gramEnd"/>
      <w:r>
        <w:rPr>
          <w:color w:val="231F20"/>
          <w:w w:val="110"/>
          <w:sz w:val="14"/>
        </w:rPr>
        <w:t>–306.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line="252" w:lineRule="auto"/>
        <w:ind w:left="351" w:hanging="242"/>
        <w:jc w:val="both"/>
        <w:rPr>
          <w:sz w:val="14"/>
        </w:rPr>
      </w:pPr>
      <w:proofErr w:type="spellStart"/>
      <w:r>
        <w:rPr>
          <w:color w:val="231F20"/>
          <w:w w:val="115"/>
          <w:sz w:val="14"/>
        </w:rPr>
        <w:t>Sotak</w:t>
      </w:r>
      <w:proofErr w:type="spellEnd"/>
      <w:r>
        <w:rPr>
          <w:color w:val="231F20"/>
          <w:w w:val="115"/>
          <w:sz w:val="14"/>
        </w:rPr>
        <w:t xml:space="preserve"> CH, Freeman CM. A method for volume-localized Lactate edit-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ing</w:t>
      </w:r>
      <w:proofErr w:type="spellEnd"/>
      <w:r>
        <w:rPr>
          <w:color w:val="231F20"/>
          <w:w w:val="115"/>
          <w:sz w:val="14"/>
        </w:rPr>
        <w:t xml:space="preserve"> using zero-quantum coherence created in a stimulated echo pulse</w:t>
      </w:r>
      <w:r>
        <w:rPr>
          <w:color w:val="231F20"/>
          <w:spacing w:val="-34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sequence.</w:t>
      </w:r>
      <w:r>
        <w:rPr>
          <w:color w:val="231F20"/>
          <w:spacing w:val="7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J</w:t>
      </w:r>
      <w:r>
        <w:rPr>
          <w:color w:val="231F20"/>
          <w:spacing w:val="7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Magn</w:t>
      </w:r>
      <w:proofErr w:type="spellEnd"/>
      <w:r>
        <w:rPr>
          <w:color w:val="231F20"/>
          <w:spacing w:val="7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Reson</w:t>
      </w:r>
      <w:proofErr w:type="spellEnd"/>
      <w:r>
        <w:rPr>
          <w:color w:val="231F20"/>
          <w:spacing w:val="7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1998</w:t>
      </w:r>
      <w:proofErr w:type="gramStart"/>
      <w:r>
        <w:rPr>
          <w:color w:val="231F20"/>
          <w:w w:val="115"/>
          <w:sz w:val="14"/>
        </w:rPr>
        <w:t>;77:382</w:t>
      </w:r>
      <w:proofErr w:type="gramEnd"/>
      <w:r>
        <w:rPr>
          <w:color w:val="231F20"/>
          <w:w w:val="115"/>
          <w:sz w:val="14"/>
        </w:rPr>
        <w:t>–388.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line="252" w:lineRule="auto"/>
        <w:ind w:left="351" w:hanging="242"/>
        <w:jc w:val="both"/>
        <w:rPr>
          <w:sz w:val="14"/>
        </w:rPr>
      </w:pPr>
      <w:proofErr w:type="gramStart"/>
      <w:r>
        <w:rPr>
          <w:color w:val="231F20"/>
          <w:w w:val="115"/>
          <w:sz w:val="14"/>
        </w:rPr>
        <w:t>de</w:t>
      </w:r>
      <w:proofErr w:type="gramEnd"/>
      <w:r>
        <w:rPr>
          <w:color w:val="231F20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Graaf</w:t>
      </w:r>
      <w:proofErr w:type="spellEnd"/>
      <w:r>
        <w:rPr>
          <w:color w:val="231F20"/>
          <w:w w:val="115"/>
          <w:sz w:val="14"/>
        </w:rPr>
        <w:t xml:space="preserve"> RA, Rothman DL. In vivo detection and quantification of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 xml:space="preserve">scalar coupled 1H NMR resonances. Concepts </w:t>
      </w:r>
      <w:proofErr w:type="spellStart"/>
      <w:r>
        <w:rPr>
          <w:color w:val="231F20"/>
          <w:w w:val="115"/>
          <w:sz w:val="14"/>
        </w:rPr>
        <w:t>Magn</w:t>
      </w:r>
      <w:proofErr w:type="spellEnd"/>
      <w:r>
        <w:rPr>
          <w:color w:val="231F20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Reson</w:t>
      </w:r>
      <w:proofErr w:type="spellEnd"/>
      <w:r>
        <w:rPr>
          <w:color w:val="231F20"/>
          <w:w w:val="115"/>
          <w:sz w:val="14"/>
        </w:rPr>
        <w:t xml:space="preserve"> 2001</w:t>
      </w:r>
      <w:proofErr w:type="gramStart"/>
      <w:r>
        <w:rPr>
          <w:color w:val="231F20"/>
          <w:w w:val="115"/>
          <w:sz w:val="14"/>
        </w:rPr>
        <w:t>;13</w:t>
      </w:r>
      <w:proofErr w:type="gramEnd"/>
      <w:r>
        <w:rPr>
          <w:color w:val="231F20"/>
          <w:w w:val="115"/>
          <w:sz w:val="14"/>
        </w:rPr>
        <w:t>: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32–76.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line="252" w:lineRule="auto"/>
        <w:ind w:left="351" w:hanging="242"/>
        <w:jc w:val="both"/>
        <w:rPr>
          <w:sz w:val="14"/>
        </w:rPr>
      </w:pPr>
      <w:proofErr w:type="spellStart"/>
      <w:r>
        <w:rPr>
          <w:color w:val="231F20"/>
          <w:w w:val="115"/>
          <w:sz w:val="14"/>
        </w:rPr>
        <w:t>Pople</w:t>
      </w:r>
      <w:proofErr w:type="spellEnd"/>
      <w:r>
        <w:rPr>
          <w:color w:val="231F20"/>
          <w:w w:val="115"/>
          <w:sz w:val="14"/>
        </w:rPr>
        <w:t xml:space="preserve"> JA, Schneider WG, Bernstein HJ. High-resolution nuclear mag-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netic</w:t>
      </w:r>
      <w:proofErr w:type="spellEnd"/>
      <w:r>
        <w:rPr>
          <w:color w:val="231F20"/>
          <w:spacing w:val="10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resonance.</w:t>
      </w:r>
      <w:r>
        <w:rPr>
          <w:color w:val="231F20"/>
          <w:spacing w:val="10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New</w:t>
      </w:r>
      <w:r>
        <w:rPr>
          <w:color w:val="231F20"/>
          <w:spacing w:val="9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York,</w:t>
      </w:r>
      <w:r>
        <w:rPr>
          <w:color w:val="231F20"/>
          <w:spacing w:val="10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NY:</w:t>
      </w:r>
      <w:r>
        <w:rPr>
          <w:color w:val="231F20"/>
          <w:spacing w:val="1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McGraw-Hill;</w:t>
      </w:r>
      <w:r>
        <w:rPr>
          <w:color w:val="231F20"/>
          <w:spacing w:val="10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1959.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before="1" w:line="252" w:lineRule="auto"/>
        <w:ind w:left="351" w:right="107" w:hanging="242"/>
        <w:jc w:val="both"/>
        <w:rPr>
          <w:sz w:val="14"/>
        </w:rPr>
      </w:pPr>
      <w:proofErr w:type="spellStart"/>
      <w:r>
        <w:rPr>
          <w:color w:val="231F20"/>
          <w:w w:val="115"/>
          <w:sz w:val="14"/>
        </w:rPr>
        <w:t>Govindaraju</w:t>
      </w:r>
      <w:proofErr w:type="spellEnd"/>
      <w:r>
        <w:rPr>
          <w:color w:val="231F20"/>
          <w:w w:val="115"/>
          <w:sz w:val="14"/>
        </w:rPr>
        <w:t xml:space="preserve"> V, Young K, </w:t>
      </w:r>
      <w:proofErr w:type="spellStart"/>
      <w:r>
        <w:rPr>
          <w:color w:val="231F20"/>
          <w:w w:val="115"/>
          <w:sz w:val="14"/>
        </w:rPr>
        <w:t>Maudsley</w:t>
      </w:r>
      <w:proofErr w:type="spellEnd"/>
      <w:r>
        <w:rPr>
          <w:color w:val="231F20"/>
          <w:w w:val="115"/>
          <w:sz w:val="14"/>
        </w:rPr>
        <w:t xml:space="preserve"> AA. Proton NMR chemical shifts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and coupling constants for brain metabolites. NMR Biomed 2000</w:t>
      </w:r>
      <w:proofErr w:type="gramStart"/>
      <w:r>
        <w:rPr>
          <w:color w:val="231F20"/>
          <w:w w:val="115"/>
          <w:sz w:val="14"/>
        </w:rPr>
        <w:t>;13</w:t>
      </w:r>
      <w:proofErr w:type="gramEnd"/>
      <w:r>
        <w:rPr>
          <w:color w:val="231F20"/>
          <w:w w:val="115"/>
          <w:sz w:val="14"/>
        </w:rPr>
        <w:t>: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129–153.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before="1" w:line="252" w:lineRule="auto"/>
        <w:ind w:left="351" w:hanging="242"/>
        <w:jc w:val="both"/>
        <w:rPr>
          <w:sz w:val="14"/>
        </w:rPr>
      </w:pPr>
      <w:proofErr w:type="spellStart"/>
      <w:r>
        <w:rPr>
          <w:color w:val="231F20"/>
          <w:w w:val="111"/>
          <w:sz w:val="14"/>
        </w:rPr>
        <w:t>Marjanska</w:t>
      </w:r>
      <w:proofErr w:type="spellEnd"/>
      <w:r>
        <w:rPr>
          <w:color w:val="231F20"/>
          <w:sz w:val="14"/>
        </w:rPr>
        <w:t xml:space="preserve">  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w w:val="111"/>
          <w:sz w:val="14"/>
        </w:rPr>
        <w:t>M,</w:t>
      </w:r>
      <w:r>
        <w:rPr>
          <w:color w:val="231F20"/>
          <w:sz w:val="14"/>
        </w:rPr>
        <w:t xml:space="preserve">  </w:t>
      </w:r>
      <w:r>
        <w:rPr>
          <w:color w:val="231F20"/>
          <w:spacing w:val="3"/>
          <w:sz w:val="14"/>
        </w:rPr>
        <w:t xml:space="preserve"> </w:t>
      </w:r>
      <w:proofErr w:type="spellStart"/>
      <w:r>
        <w:rPr>
          <w:color w:val="231F20"/>
          <w:w w:val="113"/>
          <w:sz w:val="14"/>
        </w:rPr>
        <w:t>Auerbach</w:t>
      </w:r>
      <w:proofErr w:type="spellEnd"/>
      <w:r>
        <w:rPr>
          <w:color w:val="231F20"/>
          <w:sz w:val="14"/>
        </w:rPr>
        <w:t xml:space="preserve">  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w w:val="116"/>
          <w:sz w:val="14"/>
        </w:rPr>
        <w:t>EJ,</w:t>
      </w:r>
      <w:r>
        <w:rPr>
          <w:color w:val="231F20"/>
          <w:sz w:val="14"/>
        </w:rPr>
        <w:t xml:space="preserve">  </w:t>
      </w:r>
      <w:r>
        <w:rPr>
          <w:color w:val="231F20"/>
          <w:spacing w:val="3"/>
          <w:sz w:val="14"/>
        </w:rPr>
        <w:t xml:space="preserve"> </w:t>
      </w:r>
      <w:proofErr w:type="spellStart"/>
      <w:r>
        <w:rPr>
          <w:color w:val="231F20"/>
          <w:w w:val="113"/>
          <w:sz w:val="14"/>
        </w:rPr>
        <w:t>Valabr</w:t>
      </w:r>
      <w:r>
        <w:rPr>
          <w:color w:val="231F20"/>
          <w:spacing w:val="-58"/>
          <w:sz w:val="14"/>
        </w:rPr>
        <w:t>e</w:t>
      </w:r>
      <w:r>
        <w:rPr>
          <w:color w:val="231F20"/>
          <w:spacing w:val="11"/>
          <w:w w:val="114"/>
          <w:sz w:val="14"/>
        </w:rPr>
        <w:t>`</w:t>
      </w:r>
      <w:r>
        <w:rPr>
          <w:color w:val="231F20"/>
          <w:w w:val="108"/>
          <w:sz w:val="14"/>
        </w:rPr>
        <w:t>gue</w:t>
      </w:r>
      <w:proofErr w:type="spellEnd"/>
      <w:r>
        <w:rPr>
          <w:color w:val="231F20"/>
          <w:sz w:val="14"/>
        </w:rPr>
        <w:t xml:space="preserve">  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w w:val="119"/>
          <w:sz w:val="14"/>
        </w:rPr>
        <w:t>R,</w:t>
      </w:r>
      <w:r>
        <w:rPr>
          <w:color w:val="231F20"/>
          <w:sz w:val="14"/>
        </w:rPr>
        <w:t xml:space="preserve">  </w:t>
      </w:r>
      <w:r>
        <w:rPr>
          <w:color w:val="231F20"/>
          <w:spacing w:val="2"/>
          <w:sz w:val="14"/>
        </w:rPr>
        <w:t xml:space="preserve"> </w:t>
      </w:r>
      <w:r>
        <w:rPr>
          <w:color w:val="231F20"/>
          <w:w w:val="116"/>
          <w:sz w:val="14"/>
        </w:rPr>
        <w:t>Van</w:t>
      </w:r>
      <w:r>
        <w:rPr>
          <w:color w:val="231F20"/>
          <w:sz w:val="14"/>
        </w:rPr>
        <w:t xml:space="preserve">  </w:t>
      </w:r>
      <w:r>
        <w:rPr>
          <w:color w:val="231F20"/>
          <w:spacing w:val="3"/>
          <w:sz w:val="14"/>
        </w:rPr>
        <w:t xml:space="preserve"> </w:t>
      </w:r>
      <w:r>
        <w:rPr>
          <w:color w:val="231F20"/>
          <w:w w:val="108"/>
          <w:sz w:val="14"/>
        </w:rPr>
        <w:t>de</w:t>
      </w:r>
      <w:r>
        <w:rPr>
          <w:color w:val="231F20"/>
          <w:sz w:val="14"/>
        </w:rPr>
        <w:t xml:space="preserve">  </w:t>
      </w:r>
      <w:r>
        <w:rPr>
          <w:color w:val="231F20"/>
          <w:spacing w:val="3"/>
          <w:sz w:val="14"/>
        </w:rPr>
        <w:t xml:space="preserve"> </w:t>
      </w:r>
      <w:proofErr w:type="spellStart"/>
      <w:r>
        <w:rPr>
          <w:color w:val="231F20"/>
          <w:w w:val="107"/>
          <w:sz w:val="14"/>
        </w:rPr>
        <w:t>Moortele</w:t>
      </w:r>
      <w:proofErr w:type="spellEnd"/>
      <w:r>
        <w:rPr>
          <w:color w:val="231F20"/>
          <w:sz w:val="14"/>
        </w:rPr>
        <w:t xml:space="preserve">  </w:t>
      </w:r>
      <w:r>
        <w:rPr>
          <w:color w:val="231F20"/>
          <w:spacing w:val="4"/>
          <w:sz w:val="14"/>
        </w:rPr>
        <w:t xml:space="preserve"> </w:t>
      </w:r>
      <w:r>
        <w:rPr>
          <w:color w:val="231F20"/>
          <w:spacing w:val="-5"/>
          <w:w w:val="123"/>
          <w:sz w:val="14"/>
        </w:rPr>
        <w:t>PF,</w:t>
      </w:r>
      <w:r>
        <w:rPr>
          <w:color w:val="231F20"/>
          <w:w w:val="123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Adriany</w:t>
      </w:r>
      <w:proofErr w:type="spellEnd"/>
      <w:r>
        <w:rPr>
          <w:color w:val="231F20"/>
          <w:w w:val="115"/>
          <w:sz w:val="14"/>
        </w:rPr>
        <w:t xml:space="preserve"> G, Garwood M. Localized </w:t>
      </w:r>
      <w:r>
        <w:rPr>
          <w:color w:val="231F20"/>
          <w:w w:val="115"/>
          <w:sz w:val="14"/>
          <w:vertAlign w:val="superscript"/>
        </w:rPr>
        <w:t>1</w:t>
      </w:r>
      <w:r>
        <w:rPr>
          <w:color w:val="231F20"/>
          <w:w w:val="115"/>
          <w:sz w:val="14"/>
        </w:rPr>
        <w:t>H NMR spectroscopy in different</w:t>
      </w:r>
      <w:r>
        <w:rPr>
          <w:color w:val="231F20"/>
          <w:spacing w:val="1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regions of human brain in vivo at 7T: T</w:t>
      </w:r>
      <w:r>
        <w:rPr>
          <w:color w:val="231F20"/>
          <w:w w:val="115"/>
          <w:sz w:val="14"/>
          <w:vertAlign w:val="subscript"/>
        </w:rPr>
        <w:t>2</w:t>
      </w:r>
      <w:r>
        <w:rPr>
          <w:color w:val="231F20"/>
          <w:w w:val="115"/>
          <w:sz w:val="14"/>
        </w:rPr>
        <w:t xml:space="preserve"> relaxation times and </w:t>
      </w:r>
      <w:proofErr w:type="spellStart"/>
      <w:r>
        <w:rPr>
          <w:color w:val="231F20"/>
          <w:w w:val="115"/>
          <w:sz w:val="14"/>
        </w:rPr>
        <w:t>concen</w:t>
      </w:r>
      <w:proofErr w:type="spellEnd"/>
      <w:r>
        <w:rPr>
          <w:color w:val="231F20"/>
          <w:w w:val="115"/>
          <w:sz w:val="14"/>
        </w:rPr>
        <w:t>-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trations</w:t>
      </w:r>
      <w:proofErr w:type="spellEnd"/>
      <w:r>
        <w:rPr>
          <w:color w:val="231F20"/>
          <w:spacing w:val="1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of</w:t>
      </w:r>
      <w:r>
        <w:rPr>
          <w:color w:val="231F20"/>
          <w:spacing w:val="9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cerebral</w:t>
      </w:r>
      <w:r>
        <w:rPr>
          <w:color w:val="231F20"/>
          <w:spacing w:val="1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metabolites.</w:t>
      </w:r>
      <w:r>
        <w:rPr>
          <w:color w:val="231F20"/>
          <w:spacing w:val="10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Magn</w:t>
      </w:r>
      <w:proofErr w:type="spellEnd"/>
      <w:r>
        <w:rPr>
          <w:color w:val="231F20"/>
          <w:spacing w:val="11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Reson</w:t>
      </w:r>
      <w:proofErr w:type="spellEnd"/>
      <w:r>
        <w:rPr>
          <w:color w:val="231F20"/>
          <w:spacing w:val="1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Med</w:t>
      </w:r>
      <w:r>
        <w:rPr>
          <w:color w:val="231F20"/>
          <w:spacing w:val="10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2002</w:t>
      </w:r>
      <w:proofErr w:type="gramStart"/>
      <w:r>
        <w:rPr>
          <w:color w:val="231F20"/>
          <w:w w:val="110"/>
          <w:sz w:val="14"/>
        </w:rPr>
        <w:t>;47:629</w:t>
      </w:r>
      <w:proofErr w:type="gramEnd"/>
      <w:r>
        <w:rPr>
          <w:color w:val="231F20"/>
          <w:w w:val="110"/>
          <w:sz w:val="14"/>
        </w:rPr>
        <w:t>–633.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line="252" w:lineRule="auto"/>
        <w:ind w:left="351" w:right="109" w:hanging="242"/>
        <w:jc w:val="both"/>
        <w:rPr>
          <w:sz w:val="14"/>
        </w:rPr>
      </w:pPr>
      <w:proofErr w:type="spellStart"/>
      <w:r>
        <w:rPr>
          <w:color w:val="231F20"/>
          <w:w w:val="115"/>
          <w:sz w:val="14"/>
        </w:rPr>
        <w:t>Sacolick</w:t>
      </w:r>
      <w:proofErr w:type="spellEnd"/>
      <w:r>
        <w:rPr>
          <w:color w:val="231F20"/>
          <w:w w:val="115"/>
          <w:sz w:val="14"/>
        </w:rPr>
        <w:t xml:space="preserve"> L, </w:t>
      </w:r>
      <w:proofErr w:type="spellStart"/>
      <w:r>
        <w:rPr>
          <w:color w:val="231F20"/>
          <w:w w:val="115"/>
          <w:sz w:val="14"/>
        </w:rPr>
        <w:t>Wiesinger</w:t>
      </w:r>
      <w:proofErr w:type="spellEnd"/>
      <w:r>
        <w:rPr>
          <w:color w:val="231F20"/>
          <w:w w:val="115"/>
          <w:sz w:val="14"/>
        </w:rPr>
        <w:t xml:space="preserve"> F, </w:t>
      </w:r>
      <w:proofErr w:type="spellStart"/>
      <w:r>
        <w:rPr>
          <w:color w:val="231F20"/>
          <w:w w:val="115"/>
          <w:sz w:val="14"/>
        </w:rPr>
        <w:t>Hancu</w:t>
      </w:r>
      <w:proofErr w:type="spellEnd"/>
      <w:r>
        <w:rPr>
          <w:color w:val="231F20"/>
          <w:w w:val="115"/>
          <w:sz w:val="14"/>
        </w:rPr>
        <w:t xml:space="preserve"> I, Vogel MW. B1 Mapping by Bloch-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Siegert</w:t>
      </w:r>
      <w:proofErr w:type="spellEnd"/>
      <w:r>
        <w:rPr>
          <w:color w:val="231F20"/>
          <w:spacing w:val="7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Shift</w:t>
      </w:r>
      <w:r>
        <w:rPr>
          <w:color w:val="231F20"/>
          <w:spacing w:val="6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Magn</w:t>
      </w:r>
      <w:proofErr w:type="spellEnd"/>
      <w:r>
        <w:rPr>
          <w:color w:val="231F20"/>
          <w:spacing w:val="6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Reson</w:t>
      </w:r>
      <w:proofErr w:type="spellEnd"/>
      <w:r>
        <w:rPr>
          <w:color w:val="231F20"/>
          <w:spacing w:val="9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Med</w:t>
      </w:r>
      <w:r>
        <w:rPr>
          <w:color w:val="231F20"/>
          <w:spacing w:val="6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2010</w:t>
      </w:r>
      <w:proofErr w:type="gramStart"/>
      <w:r>
        <w:rPr>
          <w:color w:val="231F20"/>
          <w:w w:val="115"/>
          <w:sz w:val="14"/>
        </w:rPr>
        <w:t>;63:1315</w:t>
      </w:r>
      <w:proofErr w:type="gramEnd"/>
      <w:r>
        <w:rPr>
          <w:color w:val="231F20"/>
          <w:w w:val="115"/>
          <w:sz w:val="14"/>
        </w:rPr>
        <w:t>–1322.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line="252" w:lineRule="auto"/>
        <w:ind w:left="351" w:hanging="242"/>
        <w:jc w:val="both"/>
        <w:rPr>
          <w:sz w:val="14"/>
        </w:rPr>
      </w:pPr>
      <w:proofErr w:type="spellStart"/>
      <w:r>
        <w:rPr>
          <w:color w:val="231F20"/>
          <w:w w:val="115"/>
          <w:sz w:val="14"/>
        </w:rPr>
        <w:t>Noeske</w:t>
      </w:r>
      <w:proofErr w:type="spellEnd"/>
      <w:r>
        <w:rPr>
          <w:color w:val="231F20"/>
          <w:w w:val="115"/>
          <w:sz w:val="14"/>
        </w:rPr>
        <w:t xml:space="preserve"> R, Schulte R, </w:t>
      </w:r>
      <w:proofErr w:type="spellStart"/>
      <w:r>
        <w:rPr>
          <w:color w:val="231F20"/>
          <w:w w:val="115"/>
          <w:sz w:val="14"/>
        </w:rPr>
        <w:t>Schirmer</w:t>
      </w:r>
      <w:proofErr w:type="spellEnd"/>
      <w:r>
        <w:rPr>
          <w:color w:val="231F20"/>
          <w:w w:val="115"/>
          <w:sz w:val="14"/>
        </w:rPr>
        <w:t xml:space="preserve"> T. Voxel Based Transmit Gain </w:t>
      </w:r>
      <w:proofErr w:type="spellStart"/>
      <w:r>
        <w:rPr>
          <w:color w:val="231F20"/>
          <w:w w:val="115"/>
          <w:sz w:val="14"/>
        </w:rPr>
        <w:t>Calibra</w:t>
      </w:r>
      <w:proofErr w:type="spellEnd"/>
      <w:r>
        <w:rPr>
          <w:color w:val="231F20"/>
          <w:w w:val="115"/>
          <w:sz w:val="14"/>
        </w:rPr>
        <w:t>-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tion</w:t>
      </w:r>
      <w:proofErr w:type="spellEnd"/>
      <w:r>
        <w:rPr>
          <w:color w:val="231F20"/>
          <w:w w:val="115"/>
          <w:sz w:val="14"/>
        </w:rPr>
        <w:t xml:space="preserve"> Using Bloch-</w:t>
      </w:r>
      <w:proofErr w:type="spellStart"/>
      <w:r>
        <w:rPr>
          <w:color w:val="231F20"/>
          <w:w w:val="115"/>
          <w:sz w:val="14"/>
        </w:rPr>
        <w:t>Siegert</w:t>
      </w:r>
      <w:proofErr w:type="spellEnd"/>
      <w:r>
        <w:rPr>
          <w:color w:val="231F20"/>
          <w:w w:val="115"/>
          <w:sz w:val="14"/>
        </w:rPr>
        <w:t xml:space="preserve"> Shift Method for MR Spectroscopy. In Pro-</w:t>
      </w:r>
      <w:r>
        <w:rPr>
          <w:color w:val="231F20"/>
          <w:spacing w:val="1"/>
          <w:w w:val="115"/>
          <w:sz w:val="14"/>
        </w:rPr>
        <w:t xml:space="preserve"> </w:t>
      </w:r>
      <w:proofErr w:type="spellStart"/>
      <w:r>
        <w:rPr>
          <w:color w:val="231F20"/>
          <w:w w:val="115"/>
          <w:sz w:val="14"/>
        </w:rPr>
        <w:t>ceedings</w:t>
      </w:r>
      <w:proofErr w:type="spellEnd"/>
      <w:r>
        <w:rPr>
          <w:color w:val="231F20"/>
          <w:w w:val="115"/>
          <w:sz w:val="14"/>
        </w:rPr>
        <w:t xml:space="preserve"> of the 20th Annual Meeting of ISMRM, Melbourne, Victoria,</w:t>
      </w:r>
      <w:r>
        <w:rPr>
          <w:color w:val="231F20"/>
          <w:spacing w:val="-34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Australia,</w:t>
      </w:r>
      <w:r>
        <w:rPr>
          <w:color w:val="231F20"/>
          <w:spacing w:val="10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2012.</w:t>
      </w:r>
      <w:r>
        <w:rPr>
          <w:color w:val="231F20"/>
          <w:spacing w:val="10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p.</w:t>
      </w:r>
      <w:r>
        <w:rPr>
          <w:color w:val="231F20"/>
          <w:spacing w:val="10"/>
          <w:w w:val="115"/>
          <w:sz w:val="14"/>
        </w:rPr>
        <w:t xml:space="preserve"> </w:t>
      </w:r>
      <w:r>
        <w:rPr>
          <w:color w:val="231F20"/>
          <w:w w:val="115"/>
          <w:sz w:val="14"/>
        </w:rPr>
        <w:t>1733.</w:t>
      </w:r>
    </w:p>
    <w:p w:rsidR="00A00F50" w:rsidRDefault="00C048CA">
      <w:pPr>
        <w:pStyle w:val="Paragrafoelenco"/>
        <w:numPr>
          <w:ilvl w:val="0"/>
          <w:numId w:val="1"/>
        </w:numPr>
        <w:tabs>
          <w:tab w:val="left" w:pos="352"/>
        </w:tabs>
        <w:spacing w:line="252" w:lineRule="auto"/>
        <w:ind w:left="351" w:right="109" w:hanging="242"/>
        <w:jc w:val="both"/>
        <w:rPr>
          <w:sz w:val="14"/>
        </w:rPr>
      </w:pPr>
      <w:proofErr w:type="gramStart"/>
      <w:r>
        <w:rPr>
          <w:color w:val="231F20"/>
          <w:w w:val="110"/>
          <w:sz w:val="14"/>
        </w:rPr>
        <w:t>de</w:t>
      </w:r>
      <w:proofErr w:type="gramEnd"/>
      <w:r>
        <w:rPr>
          <w:color w:val="231F20"/>
          <w:spacing w:val="1"/>
          <w:w w:val="110"/>
          <w:sz w:val="14"/>
        </w:rPr>
        <w:t xml:space="preserve"> </w:t>
      </w:r>
      <w:proofErr w:type="spellStart"/>
      <w:r>
        <w:rPr>
          <w:color w:val="231F20"/>
          <w:w w:val="110"/>
          <w:sz w:val="14"/>
        </w:rPr>
        <w:t>Graaf</w:t>
      </w:r>
      <w:proofErr w:type="spellEnd"/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RA.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In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vivo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NMR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spe</w:t>
      </w:r>
      <w:r>
        <w:rPr>
          <w:color w:val="231F20"/>
          <w:w w:val="110"/>
          <w:sz w:val="14"/>
        </w:rPr>
        <w:t>ctroscopy,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2nd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edition: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principles</w:t>
      </w:r>
      <w:r>
        <w:rPr>
          <w:color w:val="231F20"/>
          <w:spacing w:val="1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and</w:t>
      </w:r>
      <w:r>
        <w:rPr>
          <w:color w:val="231F20"/>
          <w:spacing w:val="-32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techniques.</w:t>
      </w:r>
      <w:r>
        <w:rPr>
          <w:color w:val="231F20"/>
          <w:spacing w:val="1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Hoboken,</w:t>
      </w:r>
      <w:r>
        <w:rPr>
          <w:color w:val="231F20"/>
          <w:spacing w:val="1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NJ:</w:t>
      </w:r>
      <w:r>
        <w:rPr>
          <w:color w:val="231F20"/>
          <w:spacing w:val="1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John</w:t>
      </w:r>
      <w:r>
        <w:rPr>
          <w:color w:val="231F20"/>
          <w:spacing w:val="1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Wiley</w:t>
      </w:r>
      <w:r>
        <w:rPr>
          <w:color w:val="231F20"/>
          <w:spacing w:val="14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&amp;</w:t>
      </w:r>
      <w:r>
        <w:rPr>
          <w:color w:val="231F20"/>
          <w:spacing w:val="1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Sons;</w:t>
      </w:r>
      <w:r>
        <w:rPr>
          <w:color w:val="231F20"/>
          <w:spacing w:val="13"/>
          <w:w w:val="110"/>
          <w:sz w:val="14"/>
        </w:rPr>
        <w:t xml:space="preserve"> </w:t>
      </w:r>
      <w:r>
        <w:rPr>
          <w:color w:val="231F20"/>
          <w:w w:val="110"/>
          <w:sz w:val="14"/>
        </w:rPr>
        <w:t>2007.</w:t>
      </w:r>
    </w:p>
    <w:sectPr w:rsidR="00A00F50">
      <w:headerReference w:type="default" r:id="rId20"/>
      <w:pgSz w:w="12240" w:h="16200"/>
      <w:pgMar w:top="1360" w:right="1080" w:bottom="280" w:left="1100" w:header="973" w:footer="0" w:gutter="0"/>
      <w:cols w:num="2" w:space="720" w:equalWidth="0">
        <w:col w:w="4952" w:space="88"/>
        <w:col w:w="502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48CA" w:rsidRDefault="00C048CA">
      <w:r>
        <w:separator/>
      </w:r>
    </w:p>
  </w:endnote>
  <w:endnote w:type="continuationSeparator" w:id="0">
    <w:p w:rsidR="00C048CA" w:rsidRDefault="00C04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48CA" w:rsidRDefault="00C048CA">
      <w:r>
        <w:separator/>
      </w:r>
    </w:p>
  </w:footnote>
  <w:footnote w:type="continuationSeparator" w:id="0">
    <w:p w:rsidR="00C048CA" w:rsidRDefault="00C048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0F50" w:rsidRDefault="00C048CA">
    <w:pPr>
      <w:pStyle w:val="Corpotesto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49.6pt;margin-top:49.9pt;width:204pt;height:10pt;z-index:-16095744;mso-position-horizontal-relative:page;mso-position-vertical-relative:page" filled="f" stroked="f">
          <v:textbox inset="0,0,0,0">
            <w:txbxContent>
              <w:p w:rsidR="00A00F50" w:rsidRDefault="00A00F50">
                <w:pPr>
                  <w:spacing w:line="183" w:lineRule="exact"/>
                  <w:ind w:left="20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0F50" w:rsidRDefault="00C048CA">
    <w:pPr>
      <w:pStyle w:val="Corpotesto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9.5pt;margin-top:49.65pt;width:19.7pt;height:10pt;z-index:-16095232;mso-position-horizontal-relative:page;mso-position-vertical-relative:page" filled="f" stroked="f">
          <v:textbox inset="0,0,0,0">
            <w:txbxContent>
              <w:p w:rsidR="00A00F50" w:rsidRDefault="00A00F50">
                <w:pPr>
                  <w:spacing w:line="183" w:lineRule="exact"/>
                  <w:ind w:left="20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61" type="#_x0000_t202" style="position:absolute;margin-left:500.05pt;margin-top:49.65pt;width:53.5pt;height:10pt;z-index:-16094720;mso-position-horizontal-relative:page;mso-position-vertical-relative:page" filled="f" stroked="f">
          <v:textbox inset="0,0,0,0">
            <w:txbxContent>
              <w:p w:rsidR="00A00F50" w:rsidRDefault="00A00F50" w:rsidP="001D3BE4">
                <w:pPr>
                  <w:spacing w:line="183" w:lineRule="exact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0F50" w:rsidRDefault="00C048CA">
    <w:pPr>
      <w:pStyle w:val="Corpotesto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9.5pt;margin-top:49.7pt;width:264.3pt;height:10pt;z-index:-16094208;mso-position-horizontal-relative:page;mso-position-vertical-relative:page" filled="f" stroked="f">
          <v:textbox inset="0,0,0,0">
            <w:txbxContent>
              <w:p w:rsidR="00A00F50" w:rsidRDefault="00A00F50">
                <w:pPr>
                  <w:spacing w:line="181" w:lineRule="exact"/>
                  <w:ind w:left="20"/>
                  <w:rPr>
                    <w:i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9" type="#_x0000_t202" style="position:absolute;margin-left:533.9pt;margin-top:49.65pt;width:19.7pt;height:10pt;z-index:-16093696;mso-position-horizontal-relative:page;mso-position-vertical-relative:page" filled="f" stroked="f">
          <v:textbox inset="0,0,0,0">
            <w:txbxContent>
              <w:p w:rsidR="00A00F50" w:rsidRDefault="00A00F50">
                <w:pPr>
                  <w:spacing w:line="183" w:lineRule="exact"/>
                  <w:ind w:left="20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0F50" w:rsidRDefault="00C048CA">
    <w:pPr>
      <w:pStyle w:val="Corpotesto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9.5pt;margin-top:49.65pt;width:19.7pt;height:10pt;z-index:-16093184;mso-position-horizontal-relative:page;mso-position-vertical-relative:page" filled="f" stroked="f">
          <v:textbox inset="0,0,0,0">
            <w:txbxContent>
              <w:p w:rsidR="00A00F50" w:rsidRDefault="00A00F50">
                <w:pPr>
                  <w:spacing w:line="183" w:lineRule="exact"/>
                  <w:ind w:left="20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7" type="#_x0000_t202" style="position:absolute;margin-left:500.05pt;margin-top:49.65pt;width:53.5pt;height:10pt;z-index:-16092672;mso-position-horizontal-relative:page;mso-position-vertical-relative:page" filled="f" stroked="f">
          <v:textbox inset="0,0,0,0">
            <w:txbxContent>
              <w:p w:rsidR="00A00F50" w:rsidRDefault="00A00F50">
                <w:pPr>
                  <w:spacing w:line="183" w:lineRule="exact"/>
                  <w:ind w:left="20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0F50" w:rsidRDefault="00C048CA">
    <w:pPr>
      <w:pStyle w:val="Corpotesto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9.5pt;margin-top:49.7pt;width:264.3pt;height:10pt;z-index:-16092160;mso-position-horizontal-relative:page;mso-position-vertical-relative:page" filled="f" stroked="f">
          <v:textbox inset="0,0,0,0">
            <w:txbxContent>
              <w:p w:rsidR="00A00F50" w:rsidRDefault="00A00F50">
                <w:pPr>
                  <w:spacing w:line="181" w:lineRule="exact"/>
                  <w:ind w:left="20"/>
                  <w:rPr>
                    <w:i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533.9pt;margin-top:49.65pt;width:19.7pt;height:10pt;z-index:-16091648;mso-position-horizontal-relative:page;mso-position-vertical-relative:page" filled="f" stroked="f">
          <v:textbox inset="0,0,0,0">
            <w:txbxContent>
              <w:p w:rsidR="00A00F50" w:rsidRDefault="00A00F50" w:rsidP="001D3BE4">
                <w:pPr>
                  <w:spacing w:line="183" w:lineRule="exact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0F50" w:rsidRDefault="00C048CA">
    <w:pPr>
      <w:pStyle w:val="Corpotesto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9.5pt;margin-top:49.65pt;width:19.7pt;height:10pt;z-index:-16091136;mso-position-horizontal-relative:page;mso-position-vertical-relative:page" filled="f" stroked="f">
          <v:textbox inset="0,0,0,0">
            <w:txbxContent>
              <w:p w:rsidR="00A00F50" w:rsidRDefault="00A00F50">
                <w:pPr>
                  <w:spacing w:line="183" w:lineRule="exact"/>
                  <w:ind w:left="20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500.05pt;margin-top:49.65pt;width:53.5pt;height:10pt;z-index:-16090624;mso-position-horizontal-relative:page;mso-position-vertical-relative:page" filled="f" stroked="f">
          <v:textbox inset="0,0,0,0">
            <w:txbxContent>
              <w:p w:rsidR="00A00F50" w:rsidRDefault="00A00F50">
                <w:pPr>
                  <w:spacing w:line="183" w:lineRule="exact"/>
                  <w:ind w:left="20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0F50" w:rsidRDefault="00C048CA">
    <w:pPr>
      <w:pStyle w:val="Corpotesto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9.5pt;margin-top:49.7pt;width:264.3pt;height:10pt;z-index:-16090112;mso-position-horizontal-relative:page;mso-position-vertical-relative:page" filled="f" stroked="f">
          <v:textbox inset="0,0,0,0">
            <w:txbxContent>
              <w:p w:rsidR="00A00F50" w:rsidRDefault="00A00F50">
                <w:pPr>
                  <w:spacing w:line="181" w:lineRule="exact"/>
                  <w:ind w:left="20"/>
                  <w:rPr>
                    <w:i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51" type="#_x0000_t202" style="position:absolute;margin-left:533.9pt;margin-top:49.65pt;width:19.7pt;height:10pt;z-index:-16089600;mso-position-horizontal-relative:page;mso-position-vertical-relative:page" filled="f" stroked="f">
          <v:textbox inset="0,0,0,0">
            <w:txbxContent>
              <w:p w:rsidR="00A00F50" w:rsidRDefault="00A00F50">
                <w:pPr>
                  <w:spacing w:line="183" w:lineRule="exact"/>
                  <w:ind w:left="20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0F50" w:rsidRDefault="00C048CA">
    <w:pPr>
      <w:pStyle w:val="Corpotesto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9.5pt;margin-top:49.65pt;width:19.7pt;height:10pt;z-index:-16089088;mso-position-horizontal-relative:page;mso-position-vertical-relative:page" filled="f" stroked="f">
          <v:textbox inset="0,0,0,0">
            <w:txbxContent>
              <w:p w:rsidR="00A00F50" w:rsidRDefault="00A00F50">
                <w:pPr>
                  <w:spacing w:line="183" w:lineRule="exact"/>
                  <w:ind w:left="20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500.05pt;margin-top:49.65pt;width:53.5pt;height:10pt;z-index:-16088576;mso-position-horizontal-relative:page;mso-position-vertical-relative:page" filled="f" stroked="f">
          <v:textbox inset="0,0,0,0">
            <w:txbxContent>
              <w:p w:rsidR="00A00F50" w:rsidRDefault="00A00F50">
                <w:pPr>
                  <w:spacing w:line="183" w:lineRule="exact"/>
                  <w:ind w:left="20"/>
                  <w:rPr>
                    <w:sz w:val="16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08663F"/>
    <w:multiLevelType w:val="hybridMultilevel"/>
    <w:tmpl w:val="9E06C2E0"/>
    <w:lvl w:ilvl="0" w:tplc="9C7CD9D2">
      <w:start w:val="1"/>
      <w:numFmt w:val="decimal"/>
      <w:lvlText w:val="%1."/>
      <w:lvlJc w:val="left"/>
      <w:pPr>
        <w:ind w:left="343" w:hanging="164"/>
        <w:jc w:val="right"/>
      </w:pPr>
      <w:rPr>
        <w:rFonts w:ascii="Calibri" w:eastAsia="Calibri" w:hAnsi="Calibri" w:cs="Calibri" w:hint="default"/>
        <w:color w:val="231F20"/>
        <w:w w:val="109"/>
        <w:sz w:val="14"/>
        <w:szCs w:val="14"/>
        <w:lang w:val="en-US" w:eastAsia="en-US" w:bidi="ar-SA"/>
      </w:rPr>
    </w:lvl>
    <w:lvl w:ilvl="1" w:tplc="DB82A4CC">
      <w:numFmt w:val="bullet"/>
      <w:lvlText w:val="•"/>
      <w:lvlJc w:val="left"/>
      <w:pPr>
        <w:ind w:left="801" w:hanging="164"/>
      </w:pPr>
      <w:rPr>
        <w:rFonts w:hint="default"/>
        <w:lang w:val="en-US" w:eastAsia="en-US" w:bidi="ar-SA"/>
      </w:rPr>
    </w:lvl>
    <w:lvl w:ilvl="2" w:tplc="CD8624C6">
      <w:numFmt w:val="bullet"/>
      <w:lvlText w:val="•"/>
      <w:lvlJc w:val="left"/>
      <w:pPr>
        <w:ind w:left="1262" w:hanging="164"/>
      </w:pPr>
      <w:rPr>
        <w:rFonts w:hint="default"/>
        <w:lang w:val="en-US" w:eastAsia="en-US" w:bidi="ar-SA"/>
      </w:rPr>
    </w:lvl>
    <w:lvl w:ilvl="3" w:tplc="23AAB1FE">
      <w:numFmt w:val="bullet"/>
      <w:lvlText w:val="•"/>
      <w:lvlJc w:val="left"/>
      <w:pPr>
        <w:ind w:left="1723" w:hanging="164"/>
      </w:pPr>
      <w:rPr>
        <w:rFonts w:hint="default"/>
        <w:lang w:val="en-US" w:eastAsia="en-US" w:bidi="ar-SA"/>
      </w:rPr>
    </w:lvl>
    <w:lvl w:ilvl="4" w:tplc="EA5EA53C">
      <w:numFmt w:val="bullet"/>
      <w:lvlText w:val="•"/>
      <w:lvlJc w:val="left"/>
      <w:pPr>
        <w:ind w:left="2184" w:hanging="164"/>
      </w:pPr>
      <w:rPr>
        <w:rFonts w:hint="default"/>
        <w:lang w:val="en-US" w:eastAsia="en-US" w:bidi="ar-SA"/>
      </w:rPr>
    </w:lvl>
    <w:lvl w:ilvl="5" w:tplc="80D0500C">
      <w:numFmt w:val="bullet"/>
      <w:lvlText w:val="•"/>
      <w:lvlJc w:val="left"/>
      <w:pPr>
        <w:ind w:left="2645" w:hanging="164"/>
      </w:pPr>
      <w:rPr>
        <w:rFonts w:hint="default"/>
        <w:lang w:val="en-US" w:eastAsia="en-US" w:bidi="ar-SA"/>
      </w:rPr>
    </w:lvl>
    <w:lvl w:ilvl="6" w:tplc="4F6EC722">
      <w:numFmt w:val="bullet"/>
      <w:lvlText w:val="•"/>
      <w:lvlJc w:val="left"/>
      <w:pPr>
        <w:ind w:left="3107" w:hanging="164"/>
      </w:pPr>
      <w:rPr>
        <w:rFonts w:hint="default"/>
        <w:lang w:val="en-US" w:eastAsia="en-US" w:bidi="ar-SA"/>
      </w:rPr>
    </w:lvl>
    <w:lvl w:ilvl="7" w:tplc="0BB22E60">
      <w:numFmt w:val="bullet"/>
      <w:lvlText w:val="•"/>
      <w:lvlJc w:val="left"/>
      <w:pPr>
        <w:ind w:left="3568" w:hanging="164"/>
      </w:pPr>
      <w:rPr>
        <w:rFonts w:hint="default"/>
        <w:lang w:val="en-US" w:eastAsia="en-US" w:bidi="ar-SA"/>
      </w:rPr>
    </w:lvl>
    <w:lvl w:ilvl="8" w:tplc="A7F4EE7C">
      <w:numFmt w:val="bullet"/>
      <w:lvlText w:val="•"/>
      <w:lvlJc w:val="left"/>
      <w:pPr>
        <w:ind w:left="4029" w:hanging="164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00F50"/>
    <w:rsid w:val="001D3BE4"/>
    <w:rsid w:val="00A00F50"/>
    <w:rsid w:val="00C0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6C524229"/>
  <w15:docId w15:val="{9485FFB0-E9EA-46BB-96AF-E5A2288B0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Calibri" w:eastAsia="Calibri" w:hAnsi="Calibri" w:cs="Calibri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09"/>
      <w:jc w:val="both"/>
    </w:pPr>
    <w:rPr>
      <w:sz w:val="18"/>
      <w:szCs w:val="18"/>
    </w:rPr>
  </w:style>
  <w:style w:type="paragraph" w:styleId="Titolo">
    <w:name w:val="Title"/>
    <w:basedOn w:val="Normale"/>
    <w:uiPriority w:val="1"/>
    <w:qFormat/>
    <w:pPr>
      <w:spacing w:before="31"/>
      <w:ind w:left="109" w:right="410"/>
    </w:pPr>
    <w:rPr>
      <w:sz w:val="36"/>
      <w:szCs w:val="36"/>
    </w:rPr>
  </w:style>
  <w:style w:type="paragraph" w:styleId="Paragrafoelenco">
    <w:name w:val="List Paragraph"/>
    <w:basedOn w:val="Normale"/>
    <w:uiPriority w:val="1"/>
    <w:qFormat/>
    <w:pPr>
      <w:spacing w:before="2"/>
      <w:ind w:left="351" w:right="108" w:hanging="242"/>
      <w:jc w:val="both"/>
    </w:pPr>
  </w:style>
  <w:style w:type="paragraph" w:customStyle="1" w:styleId="TableParagraph">
    <w:name w:val="Table Paragraph"/>
    <w:basedOn w:val="Normale"/>
    <w:uiPriority w:val="1"/>
    <w:qFormat/>
    <w:pPr>
      <w:spacing w:line="180" w:lineRule="exact"/>
      <w:ind w:left="258"/>
      <w:jc w:val="center"/>
    </w:pPr>
    <w:rPr>
      <w:rFonts w:ascii="Arial MT" w:eastAsia="Arial MT" w:hAnsi="Arial MT" w:cs="Arial MT"/>
    </w:rPr>
  </w:style>
  <w:style w:type="paragraph" w:styleId="Intestazione">
    <w:name w:val="header"/>
    <w:basedOn w:val="Normale"/>
    <w:link w:val="IntestazioneCarattere"/>
    <w:uiPriority w:val="99"/>
    <w:unhideWhenUsed/>
    <w:rsid w:val="001D3BE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D3BE4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1D3BE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D3BE4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ion.duhs.duke.edu/vespa/" TargetMode="External"/><Relationship Id="rId13" Type="http://schemas.openxmlformats.org/officeDocument/2006/relationships/header" Target="header4.xm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1.jpeg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hyperlink" Target="http://scion.duhs.duke.edu/vespa/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6084</Words>
  <Characters>34681</Characters>
  <Application>Microsoft Office Word</Application>
  <DocSecurity>0</DocSecurity>
  <Lines>289</Lines>
  <Paragraphs>81</Paragraphs>
  <ScaleCrop>false</ScaleCrop>
  <Company>Hewlett-Packard Company</Company>
  <LinksUpToDate>false</LinksUpToDate>
  <CharactersWithSpaces>40684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STEAM&amp;#8208;MiTiS: An MR Spectroscopy Method for the Detection of Scalar&amp;#8208;Coupled Metabolites and Its Application to Glutamate at 7 T</dc:title>
  <dc:subject>Magnetic Resonance in Med 2015.74:1515-1522</dc:subject>
  <cp:lastModifiedBy>Admin</cp:lastModifiedBy>
  <cp:revision>2</cp:revision>
  <dcterms:created xsi:type="dcterms:W3CDTF">2022-09-22T08:15:00Z</dcterms:created>
  <dcterms:modified xsi:type="dcterms:W3CDTF">2022-09-22T08:17:00Z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2015-11-12T00:00:00Z</vt:filetime>
  </property>
  <property fmtid="{D5CDD505-2E9C-101B-9397-08002B2CF9AE}" pid="3" name="Creator">
    <vt:lpwstr>Arbortext Advanced Print Publisher 9.0.114/W</vt:lpwstr>
  </property>
  <property fmtid="{D5CDD505-2E9C-101B-9397-08002B2CF9AE}" pid="4" name="LastSaved">
    <vt:filetime>2022-09-22T00:00:00Z</vt:filetime>
  </property>
</Properties>
</file>