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5DB85" w14:textId="77777777" w:rsidR="00513DF1" w:rsidRDefault="00513DF1" w:rsidP="00EB14E3">
      <w:pPr>
        <w:autoSpaceDE w:val="0"/>
        <w:autoSpaceDN w:val="0"/>
        <w:adjustRightInd w:val="0"/>
        <w:jc w:val="both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1B2510EB" w14:textId="0B2B990B" w:rsidR="00513DF1" w:rsidRPr="00351111" w:rsidRDefault="00513DF1" w:rsidP="00EB14E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351111">
        <w:rPr>
          <w:rFonts w:ascii="Times New Roman" w:hAnsi="Times New Roman" w:cs="Times New Roman"/>
        </w:rPr>
        <w:t xml:space="preserve">Title: </w:t>
      </w:r>
      <w:r w:rsidR="00CD27C4" w:rsidRPr="008040D4">
        <w:rPr>
          <w:rFonts w:ascii="Times New Roman" w:hAnsi="Times New Roman" w:cs="Times New Roman"/>
          <w:color w:val="000000"/>
        </w:rPr>
        <w:t>Phosphinecarboxamide based InZnP QDs - an air stable route to luminescent III-V semiconductors.</w:t>
      </w:r>
    </w:p>
    <w:p w14:paraId="01EB0E4D" w14:textId="77777777" w:rsidR="00513DF1" w:rsidRPr="00351111" w:rsidRDefault="00513DF1" w:rsidP="00EB14E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2A7FEB21" w14:textId="77777777" w:rsidR="001B72FD" w:rsidRPr="00351111" w:rsidRDefault="001B72FD" w:rsidP="001B72F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351111">
        <w:rPr>
          <w:rFonts w:ascii="Times New Roman" w:hAnsi="Times New Roman" w:cs="Times New Roman"/>
        </w:rPr>
        <w:t>Authors:  Yi Wang,</w:t>
      </w:r>
      <w:r w:rsidRPr="00351111">
        <w:rPr>
          <w:rFonts w:ascii="Times New Roman" w:hAnsi="Times New Roman" w:cs="Times New Roman"/>
          <w:vertAlign w:val="superscript"/>
        </w:rPr>
        <w:t>1</w:t>
      </w:r>
      <w:r w:rsidRPr="00351111">
        <w:rPr>
          <w:rFonts w:ascii="Times New Roman" w:hAnsi="Times New Roman" w:cs="Times New Roman"/>
        </w:rPr>
        <w:t xml:space="preserve"> Jack Howley,</w:t>
      </w:r>
      <w:r w:rsidRPr="00351111">
        <w:rPr>
          <w:rFonts w:ascii="Times New Roman" w:hAnsi="Times New Roman" w:cs="Times New Roman"/>
          <w:vertAlign w:val="superscript"/>
        </w:rPr>
        <w:t>2</w:t>
      </w:r>
      <w:r w:rsidRPr="00351111">
        <w:rPr>
          <w:rFonts w:ascii="Times New Roman" w:hAnsi="Times New Roman" w:cs="Times New Roman"/>
        </w:rPr>
        <w:t xml:space="preserve"> Erica Neves de Faria,</w:t>
      </w:r>
      <w:r w:rsidRPr="00351111">
        <w:rPr>
          <w:rFonts w:ascii="Times New Roman" w:hAnsi="Times New Roman" w:cs="Times New Roman"/>
          <w:vertAlign w:val="superscript"/>
        </w:rPr>
        <w:t>2</w:t>
      </w:r>
      <w:r w:rsidRPr="00351111">
        <w:rPr>
          <w:rFonts w:ascii="Times New Roman" w:hAnsi="Times New Roman" w:cs="Times New Roman"/>
        </w:rPr>
        <w:t xml:space="preserve"> Chen Huang,</w:t>
      </w:r>
      <w:r w:rsidRPr="0035111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,4</w:t>
      </w:r>
      <w:r w:rsidRPr="00351111">
        <w:rPr>
          <w:rFonts w:ascii="Times New Roman" w:hAnsi="Times New Roman" w:cs="Times New Roman"/>
        </w:rPr>
        <w:t xml:space="preserve"> Sadie Carter-Searjeant,</w:t>
      </w:r>
      <w:r w:rsidRPr="00351111">
        <w:rPr>
          <w:rFonts w:ascii="Times New Roman" w:hAnsi="Times New Roman" w:cs="Times New Roman"/>
          <w:vertAlign w:val="superscript"/>
        </w:rPr>
        <w:t>1</w:t>
      </w:r>
      <w:r w:rsidRPr="00351111">
        <w:rPr>
          <w:rFonts w:ascii="Times New Roman" w:hAnsi="Times New Roman" w:cs="Times New Roman"/>
        </w:rPr>
        <w:t xml:space="preserve"> Simon Fairclough,</w:t>
      </w:r>
      <w:r>
        <w:rPr>
          <w:rFonts w:ascii="Times New Roman" w:hAnsi="Times New Roman" w:cs="Times New Roman"/>
          <w:vertAlign w:val="superscript"/>
        </w:rPr>
        <w:t>5</w:t>
      </w:r>
      <w:r w:rsidRPr="00351111">
        <w:rPr>
          <w:rFonts w:ascii="Times New Roman" w:hAnsi="Times New Roman" w:cs="Times New Roman"/>
        </w:rPr>
        <w:t xml:space="preserve"> Angus Kirkland,</w:t>
      </w:r>
      <w:r w:rsidRPr="0035111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,4</w:t>
      </w:r>
      <w:r w:rsidRPr="00351111">
        <w:rPr>
          <w:rFonts w:ascii="Times New Roman" w:hAnsi="Times New Roman" w:cs="Times New Roman"/>
        </w:rPr>
        <w:t xml:space="preserve"> Jason J. Davis,</w:t>
      </w:r>
      <w:r>
        <w:rPr>
          <w:rFonts w:ascii="Times New Roman" w:hAnsi="Times New Roman" w:cs="Times New Roman"/>
          <w:vertAlign w:val="superscript"/>
        </w:rPr>
        <w:t>7</w:t>
      </w:r>
      <w:r w:rsidRPr="003511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Falak Naz,</w:t>
      </w: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Muhammad Tariq Sajjad,</w:t>
      </w: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351111">
        <w:rPr>
          <w:rFonts w:ascii="Times New Roman" w:hAnsi="Times New Roman" w:cs="Times New Roman"/>
        </w:rPr>
        <w:t>Jose Goicoechea,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>*</w:t>
      </w:r>
      <w:r w:rsidRPr="00351111">
        <w:rPr>
          <w:rFonts w:ascii="Times New Roman" w:hAnsi="Times New Roman" w:cs="Times New Roman"/>
        </w:rPr>
        <w:t xml:space="preserve"> Mark Green.</w:t>
      </w:r>
      <w:r w:rsidRPr="00351111">
        <w:rPr>
          <w:rFonts w:ascii="Times New Roman" w:hAnsi="Times New Roman" w:cs="Times New Roman"/>
          <w:vertAlign w:val="superscript"/>
        </w:rPr>
        <w:t>1</w:t>
      </w:r>
      <w:r w:rsidRPr="002F2C00">
        <w:rPr>
          <w:rFonts w:ascii="Times New Roman" w:hAnsi="Times New Roman" w:cs="Times New Roman"/>
        </w:rPr>
        <w:t>*</w:t>
      </w:r>
    </w:p>
    <w:p w14:paraId="2DAC6E2C" w14:textId="4B0B485A" w:rsidR="00EB14E3" w:rsidRDefault="00EB14E3" w:rsidP="00EB14E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0AE391A5" w14:textId="19A199CD" w:rsidR="00EB14E3" w:rsidRPr="00EB14E3" w:rsidRDefault="00EB14E3" w:rsidP="00EB14E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B14E3">
        <w:rPr>
          <w:rFonts w:ascii="Times New Roman" w:hAnsi="Times New Roman" w:cs="Times New Roman"/>
          <w:b/>
          <w:bCs/>
        </w:rPr>
        <w:t>Supporting information</w:t>
      </w:r>
    </w:p>
    <w:p w14:paraId="3EE23311" w14:textId="06CDF6E9" w:rsidR="00400C3E" w:rsidRPr="00351111" w:rsidRDefault="00400C3E" w:rsidP="00EB14E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14:paraId="37312E20" w14:textId="22750609" w:rsidR="00695380" w:rsidRDefault="00695380" w:rsidP="00B350B8">
      <w:pPr>
        <w:pStyle w:val="Heading1"/>
        <w:spacing w:before="0" w:line="360" w:lineRule="auto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B14E3">
        <w:rPr>
          <w:rFonts w:ascii="Times New Roman" w:hAnsi="Times New Roman" w:cs="Times New Roman"/>
          <w:color w:val="auto"/>
          <w:sz w:val="24"/>
          <w:szCs w:val="24"/>
        </w:rPr>
        <w:t>Materials and methods</w:t>
      </w:r>
    </w:p>
    <w:p w14:paraId="7E75556B" w14:textId="77777777" w:rsidR="00B350B8" w:rsidRPr="00B350B8" w:rsidRDefault="00B350B8" w:rsidP="00B350B8"/>
    <w:p w14:paraId="4BC4C40F" w14:textId="6E7AA19F" w:rsidR="00EB14E3" w:rsidRPr="00EB14E3" w:rsidRDefault="00EB14E3" w:rsidP="00EB14E3">
      <w:pPr>
        <w:spacing w:line="360" w:lineRule="auto"/>
        <w:jc w:val="both"/>
        <w:rPr>
          <w:rFonts w:ascii="Times New Roman" w:hAnsi="Times New Roman" w:cs="Times New Roman"/>
        </w:rPr>
      </w:pPr>
      <w:r w:rsidRPr="00EB14E3">
        <w:rPr>
          <w:rFonts w:ascii="Times New Roman" w:hAnsi="Times New Roman" w:cs="Times New Roman"/>
        </w:rPr>
        <w:t>Indium chloride (InCl</w:t>
      </w:r>
      <w:r w:rsidRPr="00EB14E3">
        <w:rPr>
          <w:rFonts w:ascii="Times New Roman" w:hAnsi="Times New Roman" w:cs="Times New Roman"/>
          <w:vertAlign w:val="subscript"/>
        </w:rPr>
        <w:t>3</w:t>
      </w:r>
      <w:r w:rsidRPr="00EB14E3">
        <w:rPr>
          <w:rFonts w:ascii="Times New Roman" w:hAnsi="Times New Roman" w:cs="Times New Roman"/>
        </w:rPr>
        <w:t xml:space="preserve">, 98%), zinc stearate (technical grade), </w:t>
      </w:r>
      <w:r w:rsidR="00111D92">
        <w:rPr>
          <w:rFonts w:ascii="Times New Roman" w:hAnsi="Times New Roman" w:cs="Times New Roman"/>
        </w:rPr>
        <w:t>h</w:t>
      </w:r>
      <w:r w:rsidRPr="00EB14E3">
        <w:rPr>
          <w:rFonts w:ascii="Times New Roman" w:hAnsi="Times New Roman" w:cs="Times New Roman"/>
        </w:rPr>
        <w:t xml:space="preserve">exadecylamine (HDA, 90%), </w:t>
      </w:r>
      <w:r w:rsidR="00111D92">
        <w:rPr>
          <w:rFonts w:ascii="Times New Roman" w:hAnsi="Times New Roman" w:cs="Times New Roman"/>
        </w:rPr>
        <w:t>z</w:t>
      </w:r>
      <w:r w:rsidRPr="00EB14E3">
        <w:rPr>
          <w:rFonts w:ascii="Times New Roman" w:hAnsi="Times New Roman" w:cs="Times New Roman"/>
        </w:rPr>
        <w:t xml:space="preserve">inc diethyldithiocarbamate (ZDEC, 97%) were purchased from Sigma-Aldrich and used as received. Phosphinecarboxamide was synthesized </w:t>
      </w:r>
      <w:r>
        <w:rPr>
          <w:rFonts w:ascii="Times New Roman" w:hAnsi="Times New Roman" w:cs="Times New Roman"/>
        </w:rPr>
        <w:t>as previously described.</w:t>
      </w:r>
      <w:r w:rsidR="004243BB">
        <w:rPr>
          <w:rFonts w:ascii="Times New Roman" w:hAnsi="Times New Roman" w:cs="Times New Roman"/>
          <w:vertAlign w:val="superscript"/>
        </w:rPr>
        <w:t>1</w:t>
      </w:r>
      <w:r w:rsidRPr="00EB14E3">
        <w:rPr>
          <w:rFonts w:ascii="Times New Roman" w:hAnsi="Times New Roman" w:cs="Times New Roman"/>
        </w:rPr>
        <w:t xml:space="preserve"> Hexane, ethanol, methanol, toluene </w:t>
      </w:r>
      <w:r w:rsidR="00890912">
        <w:rPr>
          <w:rFonts w:ascii="Times New Roman" w:hAnsi="Times New Roman" w:cs="Times New Roman"/>
        </w:rPr>
        <w:t xml:space="preserve">and </w:t>
      </w:r>
      <w:r w:rsidRPr="00EB14E3">
        <w:rPr>
          <w:rFonts w:ascii="Times New Roman" w:hAnsi="Times New Roman" w:cs="Times New Roman"/>
        </w:rPr>
        <w:t>were purchased from Sigma-Aldrich and were used as received.</w:t>
      </w:r>
    </w:p>
    <w:p w14:paraId="17D0E964" w14:textId="32CDDD0D" w:rsidR="00695380" w:rsidRPr="00EB14E3" w:rsidRDefault="00EB14E3" w:rsidP="00EB14E3">
      <w:pPr>
        <w:spacing w:line="360" w:lineRule="auto"/>
        <w:jc w:val="both"/>
        <w:rPr>
          <w:rFonts w:ascii="Times New Roman" w:hAnsi="Times New Roman" w:cs="Times New Roman"/>
        </w:rPr>
      </w:pPr>
      <w:r w:rsidRPr="00EB14E3">
        <w:rPr>
          <w:rFonts w:ascii="Times New Roman" w:hAnsi="Times New Roman" w:cs="Times New Roman"/>
        </w:rPr>
        <w:t>1-octadecene (1-ODE,</w:t>
      </w:r>
      <w:r w:rsidR="003C43B0">
        <w:rPr>
          <w:rFonts w:ascii="Times New Roman" w:hAnsi="Times New Roman" w:cs="Times New Roman"/>
        </w:rPr>
        <w:t xml:space="preserve"> technical grade, </w:t>
      </w:r>
      <w:r w:rsidR="00CD55DE">
        <w:rPr>
          <w:rFonts w:ascii="Times New Roman" w:hAnsi="Times New Roman" w:cs="Times New Roman"/>
        </w:rPr>
        <w:t>90</w:t>
      </w:r>
      <w:r w:rsidRPr="00EB14E3">
        <w:rPr>
          <w:rFonts w:ascii="Times New Roman" w:hAnsi="Times New Roman" w:cs="Times New Roman"/>
        </w:rPr>
        <w:t>%) was purchased from Sigma-Aldrich and was degassed before use. 0.5M ZDEC stock solution was prepared in the glove box and filled with nitrogen while use.</w:t>
      </w:r>
    </w:p>
    <w:p w14:paraId="44964E70" w14:textId="77777777" w:rsidR="00695380" w:rsidRPr="00EB14E3" w:rsidRDefault="00695380" w:rsidP="00EB14E3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07B19C60" w14:textId="77777777" w:rsidR="00EB14E3" w:rsidRPr="00EB14E3" w:rsidRDefault="00EB14E3" w:rsidP="00EB14E3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B14E3">
        <w:rPr>
          <w:rFonts w:ascii="Times New Roman" w:hAnsi="Times New Roman" w:cs="Times New Roman"/>
          <w:b/>
        </w:rPr>
        <w:t>Synthesis of InZnP core</w:t>
      </w:r>
    </w:p>
    <w:p w14:paraId="09A9534A" w14:textId="497ABAF6" w:rsidR="00EB14E3" w:rsidRPr="00EB14E3" w:rsidRDefault="00EB14E3" w:rsidP="00EB14E3">
      <w:pPr>
        <w:pStyle w:val="s3"/>
        <w:spacing w:before="0" w:beforeAutospacing="0" w:after="9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EB14E3">
        <w:rPr>
          <w:rStyle w:val="s4"/>
          <w:rFonts w:ascii="Times New Roman" w:hAnsi="Times New Roman" w:cs="Times New Roman"/>
          <w:color w:val="000000"/>
        </w:rPr>
        <w:t>To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synthesize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InZnP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core</w:t>
      </w:r>
      <w:r w:rsidR="008F4E1E">
        <w:rPr>
          <w:rStyle w:val="s4"/>
          <w:rFonts w:ascii="Times New Roman" w:hAnsi="Times New Roman" w:cs="Times New Roman"/>
          <w:color w:val="000000"/>
        </w:rPr>
        <w:t>s</w:t>
      </w:r>
      <w:r w:rsidRPr="00EB14E3">
        <w:rPr>
          <w:rStyle w:val="s4"/>
          <w:rFonts w:ascii="Times New Roman" w:hAnsi="Times New Roman" w:cs="Times New Roman"/>
          <w:color w:val="000000"/>
        </w:rPr>
        <w:t>, 0.075g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indium chloride (InCl</w:t>
      </w:r>
      <w:r w:rsidRPr="00EB14E3">
        <w:rPr>
          <w:rStyle w:val="s5"/>
          <w:rFonts w:ascii="Times New Roman" w:hAnsi="Times New Roman" w:cs="Times New Roman"/>
          <w:color w:val="000000"/>
          <w:vertAlign w:val="subscript"/>
        </w:rPr>
        <w:t>3</w:t>
      </w:r>
      <w:r w:rsidRPr="00EB14E3">
        <w:rPr>
          <w:rStyle w:val="s4"/>
          <w:rFonts w:ascii="Times New Roman" w:hAnsi="Times New Roman" w:cs="Times New Roman"/>
          <w:color w:val="000000"/>
        </w:rPr>
        <w:t>,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3.4×10</w:t>
      </w:r>
      <w:r w:rsidRPr="00EB14E3">
        <w:rPr>
          <w:rStyle w:val="s6"/>
          <w:rFonts w:ascii="Times New Roman" w:hAnsi="Times New Roman" w:cs="Times New Roman"/>
          <w:color w:val="000000"/>
          <w:vertAlign w:val="superscript"/>
        </w:rPr>
        <w:t>-4</w:t>
      </w:r>
      <w:r w:rsidR="008F4E1E">
        <w:rPr>
          <w:rStyle w:val="s6"/>
          <w:rFonts w:ascii="Times New Roman" w:hAnsi="Times New Roman" w:cs="Times New Roman"/>
          <w:color w:val="000000"/>
          <w:vertAlign w:val="superscript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mol),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0.43g zinc stearate (</w:t>
      </w:r>
      <w:r w:rsidR="008F4E1E">
        <w:rPr>
          <w:rStyle w:val="s4"/>
          <w:rFonts w:ascii="Times New Roman" w:hAnsi="Times New Roman" w:cs="Times New Roman"/>
          <w:color w:val="000000"/>
        </w:rPr>
        <w:t>Zn(COO(CH</w:t>
      </w:r>
      <w:r w:rsidR="008F4E1E" w:rsidRPr="008F4E1E">
        <w:rPr>
          <w:rStyle w:val="s4"/>
          <w:rFonts w:ascii="Times New Roman" w:hAnsi="Times New Roman" w:cs="Times New Roman"/>
          <w:color w:val="000000"/>
          <w:vertAlign w:val="subscript"/>
        </w:rPr>
        <w:t>2</w:t>
      </w:r>
      <w:r w:rsidR="008F4E1E">
        <w:rPr>
          <w:rStyle w:val="s4"/>
          <w:rFonts w:ascii="Times New Roman" w:hAnsi="Times New Roman" w:cs="Times New Roman"/>
          <w:color w:val="000000"/>
        </w:rPr>
        <w:t>)</w:t>
      </w:r>
      <w:r w:rsidR="008F4E1E">
        <w:rPr>
          <w:rStyle w:val="s4"/>
          <w:rFonts w:ascii="Times New Roman" w:hAnsi="Times New Roman" w:cs="Times New Roman"/>
          <w:color w:val="000000"/>
          <w:vertAlign w:val="subscript"/>
        </w:rPr>
        <w:t>15</w:t>
      </w:r>
      <w:r w:rsidR="008F4E1E">
        <w:rPr>
          <w:rStyle w:val="s4"/>
          <w:rFonts w:ascii="Times New Roman" w:hAnsi="Times New Roman" w:cs="Times New Roman"/>
          <w:color w:val="000000"/>
        </w:rPr>
        <w:t>CH</w:t>
      </w:r>
      <w:r w:rsidR="008F4E1E">
        <w:rPr>
          <w:rStyle w:val="s4"/>
          <w:rFonts w:ascii="Times New Roman" w:hAnsi="Times New Roman" w:cs="Times New Roman"/>
          <w:color w:val="000000"/>
          <w:vertAlign w:val="subscript"/>
        </w:rPr>
        <w:t>3</w:t>
      </w:r>
      <w:r w:rsidR="008F4E1E">
        <w:rPr>
          <w:rStyle w:val="s4"/>
          <w:rFonts w:ascii="Times New Roman" w:hAnsi="Times New Roman" w:cs="Times New Roman"/>
          <w:color w:val="000000"/>
        </w:rPr>
        <w:t>)</w:t>
      </w:r>
      <w:r w:rsidR="008F4E1E">
        <w:rPr>
          <w:rStyle w:val="s4"/>
          <w:rFonts w:ascii="Times New Roman" w:hAnsi="Times New Roman" w:cs="Times New Roman"/>
          <w:color w:val="000000"/>
          <w:vertAlign w:val="subscript"/>
        </w:rPr>
        <w:t>2</w:t>
      </w:r>
      <w:r w:rsidR="008F4E1E">
        <w:rPr>
          <w:rStyle w:val="s4"/>
          <w:rFonts w:ascii="Times New Roman" w:hAnsi="Times New Roman" w:cs="Times New Roman"/>
          <w:color w:val="000000"/>
        </w:rPr>
        <w:t xml:space="preserve">, </w:t>
      </w:r>
      <w:r w:rsidRPr="00EB14E3">
        <w:rPr>
          <w:rStyle w:val="s4"/>
          <w:rFonts w:ascii="Times New Roman" w:hAnsi="Times New Roman" w:cs="Times New Roman"/>
          <w:color w:val="000000"/>
        </w:rPr>
        <w:t>6.8×10</w:t>
      </w:r>
      <w:r w:rsidRPr="00EB14E3">
        <w:rPr>
          <w:rStyle w:val="s6"/>
          <w:rFonts w:ascii="Times New Roman" w:hAnsi="Times New Roman" w:cs="Times New Roman"/>
          <w:color w:val="000000"/>
          <w:vertAlign w:val="superscript"/>
        </w:rPr>
        <w:t>-4</w:t>
      </w:r>
      <w:r w:rsidR="008F4E1E">
        <w:rPr>
          <w:rStyle w:val="s6"/>
          <w:rFonts w:ascii="Times New Roman" w:hAnsi="Times New Roman" w:cs="Times New Roman"/>
          <w:color w:val="000000"/>
          <w:vertAlign w:val="superscript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mol),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0.105g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phosphinecarboxamide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(PH</w:t>
      </w:r>
      <w:r w:rsidRPr="00EB14E3">
        <w:rPr>
          <w:rStyle w:val="s5"/>
          <w:rFonts w:ascii="Times New Roman" w:hAnsi="Times New Roman" w:cs="Times New Roman"/>
          <w:color w:val="000000"/>
          <w:vertAlign w:val="subscript"/>
        </w:rPr>
        <w:t>2</w:t>
      </w:r>
      <w:r w:rsidRPr="00EB14E3">
        <w:rPr>
          <w:rStyle w:val="s4"/>
          <w:rFonts w:ascii="Times New Roman" w:hAnsi="Times New Roman" w:cs="Times New Roman"/>
          <w:color w:val="000000"/>
        </w:rPr>
        <w:t>C(O)NH</w:t>
      </w:r>
      <w:r w:rsidRPr="00EB14E3">
        <w:rPr>
          <w:rStyle w:val="s5"/>
          <w:rFonts w:ascii="Times New Roman" w:hAnsi="Times New Roman" w:cs="Times New Roman"/>
          <w:color w:val="000000"/>
          <w:vertAlign w:val="subscript"/>
        </w:rPr>
        <w:t>2</w:t>
      </w:r>
      <w:r w:rsidRPr="00EB14E3">
        <w:rPr>
          <w:rStyle w:val="s4"/>
          <w:rFonts w:ascii="Times New Roman" w:hAnsi="Times New Roman" w:cs="Times New Roman"/>
          <w:color w:val="000000"/>
        </w:rPr>
        <w:t>,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6.8×10</w:t>
      </w:r>
      <w:r w:rsidRPr="00EB14E3">
        <w:rPr>
          <w:rStyle w:val="s6"/>
          <w:rFonts w:ascii="Times New Roman" w:hAnsi="Times New Roman" w:cs="Times New Roman"/>
          <w:color w:val="000000"/>
          <w:vertAlign w:val="superscript"/>
        </w:rPr>
        <w:t>-4</w:t>
      </w:r>
      <w:r w:rsidR="008F4E1E">
        <w:rPr>
          <w:rStyle w:val="s6"/>
          <w:rFonts w:ascii="Times New Roman" w:hAnsi="Times New Roman" w:cs="Times New Roman"/>
          <w:color w:val="000000"/>
          <w:vertAlign w:val="superscript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mol)</w:t>
      </w:r>
      <w:r w:rsidR="008F4E1E">
        <w:rPr>
          <w:rStyle w:val="s4"/>
          <w:rFonts w:ascii="Times New Roman" w:hAnsi="Times New Roman" w:cs="Times New Roman"/>
          <w:color w:val="000000"/>
        </w:rPr>
        <w:t>,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="008F4E1E" w:rsidRPr="00EB14E3">
        <w:rPr>
          <w:rStyle w:val="s4"/>
          <w:rFonts w:ascii="Times New Roman" w:hAnsi="Times New Roman" w:cs="Times New Roman"/>
          <w:color w:val="000000"/>
        </w:rPr>
        <w:t>1.5g HDA (capping agent)</w:t>
      </w:r>
      <w:r w:rsidR="008F4E1E">
        <w:rPr>
          <w:rStyle w:val="s4"/>
          <w:rFonts w:ascii="Times New Roman" w:hAnsi="Times New Roman" w:cs="Times New Roman"/>
          <w:color w:val="000000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and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20</w:t>
      </w:r>
      <w:r w:rsidR="008F4E1E">
        <w:rPr>
          <w:rStyle w:val="s4"/>
          <w:rFonts w:ascii="Times New Roman" w:hAnsi="Times New Roman" w:cs="Times New Roman"/>
          <w:color w:val="000000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m</w:t>
      </w:r>
      <w:r w:rsidR="008F4E1E">
        <w:rPr>
          <w:rStyle w:val="s4"/>
          <w:rFonts w:ascii="Times New Roman" w:hAnsi="Times New Roman" w:cs="Times New Roman"/>
          <w:color w:val="000000"/>
        </w:rPr>
        <w:t>L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1-</w:t>
      </w:r>
      <w:r w:rsidR="008F4E1E">
        <w:rPr>
          <w:rStyle w:val="s4"/>
          <w:rFonts w:ascii="Times New Roman" w:hAnsi="Times New Roman" w:cs="Times New Roman"/>
          <w:color w:val="000000"/>
        </w:rPr>
        <w:t>o</w:t>
      </w:r>
      <w:r w:rsidRPr="00EB14E3">
        <w:rPr>
          <w:rStyle w:val="s4"/>
          <w:rFonts w:ascii="Times New Roman" w:hAnsi="Times New Roman" w:cs="Times New Roman"/>
          <w:color w:val="000000"/>
        </w:rPr>
        <w:t>ctadecene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(1-ODE, solvent) ware added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to a </w:t>
      </w:r>
      <w:r w:rsidR="008F4E1E">
        <w:rPr>
          <w:rStyle w:val="s4"/>
          <w:rFonts w:ascii="Times New Roman" w:hAnsi="Times New Roman" w:cs="Times New Roman"/>
          <w:color w:val="000000"/>
        </w:rPr>
        <w:t xml:space="preserve">100 mL </w:t>
      </w:r>
      <w:r w:rsidRPr="00EB14E3">
        <w:rPr>
          <w:rStyle w:val="s4"/>
          <w:rFonts w:ascii="Times New Roman" w:hAnsi="Times New Roman" w:cs="Times New Roman"/>
          <w:color w:val="000000"/>
        </w:rPr>
        <w:t>three-necked flask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in the glove box.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The reaction system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was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degassed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under vacuum with continuous stirring at 120</w:t>
      </w:r>
      <w:r w:rsidR="008F6931">
        <w:rPr>
          <w:rStyle w:val="s4"/>
          <w:rFonts w:ascii="Times New Roman" w:hAnsi="Times New Roman" w:cs="Times New Roman"/>
          <w:color w:val="000000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>℃ for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="008F6931">
        <w:rPr>
          <w:rStyle w:val="apple-converted-space"/>
          <w:rFonts w:ascii="Times New Roman" w:hAnsi="Times New Roman" w:cs="Times New Roman"/>
          <w:color w:val="000000"/>
        </w:rPr>
        <w:t xml:space="preserve">either </w:t>
      </w:r>
      <w:r w:rsidRPr="00EB14E3">
        <w:rPr>
          <w:rStyle w:val="s4"/>
          <w:rFonts w:ascii="Times New Roman" w:hAnsi="Times New Roman" w:cs="Times New Roman"/>
          <w:color w:val="000000"/>
        </w:rPr>
        <w:t>30</w:t>
      </w:r>
      <w:r w:rsidR="008F6931">
        <w:rPr>
          <w:rStyle w:val="s4"/>
          <w:rFonts w:ascii="Times New Roman" w:hAnsi="Times New Roman" w:cs="Times New Roman"/>
          <w:color w:val="000000"/>
        </w:rPr>
        <w:t xml:space="preserve">, </w:t>
      </w:r>
      <w:r w:rsidRPr="00EB14E3">
        <w:rPr>
          <w:rStyle w:val="s4"/>
          <w:rFonts w:ascii="Times New Roman" w:hAnsi="Times New Roman" w:cs="Times New Roman"/>
          <w:color w:val="000000"/>
        </w:rPr>
        <w:t>45</w:t>
      </w:r>
      <w:r w:rsidR="008F6931">
        <w:rPr>
          <w:rStyle w:val="s4"/>
          <w:rFonts w:ascii="Times New Roman" w:hAnsi="Times New Roman" w:cs="Times New Roman"/>
          <w:color w:val="000000"/>
        </w:rPr>
        <w:t xml:space="preserve"> or 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60 minutes, then </w:t>
      </w:r>
      <w:r w:rsidR="008F6931">
        <w:rPr>
          <w:rStyle w:val="s4"/>
          <w:rFonts w:ascii="Times New Roman" w:hAnsi="Times New Roman" w:cs="Times New Roman"/>
          <w:color w:val="000000"/>
        </w:rPr>
        <w:t>backfilled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 with nitrogen</w:t>
      </w:r>
      <w:r w:rsidR="008F4E1E">
        <w:rPr>
          <w:rStyle w:val="s4"/>
          <w:rFonts w:ascii="Times New Roman" w:hAnsi="Times New Roman" w:cs="Times New Roman"/>
          <w:color w:val="000000"/>
        </w:rPr>
        <w:t>, and h</w:t>
      </w:r>
      <w:r w:rsidRPr="00EB14E3">
        <w:rPr>
          <w:rStyle w:val="s4"/>
          <w:rFonts w:ascii="Times New Roman" w:hAnsi="Times New Roman" w:cs="Times New Roman"/>
          <w:color w:val="000000"/>
        </w:rPr>
        <w:t>eated up to 220</w:t>
      </w:r>
      <w:r w:rsidR="001C01B7">
        <w:rPr>
          <w:rStyle w:val="s4"/>
          <w:rFonts w:ascii="Times New Roman" w:hAnsi="Times New Roman" w:cs="Times New Roman"/>
          <w:color w:val="000000"/>
        </w:rPr>
        <w:t xml:space="preserve"> 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℃ and reacted for </w:t>
      </w:r>
      <w:r w:rsidR="00E11862" w:rsidRPr="003F11A7">
        <w:rPr>
          <w:rStyle w:val="s4"/>
          <w:rFonts w:ascii="Times New Roman" w:hAnsi="Times New Roman" w:cs="Times New Roman"/>
          <w:color w:val="000000"/>
        </w:rPr>
        <w:t>10</w:t>
      </w:r>
      <w:r w:rsidRPr="003F11A7">
        <w:rPr>
          <w:rStyle w:val="s4"/>
          <w:rFonts w:ascii="Times New Roman" w:hAnsi="Times New Roman" w:cs="Times New Roman"/>
          <w:color w:val="000000"/>
        </w:rPr>
        <w:t xml:space="preserve"> minutes</w:t>
      </w:r>
      <w:r w:rsidR="00B34F92">
        <w:rPr>
          <w:rStyle w:val="s4"/>
          <w:rFonts w:ascii="Times New Roman" w:hAnsi="Times New Roman" w:cs="Times New Roman"/>
          <w:color w:val="000000"/>
        </w:rPr>
        <w:t>, where the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 solution turned from clear red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to clear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>saffron orange.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 </w:t>
      </w:r>
      <w:r w:rsidR="00B34F92">
        <w:rPr>
          <w:rStyle w:val="s4"/>
          <w:rFonts w:ascii="Times New Roman" w:hAnsi="Times New Roman" w:cs="Times New Roman"/>
          <w:color w:val="000000"/>
        </w:rPr>
        <w:t>A</w:t>
      </w:r>
      <w:r w:rsidR="004201E0">
        <w:rPr>
          <w:rStyle w:val="s4"/>
          <w:rFonts w:ascii="Times New Roman" w:hAnsi="Times New Roman" w:cs="Times New Roman"/>
          <w:color w:val="000000"/>
        </w:rPr>
        <w:t>liquots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 </w:t>
      </w:r>
      <w:r w:rsidR="00B34F92">
        <w:rPr>
          <w:rStyle w:val="s4"/>
          <w:rFonts w:ascii="Times New Roman" w:hAnsi="Times New Roman" w:cs="Times New Roman"/>
          <w:color w:val="000000"/>
        </w:rPr>
        <w:t>(</w:t>
      </w:r>
      <w:r w:rsidR="00B34F92" w:rsidRPr="00EB14E3">
        <w:rPr>
          <w:rStyle w:val="s4"/>
          <w:rFonts w:ascii="Times New Roman" w:hAnsi="Times New Roman" w:cs="Times New Roman"/>
          <w:color w:val="000000"/>
        </w:rPr>
        <w:t>5</w:t>
      </w:r>
      <w:r w:rsidR="00DE18AC">
        <w:rPr>
          <w:rStyle w:val="s4"/>
          <w:rFonts w:ascii="Times New Roman" w:hAnsi="Times New Roman" w:cs="Times New Roman"/>
          <w:color w:val="000000"/>
        </w:rPr>
        <w:t xml:space="preserve"> </w:t>
      </w:r>
      <w:r w:rsidR="00B34F92" w:rsidRPr="00EB14E3">
        <w:rPr>
          <w:rStyle w:val="s4"/>
          <w:rFonts w:ascii="Times New Roman" w:hAnsi="Times New Roman" w:cs="Times New Roman"/>
          <w:color w:val="000000"/>
        </w:rPr>
        <w:t>m</w:t>
      </w:r>
      <w:r w:rsidR="00B34F92">
        <w:rPr>
          <w:rStyle w:val="s4"/>
          <w:rFonts w:ascii="Times New Roman" w:hAnsi="Times New Roman" w:cs="Times New Roman"/>
          <w:color w:val="000000"/>
        </w:rPr>
        <w:t>L)</w:t>
      </w:r>
      <w:r w:rsidR="00B34F92" w:rsidRPr="00EB14E3">
        <w:rPr>
          <w:rStyle w:val="s4"/>
          <w:rFonts w:ascii="Times New Roman" w:hAnsi="Times New Roman" w:cs="Times New Roman"/>
          <w:color w:val="000000"/>
        </w:rPr>
        <w:t xml:space="preserve"> </w:t>
      </w:r>
      <w:r w:rsidR="004201E0">
        <w:rPr>
          <w:rStyle w:val="s4"/>
          <w:rFonts w:ascii="Times New Roman" w:hAnsi="Times New Roman" w:cs="Times New Roman"/>
          <w:color w:val="000000"/>
        </w:rPr>
        <w:t>could be</w:t>
      </w:r>
      <w:r w:rsidRPr="00EB14E3">
        <w:rPr>
          <w:rStyle w:val="s4"/>
          <w:rFonts w:ascii="Times New Roman" w:hAnsi="Times New Roman" w:cs="Times New Roman"/>
          <w:color w:val="000000"/>
        </w:rPr>
        <w:t xml:space="preserve"> extracted with</w:t>
      </w:r>
      <w:r w:rsidRPr="00EB14E3">
        <w:rPr>
          <w:rStyle w:val="apple-converted-space"/>
          <w:rFonts w:ascii="Times New Roman" w:hAnsi="Times New Roman" w:cs="Times New Roman"/>
          <w:color w:val="000000"/>
        </w:rPr>
        <w:t xml:space="preserve"> a </w:t>
      </w:r>
      <w:r w:rsidRPr="00EB14E3">
        <w:rPr>
          <w:rStyle w:val="s4"/>
          <w:rFonts w:ascii="Times New Roman" w:hAnsi="Times New Roman" w:cs="Times New Roman"/>
          <w:color w:val="000000"/>
        </w:rPr>
        <w:t>degassed syringe.</w:t>
      </w:r>
    </w:p>
    <w:p w14:paraId="02B4686A" w14:textId="77777777" w:rsidR="00EB14E3" w:rsidRPr="00EB14E3" w:rsidRDefault="00EB14E3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E165152" w14:textId="77777777" w:rsidR="00EB14E3" w:rsidRPr="00EB14E3" w:rsidRDefault="00EB14E3" w:rsidP="00EB14E3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B14E3">
        <w:rPr>
          <w:rFonts w:ascii="Times New Roman" w:hAnsi="Times New Roman" w:cs="Times New Roman"/>
          <w:b/>
        </w:rPr>
        <w:t>Synthesis of InZnP/ZnS</w:t>
      </w:r>
    </w:p>
    <w:p w14:paraId="193A9414" w14:textId="04634B62" w:rsidR="00EB14E3" w:rsidRPr="00EB14E3" w:rsidRDefault="00EB14E3" w:rsidP="00EB14E3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  <w:r w:rsidRPr="00EB14E3">
        <w:rPr>
          <w:rFonts w:ascii="Times New Roman" w:eastAsia="SimSun" w:hAnsi="Times New Roman" w:cs="Times New Roman"/>
          <w:color w:val="000000"/>
        </w:rPr>
        <w:t>The ZnS shell </w:t>
      </w:r>
      <w:r w:rsidR="00E674C1">
        <w:rPr>
          <w:rFonts w:ascii="Times New Roman" w:eastAsia="SimSun" w:hAnsi="Times New Roman" w:cs="Times New Roman"/>
          <w:color w:val="000000"/>
        </w:rPr>
        <w:t xml:space="preserve">was deposited </w:t>
      </w:r>
      <w:r w:rsidR="00464877" w:rsidRPr="008F6931">
        <w:rPr>
          <w:rFonts w:ascii="Times New Roman" w:eastAsia="SimSun" w:hAnsi="Times New Roman" w:cs="Times New Roman"/>
          <w:color w:val="000000"/>
        </w:rPr>
        <w:t>onto pre</w:t>
      </w:r>
      <w:r w:rsidR="008F6931" w:rsidRPr="008F6931">
        <w:rPr>
          <w:rFonts w:ascii="Times New Roman" w:eastAsia="SimSun" w:hAnsi="Times New Roman" w:cs="Times New Roman"/>
          <w:color w:val="000000"/>
        </w:rPr>
        <w:t>-</w:t>
      </w:r>
      <w:r w:rsidR="00464877" w:rsidRPr="008F6931">
        <w:rPr>
          <w:rFonts w:ascii="Times New Roman" w:eastAsia="SimSun" w:hAnsi="Times New Roman" w:cs="Times New Roman"/>
          <w:color w:val="000000"/>
        </w:rPr>
        <w:t>prepared core particles</w:t>
      </w:r>
      <w:r w:rsidR="00464877">
        <w:rPr>
          <w:rFonts w:ascii="Times New Roman" w:eastAsia="SimSun" w:hAnsi="Times New Roman" w:cs="Times New Roman"/>
          <w:color w:val="000000"/>
        </w:rPr>
        <w:t xml:space="preserve"> </w:t>
      </w:r>
      <w:r w:rsidR="00E674C1">
        <w:rPr>
          <w:rFonts w:ascii="Times New Roman" w:eastAsia="SimSun" w:hAnsi="Times New Roman" w:cs="Times New Roman"/>
          <w:color w:val="000000"/>
        </w:rPr>
        <w:t>by</w:t>
      </w:r>
      <w:r w:rsidRPr="00EB14E3">
        <w:rPr>
          <w:rFonts w:ascii="Times New Roman" w:eastAsia="SimSun" w:hAnsi="Times New Roman" w:cs="Times New Roman"/>
          <w:color w:val="000000"/>
        </w:rPr>
        <w:t xml:space="preserve"> adding 0.3</w:t>
      </w:r>
      <w:r w:rsidR="00E674C1">
        <w:rPr>
          <w:rFonts w:ascii="Times New Roman" w:eastAsia="SimSun" w:hAnsi="Times New Roman" w:cs="Times New Roman"/>
          <w:color w:val="000000"/>
        </w:rPr>
        <w:t xml:space="preserve"> </w:t>
      </w:r>
      <w:r w:rsidRPr="00EB14E3">
        <w:rPr>
          <w:rFonts w:ascii="Times New Roman" w:eastAsia="SimSun" w:hAnsi="Times New Roman" w:cs="Times New Roman"/>
          <w:color w:val="000000"/>
        </w:rPr>
        <w:t>m</w:t>
      </w:r>
      <w:r w:rsidR="008F4E1E">
        <w:rPr>
          <w:rFonts w:ascii="Times New Roman" w:eastAsia="SimSun" w:hAnsi="Times New Roman" w:cs="Times New Roman"/>
          <w:color w:val="000000"/>
        </w:rPr>
        <w:t>L</w:t>
      </w:r>
      <w:r w:rsidRPr="00EB14E3">
        <w:rPr>
          <w:rFonts w:ascii="Times New Roman" w:eastAsia="SimSun" w:hAnsi="Times New Roman" w:cs="Times New Roman"/>
          <w:color w:val="000000"/>
        </w:rPr>
        <w:t xml:space="preserve"> of 0.1M ZDEC into reaction solution</w:t>
      </w:r>
      <w:r w:rsidR="00E674C1">
        <w:rPr>
          <w:rFonts w:ascii="Times New Roman" w:eastAsia="SimSun" w:hAnsi="Times New Roman" w:cs="Times New Roman"/>
          <w:color w:val="000000"/>
        </w:rPr>
        <w:t xml:space="preserve"> </w:t>
      </w:r>
      <w:r w:rsidR="00E674C1" w:rsidRPr="008F6931">
        <w:rPr>
          <w:rFonts w:ascii="Times New Roman" w:eastAsia="SimSun" w:hAnsi="Times New Roman" w:cs="Times New Roman"/>
          <w:color w:val="000000"/>
        </w:rPr>
        <w:t>at room temperature</w:t>
      </w:r>
      <w:r w:rsidRPr="00EB14E3">
        <w:rPr>
          <w:rFonts w:ascii="Times New Roman" w:eastAsia="SimSun" w:hAnsi="Times New Roman" w:cs="Times New Roman"/>
          <w:color w:val="000000"/>
        </w:rPr>
        <w:t>, then heat</w:t>
      </w:r>
      <w:r w:rsidR="00E674C1">
        <w:rPr>
          <w:rFonts w:ascii="Times New Roman" w:eastAsia="SimSun" w:hAnsi="Times New Roman" w:cs="Times New Roman"/>
          <w:color w:val="000000"/>
        </w:rPr>
        <w:t>ed</w:t>
      </w:r>
      <w:r w:rsidRPr="00EB14E3">
        <w:rPr>
          <w:rFonts w:ascii="Times New Roman" w:eastAsia="SimSun" w:hAnsi="Times New Roman" w:cs="Times New Roman"/>
          <w:color w:val="000000"/>
        </w:rPr>
        <w:t> at 300℃ for </w:t>
      </w:r>
      <w:r w:rsidR="00E11862" w:rsidRPr="003F11A7">
        <w:rPr>
          <w:rFonts w:ascii="Times New Roman" w:eastAsia="SimSun" w:hAnsi="Times New Roman" w:cs="Times New Roman"/>
          <w:color w:val="000000"/>
        </w:rPr>
        <w:t>30</w:t>
      </w:r>
      <w:r w:rsidRPr="00EB14E3">
        <w:rPr>
          <w:rFonts w:ascii="Times New Roman" w:eastAsia="SimSun" w:hAnsi="Times New Roman" w:cs="Times New Roman"/>
          <w:color w:val="000000"/>
        </w:rPr>
        <w:t xml:space="preserve"> minutes </w:t>
      </w:r>
      <w:r w:rsidR="00E674C1">
        <w:rPr>
          <w:rFonts w:ascii="Times New Roman" w:eastAsia="SimSun" w:hAnsi="Times New Roman" w:cs="Times New Roman"/>
          <w:color w:val="000000"/>
        </w:rPr>
        <w:t>under a</w:t>
      </w:r>
      <w:r w:rsidRPr="00EB14E3">
        <w:rPr>
          <w:rFonts w:ascii="Times New Roman" w:eastAsia="SimSun" w:hAnsi="Times New Roman" w:cs="Times New Roman"/>
          <w:color w:val="000000"/>
        </w:rPr>
        <w:t xml:space="preserve"> nitrogen atmosphere, then cool</w:t>
      </w:r>
      <w:r w:rsidR="00E674C1">
        <w:rPr>
          <w:rFonts w:ascii="Times New Roman" w:eastAsia="SimSun" w:hAnsi="Times New Roman" w:cs="Times New Roman"/>
          <w:color w:val="000000"/>
        </w:rPr>
        <w:t>ed</w:t>
      </w:r>
      <w:r w:rsidRPr="00EB14E3">
        <w:rPr>
          <w:rFonts w:ascii="Times New Roman" w:eastAsia="SimSun" w:hAnsi="Times New Roman" w:cs="Times New Roman"/>
          <w:color w:val="000000"/>
        </w:rPr>
        <w:t> to room temperature.</w:t>
      </w:r>
    </w:p>
    <w:p w14:paraId="774F9336" w14:textId="77777777" w:rsidR="00EB14E3" w:rsidRPr="00EB14E3" w:rsidRDefault="00EB14E3" w:rsidP="00EB14E3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</w:p>
    <w:p w14:paraId="42CF778D" w14:textId="77777777" w:rsidR="00EB14E3" w:rsidRPr="00EB14E3" w:rsidRDefault="00EB14E3" w:rsidP="00EB14E3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</w:p>
    <w:p w14:paraId="2C2A3CA8" w14:textId="77777777" w:rsidR="00EB14E3" w:rsidRPr="00EB14E3" w:rsidRDefault="00EB14E3" w:rsidP="00EB14E3">
      <w:pPr>
        <w:spacing w:line="360" w:lineRule="auto"/>
        <w:jc w:val="both"/>
        <w:rPr>
          <w:rFonts w:ascii="Times New Roman" w:eastAsia="SimSun" w:hAnsi="Times New Roman" w:cs="Times New Roman"/>
          <w:b/>
          <w:color w:val="000000"/>
        </w:rPr>
      </w:pPr>
      <w:r w:rsidRPr="00EB14E3">
        <w:rPr>
          <w:rFonts w:ascii="Times New Roman" w:eastAsia="SimSun" w:hAnsi="Times New Roman" w:cs="Times New Roman"/>
          <w:b/>
          <w:color w:val="000000"/>
        </w:rPr>
        <w:t>Purification and re-dissolution of nanoparticles</w:t>
      </w:r>
    </w:p>
    <w:p w14:paraId="361985AE" w14:textId="5033159A" w:rsidR="00EB14E3" w:rsidRDefault="00A5322D" w:rsidP="00EB14E3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  <w:r>
        <w:rPr>
          <w:rFonts w:ascii="Times New Roman" w:eastAsia="SimSun" w:hAnsi="Times New Roman" w:cs="Times New Roman"/>
          <w:color w:val="000000"/>
        </w:rPr>
        <w:t>The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 reaction solution, hexane and methanol </w:t>
      </w:r>
      <w:r>
        <w:rPr>
          <w:rFonts w:ascii="Times New Roman" w:eastAsia="SimSun" w:hAnsi="Times New Roman" w:cs="Times New Roman"/>
          <w:color w:val="000000"/>
        </w:rPr>
        <w:t>in a</w:t>
      </w:r>
      <w:r w:rsidR="00EB14E3" w:rsidRPr="00EB14E3">
        <w:rPr>
          <w:rFonts w:ascii="Times New Roman" w:eastAsia="SimSun" w:hAnsi="Times New Roman" w:cs="Times New Roman"/>
          <w:color w:val="000000"/>
        </w:rPr>
        <w:t> volume ratio </w:t>
      </w:r>
      <w:r>
        <w:rPr>
          <w:rFonts w:ascii="Times New Roman" w:eastAsia="SimSun" w:hAnsi="Times New Roman" w:cs="Times New Roman"/>
          <w:color w:val="000000"/>
        </w:rPr>
        <w:t xml:space="preserve">of </w:t>
      </w:r>
      <w:r w:rsidR="00EB14E3" w:rsidRPr="00EB14E3">
        <w:rPr>
          <w:rFonts w:ascii="Times New Roman" w:eastAsia="SimSun" w:hAnsi="Times New Roman" w:cs="Times New Roman"/>
          <w:color w:val="000000"/>
        </w:rPr>
        <w:t>2:1:1 </w:t>
      </w:r>
      <w:proofErr w:type="gramStart"/>
      <w:r>
        <w:rPr>
          <w:rFonts w:ascii="Times New Roman" w:eastAsia="SimSun" w:hAnsi="Times New Roman" w:cs="Times New Roman"/>
          <w:color w:val="000000"/>
        </w:rPr>
        <w:t>were</w:t>
      </w:r>
      <w:proofErr w:type="gramEnd"/>
      <w:r>
        <w:rPr>
          <w:rFonts w:ascii="Times New Roman" w:eastAsia="SimSun" w:hAnsi="Times New Roman" w:cs="Times New Roman"/>
          <w:color w:val="000000"/>
        </w:rPr>
        <w:t xml:space="preserve"> mixed </w:t>
      </w:r>
      <w:r w:rsidR="00EB14E3" w:rsidRPr="00EB14E3">
        <w:rPr>
          <w:rFonts w:ascii="Times New Roman" w:eastAsia="SimSun" w:hAnsi="Times New Roman" w:cs="Times New Roman"/>
          <w:color w:val="000000"/>
        </w:rPr>
        <w:t>in a centrifuge tube</w:t>
      </w:r>
      <w:r w:rsidR="00A36D42">
        <w:rPr>
          <w:rFonts w:ascii="Times New Roman" w:eastAsia="SimSun" w:hAnsi="Times New Roman" w:cs="Times New Roman"/>
          <w:color w:val="000000"/>
        </w:rPr>
        <w:t xml:space="preserve"> (</w:t>
      </w:r>
      <w:r w:rsidR="00A36D42" w:rsidRPr="00A36D42">
        <w:rPr>
          <w:rFonts w:ascii="Times New Roman" w:eastAsia="SimSun" w:hAnsi="Times New Roman" w:cs="Times New Roman"/>
          <w:i/>
          <w:iCs/>
          <w:color w:val="000000"/>
        </w:rPr>
        <w:t>ca</w:t>
      </w:r>
      <w:r w:rsidR="00A36D42">
        <w:rPr>
          <w:rFonts w:ascii="Times New Roman" w:eastAsia="SimSun" w:hAnsi="Times New Roman" w:cs="Times New Roman"/>
          <w:color w:val="000000"/>
        </w:rPr>
        <w:t xml:space="preserve">. </w:t>
      </w:r>
      <w:r w:rsidR="00515172">
        <w:rPr>
          <w:rFonts w:ascii="Times New Roman" w:eastAsia="SimSun" w:hAnsi="Times New Roman" w:cs="Times New Roman"/>
          <w:color w:val="000000"/>
        </w:rPr>
        <w:t>40</w:t>
      </w:r>
      <w:r w:rsidR="00B45ACA">
        <w:rPr>
          <w:rFonts w:ascii="Times New Roman" w:eastAsia="SimSun" w:hAnsi="Times New Roman" w:cs="Times New Roman"/>
          <w:color w:val="000000"/>
        </w:rPr>
        <w:t xml:space="preserve"> </w:t>
      </w:r>
      <w:r w:rsidR="00A36D42">
        <w:rPr>
          <w:rFonts w:ascii="Times New Roman" w:eastAsia="SimSun" w:hAnsi="Times New Roman" w:cs="Times New Roman"/>
          <w:color w:val="000000"/>
        </w:rPr>
        <w:t>mL total)</w:t>
      </w:r>
      <w:r w:rsidR="00EB14E3" w:rsidRPr="00EB14E3">
        <w:rPr>
          <w:rFonts w:ascii="Times New Roman" w:eastAsia="SimSun" w:hAnsi="Times New Roman" w:cs="Times New Roman"/>
          <w:color w:val="000000"/>
        </w:rPr>
        <w:t>, </w:t>
      </w:r>
      <w:r>
        <w:rPr>
          <w:rFonts w:ascii="Times New Roman" w:eastAsia="SimSun" w:hAnsi="Times New Roman" w:cs="Times New Roman"/>
          <w:color w:val="000000"/>
        </w:rPr>
        <w:t xml:space="preserve">and </w:t>
      </w:r>
      <w:r w:rsidR="00EB14E3" w:rsidRPr="00EB14E3">
        <w:rPr>
          <w:rFonts w:ascii="Times New Roman" w:eastAsia="SimSun" w:hAnsi="Times New Roman" w:cs="Times New Roman"/>
          <w:color w:val="000000"/>
        </w:rPr>
        <w:t>the solutio</w:t>
      </w:r>
      <w:r>
        <w:rPr>
          <w:rFonts w:ascii="Times New Roman" w:eastAsia="SimSun" w:hAnsi="Times New Roman" w:cs="Times New Roman"/>
          <w:color w:val="000000"/>
        </w:rPr>
        <w:t>n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shaken for 30 seconds, then centrifuged for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3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min</w:t>
      </w:r>
      <w:r>
        <w:rPr>
          <w:rFonts w:ascii="Times New Roman" w:eastAsia="SimSun" w:hAnsi="Times New Roman" w:cs="Times New Roman"/>
          <w:color w:val="000000"/>
        </w:rPr>
        <w:t>utes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at 4000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rpm</w:t>
      </w:r>
      <w:r>
        <w:rPr>
          <w:rFonts w:ascii="Times New Roman" w:eastAsia="SimSun" w:hAnsi="Times New Roman" w:cs="Times New Roman"/>
          <w:color w:val="000000"/>
        </w:rPr>
        <w:t>.</w:t>
      </w:r>
      <w:r w:rsidR="00EB14E3" w:rsidRPr="00EB14E3">
        <w:rPr>
          <w:rFonts w:ascii="Times New Roman" w:eastAsia="SimSun" w:hAnsi="Times New Roman" w:cs="Times New Roman"/>
          <w:color w:val="000000"/>
        </w:rPr>
        <w:t> The upper layer </w:t>
      </w:r>
      <w:r w:rsidR="00736249">
        <w:rPr>
          <w:rFonts w:ascii="Times New Roman" w:eastAsia="SimSun" w:hAnsi="Times New Roman" w:cs="Times New Roman"/>
          <w:color w:val="000000"/>
        </w:rPr>
        <w:t xml:space="preserve">(hexane) </w:t>
      </w:r>
      <w:r w:rsidR="00EB14E3" w:rsidRPr="00EB14E3">
        <w:rPr>
          <w:rFonts w:ascii="Times New Roman" w:eastAsia="SimSun" w:hAnsi="Times New Roman" w:cs="Times New Roman"/>
          <w:color w:val="000000"/>
        </w:rPr>
        <w:t>which contain</w:t>
      </w:r>
      <w:r>
        <w:rPr>
          <w:rFonts w:ascii="Times New Roman" w:eastAsia="SimSun" w:hAnsi="Times New Roman" w:cs="Times New Roman"/>
          <w:color w:val="000000"/>
        </w:rPr>
        <w:t>ed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the nanoparticles w</w:t>
      </w:r>
      <w:r w:rsidR="00F80CD1">
        <w:rPr>
          <w:rFonts w:ascii="Times New Roman" w:eastAsia="SimSun" w:hAnsi="Times New Roman" w:cs="Times New Roman"/>
          <w:color w:val="000000"/>
        </w:rPr>
        <w:t>as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</w:t>
      </w:r>
      <w:r w:rsidR="00F80CD1" w:rsidRPr="00EB14E3">
        <w:rPr>
          <w:rFonts w:ascii="Times New Roman" w:eastAsia="SimSun" w:hAnsi="Times New Roman" w:cs="Times New Roman"/>
          <w:color w:val="000000"/>
        </w:rPr>
        <w:t>collected and</w:t>
      </w:r>
      <w:r w:rsidR="00736249">
        <w:rPr>
          <w:rFonts w:ascii="Times New Roman" w:eastAsia="SimSun" w:hAnsi="Times New Roman" w:cs="Times New Roman"/>
          <w:color w:val="000000"/>
        </w:rPr>
        <w:t xml:space="preserve"> added to an equal volume of methanol</w:t>
      </w:r>
      <w:r w:rsidR="00F80CD1">
        <w:rPr>
          <w:rFonts w:ascii="Times New Roman" w:eastAsia="SimSun" w:hAnsi="Times New Roman" w:cs="Times New Roman"/>
          <w:color w:val="000000"/>
        </w:rPr>
        <w:t>.</w:t>
      </w:r>
      <w:r w:rsidR="00736249">
        <w:rPr>
          <w:rFonts w:ascii="Times New Roman" w:eastAsia="SimSun" w:hAnsi="Times New Roman" w:cs="Times New Roman"/>
          <w:color w:val="000000"/>
        </w:rPr>
        <w:t xml:space="preserve"> </w:t>
      </w:r>
      <w:r w:rsidR="00F80CD1">
        <w:rPr>
          <w:rFonts w:ascii="Times New Roman" w:eastAsia="SimSun" w:hAnsi="Times New Roman" w:cs="Times New Roman"/>
          <w:color w:val="000000"/>
        </w:rPr>
        <w:t>T</w:t>
      </w:r>
      <w:r w:rsidR="00736249" w:rsidRPr="00EB14E3">
        <w:rPr>
          <w:rFonts w:ascii="Times New Roman" w:eastAsia="SimSun" w:hAnsi="Times New Roman" w:cs="Times New Roman"/>
          <w:color w:val="000000"/>
        </w:rPr>
        <w:t>he solutio</w:t>
      </w:r>
      <w:r w:rsidR="00736249">
        <w:rPr>
          <w:rFonts w:ascii="Times New Roman" w:eastAsia="SimSun" w:hAnsi="Times New Roman" w:cs="Times New Roman"/>
          <w:color w:val="000000"/>
        </w:rPr>
        <w:t>n</w:t>
      </w:r>
      <w:r w:rsidR="00736249" w:rsidRPr="00EB14E3">
        <w:rPr>
          <w:rFonts w:ascii="Times New Roman" w:eastAsia="SimSun" w:hAnsi="Times New Roman" w:cs="Times New Roman"/>
          <w:color w:val="000000"/>
        </w:rPr>
        <w:t xml:space="preserve"> </w:t>
      </w:r>
      <w:r w:rsidR="00F80CD1">
        <w:rPr>
          <w:rFonts w:ascii="Times New Roman" w:eastAsia="SimSun" w:hAnsi="Times New Roman" w:cs="Times New Roman"/>
          <w:color w:val="000000"/>
        </w:rPr>
        <w:t xml:space="preserve">was </w:t>
      </w:r>
      <w:r w:rsidR="00736249" w:rsidRPr="00EB14E3">
        <w:rPr>
          <w:rFonts w:ascii="Times New Roman" w:eastAsia="SimSun" w:hAnsi="Times New Roman" w:cs="Times New Roman"/>
          <w:color w:val="000000"/>
        </w:rPr>
        <w:t>shaken for 30 seconds, then centrifuged for</w:t>
      </w:r>
      <w:r w:rsidR="00736249">
        <w:rPr>
          <w:rFonts w:ascii="Times New Roman" w:eastAsia="SimSun" w:hAnsi="Times New Roman" w:cs="Times New Roman"/>
          <w:color w:val="000000"/>
        </w:rPr>
        <w:t xml:space="preserve"> </w:t>
      </w:r>
      <w:r w:rsidR="00736249" w:rsidRPr="00EB14E3">
        <w:rPr>
          <w:rFonts w:ascii="Times New Roman" w:eastAsia="SimSun" w:hAnsi="Times New Roman" w:cs="Times New Roman"/>
          <w:color w:val="000000"/>
        </w:rPr>
        <w:t>3</w:t>
      </w:r>
      <w:r w:rsidR="00736249">
        <w:rPr>
          <w:rFonts w:ascii="Times New Roman" w:eastAsia="SimSun" w:hAnsi="Times New Roman" w:cs="Times New Roman"/>
          <w:color w:val="000000"/>
        </w:rPr>
        <w:t xml:space="preserve"> </w:t>
      </w:r>
      <w:r w:rsidR="00736249" w:rsidRPr="00EB14E3">
        <w:rPr>
          <w:rFonts w:ascii="Times New Roman" w:eastAsia="SimSun" w:hAnsi="Times New Roman" w:cs="Times New Roman"/>
          <w:color w:val="000000"/>
        </w:rPr>
        <w:t>min</w:t>
      </w:r>
      <w:r w:rsidR="00736249">
        <w:rPr>
          <w:rFonts w:ascii="Times New Roman" w:eastAsia="SimSun" w:hAnsi="Times New Roman" w:cs="Times New Roman"/>
          <w:color w:val="000000"/>
        </w:rPr>
        <w:t>utes</w:t>
      </w:r>
      <w:r w:rsidR="00736249" w:rsidRPr="00EB14E3">
        <w:rPr>
          <w:rFonts w:ascii="Times New Roman" w:eastAsia="SimSun" w:hAnsi="Times New Roman" w:cs="Times New Roman"/>
          <w:color w:val="000000"/>
        </w:rPr>
        <w:t xml:space="preserve"> at 4000</w:t>
      </w:r>
      <w:r w:rsidR="00736249">
        <w:rPr>
          <w:rFonts w:ascii="Times New Roman" w:eastAsia="SimSun" w:hAnsi="Times New Roman" w:cs="Times New Roman"/>
          <w:color w:val="000000"/>
        </w:rPr>
        <w:t xml:space="preserve"> </w:t>
      </w:r>
      <w:r w:rsidR="00736249" w:rsidRPr="00EB14E3">
        <w:rPr>
          <w:rFonts w:ascii="Times New Roman" w:eastAsia="SimSun" w:hAnsi="Times New Roman" w:cs="Times New Roman"/>
          <w:color w:val="000000"/>
        </w:rPr>
        <w:t>rpm</w:t>
      </w:r>
      <w:r w:rsidR="00736249">
        <w:rPr>
          <w:rFonts w:ascii="Times New Roman" w:eastAsia="SimSun" w:hAnsi="Times New Roman" w:cs="Times New Roman"/>
          <w:color w:val="000000"/>
        </w:rPr>
        <w:t>.</w:t>
      </w:r>
      <w:r w:rsidR="00E228FF">
        <w:rPr>
          <w:rFonts w:ascii="Times New Roman" w:eastAsia="SimSun" w:hAnsi="Times New Roman" w:cs="Times New Roman"/>
          <w:color w:val="000000"/>
        </w:rPr>
        <w:t xml:space="preserve"> </w:t>
      </w:r>
      <w:r w:rsidR="00FC5598">
        <w:rPr>
          <w:rFonts w:ascii="Times New Roman" w:eastAsia="SimSun" w:hAnsi="Times New Roman" w:cs="Times New Roman"/>
          <w:color w:val="000000"/>
        </w:rPr>
        <w:t xml:space="preserve">This was then repeated for one more time, </w:t>
      </w:r>
      <w:r w:rsidR="00960AB3">
        <w:rPr>
          <w:rFonts w:ascii="Times New Roman" w:eastAsia="SimSun" w:hAnsi="Times New Roman" w:cs="Times New Roman"/>
          <w:color w:val="000000"/>
        </w:rPr>
        <w:t xml:space="preserve">then the upper layer (hexane) which contained the nanoparticles </w:t>
      </w:r>
      <w:r w:rsidR="000C5C34">
        <w:rPr>
          <w:rFonts w:ascii="Times New Roman" w:eastAsia="SimSun" w:hAnsi="Times New Roman" w:cs="Times New Roman"/>
          <w:color w:val="000000"/>
        </w:rPr>
        <w:t xml:space="preserve">was collected. </w:t>
      </w:r>
      <w:r w:rsidR="00E228FF">
        <w:rPr>
          <w:rFonts w:ascii="Times New Roman" w:eastAsia="SimSun" w:hAnsi="Times New Roman" w:cs="Times New Roman"/>
          <w:color w:val="000000"/>
        </w:rPr>
        <w:t>M</w:t>
      </w:r>
      <w:r w:rsidR="00EB14E3" w:rsidRPr="00EB14E3">
        <w:rPr>
          <w:rFonts w:ascii="Times New Roman" w:eastAsia="SimSun" w:hAnsi="Times New Roman" w:cs="Times New Roman"/>
          <w:color w:val="000000"/>
        </w:rPr>
        <w:t>ethanol and ethanol </w:t>
      </w:r>
      <w:r w:rsidR="00E228FF">
        <w:rPr>
          <w:rFonts w:ascii="Times New Roman" w:eastAsia="SimSun" w:hAnsi="Times New Roman" w:cs="Times New Roman"/>
          <w:color w:val="000000"/>
        </w:rPr>
        <w:t>(</w:t>
      </w:r>
      <w:r w:rsidR="00EB14E3" w:rsidRPr="00EB14E3">
        <w:rPr>
          <w:rFonts w:ascii="Times New Roman" w:eastAsia="SimSun" w:hAnsi="Times New Roman" w:cs="Times New Roman"/>
          <w:color w:val="000000"/>
        </w:rPr>
        <w:t>at a volume ratio of 7:3</w:t>
      </w:r>
      <w:r w:rsidR="00E228FF">
        <w:rPr>
          <w:rFonts w:ascii="Times New Roman" w:eastAsia="SimSun" w:hAnsi="Times New Roman" w:cs="Times New Roman"/>
          <w:color w:val="000000"/>
        </w:rPr>
        <w:t xml:space="preserve">, </w:t>
      </w:r>
      <w:r w:rsidR="00736249">
        <w:rPr>
          <w:rFonts w:ascii="Times New Roman" w:eastAsia="SimSun" w:hAnsi="Times New Roman" w:cs="Times New Roman"/>
          <w:color w:val="000000"/>
        </w:rPr>
        <w:t>30 mL total)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</w:t>
      </w:r>
      <w:r w:rsidR="00736249">
        <w:rPr>
          <w:rFonts w:ascii="Times New Roman" w:eastAsia="SimSun" w:hAnsi="Times New Roman" w:cs="Times New Roman"/>
          <w:color w:val="000000"/>
        </w:rPr>
        <w:t xml:space="preserve">was 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added to the </w:t>
      </w:r>
      <w:r w:rsidR="00736249">
        <w:rPr>
          <w:rFonts w:ascii="Times New Roman" w:eastAsia="SimSun" w:hAnsi="Times New Roman" w:cs="Times New Roman"/>
          <w:color w:val="000000"/>
        </w:rPr>
        <w:t xml:space="preserve">hexane </w:t>
      </w:r>
      <w:r w:rsidR="00EB14E3" w:rsidRPr="00EB14E3">
        <w:rPr>
          <w:rFonts w:ascii="Times New Roman" w:eastAsia="SimSun" w:hAnsi="Times New Roman" w:cs="Times New Roman"/>
          <w:color w:val="000000"/>
        </w:rPr>
        <w:t>solution</w:t>
      </w:r>
      <w:r>
        <w:rPr>
          <w:rFonts w:ascii="Times New Roman" w:eastAsia="SimSun" w:hAnsi="Times New Roman" w:cs="Times New Roman"/>
          <w:color w:val="000000"/>
        </w:rPr>
        <w:t xml:space="preserve"> (</w:t>
      </w:r>
      <w:r w:rsidR="00736249" w:rsidRPr="00736249">
        <w:rPr>
          <w:rFonts w:ascii="Times New Roman" w:eastAsia="SimSun" w:hAnsi="Times New Roman" w:cs="Times New Roman"/>
          <w:i/>
          <w:iCs/>
          <w:color w:val="000000"/>
        </w:rPr>
        <w:t>ca.</w:t>
      </w:r>
      <w:r w:rsidR="00736249">
        <w:rPr>
          <w:rFonts w:ascii="Times New Roman" w:eastAsia="SimSun" w:hAnsi="Times New Roman" w:cs="Times New Roman"/>
          <w:color w:val="000000"/>
        </w:rPr>
        <w:t xml:space="preserve"> 10 mL</w:t>
      </w:r>
      <w:r w:rsidR="00F80CD1">
        <w:rPr>
          <w:rFonts w:ascii="Times New Roman" w:eastAsia="SimSun" w:hAnsi="Times New Roman" w:cs="Times New Roman"/>
          <w:color w:val="000000"/>
        </w:rPr>
        <w:t xml:space="preserve"> total</w:t>
      </w:r>
      <w:r>
        <w:rPr>
          <w:rFonts w:ascii="Times New Roman" w:eastAsia="SimSun" w:hAnsi="Times New Roman" w:cs="Times New Roman"/>
          <w:color w:val="000000"/>
        </w:rPr>
        <w:t>)</w:t>
      </w:r>
      <w:r w:rsidR="00EB14E3" w:rsidRPr="00EB14E3">
        <w:rPr>
          <w:rFonts w:ascii="Times New Roman" w:eastAsia="SimSun" w:hAnsi="Times New Roman" w:cs="Times New Roman"/>
          <w:color w:val="000000"/>
        </w:rPr>
        <w:t>, </w:t>
      </w:r>
      <w:r w:rsidR="00E228FF">
        <w:rPr>
          <w:rFonts w:ascii="Times New Roman" w:eastAsia="SimSun" w:hAnsi="Times New Roman" w:cs="Times New Roman"/>
          <w:color w:val="000000"/>
        </w:rPr>
        <w:t xml:space="preserve">and </w:t>
      </w:r>
      <w:r w:rsidR="00EB14E3" w:rsidRPr="00EB14E3">
        <w:rPr>
          <w:rFonts w:ascii="Times New Roman" w:eastAsia="SimSun" w:hAnsi="Times New Roman" w:cs="Times New Roman"/>
          <w:color w:val="000000"/>
        </w:rPr>
        <w:t>the mixed solution was shaken for 30 seconds, then centrifuged for 5</w:t>
      </w:r>
      <w:r w:rsidR="00E228FF"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min</w:t>
      </w:r>
      <w:r w:rsidR="00E228FF">
        <w:rPr>
          <w:rFonts w:ascii="Times New Roman" w:eastAsia="SimSun" w:hAnsi="Times New Roman" w:cs="Times New Roman"/>
          <w:color w:val="000000"/>
        </w:rPr>
        <w:t>utes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at 4500</w:t>
      </w:r>
      <w:r w:rsidR="00E228FF"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rpm</w:t>
      </w:r>
      <w:r w:rsidR="00736249">
        <w:rPr>
          <w:rFonts w:ascii="Times New Roman" w:eastAsia="SimSun" w:hAnsi="Times New Roman" w:cs="Times New Roman"/>
          <w:color w:val="000000"/>
        </w:rPr>
        <w:t xml:space="preserve">. The upper layers were removed, and the isolated particles were </w:t>
      </w:r>
      <w:r w:rsidR="00F80CD1">
        <w:rPr>
          <w:rFonts w:ascii="Times New Roman" w:eastAsia="SimSun" w:hAnsi="Times New Roman" w:cs="Times New Roman"/>
          <w:color w:val="000000"/>
        </w:rPr>
        <w:t>again redispersed</w:t>
      </w:r>
      <w:r w:rsidR="00736249">
        <w:rPr>
          <w:rFonts w:ascii="Times New Roman" w:eastAsia="SimSun" w:hAnsi="Times New Roman" w:cs="Times New Roman"/>
          <w:color w:val="000000"/>
        </w:rPr>
        <w:t xml:space="preserve"> in hexane (</w:t>
      </w:r>
      <w:r w:rsidR="00736249" w:rsidRPr="00E228FF">
        <w:rPr>
          <w:rFonts w:ascii="Times New Roman" w:eastAsia="SimSun" w:hAnsi="Times New Roman" w:cs="Times New Roman"/>
          <w:i/>
          <w:iCs/>
          <w:color w:val="000000"/>
        </w:rPr>
        <w:t>ca</w:t>
      </w:r>
      <w:r w:rsidR="00736249">
        <w:rPr>
          <w:rFonts w:ascii="Times New Roman" w:eastAsia="SimSun" w:hAnsi="Times New Roman" w:cs="Times New Roman"/>
          <w:color w:val="000000"/>
        </w:rPr>
        <w:t xml:space="preserve">. 1-2 mL). </w:t>
      </w:r>
      <w:r w:rsidR="00E228FF">
        <w:rPr>
          <w:rFonts w:ascii="Times New Roman" w:eastAsia="SimSun" w:hAnsi="Times New Roman" w:cs="Times New Roman"/>
          <w:color w:val="000000"/>
        </w:rPr>
        <w:t>M</w:t>
      </w:r>
      <w:r w:rsidR="00EB14E3" w:rsidRPr="00EB14E3">
        <w:rPr>
          <w:rFonts w:ascii="Times New Roman" w:eastAsia="SimSun" w:hAnsi="Times New Roman" w:cs="Times New Roman"/>
          <w:color w:val="000000"/>
        </w:rPr>
        <w:t>ethanol and ethanol with volume ratio 8:2</w:t>
      </w:r>
      <w:r w:rsidR="00736249">
        <w:rPr>
          <w:rFonts w:ascii="Times New Roman" w:eastAsia="SimSun" w:hAnsi="Times New Roman" w:cs="Times New Roman"/>
          <w:color w:val="000000"/>
        </w:rPr>
        <w:t xml:space="preserve"> (30 mL total)</w:t>
      </w:r>
      <w:r w:rsidR="00EB14E3" w:rsidRPr="00EB14E3">
        <w:rPr>
          <w:rFonts w:ascii="Times New Roman" w:eastAsia="SimSun" w:hAnsi="Times New Roman" w:cs="Times New Roman"/>
          <w:color w:val="000000"/>
        </w:rPr>
        <w:t> </w:t>
      </w:r>
      <w:r w:rsidR="00236D84" w:rsidRPr="00EB14E3">
        <w:rPr>
          <w:rFonts w:ascii="Times New Roman" w:eastAsia="SimSun" w:hAnsi="Times New Roman" w:cs="Times New Roman"/>
          <w:color w:val="000000"/>
        </w:rPr>
        <w:t>was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added to the solution, the mixed solution was shaken for 30 seconds, </w:t>
      </w:r>
      <w:r w:rsidR="00E228FF">
        <w:rPr>
          <w:rFonts w:ascii="Times New Roman" w:eastAsia="SimSun" w:hAnsi="Times New Roman" w:cs="Times New Roman"/>
          <w:color w:val="000000"/>
        </w:rPr>
        <w:t xml:space="preserve">and </w:t>
      </w:r>
      <w:r w:rsidR="00EB14E3" w:rsidRPr="00EB14E3">
        <w:rPr>
          <w:rFonts w:ascii="Times New Roman" w:eastAsia="SimSun" w:hAnsi="Times New Roman" w:cs="Times New Roman"/>
          <w:color w:val="000000"/>
        </w:rPr>
        <w:t>centrifuged for 5</w:t>
      </w:r>
      <w:r w:rsidR="00E228FF"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min</w:t>
      </w:r>
      <w:r w:rsidR="00E228FF">
        <w:rPr>
          <w:rFonts w:ascii="Times New Roman" w:eastAsia="SimSun" w:hAnsi="Times New Roman" w:cs="Times New Roman"/>
          <w:color w:val="000000"/>
        </w:rPr>
        <w:t>utes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at 4500</w:t>
      </w:r>
      <w:r w:rsidR="00E228FF">
        <w:rPr>
          <w:rFonts w:ascii="Times New Roman" w:eastAsia="SimSun" w:hAnsi="Times New Roman" w:cs="Times New Roman"/>
          <w:color w:val="000000"/>
        </w:rPr>
        <w:t xml:space="preserve"> </w:t>
      </w:r>
      <w:r w:rsidR="00EB14E3" w:rsidRPr="00EB14E3">
        <w:rPr>
          <w:rFonts w:ascii="Times New Roman" w:eastAsia="SimSun" w:hAnsi="Times New Roman" w:cs="Times New Roman"/>
          <w:color w:val="000000"/>
        </w:rPr>
        <w:t>rpm</w:t>
      </w:r>
      <w:r w:rsidR="00E228FF">
        <w:rPr>
          <w:rFonts w:ascii="Times New Roman" w:eastAsia="SimSun" w:hAnsi="Times New Roman" w:cs="Times New Roman"/>
          <w:color w:val="000000"/>
        </w:rPr>
        <w:t>. This was</w:t>
      </w:r>
      <w:r w:rsidR="00EB14E3" w:rsidRPr="00EB14E3">
        <w:rPr>
          <w:rFonts w:ascii="Times New Roman" w:eastAsia="SimSun" w:hAnsi="Times New Roman" w:cs="Times New Roman"/>
          <w:color w:val="000000"/>
        </w:rPr>
        <w:t> </w:t>
      </w:r>
      <w:r w:rsidR="00E228FF">
        <w:rPr>
          <w:rFonts w:ascii="Times New Roman" w:eastAsia="SimSun" w:hAnsi="Times New Roman" w:cs="Times New Roman"/>
          <w:color w:val="000000"/>
        </w:rPr>
        <w:t>t</w:t>
      </w:r>
      <w:r w:rsidR="00736249" w:rsidRPr="00EB14E3">
        <w:rPr>
          <w:rFonts w:ascii="Times New Roman" w:eastAsia="SimSun" w:hAnsi="Times New Roman" w:cs="Times New Roman"/>
          <w:color w:val="000000"/>
        </w:rPr>
        <w:t>hen repeat</w:t>
      </w:r>
      <w:r w:rsidR="00E228FF">
        <w:rPr>
          <w:rFonts w:ascii="Times New Roman" w:eastAsia="SimSun" w:hAnsi="Times New Roman" w:cs="Times New Roman"/>
          <w:color w:val="000000"/>
        </w:rPr>
        <w:t>ed</w:t>
      </w:r>
      <w:r w:rsidR="00736249" w:rsidRPr="00EB14E3">
        <w:rPr>
          <w:rFonts w:ascii="Times New Roman" w:eastAsia="SimSun" w:hAnsi="Times New Roman" w:cs="Times New Roman"/>
          <w:color w:val="000000"/>
        </w:rPr>
        <w:t>, changing the methanol and ethanol volume ratio to 9:1</w:t>
      </w:r>
      <w:r w:rsidR="00851A14">
        <w:rPr>
          <w:rFonts w:ascii="Times New Roman" w:eastAsia="SimSun" w:hAnsi="Times New Roman" w:cs="Times New Roman"/>
          <w:color w:val="000000"/>
        </w:rPr>
        <w:t xml:space="preserve"> (30 mL</w:t>
      </w:r>
      <w:r w:rsidR="00581C63">
        <w:rPr>
          <w:rFonts w:ascii="Times New Roman" w:eastAsia="SimSun" w:hAnsi="Times New Roman" w:cs="Times New Roman"/>
          <w:color w:val="000000"/>
        </w:rPr>
        <w:t xml:space="preserve"> total</w:t>
      </w:r>
      <w:r w:rsidR="00851A14">
        <w:rPr>
          <w:rFonts w:ascii="Times New Roman" w:eastAsia="SimSun" w:hAnsi="Times New Roman" w:cs="Times New Roman"/>
          <w:color w:val="000000"/>
        </w:rPr>
        <w:t>)</w:t>
      </w:r>
      <w:r w:rsidR="00221283">
        <w:rPr>
          <w:rFonts w:ascii="Times New Roman" w:eastAsia="SimSun" w:hAnsi="Times New Roman" w:cs="Times New Roman"/>
          <w:color w:val="000000"/>
        </w:rPr>
        <w:t>. T</w:t>
      </w:r>
      <w:r w:rsidR="00253378">
        <w:rPr>
          <w:rFonts w:ascii="Times New Roman" w:eastAsia="SimSun" w:hAnsi="Times New Roman" w:cs="Times New Roman"/>
          <w:color w:val="000000"/>
        </w:rPr>
        <w:t>he upper layer w</w:t>
      </w:r>
      <w:r w:rsidR="00237D19">
        <w:rPr>
          <w:rFonts w:ascii="Times New Roman" w:eastAsia="SimSun" w:hAnsi="Times New Roman" w:cs="Times New Roman"/>
          <w:color w:val="000000"/>
        </w:rPr>
        <w:t>as</w:t>
      </w:r>
      <w:r w:rsidR="00253378">
        <w:rPr>
          <w:rFonts w:ascii="Times New Roman" w:eastAsia="SimSun" w:hAnsi="Times New Roman" w:cs="Times New Roman"/>
          <w:color w:val="000000"/>
        </w:rPr>
        <w:t xml:space="preserve"> removed</w:t>
      </w:r>
      <w:r w:rsidR="00221283">
        <w:rPr>
          <w:rFonts w:ascii="Times New Roman" w:eastAsia="SimSun" w:hAnsi="Times New Roman" w:cs="Times New Roman"/>
          <w:color w:val="000000"/>
        </w:rPr>
        <w:t xml:space="preserve">, the nanoparticles </w:t>
      </w:r>
      <w:r w:rsidR="00F07A21">
        <w:rPr>
          <w:rFonts w:ascii="Times New Roman" w:eastAsia="SimSun" w:hAnsi="Times New Roman" w:cs="Times New Roman"/>
          <w:color w:val="000000"/>
        </w:rPr>
        <w:t xml:space="preserve">were </w:t>
      </w:r>
      <w:r w:rsidR="00897890">
        <w:rPr>
          <w:rFonts w:ascii="Times New Roman" w:eastAsia="SimSun" w:hAnsi="Times New Roman" w:cs="Times New Roman"/>
          <w:color w:val="000000"/>
        </w:rPr>
        <w:t xml:space="preserve">kept </w:t>
      </w:r>
      <w:r w:rsidR="00221283">
        <w:rPr>
          <w:rFonts w:ascii="Times New Roman" w:eastAsia="SimSun" w:hAnsi="Times New Roman" w:cs="Times New Roman"/>
          <w:color w:val="000000"/>
        </w:rPr>
        <w:t>at the bottom of the centrifuge tube</w:t>
      </w:r>
      <w:r w:rsidR="00736249" w:rsidRPr="00EB14E3">
        <w:rPr>
          <w:rFonts w:ascii="Times New Roman" w:eastAsia="SimSun" w:hAnsi="Times New Roman" w:cs="Times New Roman"/>
          <w:color w:val="000000"/>
        </w:rPr>
        <w:t>.</w:t>
      </w:r>
      <w:r w:rsidR="00E228FF">
        <w:rPr>
          <w:rFonts w:ascii="Times New Roman" w:eastAsia="SimSun" w:hAnsi="Times New Roman" w:cs="Times New Roman"/>
          <w:color w:val="000000"/>
        </w:rPr>
        <w:t xml:space="preserve"> T</w:t>
      </w:r>
      <w:r w:rsidR="00EB14E3" w:rsidRPr="00EB14E3">
        <w:rPr>
          <w:rFonts w:ascii="Times New Roman" w:eastAsia="SimSun" w:hAnsi="Times New Roman" w:cs="Times New Roman"/>
          <w:color w:val="000000"/>
        </w:rPr>
        <w:t>he</w:t>
      </w:r>
      <w:r w:rsidR="00EB4096" w:rsidRPr="00EB4096">
        <w:rPr>
          <w:rFonts w:ascii="Times New Roman" w:eastAsia="SimSun" w:hAnsi="Times New Roman" w:cs="Times New Roman"/>
          <w:color w:val="000000"/>
        </w:rPr>
        <w:t xml:space="preserve"> </w:t>
      </w:r>
      <w:r w:rsidR="00EB4096">
        <w:rPr>
          <w:rFonts w:ascii="Times New Roman" w:eastAsia="SimSun" w:hAnsi="Times New Roman" w:cs="Times New Roman"/>
          <w:color w:val="000000"/>
        </w:rPr>
        <w:t xml:space="preserve">nanoparticles </w:t>
      </w:r>
      <w:r w:rsidR="00237D19">
        <w:rPr>
          <w:rFonts w:ascii="Times New Roman" w:eastAsia="SimSun" w:hAnsi="Times New Roman" w:cs="Times New Roman"/>
          <w:color w:val="000000"/>
        </w:rPr>
        <w:t>were</w:t>
      </w:r>
      <w:r w:rsidR="00E228FF">
        <w:rPr>
          <w:rFonts w:ascii="Times New Roman" w:eastAsia="SimSun" w:hAnsi="Times New Roman" w:cs="Times New Roman"/>
          <w:color w:val="000000"/>
        </w:rPr>
        <w:t xml:space="preserve"> dried </w:t>
      </w:r>
      <w:r w:rsidR="00EB14E3" w:rsidRPr="00EB14E3">
        <w:rPr>
          <w:rFonts w:ascii="Times New Roman" w:eastAsia="SimSun" w:hAnsi="Times New Roman" w:cs="Times New Roman"/>
          <w:color w:val="000000"/>
        </w:rPr>
        <w:t>overnight in the fume hood</w:t>
      </w:r>
      <w:r w:rsidR="00236D84">
        <w:rPr>
          <w:rFonts w:ascii="Times New Roman" w:eastAsia="SimSun" w:hAnsi="Times New Roman" w:cs="Times New Roman"/>
          <w:color w:val="000000"/>
        </w:rPr>
        <w:t xml:space="preserve"> </w:t>
      </w:r>
      <w:r w:rsidR="00EB4096">
        <w:rPr>
          <w:rFonts w:ascii="Times New Roman" w:eastAsia="SimSun" w:hAnsi="Times New Roman" w:cs="Times New Roman"/>
          <w:color w:val="000000"/>
        </w:rPr>
        <w:t>then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re-dissolved in toluene and stored</w:t>
      </w:r>
      <w:r w:rsidR="00E228FF">
        <w:rPr>
          <w:rFonts w:ascii="Times New Roman" w:eastAsia="SimSun" w:hAnsi="Times New Roman" w:cs="Times New Roman"/>
          <w:color w:val="000000"/>
        </w:rPr>
        <w:t xml:space="preserve"> at</w:t>
      </w:r>
      <w:r w:rsidR="00EB14E3" w:rsidRPr="00EB14E3">
        <w:rPr>
          <w:rFonts w:ascii="Times New Roman" w:eastAsia="SimSun" w:hAnsi="Times New Roman" w:cs="Times New Roman"/>
          <w:color w:val="000000"/>
        </w:rPr>
        <w:t xml:space="preserve"> room temperature </w:t>
      </w:r>
      <w:r w:rsidR="00E228FF">
        <w:rPr>
          <w:rFonts w:ascii="Times New Roman" w:eastAsia="SimSun" w:hAnsi="Times New Roman" w:cs="Times New Roman"/>
          <w:color w:val="000000"/>
        </w:rPr>
        <w:t>in ambient conditions</w:t>
      </w:r>
      <w:r w:rsidR="00EB14E3" w:rsidRPr="00EB14E3">
        <w:rPr>
          <w:rFonts w:ascii="Times New Roman" w:eastAsia="SimSun" w:hAnsi="Times New Roman" w:cs="Times New Roman"/>
          <w:color w:val="000000"/>
        </w:rPr>
        <w:t>.</w:t>
      </w:r>
    </w:p>
    <w:p w14:paraId="52D086D7" w14:textId="77777777" w:rsidR="00D97FD6" w:rsidRPr="00EB14E3" w:rsidRDefault="00D97FD6" w:rsidP="00EB14E3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</w:p>
    <w:p w14:paraId="4AF31632" w14:textId="080F5B6D" w:rsidR="00C63628" w:rsidRPr="00D97FD6" w:rsidRDefault="00C63628" w:rsidP="00C63628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color w:val="000000"/>
        </w:rPr>
      </w:pPr>
      <w:r w:rsidRPr="00D97FD6">
        <w:rPr>
          <w:rFonts w:ascii="Times New Roman" w:eastAsia="SimSun" w:hAnsi="Times New Roman" w:cs="Times New Roman"/>
          <w:b/>
          <w:bCs/>
          <w:color w:val="000000"/>
        </w:rPr>
        <w:t xml:space="preserve">NMR Spectroscopy </w:t>
      </w:r>
    </w:p>
    <w:p w14:paraId="06E81368" w14:textId="4FC409B5" w:rsidR="00C63628" w:rsidRPr="00EB14E3" w:rsidRDefault="00C63628" w:rsidP="00C63628">
      <w:pPr>
        <w:spacing w:line="360" w:lineRule="auto"/>
        <w:jc w:val="both"/>
        <w:rPr>
          <w:rFonts w:ascii="Times New Roman" w:eastAsia="SimSun" w:hAnsi="Times New Roman" w:cs="Times New Roman"/>
          <w:color w:val="000000"/>
        </w:rPr>
      </w:pPr>
      <w:r w:rsidRPr="00C63628">
        <w:rPr>
          <w:rFonts w:ascii="Times New Roman" w:eastAsia="SimSun" w:hAnsi="Times New Roman" w:cs="Times New Roman"/>
          <w:color w:val="000000"/>
        </w:rPr>
        <w:t xml:space="preserve">NMR samples were prepared under the argon flow on a Schlenk-line in J-Young NMR tubes equipped with a gas-tight valve. NMR spectra were acquired on a </w:t>
      </w:r>
      <w:r w:rsidR="008D54E7" w:rsidRPr="008D54E7">
        <w:rPr>
          <w:rFonts w:ascii="Times New Roman" w:eastAsia="SimSun" w:hAnsi="Times New Roman" w:cs="Times New Roman"/>
          <w:color w:val="000000"/>
        </w:rPr>
        <w:t>Bruker AVIIIHD 400</w:t>
      </w:r>
      <w:r w:rsidR="008D54E7">
        <w:rPr>
          <w:rFonts w:ascii="Times New Roman" w:eastAsia="SimSun" w:hAnsi="Times New Roman" w:cs="Times New Roman"/>
          <w:color w:val="000000"/>
        </w:rPr>
        <w:t xml:space="preserve"> </w:t>
      </w:r>
      <w:r w:rsidRPr="00C63628">
        <w:rPr>
          <w:rFonts w:ascii="Times New Roman" w:eastAsia="SimSun" w:hAnsi="Times New Roman" w:cs="Times New Roman"/>
          <w:color w:val="000000"/>
        </w:rPr>
        <w:t>MHz NMR spectrometer (</w:t>
      </w:r>
      <w:r w:rsidRPr="00D97FD6">
        <w:rPr>
          <w:rFonts w:ascii="Times New Roman" w:eastAsia="SimSun" w:hAnsi="Times New Roman" w:cs="Times New Roman"/>
          <w:color w:val="000000"/>
          <w:vertAlign w:val="superscript"/>
        </w:rPr>
        <w:t>31</w:t>
      </w:r>
      <w:r w:rsidRPr="00C63628">
        <w:rPr>
          <w:rFonts w:ascii="Times New Roman" w:eastAsia="SimSun" w:hAnsi="Times New Roman" w:cs="Times New Roman"/>
          <w:color w:val="000000"/>
        </w:rPr>
        <w:t>P 162 MHz)</w:t>
      </w:r>
      <w:r w:rsidR="00D86A3B">
        <w:rPr>
          <w:rFonts w:ascii="Times New Roman" w:eastAsia="SimSun" w:hAnsi="Times New Roman" w:cs="Times New Roman"/>
          <w:color w:val="000000"/>
        </w:rPr>
        <w:t xml:space="preserve"> and</w:t>
      </w:r>
      <w:r w:rsidR="00EF39A6">
        <w:rPr>
          <w:rFonts w:ascii="Times New Roman" w:eastAsia="SimSun" w:hAnsi="Times New Roman" w:cs="Times New Roman"/>
          <w:color w:val="000000"/>
        </w:rPr>
        <w:t xml:space="preserve"> </w:t>
      </w:r>
      <w:r w:rsidR="00D86A3B">
        <w:rPr>
          <w:rFonts w:ascii="Times New Roman" w:eastAsia="SimSun" w:hAnsi="Times New Roman" w:cs="Times New Roman"/>
          <w:color w:val="000000"/>
        </w:rPr>
        <w:t xml:space="preserve">a </w:t>
      </w:r>
      <w:r w:rsidR="00D86A3B" w:rsidRPr="00D86A3B">
        <w:rPr>
          <w:rFonts w:ascii="Times New Roman" w:eastAsia="SimSun" w:hAnsi="Times New Roman" w:cs="Times New Roman"/>
          <w:color w:val="000000"/>
        </w:rPr>
        <w:t>Bruker AVIII 500</w:t>
      </w:r>
      <w:r w:rsidR="00D86A3B">
        <w:rPr>
          <w:rFonts w:ascii="Times New Roman" w:eastAsia="SimSun" w:hAnsi="Times New Roman" w:cs="Times New Roman"/>
          <w:color w:val="000000"/>
        </w:rPr>
        <w:t xml:space="preserve"> </w:t>
      </w:r>
      <w:r w:rsidRPr="00C63628">
        <w:rPr>
          <w:rFonts w:ascii="Times New Roman" w:eastAsia="SimSun" w:hAnsi="Times New Roman" w:cs="Times New Roman"/>
          <w:color w:val="000000"/>
        </w:rPr>
        <w:t>MHz NMR spectrometer (</w:t>
      </w:r>
      <w:r w:rsidRPr="00D86A3B">
        <w:rPr>
          <w:rFonts w:ascii="Times New Roman" w:eastAsia="SimSun" w:hAnsi="Times New Roman" w:cs="Times New Roman"/>
          <w:color w:val="000000"/>
          <w:vertAlign w:val="superscript"/>
        </w:rPr>
        <w:t>31</w:t>
      </w:r>
      <w:r w:rsidRPr="00C63628">
        <w:rPr>
          <w:rFonts w:ascii="Times New Roman" w:eastAsia="SimSun" w:hAnsi="Times New Roman" w:cs="Times New Roman"/>
          <w:color w:val="000000"/>
        </w:rPr>
        <w:t>P 202 MHz)</w:t>
      </w:r>
      <w:r w:rsidR="00D86A3B">
        <w:rPr>
          <w:rFonts w:ascii="Times New Roman" w:eastAsia="SimSun" w:hAnsi="Times New Roman" w:cs="Times New Roman"/>
          <w:color w:val="000000"/>
        </w:rPr>
        <w:t xml:space="preserve">. </w:t>
      </w:r>
      <w:r w:rsidRPr="0003453C">
        <w:rPr>
          <w:rFonts w:ascii="Times New Roman" w:eastAsia="SimSun" w:hAnsi="Times New Roman" w:cs="Times New Roman"/>
          <w:color w:val="000000"/>
          <w:vertAlign w:val="superscript"/>
        </w:rPr>
        <w:t>31</w:t>
      </w:r>
      <w:r w:rsidRPr="00C63628">
        <w:rPr>
          <w:rFonts w:ascii="Times New Roman" w:eastAsia="SimSun" w:hAnsi="Times New Roman" w:cs="Times New Roman"/>
          <w:color w:val="000000"/>
        </w:rPr>
        <w:t xml:space="preserve">P </w:t>
      </w:r>
      <w:r w:rsidR="0003453C">
        <w:rPr>
          <w:rFonts w:ascii="Times New Roman" w:eastAsia="SimSun" w:hAnsi="Times New Roman" w:cs="Times New Roman"/>
          <w:color w:val="000000"/>
        </w:rPr>
        <w:t xml:space="preserve">NMR </w:t>
      </w:r>
      <w:r w:rsidRPr="00C63628">
        <w:rPr>
          <w:rFonts w:ascii="Times New Roman" w:eastAsia="SimSun" w:hAnsi="Times New Roman" w:cs="Times New Roman"/>
          <w:color w:val="000000"/>
        </w:rPr>
        <w:t>spectra were externally referenced to 85% H</w:t>
      </w:r>
      <w:r w:rsidRPr="0003453C">
        <w:rPr>
          <w:rFonts w:ascii="Times New Roman" w:eastAsia="SimSun" w:hAnsi="Times New Roman" w:cs="Times New Roman"/>
          <w:color w:val="000000"/>
          <w:vertAlign w:val="subscript"/>
        </w:rPr>
        <w:t>3</w:t>
      </w:r>
      <w:r w:rsidRPr="00C63628">
        <w:rPr>
          <w:rFonts w:ascii="Times New Roman" w:eastAsia="SimSun" w:hAnsi="Times New Roman" w:cs="Times New Roman"/>
          <w:color w:val="000000"/>
        </w:rPr>
        <w:t>PO</w:t>
      </w:r>
      <w:r w:rsidRPr="0003453C">
        <w:rPr>
          <w:rFonts w:ascii="Times New Roman" w:eastAsia="SimSun" w:hAnsi="Times New Roman" w:cs="Times New Roman"/>
          <w:color w:val="000000"/>
          <w:vertAlign w:val="subscript"/>
        </w:rPr>
        <w:t>4</w:t>
      </w:r>
      <w:r w:rsidRPr="00C63628">
        <w:rPr>
          <w:rFonts w:ascii="Times New Roman" w:eastAsia="SimSun" w:hAnsi="Times New Roman" w:cs="Times New Roman"/>
          <w:color w:val="000000"/>
        </w:rPr>
        <w:t xml:space="preserve"> (</w:t>
      </w:r>
      <w:proofErr w:type="spellStart"/>
      <w:r w:rsidRPr="00C63628">
        <w:rPr>
          <w:rFonts w:ascii="Times New Roman" w:eastAsia="SimSun" w:hAnsi="Times New Roman" w:cs="Times New Roman"/>
          <w:color w:val="000000"/>
        </w:rPr>
        <w:t>δP</w:t>
      </w:r>
      <w:proofErr w:type="spellEnd"/>
      <w:r w:rsidRPr="00C63628">
        <w:rPr>
          <w:rFonts w:ascii="Times New Roman" w:eastAsia="SimSun" w:hAnsi="Times New Roman" w:cs="Times New Roman"/>
          <w:color w:val="000000"/>
        </w:rPr>
        <w:t xml:space="preserve"> 0 ppm).</w:t>
      </w:r>
    </w:p>
    <w:p w14:paraId="05845D4F" w14:textId="77777777" w:rsidR="00695380" w:rsidRPr="00EB14E3" w:rsidRDefault="00695380" w:rsidP="00EB14E3">
      <w:pPr>
        <w:spacing w:line="360" w:lineRule="auto"/>
        <w:contextualSpacing/>
        <w:rPr>
          <w:rFonts w:ascii="Times New Roman" w:hAnsi="Times New Roman" w:cs="Times New Roman"/>
        </w:rPr>
      </w:pPr>
    </w:p>
    <w:p w14:paraId="41FC4C48" w14:textId="38408417" w:rsidR="00695380" w:rsidRPr="00EB14E3" w:rsidRDefault="00695380" w:rsidP="00EB14E3">
      <w:pPr>
        <w:pStyle w:val="Heading3"/>
        <w:spacing w:before="0" w:line="360" w:lineRule="auto"/>
        <w:contextualSpacing/>
        <w:rPr>
          <w:rFonts w:ascii="Times New Roman" w:hAnsi="Times New Roman" w:cs="Times New Roman"/>
          <w:b/>
          <w:bCs/>
          <w:color w:val="auto"/>
        </w:rPr>
      </w:pPr>
      <w:r w:rsidRPr="00EB14E3">
        <w:rPr>
          <w:rFonts w:ascii="Times New Roman" w:hAnsi="Times New Roman" w:cs="Times New Roman"/>
          <w:b/>
          <w:bCs/>
          <w:color w:val="auto"/>
        </w:rPr>
        <w:t>Absorption and emission spectroscopy</w:t>
      </w:r>
      <w:r w:rsidR="00B350B8">
        <w:rPr>
          <w:rFonts w:ascii="Times New Roman" w:hAnsi="Times New Roman" w:cs="Times New Roman"/>
          <w:b/>
          <w:bCs/>
          <w:color w:val="auto"/>
        </w:rPr>
        <w:t>.</w:t>
      </w:r>
    </w:p>
    <w:p w14:paraId="070742EC" w14:textId="4736A69A" w:rsidR="00695380" w:rsidRPr="00EB14E3" w:rsidRDefault="00695380" w:rsidP="00EB14E3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B14E3">
        <w:rPr>
          <w:rFonts w:ascii="Times New Roman" w:hAnsi="Times New Roman" w:cs="Times New Roman"/>
        </w:rPr>
        <w:t xml:space="preserve">All spectra were measured in 1 cm path-length quartz cuvettes. UV-vis absorption spectroscopy was performed with a Hitachi U-4100 UV-vis-NIR spectrophotometer. Photoluminescence spectra of cleaned, air-exposed samples were taken with a Horiba FluoroMax4 and an </w:t>
      </w:r>
      <w:proofErr w:type="spellStart"/>
      <w:r w:rsidRPr="00EB14E3">
        <w:rPr>
          <w:rFonts w:ascii="Times New Roman" w:hAnsi="Times New Roman" w:cs="Times New Roman"/>
        </w:rPr>
        <w:t>OceanOptics</w:t>
      </w:r>
      <w:proofErr w:type="spellEnd"/>
      <w:r w:rsidRPr="00EB14E3">
        <w:rPr>
          <w:rFonts w:ascii="Times New Roman" w:hAnsi="Times New Roman" w:cs="Times New Roman"/>
        </w:rPr>
        <w:t xml:space="preserve"> QE Pro modular spectrometer with excitation of a 365 nm ThorLabs laser diode and a 415 nm bandpass filter</w:t>
      </w:r>
      <w:r w:rsidR="00082315">
        <w:rPr>
          <w:rFonts w:ascii="Times New Roman" w:hAnsi="Times New Roman" w:cs="Times New Roman"/>
        </w:rPr>
        <w:t>.</w:t>
      </w:r>
    </w:p>
    <w:p w14:paraId="3C9F0644" w14:textId="77777777" w:rsidR="00695380" w:rsidRPr="00EB14E3" w:rsidRDefault="00695380" w:rsidP="00EB14E3">
      <w:pPr>
        <w:spacing w:line="360" w:lineRule="auto"/>
        <w:contextualSpacing/>
        <w:rPr>
          <w:rFonts w:ascii="Times New Roman" w:hAnsi="Times New Roman" w:cs="Times New Roman"/>
        </w:rPr>
      </w:pPr>
    </w:p>
    <w:p w14:paraId="3BC030D3" w14:textId="1FF55350" w:rsidR="00695380" w:rsidRPr="00EB14E3" w:rsidRDefault="00B53063" w:rsidP="00EB14E3">
      <w:pPr>
        <w:pStyle w:val="Heading3"/>
        <w:spacing w:before="0" w:line="360" w:lineRule="auto"/>
        <w:contextualSpacing/>
        <w:rPr>
          <w:rFonts w:ascii="Times New Roman" w:hAnsi="Times New Roman" w:cs="Times New Roman"/>
          <w:b/>
          <w:bCs/>
          <w:color w:val="auto"/>
        </w:rPr>
      </w:pPr>
      <w:r w:rsidRPr="008D1698">
        <w:rPr>
          <w:rFonts w:ascii="Times New Roman" w:hAnsi="Times New Roman" w:cs="Times New Roman"/>
          <w:b/>
          <w:bCs/>
          <w:color w:val="auto"/>
        </w:rPr>
        <w:lastRenderedPageBreak/>
        <w:t xml:space="preserve">Photoluminescence quantum </w:t>
      </w:r>
      <w:r w:rsidR="00695380" w:rsidRPr="008D1698">
        <w:rPr>
          <w:rFonts w:ascii="Times New Roman" w:hAnsi="Times New Roman" w:cs="Times New Roman"/>
          <w:b/>
          <w:bCs/>
          <w:color w:val="auto"/>
        </w:rPr>
        <w:t>yield measurements</w:t>
      </w:r>
      <w:r>
        <w:rPr>
          <w:rFonts w:ascii="Times New Roman" w:hAnsi="Times New Roman" w:cs="Times New Roman"/>
          <w:b/>
          <w:bCs/>
          <w:color w:val="auto"/>
        </w:rPr>
        <w:t xml:space="preserve"> (PLQY)</w:t>
      </w:r>
      <w:r w:rsidR="00B350B8">
        <w:rPr>
          <w:rFonts w:ascii="Times New Roman" w:hAnsi="Times New Roman" w:cs="Times New Roman"/>
          <w:b/>
          <w:bCs/>
          <w:color w:val="auto"/>
        </w:rPr>
        <w:t>.</w:t>
      </w:r>
      <w:r w:rsidR="00A77C85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1DFF646" w14:textId="1A0F1D55" w:rsidR="00695380" w:rsidRDefault="00B53063" w:rsidP="00EB14E3">
      <w:pPr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PLQY of the solution in water and toluene was measured using integrating sphere by exciting the samples at 450 nm.</w:t>
      </w:r>
    </w:p>
    <w:p w14:paraId="77F7A96D" w14:textId="77777777" w:rsidR="00695380" w:rsidRPr="00EB14E3" w:rsidRDefault="00695380" w:rsidP="00EB14E3">
      <w:pPr>
        <w:spacing w:line="360" w:lineRule="auto"/>
        <w:contextualSpacing/>
        <w:rPr>
          <w:rFonts w:ascii="Times New Roman" w:hAnsi="Times New Roman" w:cs="Times New Roman"/>
        </w:rPr>
      </w:pPr>
    </w:p>
    <w:p w14:paraId="732BBE2B" w14:textId="45845640" w:rsidR="00695380" w:rsidRPr="00EB14E3" w:rsidRDefault="00695380" w:rsidP="00EB14E3">
      <w:pPr>
        <w:pStyle w:val="Heading3"/>
        <w:spacing w:before="0" w:line="360" w:lineRule="auto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EB14E3">
        <w:rPr>
          <w:rFonts w:ascii="Times New Roman" w:hAnsi="Times New Roman" w:cs="Times New Roman"/>
          <w:b/>
          <w:bCs/>
          <w:color w:val="auto"/>
        </w:rPr>
        <w:t>Electron microscopy</w:t>
      </w:r>
      <w:r w:rsidR="00B350B8">
        <w:rPr>
          <w:rFonts w:ascii="Times New Roman" w:hAnsi="Times New Roman" w:cs="Times New Roman"/>
          <w:b/>
          <w:bCs/>
          <w:color w:val="auto"/>
        </w:rPr>
        <w:t xml:space="preserve"> and elemental analysis.</w:t>
      </w:r>
    </w:p>
    <w:p w14:paraId="702B7652" w14:textId="12E1AF6F" w:rsidR="00695380" w:rsidRDefault="00695380" w:rsidP="00EB14E3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EB14E3">
        <w:rPr>
          <w:rFonts w:ascii="Times New Roman" w:hAnsi="Times New Roman" w:cs="Times New Roman"/>
        </w:rPr>
        <w:t>QDs in toluene were cleaned a further 3 to 5 times using the method described previously, diluted in toluene and drop-cast onto</w:t>
      </w:r>
      <w:r w:rsidRPr="00EB14E3" w:rsidDel="00BD4DFE">
        <w:rPr>
          <w:rFonts w:ascii="Times New Roman" w:hAnsi="Times New Roman" w:cs="Times New Roman"/>
        </w:rPr>
        <w:t xml:space="preserve"> </w:t>
      </w:r>
      <w:r w:rsidRPr="00EB14E3">
        <w:rPr>
          <w:rFonts w:ascii="Times New Roman" w:hAnsi="Times New Roman" w:cs="Times New Roman"/>
          <w:lang w:val="en-US"/>
        </w:rPr>
        <w:t xml:space="preserve">3 nm ultra-thin holey carbon </w:t>
      </w:r>
      <w:r w:rsidRPr="00EB14E3">
        <w:rPr>
          <w:rFonts w:ascii="Times New Roman" w:hAnsi="Times New Roman" w:cs="Times New Roman"/>
        </w:rPr>
        <w:t xml:space="preserve">TEM grids from Agar Scientific. TEM images were taken on a JEOL JEM-2100 with a </w:t>
      </w:r>
      <w:proofErr w:type="spellStart"/>
      <w:r w:rsidRPr="00EB14E3">
        <w:rPr>
          <w:rFonts w:ascii="Times New Roman" w:hAnsi="Times New Roman" w:cs="Times New Roman"/>
        </w:rPr>
        <w:t>Gatan</w:t>
      </w:r>
      <w:proofErr w:type="spellEnd"/>
      <w:r w:rsidRPr="00EB14E3">
        <w:rPr>
          <w:rFonts w:ascii="Times New Roman" w:hAnsi="Times New Roman" w:cs="Times New Roman"/>
        </w:rPr>
        <w:t xml:space="preserve"> </w:t>
      </w:r>
      <w:proofErr w:type="spellStart"/>
      <w:r w:rsidRPr="00EB14E3">
        <w:rPr>
          <w:rFonts w:ascii="Times New Roman" w:hAnsi="Times New Roman" w:cs="Times New Roman"/>
        </w:rPr>
        <w:t>Orius</w:t>
      </w:r>
      <w:proofErr w:type="spellEnd"/>
      <w:r w:rsidRPr="00EB14E3">
        <w:rPr>
          <w:rFonts w:ascii="Times New Roman" w:hAnsi="Times New Roman" w:cs="Times New Roman"/>
        </w:rPr>
        <w:t xml:space="preserve"> CCD camera or a FEI </w:t>
      </w:r>
      <w:proofErr w:type="spellStart"/>
      <w:r w:rsidRPr="00EB14E3">
        <w:rPr>
          <w:rFonts w:ascii="Times New Roman" w:hAnsi="Times New Roman" w:cs="Times New Roman"/>
        </w:rPr>
        <w:t>Tecnai</w:t>
      </w:r>
      <w:proofErr w:type="spellEnd"/>
      <w:r w:rsidRPr="00EB14E3">
        <w:rPr>
          <w:rFonts w:ascii="Times New Roman" w:hAnsi="Times New Roman" w:cs="Times New Roman"/>
        </w:rPr>
        <w:t xml:space="preserve"> T20, both operating at 80 kV. Energy-dispersive X-ray spectra (EDS) were obtained with an Oxford Instruments 80 mm thin-window EDS detector (XEDX system) incorporated into the JEOL JEM-2100. STEM images were obtained with a FEI Titan G2 </w:t>
      </w:r>
      <w:proofErr w:type="spellStart"/>
      <w:r w:rsidRPr="00EB14E3">
        <w:rPr>
          <w:rFonts w:ascii="Times New Roman" w:hAnsi="Times New Roman" w:cs="Times New Roman"/>
        </w:rPr>
        <w:t>ChemiSTEM</w:t>
      </w:r>
      <w:proofErr w:type="spellEnd"/>
      <w:r w:rsidRPr="00EB14E3">
        <w:rPr>
          <w:rFonts w:ascii="Times New Roman" w:hAnsi="Times New Roman" w:cs="Times New Roman"/>
        </w:rPr>
        <w:t xml:space="preserve"> with accelerating voltage 200 kV and beam current 800 pA. EDS spectrum images were collected with the Titan’s (SuperX) 4 SDD with total collection angle of 0.7 sr. The total spectrum image collection time was between 3 and 30 minutes with probe current of 40-180 pA. Energy-dispersive X-ray spectra (EDS) were also obtained with an Oxford Instruments 80 mm thin-window EDS detector with a 0.28 sr collection angle (XEDX system) incorporated into a JEOL JEM-2100. Elemental quantification was performed using a standardless Cliff Lorimer analysis. </w:t>
      </w:r>
    </w:p>
    <w:p w14:paraId="3F1B0EB8" w14:textId="0C1087DB" w:rsidR="00BC3B8F" w:rsidRDefault="00BC3B8F" w:rsidP="00EB14E3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71389C52" w14:textId="24ED6884" w:rsidR="00BC3B8F" w:rsidRPr="00FD3564" w:rsidRDefault="00BC3B8F" w:rsidP="00EB14E3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FD3564">
        <w:rPr>
          <w:rFonts w:ascii="Times New Roman" w:hAnsi="Times New Roman" w:cs="Times New Roman"/>
          <w:b/>
          <w:bCs/>
        </w:rPr>
        <w:t>HAADF</w:t>
      </w:r>
      <w:r w:rsidR="00E33CB4" w:rsidRPr="00FD3564">
        <w:rPr>
          <w:rFonts w:ascii="Times New Roman" w:hAnsi="Times New Roman" w:cs="Times New Roman"/>
          <w:b/>
          <w:bCs/>
        </w:rPr>
        <w:t>-STEM</w:t>
      </w:r>
      <w:r w:rsidR="00805557" w:rsidRPr="00FD3564">
        <w:rPr>
          <w:rFonts w:ascii="Times New Roman" w:hAnsi="Times New Roman" w:cs="Times New Roman"/>
          <w:b/>
          <w:bCs/>
        </w:rPr>
        <w:t xml:space="preserve"> imaging</w:t>
      </w:r>
    </w:p>
    <w:p w14:paraId="4E672DFC" w14:textId="388CE2BF" w:rsidR="00695380" w:rsidRPr="00EB14E3" w:rsidRDefault="00DB3D48" w:rsidP="00EB14E3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B3D48">
        <w:rPr>
          <w:rFonts w:ascii="Times New Roman" w:hAnsi="Times New Roman" w:cs="Times New Roman"/>
        </w:rPr>
        <w:t xml:space="preserve">High angle annular dark field (HAADF) imaging was carried out on </w:t>
      </w:r>
      <w:r>
        <w:rPr>
          <w:rFonts w:ascii="Times New Roman" w:hAnsi="Times New Roman" w:cs="Times New Roman"/>
        </w:rPr>
        <w:t xml:space="preserve">the </w:t>
      </w:r>
      <w:r w:rsidRPr="00DB3D48">
        <w:rPr>
          <w:rFonts w:ascii="Times New Roman" w:hAnsi="Times New Roman" w:cs="Times New Roman"/>
        </w:rPr>
        <w:t>JEOL ARM300CF aberration-corrected transmission electron microscope at Diamond Light Source (</w:t>
      </w:r>
      <w:r>
        <w:rPr>
          <w:rFonts w:ascii="Times New Roman" w:hAnsi="Times New Roman" w:cs="Times New Roman"/>
        </w:rPr>
        <w:t>Didcot</w:t>
      </w:r>
      <w:r w:rsidRPr="00DB3D48">
        <w:rPr>
          <w:rFonts w:ascii="Times New Roman" w:hAnsi="Times New Roman" w:cs="Times New Roman"/>
        </w:rPr>
        <w:t xml:space="preserve">, UK). The microscope was operated at 300kV acceleration voltage in scanning transmission electron microscope (STEM) mode. The convergence semi-angle created by the 40 </w:t>
      </w:r>
      <w:proofErr w:type="spellStart"/>
      <w:r w:rsidRPr="00DB3D48">
        <w:rPr>
          <w:rFonts w:ascii="Times New Roman" w:hAnsi="Times New Roman" w:cs="Times New Roman"/>
        </w:rPr>
        <w:t>μm</w:t>
      </w:r>
      <w:proofErr w:type="spellEnd"/>
      <w:r w:rsidRPr="00DB3D48">
        <w:rPr>
          <w:rFonts w:ascii="Times New Roman" w:hAnsi="Times New Roman" w:cs="Times New Roman"/>
        </w:rPr>
        <w:t xml:space="preserve"> condenser lens aperture is 33.6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DB3D48">
        <w:rPr>
          <w:rFonts w:ascii="Times New Roman" w:hAnsi="Times New Roman" w:cs="Times New Roman"/>
        </w:rPr>
        <w:t>mrad</w:t>
      </w:r>
      <w:proofErr w:type="spellEnd"/>
      <w:r w:rsidRPr="00DB3D48">
        <w:rPr>
          <w:rFonts w:ascii="Times New Roman" w:hAnsi="Times New Roman" w:cs="Times New Roman"/>
        </w:rPr>
        <w:t>. The HAADF detector collection semi-angle at 15</w:t>
      </w:r>
      <w:r w:rsidR="00A51499">
        <w:rPr>
          <w:rFonts w:ascii="Times New Roman" w:hAnsi="Times New Roman" w:cs="Times New Roman"/>
        </w:rPr>
        <w:t xml:space="preserve"> </w:t>
      </w:r>
      <w:r w:rsidRPr="00DB3D48">
        <w:rPr>
          <w:rFonts w:ascii="Times New Roman" w:hAnsi="Times New Roman" w:cs="Times New Roman"/>
        </w:rPr>
        <w:t>cm camera length is from 47.7</w:t>
      </w:r>
      <w:r w:rsidR="00A51499">
        <w:rPr>
          <w:rFonts w:ascii="Times New Roman" w:hAnsi="Times New Roman" w:cs="Times New Roman"/>
        </w:rPr>
        <w:t xml:space="preserve"> </w:t>
      </w:r>
      <w:proofErr w:type="spellStart"/>
      <w:r w:rsidRPr="00DB3D48">
        <w:rPr>
          <w:rFonts w:ascii="Times New Roman" w:hAnsi="Times New Roman" w:cs="Times New Roman"/>
        </w:rPr>
        <w:t>mrad</w:t>
      </w:r>
      <w:proofErr w:type="spellEnd"/>
      <w:r w:rsidRPr="00DB3D48">
        <w:rPr>
          <w:rFonts w:ascii="Times New Roman" w:hAnsi="Times New Roman" w:cs="Times New Roman"/>
        </w:rPr>
        <w:t xml:space="preserve"> to 220.6</w:t>
      </w:r>
      <w:r w:rsidR="00A51499">
        <w:rPr>
          <w:rFonts w:ascii="Times New Roman" w:hAnsi="Times New Roman" w:cs="Times New Roman"/>
        </w:rPr>
        <w:t xml:space="preserve"> </w:t>
      </w:r>
      <w:proofErr w:type="spellStart"/>
      <w:r w:rsidRPr="00DB3D48">
        <w:rPr>
          <w:rFonts w:ascii="Times New Roman" w:hAnsi="Times New Roman" w:cs="Times New Roman"/>
        </w:rPr>
        <w:t>mrad</w:t>
      </w:r>
      <w:proofErr w:type="spellEnd"/>
      <w:r w:rsidRPr="00DB3D48">
        <w:rPr>
          <w:rFonts w:ascii="Times New Roman" w:hAnsi="Times New Roman" w:cs="Times New Roman"/>
        </w:rPr>
        <w:t>.</w:t>
      </w:r>
    </w:p>
    <w:p w14:paraId="675C02AC" w14:textId="77777777" w:rsidR="00695380" w:rsidRPr="00EB14E3" w:rsidRDefault="00695380" w:rsidP="00EB14E3">
      <w:pPr>
        <w:spacing w:line="360" w:lineRule="auto"/>
        <w:contextualSpacing/>
        <w:rPr>
          <w:rFonts w:ascii="Times New Roman" w:hAnsi="Times New Roman" w:cs="Times New Roman"/>
        </w:rPr>
      </w:pPr>
    </w:p>
    <w:p w14:paraId="4FDF706D" w14:textId="598C8887" w:rsidR="00695380" w:rsidRPr="00EB14E3" w:rsidRDefault="00695380" w:rsidP="00EB14E3">
      <w:pPr>
        <w:pStyle w:val="Heading3"/>
        <w:spacing w:before="0" w:line="360" w:lineRule="auto"/>
        <w:contextualSpacing/>
        <w:rPr>
          <w:rFonts w:ascii="Times New Roman" w:hAnsi="Times New Roman" w:cs="Times New Roman"/>
          <w:b/>
          <w:bCs/>
          <w:color w:val="auto"/>
        </w:rPr>
      </w:pPr>
      <w:r w:rsidRPr="00EB14E3">
        <w:rPr>
          <w:rFonts w:ascii="Times New Roman" w:hAnsi="Times New Roman" w:cs="Times New Roman"/>
          <w:b/>
          <w:bCs/>
          <w:color w:val="auto"/>
        </w:rPr>
        <w:t xml:space="preserve">X-ray diffraction </w:t>
      </w:r>
    </w:p>
    <w:p w14:paraId="07F2C4CB" w14:textId="6D86D4D7" w:rsidR="00695380" w:rsidRPr="00EB14E3" w:rsidRDefault="00DF0E4A" w:rsidP="00C52376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F0E4A">
        <w:rPr>
          <w:rFonts w:ascii="Times New Roman" w:hAnsi="Times New Roman" w:cs="Times New Roman"/>
        </w:rPr>
        <w:t xml:space="preserve">Powder X-ray diffraction (XRD) was performed on a </w:t>
      </w:r>
      <w:proofErr w:type="spellStart"/>
      <w:r w:rsidRPr="00DF0E4A">
        <w:rPr>
          <w:rFonts w:ascii="Times New Roman" w:hAnsi="Times New Roman" w:cs="Times New Roman"/>
        </w:rPr>
        <w:t>PANalytical</w:t>
      </w:r>
      <w:proofErr w:type="spellEnd"/>
      <w:r w:rsidRPr="00DF0E4A">
        <w:rPr>
          <w:rFonts w:ascii="Times New Roman" w:hAnsi="Times New Roman" w:cs="Times New Roman"/>
        </w:rPr>
        <w:t xml:space="preserve"> </w:t>
      </w:r>
      <w:proofErr w:type="spellStart"/>
      <w:r w:rsidRPr="00DF0E4A">
        <w:rPr>
          <w:rFonts w:ascii="Times New Roman" w:hAnsi="Times New Roman" w:cs="Times New Roman"/>
        </w:rPr>
        <w:t>X'Pert</w:t>
      </w:r>
      <w:proofErr w:type="spellEnd"/>
      <w:r w:rsidRPr="00DF0E4A">
        <w:rPr>
          <w:rFonts w:ascii="Times New Roman" w:hAnsi="Times New Roman" w:cs="Times New Roman"/>
        </w:rPr>
        <w:t xml:space="preserve"> Pro diffractometer</w:t>
      </w:r>
      <w:r>
        <w:rPr>
          <w:rFonts w:ascii="Times New Roman" w:hAnsi="Times New Roman" w:cs="Times New Roman"/>
        </w:rPr>
        <w:t xml:space="preserve"> </w:t>
      </w:r>
      <w:r w:rsidRPr="00DF0E4A">
        <w:rPr>
          <w:rFonts w:ascii="Times New Roman" w:hAnsi="Times New Roman" w:cs="Times New Roman"/>
        </w:rPr>
        <w:t>with a copper X-ray source at 1.5418 Å (50 kV, 40 mA). Data were collected in reflection</w:t>
      </w:r>
      <w:r>
        <w:rPr>
          <w:rFonts w:ascii="Times New Roman" w:hAnsi="Times New Roman" w:cs="Times New Roman"/>
        </w:rPr>
        <w:t xml:space="preserve"> </w:t>
      </w:r>
      <w:r w:rsidRPr="00DF0E4A">
        <w:rPr>
          <w:rFonts w:ascii="Times New Roman" w:hAnsi="Times New Roman" w:cs="Times New Roman"/>
        </w:rPr>
        <w:t xml:space="preserve">geometry on a sample </w:t>
      </w:r>
      <w:proofErr w:type="spellStart"/>
      <w:r w:rsidR="0007002E">
        <w:rPr>
          <w:rFonts w:ascii="Times New Roman" w:hAnsi="Times New Roman" w:cs="Times New Roman"/>
        </w:rPr>
        <w:t>dropcast</w:t>
      </w:r>
      <w:proofErr w:type="spellEnd"/>
      <w:r w:rsidR="0007002E">
        <w:rPr>
          <w:rFonts w:ascii="Times New Roman" w:hAnsi="Times New Roman" w:cs="Times New Roman"/>
        </w:rPr>
        <w:t xml:space="preserve"> onto a</w:t>
      </w:r>
      <w:r w:rsidRPr="00DF0E4A">
        <w:rPr>
          <w:rFonts w:ascii="Times New Roman" w:hAnsi="Times New Roman" w:cs="Times New Roman"/>
        </w:rPr>
        <w:t xml:space="preserve"> silicon wafer placed on a spinning sample stage.  The instrument was fitted with 0.04 rad. incident and receiving </w:t>
      </w:r>
      <w:proofErr w:type="spellStart"/>
      <w:r w:rsidRPr="00DF0E4A">
        <w:rPr>
          <w:rFonts w:ascii="Times New Roman" w:hAnsi="Times New Roman" w:cs="Times New Roman"/>
        </w:rPr>
        <w:t>soller</w:t>
      </w:r>
      <w:proofErr w:type="spellEnd"/>
      <w:r w:rsidRPr="00DF0E4A">
        <w:rPr>
          <w:rFonts w:ascii="Times New Roman" w:hAnsi="Times New Roman" w:cs="Times New Roman"/>
        </w:rPr>
        <w:t xml:space="preserve"> slits; an incident beam variable slit illuminating a 10 mm path; a 10 mm beam mask; incident and receiving </w:t>
      </w:r>
      <w:proofErr w:type="spellStart"/>
      <w:r w:rsidRPr="00DF0E4A">
        <w:rPr>
          <w:rFonts w:ascii="Times New Roman" w:hAnsi="Times New Roman" w:cs="Times New Roman"/>
        </w:rPr>
        <w:t>antiscatter</w:t>
      </w:r>
      <w:proofErr w:type="spellEnd"/>
      <w:r w:rsidRPr="00DF0E4A">
        <w:rPr>
          <w:rFonts w:ascii="Times New Roman" w:hAnsi="Times New Roman" w:cs="Times New Roman"/>
        </w:rPr>
        <w:t xml:space="preserve"> slits (1 deg. and 5 deg. respectively), and an </w:t>
      </w:r>
      <w:proofErr w:type="spellStart"/>
      <w:r w:rsidRPr="00DF0E4A">
        <w:rPr>
          <w:rFonts w:ascii="Times New Roman" w:hAnsi="Times New Roman" w:cs="Times New Roman"/>
        </w:rPr>
        <w:t>X'Celerator</w:t>
      </w:r>
      <w:proofErr w:type="spellEnd"/>
      <w:r w:rsidRPr="00DF0E4A">
        <w:rPr>
          <w:rFonts w:ascii="Times New Roman" w:hAnsi="Times New Roman" w:cs="Times New Roman"/>
        </w:rPr>
        <w:t xml:space="preserve"> detector preceded by a nickel filter.</w:t>
      </w:r>
      <w:r>
        <w:rPr>
          <w:rFonts w:ascii="Times New Roman" w:hAnsi="Times New Roman" w:cs="Times New Roman"/>
        </w:rPr>
        <w:t xml:space="preserve"> </w:t>
      </w:r>
      <w:r w:rsidRPr="00DF0E4A">
        <w:rPr>
          <w:rFonts w:ascii="Times New Roman" w:hAnsi="Times New Roman" w:cs="Times New Roman"/>
        </w:rPr>
        <w:lastRenderedPageBreak/>
        <w:t xml:space="preserve">XRD reference patterns were </w:t>
      </w:r>
      <w:r w:rsidR="0035288F">
        <w:rPr>
          <w:rFonts w:ascii="Times New Roman" w:hAnsi="Times New Roman" w:cs="Times New Roman"/>
        </w:rPr>
        <w:t xml:space="preserve">obtained </w:t>
      </w:r>
      <w:r w:rsidRPr="00DF0E4A">
        <w:rPr>
          <w:rFonts w:ascii="Times New Roman" w:hAnsi="Times New Roman" w:cs="Times New Roman"/>
        </w:rPr>
        <w:t>from</w:t>
      </w:r>
      <w:r w:rsidR="00C52376">
        <w:rPr>
          <w:rFonts w:ascii="Times New Roman" w:hAnsi="Times New Roman" w:cs="Times New Roman"/>
        </w:rPr>
        <w:t xml:space="preserve"> the Inorganic Crystal Structure Database (ICSD)</w:t>
      </w:r>
      <w:r w:rsidR="008A6A94">
        <w:rPr>
          <w:rFonts w:ascii="Times New Roman" w:hAnsi="Times New Roman" w:cs="Times New Roman"/>
        </w:rPr>
        <w:t xml:space="preserve">. </w:t>
      </w:r>
      <w:r w:rsidR="00770E53">
        <w:rPr>
          <w:rFonts w:ascii="Times New Roman" w:hAnsi="Times New Roman" w:cs="Times New Roman"/>
        </w:rPr>
        <w:t xml:space="preserve">Zinc blende </w:t>
      </w:r>
      <w:r w:rsidR="008A6A94">
        <w:rPr>
          <w:rFonts w:ascii="Times New Roman" w:hAnsi="Times New Roman" w:cs="Times New Roman"/>
        </w:rPr>
        <w:t xml:space="preserve">InP: </w:t>
      </w:r>
      <w:r w:rsidR="008A6A94" w:rsidRPr="008A6A94">
        <w:rPr>
          <w:rFonts w:ascii="Times New Roman" w:hAnsi="Times New Roman" w:cs="Times New Roman"/>
        </w:rPr>
        <w:t>ICSD-</w:t>
      </w:r>
      <w:r w:rsidR="00C27ED8" w:rsidRPr="00C27ED8">
        <w:rPr>
          <w:rFonts w:ascii="Times New Roman" w:hAnsi="Times New Roman" w:cs="Times New Roman"/>
        </w:rPr>
        <w:t>24517</w:t>
      </w:r>
      <w:r w:rsidR="008A6A94" w:rsidRPr="008A6A94">
        <w:rPr>
          <w:rFonts w:ascii="Times New Roman" w:hAnsi="Times New Roman" w:cs="Times New Roman"/>
        </w:rPr>
        <w:t xml:space="preserve"> (ICSD release 20</w:t>
      </w:r>
      <w:r w:rsidR="00C27ED8">
        <w:rPr>
          <w:rFonts w:ascii="Times New Roman" w:hAnsi="Times New Roman" w:cs="Times New Roman"/>
        </w:rPr>
        <w:t>23</w:t>
      </w:r>
      <w:r w:rsidR="008A6A94" w:rsidRPr="008A6A94">
        <w:rPr>
          <w:rFonts w:ascii="Times New Roman" w:hAnsi="Times New Roman" w:cs="Times New Roman"/>
        </w:rPr>
        <w:t>.</w:t>
      </w:r>
      <w:r w:rsidR="00C27ED8">
        <w:rPr>
          <w:rFonts w:ascii="Times New Roman" w:hAnsi="Times New Roman" w:cs="Times New Roman"/>
        </w:rPr>
        <w:t>1</w:t>
      </w:r>
      <w:r w:rsidR="008A6A94" w:rsidRPr="008A6A94">
        <w:rPr>
          <w:rFonts w:ascii="Times New Roman" w:hAnsi="Times New Roman" w:cs="Times New Roman"/>
        </w:rPr>
        <w:t>)</w:t>
      </w:r>
      <w:r w:rsidR="00C27ED8">
        <w:rPr>
          <w:rFonts w:ascii="Times New Roman" w:hAnsi="Times New Roman" w:cs="Times New Roman"/>
        </w:rPr>
        <w:t xml:space="preserve">. </w:t>
      </w:r>
      <w:r w:rsidR="00770E53">
        <w:rPr>
          <w:rFonts w:ascii="Times New Roman" w:hAnsi="Times New Roman" w:cs="Times New Roman"/>
        </w:rPr>
        <w:t xml:space="preserve">Zinc blende </w:t>
      </w:r>
      <w:r w:rsidR="00C27ED8">
        <w:rPr>
          <w:rFonts w:ascii="Times New Roman" w:hAnsi="Times New Roman" w:cs="Times New Roman"/>
        </w:rPr>
        <w:t>ZnS:</w:t>
      </w:r>
      <w:r w:rsidR="00032D64" w:rsidRPr="00032D64">
        <w:t xml:space="preserve"> </w:t>
      </w:r>
      <w:r w:rsidR="008D13D0" w:rsidRPr="008A6A94">
        <w:rPr>
          <w:rFonts w:ascii="Times New Roman" w:hAnsi="Times New Roman" w:cs="Times New Roman"/>
        </w:rPr>
        <w:t>ICSD-</w:t>
      </w:r>
      <w:r w:rsidR="00032D64" w:rsidRPr="00032D64">
        <w:rPr>
          <w:rFonts w:ascii="Times New Roman" w:hAnsi="Times New Roman" w:cs="Times New Roman"/>
        </w:rPr>
        <w:t>230704</w:t>
      </w:r>
      <w:r w:rsidR="008D13D0" w:rsidRPr="00C27ED8">
        <w:t xml:space="preserve"> </w:t>
      </w:r>
      <w:r w:rsidR="008D13D0" w:rsidRPr="008A6A94">
        <w:rPr>
          <w:rFonts w:ascii="Times New Roman" w:hAnsi="Times New Roman" w:cs="Times New Roman"/>
        </w:rPr>
        <w:t>(ICSD release 20</w:t>
      </w:r>
      <w:r w:rsidR="008D13D0">
        <w:rPr>
          <w:rFonts w:ascii="Times New Roman" w:hAnsi="Times New Roman" w:cs="Times New Roman"/>
        </w:rPr>
        <w:t>23</w:t>
      </w:r>
      <w:r w:rsidR="008D13D0" w:rsidRPr="008A6A94">
        <w:rPr>
          <w:rFonts w:ascii="Times New Roman" w:hAnsi="Times New Roman" w:cs="Times New Roman"/>
        </w:rPr>
        <w:t>.</w:t>
      </w:r>
      <w:r w:rsidR="008D13D0">
        <w:rPr>
          <w:rFonts w:ascii="Times New Roman" w:hAnsi="Times New Roman" w:cs="Times New Roman"/>
        </w:rPr>
        <w:t>1</w:t>
      </w:r>
      <w:r w:rsidR="008D13D0" w:rsidRPr="008A6A94">
        <w:rPr>
          <w:rFonts w:ascii="Times New Roman" w:hAnsi="Times New Roman" w:cs="Times New Roman"/>
        </w:rPr>
        <w:t>)</w:t>
      </w:r>
      <w:r w:rsidRPr="00DF0E4A">
        <w:rPr>
          <w:rFonts w:ascii="Times New Roman" w:hAnsi="Times New Roman" w:cs="Times New Roman"/>
        </w:rPr>
        <w:t xml:space="preserve"> </w:t>
      </w:r>
    </w:p>
    <w:p w14:paraId="3EFF5F58" w14:textId="79F8D0B6" w:rsidR="00495EBA" w:rsidRDefault="00695380" w:rsidP="00FD3564">
      <w:pPr>
        <w:spacing w:line="360" w:lineRule="auto"/>
        <w:jc w:val="both"/>
        <w:rPr>
          <w:rFonts w:ascii="Times New Roman" w:hAnsi="Times New Roman" w:cs="Times New Roman"/>
        </w:rPr>
      </w:pPr>
      <w:r w:rsidRPr="00EB14E3">
        <w:rPr>
          <w:rFonts w:ascii="Times New Roman" w:hAnsi="Times New Roman" w:cs="Times New Roman"/>
          <w:b/>
          <w:bCs/>
        </w:rPr>
        <w:t xml:space="preserve"> </w:t>
      </w:r>
    </w:p>
    <w:p w14:paraId="764189FF" w14:textId="4B57F40C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83A464E" w14:textId="3EA7DEED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91FF39A" w14:textId="69D13C0D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71EF9B55" w14:textId="77777777" w:rsidR="009501E2" w:rsidRDefault="00922B8E" w:rsidP="009501E2">
      <w:pPr>
        <w:spacing w:line="360" w:lineRule="auto"/>
        <w:jc w:val="both"/>
        <w:rPr>
          <w:rFonts w:ascii="Times New Roman" w:hAnsi="Times New Roman" w:cs="Times New Roman"/>
        </w:rPr>
      </w:pPr>
      <w:r w:rsidRPr="0036046B">
        <w:rPr>
          <w:rFonts w:ascii="Times New Roman" w:hAnsi="Times New Roman" w:cs="Times New Roman"/>
          <w:noProof/>
        </w:rPr>
        <w:object w:dxaOrig="16305" w:dyaOrig="11385" w14:anchorId="5F2217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75pt;height:314.15pt;mso-width-percent:0;mso-height-percent:0;mso-width-percent:0;mso-height-percent:0" o:ole="">
            <v:imagedata r:id="rId8" o:title=""/>
          </v:shape>
          <o:OLEObject Type="Embed" ProgID="MestReNova.Document.1" ShapeID="_x0000_i1025" DrawAspect="Content" ObjectID="_1751111433" r:id="rId9"/>
        </w:object>
      </w:r>
    </w:p>
    <w:p w14:paraId="10270557" w14:textId="73F6873F" w:rsidR="009501E2" w:rsidRDefault="009501E2" w:rsidP="009501E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Supporting information figure 1</w:t>
      </w:r>
      <w:r w:rsidR="004F004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B152BB">
        <w:rPr>
          <w:rFonts w:ascii="Times New Roman" w:hAnsi="Times New Roman" w:cs="Times New Roman"/>
          <w:vertAlign w:val="superscript"/>
        </w:rPr>
        <w:t>31</w:t>
      </w:r>
      <w:r>
        <w:rPr>
          <w:rFonts w:ascii="Times New Roman" w:hAnsi="Times New Roman" w:cs="Times New Roman"/>
        </w:rPr>
        <w:t>P</w:t>
      </w:r>
      <w:r w:rsidR="0035288F">
        <w:rPr>
          <w:rFonts w:ascii="Times New Roman" w:hAnsi="Times New Roman" w:cs="Times New Roman"/>
        </w:rPr>
        <w:t>{</w:t>
      </w:r>
      <w:r w:rsidR="0035288F" w:rsidRPr="00B152BB">
        <w:rPr>
          <w:rFonts w:ascii="Times New Roman" w:hAnsi="Times New Roman" w:cs="Times New Roman"/>
          <w:vertAlign w:val="superscript"/>
        </w:rPr>
        <w:t>1</w:t>
      </w:r>
      <w:r w:rsidR="0035288F">
        <w:rPr>
          <w:rFonts w:ascii="Times New Roman" w:hAnsi="Times New Roman" w:cs="Times New Roman"/>
        </w:rPr>
        <w:t>H}</w:t>
      </w:r>
      <w:r>
        <w:rPr>
          <w:rFonts w:ascii="Times New Roman" w:hAnsi="Times New Roman" w:cs="Times New Roman"/>
        </w:rPr>
        <w:t xml:space="preserve"> NMR spectrum of product of the reaction between phosphinecarboxamide and indium phenylacetate at 110°C (THF</w:t>
      </w:r>
      <w:r w:rsidR="00D90BD8">
        <w:rPr>
          <w:rFonts w:ascii="Times New Roman" w:hAnsi="Times New Roman" w:cs="Times New Roman"/>
        </w:rPr>
        <w:t>-</w:t>
      </w:r>
      <w:r w:rsidR="00D90BD8" w:rsidRPr="00D90BD8">
        <w:rPr>
          <w:rFonts w:ascii="Times New Roman" w:hAnsi="Times New Roman" w:cs="Times New Roman"/>
        </w:rPr>
        <w:t xml:space="preserve"> </w:t>
      </w:r>
      <w:r w:rsidR="00D90BD8">
        <w:rPr>
          <w:rFonts w:ascii="Times New Roman" w:hAnsi="Times New Roman" w:cs="Times New Roman"/>
        </w:rPr>
        <w:t>d</w:t>
      </w:r>
      <w:r w:rsidR="00D90BD8" w:rsidRPr="0036046B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 xml:space="preserve">). </w:t>
      </w:r>
    </w:p>
    <w:p w14:paraId="66D28A91" w14:textId="77777777" w:rsidR="009501E2" w:rsidRDefault="009501E2" w:rsidP="009501E2">
      <w:pPr>
        <w:spacing w:line="360" w:lineRule="auto"/>
        <w:jc w:val="both"/>
        <w:rPr>
          <w:rFonts w:ascii="Times New Roman" w:hAnsi="Times New Roman" w:cs="Times New Roman"/>
        </w:rPr>
      </w:pPr>
    </w:p>
    <w:p w14:paraId="44049F04" w14:textId="77777777" w:rsidR="009501E2" w:rsidRDefault="009501E2" w:rsidP="009501E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54F0A0" wp14:editId="019FE27A">
            <wp:extent cx="2921330" cy="2398874"/>
            <wp:effectExtent l="0" t="0" r="0" b="0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32" cy="2416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53014" w14:textId="62B4E202" w:rsidR="009501E2" w:rsidRDefault="009501E2" w:rsidP="009501E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Supporting information figure 2</w:t>
      </w:r>
      <w:r w:rsidR="004F0048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UV-</w:t>
      </w:r>
      <w:proofErr w:type="gramStart"/>
      <w:r>
        <w:rPr>
          <w:rFonts w:ascii="Times New Roman" w:hAnsi="Times New Roman" w:cs="Times New Roman"/>
        </w:rPr>
        <w:t>Vis</w:t>
      </w:r>
      <w:proofErr w:type="gramEnd"/>
      <w:r>
        <w:rPr>
          <w:rFonts w:ascii="Times New Roman" w:hAnsi="Times New Roman" w:cs="Times New Roman"/>
        </w:rPr>
        <w:t xml:space="preserve"> absorbance spectrum of InP cluster product.</w:t>
      </w:r>
    </w:p>
    <w:p w14:paraId="4F2DA8E2" w14:textId="25B4B8C0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1205EA4" w14:textId="71DB7897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BAE2FD8" w14:textId="0016CC6C" w:rsidR="0063258E" w:rsidRDefault="009E67CB" w:rsidP="00A919E0">
      <w:pPr>
        <w:spacing w:line="360" w:lineRule="auto"/>
        <w:jc w:val="center"/>
        <w:rPr>
          <w:rFonts w:ascii="Times New Roman" w:hAnsi="Times New Roman" w:cs="Times New Roman"/>
        </w:rPr>
      </w:pPr>
      <w:r w:rsidRPr="009E67CB">
        <w:rPr>
          <w:rFonts w:ascii="Times New Roman" w:hAnsi="Times New Roman" w:cs="Times New Roman"/>
          <w:noProof/>
        </w:rPr>
        <w:drawing>
          <wp:inline distT="0" distB="0" distL="0" distR="0" wp14:anchorId="421145AE" wp14:editId="016F2C8F">
            <wp:extent cx="5660858" cy="2084227"/>
            <wp:effectExtent l="0" t="0" r="3810" b="0"/>
            <wp:docPr id="7" name="Picture 6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B1921F0-AD97-49B7-8208-643BE2FC60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5B1921F0-AD97-49B7-8208-643BE2FC60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890" cy="215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C282" w14:textId="45667F41" w:rsidR="009E67CB" w:rsidRDefault="00A919E0" w:rsidP="00CD0464">
      <w:pPr>
        <w:spacing w:line="360" w:lineRule="auto"/>
        <w:jc w:val="center"/>
        <w:rPr>
          <w:rFonts w:ascii="Times New Roman" w:hAnsi="Times New Roman" w:cs="Times New Roman"/>
        </w:rPr>
      </w:pPr>
      <w:r w:rsidRPr="00A919E0">
        <w:rPr>
          <w:rFonts w:ascii="Times New Roman" w:hAnsi="Times New Roman" w:cs="Times New Roman"/>
          <w:noProof/>
        </w:rPr>
        <w:drawing>
          <wp:inline distT="0" distB="0" distL="0" distR="0" wp14:anchorId="082CC40C" wp14:editId="171B1C50">
            <wp:extent cx="5727700" cy="3161665"/>
            <wp:effectExtent l="0" t="0" r="0" b="635"/>
            <wp:docPr id="182949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93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159C" w14:textId="63DEDC42" w:rsidR="00B350B8" w:rsidRDefault="00B350B8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77B4C0F7" w14:textId="18079691" w:rsidR="00B350B8" w:rsidRDefault="00B350B8" w:rsidP="00EB14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Supporting information figure </w:t>
      </w:r>
      <w:r w:rsidR="009501E2">
        <w:rPr>
          <w:rFonts w:ascii="Times New Roman" w:hAnsi="Times New Roman" w:cs="Times New Roman"/>
        </w:rPr>
        <w:t>3</w:t>
      </w:r>
      <w:r w:rsidR="004F004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Elemental analysis</w:t>
      </w:r>
      <w:r w:rsidR="00EE3C46">
        <w:rPr>
          <w:rFonts w:ascii="Times New Roman" w:hAnsi="Times New Roman" w:cs="Times New Roman"/>
        </w:rPr>
        <w:t xml:space="preserve"> of InZnP quantum dots</w:t>
      </w:r>
      <w:r w:rsidR="00801E3E">
        <w:rPr>
          <w:rFonts w:ascii="Times New Roman" w:hAnsi="Times New Roman" w:cs="Times New Roman"/>
        </w:rPr>
        <w:t xml:space="preserve"> (</w:t>
      </w:r>
      <w:r w:rsidR="000A1B60">
        <w:rPr>
          <w:rFonts w:ascii="Times New Roman" w:hAnsi="Times New Roman" w:cs="Times New Roman"/>
        </w:rPr>
        <w:t>InZnP, grown at 45 minutes/120 °C followed by 10 minutes/</w:t>
      </w:r>
      <w:r w:rsidR="000A1B60" w:rsidRPr="00EB14E3">
        <w:rPr>
          <w:rStyle w:val="s4"/>
          <w:rFonts w:ascii="Times New Roman" w:hAnsi="Times New Roman" w:cs="Times New Roman"/>
          <w:color w:val="000000"/>
        </w:rPr>
        <w:t>220</w:t>
      </w:r>
      <w:r w:rsidR="000A1B60">
        <w:rPr>
          <w:rStyle w:val="s4"/>
          <w:rFonts w:ascii="Times New Roman" w:hAnsi="Times New Roman" w:cs="Times New Roman"/>
          <w:color w:val="000000"/>
        </w:rPr>
        <w:t xml:space="preserve"> </w:t>
      </w:r>
      <w:r w:rsidR="000A1B60" w:rsidRPr="00EB14E3">
        <w:rPr>
          <w:rStyle w:val="s4"/>
          <w:rFonts w:ascii="Times New Roman" w:hAnsi="Times New Roman" w:cs="Times New Roman"/>
          <w:color w:val="000000"/>
        </w:rPr>
        <w:t>℃</w:t>
      </w:r>
      <w:r w:rsidR="00801E3E">
        <w:rPr>
          <w:rFonts w:ascii="Times New Roman" w:hAnsi="Times New Roman" w:cs="Times New Roman"/>
        </w:rPr>
        <w:t>)</w:t>
      </w:r>
      <w:r w:rsidR="00AB112A">
        <w:rPr>
          <w:rFonts w:ascii="Times New Roman" w:hAnsi="Times New Roman" w:cs="Times New Roman"/>
        </w:rPr>
        <w:t xml:space="preserve"> confirming the presence of elements consistent with the compound semiconductor, and a surface oxide species.</w:t>
      </w:r>
    </w:p>
    <w:p w14:paraId="4BE1BC07" w14:textId="77777777" w:rsidR="00326137" w:rsidRDefault="00326137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50A76BB" w14:textId="0E864CE8" w:rsidR="00326137" w:rsidRDefault="00326137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5ED7029" w14:textId="77777777" w:rsidR="00326137" w:rsidRDefault="00326137" w:rsidP="00326137">
      <w:pPr>
        <w:spacing w:line="360" w:lineRule="auto"/>
        <w:jc w:val="both"/>
        <w:rPr>
          <w:rFonts w:ascii="Times New Roman" w:hAnsi="Times New Roman" w:cs="Times New Roman"/>
        </w:rPr>
      </w:pPr>
      <w:r w:rsidRPr="00E251AA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8CB9259" wp14:editId="54BA160E">
            <wp:extent cx="5727700" cy="29203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570ABE4E" w14:textId="0E764771" w:rsidR="00801E3E" w:rsidRDefault="003C73C7" w:rsidP="00EB14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Supporting information fi</w:t>
      </w:r>
      <w:r w:rsidR="00326137">
        <w:rPr>
          <w:rFonts w:ascii="Times New Roman" w:hAnsi="Times New Roman" w:cs="Times New Roman"/>
        </w:rPr>
        <w:t xml:space="preserve">gure </w:t>
      </w:r>
      <w:r w:rsidR="009501E2">
        <w:rPr>
          <w:rFonts w:ascii="Times New Roman" w:hAnsi="Times New Roman" w:cs="Times New Roman"/>
        </w:rPr>
        <w:t>4</w:t>
      </w:r>
      <w:r w:rsidR="004F0048">
        <w:rPr>
          <w:rFonts w:ascii="Times New Roman" w:hAnsi="Times New Roman" w:cs="Times New Roman"/>
        </w:rPr>
        <w:t xml:space="preserve">: </w:t>
      </w:r>
      <w:r w:rsidR="00326137">
        <w:rPr>
          <w:rFonts w:ascii="Times New Roman" w:hAnsi="Times New Roman" w:cs="Times New Roman"/>
        </w:rPr>
        <w:t xml:space="preserve">Electron microscopy and </w:t>
      </w:r>
      <w:r w:rsidR="00326137" w:rsidRPr="00326137">
        <w:rPr>
          <w:rFonts w:ascii="Times New Roman" w:hAnsi="Times New Roman" w:cs="Times New Roman"/>
        </w:rPr>
        <w:t>Elemental analysis</w:t>
      </w:r>
      <w:r w:rsidR="00326137">
        <w:rPr>
          <w:rFonts w:ascii="Times New Roman" w:hAnsi="Times New Roman" w:cs="Times New Roman"/>
        </w:rPr>
        <w:t xml:space="preserve"> for InZnP/ZnS particles (grown at 45 minutes/120 °C followed by 10 minutes/</w:t>
      </w:r>
      <w:r w:rsidR="00326137" w:rsidRPr="00EB14E3">
        <w:rPr>
          <w:rStyle w:val="s4"/>
          <w:rFonts w:ascii="Times New Roman" w:hAnsi="Times New Roman" w:cs="Times New Roman"/>
          <w:color w:val="000000"/>
        </w:rPr>
        <w:t>220</w:t>
      </w:r>
      <w:r w:rsidR="00326137">
        <w:rPr>
          <w:rStyle w:val="s4"/>
          <w:rFonts w:ascii="Times New Roman" w:hAnsi="Times New Roman" w:cs="Times New Roman"/>
          <w:color w:val="000000"/>
        </w:rPr>
        <w:t xml:space="preserve"> </w:t>
      </w:r>
      <w:r w:rsidR="00326137" w:rsidRPr="00EB14E3">
        <w:rPr>
          <w:rStyle w:val="s4"/>
          <w:rFonts w:ascii="Times New Roman" w:hAnsi="Times New Roman" w:cs="Times New Roman"/>
          <w:color w:val="000000"/>
        </w:rPr>
        <w:t>℃</w:t>
      </w:r>
      <w:r w:rsidR="00326137">
        <w:rPr>
          <w:rStyle w:val="s4"/>
          <w:rFonts w:ascii="Times New Roman" w:hAnsi="Times New Roman" w:cs="Times New Roman"/>
          <w:color w:val="000000"/>
        </w:rPr>
        <w:t xml:space="preserve">, </w:t>
      </w:r>
      <w:r w:rsidR="00326137">
        <w:rPr>
          <w:rFonts w:ascii="Times New Roman" w:hAnsi="Times New Roman" w:cs="Times New Roman"/>
        </w:rPr>
        <w:t>followed by shell addition) scale bars = 30 nm.</w:t>
      </w:r>
    </w:p>
    <w:p w14:paraId="6A9F6F8C" w14:textId="0187423A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3D0461EB" w14:textId="63FC3C6E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EA723BF" w14:textId="13A203D6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979D7F2" w14:textId="05DA74CC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8BF5E59" w14:textId="50934490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3CBA260C" w14:textId="4C527D1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1396AAD0" w14:textId="5D5EEDE8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1DD9C44F" w14:textId="464CDB2C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D8103F9" w14:textId="29822AE5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1B458F4" w14:textId="635AAC77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8974C7D" w14:textId="7ED41334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8F19B77" w14:textId="57E5FB85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CEF0E9C" w14:textId="308614DA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2DAC3A4" w14:textId="3D903941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0F141D0" w14:textId="35D70142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14580790" w14:textId="376DBFA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85F23B2" w14:textId="44E920F5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3EA220CF" w14:textId="336F36DA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C9823EF" w14:textId="03A76065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729AAA1" w14:textId="2483B536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BCBA079" w14:textId="0347A0F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DF7C8D9" w14:textId="55E12859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39D5C50F" w14:textId="1615B18B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  <w:r w:rsidRPr="00096275">
        <w:rPr>
          <w:rFonts w:ascii="Times New Roman" w:hAnsi="Times New Roman" w:cs="Times New Roman"/>
          <w:noProof/>
        </w:rPr>
        <w:drawing>
          <wp:inline distT="0" distB="0" distL="0" distR="0" wp14:anchorId="5948CE01" wp14:editId="4906EEF3">
            <wp:extent cx="5727700" cy="39433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C89D" w14:textId="1E646146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BF486C9" w14:textId="1524AD3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0ED8878" w14:textId="7A56FE6F" w:rsidR="00096275" w:rsidRDefault="00096275" w:rsidP="0009627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Supporting information figure 5: Particle size distribution of InZnP (C), (left hand side) and InZnP/ZnS (D) (right hand side) QDs. </w:t>
      </w:r>
    </w:p>
    <w:p w14:paraId="3B16C4DE" w14:textId="5EA39601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4BE8CD0" w14:textId="5D2CE958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1F00B062" w14:textId="787B6A27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31A4501B" w14:textId="07A1F20E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ACFB92F" w14:textId="5B64FDBF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4C676466" w14:textId="358378FE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FC57D3F" w14:textId="26628C9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DB93BC0" w14:textId="363610FD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3368463" w14:textId="001257BA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ABC1B2A" w14:textId="6F5EDF64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D451AB0" w14:textId="0F1DD25E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61C2084" w14:textId="77777777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3E18BEE" w14:textId="65E2A47A" w:rsidR="0063258E" w:rsidRDefault="00676AA5" w:rsidP="00B152BB">
      <w:pPr>
        <w:spacing w:line="360" w:lineRule="auto"/>
        <w:jc w:val="center"/>
        <w:rPr>
          <w:rFonts w:ascii="Times New Roman" w:hAnsi="Times New Roman" w:cs="Times New Roman"/>
        </w:rPr>
      </w:pPr>
      <w:r w:rsidRPr="00676AA5">
        <w:rPr>
          <w:rFonts w:ascii="Times New Roman" w:hAnsi="Times New Roman" w:cs="Times New Roman"/>
          <w:noProof/>
        </w:rPr>
        <w:drawing>
          <wp:inline distT="0" distB="0" distL="0" distR="0" wp14:anchorId="1BDCB2A1" wp14:editId="0284A694">
            <wp:extent cx="3597215" cy="2924500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DF33CFDF-7B0A-439F-9901-BAE207F62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DF33CFDF-7B0A-439F-9901-BAE207F62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7990" cy="29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2170" w14:textId="34C65ED0" w:rsidR="000D223E" w:rsidRDefault="000D223E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31B8C1B" w14:textId="38314CB0" w:rsidR="0063258E" w:rsidRDefault="0063258E" w:rsidP="00EB14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Supporting information figure </w:t>
      </w:r>
      <w:r w:rsidR="00096275">
        <w:rPr>
          <w:rFonts w:ascii="Times New Roman" w:hAnsi="Times New Roman" w:cs="Times New Roman"/>
        </w:rPr>
        <w:t>6</w:t>
      </w:r>
      <w:r w:rsidR="004F0048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X-ray powder diffraction pattern </w:t>
      </w:r>
      <w:r w:rsidR="00BC1DC9">
        <w:rPr>
          <w:rFonts w:ascii="Times New Roman" w:hAnsi="Times New Roman" w:cs="Times New Roman"/>
        </w:rPr>
        <w:t xml:space="preserve">and Miller indices </w:t>
      </w:r>
      <w:r w:rsidR="003B05A7">
        <w:rPr>
          <w:rFonts w:ascii="Times New Roman" w:hAnsi="Times New Roman" w:cs="Times New Roman"/>
        </w:rPr>
        <w:t xml:space="preserve">of </w:t>
      </w:r>
      <w:proofErr w:type="gramStart"/>
      <w:r w:rsidR="003B05A7">
        <w:rPr>
          <w:rFonts w:ascii="Times New Roman" w:hAnsi="Times New Roman" w:cs="Times New Roman"/>
        </w:rPr>
        <w:t>InZnP  (</w:t>
      </w:r>
      <w:proofErr w:type="gramEnd"/>
      <w:r w:rsidR="003B05A7">
        <w:rPr>
          <w:rFonts w:ascii="Times New Roman" w:hAnsi="Times New Roman" w:cs="Times New Roman"/>
        </w:rPr>
        <w:t>E) and InZnP/ZnS (F)</w:t>
      </w:r>
      <w:r w:rsidR="00376621">
        <w:rPr>
          <w:rFonts w:ascii="Times New Roman" w:hAnsi="Times New Roman" w:cs="Times New Roman"/>
        </w:rPr>
        <w:t xml:space="preserve"> QDs</w:t>
      </w:r>
      <w:r w:rsidR="004E2A31">
        <w:rPr>
          <w:rFonts w:ascii="Times New Roman" w:hAnsi="Times New Roman" w:cs="Times New Roman"/>
        </w:rPr>
        <w:t>.</w:t>
      </w:r>
      <w:r w:rsidR="00376621">
        <w:rPr>
          <w:rFonts w:ascii="Times New Roman" w:hAnsi="Times New Roman" w:cs="Times New Roman"/>
        </w:rPr>
        <w:t xml:space="preserve"> </w:t>
      </w:r>
      <w:r w:rsidR="00081649">
        <w:rPr>
          <w:rFonts w:ascii="Times New Roman" w:hAnsi="Times New Roman" w:cs="Times New Roman"/>
        </w:rPr>
        <w:t>B</w:t>
      </w:r>
      <w:r w:rsidR="00EC4C9E">
        <w:rPr>
          <w:rFonts w:ascii="Times New Roman" w:hAnsi="Times New Roman" w:cs="Times New Roman"/>
        </w:rPr>
        <w:t>ulk InP</w:t>
      </w:r>
      <w:r w:rsidR="00081649">
        <w:rPr>
          <w:rFonts w:ascii="Times New Roman" w:hAnsi="Times New Roman" w:cs="Times New Roman"/>
        </w:rPr>
        <w:t xml:space="preserve"> (orange trace)</w:t>
      </w:r>
      <w:r w:rsidR="00EC4C9E">
        <w:rPr>
          <w:rFonts w:ascii="Times New Roman" w:hAnsi="Times New Roman" w:cs="Times New Roman"/>
        </w:rPr>
        <w:t xml:space="preserve"> and bulk ZnS</w:t>
      </w:r>
      <w:r w:rsidR="00081649">
        <w:rPr>
          <w:rFonts w:ascii="Times New Roman" w:hAnsi="Times New Roman" w:cs="Times New Roman"/>
        </w:rPr>
        <w:t xml:space="preserve"> (blue trace) are shown for reference</w:t>
      </w:r>
      <w:r w:rsidR="00EC4C9E">
        <w:rPr>
          <w:rFonts w:ascii="Times New Roman" w:hAnsi="Times New Roman" w:cs="Times New Roman"/>
        </w:rPr>
        <w:t xml:space="preserve">. </w:t>
      </w:r>
    </w:p>
    <w:p w14:paraId="3C35F9A5" w14:textId="33C00015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67D002B0" w14:textId="1D7835F2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27BA4834" w14:textId="5EFF2A3A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7E03E016" w14:textId="77777777" w:rsidR="00096275" w:rsidRDefault="00096275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07C087E8" w14:textId="52ACC25A" w:rsidR="005B4052" w:rsidRPr="0036046B" w:rsidRDefault="005B4052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p w14:paraId="561BCF18" w14:textId="5DB746AD" w:rsidR="004243BB" w:rsidRDefault="004243BB" w:rsidP="00EB14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</w:p>
    <w:p w14:paraId="3453E01D" w14:textId="166C725F" w:rsidR="004243BB" w:rsidRPr="004243BB" w:rsidRDefault="004243BB" w:rsidP="00294639">
      <w:pPr>
        <w:pStyle w:val="NormalWeb"/>
        <w:spacing w:line="360" w:lineRule="auto"/>
      </w:pPr>
      <w:r>
        <w:t xml:space="preserve">1 </w:t>
      </w:r>
      <w:r w:rsidR="001E6894">
        <w:t>–</w:t>
      </w:r>
      <w:r w:rsidRPr="004243BB">
        <w:t xml:space="preserve"> </w:t>
      </w:r>
      <w:proofErr w:type="spellStart"/>
      <w:r w:rsidRPr="004243BB">
        <w:t>Jupp</w:t>
      </w:r>
      <w:proofErr w:type="spellEnd"/>
      <w:r w:rsidR="001E6894">
        <w:t>, A. R.;</w:t>
      </w:r>
      <w:r w:rsidRPr="004243BB">
        <w:t xml:space="preserve"> Goicoechea,</w:t>
      </w:r>
      <w:r w:rsidR="001E6894">
        <w:t xml:space="preserve"> J. M. phosphinecarboxamide: a phosphorous-containing analogue of urea and stable primary phosphine. </w:t>
      </w:r>
      <w:r w:rsidRPr="004243BB">
        <w:t xml:space="preserve"> </w:t>
      </w:r>
      <w:r w:rsidRPr="001E6894">
        <w:rPr>
          <w:i/>
          <w:iCs/>
        </w:rPr>
        <w:t>J. Am. Chem. Soc</w:t>
      </w:r>
      <w:r w:rsidRPr="004243BB">
        <w:t xml:space="preserve">. </w:t>
      </w:r>
      <w:r w:rsidRPr="001E6894">
        <w:rPr>
          <w:b/>
          <w:bCs/>
        </w:rPr>
        <w:t>2013</w:t>
      </w:r>
      <w:r w:rsidRPr="004243BB">
        <w:t xml:space="preserve">, </w:t>
      </w:r>
      <w:r w:rsidRPr="001E6894">
        <w:rPr>
          <w:i/>
          <w:iCs/>
        </w:rPr>
        <w:t>135</w:t>
      </w:r>
      <w:r w:rsidRPr="004243BB">
        <w:t>, 19131</w:t>
      </w:r>
      <w:r w:rsidR="001E6894">
        <w:t xml:space="preserve"> - 19134</w:t>
      </w:r>
      <w:r w:rsidRPr="004243BB">
        <w:t>.</w:t>
      </w:r>
    </w:p>
    <w:p w14:paraId="5B1F4817" w14:textId="10C98EDB" w:rsidR="004243BB" w:rsidRPr="00EB14E3" w:rsidRDefault="004243BB" w:rsidP="00EB14E3">
      <w:pPr>
        <w:spacing w:line="360" w:lineRule="auto"/>
        <w:jc w:val="both"/>
        <w:rPr>
          <w:rFonts w:ascii="Times New Roman" w:hAnsi="Times New Roman" w:cs="Times New Roman"/>
        </w:rPr>
      </w:pPr>
    </w:p>
    <w:sectPr w:rsidR="004243BB" w:rsidRPr="00EB14E3" w:rsidSect="0071224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83193" w14:textId="77777777" w:rsidR="00922B8E" w:rsidRDefault="00922B8E" w:rsidP="00CD55DE">
      <w:r>
        <w:separator/>
      </w:r>
    </w:p>
  </w:endnote>
  <w:endnote w:type="continuationSeparator" w:id="0">
    <w:p w14:paraId="5D5347CB" w14:textId="77777777" w:rsidR="00922B8E" w:rsidRDefault="00922B8E" w:rsidP="00CD55DE">
      <w:r>
        <w:continuationSeparator/>
      </w:r>
    </w:p>
  </w:endnote>
  <w:endnote w:type="continuationNotice" w:id="1">
    <w:p w14:paraId="207CC0F4" w14:textId="77777777" w:rsidR="00922B8E" w:rsidRDefault="00922B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1E721" w14:textId="77777777" w:rsidR="00922B8E" w:rsidRDefault="00922B8E" w:rsidP="00CD55DE">
      <w:r>
        <w:separator/>
      </w:r>
    </w:p>
  </w:footnote>
  <w:footnote w:type="continuationSeparator" w:id="0">
    <w:p w14:paraId="7F54CB72" w14:textId="77777777" w:rsidR="00922B8E" w:rsidRDefault="00922B8E" w:rsidP="00CD55DE">
      <w:r>
        <w:continuationSeparator/>
      </w:r>
    </w:p>
  </w:footnote>
  <w:footnote w:type="continuationNotice" w:id="1">
    <w:p w14:paraId="74074A20" w14:textId="77777777" w:rsidR="00922B8E" w:rsidRDefault="00922B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B15"/>
    <w:multiLevelType w:val="hybridMultilevel"/>
    <w:tmpl w:val="F8C679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220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2NzazMDAwMDOxsDRX0lEKTi0uzszPAykwqgUA3Fq42CwAAAA="/>
  </w:docVars>
  <w:rsids>
    <w:rsidRoot w:val="00513DF1"/>
    <w:rsid w:val="000114CF"/>
    <w:rsid w:val="000155C1"/>
    <w:rsid w:val="00032D64"/>
    <w:rsid w:val="0003453C"/>
    <w:rsid w:val="00051A41"/>
    <w:rsid w:val="0006094C"/>
    <w:rsid w:val="0007002E"/>
    <w:rsid w:val="00081649"/>
    <w:rsid w:val="00082315"/>
    <w:rsid w:val="000959BD"/>
    <w:rsid w:val="00096275"/>
    <w:rsid w:val="000A1B60"/>
    <w:rsid w:val="000B1E7A"/>
    <w:rsid w:val="000B58D2"/>
    <w:rsid w:val="000C3DBA"/>
    <w:rsid w:val="000C5C34"/>
    <w:rsid w:val="000D223E"/>
    <w:rsid w:val="000D2952"/>
    <w:rsid w:val="00100090"/>
    <w:rsid w:val="00111D92"/>
    <w:rsid w:val="00117635"/>
    <w:rsid w:val="00156719"/>
    <w:rsid w:val="00164ACE"/>
    <w:rsid w:val="00195AFA"/>
    <w:rsid w:val="001B72FD"/>
    <w:rsid w:val="001B7981"/>
    <w:rsid w:val="001C01B7"/>
    <w:rsid w:val="001D0BA6"/>
    <w:rsid w:val="001D3030"/>
    <w:rsid w:val="001E3E63"/>
    <w:rsid w:val="001E6894"/>
    <w:rsid w:val="001E752A"/>
    <w:rsid w:val="0021190B"/>
    <w:rsid w:val="00221283"/>
    <w:rsid w:val="00233E38"/>
    <w:rsid w:val="00236D84"/>
    <w:rsid w:val="00237D19"/>
    <w:rsid w:val="002471EC"/>
    <w:rsid w:val="00253378"/>
    <w:rsid w:val="00286A80"/>
    <w:rsid w:val="002943F8"/>
    <w:rsid w:val="00294639"/>
    <w:rsid w:val="002A446E"/>
    <w:rsid w:val="002A4861"/>
    <w:rsid w:val="002B4A6B"/>
    <w:rsid w:val="002F5DE6"/>
    <w:rsid w:val="00300AD2"/>
    <w:rsid w:val="003166B8"/>
    <w:rsid w:val="00326137"/>
    <w:rsid w:val="00331878"/>
    <w:rsid w:val="003450E9"/>
    <w:rsid w:val="00351111"/>
    <w:rsid w:val="0035288F"/>
    <w:rsid w:val="0036046B"/>
    <w:rsid w:val="00376621"/>
    <w:rsid w:val="003A0498"/>
    <w:rsid w:val="003B05A7"/>
    <w:rsid w:val="003C06DA"/>
    <w:rsid w:val="003C43B0"/>
    <w:rsid w:val="003C73C7"/>
    <w:rsid w:val="003D0614"/>
    <w:rsid w:val="003D354B"/>
    <w:rsid w:val="003E6445"/>
    <w:rsid w:val="003F11A7"/>
    <w:rsid w:val="003F1F90"/>
    <w:rsid w:val="00400C3E"/>
    <w:rsid w:val="004201E0"/>
    <w:rsid w:val="004243BB"/>
    <w:rsid w:val="00432A30"/>
    <w:rsid w:val="00454D2F"/>
    <w:rsid w:val="00463059"/>
    <w:rsid w:val="00463814"/>
    <w:rsid w:val="00464877"/>
    <w:rsid w:val="004755FD"/>
    <w:rsid w:val="00475E46"/>
    <w:rsid w:val="00486D3B"/>
    <w:rsid w:val="00495EBA"/>
    <w:rsid w:val="004C1F58"/>
    <w:rsid w:val="004C4149"/>
    <w:rsid w:val="004E2586"/>
    <w:rsid w:val="004E2A31"/>
    <w:rsid w:val="004F0048"/>
    <w:rsid w:val="00506984"/>
    <w:rsid w:val="00513DF1"/>
    <w:rsid w:val="00513E2E"/>
    <w:rsid w:val="00515172"/>
    <w:rsid w:val="00515B6A"/>
    <w:rsid w:val="00527C89"/>
    <w:rsid w:val="005358C5"/>
    <w:rsid w:val="00546816"/>
    <w:rsid w:val="005571C0"/>
    <w:rsid w:val="00581C63"/>
    <w:rsid w:val="00583F05"/>
    <w:rsid w:val="005B4052"/>
    <w:rsid w:val="005E0375"/>
    <w:rsid w:val="006044BC"/>
    <w:rsid w:val="006245EB"/>
    <w:rsid w:val="0063258E"/>
    <w:rsid w:val="00643491"/>
    <w:rsid w:val="00670BC3"/>
    <w:rsid w:val="006753E7"/>
    <w:rsid w:val="00675693"/>
    <w:rsid w:val="00676AA5"/>
    <w:rsid w:val="006808B5"/>
    <w:rsid w:val="0068547F"/>
    <w:rsid w:val="00695380"/>
    <w:rsid w:val="006A7921"/>
    <w:rsid w:val="006B594B"/>
    <w:rsid w:val="006B6A70"/>
    <w:rsid w:val="006E1459"/>
    <w:rsid w:val="006E335E"/>
    <w:rsid w:val="006F371F"/>
    <w:rsid w:val="0070166D"/>
    <w:rsid w:val="00712244"/>
    <w:rsid w:val="00733D51"/>
    <w:rsid w:val="00734375"/>
    <w:rsid w:val="00736249"/>
    <w:rsid w:val="0075300E"/>
    <w:rsid w:val="00770E53"/>
    <w:rsid w:val="00771C57"/>
    <w:rsid w:val="007A2FB9"/>
    <w:rsid w:val="007A37EC"/>
    <w:rsid w:val="007E7230"/>
    <w:rsid w:val="0080084C"/>
    <w:rsid w:val="00801E3E"/>
    <w:rsid w:val="008022F7"/>
    <w:rsid w:val="00805557"/>
    <w:rsid w:val="0082682A"/>
    <w:rsid w:val="00842659"/>
    <w:rsid w:val="00851A14"/>
    <w:rsid w:val="00853919"/>
    <w:rsid w:val="00890912"/>
    <w:rsid w:val="00897890"/>
    <w:rsid w:val="008A4ED2"/>
    <w:rsid w:val="008A6A94"/>
    <w:rsid w:val="008A7BC7"/>
    <w:rsid w:val="008B0D20"/>
    <w:rsid w:val="008B3674"/>
    <w:rsid w:val="008C25B3"/>
    <w:rsid w:val="008C5D25"/>
    <w:rsid w:val="008D13D0"/>
    <w:rsid w:val="008D1698"/>
    <w:rsid w:val="008D41B5"/>
    <w:rsid w:val="008D54E7"/>
    <w:rsid w:val="008F4E1E"/>
    <w:rsid w:val="008F6931"/>
    <w:rsid w:val="00922B8E"/>
    <w:rsid w:val="00923EA4"/>
    <w:rsid w:val="00927B17"/>
    <w:rsid w:val="00942930"/>
    <w:rsid w:val="00942998"/>
    <w:rsid w:val="009501E2"/>
    <w:rsid w:val="009503A0"/>
    <w:rsid w:val="00960AB3"/>
    <w:rsid w:val="00963556"/>
    <w:rsid w:val="00980787"/>
    <w:rsid w:val="0098204A"/>
    <w:rsid w:val="009913D7"/>
    <w:rsid w:val="00992073"/>
    <w:rsid w:val="009E67CB"/>
    <w:rsid w:val="009F5B90"/>
    <w:rsid w:val="00A03EE7"/>
    <w:rsid w:val="00A36D42"/>
    <w:rsid w:val="00A51499"/>
    <w:rsid w:val="00A5322D"/>
    <w:rsid w:val="00A722D3"/>
    <w:rsid w:val="00A76B82"/>
    <w:rsid w:val="00A77C85"/>
    <w:rsid w:val="00A77FB5"/>
    <w:rsid w:val="00A874FA"/>
    <w:rsid w:val="00A919E0"/>
    <w:rsid w:val="00A95DF3"/>
    <w:rsid w:val="00A973C9"/>
    <w:rsid w:val="00AB112A"/>
    <w:rsid w:val="00AC2460"/>
    <w:rsid w:val="00AD42DB"/>
    <w:rsid w:val="00AF4689"/>
    <w:rsid w:val="00AF5D6D"/>
    <w:rsid w:val="00B11436"/>
    <w:rsid w:val="00B152BB"/>
    <w:rsid w:val="00B243F2"/>
    <w:rsid w:val="00B34F92"/>
    <w:rsid w:val="00B350B8"/>
    <w:rsid w:val="00B45ACA"/>
    <w:rsid w:val="00B464BE"/>
    <w:rsid w:val="00B53063"/>
    <w:rsid w:val="00B61664"/>
    <w:rsid w:val="00B64194"/>
    <w:rsid w:val="00B97B40"/>
    <w:rsid w:val="00BA1C4C"/>
    <w:rsid w:val="00BA1E14"/>
    <w:rsid w:val="00BA27A6"/>
    <w:rsid w:val="00BB20B0"/>
    <w:rsid w:val="00BB7CFB"/>
    <w:rsid w:val="00BC1DC9"/>
    <w:rsid w:val="00BC2CBB"/>
    <w:rsid w:val="00BC3B8F"/>
    <w:rsid w:val="00BD5A54"/>
    <w:rsid w:val="00BF1E7A"/>
    <w:rsid w:val="00C12211"/>
    <w:rsid w:val="00C27ED8"/>
    <w:rsid w:val="00C36114"/>
    <w:rsid w:val="00C52376"/>
    <w:rsid w:val="00C63628"/>
    <w:rsid w:val="00C73022"/>
    <w:rsid w:val="00CA17D3"/>
    <w:rsid w:val="00CA6146"/>
    <w:rsid w:val="00CB3947"/>
    <w:rsid w:val="00CD0464"/>
    <w:rsid w:val="00CD27C4"/>
    <w:rsid w:val="00CD55DE"/>
    <w:rsid w:val="00D068B7"/>
    <w:rsid w:val="00D11ACF"/>
    <w:rsid w:val="00D5396B"/>
    <w:rsid w:val="00D725D6"/>
    <w:rsid w:val="00D81E98"/>
    <w:rsid w:val="00D850B5"/>
    <w:rsid w:val="00D85A19"/>
    <w:rsid w:val="00D86A3B"/>
    <w:rsid w:val="00D90BD8"/>
    <w:rsid w:val="00D940CB"/>
    <w:rsid w:val="00D97FD6"/>
    <w:rsid w:val="00DA4C60"/>
    <w:rsid w:val="00DB3D48"/>
    <w:rsid w:val="00DE18AC"/>
    <w:rsid w:val="00DE3087"/>
    <w:rsid w:val="00DE6DF3"/>
    <w:rsid w:val="00DF0E4A"/>
    <w:rsid w:val="00E067C1"/>
    <w:rsid w:val="00E11862"/>
    <w:rsid w:val="00E228FF"/>
    <w:rsid w:val="00E23EE1"/>
    <w:rsid w:val="00E27C6A"/>
    <w:rsid w:val="00E33CB4"/>
    <w:rsid w:val="00E374E5"/>
    <w:rsid w:val="00E46C51"/>
    <w:rsid w:val="00E56FCB"/>
    <w:rsid w:val="00E674C1"/>
    <w:rsid w:val="00EB14E3"/>
    <w:rsid w:val="00EB4096"/>
    <w:rsid w:val="00EC4C9E"/>
    <w:rsid w:val="00EE3C46"/>
    <w:rsid w:val="00EF173D"/>
    <w:rsid w:val="00EF39A6"/>
    <w:rsid w:val="00F07A21"/>
    <w:rsid w:val="00F156A8"/>
    <w:rsid w:val="00F3288C"/>
    <w:rsid w:val="00F33B9D"/>
    <w:rsid w:val="00F34E0C"/>
    <w:rsid w:val="00F4066C"/>
    <w:rsid w:val="00F508B3"/>
    <w:rsid w:val="00F536B6"/>
    <w:rsid w:val="00F56EA3"/>
    <w:rsid w:val="00F66460"/>
    <w:rsid w:val="00F67E63"/>
    <w:rsid w:val="00F70041"/>
    <w:rsid w:val="00F7049E"/>
    <w:rsid w:val="00F71F74"/>
    <w:rsid w:val="00F80CD1"/>
    <w:rsid w:val="00FB074B"/>
    <w:rsid w:val="00FB5087"/>
    <w:rsid w:val="00FC1F4E"/>
    <w:rsid w:val="00FC5598"/>
    <w:rsid w:val="00FD3564"/>
    <w:rsid w:val="00FF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90CED"/>
  <w15:chartTrackingRefBased/>
  <w15:docId w15:val="{EA518D01-6936-9740-B5BD-9EB30B17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53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6A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53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C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E30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539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9538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95380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695380"/>
    <w:pPr>
      <w:spacing w:after="200"/>
    </w:pPr>
    <w:rPr>
      <w:rFonts w:eastAsiaTheme="minorEastAsia"/>
      <w:b/>
      <w:bCs/>
      <w:color w:val="4472C4" w:themeColor="accent1"/>
      <w:sz w:val="18"/>
      <w:szCs w:val="18"/>
    </w:rPr>
  </w:style>
  <w:style w:type="table" w:styleId="TableGrid">
    <w:name w:val="Table Grid"/>
    <w:basedOn w:val="TableNormal"/>
    <w:uiPriority w:val="59"/>
    <w:rsid w:val="00695380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3"/>
    <w:basedOn w:val="Normal"/>
    <w:rsid w:val="00EB14E3"/>
    <w:pPr>
      <w:spacing w:before="100" w:beforeAutospacing="1" w:after="100" w:afterAutospacing="1"/>
    </w:pPr>
    <w:rPr>
      <w:rFonts w:ascii="SimSun" w:eastAsia="SimSun" w:hAnsi="SimSun" w:cs="SimSun"/>
      <w:lang w:val="en-US" w:eastAsia="zh-CN"/>
    </w:rPr>
  </w:style>
  <w:style w:type="character" w:customStyle="1" w:styleId="s4">
    <w:name w:val="s4"/>
    <w:basedOn w:val="DefaultParagraphFont"/>
    <w:rsid w:val="00EB14E3"/>
  </w:style>
  <w:style w:type="character" w:customStyle="1" w:styleId="apple-converted-space">
    <w:name w:val="apple-converted-space"/>
    <w:basedOn w:val="DefaultParagraphFont"/>
    <w:rsid w:val="00EB14E3"/>
  </w:style>
  <w:style w:type="character" w:customStyle="1" w:styleId="s5">
    <w:name w:val="s5"/>
    <w:basedOn w:val="DefaultParagraphFont"/>
    <w:rsid w:val="00EB14E3"/>
  </w:style>
  <w:style w:type="character" w:customStyle="1" w:styleId="s6">
    <w:name w:val="s6"/>
    <w:basedOn w:val="DefaultParagraphFont"/>
    <w:rsid w:val="00EB14E3"/>
  </w:style>
  <w:style w:type="character" w:customStyle="1" w:styleId="s7">
    <w:name w:val="s7"/>
    <w:basedOn w:val="DefaultParagraphFont"/>
    <w:rsid w:val="00EB14E3"/>
  </w:style>
  <w:style w:type="character" w:styleId="CommentReference">
    <w:name w:val="annotation reference"/>
    <w:basedOn w:val="DefaultParagraphFont"/>
    <w:uiPriority w:val="99"/>
    <w:semiHidden/>
    <w:unhideWhenUsed/>
    <w:rsid w:val="00C730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3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302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0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02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73022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CD55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D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D55D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DE"/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6A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D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48"/>
    <w:rPr>
      <w:rFonts w:ascii="Times New Roman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9FCA3-FCC3-4B2D-80C2-59657077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Mark</dc:creator>
  <cp:keywords/>
  <dc:description/>
  <cp:lastModifiedBy>Mark Green</cp:lastModifiedBy>
  <cp:revision>5</cp:revision>
  <dcterms:created xsi:type="dcterms:W3CDTF">2023-06-14T08:36:00Z</dcterms:created>
  <dcterms:modified xsi:type="dcterms:W3CDTF">2023-07-17T14:04:00Z</dcterms:modified>
</cp:coreProperties>
</file>